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07C" w:rsidRDefault="00F727E4">
      <w:pPr>
        <w:spacing w:after="0" w:line="259" w:lineRule="auto"/>
        <w:ind w:left="-856" w:right="-317" w:firstLine="0"/>
        <w:jc w:val="left"/>
      </w:pPr>
      <w:r>
        <w:rPr>
          <w:rFonts w:ascii="Calibri" w:eastAsia="Calibri" w:hAnsi="Calibri" w:cs="Calibri"/>
          <w:noProof/>
          <w:sz w:val="22"/>
        </w:rPr>
        <mc:AlternateContent>
          <mc:Choice Requires="wpg">
            <w:drawing>
              <wp:inline distT="0" distB="0" distL="0" distR="0">
                <wp:extent cx="6819900" cy="9791699"/>
                <wp:effectExtent l="0" t="0" r="0" b="0"/>
                <wp:docPr id="929514" name="Group 929514"/>
                <wp:cNvGraphicFramePr/>
                <a:graphic xmlns:a="http://schemas.openxmlformats.org/drawingml/2006/main">
                  <a:graphicData uri="http://schemas.microsoft.com/office/word/2010/wordprocessingGroup">
                    <wpg:wgp>
                      <wpg:cNvGrpSpPr/>
                      <wpg:grpSpPr>
                        <a:xfrm>
                          <a:off x="0" y="0"/>
                          <a:ext cx="6819900" cy="9791699"/>
                          <a:chOff x="0" y="0"/>
                          <a:chExt cx="6819900" cy="9791699"/>
                        </a:xfrm>
                      </wpg:grpSpPr>
                      <wps:wsp>
                        <wps:cNvPr id="9" name="Shape 9"/>
                        <wps:cNvSpPr/>
                        <wps:spPr>
                          <a:xfrm>
                            <a:off x="0" y="0"/>
                            <a:ext cx="6743700" cy="9715499"/>
                          </a:xfrm>
                          <a:custGeom>
                            <a:avLst/>
                            <a:gdLst/>
                            <a:ahLst/>
                            <a:cxnLst/>
                            <a:rect l="0" t="0" r="0" b="0"/>
                            <a:pathLst>
                              <a:path w="6743700" h="9715499">
                                <a:moveTo>
                                  <a:pt x="0" y="0"/>
                                </a:moveTo>
                                <a:lnTo>
                                  <a:pt x="6743700" y="0"/>
                                </a:lnTo>
                                <a:lnTo>
                                  <a:pt x="6743700" y="8590152"/>
                                </a:lnTo>
                                <a:lnTo>
                                  <a:pt x="5962523" y="9715499"/>
                                </a:lnTo>
                                <a:lnTo>
                                  <a:pt x="0" y="9715499"/>
                                </a:lnTo>
                                <a:lnTo>
                                  <a:pt x="0" y="0"/>
                                </a:lnTo>
                                <a:close/>
                              </a:path>
                            </a:pathLst>
                          </a:custGeom>
                          <a:ln w="0" cap="flat">
                            <a:miter lim="127000"/>
                          </a:ln>
                        </wps:spPr>
                        <wps:style>
                          <a:lnRef idx="0">
                            <a:srgbClr val="000000">
                              <a:alpha val="0"/>
                            </a:srgbClr>
                          </a:lnRef>
                          <a:fillRef idx="1">
                            <a:srgbClr val="4E6128">
                              <a:alpha val="50196"/>
                            </a:srgbClr>
                          </a:fillRef>
                          <a:effectRef idx="0">
                            <a:scrgbClr r="0" g="0" b="0"/>
                          </a:effectRef>
                          <a:fontRef idx="none"/>
                        </wps:style>
                        <wps:bodyPr/>
                      </wps:wsp>
                      <pic:pic xmlns:pic="http://schemas.openxmlformats.org/drawingml/2006/picture">
                        <pic:nvPicPr>
                          <pic:cNvPr id="1180273" name="Picture 1180273"/>
                          <pic:cNvPicPr/>
                        </pic:nvPicPr>
                        <pic:blipFill>
                          <a:blip r:embed="rId7"/>
                          <a:stretch>
                            <a:fillRect/>
                          </a:stretch>
                        </pic:blipFill>
                        <pic:spPr>
                          <a:xfrm>
                            <a:off x="72136" y="71882"/>
                            <a:ext cx="6748273" cy="9720073"/>
                          </a:xfrm>
                          <a:prstGeom prst="rect">
                            <a:avLst/>
                          </a:prstGeom>
                        </pic:spPr>
                      </pic:pic>
                      <wps:wsp>
                        <wps:cNvPr id="11" name="Shape 11"/>
                        <wps:cNvSpPr/>
                        <wps:spPr>
                          <a:xfrm>
                            <a:off x="6038723" y="8666352"/>
                            <a:ext cx="781177" cy="1125347"/>
                          </a:xfrm>
                          <a:custGeom>
                            <a:avLst/>
                            <a:gdLst/>
                            <a:ahLst/>
                            <a:cxnLst/>
                            <a:rect l="0" t="0" r="0" b="0"/>
                            <a:pathLst>
                              <a:path w="781177" h="1125347">
                                <a:moveTo>
                                  <a:pt x="781177" y="0"/>
                                </a:moveTo>
                                <a:lnTo>
                                  <a:pt x="0" y="1125347"/>
                                </a:lnTo>
                                <a:lnTo>
                                  <a:pt x="202311" y="38227"/>
                                </a:lnTo>
                                <a:cubicBezTo>
                                  <a:pt x="280416" y="210947"/>
                                  <a:pt x="488315" y="210947"/>
                                  <a:pt x="781177" y="0"/>
                                </a:cubicBezTo>
                                <a:close/>
                              </a:path>
                            </a:pathLst>
                          </a:custGeom>
                          <a:ln w="0" cap="flat">
                            <a:miter lim="127000"/>
                          </a:ln>
                        </wps:spPr>
                        <wps:style>
                          <a:lnRef idx="0">
                            <a:srgbClr val="000000">
                              <a:alpha val="0"/>
                            </a:srgbClr>
                          </a:lnRef>
                          <a:fillRef idx="1">
                            <a:srgbClr val="CDCDCD"/>
                          </a:fillRef>
                          <a:effectRef idx="0">
                            <a:scrgbClr r="0" g="0" b="0"/>
                          </a:effectRef>
                          <a:fontRef idx="none"/>
                        </wps:style>
                        <wps:bodyPr/>
                      </wps:wsp>
                      <wps:wsp>
                        <wps:cNvPr id="12" name="Shape 12"/>
                        <wps:cNvSpPr/>
                        <wps:spPr>
                          <a:xfrm>
                            <a:off x="76200" y="76200"/>
                            <a:ext cx="6743700" cy="9715499"/>
                          </a:xfrm>
                          <a:custGeom>
                            <a:avLst/>
                            <a:gdLst/>
                            <a:ahLst/>
                            <a:cxnLst/>
                            <a:rect l="0" t="0" r="0" b="0"/>
                            <a:pathLst>
                              <a:path w="6743700" h="9715499">
                                <a:moveTo>
                                  <a:pt x="0" y="0"/>
                                </a:moveTo>
                                <a:lnTo>
                                  <a:pt x="0" y="9715499"/>
                                </a:lnTo>
                                <a:lnTo>
                                  <a:pt x="5962523" y="9715499"/>
                                </a:lnTo>
                                <a:lnTo>
                                  <a:pt x="6743700" y="8590152"/>
                                </a:lnTo>
                                <a:lnTo>
                                  <a:pt x="6743700" y="0"/>
                                </a:lnTo>
                                <a:close/>
                              </a:path>
                            </a:pathLst>
                          </a:custGeom>
                          <a:ln w="12700" cap="flat">
                            <a:round/>
                          </a:ln>
                        </wps:spPr>
                        <wps:style>
                          <a:lnRef idx="1">
                            <a:srgbClr val="5A5A5A"/>
                          </a:lnRef>
                          <a:fillRef idx="0">
                            <a:srgbClr val="000000">
                              <a:alpha val="0"/>
                            </a:srgbClr>
                          </a:fillRef>
                          <a:effectRef idx="0">
                            <a:scrgbClr r="0" g="0" b="0"/>
                          </a:effectRef>
                          <a:fontRef idx="none"/>
                        </wps:style>
                        <wps:bodyPr/>
                      </wps:wsp>
                      <wps:wsp>
                        <wps:cNvPr id="13" name="Shape 13"/>
                        <wps:cNvSpPr/>
                        <wps:spPr>
                          <a:xfrm>
                            <a:off x="6038723" y="8666352"/>
                            <a:ext cx="781177" cy="1125347"/>
                          </a:xfrm>
                          <a:custGeom>
                            <a:avLst/>
                            <a:gdLst/>
                            <a:ahLst/>
                            <a:cxnLst/>
                            <a:rect l="0" t="0" r="0" b="0"/>
                            <a:pathLst>
                              <a:path w="781177" h="1125347">
                                <a:moveTo>
                                  <a:pt x="0" y="1125347"/>
                                </a:moveTo>
                                <a:lnTo>
                                  <a:pt x="202311" y="38227"/>
                                </a:lnTo>
                                <a:cubicBezTo>
                                  <a:pt x="280416" y="210947"/>
                                  <a:pt x="488315" y="210947"/>
                                  <a:pt x="781177" y="0"/>
                                </a:cubicBezTo>
                              </a:path>
                            </a:pathLst>
                          </a:custGeom>
                          <a:ln w="12700" cap="flat">
                            <a:round/>
                          </a:ln>
                        </wps:spPr>
                        <wps:style>
                          <a:lnRef idx="1">
                            <a:srgbClr val="5A5A5A"/>
                          </a:lnRef>
                          <a:fillRef idx="0">
                            <a:srgbClr val="000000">
                              <a:alpha val="0"/>
                            </a:srgbClr>
                          </a:fillRef>
                          <a:effectRef idx="0">
                            <a:scrgbClr r="0" g="0" b="0"/>
                          </a:effectRef>
                          <a:fontRef idx="none"/>
                        </wps:style>
                        <wps:bodyPr/>
                      </wps:wsp>
                      <wps:wsp>
                        <wps:cNvPr id="14" name="Rectangle 14"/>
                        <wps:cNvSpPr/>
                        <wps:spPr>
                          <a:xfrm>
                            <a:off x="543865" y="488005"/>
                            <a:ext cx="42059" cy="186236"/>
                          </a:xfrm>
                          <a:prstGeom prst="rect">
                            <a:avLst/>
                          </a:prstGeom>
                          <a:ln>
                            <a:noFill/>
                          </a:ln>
                        </wps:spPr>
                        <wps:txbx>
                          <w:txbxContent>
                            <w:p w:rsidR="0084607C" w:rsidRDefault="00F727E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 name="Rectangle 15"/>
                        <wps:cNvSpPr/>
                        <wps:spPr>
                          <a:xfrm>
                            <a:off x="543865" y="63433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6" name="Rectangle 16"/>
                        <wps:cNvSpPr/>
                        <wps:spPr>
                          <a:xfrm>
                            <a:off x="543865" y="80959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7" name="Rectangle 17"/>
                        <wps:cNvSpPr/>
                        <wps:spPr>
                          <a:xfrm>
                            <a:off x="543865" y="98485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8" name="Rectangle 18"/>
                        <wps:cNvSpPr/>
                        <wps:spPr>
                          <a:xfrm>
                            <a:off x="543865" y="116011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543865" y="133537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0" name="Rectangle 20"/>
                        <wps:cNvSpPr/>
                        <wps:spPr>
                          <a:xfrm>
                            <a:off x="543865" y="151063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1" name="Rectangle 21"/>
                        <wps:cNvSpPr/>
                        <wps:spPr>
                          <a:xfrm>
                            <a:off x="543865" y="168589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2" name="Rectangle 22"/>
                        <wps:cNvSpPr/>
                        <wps:spPr>
                          <a:xfrm>
                            <a:off x="543865" y="186115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3" name="Rectangle 23"/>
                        <wps:cNvSpPr/>
                        <wps:spPr>
                          <a:xfrm>
                            <a:off x="543865" y="203641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4" name="Rectangle 24"/>
                        <wps:cNvSpPr/>
                        <wps:spPr>
                          <a:xfrm>
                            <a:off x="543865" y="221167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5" name="Rectangle 25"/>
                        <wps:cNvSpPr/>
                        <wps:spPr>
                          <a:xfrm>
                            <a:off x="543865" y="238693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6" name="Rectangle 26"/>
                        <wps:cNvSpPr/>
                        <wps:spPr>
                          <a:xfrm>
                            <a:off x="543865" y="256219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8" name="Rectangle 28"/>
                        <wps:cNvSpPr/>
                        <wps:spPr>
                          <a:xfrm>
                            <a:off x="1606042" y="2818441"/>
                            <a:ext cx="293374" cy="393023"/>
                          </a:xfrm>
                          <a:prstGeom prst="rect">
                            <a:avLst/>
                          </a:prstGeom>
                          <a:ln>
                            <a:noFill/>
                          </a:ln>
                        </wps:spPr>
                        <wps:txbx>
                          <w:txbxContent>
                            <w:p w:rsidR="0084607C" w:rsidRDefault="00F727E4">
                              <w:pPr>
                                <w:spacing w:after="160" w:line="259" w:lineRule="auto"/>
                                <w:ind w:left="0" w:firstLine="0"/>
                                <w:jc w:val="left"/>
                              </w:pPr>
                              <w:r>
                                <w:rPr>
                                  <w:b/>
                                  <w:sz w:val="52"/>
                                </w:rPr>
                                <w:t>É</w:t>
                              </w:r>
                            </w:p>
                          </w:txbxContent>
                        </wps:txbx>
                        <wps:bodyPr horzOverflow="overflow" vert="horz" lIns="0" tIns="0" rIns="0" bIns="0" rtlCol="0">
                          <a:noAutofit/>
                        </wps:bodyPr>
                      </wps:wsp>
                      <wps:wsp>
                        <wps:cNvPr id="30" name="Rectangle 30"/>
                        <wps:cNvSpPr/>
                        <wps:spPr>
                          <a:xfrm>
                            <a:off x="1848358" y="2747751"/>
                            <a:ext cx="317640" cy="486905"/>
                          </a:xfrm>
                          <a:prstGeom prst="rect">
                            <a:avLst/>
                          </a:prstGeom>
                          <a:ln>
                            <a:noFill/>
                          </a:ln>
                        </wps:spPr>
                        <wps:txbx>
                          <w:txbxContent>
                            <w:p w:rsidR="0084607C" w:rsidRDefault="00F727E4">
                              <w:pPr>
                                <w:spacing w:after="160" w:line="259" w:lineRule="auto"/>
                                <w:ind w:left="0" w:firstLine="0"/>
                                <w:jc w:val="left"/>
                              </w:pPr>
                              <w:r>
                                <w:rPr>
                                  <w:b/>
                                  <w:sz w:val="52"/>
                                </w:rPr>
                                <w:t>C</w:t>
                              </w:r>
                            </w:p>
                          </w:txbxContent>
                        </wps:txbx>
                        <wps:bodyPr horzOverflow="overflow" vert="horz" lIns="0" tIns="0" rIns="0" bIns="0" rtlCol="0">
                          <a:noAutofit/>
                        </wps:bodyPr>
                      </wps:wsp>
                      <wps:wsp>
                        <wps:cNvPr id="32" name="Rectangle 32"/>
                        <wps:cNvSpPr/>
                        <wps:spPr>
                          <a:xfrm>
                            <a:off x="2108962" y="2747751"/>
                            <a:ext cx="244619" cy="486905"/>
                          </a:xfrm>
                          <a:prstGeom prst="rect">
                            <a:avLst/>
                          </a:prstGeom>
                          <a:ln>
                            <a:noFill/>
                          </a:ln>
                        </wps:spPr>
                        <wps:txbx>
                          <w:txbxContent>
                            <w:p w:rsidR="0084607C" w:rsidRDefault="00F727E4">
                              <w:pPr>
                                <w:spacing w:after="160" w:line="259" w:lineRule="auto"/>
                                <w:ind w:left="0" w:firstLine="0"/>
                                <w:jc w:val="left"/>
                              </w:pPr>
                              <w:r>
                                <w:rPr>
                                  <w:b/>
                                  <w:sz w:val="52"/>
                                </w:rPr>
                                <w:t>S</w:t>
                              </w:r>
                            </w:p>
                          </w:txbxContent>
                        </wps:txbx>
                        <wps:bodyPr horzOverflow="overflow" vert="horz" lIns="0" tIns="0" rIns="0" bIns="0" rtlCol="0">
                          <a:noAutofit/>
                        </wps:bodyPr>
                      </wps:wsp>
                      <wps:wsp>
                        <wps:cNvPr id="34" name="Rectangle 34"/>
                        <wps:cNvSpPr/>
                        <wps:spPr>
                          <a:xfrm>
                            <a:off x="2315083" y="2747751"/>
                            <a:ext cx="171169" cy="486905"/>
                          </a:xfrm>
                          <a:prstGeom prst="rect">
                            <a:avLst/>
                          </a:prstGeom>
                          <a:ln>
                            <a:noFill/>
                          </a:ln>
                        </wps:spPr>
                        <wps:txbx>
                          <w:txbxContent>
                            <w:p w:rsidR="0084607C" w:rsidRDefault="00F727E4">
                              <w:pPr>
                                <w:spacing w:after="160" w:line="259" w:lineRule="auto"/>
                                <w:ind w:left="0" w:firstLine="0"/>
                                <w:jc w:val="left"/>
                              </w:pPr>
                              <w:r>
                                <w:rPr>
                                  <w:b/>
                                  <w:sz w:val="52"/>
                                </w:rPr>
                                <w:t>I</w:t>
                              </w:r>
                            </w:p>
                          </w:txbxContent>
                        </wps:txbx>
                        <wps:bodyPr horzOverflow="overflow" vert="horz" lIns="0" tIns="0" rIns="0" bIns="0" rtlCol="0">
                          <a:noAutofit/>
                        </wps:bodyPr>
                      </wps:wsp>
                      <wps:wsp>
                        <wps:cNvPr id="36" name="Rectangle 36"/>
                        <wps:cNvSpPr/>
                        <wps:spPr>
                          <a:xfrm>
                            <a:off x="2464435" y="2747751"/>
                            <a:ext cx="109960"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38" name="Rectangle 38"/>
                        <wps:cNvSpPr/>
                        <wps:spPr>
                          <a:xfrm>
                            <a:off x="2568067" y="2747751"/>
                            <a:ext cx="268673" cy="486905"/>
                          </a:xfrm>
                          <a:prstGeom prst="rect">
                            <a:avLst/>
                          </a:prstGeom>
                          <a:ln>
                            <a:noFill/>
                          </a:ln>
                        </wps:spPr>
                        <wps:txbx>
                          <w:txbxContent>
                            <w:p w:rsidR="0084607C" w:rsidRDefault="00F727E4">
                              <w:pPr>
                                <w:spacing w:after="160" w:line="259" w:lineRule="auto"/>
                                <w:ind w:left="0" w:firstLine="0"/>
                                <w:jc w:val="left"/>
                              </w:pPr>
                              <w:r>
                                <w:rPr>
                                  <w:b/>
                                  <w:sz w:val="52"/>
                                </w:rPr>
                                <w:t>P</w:t>
                              </w:r>
                            </w:p>
                          </w:txbxContent>
                        </wps:txbx>
                        <wps:bodyPr horzOverflow="overflow" vert="horz" lIns="0" tIns="0" rIns="0" bIns="0" rtlCol="0">
                          <a:noAutofit/>
                        </wps:bodyPr>
                      </wps:wsp>
                      <wps:wsp>
                        <wps:cNvPr id="40" name="Rectangle 40"/>
                        <wps:cNvSpPr/>
                        <wps:spPr>
                          <a:xfrm>
                            <a:off x="2792095" y="2747751"/>
                            <a:ext cx="293371" cy="486905"/>
                          </a:xfrm>
                          <a:prstGeom prst="rect">
                            <a:avLst/>
                          </a:prstGeom>
                          <a:ln>
                            <a:noFill/>
                          </a:ln>
                        </wps:spPr>
                        <wps:txbx>
                          <w:txbxContent>
                            <w:p w:rsidR="0084607C" w:rsidRDefault="00F727E4">
                              <w:pPr>
                                <w:spacing w:after="160" w:line="259" w:lineRule="auto"/>
                                <w:ind w:left="0" w:firstLine="0"/>
                                <w:jc w:val="left"/>
                              </w:pPr>
                              <w:r>
                                <w:rPr>
                                  <w:b/>
                                  <w:sz w:val="52"/>
                                </w:rPr>
                                <w:t>E</w:t>
                              </w:r>
                            </w:p>
                          </w:txbxContent>
                        </wps:txbx>
                        <wps:bodyPr horzOverflow="overflow" vert="horz" lIns="0" tIns="0" rIns="0" bIns="0" rtlCol="0">
                          <a:noAutofit/>
                        </wps:bodyPr>
                      </wps:wsp>
                      <wps:wsp>
                        <wps:cNvPr id="42" name="Rectangle 42"/>
                        <wps:cNvSpPr/>
                        <wps:spPr>
                          <a:xfrm>
                            <a:off x="3032887" y="2747751"/>
                            <a:ext cx="293371" cy="486905"/>
                          </a:xfrm>
                          <a:prstGeom prst="rect">
                            <a:avLst/>
                          </a:prstGeom>
                          <a:ln>
                            <a:noFill/>
                          </a:ln>
                        </wps:spPr>
                        <wps:txbx>
                          <w:txbxContent>
                            <w:p w:rsidR="0084607C" w:rsidRDefault="00F727E4">
                              <w:pPr>
                                <w:spacing w:after="160" w:line="259" w:lineRule="auto"/>
                                <w:ind w:left="0" w:firstLine="0"/>
                                <w:jc w:val="left"/>
                              </w:pPr>
                              <w:r>
                                <w:rPr>
                                  <w:b/>
                                  <w:sz w:val="52"/>
                                </w:rPr>
                                <w:t>T</w:t>
                              </w:r>
                            </w:p>
                          </w:txbxContent>
                        </wps:txbx>
                        <wps:bodyPr horzOverflow="overflow" vert="horz" lIns="0" tIns="0" rIns="0" bIns="0" rtlCol="0">
                          <a:noAutofit/>
                        </wps:bodyPr>
                      </wps:wsp>
                      <wps:wsp>
                        <wps:cNvPr id="44" name="Rectangle 44"/>
                        <wps:cNvSpPr/>
                        <wps:spPr>
                          <a:xfrm>
                            <a:off x="3275203" y="2818441"/>
                            <a:ext cx="342197" cy="393023"/>
                          </a:xfrm>
                          <a:prstGeom prst="rect">
                            <a:avLst/>
                          </a:prstGeom>
                          <a:ln>
                            <a:noFill/>
                          </a:ln>
                        </wps:spPr>
                        <wps:txbx>
                          <w:txbxContent>
                            <w:p w:rsidR="0084607C" w:rsidRDefault="00F727E4">
                              <w:pPr>
                                <w:spacing w:after="160" w:line="259" w:lineRule="auto"/>
                                <w:ind w:left="0" w:firstLine="0"/>
                                <w:jc w:val="left"/>
                              </w:pPr>
                              <w:r>
                                <w:rPr>
                                  <w:b/>
                                  <w:sz w:val="52"/>
                                </w:rPr>
                                <w:t>Ő</w:t>
                              </w:r>
                            </w:p>
                          </w:txbxContent>
                        </wps:txbx>
                        <wps:bodyPr horzOverflow="overflow" vert="horz" lIns="0" tIns="0" rIns="0" bIns="0" rtlCol="0">
                          <a:noAutofit/>
                        </wps:bodyPr>
                      </wps:wsp>
                      <wps:wsp>
                        <wps:cNvPr id="46" name="Rectangle 46"/>
                        <wps:cNvSpPr/>
                        <wps:spPr>
                          <a:xfrm>
                            <a:off x="3554095" y="2747751"/>
                            <a:ext cx="268673" cy="486905"/>
                          </a:xfrm>
                          <a:prstGeom prst="rect">
                            <a:avLst/>
                          </a:prstGeom>
                          <a:ln>
                            <a:noFill/>
                          </a:ln>
                        </wps:spPr>
                        <wps:txbx>
                          <w:txbxContent>
                            <w:p w:rsidR="0084607C" w:rsidRDefault="00F727E4">
                              <w:pPr>
                                <w:spacing w:after="160" w:line="259" w:lineRule="auto"/>
                                <w:ind w:left="0" w:firstLine="0"/>
                                <w:jc w:val="left"/>
                              </w:pPr>
                              <w:r>
                                <w:rPr>
                                  <w:b/>
                                  <w:sz w:val="52"/>
                                </w:rPr>
                                <w:t>F</w:t>
                              </w:r>
                            </w:p>
                          </w:txbxContent>
                        </wps:txbx>
                        <wps:bodyPr horzOverflow="overflow" vert="horz" lIns="0" tIns="0" rIns="0" bIns="0" rtlCol="0">
                          <a:noAutofit/>
                        </wps:bodyPr>
                      </wps:wsp>
                      <wps:wsp>
                        <wps:cNvPr id="48" name="Rectangle 48"/>
                        <wps:cNvSpPr/>
                        <wps:spPr>
                          <a:xfrm>
                            <a:off x="3778123" y="2747751"/>
                            <a:ext cx="171169" cy="486905"/>
                          </a:xfrm>
                          <a:prstGeom prst="rect">
                            <a:avLst/>
                          </a:prstGeom>
                          <a:ln>
                            <a:noFill/>
                          </a:ln>
                        </wps:spPr>
                        <wps:txbx>
                          <w:txbxContent>
                            <w:p w:rsidR="0084607C" w:rsidRDefault="00F727E4">
                              <w:pPr>
                                <w:spacing w:after="160" w:line="259" w:lineRule="auto"/>
                                <w:ind w:left="0" w:firstLine="0"/>
                                <w:jc w:val="left"/>
                              </w:pPr>
                              <w:r>
                                <w:rPr>
                                  <w:b/>
                                  <w:sz w:val="52"/>
                                </w:rPr>
                                <w:t>I</w:t>
                              </w:r>
                            </w:p>
                          </w:txbxContent>
                        </wps:txbx>
                        <wps:bodyPr horzOverflow="overflow" vert="horz" lIns="0" tIns="0" rIns="0" bIns="0" rtlCol="0">
                          <a:noAutofit/>
                        </wps:bodyPr>
                      </wps:wsp>
                      <wps:wsp>
                        <wps:cNvPr id="50" name="Rectangle 50"/>
                        <wps:cNvSpPr/>
                        <wps:spPr>
                          <a:xfrm>
                            <a:off x="3927729" y="2747751"/>
                            <a:ext cx="109961"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52" name="Rectangle 52"/>
                        <wps:cNvSpPr/>
                        <wps:spPr>
                          <a:xfrm>
                            <a:off x="4031361" y="2747751"/>
                            <a:ext cx="244619" cy="486905"/>
                          </a:xfrm>
                          <a:prstGeom prst="rect">
                            <a:avLst/>
                          </a:prstGeom>
                          <a:ln>
                            <a:noFill/>
                          </a:ln>
                        </wps:spPr>
                        <wps:txbx>
                          <w:txbxContent>
                            <w:p w:rsidR="0084607C" w:rsidRDefault="00F727E4">
                              <w:pPr>
                                <w:spacing w:after="160" w:line="259" w:lineRule="auto"/>
                                <w:ind w:left="0" w:firstLine="0"/>
                                <w:jc w:val="left"/>
                              </w:pPr>
                              <w:r>
                                <w:rPr>
                                  <w:b/>
                                  <w:sz w:val="52"/>
                                </w:rPr>
                                <w:t>S</w:t>
                              </w:r>
                            </w:p>
                          </w:txbxContent>
                        </wps:txbx>
                        <wps:bodyPr horzOverflow="overflow" vert="horz" lIns="0" tIns="0" rIns="0" bIns="0" rtlCol="0">
                          <a:noAutofit/>
                        </wps:bodyPr>
                      </wps:wsp>
                      <wps:wsp>
                        <wps:cNvPr id="54" name="Rectangle 54"/>
                        <wps:cNvSpPr/>
                        <wps:spPr>
                          <a:xfrm>
                            <a:off x="4237101" y="2818441"/>
                            <a:ext cx="317566" cy="393023"/>
                          </a:xfrm>
                          <a:prstGeom prst="rect">
                            <a:avLst/>
                          </a:prstGeom>
                          <a:ln>
                            <a:noFill/>
                          </a:ln>
                        </wps:spPr>
                        <wps:txbx>
                          <w:txbxContent>
                            <w:p w:rsidR="0084607C" w:rsidRDefault="00F727E4">
                              <w:pPr>
                                <w:spacing w:after="160" w:line="259" w:lineRule="auto"/>
                                <w:ind w:left="0" w:firstLine="0"/>
                                <w:jc w:val="left"/>
                              </w:pPr>
                              <w:r>
                                <w:rPr>
                                  <w:b/>
                                  <w:sz w:val="52"/>
                                </w:rPr>
                                <w:t>Á</w:t>
                              </w:r>
                            </w:p>
                          </w:txbxContent>
                        </wps:txbx>
                        <wps:bodyPr horzOverflow="overflow" vert="horz" lIns="0" tIns="0" rIns="0" bIns="0" rtlCol="0">
                          <a:noAutofit/>
                        </wps:bodyPr>
                      </wps:wsp>
                      <wps:wsp>
                        <wps:cNvPr id="56" name="Rectangle 56"/>
                        <wps:cNvSpPr/>
                        <wps:spPr>
                          <a:xfrm>
                            <a:off x="4496181" y="2747751"/>
                            <a:ext cx="317640" cy="486905"/>
                          </a:xfrm>
                          <a:prstGeom prst="rect">
                            <a:avLst/>
                          </a:prstGeom>
                          <a:ln>
                            <a:noFill/>
                          </a:ln>
                        </wps:spPr>
                        <wps:txbx>
                          <w:txbxContent>
                            <w:p w:rsidR="0084607C" w:rsidRDefault="00F727E4">
                              <w:pPr>
                                <w:spacing w:after="160" w:line="259" w:lineRule="auto"/>
                                <w:ind w:left="0" w:firstLine="0"/>
                                <w:jc w:val="left"/>
                              </w:pPr>
                              <w:r>
                                <w:rPr>
                                  <w:b/>
                                  <w:sz w:val="52"/>
                                </w:rPr>
                                <w:t>N</w:t>
                              </w:r>
                            </w:p>
                          </w:txbxContent>
                        </wps:txbx>
                        <wps:bodyPr horzOverflow="overflow" vert="horz" lIns="0" tIns="0" rIns="0" bIns="0" rtlCol="0">
                          <a:noAutofit/>
                        </wps:bodyPr>
                      </wps:wsp>
                      <wps:wsp>
                        <wps:cNvPr id="58" name="Rectangle 58"/>
                        <wps:cNvSpPr/>
                        <wps:spPr>
                          <a:xfrm>
                            <a:off x="4756785" y="2747751"/>
                            <a:ext cx="317640" cy="486905"/>
                          </a:xfrm>
                          <a:prstGeom prst="rect">
                            <a:avLst/>
                          </a:prstGeom>
                          <a:ln>
                            <a:noFill/>
                          </a:ln>
                        </wps:spPr>
                        <wps:txbx>
                          <w:txbxContent>
                            <w:p w:rsidR="0084607C" w:rsidRDefault="00F727E4">
                              <w:pPr>
                                <w:spacing w:after="160" w:line="259" w:lineRule="auto"/>
                                <w:ind w:left="0" w:firstLine="0"/>
                                <w:jc w:val="left"/>
                              </w:pPr>
                              <w:r>
                                <w:rPr>
                                  <w:b/>
                                  <w:sz w:val="52"/>
                                </w:rPr>
                                <w:t>D</w:t>
                              </w:r>
                            </w:p>
                          </w:txbxContent>
                        </wps:txbx>
                        <wps:bodyPr horzOverflow="overflow" vert="horz" lIns="0" tIns="0" rIns="0" bIns="0" rtlCol="0">
                          <a:noAutofit/>
                        </wps:bodyPr>
                      </wps:wsp>
                      <wps:wsp>
                        <wps:cNvPr id="60" name="Rectangle 60"/>
                        <wps:cNvSpPr/>
                        <wps:spPr>
                          <a:xfrm>
                            <a:off x="5017389" y="2747751"/>
                            <a:ext cx="342123" cy="486905"/>
                          </a:xfrm>
                          <a:prstGeom prst="rect">
                            <a:avLst/>
                          </a:prstGeom>
                          <a:ln>
                            <a:noFill/>
                          </a:ln>
                        </wps:spPr>
                        <wps:txbx>
                          <w:txbxContent>
                            <w:p w:rsidR="0084607C" w:rsidRDefault="00F727E4">
                              <w:pPr>
                                <w:spacing w:after="160" w:line="259" w:lineRule="auto"/>
                                <w:ind w:left="0" w:firstLine="0"/>
                                <w:jc w:val="left"/>
                              </w:pPr>
                              <w:r>
                                <w:rPr>
                                  <w:b/>
                                  <w:sz w:val="52"/>
                                </w:rPr>
                                <w:t>O</w:t>
                              </w:r>
                            </w:p>
                          </w:txbxContent>
                        </wps:txbx>
                        <wps:bodyPr horzOverflow="overflow" vert="horz" lIns="0" tIns="0" rIns="0" bIns="0" rtlCol="0">
                          <a:noAutofit/>
                        </wps:bodyPr>
                      </wps:wsp>
                      <wps:wsp>
                        <wps:cNvPr id="62" name="Rectangle 62"/>
                        <wps:cNvSpPr/>
                        <wps:spPr>
                          <a:xfrm>
                            <a:off x="5296281" y="2747751"/>
                            <a:ext cx="317640" cy="486905"/>
                          </a:xfrm>
                          <a:prstGeom prst="rect">
                            <a:avLst/>
                          </a:prstGeom>
                          <a:ln>
                            <a:noFill/>
                          </a:ln>
                        </wps:spPr>
                        <wps:txbx>
                          <w:txbxContent>
                            <w:p w:rsidR="0084607C" w:rsidRDefault="00F727E4">
                              <w:pPr>
                                <w:spacing w:after="160" w:line="259" w:lineRule="auto"/>
                                <w:ind w:left="0" w:firstLine="0"/>
                                <w:jc w:val="left"/>
                              </w:pPr>
                              <w:r>
                                <w:rPr>
                                  <w:b/>
                                  <w:sz w:val="52"/>
                                </w:rPr>
                                <w:t>R</w:t>
                              </w:r>
                            </w:p>
                          </w:txbxContent>
                        </wps:txbx>
                        <wps:bodyPr horzOverflow="overflow" vert="horz" lIns="0" tIns="0" rIns="0" bIns="0" rtlCol="0">
                          <a:noAutofit/>
                        </wps:bodyPr>
                      </wps:wsp>
                      <wps:wsp>
                        <wps:cNvPr id="64" name="Rectangle 64"/>
                        <wps:cNvSpPr/>
                        <wps:spPr>
                          <a:xfrm>
                            <a:off x="5555361" y="2747751"/>
                            <a:ext cx="109961"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66" name="Rectangle 66"/>
                        <wps:cNvSpPr/>
                        <wps:spPr>
                          <a:xfrm>
                            <a:off x="1420114" y="3198298"/>
                            <a:ext cx="317566" cy="393023"/>
                          </a:xfrm>
                          <a:prstGeom prst="rect">
                            <a:avLst/>
                          </a:prstGeom>
                          <a:ln>
                            <a:noFill/>
                          </a:ln>
                        </wps:spPr>
                        <wps:txbx>
                          <w:txbxContent>
                            <w:p w:rsidR="0084607C" w:rsidRDefault="00F727E4">
                              <w:pPr>
                                <w:spacing w:after="160" w:line="259" w:lineRule="auto"/>
                                <w:ind w:left="0" w:firstLine="0"/>
                                <w:jc w:val="left"/>
                              </w:pPr>
                              <w:r>
                                <w:rPr>
                                  <w:b/>
                                  <w:sz w:val="52"/>
                                </w:rPr>
                                <w:t>Á</w:t>
                              </w:r>
                            </w:p>
                          </w:txbxContent>
                        </wps:txbx>
                        <wps:bodyPr horzOverflow="overflow" vert="horz" lIns="0" tIns="0" rIns="0" bIns="0" rtlCol="0">
                          <a:noAutofit/>
                        </wps:bodyPr>
                      </wps:wsp>
                      <wps:wsp>
                        <wps:cNvPr id="68" name="Rectangle 68"/>
                        <wps:cNvSpPr/>
                        <wps:spPr>
                          <a:xfrm>
                            <a:off x="1680718" y="3127608"/>
                            <a:ext cx="293371" cy="486905"/>
                          </a:xfrm>
                          <a:prstGeom prst="rect">
                            <a:avLst/>
                          </a:prstGeom>
                          <a:ln>
                            <a:noFill/>
                          </a:ln>
                        </wps:spPr>
                        <wps:txbx>
                          <w:txbxContent>
                            <w:p w:rsidR="0084607C" w:rsidRDefault="00F727E4">
                              <w:pPr>
                                <w:spacing w:after="160" w:line="259" w:lineRule="auto"/>
                                <w:ind w:left="0" w:firstLine="0"/>
                                <w:jc w:val="left"/>
                              </w:pPr>
                              <w:r>
                                <w:rPr>
                                  <w:b/>
                                  <w:sz w:val="52"/>
                                </w:rPr>
                                <w:t>L</w:t>
                              </w:r>
                            </w:p>
                          </w:txbxContent>
                        </wps:txbx>
                        <wps:bodyPr horzOverflow="overflow" vert="horz" lIns="0" tIns="0" rIns="0" bIns="0" rtlCol="0">
                          <a:noAutofit/>
                        </wps:bodyPr>
                      </wps:wsp>
                      <wps:wsp>
                        <wps:cNvPr id="70" name="Rectangle 70"/>
                        <wps:cNvSpPr/>
                        <wps:spPr>
                          <a:xfrm>
                            <a:off x="1923034" y="3127608"/>
                            <a:ext cx="293371" cy="486905"/>
                          </a:xfrm>
                          <a:prstGeom prst="rect">
                            <a:avLst/>
                          </a:prstGeom>
                          <a:ln>
                            <a:noFill/>
                          </a:ln>
                        </wps:spPr>
                        <wps:txbx>
                          <w:txbxContent>
                            <w:p w:rsidR="0084607C" w:rsidRDefault="00F727E4">
                              <w:pPr>
                                <w:spacing w:after="160" w:line="259" w:lineRule="auto"/>
                                <w:ind w:left="0" w:firstLine="0"/>
                                <w:jc w:val="left"/>
                              </w:pPr>
                              <w:r>
                                <w:rPr>
                                  <w:b/>
                                  <w:sz w:val="52"/>
                                </w:rPr>
                                <w:t>T</w:t>
                              </w:r>
                            </w:p>
                          </w:txbxContent>
                        </wps:txbx>
                        <wps:bodyPr horzOverflow="overflow" vert="horz" lIns="0" tIns="0" rIns="0" bIns="0" rtlCol="0">
                          <a:noAutofit/>
                        </wps:bodyPr>
                      </wps:wsp>
                      <wps:wsp>
                        <wps:cNvPr id="72" name="Rectangle 72"/>
                        <wps:cNvSpPr/>
                        <wps:spPr>
                          <a:xfrm>
                            <a:off x="2165350" y="3127608"/>
                            <a:ext cx="317640" cy="486905"/>
                          </a:xfrm>
                          <a:prstGeom prst="rect">
                            <a:avLst/>
                          </a:prstGeom>
                          <a:ln>
                            <a:noFill/>
                          </a:ln>
                        </wps:spPr>
                        <wps:txbx>
                          <w:txbxContent>
                            <w:p w:rsidR="0084607C" w:rsidRDefault="00F727E4">
                              <w:pPr>
                                <w:spacing w:after="160" w:line="259" w:lineRule="auto"/>
                                <w:ind w:left="0" w:firstLine="0"/>
                                <w:jc w:val="left"/>
                              </w:pPr>
                              <w:r>
                                <w:rPr>
                                  <w:b/>
                                  <w:sz w:val="52"/>
                                </w:rPr>
                                <w:t>A</w:t>
                              </w:r>
                            </w:p>
                          </w:txbxContent>
                        </wps:txbx>
                        <wps:bodyPr horzOverflow="overflow" vert="horz" lIns="0" tIns="0" rIns="0" bIns="0" rtlCol="0">
                          <a:noAutofit/>
                        </wps:bodyPr>
                      </wps:wsp>
                      <wps:wsp>
                        <wps:cNvPr id="74" name="Rectangle 74"/>
                        <wps:cNvSpPr/>
                        <wps:spPr>
                          <a:xfrm>
                            <a:off x="2424811" y="3127608"/>
                            <a:ext cx="293371" cy="486905"/>
                          </a:xfrm>
                          <a:prstGeom prst="rect">
                            <a:avLst/>
                          </a:prstGeom>
                          <a:ln>
                            <a:noFill/>
                          </a:ln>
                        </wps:spPr>
                        <wps:txbx>
                          <w:txbxContent>
                            <w:p w:rsidR="0084607C" w:rsidRDefault="00F727E4">
                              <w:pPr>
                                <w:spacing w:after="160" w:line="259" w:lineRule="auto"/>
                                <w:ind w:left="0" w:firstLine="0"/>
                                <w:jc w:val="left"/>
                              </w:pPr>
                              <w:r>
                                <w:rPr>
                                  <w:b/>
                                  <w:sz w:val="52"/>
                                </w:rPr>
                                <w:t>L</w:t>
                              </w:r>
                            </w:p>
                          </w:txbxContent>
                        </wps:txbx>
                        <wps:bodyPr horzOverflow="overflow" vert="horz" lIns="0" tIns="0" rIns="0" bIns="0" rtlCol="0">
                          <a:noAutofit/>
                        </wps:bodyPr>
                      </wps:wsp>
                      <wps:wsp>
                        <wps:cNvPr id="76" name="Rectangle 76"/>
                        <wps:cNvSpPr/>
                        <wps:spPr>
                          <a:xfrm>
                            <a:off x="2667127" y="3198298"/>
                            <a:ext cx="317566" cy="393023"/>
                          </a:xfrm>
                          <a:prstGeom prst="rect">
                            <a:avLst/>
                          </a:prstGeom>
                          <a:ln>
                            <a:noFill/>
                          </a:ln>
                        </wps:spPr>
                        <wps:txbx>
                          <w:txbxContent>
                            <w:p w:rsidR="0084607C" w:rsidRDefault="00F727E4">
                              <w:pPr>
                                <w:spacing w:after="160" w:line="259" w:lineRule="auto"/>
                                <w:ind w:left="0" w:firstLine="0"/>
                                <w:jc w:val="left"/>
                              </w:pPr>
                              <w:r>
                                <w:rPr>
                                  <w:b/>
                                  <w:sz w:val="52"/>
                                </w:rPr>
                                <w:t>Á</w:t>
                              </w:r>
                            </w:p>
                          </w:txbxContent>
                        </wps:txbx>
                        <wps:bodyPr horzOverflow="overflow" vert="horz" lIns="0" tIns="0" rIns="0" bIns="0" rtlCol="0">
                          <a:noAutofit/>
                        </wps:bodyPr>
                      </wps:wsp>
                      <wps:wsp>
                        <wps:cNvPr id="78" name="Rectangle 78"/>
                        <wps:cNvSpPr/>
                        <wps:spPr>
                          <a:xfrm>
                            <a:off x="2926207" y="3127608"/>
                            <a:ext cx="317640" cy="486905"/>
                          </a:xfrm>
                          <a:prstGeom prst="rect">
                            <a:avLst/>
                          </a:prstGeom>
                          <a:ln>
                            <a:noFill/>
                          </a:ln>
                        </wps:spPr>
                        <wps:txbx>
                          <w:txbxContent>
                            <w:p w:rsidR="0084607C" w:rsidRDefault="00F727E4">
                              <w:pPr>
                                <w:spacing w:after="160" w:line="259" w:lineRule="auto"/>
                                <w:ind w:left="0" w:firstLine="0"/>
                                <w:jc w:val="left"/>
                              </w:pPr>
                              <w:r>
                                <w:rPr>
                                  <w:b/>
                                  <w:sz w:val="52"/>
                                </w:rPr>
                                <w:t>N</w:t>
                              </w:r>
                            </w:p>
                          </w:txbxContent>
                        </wps:txbx>
                        <wps:bodyPr horzOverflow="overflow" vert="horz" lIns="0" tIns="0" rIns="0" bIns="0" rtlCol="0">
                          <a:noAutofit/>
                        </wps:bodyPr>
                      </wps:wsp>
                      <wps:wsp>
                        <wps:cNvPr id="80" name="Rectangle 80"/>
                        <wps:cNvSpPr/>
                        <wps:spPr>
                          <a:xfrm>
                            <a:off x="3186811" y="3127608"/>
                            <a:ext cx="342123" cy="486905"/>
                          </a:xfrm>
                          <a:prstGeom prst="rect">
                            <a:avLst/>
                          </a:prstGeom>
                          <a:ln>
                            <a:noFill/>
                          </a:ln>
                        </wps:spPr>
                        <wps:txbx>
                          <w:txbxContent>
                            <w:p w:rsidR="0084607C" w:rsidRDefault="00F727E4">
                              <w:pPr>
                                <w:spacing w:after="160" w:line="259" w:lineRule="auto"/>
                                <w:ind w:left="0" w:firstLine="0"/>
                                <w:jc w:val="left"/>
                              </w:pPr>
                              <w:r>
                                <w:rPr>
                                  <w:b/>
                                  <w:sz w:val="52"/>
                                </w:rPr>
                                <w:t>O</w:t>
                              </w:r>
                            </w:p>
                          </w:txbxContent>
                        </wps:txbx>
                        <wps:bodyPr horzOverflow="overflow" vert="horz" lIns="0" tIns="0" rIns="0" bIns="0" rtlCol="0">
                          <a:noAutofit/>
                        </wps:bodyPr>
                      </wps:wsp>
                      <wps:wsp>
                        <wps:cNvPr id="82" name="Rectangle 82"/>
                        <wps:cNvSpPr/>
                        <wps:spPr>
                          <a:xfrm>
                            <a:off x="3465703" y="3127608"/>
                            <a:ext cx="244619" cy="486905"/>
                          </a:xfrm>
                          <a:prstGeom prst="rect">
                            <a:avLst/>
                          </a:prstGeom>
                          <a:ln>
                            <a:noFill/>
                          </a:ln>
                        </wps:spPr>
                        <wps:txbx>
                          <w:txbxContent>
                            <w:p w:rsidR="0084607C" w:rsidRDefault="00F727E4">
                              <w:pPr>
                                <w:spacing w:after="160" w:line="259" w:lineRule="auto"/>
                                <w:ind w:left="0" w:firstLine="0"/>
                                <w:jc w:val="left"/>
                              </w:pPr>
                              <w:r>
                                <w:rPr>
                                  <w:b/>
                                  <w:sz w:val="52"/>
                                </w:rPr>
                                <w:t>S</w:t>
                              </w:r>
                            </w:p>
                          </w:txbxContent>
                        </wps:txbx>
                        <wps:bodyPr horzOverflow="overflow" vert="horz" lIns="0" tIns="0" rIns="0" bIns="0" rtlCol="0">
                          <a:noAutofit/>
                        </wps:bodyPr>
                      </wps:wsp>
                      <wps:wsp>
                        <wps:cNvPr id="84" name="Rectangle 84"/>
                        <wps:cNvSpPr/>
                        <wps:spPr>
                          <a:xfrm>
                            <a:off x="3671443" y="3127608"/>
                            <a:ext cx="109961"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86" name="Rectangle 86"/>
                        <wps:cNvSpPr/>
                        <wps:spPr>
                          <a:xfrm>
                            <a:off x="3775075" y="3127608"/>
                            <a:ext cx="171169" cy="486905"/>
                          </a:xfrm>
                          <a:prstGeom prst="rect">
                            <a:avLst/>
                          </a:prstGeom>
                          <a:ln>
                            <a:noFill/>
                          </a:ln>
                        </wps:spPr>
                        <wps:txbx>
                          <w:txbxContent>
                            <w:p w:rsidR="0084607C" w:rsidRDefault="00F727E4">
                              <w:pPr>
                                <w:spacing w:after="160" w:line="259" w:lineRule="auto"/>
                                <w:ind w:left="0" w:firstLine="0"/>
                                <w:jc w:val="left"/>
                              </w:pPr>
                              <w:r>
                                <w:rPr>
                                  <w:b/>
                                  <w:sz w:val="52"/>
                                </w:rPr>
                                <w:t>I</w:t>
                              </w:r>
                            </w:p>
                          </w:txbxContent>
                        </wps:txbx>
                        <wps:bodyPr horzOverflow="overflow" vert="horz" lIns="0" tIns="0" rIns="0" bIns="0" rtlCol="0">
                          <a:noAutofit/>
                        </wps:bodyPr>
                      </wps:wsp>
                      <wps:wsp>
                        <wps:cNvPr id="88" name="Rectangle 88"/>
                        <wps:cNvSpPr/>
                        <wps:spPr>
                          <a:xfrm>
                            <a:off x="3924681" y="3127608"/>
                            <a:ext cx="244619" cy="486905"/>
                          </a:xfrm>
                          <a:prstGeom prst="rect">
                            <a:avLst/>
                          </a:prstGeom>
                          <a:ln>
                            <a:noFill/>
                          </a:ln>
                        </wps:spPr>
                        <wps:txbx>
                          <w:txbxContent>
                            <w:p w:rsidR="0084607C" w:rsidRDefault="00F727E4">
                              <w:pPr>
                                <w:spacing w:after="160" w:line="259" w:lineRule="auto"/>
                                <w:ind w:left="0" w:firstLine="0"/>
                                <w:jc w:val="left"/>
                              </w:pPr>
                              <w:r>
                                <w:rPr>
                                  <w:b/>
                                  <w:sz w:val="52"/>
                                </w:rPr>
                                <w:t>S</w:t>
                              </w:r>
                            </w:p>
                          </w:txbxContent>
                        </wps:txbx>
                        <wps:bodyPr horzOverflow="overflow" vert="horz" lIns="0" tIns="0" rIns="0" bIns="0" rtlCol="0">
                          <a:noAutofit/>
                        </wps:bodyPr>
                      </wps:wsp>
                      <wps:wsp>
                        <wps:cNvPr id="90" name="Rectangle 90"/>
                        <wps:cNvSpPr/>
                        <wps:spPr>
                          <a:xfrm>
                            <a:off x="4130421" y="3127608"/>
                            <a:ext cx="342123" cy="486905"/>
                          </a:xfrm>
                          <a:prstGeom prst="rect">
                            <a:avLst/>
                          </a:prstGeom>
                          <a:ln>
                            <a:noFill/>
                          </a:ln>
                        </wps:spPr>
                        <wps:txbx>
                          <w:txbxContent>
                            <w:p w:rsidR="0084607C" w:rsidRDefault="00F727E4">
                              <w:pPr>
                                <w:spacing w:after="160" w:line="259" w:lineRule="auto"/>
                                <w:ind w:left="0" w:firstLine="0"/>
                                <w:jc w:val="left"/>
                              </w:pPr>
                              <w:r>
                                <w:rPr>
                                  <w:b/>
                                  <w:sz w:val="52"/>
                                </w:rPr>
                                <w:t>K</w:t>
                              </w:r>
                            </w:p>
                          </w:txbxContent>
                        </wps:txbx>
                        <wps:bodyPr horzOverflow="overflow" vert="horz" lIns="0" tIns="0" rIns="0" bIns="0" rtlCol="0">
                          <a:noAutofit/>
                        </wps:bodyPr>
                      </wps:wsp>
                      <wps:wsp>
                        <wps:cNvPr id="92" name="Rectangle 92"/>
                        <wps:cNvSpPr/>
                        <wps:spPr>
                          <a:xfrm>
                            <a:off x="4407789" y="3127608"/>
                            <a:ext cx="342123" cy="486905"/>
                          </a:xfrm>
                          <a:prstGeom prst="rect">
                            <a:avLst/>
                          </a:prstGeom>
                          <a:ln>
                            <a:noFill/>
                          </a:ln>
                        </wps:spPr>
                        <wps:txbx>
                          <w:txbxContent>
                            <w:p w:rsidR="0084607C" w:rsidRDefault="00F727E4">
                              <w:pPr>
                                <w:spacing w:after="160" w:line="259" w:lineRule="auto"/>
                                <w:ind w:left="0" w:firstLine="0"/>
                                <w:jc w:val="left"/>
                              </w:pPr>
                              <w:r>
                                <w:rPr>
                                  <w:b/>
                                  <w:sz w:val="52"/>
                                </w:rPr>
                                <w:t>O</w:t>
                              </w:r>
                            </w:p>
                          </w:txbxContent>
                        </wps:txbx>
                        <wps:bodyPr horzOverflow="overflow" vert="horz" lIns="0" tIns="0" rIns="0" bIns="0" rtlCol="0">
                          <a:noAutofit/>
                        </wps:bodyPr>
                      </wps:wsp>
                      <wps:wsp>
                        <wps:cNvPr id="94" name="Rectangle 94"/>
                        <wps:cNvSpPr/>
                        <wps:spPr>
                          <a:xfrm>
                            <a:off x="4686681" y="3127608"/>
                            <a:ext cx="293371" cy="486905"/>
                          </a:xfrm>
                          <a:prstGeom prst="rect">
                            <a:avLst/>
                          </a:prstGeom>
                          <a:ln>
                            <a:noFill/>
                          </a:ln>
                        </wps:spPr>
                        <wps:txbx>
                          <w:txbxContent>
                            <w:p w:rsidR="0084607C" w:rsidRDefault="00F727E4">
                              <w:pPr>
                                <w:spacing w:after="160" w:line="259" w:lineRule="auto"/>
                                <w:ind w:left="0" w:firstLine="0"/>
                                <w:jc w:val="left"/>
                              </w:pPr>
                              <w:r>
                                <w:rPr>
                                  <w:b/>
                                  <w:sz w:val="52"/>
                                </w:rPr>
                                <w:t>L</w:t>
                              </w:r>
                            </w:p>
                          </w:txbxContent>
                        </wps:txbx>
                        <wps:bodyPr horzOverflow="overflow" vert="horz" lIns="0" tIns="0" rIns="0" bIns="0" rtlCol="0">
                          <a:noAutofit/>
                        </wps:bodyPr>
                      </wps:wsp>
                      <wps:wsp>
                        <wps:cNvPr id="96" name="Rectangle 96"/>
                        <wps:cNvSpPr/>
                        <wps:spPr>
                          <a:xfrm>
                            <a:off x="4928997" y="3127608"/>
                            <a:ext cx="317640" cy="486905"/>
                          </a:xfrm>
                          <a:prstGeom prst="rect">
                            <a:avLst/>
                          </a:prstGeom>
                          <a:ln>
                            <a:noFill/>
                          </a:ln>
                        </wps:spPr>
                        <wps:txbx>
                          <w:txbxContent>
                            <w:p w:rsidR="0084607C" w:rsidRDefault="00F727E4">
                              <w:pPr>
                                <w:spacing w:after="160" w:line="259" w:lineRule="auto"/>
                                <w:ind w:left="0" w:firstLine="0"/>
                                <w:jc w:val="left"/>
                              </w:pPr>
                              <w:r>
                                <w:rPr>
                                  <w:b/>
                                  <w:sz w:val="52"/>
                                </w:rPr>
                                <w:t>A</w:t>
                              </w:r>
                            </w:p>
                          </w:txbxContent>
                        </wps:txbx>
                        <wps:bodyPr horzOverflow="overflow" vert="horz" lIns="0" tIns="0" rIns="0" bIns="0" rtlCol="0">
                          <a:noAutofit/>
                        </wps:bodyPr>
                      </wps:wsp>
                      <wps:wsp>
                        <wps:cNvPr id="98" name="Rectangle 98"/>
                        <wps:cNvSpPr/>
                        <wps:spPr>
                          <a:xfrm>
                            <a:off x="5189601" y="3127608"/>
                            <a:ext cx="109961"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100" name="Rectangle 100"/>
                        <wps:cNvSpPr/>
                        <wps:spPr>
                          <a:xfrm>
                            <a:off x="5293233" y="3198298"/>
                            <a:ext cx="293374" cy="393023"/>
                          </a:xfrm>
                          <a:prstGeom prst="rect">
                            <a:avLst/>
                          </a:prstGeom>
                          <a:ln>
                            <a:noFill/>
                          </a:ln>
                        </wps:spPr>
                        <wps:txbx>
                          <w:txbxContent>
                            <w:p w:rsidR="0084607C" w:rsidRDefault="00F727E4">
                              <w:pPr>
                                <w:spacing w:after="160" w:line="259" w:lineRule="auto"/>
                                <w:ind w:left="0" w:firstLine="0"/>
                                <w:jc w:val="left"/>
                              </w:pPr>
                              <w:r>
                                <w:rPr>
                                  <w:b/>
                                  <w:sz w:val="52"/>
                                </w:rPr>
                                <w:t>É</w:t>
                              </w:r>
                            </w:p>
                          </w:txbxContent>
                        </wps:txbx>
                        <wps:bodyPr horzOverflow="overflow" vert="horz" lIns="0" tIns="0" rIns="0" bIns="0" rtlCol="0">
                          <a:noAutofit/>
                        </wps:bodyPr>
                      </wps:wsp>
                      <wps:wsp>
                        <wps:cNvPr id="102" name="Rectangle 102"/>
                        <wps:cNvSpPr/>
                        <wps:spPr>
                          <a:xfrm>
                            <a:off x="5535549" y="3127608"/>
                            <a:ext cx="244619" cy="486905"/>
                          </a:xfrm>
                          <a:prstGeom prst="rect">
                            <a:avLst/>
                          </a:prstGeom>
                          <a:ln>
                            <a:noFill/>
                          </a:ln>
                        </wps:spPr>
                        <wps:txbx>
                          <w:txbxContent>
                            <w:p w:rsidR="0084607C" w:rsidRDefault="00F727E4">
                              <w:pPr>
                                <w:spacing w:after="160" w:line="259" w:lineRule="auto"/>
                                <w:ind w:left="0" w:firstLine="0"/>
                                <w:jc w:val="left"/>
                              </w:pPr>
                              <w:r>
                                <w:rPr>
                                  <w:b/>
                                  <w:sz w:val="52"/>
                                </w:rPr>
                                <w:t>S</w:t>
                              </w:r>
                            </w:p>
                          </w:txbxContent>
                        </wps:txbx>
                        <wps:bodyPr horzOverflow="overflow" vert="horz" lIns="0" tIns="0" rIns="0" bIns="0" rtlCol="0">
                          <a:noAutofit/>
                        </wps:bodyPr>
                      </wps:wsp>
                      <wps:wsp>
                        <wps:cNvPr id="104" name="Rectangle 104"/>
                        <wps:cNvSpPr/>
                        <wps:spPr>
                          <a:xfrm>
                            <a:off x="5741670" y="3127608"/>
                            <a:ext cx="109961"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106" name="Rectangle 106"/>
                        <wps:cNvSpPr/>
                        <wps:spPr>
                          <a:xfrm>
                            <a:off x="667309" y="3507084"/>
                            <a:ext cx="317640" cy="486905"/>
                          </a:xfrm>
                          <a:prstGeom prst="rect">
                            <a:avLst/>
                          </a:prstGeom>
                          <a:ln>
                            <a:noFill/>
                          </a:ln>
                        </wps:spPr>
                        <wps:txbx>
                          <w:txbxContent>
                            <w:p w:rsidR="0084607C" w:rsidRDefault="00F727E4">
                              <w:pPr>
                                <w:spacing w:after="160" w:line="259" w:lineRule="auto"/>
                                <w:ind w:left="0" w:firstLine="0"/>
                                <w:jc w:val="left"/>
                              </w:pPr>
                              <w:r>
                                <w:rPr>
                                  <w:b/>
                                  <w:sz w:val="52"/>
                                </w:rPr>
                                <w:t>A</w:t>
                              </w:r>
                            </w:p>
                          </w:txbxContent>
                        </wps:txbx>
                        <wps:bodyPr horzOverflow="overflow" vert="horz" lIns="0" tIns="0" rIns="0" bIns="0" rtlCol="0">
                          <a:noAutofit/>
                        </wps:bodyPr>
                      </wps:wsp>
                      <wps:wsp>
                        <wps:cNvPr id="108" name="Rectangle 108"/>
                        <wps:cNvSpPr/>
                        <wps:spPr>
                          <a:xfrm>
                            <a:off x="927862" y="3507084"/>
                            <a:ext cx="293371" cy="486905"/>
                          </a:xfrm>
                          <a:prstGeom prst="rect">
                            <a:avLst/>
                          </a:prstGeom>
                          <a:ln>
                            <a:noFill/>
                          </a:ln>
                        </wps:spPr>
                        <wps:txbx>
                          <w:txbxContent>
                            <w:p w:rsidR="0084607C" w:rsidRDefault="00F727E4">
                              <w:pPr>
                                <w:spacing w:after="160" w:line="259" w:lineRule="auto"/>
                                <w:ind w:left="0" w:firstLine="0"/>
                                <w:jc w:val="left"/>
                              </w:pPr>
                              <w:r>
                                <w:rPr>
                                  <w:b/>
                                  <w:sz w:val="52"/>
                                </w:rPr>
                                <w:t>L</w:t>
                              </w:r>
                            </w:p>
                          </w:txbxContent>
                        </wps:txbx>
                        <wps:bodyPr horzOverflow="overflow" vert="horz" lIns="0" tIns="0" rIns="0" bIns="0" rtlCol="0">
                          <a:noAutofit/>
                        </wps:bodyPr>
                      </wps:wsp>
                      <wps:wsp>
                        <wps:cNvPr id="110" name="Rectangle 110"/>
                        <wps:cNvSpPr/>
                        <wps:spPr>
                          <a:xfrm>
                            <a:off x="1170178" y="3507084"/>
                            <a:ext cx="317640" cy="486905"/>
                          </a:xfrm>
                          <a:prstGeom prst="rect">
                            <a:avLst/>
                          </a:prstGeom>
                          <a:ln>
                            <a:noFill/>
                          </a:ln>
                        </wps:spPr>
                        <wps:txbx>
                          <w:txbxContent>
                            <w:p w:rsidR="0084607C" w:rsidRDefault="00F727E4">
                              <w:pPr>
                                <w:spacing w:after="160" w:line="259" w:lineRule="auto"/>
                                <w:ind w:left="0" w:firstLine="0"/>
                                <w:jc w:val="left"/>
                              </w:pPr>
                              <w:r>
                                <w:rPr>
                                  <w:b/>
                                  <w:sz w:val="52"/>
                                </w:rPr>
                                <w:t>A</w:t>
                              </w:r>
                            </w:p>
                          </w:txbxContent>
                        </wps:txbx>
                        <wps:bodyPr horzOverflow="overflow" vert="horz" lIns="0" tIns="0" rIns="0" bIns="0" rtlCol="0">
                          <a:noAutofit/>
                        </wps:bodyPr>
                      </wps:wsp>
                      <wps:wsp>
                        <wps:cNvPr id="112" name="Rectangle 112"/>
                        <wps:cNvSpPr/>
                        <wps:spPr>
                          <a:xfrm>
                            <a:off x="1430782" y="3507084"/>
                            <a:ext cx="268673" cy="486905"/>
                          </a:xfrm>
                          <a:prstGeom prst="rect">
                            <a:avLst/>
                          </a:prstGeom>
                          <a:ln>
                            <a:noFill/>
                          </a:ln>
                        </wps:spPr>
                        <wps:txbx>
                          <w:txbxContent>
                            <w:p w:rsidR="0084607C" w:rsidRDefault="00F727E4">
                              <w:pPr>
                                <w:spacing w:after="160" w:line="259" w:lineRule="auto"/>
                                <w:ind w:left="0" w:firstLine="0"/>
                                <w:jc w:val="left"/>
                              </w:pPr>
                              <w:r>
                                <w:rPr>
                                  <w:b/>
                                  <w:sz w:val="52"/>
                                </w:rPr>
                                <w:t>P</w:t>
                              </w:r>
                            </w:p>
                          </w:txbxContent>
                        </wps:txbx>
                        <wps:bodyPr horzOverflow="overflow" vert="horz" lIns="0" tIns="0" rIns="0" bIns="0" rtlCol="0">
                          <a:noAutofit/>
                        </wps:bodyPr>
                      </wps:wsp>
                      <wps:wsp>
                        <wps:cNvPr id="114" name="Rectangle 114"/>
                        <wps:cNvSpPr/>
                        <wps:spPr>
                          <a:xfrm>
                            <a:off x="1653286" y="3507084"/>
                            <a:ext cx="268673" cy="486905"/>
                          </a:xfrm>
                          <a:prstGeom prst="rect">
                            <a:avLst/>
                          </a:prstGeom>
                          <a:ln>
                            <a:noFill/>
                          </a:ln>
                        </wps:spPr>
                        <wps:txbx>
                          <w:txbxContent>
                            <w:p w:rsidR="0084607C" w:rsidRDefault="00F727E4">
                              <w:pPr>
                                <w:spacing w:after="160" w:line="259" w:lineRule="auto"/>
                                <w:ind w:left="0" w:firstLine="0"/>
                                <w:jc w:val="left"/>
                              </w:pPr>
                              <w:r>
                                <w:rPr>
                                  <w:b/>
                                  <w:sz w:val="52"/>
                                </w:rPr>
                                <w:t>F</w:t>
                              </w:r>
                            </w:p>
                          </w:txbxContent>
                        </wps:txbx>
                        <wps:bodyPr horzOverflow="overflow" vert="horz" lIns="0" tIns="0" rIns="0" bIns="0" rtlCol="0">
                          <a:noAutofit/>
                        </wps:bodyPr>
                      </wps:wsp>
                      <wps:wsp>
                        <wps:cNvPr id="116" name="Rectangle 116"/>
                        <wps:cNvSpPr/>
                        <wps:spPr>
                          <a:xfrm>
                            <a:off x="1877314" y="3507084"/>
                            <a:ext cx="342123" cy="486905"/>
                          </a:xfrm>
                          <a:prstGeom prst="rect">
                            <a:avLst/>
                          </a:prstGeom>
                          <a:ln>
                            <a:noFill/>
                          </a:ln>
                        </wps:spPr>
                        <wps:txbx>
                          <w:txbxContent>
                            <w:p w:rsidR="0084607C" w:rsidRDefault="00F727E4">
                              <w:pPr>
                                <w:spacing w:after="160" w:line="259" w:lineRule="auto"/>
                                <w:ind w:left="0" w:firstLine="0"/>
                                <w:jc w:val="left"/>
                              </w:pPr>
                              <w:r>
                                <w:rPr>
                                  <w:b/>
                                  <w:sz w:val="52"/>
                                </w:rPr>
                                <w:t>O</w:t>
                              </w:r>
                            </w:p>
                          </w:txbxContent>
                        </wps:txbx>
                        <wps:bodyPr horzOverflow="overflow" vert="horz" lIns="0" tIns="0" rIns="0" bIns="0" rtlCol="0">
                          <a:noAutofit/>
                        </wps:bodyPr>
                      </wps:wsp>
                      <wps:wsp>
                        <wps:cNvPr id="118" name="Rectangle 118"/>
                        <wps:cNvSpPr/>
                        <wps:spPr>
                          <a:xfrm>
                            <a:off x="2154682" y="3507084"/>
                            <a:ext cx="342123" cy="486905"/>
                          </a:xfrm>
                          <a:prstGeom prst="rect">
                            <a:avLst/>
                          </a:prstGeom>
                          <a:ln>
                            <a:noFill/>
                          </a:ln>
                        </wps:spPr>
                        <wps:txbx>
                          <w:txbxContent>
                            <w:p w:rsidR="0084607C" w:rsidRDefault="00F727E4">
                              <w:pPr>
                                <w:spacing w:after="160" w:line="259" w:lineRule="auto"/>
                                <w:ind w:left="0" w:firstLine="0"/>
                                <w:jc w:val="left"/>
                              </w:pPr>
                              <w:r>
                                <w:rPr>
                                  <w:b/>
                                  <w:sz w:val="52"/>
                                </w:rPr>
                                <w:t>K</w:t>
                              </w:r>
                            </w:p>
                          </w:txbxContent>
                        </wps:txbx>
                        <wps:bodyPr horzOverflow="overflow" vert="horz" lIns="0" tIns="0" rIns="0" bIns="0" rtlCol="0">
                          <a:noAutofit/>
                        </wps:bodyPr>
                      </wps:wsp>
                      <wps:wsp>
                        <wps:cNvPr id="120" name="Rectangle 120"/>
                        <wps:cNvSpPr/>
                        <wps:spPr>
                          <a:xfrm>
                            <a:off x="2433955" y="3577774"/>
                            <a:ext cx="317566" cy="393023"/>
                          </a:xfrm>
                          <a:prstGeom prst="rect">
                            <a:avLst/>
                          </a:prstGeom>
                          <a:ln>
                            <a:noFill/>
                          </a:ln>
                        </wps:spPr>
                        <wps:txbx>
                          <w:txbxContent>
                            <w:p w:rsidR="0084607C" w:rsidRDefault="00F727E4">
                              <w:pPr>
                                <w:spacing w:after="160" w:line="259" w:lineRule="auto"/>
                                <w:ind w:left="0" w:firstLine="0"/>
                                <w:jc w:val="left"/>
                              </w:pPr>
                              <w:r>
                                <w:rPr>
                                  <w:b/>
                                  <w:sz w:val="52"/>
                                </w:rPr>
                                <w:t>Ú</w:t>
                              </w:r>
                            </w:p>
                          </w:txbxContent>
                        </wps:txbx>
                        <wps:bodyPr horzOverflow="overflow" vert="horz" lIns="0" tIns="0" rIns="0" bIns="0" rtlCol="0">
                          <a:noAutofit/>
                        </wps:bodyPr>
                      </wps:wsp>
                      <wps:wsp>
                        <wps:cNvPr id="122" name="Rectangle 122"/>
                        <wps:cNvSpPr/>
                        <wps:spPr>
                          <a:xfrm>
                            <a:off x="2694559" y="3507084"/>
                            <a:ext cx="109960"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124" name="Rectangle 124"/>
                        <wps:cNvSpPr/>
                        <wps:spPr>
                          <a:xfrm>
                            <a:off x="2798191" y="3507084"/>
                            <a:ext cx="415144" cy="486905"/>
                          </a:xfrm>
                          <a:prstGeom prst="rect">
                            <a:avLst/>
                          </a:prstGeom>
                          <a:ln>
                            <a:noFill/>
                          </a:ln>
                        </wps:spPr>
                        <wps:txbx>
                          <w:txbxContent>
                            <w:p w:rsidR="0084607C" w:rsidRDefault="00F727E4">
                              <w:pPr>
                                <w:spacing w:after="160" w:line="259" w:lineRule="auto"/>
                                <w:ind w:left="0" w:firstLine="0"/>
                                <w:jc w:val="left"/>
                              </w:pPr>
                              <w:r>
                                <w:rPr>
                                  <w:b/>
                                  <w:sz w:val="52"/>
                                </w:rPr>
                                <w:t>M</w:t>
                              </w:r>
                            </w:p>
                          </w:txbxContent>
                        </wps:txbx>
                        <wps:bodyPr horzOverflow="overflow" vert="horz" lIns="0" tIns="0" rIns="0" bIns="0" rtlCol="0">
                          <a:noAutofit/>
                        </wps:bodyPr>
                      </wps:wsp>
                      <wps:wsp>
                        <wps:cNvPr id="126" name="Rectangle 126"/>
                        <wps:cNvSpPr/>
                        <wps:spPr>
                          <a:xfrm>
                            <a:off x="3131947" y="3577774"/>
                            <a:ext cx="317566" cy="393023"/>
                          </a:xfrm>
                          <a:prstGeom prst="rect">
                            <a:avLst/>
                          </a:prstGeom>
                          <a:ln>
                            <a:noFill/>
                          </a:ln>
                        </wps:spPr>
                        <wps:txbx>
                          <w:txbxContent>
                            <w:p w:rsidR="0084607C" w:rsidRDefault="00F727E4">
                              <w:pPr>
                                <w:spacing w:after="160" w:line="259" w:lineRule="auto"/>
                                <w:ind w:left="0" w:firstLine="0"/>
                                <w:jc w:val="left"/>
                              </w:pPr>
                              <w:r>
                                <w:rPr>
                                  <w:b/>
                                  <w:sz w:val="52"/>
                                </w:rPr>
                                <w:t>Ű</w:t>
                              </w:r>
                            </w:p>
                          </w:txbxContent>
                        </wps:txbx>
                        <wps:bodyPr horzOverflow="overflow" vert="horz" lIns="0" tIns="0" rIns="0" bIns="0" rtlCol="0">
                          <a:noAutofit/>
                        </wps:bodyPr>
                      </wps:wsp>
                      <wps:wsp>
                        <wps:cNvPr id="128" name="Rectangle 128"/>
                        <wps:cNvSpPr/>
                        <wps:spPr>
                          <a:xfrm>
                            <a:off x="3392551" y="3507084"/>
                            <a:ext cx="317640" cy="486905"/>
                          </a:xfrm>
                          <a:prstGeom prst="rect">
                            <a:avLst/>
                          </a:prstGeom>
                          <a:ln>
                            <a:noFill/>
                          </a:ln>
                        </wps:spPr>
                        <wps:txbx>
                          <w:txbxContent>
                            <w:p w:rsidR="0084607C" w:rsidRDefault="00F727E4">
                              <w:pPr>
                                <w:spacing w:after="160" w:line="259" w:lineRule="auto"/>
                                <w:ind w:left="0" w:firstLine="0"/>
                                <w:jc w:val="left"/>
                              </w:pPr>
                              <w:r>
                                <w:rPr>
                                  <w:b/>
                                  <w:sz w:val="52"/>
                                </w:rPr>
                                <w:t>V</w:t>
                              </w:r>
                            </w:p>
                          </w:txbxContent>
                        </wps:txbx>
                        <wps:bodyPr horzOverflow="overflow" vert="horz" lIns="0" tIns="0" rIns="0" bIns="0" rtlCol="0">
                          <a:noAutofit/>
                        </wps:bodyPr>
                      </wps:wsp>
                      <wps:wsp>
                        <wps:cNvPr id="130" name="Rectangle 130"/>
                        <wps:cNvSpPr/>
                        <wps:spPr>
                          <a:xfrm>
                            <a:off x="3651631" y="3577774"/>
                            <a:ext cx="293374" cy="393023"/>
                          </a:xfrm>
                          <a:prstGeom prst="rect">
                            <a:avLst/>
                          </a:prstGeom>
                          <a:ln>
                            <a:noFill/>
                          </a:ln>
                        </wps:spPr>
                        <wps:txbx>
                          <w:txbxContent>
                            <w:p w:rsidR="0084607C" w:rsidRDefault="00F727E4">
                              <w:pPr>
                                <w:spacing w:after="160" w:line="259" w:lineRule="auto"/>
                                <w:ind w:left="0" w:firstLine="0"/>
                                <w:jc w:val="left"/>
                              </w:pPr>
                              <w:r>
                                <w:rPr>
                                  <w:b/>
                                  <w:sz w:val="52"/>
                                </w:rPr>
                                <w:t>É</w:t>
                              </w:r>
                            </w:p>
                          </w:txbxContent>
                        </wps:txbx>
                        <wps:bodyPr horzOverflow="overflow" vert="horz" lIns="0" tIns="0" rIns="0" bIns="0" rtlCol="0">
                          <a:noAutofit/>
                        </wps:bodyPr>
                      </wps:wsp>
                      <wps:wsp>
                        <wps:cNvPr id="132" name="Rectangle 132"/>
                        <wps:cNvSpPr/>
                        <wps:spPr>
                          <a:xfrm>
                            <a:off x="3894201" y="3507084"/>
                            <a:ext cx="244619" cy="486905"/>
                          </a:xfrm>
                          <a:prstGeom prst="rect">
                            <a:avLst/>
                          </a:prstGeom>
                          <a:ln>
                            <a:noFill/>
                          </a:ln>
                        </wps:spPr>
                        <wps:txbx>
                          <w:txbxContent>
                            <w:p w:rsidR="0084607C" w:rsidRDefault="00F727E4">
                              <w:pPr>
                                <w:spacing w:after="160" w:line="259" w:lineRule="auto"/>
                                <w:ind w:left="0" w:firstLine="0"/>
                                <w:jc w:val="left"/>
                              </w:pPr>
                              <w:r>
                                <w:rPr>
                                  <w:b/>
                                  <w:sz w:val="52"/>
                                </w:rPr>
                                <w:t>S</w:t>
                              </w:r>
                            </w:p>
                          </w:txbxContent>
                        </wps:txbx>
                        <wps:bodyPr horzOverflow="overflow" vert="horz" lIns="0" tIns="0" rIns="0" bIns="0" rtlCol="0">
                          <a:noAutofit/>
                        </wps:bodyPr>
                      </wps:wsp>
                      <wps:wsp>
                        <wps:cNvPr id="134" name="Rectangle 134"/>
                        <wps:cNvSpPr/>
                        <wps:spPr>
                          <a:xfrm>
                            <a:off x="4101465" y="3507084"/>
                            <a:ext cx="293371" cy="486905"/>
                          </a:xfrm>
                          <a:prstGeom prst="rect">
                            <a:avLst/>
                          </a:prstGeom>
                          <a:ln>
                            <a:noFill/>
                          </a:ln>
                        </wps:spPr>
                        <wps:txbx>
                          <w:txbxContent>
                            <w:p w:rsidR="0084607C" w:rsidRDefault="00F727E4">
                              <w:pPr>
                                <w:spacing w:after="160" w:line="259" w:lineRule="auto"/>
                                <w:ind w:left="0" w:firstLine="0"/>
                                <w:jc w:val="left"/>
                              </w:pPr>
                              <w:r>
                                <w:rPr>
                                  <w:b/>
                                  <w:sz w:val="52"/>
                                </w:rPr>
                                <w:t>Z</w:t>
                              </w:r>
                            </w:p>
                          </w:txbxContent>
                        </wps:txbx>
                        <wps:bodyPr horzOverflow="overflow" vert="horz" lIns="0" tIns="0" rIns="0" bIns="0" rtlCol="0">
                          <a:noAutofit/>
                        </wps:bodyPr>
                      </wps:wsp>
                      <wps:wsp>
                        <wps:cNvPr id="136" name="Rectangle 136"/>
                        <wps:cNvSpPr/>
                        <wps:spPr>
                          <a:xfrm>
                            <a:off x="4339209" y="3507084"/>
                            <a:ext cx="293371" cy="486905"/>
                          </a:xfrm>
                          <a:prstGeom prst="rect">
                            <a:avLst/>
                          </a:prstGeom>
                          <a:ln>
                            <a:noFill/>
                          </a:ln>
                        </wps:spPr>
                        <wps:txbx>
                          <w:txbxContent>
                            <w:p w:rsidR="0084607C" w:rsidRDefault="00F727E4">
                              <w:pPr>
                                <w:spacing w:after="160" w:line="259" w:lineRule="auto"/>
                                <w:ind w:left="0" w:firstLine="0"/>
                                <w:jc w:val="left"/>
                              </w:pPr>
                              <w:r>
                                <w:rPr>
                                  <w:b/>
                                  <w:sz w:val="52"/>
                                </w:rPr>
                                <w:t>E</w:t>
                              </w:r>
                            </w:p>
                          </w:txbxContent>
                        </wps:txbx>
                        <wps:bodyPr horzOverflow="overflow" vert="horz" lIns="0" tIns="0" rIns="0" bIns="0" rtlCol="0">
                          <a:noAutofit/>
                        </wps:bodyPr>
                      </wps:wsp>
                      <wps:wsp>
                        <wps:cNvPr id="138" name="Rectangle 138"/>
                        <wps:cNvSpPr/>
                        <wps:spPr>
                          <a:xfrm>
                            <a:off x="4581525" y="3507084"/>
                            <a:ext cx="293371" cy="486905"/>
                          </a:xfrm>
                          <a:prstGeom prst="rect">
                            <a:avLst/>
                          </a:prstGeom>
                          <a:ln>
                            <a:noFill/>
                          </a:ln>
                        </wps:spPr>
                        <wps:txbx>
                          <w:txbxContent>
                            <w:p w:rsidR="0084607C" w:rsidRDefault="00F727E4">
                              <w:pPr>
                                <w:spacing w:after="160" w:line="259" w:lineRule="auto"/>
                                <w:ind w:left="0" w:firstLine="0"/>
                                <w:jc w:val="left"/>
                              </w:pPr>
                              <w:r>
                                <w:rPr>
                                  <w:b/>
                                  <w:sz w:val="52"/>
                                </w:rPr>
                                <w:t>T</w:t>
                              </w:r>
                            </w:p>
                          </w:txbxContent>
                        </wps:txbx>
                        <wps:bodyPr horzOverflow="overflow" vert="horz" lIns="0" tIns="0" rIns="0" bIns="0" rtlCol="0">
                          <a:noAutofit/>
                        </wps:bodyPr>
                      </wps:wsp>
                      <wps:wsp>
                        <wps:cNvPr id="140" name="Rectangle 140"/>
                        <wps:cNvSpPr/>
                        <wps:spPr>
                          <a:xfrm>
                            <a:off x="4823841" y="3507084"/>
                            <a:ext cx="171169" cy="486905"/>
                          </a:xfrm>
                          <a:prstGeom prst="rect">
                            <a:avLst/>
                          </a:prstGeom>
                          <a:ln>
                            <a:noFill/>
                          </a:ln>
                        </wps:spPr>
                        <wps:txbx>
                          <w:txbxContent>
                            <w:p w:rsidR="0084607C" w:rsidRDefault="00F727E4">
                              <w:pPr>
                                <w:spacing w:after="160" w:line="259" w:lineRule="auto"/>
                                <w:ind w:left="0" w:firstLine="0"/>
                                <w:jc w:val="left"/>
                              </w:pPr>
                              <w:r>
                                <w:rPr>
                                  <w:b/>
                                  <w:sz w:val="52"/>
                                </w:rPr>
                                <w:t>I</w:t>
                              </w:r>
                            </w:p>
                          </w:txbxContent>
                        </wps:txbx>
                        <wps:bodyPr horzOverflow="overflow" vert="horz" lIns="0" tIns="0" rIns="0" bIns="0" rtlCol="0">
                          <a:noAutofit/>
                        </wps:bodyPr>
                      </wps:wsp>
                      <wps:wsp>
                        <wps:cNvPr id="142" name="Rectangle 142"/>
                        <wps:cNvSpPr/>
                        <wps:spPr>
                          <a:xfrm>
                            <a:off x="4973193" y="3507084"/>
                            <a:ext cx="109961"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144" name="Rectangle 144"/>
                        <wps:cNvSpPr/>
                        <wps:spPr>
                          <a:xfrm>
                            <a:off x="5078349" y="3507084"/>
                            <a:ext cx="171169" cy="486905"/>
                          </a:xfrm>
                          <a:prstGeom prst="rect">
                            <a:avLst/>
                          </a:prstGeom>
                          <a:ln>
                            <a:noFill/>
                          </a:ln>
                        </wps:spPr>
                        <wps:txbx>
                          <w:txbxContent>
                            <w:p w:rsidR="0084607C" w:rsidRDefault="00F727E4">
                              <w:pPr>
                                <w:spacing w:after="160" w:line="259" w:lineRule="auto"/>
                                <w:ind w:left="0" w:firstLine="0"/>
                                <w:jc w:val="left"/>
                              </w:pPr>
                              <w:r>
                                <w:rPr>
                                  <w:b/>
                                  <w:sz w:val="52"/>
                                </w:rPr>
                                <w:t>I</w:t>
                              </w:r>
                            </w:p>
                          </w:txbxContent>
                        </wps:txbx>
                        <wps:bodyPr horzOverflow="overflow" vert="horz" lIns="0" tIns="0" rIns="0" bIns="0" rtlCol="0">
                          <a:noAutofit/>
                        </wps:bodyPr>
                      </wps:wsp>
                      <wps:wsp>
                        <wps:cNvPr id="146" name="Rectangle 146"/>
                        <wps:cNvSpPr/>
                        <wps:spPr>
                          <a:xfrm>
                            <a:off x="5227701" y="3507084"/>
                            <a:ext cx="244619" cy="486905"/>
                          </a:xfrm>
                          <a:prstGeom prst="rect">
                            <a:avLst/>
                          </a:prstGeom>
                          <a:ln>
                            <a:noFill/>
                          </a:ln>
                        </wps:spPr>
                        <wps:txbx>
                          <w:txbxContent>
                            <w:p w:rsidR="0084607C" w:rsidRDefault="00F727E4">
                              <w:pPr>
                                <w:spacing w:after="160" w:line="259" w:lineRule="auto"/>
                                <w:ind w:left="0" w:firstLine="0"/>
                                <w:jc w:val="left"/>
                              </w:pPr>
                              <w:r>
                                <w:rPr>
                                  <w:b/>
                                  <w:sz w:val="52"/>
                                </w:rPr>
                                <w:t>S</w:t>
                              </w:r>
                            </w:p>
                          </w:txbxContent>
                        </wps:txbx>
                        <wps:bodyPr horzOverflow="overflow" vert="horz" lIns="0" tIns="0" rIns="0" bIns="0" rtlCol="0">
                          <a:noAutofit/>
                        </wps:bodyPr>
                      </wps:wsp>
                      <wps:wsp>
                        <wps:cNvPr id="148" name="Rectangle 148"/>
                        <wps:cNvSpPr/>
                        <wps:spPr>
                          <a:xfrm>
                            <a:off x="5433441" y="3507084"/>
                            <a:ext cx="342123" cy="486905"/>
                          </a:xfrm>
                          <a:prstGeom prst="rect">
                            <a:avLst/>
                          </a:prstGeom>
                          <a:ln>
                            <a:noFill/>
                          </a:ln>
                        </wps:spPr>
                        <wps:txbx>
                          <w:txbxContent>
                            <w:p w:rsidR="0084607C" w:rsidRDefault="00F727E4">
                              <w:pPr>
                                <w:spacing w:after="160" w:line="259" w:lineRule="auto"/>
                                <w:ind w:left="0" w:firstLine="0"/>
                                <w:jc w:val="left"/>
                              </w:pPr>
                              <w:r>
                                <w:rPr>
                                  <w:b/>
                                  <w:sz w:val="52"/>
                                </w:rPr>
                                <w:t>K</w:t>
                              </w:r>
                            </w:p>
                          </w:txbxContent>
                        </wps:txbx>
                        <wps:bodyPr horzOverflow="overflow" vert="horz" lIns="0" tIns="0" rIns="0" bIns="0" rtlCol="0">
                          <a:noAutofit/>
                        </wps:bodyPr>
                      </wps:wsp>
                      <wps:wsp>
                        <wps:cNvPr id="150" name="Rectangle 150"/>
                        <wps:cNvSpPr/>
                        <wps:spPr>
                          <a:xfrm>
                            <a:off x="5712714" y="3507084"/>
                            <a:ext cx="342123" cy="486905"/>
                          </a:xfrm>
                          <a:prstGeom prst="rect">
                            <a:avLst/>
                          </a:prstGeom>
                          <a:ln>
                            <a:noFill/>
                          </a:ln>
                        </wps:spPr>
                        <wps:txbx>
                          <w:txbxContent>
                            <w:p w:rsidR="0084607C" w:rsidRDefault="00F727E4">
                              <w:pPr>
                                <w:spacing w:after="160" w:line="259" w:lineRule="auto"/>
                                <w:ind w:left="0" w:firstLine="0"/>
                                <w:jc w:val="left"/>
                              </w:pPr>
                              <w:r>
                                <w:rPr>
                                  <w:b/>
                                  <w:sz w:val="52"/>
                                </w:rPr>
                                <w:t>O</w:t>
                              </w:r>
                            </w:p>
                          </w:txbxContent>
                        </wps:txbx>
                        <wps:bodyPr horzOverflow="overflow" vert="horz" lIns="0" tIns="0" rIns="0" bIns="0" rtlCol="0">
                          <a:noAutofit/>
                        </wps:bodyPr>
                      </wps:wsp>
                      <wps:wsp>
                        <wps:cNvPr id="152" name="Rectangle 152"/>
                        <wps:cNvSpPr/>
                        <wps:spPr>
                          <a:xfrm>
                            <a:off x="5991606" y="3507084"/>
                            <a:ext cx="293371" cy="486905"/>
                          </a:xfrm>
                          <a:prstGeom prst="rect">
                            <a:avLst/>
                          </a:prstGeom>
                          <a:ln>
                            <a:noFill/>
                          </a:ln>
                        </wps:spPr>
                        <wps:txbx>
                          <w:txbxContent>
                            <w:p w:rsidR="0084607C" w:rsidRDefault="00F727E4">
                              <w:pPr>
                                <w:spacing w:after="160" w:line="259" w:lineRule="auto"/>
                                <w:ind w:left="0" w:firstLine="0"/>
                                <w:jc w:val="left"/>
                              </w:pPr>
                              <w:r>
                                <w:rPr>
                                  <w:b/>
                                  <w:sz w:val="52"/>
                                </w:rPr>
                                <w:t>L</w:t>
                              </w:r>
                            </w:p>
                          </w:txbxContent>
                        </wps:txbx>
                        <wps:bodyPr horzOverflow="overflow" vert="horz" lIns="0" tIns="0" rIns="0" bIns="0" rtlCol="0">
                          <a:noAutofit/>
                        </wps:bodyPr>
                      </wps:wsp>
                      <wps:wsp>
                        <wps:cNvPr id="154" name="Rectangle 154"/>
                        <wps:cNvSpPr/>
                        <wps:spPr>
                          <a:xfrm>
                            <a:off x="6233922" y="3507084"/>
                            <a:ext cx="317639" cy="486905"/>
                          </a:xfrm>
                          <a:prstGeom prst="rect">
                            <a:avLst/>
                          </a:prstGeom>
                          <a:ln>
                            <a:noFill/>
                          </a:ln>
                        </wps:spPr>
                        <wps:txbx>
                          <w:txbxContent>
                            <w:p w:rsidR="0084607C" w:rsidRDefault="00F727E4">
                              <w:pPr>
                                <w:spacing w:after="160" w:line="259" w:lineRule="auto"/>
                                <w:ind w:left="0" w:firstLine="0"/>
                                <w:jc w:val="left"/>
                              </w:pPr>
                              <w:r>
                                <w:rPr>
                                  <w:b/>
                                  <w:sz w:val="52"/>
                                </w:rPr>
                                <w:t>A</w:t>
                              </w:r>
                            </w:p>
                          </w:txbxContent>
                        </wps:txbx>
                        <wps:bodyPr horzOverflow="overflow" vert="horz" lIns="0" tIns="0" rIns="0" bIns="0" rtlCol="0">
                          <a:noAutofit/>
                        </wps:bodyPr>
                      </wps:wsp>
                      <wps:wsp>
                        <wps:cNvPr id="156" name="Rectangle 156"/>
                        <wps:cNvSpPr/>
                        <wps:spPr>
                          <a:xfrm>
                            <a:off x="6493002" y="3507084"/>
                            <a:ext cx="109961" cy="486905"/>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158" name="Rectangle 158"/>
                        <wps:cNvSpPr/>
                        <wps:spPr>
                          <a:xfrm>
                            <a:off x="1938274" y="3886560"/>
                            <a:ext cx="342123" cy="486904"/>
                          </a:xfrm>
                          <a:prstGeom prst="rect">
                            <a:avLst/>
                          </a:prstGeom>
                          <a:ln>
                            <a:noFill/>
                          </a:ln>
                        </wps:spPr>
                        <wps:txbx>
                          <w:txbxContent>
                            <w:p w:rsidR="0084607C" w:rsidRDefault="00F727E4">
                              <w:pPr>
                                <w:spacing w:after="160" w:line="259" w:lineRule="auto"/>
                                <w:ind w:left="0" w:firstLine="0"/>
                                <w:jc w:val="left"/>
                              </w:pPr>
                              <w:r>
                                <w:rPr>
                                  <w:b/>
                                  <w:sz w:val="52"/>
                                </w:rPr>
                                <w:t>H</w:t>
                              </w:r>
                            </w:p>
                          </w:txbxContent>
                        </wps:txbx>
                        <wps:bodyPr horzOverflow="overflow" vert="horz" lIns="0" tIns="0" rIns="0" bIns="0" rtlCol="0">
                          <a:noAutofit/>
                        </wps:bodyPr>
                      </wps:wsp>
                      <wps:wsp>
                        <wps:cNvPr id="160" name="Rectangle 160"/>
                        <wps:cNvSpPr/>
                        <wps:spPr>
                          <a:xfrm>
                            <a:off x="2217547" y="3886560"/>
                            <a:ext cx="293371" cy="486904"/>
                          </a:xfrm>
                          <a:prstGeom prst="rect">
                            <a:avLst/>
                          </a:prstGeom>
                          <a:ln>
                            <a:noFill/>
                          </a:ln>
                        </wps:spPr>
                        <wps:txbx>
                          <w:txbxContent>
                            <w:p w:rsidR="0084607C" w:rsidRDefault="00F727E4">
                              <w:pPr>
                                <w:spacing w:after="160" w:line="259" w:lineRule="auto"/>
                                <w:ind w:left="0" w:firstLine="0"/>
                                <w:jc w:val="left"/>
                              </w:pPr>
                              <w:r>
                                <w:rPr>
                                  <w:b/>
                                  <w:sz w:val="52"/>
                                </w:rPr>
                                <w:t>E</w:t>
                              </w:r>
                            </w:p>
                          </w:txbxContent>
                        </wps:txbx>
                        <wps:bodyPr horzOverflow="overflow" vert="horz" lIns="0" tIns="0" rIns="0" bIns="0" rtlCol="0">
                          <a:noAutofit/>
                        </wps:bodyPr>
                      </wps:wsp>
                      <wps:wsp>
                        <wps:cNvPr id="162" name="Rectangle 162"/>
                        <wps:cNvSpPr/>
                        <wps:spPr>
                          <a:xfrm>
                            <a:off x="2459863" y="3886560"/>
                            <a:ext cx="293371" cy="486904"/>
                          </a:xfrm>
                          <a:prstGeom prst="rect">
                            <a:avLst/>
                          </a:prstGeom>
                          <a:ln>
                            <a:noFill/>
                          </a:ln>
                        </wps:spPr>
                        <wps:txbx>
                          <w:txbxContent>
                            <w:p w:rsidR="0084607C" w:rsidRDefault="00F727E4">
                              <w:pPr>
                                <w:spacing w:after="160" w:line="259" w:lineRule="auto"/>
                                <w:ind w:left="0" w:firstLine="0"/>
                                <w:jc w:val="left"/>
                              </w:pPr>
                              <w:r>
                                <w:rPr>
                                  <w:b/>
                                  <w:sz w:val="52"/>
                                </w:rPr>
                                <w:t>L</w:t>
                              </w:r>
                            </w:p>
                          </w:txbxContent>
                        </wps:txbx>
                        <wps:bodyPr horzOverflow="overflow" vert="horz" lIns="0" tIns="0" rIns="0" bIns="0" rtlCol="0">
                          <a:noAutofit/>
                        </wps:bodyPr>
                      </wps:wsp>
                      <wps:wsp>
                        <wps:cNvPr id="164" name="Rectangle 164"/>
                        <wps:cNvSpPr/>
                        <wps:spPr>
                          <a:xfrm>
                            <a:off x="2702179" y="3886560"/>
                            <a:ext cx="317640" cy="486904"/>
                          </a:xfrm>
                          <a:prstGeom prst="rect">
                            <a:avLst/>
                          </a:prstGeom>
                          <a:ln>
                            <a:noFill/>
                          </a:ln>
                        </wps:spPr>
                        <wps:txbx>
                          <w:txbxContent>
                            <w:p w:rsidR="0084607C" w:rsidRDefault="00F727E4">
                              <w:pPr>
                                <w:spacing w:after="160" w:line="259" w:lineRule="auto"/>
                                <w:ind w:left="0" w:firstLine="0"/>
                                <w:jc w:val="left"/>
                              </w:pPr>
                              <w:r>
                                <w:rPr>
                                  <w:b/>
                                  <w:sz w:val="52"/>
                                </w:rPr>
                                <w:t>Y</w:t>
                              </w:r>
                            </w:p>
                          </w:txbxContent>
                        </wps:txbx>
                        <wps:bodyPr horzOverflow="overflow" vert="horz" lIns="0" tIns="0" rIns="0" bIns="0" rtlCol="0">
                          <a:noAutofit/>
                        </wps:bodyPr>
                      </wps:wsp>
                      <wps:wsp>
                        <wps:cNvPr id="166" name="Rectangle 166"/>
                        <wps:cNvSpPr/>
                        <wps:spPr>
                          <a:xfrm>
                            <a:off x="2962783" y="3886560"/>
                            <a:ext cx="171169" cy="486904"/>
                          </a:xfrm>
                          <a:prstGeom prst="rect">
                            <a:avLst/>
                          </a:prstGeom>
                          <a:ln>
                            <a:noFill/>
                          </a:ln>
                        </wps:spPr>
                        <wps:txbx>
                          <w:txbxContent>
                            <w:p w:rsidR="0084607C" w:rsidRDefault="00F727E4">
                              <w:pPr>
                                <w:spacing w:after="160" w:line="259" w:lineRule="auto"/>
                                <w:ind w:left="0" w:firstLine="0"/>
                                <w:jc w:val="left"/>
                              </w:pPr>
                              <w:r>
                                <w:rPr>
                                  <w:b/>
                                  <w:sz w:val="52"/>
                                </w:rPr>
                                <w:t>I</w:t>
                              </w:r>
                            </w:p>
                          </w:txbxContent>
                        </wps:txbx>
                        <wps:bodyPr horzOverflow="overflow" vert="horz" lIns="0" tIns="0" rIns="0" bIns="0" rtlCol="0">
                          <a:noAutofit/>
                        </wps:bodyPr>
                      </wps:wsp>
                      <wps:wsp>
                        <wps:cNvPr id="168" name="Rectangle 168"/>
                        <wps:cNvSpPr/>
                        <wps:spPr>
                          <a:xfrm>
                            <a:off x="3112135" y="3886560"/>
                            <a:ext cx="109961" cy="486904"/>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170" name="Rectangle 170"/>
                        <wps:cNvSpPr/>
                        <wps:spPr>
                          <a:xfrm>
                            <a:off x="3215767" y="3886560"/>
                            <a:ext cx="293371" cy="486904"/>
                          </a:xfrm>
                          <a:prstGeom prst="rect">
                            <a:avLst/>
                          </a:prstGeom>
                          <a:ln>
                            <a:noFill/>
                          </a:ln>
                        </wps:spPr>
                        <wps:txbx>
                          <w:txbxContent>
                            <w:p w:rsidR="0084607C" w:rsidRDefault="00F727E4">
                              <w:pPr>
                                <w:spacing w:after="160" w:line="259" w:lineRule="auto"/>
                                <w:ind w:left="0" w:firstLine="0"/>
                                <w:jc w:val="left"/>
                              </w:pPr>
                              <w:r>
                                <w:rPr>
                                  <w:b/>
                                  <w:sz w:val="52"/>
                                </w:rPr>
                                <w:t>T</w:t>
                              </w:r>
                            </w:p>
                          </w:txbxContent>
                        </wps:txbx>
                        <wps:bodyPr horzOverflow="overflow" vert="horz" lIns="0" tIns="0" rIns="0" bIns="0" rtlCol="0">
                          <a:noAutofit/>
                        </wps:bodyPr>
                      </wps:wsp>
                      <wps:wsp>
                        <wps:cNvPr id="172" name="Rectangle 172"/>
                        <wps:cNvSpPr/>
                        <wps:spPr>
                          <a:xfrm>
                            <a:off x="3456559" y="3886560"/>
                            <a:ext cx="317640" cy="486904"/>
                          </a:xfrm>
                          <a:prstGeom prst="rect">
                            <a:avLst/>
                          </a:prstGeom>
                          <a:ln>
                            <a:noFill/>
                          </a:ln>
                        </wps:spPr>
                        <wps:txbx>
                          <w:txbxContent>
                            <w:p w:rsidR="0084607C" w:rsidRDefault="00F727E4">
                              <w:pPr>
                                <w:spacing w:after="160" w:line="259" w:lineRule="auto"/>
                                <w:ind w:left="0" w:firstLine="0"/>
                                <w:jc w:val="left"/>
                              </w:pPr>
                              <w:r>
                                <w:rPr>
                                  <w:b/>
                                  <w:sz w:val="52"/>
                                </w:rPr>
                                <w:t>A</w:t>
                              </w:r>
                            </w:p>
                          </w:txbxContent>
                        </wps:txbx>
                        <wps:bodyPr horzOverflow="overflow" vert="horz" lIns="0" tIns="0" rIns="0" bIns="0" rtlCol="0">
                          <a:noAutofit/>
                        </wps:bodyPr>
                      </wps:wsp>
                      <wps:wsp>
                        <wps:cNvPr id="174" name="Rectangle 174"/>
                        <wps:cNvSpPr/>
                        <wps:spPr>
                          <a:xfrm>
                            <a:off x="3717163" y="3886560"/>
                            <a:ext cx="317640" cy="486904"/>
                          </a:xfrm>
                          <a:prstGeom prst="rect">
                            <a:avLst/>
                          </a:prstGeom>
                          <a:ln>
                            <a:noFill/>
                          </a:ln>
                        </wps:spPr>
                        <wps:txbx>
                          <w:txbxContent>
                            <w:p w:rsidR="0084607C" w:rsidRDefault="00F727E4">
                              <w:pPr>
                                <w:spacing w:after="160" w:line="259" w:lineRule="auto"/>
                                <w:ind w:left="0" w:firstLine="0"/>
                                <w:jc w:val="left"/>
                              </w:pPr>
                              <w:r>
                                <w:rPr>
                                  <w:b/>
                                  <w:sz w:val="52"/>
                                </w:rPr>
                                <w:t>N</w:t>
                              </w:r>
                            </w:p>
                          </w:txbxContent>
                        </wps:txbx>
                        <wps:bodyPr horzOverflow="overflow" vert="horz" lIns="0" tIns="0" rIns="0" bIns="0" rtlCol="0">
                          <a:noAutofit/>
                        </wps:bodyPr>
                      </wps:wsp>
                      <wps:wsp>
                        <wps:cNvPr id="176" name="Rectangle 176"/>
                        <wps:cNvSpPr/>
                        <wps:spPr>
                          <a:xfrm>
                            <a:off x="3978021" y="3886560"/>
                            <a:ext cx="293371" cy="486904"/>
                          </a:xfrm>
                          <a:prstGeom prst="rect">
                            <a:avLst/>
                          </a:prstGeom>
                          <a:ln>
                            <a:noFill/>
                          </a:ln>
                        </wps:spPr>
                        <wps:txbx>
                          <w:txbxContent>
                            <w:p w:rsidR="0084607C" w:rsidRDefault="00F727E4">
                              <w:pPr>
                                <w:spacing w:after="160" w:line="259" w:lineRule="auto"/>
                                <w:ind w:left="0" w:firstLine="0"/>
                                <w:jc w:val="left"/>
                              </w:pPr>
                              <w:r>
                                <w:rPr>
                                  <w:b/>
                                  <w:sz w:val="52"/>
                                </w:rPr>
                                <w:t>T</w:t>
                              </w:r>
                            </w:p>
                          </w:txbxContent>
                        </wps:txbx>
                        <wps:bodyPr horzOverflow="overflow" vert="horz" lIns="0" tIns="0" rIns="0" bIns="0" rtlCol="0">
                          <a:noAutofit/>
                        </wps:bodyPr>
                      </wps:wsp>
                      <wps:wsp>
                        <wps:cNvPr id="178" name="Rectangle 178"/>
                        <wps:cNvSpPr/>
                        <wps:spPr>
                          <a:xfrm>
                            <a:off x="4220337" y="3886560"/>
                            <a:ext cx="293371" cy="486904"/>
                          </a:xfrm>
                          <a:prstGeom prst="rect">
                            <a:avLst/>
                          </a:prstGeom>
                          <a:ln>
                            <a:noFill/>
                          </a:ln>
                        </wps:spPr>
                        <wps:txbx>
                          <w:txbxContent>
                            <w:p w:rsidR="0084607C" w:rsidRDefault="00F727E4">
                              <w:pPr>
                                <w:spacing w:after="160" w:line="259" w:lineRule="auto"/>
                                <w:ind w:left="0" w:firstLine="0"/>
                                <w:jc w:val="left"/>
                              </w:pPr>
                              <w:r>
                                <w:rPr>
                                  <w:b/>
                                  <w:sz w:val="52"/>
                                </w:rPr>
                                <w:t>E</w:t>
                              </w:r>
                            </w:p>
                          </w:txbxContent>
                        </wps:txbx>
                        <wps:bodyPr horzOverflow="overflow" vert="horz" lIns="0" tIns="0" rIns="0" bIns="0" rtlCol="0">
                          <a:noAutofit/>
                        </wps:bodyPr>
                      </wps:wsp>
                      <wps:wsp>
                        <wps:cNvPr id="180" name="Rectangle 180"/>
                        <wps:cNvSpPr/>
                        <wps:spPr>
                          <a:xfrm>
                            <a:off x="4461129" y="3886560"/>
                            <a:ext cx="317640" cy="486904"/>
                          </a:xfrm>
                          <a:prstGeom prst="rect">
                            <a:avLst/>
                          </a:prstGeom>
                          <a:ln>
                            <a:noFill/>
                          </a:ln>
                        </wps:spPr>
                        <wps:txbx>
                          <w:txbxContent>
                            <w:p w:rsidR="0084607C" w:rsidRDefault="00F727E4">
                              <w:pPr>
                                <w:spacing w:after="160" w:line="259" w:lineRule="auto"/>
                                <w:ind w:left="0" w:firstLine="0"/>
                                <w:jc w:val="left"/>
                              </w:pPr>
                              <w:r>
                                <w:rPr>
                                  <w:b/>
                                  <w:sz w:val="52"/>
                                </w:rPr>
                                <w:t>R</w:t>
                              </w:r>
                            </w:p>
                          </w:txbxContent>
                        </wps:txbx>
                        <wps:bodyPr horzOverflow="overflow" vert="horz" lIns="0" tIns="0" rIns="0" bIns="0" rtlCol="0">
                          <a:noAutofit/>
                        </wps:bodyPr>
                      </wps:wsp>
                      <wps:wsp>
                        <wps:cNvPr id="182" name="Rectangle 182"/>
                        <wps:cNvSpPr/>
                        <wps:spPr>
                          <a:xfrm>
                            <a:off x="4721733" y="3886560"/>
                            <a:ext cx="317640" cy="486904"/>
                          </a:xfrm>
                          <a:prstGeom prst="rect">
                            <a:avLst/>
                          </a:prstGeom>
                          <a:ln>
                            <a:noFill/>
                          </a:ln>
                        </wps:spPr>
                        <wps:txbx>
                          <w:txbxContent>
                            <w:p w:rsidR="0084607C" w:rsidRDefault="00F727E4">
                              <w:pPr>
                                <w:spacing w:after="160" w:line="259" w:lineRule="auto"/>
                                <w:ind w:left="0" w:firstLine="0"/>
                                <w:jc w:val="left"/>
                              </w:pPr>
                              <w:r>
                                <w:rPr>
                                  <w:b/>
                                  <w:sz w:val="52"/>
                                </w:rPr>
                                <w:t>V</w:t>
                              </w:r>
                            </w:p>
                          </w:txbxContent>
                        </wps:txbx>
                        <wps:bodyPr horzOverflow="overflow" vert="horz" lIns="0" tIns="0" rIns="0" bIns="0" rtlCol="0">
                          <a:noAutofit/>
                        </wps:bodyPr>
                      </wps:wsp>
                      <wps:wsp>
                        <wps:cNvPr id="184" name="Rectangle 184"/>
                        <wps:cNvSpPr/>
                        <wps:spPr>
                          <a:xfrm>
                            <a:off x="4980813" y="3886560"/>
                            <a:ext cx="293371" cy="486904"/>
                          </a:xfrm>
                          <a:prstGeom prst="rect">
                            <a:avLst/>
                          </a:prstGeom>
                          <a:ln>
                            <a:noFill/>
                          </a:ln>
                        </wps:spPr>
                        <wps:txbx>
                          <w:txbxContent>
                            <w:p w:rsidR="0084607C" w:rsidRDefault="00F727E4">
                              <w:pPr>
                                <w:spacing w:after="160" w:line="259" w:lineRule="auto"/>
                                <w:ind w:left="0" w:firstLine="0"/>
                                <w:jc w:val="left"/>
                              </w:pPr>
                              <w:r>
                                <w:rPr>
                                  <w:b/>
                                  <w:sz w:val="52"/>
                                </w:rPr>
                                <w:t>E</w:t>
                              </w:r>
                            </w:p>
                          </w:txbxContent>
                        </wps:txbx>
                        <wps:bodyPr horzOverflow="overflow" vert="horz" lIns="0" tIns="0" rIns="0" bIns="0" rtlCol="0">
                          <a:noAutofit/>
                        </wps:bodyPr>
                      </wps:wsp>
                      <wps:wsp>
                        <wps:cNvPr id="186" name="Rectangle 186"/>
                        <wps:cNvSpPr/>
                        <wps:spPr>
                          <a:xfrm>
                            <a:off x="5223129" y="3886560"/>
                            <a:ext cx="109961" cy="486904"/>
                          </a:xfrm>
                          <a:prstGeom prst="rect">
                            <a:avLst/>
                          </a:prstGeom>
                          <a:ln>
                            <a:noFill/>
                          </a:ln>
                        </wps:spPr>
                        <wps:txbx>
                          <w:txbxContent>
                            <w:p w:rsidR="0084607C" w:rsidRDefault="00F727E4">
                              <w:pPr>
                                <w:spacing w:after="160" w:line="259" w:lineRule="auto"/>
                                <w:ind w:left="0" w:firstLine="0"/>
                                <w:jc w:val="left"/>
                              </w:pPr>
                              <w:r>
                                <w:rPr>
                                  <w:b/>
                                  <w:sz w:val="52"/>
                                </w:rPr>
                                <w:t xml:space="preserve"> </w:t>
                              </w:r>
                            </w:p>
                          </w:txbxContent>
                        </wps:txbx>
                        <wps:bodyPr horzOverflow="overflow" vert="horz" lIns="0" tIns="0" rIns="0" bIns="0" rtlCol="0">
                          <a:noAutofit/>
                        </wps:bodyPr>
                      </wps:wsp>
                      <wps:wsp>
                        <wps:cNvPr id="187" name="Rectangle 187"/>
                        <wps:cNvSpPr/>
                        <wps:spPr>
                          <a:xfrm>
                            <a:off x="3580003" y="425574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88" name="Rectangle 188"/>
                        <wps:cNvSpPr/>
                        <wps:spPr>
                          <a:xfrm>
                            <a:off x="543865" y="443100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89" name="Rectangle 189"/>
                        <wps:cNvSpPr/>
                        <wps:spPr>
                          <a:xfrm>
                            <a:off x="543865" y="460626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0" name="Rectangle 190"/>
                        <wps:cNvSpPr/>
                        <wps:spPr>
                          <a:xfrm>
                            <a:off x="543865" y="478152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1" name="Rectangle 191"/>
                        <wps:cNvSpPr/>
                        <wps:spPr>
                          <a:xfrm>
                            <a:off x="543865" y="495678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2" name="Rectangle 192"/>
                        <wps:cNvSpPr/>
                        <wps:spPr>
                          <a:xfrm>
                            <a:off x="543865" y="513204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3" name="Rectangle 193"/>
                        <wps:cNvSpPr/>
                        <wps:spPr>
                          <a:xfrm>
                            <a:off x="543865" y="530730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 name="Rectangle 194"/>
                        <wps:cNvSpPr/>
                        <wps:spPr>
                          <a:xfrm>
                            <a:off x="543865" y="548281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5" name="Rectangle 195"/>
                        <wps:cNvSpPr/>
                        <wps:spPr>
                          <a:xfrm>
                            <a:off x="543865" y="565807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6" name="Rectangle 196"/>
                        <wps:cNvSpPr/>
                        <wps:spPr>
                          <a:xfrm>
                            <a:off x="543865" y="583333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7" name="Rectangle 197"/>
                        <wps:cNvSpPr/>
                        <wps:spPr>
                          <a:xfrm>
                            <a:off x="543865" y="600859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8" name="Rectangle 198"/>
                        <wps:cNvSpPr/>
                        <wps:spPr>
                          <a:xfrm>
                            <a:off x="543865" y="6183859"/>
                            <a:ext cx="50673" cy="224379"/>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9" name="Rectangle 199"/>
                        <wps:cNvSpPr/>
                        <wps:spPr>
                          <a:xfrm>
                            <a:off x="544322" y="6358393"/>
                            <a:ext cx="16028" cy="76865"/>
                          </a:xfrm>
                          <a:prstGeom prst="rect">
                            <a:avLst/>
                          </a:prstGeom>
                          <a:ln>
                            <a:noFill/>
                          </a:ln>
                        </wps:spPr>
                        <wps:txbx>
                          <w:txbxContent>
                            <w:p w:rsidR="0084607C" w:rsidRDefault="00F727E4">
                              <w:pPr>
                                <w:spacing w:after="160" w:line="259" w:lineRule="auto"/>
                                <w:ind w:left="0" w:firstLine="0"/>
                                <w:jc w:val="left"/>
                              </w:pPr>
                              <w:r>
                                <w:rPr>
                                  <w:sz w:val="8"/>
                                </w:rPr>
                                <w:t xml:space="preserve"> </w:t>
                              </w:r>
                            </w:p>
                          </w:txbxContent>
                        </wps:txbx>
                        <wps:bodyPr horzOverflow="overflow" vert="horz" lIns="0" tIns="0" rIns="0" bIns="0" rtlCol="0">
                          <a:noAutofit/>
                        </wps:bodyPr>
                      </wps:wsp>
                      <wps:wsp>
                        <wps:cNvPr id="200" name="Shape 200"/>
                        <wps:cNvSpPr/>
                        <wps:spPr>
                          <a:xfrm>
                            <a:off x="544322" y="6630135"/>
                            <a:ext cx="2049801" cy="1084622"/>
                          </a:xfrm>
                          <a:custGeom>
                            <a:avLst/>
                            <a:gdLst/>
                            <a:ahLst/>
                            <a:cxnLst/>
                            <a:rect l="0" t="0" r="0" b="0"/>
                            <a:pathLst>
                              <a:path w="2049801" h="1084622">
                                <a:moveTo>
                                  <a:pt x="693409" y="0"/>
                                </a:moveTo>
                                <a:lnTo>
                                  <a:pt x="723166" y="0"/>
                                </a:lnTo>
                                <a:lnTo>
                                  <a:pt x="751916" y="6279"/>
                                </a:lnTo>
                                <a:lnTo>
                                  <a:pt x="774054" y="18786"/>
                                </a:lnTo>
                                <a:lnTo>
                                  <a:pt x="798013" y="37624"/>
                                </a:lnTo>
                                <a:lnTo>
                                  <a:pt x="818186" y="61547"/>
                                </a:lnTo>
                                <a:lnTo>
                                  <a:pt x="836394" y="86509"/>
                                </a:lnTo>
                                <a:lnTo>
                                  <a:pt x="854698" y="114740"/>
                                </a:lnTo>
                                <a:lnTo>
                                  <a:pt x="871949" y="145981"/>
                                </a:lnTo>
                                <a:lnTo>
                                  <a:pt x="887378" y="175199"/>
                                </a:lnTo>
                                <a:lnTo>
                                  <a:pt x="903718" y="207529"/>
                                </a:lnTo>
                                <a:lnTo>
                                  <a:pt x="919003" y="240898"/>
                                </a:lnTo>
                                <a:lnTo>
                                  <a:pt x="936254" y="267988"/>
                                </a:lnTo>
                                <a:lnTo>
                                  <a:pt x="953647" y="293053"/>
                                </a:lnTo>
                                <a:lnTo>
                                  <a:pt x="970898" y="320142"/>
                                </a:lnTo>
                                <a:lnTo>
                                  <a:pt x="974731" y="354652"/>
                                </a:lnTo>
                                <a:lnTo>
                                  <a:pt x="973821" y="388021"/>
                                </a:lnTo>
                                <a:lnTo>
                                  <a:pt x="969843" y="421338"/>
                                </a:lnTo>
                                <a:lnTo>
                                  <a:pt x="963135" y="451593"/>
                                </a:lnTo>
                                <a:lnTo>
                                  <a:pt x="959302" y="481796"/>
                                </a:lnTo>
                                <a:lnTo>
                                  <a:pt x="955516" y="514179"/>
                                </a:lnTo>
                                <a:lnTo>
                                  <a:pt x="960356" y="542358"/>
                                </a:lnTo>
                                <a:lnTo>
                                  <a:pt x="970898" y="576713"/>
                                </a:lnTo>
                                <a:lnTo>
                                  <a:pt x="974731" y="586157"/>
                                </a:lnTo>
                                <a:lnTo>
                                  <a:pt x="985273" y="598664"/>
                                </a:lnTo>
                                <a:lnTo>
                                  <a:pt x="995815" y="601830"/>
                                </a:lnTo>
                                <a:lnTo>
                                  <a:pt x="1011244" y="605930"/>
                                </a:lnTo>
                                <a:lnTo>
                                  <a:pt x="1029404" y="611067"/>
                                </a:lnTo>
                                <a:lnTo>
                                  <a:pt x="1049578" y="613247"/>
                                </a:lnTo>
                                <a:lnTo>
                                  <a:pt x="1073680" y="613247"/>
                                </a:lnTo>
                                <a:lnTo>
                                  <a:pt x="1098597" y="611067"/>
                                </a:lnTo>
                                <a:lnTo>
                                  <a:pt x="1124568" y="605930"/>
                                </a:lnTo>
                                <a:lnTo>
                                  <a:pt x="1155283" y="601830"/>
                                </a:lnTo>
                                <a:lnTo>
                                  <a:pt x="1185950" y="598664"/>
                                </a:lnTo>
                                <a:lnTo>
                                  <a:pt x="1220594" y="590257"/>
                                </a:lnTo>
                                <a:lnTo>
                                  <a:pt x="1255142" y="580865"/>
                                </a:lnTo>
                                <a:lnTo>
                                  <a:pt x="1292566" y="569447"/>
                                </a:lnTo>
                                <a:lnTo>
                                  <a:pt x="1331043" y="556940"/>
                                </a:lnTo>
                                <a:lnTo>
                                  <a:pt x="1370335" y="545523"/>
                                </a:lnTo>
                                <a:lnTo>
                                  <a:pt x="1411688" y="532965"/>
                                </a:lnTo>
                                <a:lnTo>
                                  <a:pt x="1452034" y="519420"/>
                                </a:lnTo>
                                <a:lnTo>
                                  <a:pt x="1494201" y="505875"/>
                                </a:lnTo>
                                <a:lnTo>
                                  <a:pt x="1536464" y="488075"/>
                                </a:lnTo>
                                <a:lnTo>
                                  <a:pt x="1579685" y="471417"/>
                                </a:lnTo>
                                <a:lnTo>
                                  <a:pt x="1624871" y="455692"/>
                                </a:lnTo>
                                <a:lnTo>
                                  <a:pt x="1669051" y="437011"/>
                                </a:lnTo>
                                <a:lnTo>
                                  <a:pt x="1712272" y="420352"/>
                                </a:lnTo>
                                <a:lnTo>
                                  <a:pt x="1757362" y="402551"/>
                                </a:lnTo>
                                <a:lnTo>
                                  <a:pt x="1800536" y="381742"/>
                                </a:lnTo>
                                <a:lnTo>
                                  <a:pt x="1842846" y="362903"/>
                                </a:lnTo>
                                <a:lnTo>
                                  <a:pt x="1886978" y="345260"/>
                                </a:lnTo>
                                <a:lnTo>
                                  <a:pt x="1929289" y="325435"/>
                                </a:lnTo>
                                <a:lnTo>
                                  <a:pt x="1970546" y="306598"/>
                                </a:lnTo>
                                <a:lnTo>
                                  <a:pt x="2011802" y="284801"/>
                                </a:lnTo>
                                <a:lnTo>
                                  <a:pt x="2049801" y="268197"/>
                                </a:lnTo>
                                <a:lnTo>
                                  <a:pt x="2049801" y="269568"/>
                                </a:lnTo>
                                <a:lnTo>
                                  <a:pt x="1891866" y="790547"/>
                                </a:lnTo>
                                <a:lnTo>
                                  <a:pt x="1857222" y="809359"/>
                                </a:lnTo>
                                <a:lnTo>
                                  <a:pt x="1820709" y="823906"/>
                                </a:lnTo>
                                <a:lnTo>
                                  <a:pt x="1785250" y="843719"/>
                                </a:lnTo>
                                <a:lnTo>
                                  <a:pt x="1748785" y="855131"/>
                                </a:lnTo>
                                <a:lnTo>
                                  <a:pt x="1712272" y="869807"/>
                                </a:lnTo>
                                <a:lnTo>
                                  <a:pt x="1676670" y="884353"/>
                                </a:lnTo>
                                <a:lnTo>
                                  <a:pt x="1640205" y="897898"/>
                                </a:lnTo>
                                <a:lnTo>
                                  <a:pt x="1603692" y="909434"/>
                                </a:lnTo>
                                <a:lnTo>
                                  <a:pt x="1567179" y="922979"/>
                                </a:lnTo>
                                <a:lnTo>
                                  <a:pt x="1530666" y="934515"/>
                                </a:lnTo>
                                <a:lnTo>
                                  <a:pt x="1497076" y="946928"/>
                                </a:lnTo>
                                <a:lnTo>
                                  <a:pt x="1461617" y="956332"/>
                                </a:lnTo>
                                <a:lnTo>
                                  <a:pt x="1425152" y="963608"/>
                                </a:lnTo>
                                <a:lnTo>
                                  <a:pt x="1390460" y="973011"/>
                                </a:lnTo>
                                <a:lnTo>
                                  <a:pt x="1355002" y="982420"/>
                                </a:lnTo>
                                <a:lnTo>
                                  <a:pt x="1322370" y="989691"/>
                                </a:lnTo>
                                <a:lnTo>
                                  <a:pt x="1286768" y="998093"/>
                                </a:lnTo>
                                <a:lnTo>
                                  <a:pt x="1253178" y="1005368"/>
                                </a:lnTo>
                                <a:lnTo>
                                  <a:pt x="1220594" y="1012644"/>
                                </a:lnTo>
                                <a:lnTo>
                                  <a:pt x="1188873" y="1018913"/>
                                </a:lnTo>
                                <a:lnTo>
                                  <a:pt x="1158158" y="1026183"/>
                                </a:lnTo>
                                <a:lnTo>
                                  <a:pt x="1125478" y="1031450"/>
                                </a:lnTo>
                                <a:lnTo>
                                  <a:pt x="1096632" y="1037725"/>
                                </a:lnTo>
                                <a:lnTo>
                                  <a:pt x="1066972" y="1042863"/>
                                </a:lnTo>
                                <a:lnTo>
                                  <a:pt x="1038125" y="1048130"/>
                                </a:lnTo>
                                <a:lnTo>
                                  <a:pt x="1011244" y="1051265"/>
                                </a:lnTo>
                                <a:lnTo>
                                  <a:pt x="985273" y="1056532"/>
                                </a:lnTo>
                                <a:lnTo>
                                  <a:pt x="960356" y="1058540"/>
                                </a:lnTo>
                                <a:lnTo>
                                  <a:pt x="935343" y="1063807"/>
                                </a:lnTo>
                                <a:lnTo>
                                  <a:pt x="911337" y="1067943"/>
                                </a:lnTo>
                                <a:lnTo>
                                  <a:pt x="889199" y="1072085"/>
                                </a:lnTo>
                                <a:lnTo>
                                  <a:pt x="869074" y="1076345"/>
                                </a:lnTo>
                                <a:lnTo>
                                  <a:pt x="841234" y="1083621"/>
                                </a:lnTo>
                                <a:lnTo>
                                  <a:pt x="814352" y="1084622"/>
                                </a:lnTo>
                                <a:lnTo>
                                  <a:pt x="785506" y="1084622"/>
                                </a:lnTo>
                                <a:lnTo>
                                  <a:pt x="759535" y="1081488"/>
                                </a:lnTo>
                                <a:lnTo>
                                  <a:pt x="732654" y="1072085"/>
                                </a:lnTo>
                                <a:lnTo>
                                  <a:pt x="705772" y="1061675"/>
                                </a:lnTo>
                                <a:lnTo>
                                  <a:pt x="681813" y="1047128"/>
                                </a:lnTo>
                                <a:lnTo>
                                  <a:pt x="657807" y="1029323"/>
                                </a:lnTo>
                                <a:lnTo>
                                  <a:pt x="636723" y="1008503"/>
                                </a:lnTo>
                                <a:lnTo>
                                  <a:pt x="617509" y="986556"/>
                                </a:lnTo>
                                <a:lnTo>
                                  <a:pt x="602079" y="962606"/>
                                </a:lnTo>
                                <a:lnTo>
                                  <a:pt x="587704" y="936519"/>
                                </a:lnTo>
                                <a:lnTo>
                                  <a:pt x="577162" y="908428"/>
                                </a:lnTo>
                                <a:lnTo>
                                  <a:pt x="566620" y="878079"/>
                                </a:lnTo>
                                <a:lnTo>
                                  <a:pt x="564656" y="849988"/>
                                </a:lnTo>
                                <a:lnTo>
                                  <a:pt x="563745" y="818638"/>
                                </a:lnTo>
                                <a:lnTo>
                                  <a:pt x="571364" y="743645"/>
                                </a:lnTo>
                                <a:lnTo>
                                  <a:pt x="584829" y="669553"/>
                                </a:lnTo>
                                <a:lnTo>
                                  <a:pt x="592448" y="594409"/>
                                </a:lnTo>
                                <a:lnTo>
                                  <a:pt x="591537" y="524558"/>
                                </a:lnTo>
                                <a:lnTo>
                                  <a:pt x="553204" y="534988"/>
                                </a:lnTo>
                                <a:lnTo>
                                  <a:pt x="518512" y="546509"/>
                                </a:lnTo>
                                <a:lnTo>
                                  <a:pt x="484011" y="556940"/>
                                </a:lnTo>
                                <a:lnTo>
                                  <a:pt x="452257" y="569447"/>
                                </a:lnTo>
                                <a:lnTo>
                                  <a:pt x="419692" y="582006"/>
                                </a:lnTo>
                                <a:lnTo>
                                  <a:pt x="388872" y="598664"/>
                                </a:lnTo>
                                <a:lnTo>
                                  <a:pt x="355267" y="611067"/>
                                </a:lnTo>
                                <a:lnTo>
                                  <a:pt x="322708" y="624767"/>
                                </a:lnTo>
                                <a:lnTo>
                                  <a:pt x="289103" y="639298"/>
                                </a:lnTo>
                                <a:lnTo>
                                  <a:pt x="254459" y="654971"/>
                                </a:lnTo>
                                <a:lnTo>
                                  <a:pt x="219001" y="674795"/>
                                </a:lnTo>
                                <a:lnTo>
                                  <a:pt x="180533" y="693483"/>
                                </a:lnTo>
                                <a:lnTo>
                                  <a:pt x="140206" y="710291"/>
                                </a:lnTo>
                                <a:lnTo>
                                  <a:pt x="95015" y="731107"/>
                                </a:lnTo>
                                <a:lnTo>
                                  <a:pt x="49939" y="755061"/>
                                </a:lnTo>
                                <a:lnTo>
                                  <a:pt x="0" y="777003"/>
                                </a:lnTo>
                                <a:lnTo>
                                  <a:pt x="156545" y="260722"/>
                                </a:lnTo>
                                <a:lnTo>
                                  <a:pt x="199767" y="244011"/>
                                </a:lnTo>
                                <a:lnTo>
                                  <a:pt x="238120" y="227353"/>
                                </a:lnTo>
                                <a:lnTo>
                                  <a:pt x="268945" y="209657"/>
                                </a:lnTo>
                                <a:lnTo>
                                  <a:pt x="298605" y="195022"/>
                                </a:lnTo>
                                <a:lnTo>
                                  <a:pt x="322708" y="182567"/>
                                </a:lnTo>
                                <a:lnTo>
                                  <a:pt x="345766" y="167933"/>
                                </a:lnTo>
                                <a:lnTo>
                                  <a:pt x="367783" y="156516"/>
                                </a:lnTo>
                                <a:lnTo>
                                  <a:pt x="388872" y="141829"/>
                                </a:lnTo>
                                <a:lnTo>
                                  <a:pt x="408106" y="128285"/>
                                </a:lnTo>
                                <a:lnTo>
                                  <a:pt x="430239" y="114740"/>
                                </a:lnTo>
                                <a:lnTo>
                                  <a:pt x="454226" y="100209"/>
                                </a:lnTo>
                                <a:lnTo>
                                  <a:pt x="479267" y="86509"/>
                                </a:lnTo>
                                <a:lnTo>
                                  <a:pt x="508928" y="72965"/>
                                </a:lnTo>
                                <a:lnTo>
                                  <a:pt x="542518" y="58434"/>
                                </a:lnTo>
                                <a:lnTo>
                                  <a:pt x="580085" y="40738"/>
                                </a:lnTo>
                                <a:lnTo>
                                  <a:pt x="622252" y="23923"/>
                                </a:lnTo>
                                <a:lnTo>
                                  <a:pt x="659772" y="8406"/>
                                </a:lnTo>
                                <a:lnTo>
                                  <a:pt x="693409" y="0"/>
                                </a:lnTo>
                                <a:close/>
                              </a:path>
                            </a:pathLst>
                          </a:custGeom>
                          <a:ln w="0" cap="flat">
                            <a:round/>
                          </a:ln>
                        </wps:spPr>
                        <wps:style>
                          <a:lnRef idx="0">
                            <a:srgbClr val="000000">
                              <a:alpha val="0"/>
                            </a:srgbClr>
                          </a:lnRef>
                          <a:fillRef idx="1">
                            <a:srgbClr val="CCCCCC"/>
                          </a:fillRef>
                          <a:effectRef idx="0">
                            <a:scrgbClr r="0" g="0" b="0"/>
                          </a:effectRef>
                          <a:fontRef idx="none"/>
                        </wps:style>
                        <wps:bodyPr/>
                      </wps:wsp>
                      <wps:wsp>
                        <wps:cNvPr id="201" name="Shape 201"/>
                        <wps:cNvSpPr/>
                        <wps:spPr>
                          <a:xfrm>
                            <a:off x="936093" y="6355868"/>
                            <a:ext cx="704862" cy="1011642"/>
                          </a:xfrm>
                          <a:custGeom>
                            <a:avLst/>
                            <a:gdLst/>
                            <a:ahLst/>
                            <a:cxnLst/>
                            <a:rect l="0" t="0" r="0" b="0"/>
                            <a:pathLst>
                              <a:path w="704862" h="1011642">
                                <a:moveTo>
                                  <a:pt x="704862" y="0"/>
                                </a:moveTo>
                                <a:lnTo>
                                  <a:pt x="629057" y="79244"/>
                                </a:lnTo>
                                <a:lnTo>
                                  <a:pt x="573329" y="149096"/>
                                </a:lnTo>
                                <a:lnTo>
                                  <a:pt x="532072" y="207529"/>
                                </a:lnTo>
                                <a:lnTo>
                                  <a:pt x="504184" y="257556"/>
                                </a:lnTo>
                                <a:lnTo>
                                  <a:pt x="488851" y="298190"/>
                                </a:lnTo>
                                <a:lnTo>
                                  <a:pt x="479268" y="336852"/>
                                </a:lnTo>
                                <a:lnTo>
                                  <a:pt x="476345" y="363942"/>
                                </a:lnTo>
                                <a:lnTo>
                                  <a:pt x="477303" y="386880"/>
                                </a:lnTo>
                                <a:lnTo>
                                  <a:pt x="456171" y="385894"/>
                                </a:lnTo>
                                <a:lnTo>
                                  <a:pt x="436957" y="386880"/>
                                </a:lnTo>
                                <a:lnTo>
                                  <a:pt x="416784" y="392121"/>
                                </a:lnTo>
                                <a:lnTo>
                                  <a:pt x="396610" y="402552"/>
                                </a:lnTo>
                                <a:lnTo>
                                  <a:pt x="379360" y="416096"/>
                                </a:lnTo>
                                <a:lnTo>
                                  <a:pt x="363021" y="427617"/>
                                </a:lnTo>
                                <a:lnTo>
                                  <a:pt x="350514" y="442200"/>
                                </a:lnTo>
                                <a:lnTo>
                                  <a:pt x="339062" y="456834"/>
                                </a:lnTo>
                                <a:lnTo>
                                  <a:pt x="357222" y="444328"/>
                                </a:lnTo>
                                <a:lnTo>
                                  <a:pt x="376485" y="434883"/>
                                </a:lnTo>
                                <a:lnTo>
                                  <a:pt x="396610" y="427617"/>
                                </a:lnTo>
                                <a:lnTo>
                                  <a:pt x="413909" y="426476"/>
                                </a:lnTo>
                                <a:lnTo>
                                  <a:pt x="428379" y="426476"/>
                                </a:lnTo>
                                <a:lnTo>
                                  <a:pt x="442755" y="429641"/>
                                </a:lnTo>
                                <a:lnTo>
                                  <a:pt x="455261" y="438048"/>
                                </a:lnTo>
                                <a:lnTo>
                                  <a:pt x="464892" y="449466"/>
                                </a:lnTo>
                                <a:lnTo>
                                  <a:pt x="443665" y="448428"/>
                                </a:lnTo>
                                <a:lnTo>
                                  <a:pt x="413909" y="469289"/>
                                </a:lnTo>
                                <a:lnTo>
                                  <a:pt x="374521" y="515165"/>
                                </a:lnTo>
                                <a:lnTo>
                                  <a:pt x="335228" y="567320"/>
                                </a:lnTo>
                                <a:lnTo>
                                  <a:pt x="295841" y="628919"/>
                                </a:lnTo>
                                <a:lnTo>
                                  <a:pt x="259328" y="686212"/>
                                </a:lnTo>
                                <a:lnTo>
                                  <a:pt x="232446" y="734267"/>
                                </a:lnTo>
                                <a:lnTo>
                                  <a:pt x="216106" y="764470"/>
                                </a:lnTo>
                                <a:lnTo>
                                  <a:pt x="150747" y="757205"/>
                                </a:lnTo>
                                <a:lnTo>
                                  <a:pt x="99859" y="769607"/>
                                </a:lnTo>
                                <a:lnTo>
                                  <a:pt x="62455" y="791559"/>
                                </a:lnTo>
                                <a:lnTo>
                                  <a:pt x="37543" y="819790"/>
                                </a:lnTo>
                                <a:lnTo>
                                  <a:pt x="23058" y="855132"/>
                                </a:lnTo>
                                <a:lnTo>
                                  <a:pt x="16335" y="887514"/>
                                </a:lnTo>
                                <a:lnTo>
                                  <a:pt x="16335" y="914603"/>
                                </a:lnTo>
                                <a:lnTo>
                                  <a:pt x="21203" y="934376"/>
                                </a:lnTo>
                                <a:lnTo>
                                  <a:pt x="13441" y="947920"/>
                                </a:lnTo>
                                <a:lnTo>
                                  <a:pt x="10542" y="964740"/>
                                </a:lnTo>
                                <a:lnTo>
                                  <a:pt x="5793" y="988694"/>
                                </a:lnTo>
                                <a:lnTo>
                                  <a:pt x="0" y="1011642"/>
                                </a:lnTo>
                                <a:lnTo>
                                  <a:pt x="2894" y="938683"/>
                                </a:lnTo>
                                <a:lnTo>
                                  <a:pt x="13441" y="864524"/>
                                </a:lnTo>
                                <a:lnTo>
                                  <a:pt x="30820" y="784294"/>
                                </a:lnTo>
                                <a:lnTo>
                                  <a:pt x="55732" y="706036"/>
                                </a:lnTo>
                                <a:lnTo>
                                  <a:pt x="85513" y="625754"/>
                                </a:lnTo>
                                <a:lnTo>
                                  <a:pt x="122955" y="546509"/>
                                </a:lnTo>
                                <a:lnTo>
                                  <a:pt x="163254" y="468251"/>
                                </a:lnTo>
                                <a:lnTo>
                                  <a:pt x="210308" y="394249"/>
                                </a:lnTo>
                                <a:lnTo>
                                  <a:pt x="259328" y="324294"/>
                                </a:lnTo>
                                <a:lnTo>
                                  <a:pt x="315055" y="258594"/>
                                </a:lnTo>
                                <a:lnTo>
                                  <a:pt x="372652" y="193984"/>
                                </a:lnTo>
                                <a:lnTo>
                                  <a:pt x="435088" y="139702"/>
                                </a:lnTo>
                                <a:lnTo>
                                  <a:pt x="498482" y="93775"/>
                                </a:lnTo>
                                <a:lnTo>
                                  <a:pt x="567531" y="51013"/>
                                </a:lnTo>
                                <a:lnTo>
                                  <a:pt x="633848" y="20810"/>
                                </a:lnTo>
                                <a:lnTo>
                                  <a:pt x="704862"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202" name="Shape 202"/>
                        <wps:cNvSpPr/>
                        <wps:spPr>
                          <a:xfrm>
                            <a:off x="937770" y="6357684"/>
                            <a:ext cx="704862" cy="1011648"/>
                          </a:xfrm>
                          <a:custGeom>
                            <a:avLst/>
                            <a:gdLst/>
                            <a:ahLst/>
                            <a:cxnLst/>
                            <a:rect l="0" t="0" r="0" b="0"/>
                            <a:pathLst>
                              <a:path w="704862" h="1011648">
                                <a:moveTo>
                                  <a:pt x="704862" y="0"/>
                                </a:moveTo>
                                <a:lnTo>
                                  <a:pt x="704862" y="0"/>
                                </a:lnTo>
                                <a:lnTo>
                                  <a:pt x="633848" y="20810"/>
                                </a:lnTo>
                                <a:lnTo>
                                  <a:pt x="567531" y="51065"/>
                                </a:lnTo>
                                <a:lnTo>
                                  <a:pt x="498482" y="93827"/>
                                </a:lnTo>
                                <a:lnTo>
                                  <a:pt x="435088" y="139702"/>
                                </a:lnTo>
                                <a:lnTo>
                                  <a:pt x="372652" y="193985"/>
                                </a:lnTo>
                                <a:lnTo>
                                  <a:pt x="315055" y="258594"/>
                                </a:lnTo>
                                <a:lnTo>
                                  <a:pt x="259328" y="324294"/>
                                </a:lnTo>
                                <a:lnTo>
                                  <a:pt x="210308" y="394249"/>
                                </a:lnTo>
                                <a:lnTo>
                                  <a:pt x="163254" y="468252"/>
                                </a:lnTo>
                                <a:lnTo>
                                  <a:pt x="122955" y="546510"/>
                                </a:lnTo>
                                <a:lnTo>
                                  <a:pt x="85518" y="625754"/>
                                </a:lnTo>
                                <a:lnTo>
                                  <a:pt x="55737" y="706036"/>
                                </a:lnTo>
                                <a:lnTo>
                                  <a:pt x="30825" y="784294"/>
                                </a:lnTo>
                                <a:lnTo>
                                  <a:pt x="13441" y="864524"/>
                                </a:lnTo>
                                <a:lnTo>
                                  <a:pt x="2899" y="938683"/>
                                </a:lnTo>
                                <a:lnTo>
                                  <a:pt x="0" y="1011648"/>
                                </a:lnTo>
                                <a:lnTo>
                                  <a:pt x="5793" y="988695"/>
                                </a:lnTo>
                                <a:lnTo>
                                  <a:pt x="10547" y="964744"/>
                                </a:lnTo>
                                <a:lnTo>
                                  <a:pt x="13441" y="947920"/>
                                </a:lnTo>
                                <a:lnTo>
                                  <a:pt x="21203" y="934376"/>
                                </a:lnTo>
                                <a:lnTo>
                                  <a:pt x="16340" y="914603"/>
                                </a:lnTo>
                                <a:lnTo>
                                  <a:pt x="16340" y="887514"/>
                                </a:lnTo>
                                <a:lnTo>
                                  <a:pt x="23058" y="855132"/>
                                </a:lnTo>
                                <a:lnTo>
                                  <a:pt x="37543" y="819790"/>
                                </a:lnTo>
                                <a:lnTo>
                                  <a:pt x="62455" y="791559"/>
                                </a:lnTo>
                                <a:lnTo>
                                  <a:pt x="99907" y="769608"/>
                                </a:lnTo>
                                <a:lnTo>
                                  <a:pt x="150747" y="757205"/>
                                </a:lnTo>
                                <a:lnTo>
                                  <a:pt x="216106" y="764470"/>
                                </a:lnTo>
                                <a:lnTo>
                                  <a:pt x="232446" y="734267"/>
                                </a:lnTo>
                                <a:lnTo>
                                  <a:pt x="259328" y="686212"/>
                                </a:lnTo>
                                <a:lnTo>
                                  <a:pt x="295841" y="628920"/>
                                </a:lnTo>
                                <a:lnTo>
                                  <a:pt x="335229" y="567320"/>
                                </a:lnTo>
                                <a:lnTo>
                                  <a:pt x="374521" y="515165"/>
                                </a:lnTo>
                                <a:lnTo>
                                  <a:pt x="413908" y="469289"/>
                                </a:lnTo>
                                <a:lnTo>
                                  <a:pt x="443665" y="448428"/>
                                </a:lnTo>
                                <a:lnTo>
                                  <a:pt x="464892" y="449466"/>
                                </a:lnTo>
                                <a:lnTo>
                                  <a:pt x="455261" y="438048"/>
                                </a:lnTo>
                                <a:lnTo>
                                  <a:pt x="442755" y="429641"/>
                                </a:lnTo>
                                <a:lnTo>
                                  <a:pt x="428379" y="426527"/>
                                </a:lnTo>
                                <a:lnTo>
                                  <a:pt x="413908" y="426527"/>
                                </a:lnTo>
                                <a:lnTo>
                                  <a:pt x="396658" y="427617"/>
                                </a:lnTo>
                                <a:lnTo>
                                  <a:pt x="376485" y="434883"/>
                                </a:lnTo>
                                <a:lnTo>
                                  <a:pt x="357222" y="444328"/>
                                </a:lnTo>
                                <a:lnTo>
                                  <a:pt x="339062" y="456835"/>
                                </a:lnTo>
                                <a:lnTo>
                                  <a:pt x="350514" y="442200"/>
                                </a:lnTo>
                                <a:lnTo>
                                  <a:pt x="363020" y="427617"/>
                                </a:lnTo>
                                <a:lnTo>
                                  <a:pt x="379360" y="416097"/>
                                </a:lnTo>
                                <a:lnTo>
                                  <a:pt x="396658" y="402552"/>
                                </a:lnTo>
                                <a:lnTo>
                                  <a:pt x="416783" y="392121"/>
                                </a:lnTo>
                                <a:lnTo>
                                  <a:pt x="436957" y="386880"/>
                                </a:lnTo>
                                <a:lnTo>
                                  <a:pt x="456171" y="385894"/>
                                </a:lnTo>
                                <a:lnTo>
                                  <a:pt x="477303" y="386880"/>
                                </a:lnTo>
                                <a:lnTo>
                                  <a:pt x="476345" y="363942"/>
                                </a:lnTo>
                                <a:lnTo>
                                  <a:pt x="479268" y="336852"/>
                                </a:lnTo>
                                <a:lnTo>
                                  <a:pt x="488851" y="298190"/>
                                </a:lnTo>
                                <a:lnTo>
                                  <a:pt x="504184" y="257556"/>
                                </a:lnTo>
                                <a:lnTo>
                                  <a:pt x="532072" y="207529"/>
                                </a:lnTo>
                                <a:lnTo>
                                  <a:pt x="573329" y="149096"/>
                                </a:lnTo>
                                <a:lnTo>
                                  <a:pt x="629057" y="79244"/>
                                </a:lnTo>
                                <a:lnTo>
                                  <a:pt x="704862" y="0"/>
                                </a:lnTo>
                                <a:close/>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03" name="Shape 203"/>
                        <wps:cNvSpPr/>
                        <wps:spPr>
                          <a:xfrm>
                            <a:off x="861237" y="7206848"/>
                            <a:ext cx="184347" cy="277416"/>
                          </a:xfrm>
                          <a:custGeom>
                            <a:avLst/>
                            <a:gdLst/>
                            <a:ahLst/>
                            <a:cxnLst/>
                            <a:rect l="0" t="0" r="0" b="0"/>
                            <a:pathLst>
                              <a:path w="184347" h="277416">
                                <a:moveTo>
                                  <a:pt x="49014" y="0"/>
                                </a:moveTo>
                                <a:lnTo>
                                  <a:pt x="135342" y="0"/>
                                </a:lnTo>
                                <a:lnTo>
                                  <a:pt x="143105" y="4152"/>
                                </a:lnTo>
                                <a:lnTo>
                                  <a:pt x="150752" y="13544"/>
                                </a:lnTo>
                                <a:lnTo>
                                  <a:pt x="151677" y="23975"/>
                                </a:lnTo>
                                <a:lnTo>
                                  <a:pt x="150752" y="35496"/>
                                </a:lnTo>
                                <a:lnTo>
                                  <a:pt x="143105" y="48054"/>
                                </a:lnTo>
                                <a:lnTo>
                                  <a:pt x="135342" y="56306"/>
                                </a:lnTo>
                                <a:lnTo>
                                  <a:pt x="124795" y="58434"/>
                                </a:lnTo>
                                <a:lnTo>
                                  <a:pt x="124795" y="83396"/>
                                </a:lnTo>
                                <a:lnTo>
                                  <a:pt x="132558" y="83396"/>
                                </a:lnTo>
                                <a:lnTo>
                                  <a:pt x="140206" y="87703"/>
                                </a:lnTo>
                                <a:lnTo>
                                  <a:pt x="148783" y="92840"/>
                                </a:lnTo>
                                <a:lnTo>
                                  <a:pt x="155501" y="102233"/>
                                </a:lnTo>
                                <a:lnTo>
                                  <a:pt x="162353" y="117901"/>
                                </a:lnTo>
                                <a:lnTo>
                                  <a:pt x="170930" y="143983"/>
                                </a:lnTo>
                                <a:lnTo>
                                  <a:pt x="176728" y="179350"/>
                                </a:lnTo>
                                <a:lnTo>
                                  <a:pt x="184347" y="227379"/>
                                </a:lnTo>
                                <a:lnTo>
                                  <a:pt x="184347" y="250327"/>
                                </a:lnTo>
                                <a:lnTo>
                                  <a:pt x="183436" y="267006"/>
                                </a:lnTo>
                                <a:lnTo>
                                  <a:pt x="174716" y="276415"/>
                                </a:lnTo>
                                <a:lnTo>
                                  <a:pt x="165132" y="277416"/>
                                </a:lnTo>
                                <a:lnTo>
                                  <a:pt x="19234" y="277416"/>
                                </a:lnTo>
                                <a:lnTo>
                                  <a:pt x="9617" y="276415"/>
                                </a:lnTo>
                                <a:lnTo>
                                  <a:pt x="3824" y="267006"/>
                                </a:lnTo>
                                <a:lnTo>
                                  <a:pt x="0" y="250327"/>
                                </a:lnTo>
                                <a:lnTo>
                                  <a:pt x="0" y="227379"/>
                                </a:lnTo>
                                <a:lnTo>
                                  <a:pt x="8572" y="179350"/>
                                </a:lnTo>
                                <a:lnTo>
                                  <a:pt x="14370" y="143983"/>
                                </a:lnTo>
                                <a:lnTo>
                                  <a:pt x="23058" y="117901"/>
                                </a:lnTo>
                                <a:lnTo>
                                  <a:pt x="28851" y="102233"/>
                                </a:lnTo>
                                <a:lnTo>
                                  <a:pt x="36498" y="92840"/>
                                </a:lnTo>
                                <a:lnTo>
                                  <a:pt x="44146" y="87703"/>
                                </a:lnTo>
                                <a:lnTo>
                                  <a:pt x="51794" y="83396"/>
                                </a:lnTo>
                                <a:lnTo>
                                  <a:pt x="60486" y="83396"/>
                                </a:lnTo>
                                <a:lnTo>
                                  <a:pt x="60486" y="58434"/>
                                </a:lnTo>
                                <a:lnTo>
                                  <a:pt x="49014" y="56306"/>
                                </a:lnTo>
                                <a:lnTo>
                                  <a:pt x="41252" y="48054"/>
                                </a:lnTo>
                                <a:lnTo>
                                  <a:pt x="35574" y="35496"/>
                                </a:lnTo>
                                <a:lnTo>
                                  <a:pt x="32675" y="23975"/>
                                </a:lnTo>
                                <a:lnTo>
                                  <a:pt x="35574" y="13544"/>
                                </a:lnTo>
                                <a:lnTo>
                                  <a:pt x="41252" y="4152"/>
                                </a:lnTo>
                                <a:lnTo>
                                  <a:pt x="4901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04" name="Shape 204"/>
                        <wps:cNvSpPr/>
                        <wps:spPr>
                          <a:xfrm>
                            <a:off x="1711057" y="7194341"/>
                            <a:ext cx="398623" cy="601807"/>
                          </a:xfrm>
                          <a:custGeom>
                            <a:avLst/>
                            <a:gdLst/>
                            <a:ahLst/>
                            <a:cxnLst/>
                            <a:rect l="0" t="0" r="0" b="0"/>
                            <a:pathLst>
                              <a:path w="398623" h="601807">
                                <a:moveTo>
                                  <a:pt x="363020" y="0"/>
                                </a:moveTo>
                                <a:lnTo>
                                  <a:pt x="363931" y="37624"/>
                                </a:lnTo>
                                <a:lnTo>
                                  <a:pt x="371741" y="82358"/>
                                </a:lnTo>
                                <a:lnTo>
                                  <a:pt x="382283" y="122006"/>
                                </a:lnTo>
                                <a:lnTo>
                                  <a:pt x="398623" y="140818"/>
                                </a:lnTo>
                                <a:lnTo>
                                  <a:pt x="391866" y="150221"/>
                                </a:lnTo>
                                <a:lnTo>
                                  <a:pt x="377396" y="168909"/>
                                </a:lnTo>
                                <a:lnTo>
                                  <a:pt x="359187" y="194991"/>
                                </a:lnTo>
                                <a:lnTo>
                                  <a:pt x="335228" y="226341"/>
                                </a:lnTo>
                                <a:lnTo>
                                  <a:pt x="309257" y="259700"/>
                                </a:lnTo>
                                <a:lnTo>
                                  <a:pt x="279501" y="300334"/>
                                </a:lnTo>
                                <a:lnTo>
                                  <a:pt x="246821" y="339961"/>
                                </a:lnTo>
                                <a:lnTo>
                                  <a:pt x="216106" y="383854"/>
                                </a:lnTo>
                                <a:lnTo>
                                  <a:pt x="182516" y="424483"/>
                                </a:lnTo>
                                <a:lnTo>
                                  <a:pt x="153622" y="463109"/>
                                </a:lnTo>
                                <a:lnTo>
                                  <a:pt x="124920" y="501610"/>
                                </a:lnTo>
                                <a:lnTo>
                                  <a:pt x="98039" y="533961"/>
                                </a:lnTo>
                                <a:lnTo>
                                  <a:pt x="77865" y="562177"/>
                                </a:lnTo>
                                <a:lnTo>
                                  <a:pt x="60615" y="582997"/>
                                </a:lnTo>
                                <a:lnTo>
                                  <a:pt x="49019" y="597543"/>
                                </a:lnTo>
                                <a:lnTo>
                                  <a:pt x="46096" y="601807"/>
                                </a:lnTo>
                                <a:lnTo>
                                  <a:pt x="36513" y="589266"/>
                                </a:lnTo>
                                <a:lnTo>
                                  <a:pt x="28846" y="569453"/>
                                </a:lnTo>
                                <a:lnTo>
                                  <a:pt x="21179" y="544371"/>
                                </a:lnTo>
                                <a:lnTo>
                                  <a:pt x="12506" y="517282"/>
                                </a:lnTo>
                                <a:lnTo>
                                  <a:pt x="7763" y="492326"/>
                                </a:lnTo>
                                <a:lnTo>
                                  <a:pt x="4840" y="469378"/>
                                </a:lnTo>
                                <a:lnTo>
                                  <a:pt x="0" y="454707"/>
                                </a:lnTo>
                                <a:lnTo>
                                  <a:pt x="0" y="448438"/>
                                </a:lnTo>
                                <a:lnTo>
                                  <a:pt x="6708" y="448438"/>
                                </a:lnTo>
                                <a:lnTo>
                                  <a:pt x="12506" y="444297"/>
                                </a:lnTo>
                                <a:lnTo>
                                  <a:pt x="19215" y="438028"/>
                                </a:lnTo>
                                <a:lnTo>
                                  <a:pt x="28846" y="429751"/>
                                </a:lnTo>
                                <a:lnTo>
                                  <a:pt x="41353" y="418214"/>
                                </a:lnTo>
                                <a:lnTo>
                                  <a:pt x="49930" y="399402"/>
                                </a:lnTo>
                                <a:lnTo>
                                  <a:pt x="58650" y="387990"/>
                                </a:lnTo>
                                <a:lnTo>
                                  <a:pt x="72978" y="370309"/>
                                </a:lnTo>
                                <a:lnTo>
                                  <a:pt x="88407" y="345229"/>
                                </a:lnTo>
                                <a:lnTo>
                                  <a:pt x="107622" y="320147"/>
                                </a:lnTo>
                                <a:lnTo>
                                  <a:pt x="129664" y="290925"/>
                                </a:lnTo>
                                <a:lnTo>
                                  <a:pt x="153622" y="258698"/>
                                </a:lnTo>
                                <a:lnTo>
                                  <a:pt x="178683" y="229476"/>
                                </a:lnTo>
                                <a:lnTo>
                                  <a:pt x="205565" y="194991"/>
                                </a:lnTo>
                                <a:lnTo>
                                  <a:pt x="230481" y="160631"/>
                                </a:lnTo>
                                <a:lnTo>
                                  <a:pt x="255494" y="130408"/>
                                </a:lnTo>
                                <a:lnTo>
                                  <a:pt x="280411" y="100210"/>
                                </a:lnTo>
                                <a:lnTo>
                                  <a:pt x="301639" y="70941"/>
                                </a:lnTo>
                                <a:lnTo>
                                  <a:pt x="322722" y="46861"/>
                                </a:lnTo>
                                <a:lnTo>
                                  <a:pt x="339062" y="27089"/>
                                </a:lnTo>
                                <a:lnTo>
                                  <a:pt x="355402" y="10379"/>
                                </a:lnTo>
                                <a:lnTo>
                                  <a:pt x="36302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205" name="Shape 205"/>
                        <wps:cNvSpPr/>
                        <wps:spPr>
                          <a:xfrm>
                            <a:off x="1712734" y="7196157"/>
                            <a:ext cx="398623" cy="601809"/>
                          </a:xfrm>
                          <a:custGeom>
                            <a:avLst/>
                            <a:gdLst/>
                            <a:ahLst/>
                            <a:cxnLst/>
                            <a:rect l="0" t="0" r="0" b="0"/>
                            <a:pathLst>
                              <a:path w="398623" h="601809">
                                <a:moveTo>
                                  <a:pt x="398623" y="140818"/>
                                </a:moveTo>
                                <a:lnTo>
                                  <a:pt x="398623" y="140818"/>
                                </a:lnTo>
                                <a:lnTo>
                                  <a:pt x="391867" y="150222"/>
                                </a:lnTo>
                                <a:lnTo>
                                  <a:pt x="377396" y="168909"/>
                                </a:lnTo>
                                <a:lnTo>
                                  <a:pt x="359187" y="194991"/>
                                </a:lnTo>
                                <a:lnTo>
                                  <a:pt x="335228" y="226347"/>
                                </a:lnTo>
                                <a:lnTo>
                                  <a:pt x="309257" y="259705"/>
                                </a:lnTo>
                                <a:lnTo>
                                  <a:pt x="279501" y="300334"/>
                                </a:lnTo>
                                <a:lnTo>
                                  <a:pt x="246821" y="339961"/>
                                </a:lnTo>
                                <a:lnTo>
                                  <a:pt x="216107" y="383854"/>
                                </a:lnTo>
                                <a:lnTo>
                                  <a:pt x="182516" y="424483"/>
                                </a:lnTo>
                                <a:lnTo>
                                  <a:pt x="153670" y="463109"/>
                                </a:lnTo>
                                <a:lnTo>
                                  <a:pt x="124920" y="501610"/>
                                </a:lnTo>
                                <a:lnTo>
                                  <a:pt x="98039" y="533967"/>
                                </a:lnTo>
                                <a:lnTo>
                                  <a:pt x="77865" y="562182"/>
                                </a:lnTo>
                                <a:lnTo>
                                  <a:pt x="60615" y="582998"/>
                                </a:lnTo>
                                <a:lnTo>
                                  <a:pt x="49019" y="597545"/>
                                </a:lnTo>
                                <a:lnTo>
                                  <a:pt x="46096" y="601809"/>
                                </a:lnTo>
                                <a:lnTo>
                                  <a:pt x="36513" y="589269"/>
                                </a:lnTo>
                                <a:lnTo>
                                  <a:pt x="28846" y="569453"/>
                                </a:lnTo>
                                <a:lnTo>
                                  <a:pt x="21227" y="544371"/>
                                </a:lnTo>
                                <a:lnTo>
                                  <a:pt x="12506" y="517288"/>
                                </a:lnTo>
                                <a:lnTo>
                                  <a:pt x="7763" y="492331"/>
                                </a:lnTo>
                                <a:lnTo>
                                  <a:pt x="4888" y="469383"/>
                                </a:lnTo>
                                <a:lnTo>
                                  <a:pt x="0" y="454707"/>
                                </a:lnTo>
                                <a:lnTo>
                                  <a:pt x="0" y="448438"/>
                                </a:lnTo>
                                <a:lnTo>
                                  <a:pt x="0" y="448438"/>
                                </a:lnTo>
                                <a:lnTo>
                                  <a:pt x="6709" y="448438"/>
                                </a:lnTo>
                                <a:lnTo>
                                  <a:pt x="12506" y="444302"/>
                                </a:lnTo>
                                <a:lnTo>
                                  <a:pt x="19215" y="438028"/>
                                </a:lnTo>
                                <a:lnTo>
                                  <a:pt x="28846" y="429751"/>
                                </a:lnTo>
                                <a:lnTo>
                                  <a:pt x="41353" y="418214"/>
                                </a:lnTo>
                                <a:lnTo>
                                  <a:pt x="49930" y="399402"/>
                                </a:lnTo>
                                <a:lnTo>
                                  <a:pt x="58651" y="387990"/>
                                </a:lnTo>
                                <a:lnTo>
                                  <a:pt x="72978" y="370309"/>
                                </a:lnTo>
                                <a:lnTo>
                                  <a:pt x="88407" y="345229"/>
                                </a:lnTo>
                                <a:lnTo>
                                  <a:pt x="107622" y="320148"/>
                                </a:lnTo>
                                <a:lnTo>
                                  <a:pt x="129664" y="290930"/>
                                </a:lnTo>
                                <a:lnTo>
                                  <a:pt x="153670" y="258698"/>
                                </a:lnTo>
                                <a:lnTo>
                                  <a:pt x="178683" y="229481"/>
                                </a:lnTo>
                                <a:lnTo>
                                  <a:pt x="205565" y="194991"/>
                                </a:lnTo>
                                <a:lnTo>
                                  <a:pt x="230482" y="160632"/>
                                </a:lnTo>
                                <a:lnTo>
                                  <a:pt x="255494" y="130408"/>
                                </a:lnTo>
                                <a:lnTo>
                                  <a:pt x="280411" y="100210"/>
                                </a:lnTo>
                                <a:lnTo>
                                  <a:pt x="301639" y="70993"/>
                                </a:lnTo>
                                <a:lnTo>
                                  <a:pt x="322722" y="46913"/>
                                </a:lnTo>
                                <a:lnTo>
                                  <a:pt x="339062" y="27089"/>
                                </a:lnTo>
                                <a:lnTo>
                                  <a:pt x="355402" y="10379"/>
                                </a:lnTo>
                                <a:lnTo>
                                  <a:pt x="363020" y="0"/>
                                </a:lnTo>
                                <a:lnTo>
                                  <a:pt x="363979" y="37624"/>
                                </a:lnTo>
                                <a:lnTo>
                                  <a:pt x="371741" y="82358"/>
                                </a:lnTo>
                                <a:lnTo>
                                  <a:pt x="382283" y="122006"/>
                                </a:lnTo>
                                <a:lnTo>
                                  <a:pt x="398623" y="140818"/>
                                </a:lnTo>
                                <a:close/>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06" name="Shape 206"/>
                        <wps:cNvSpPr/>
                        <wps:spPr>
                          <a:xfrm>
                            <a:off x="1110943" y="6905543"/>
                            <a:ext cx="1017952" cy="930484"/>
                          </a:xfrm>
                          <a:custGeom>
                            <a:avLst/>
                            <a:gdLst/>
                            <a:ahLst/>
                            <a:cxnLst/>
                            <a:rect l="0" t="0" r="0" b="0"/>
                            <a:pathLst>
                              <a:path w="1017952" h="930484">
                                <a:moveTo>
                                  <a:pt x="323633" y="0"/>
                                </a:moveTo>
                                <a:lnTo>
                                  <a:pt x="332210" y="986"/>
                                </a:lnTo>
                                <a:lnTo>
                                  <a:pt x="342752" y="3114"/>
                                </a:lnTo>
                                <a:lnTo>
                                  <a:pt x="356216" y="8251"/>
                                </a:lnTo>
                                <a:lnTo>
                                  <a:pt x="368723" y="14531"/>
                                </a:lnTo>
                                <a:lnTo>
                                  <a:pt x="389806" y="22938"/>
                                </a:lnTo>
                                <a:lnTo>
                                  <a:pt x="419563" y="36482"/>
                                </a:lnTo>
                                <a:lnTo>
                                  <a:pt x="458040" y="50027"/>
                                </a:lnTo>
                                <a:lnTo>
                                  <a:pt x="502220" y="68814"/>
                                </a:lnTo>
                                <a:lnTo>
                                  <a:pt x="549227" y="86509"/>
                                </a:lnTo>
                                <a:lnTo>
                                  <a:pt x="600115" y="106334"/>
                                </a:lnTo>
                                <a:lnTo>
                                  <a:pt x="651098" y="126157"/>
                                </a:lnTo>
                                <a:lnTo>
                                  <a:pt x="701028" y="145930"/>
                                </a:lnTo>
                                <a:lnTo>
                                  <a:pt x="752827" y="165754"/>
                                </a:lnTo>
                                <a:lnTo>
                                  <a:pt x="798971" y="184592"/>
                                </a:lnTo>
                                <a:lnTo>
                                  <a:pt x="843103" y="200109"/>
                                </a:lnTo>
                                <a:lnTo>
                                  <a:pt x="880526" y="218946"/>
                                </a:lnTo>
                                <a:lnTo>
                                  <a:pt x="910283" y="230467"/>
                                </a:lnTo>
                                <a:lnTo>
                                  <a:pt x="932420" y="237733"/>
                                </a:lnTo>
                                <a:lnTo>
                                  <a:pt x="944927" y="242870"/>
                                </a:lnTo>
                                <a:lnTo>
                                  <a:pt x="964046" y="256415"/>
                                </a:lnTo>
                                <a:lnTo>
                                  <a:pt x="972766" y="266950"/>
                                </a:lnTo>
                                <a:lnTo>
                                  <a:pt x="969844" y="277381"/>
                                </a:lnTo>
                                <a:lnTo>
                                  <a:pt x="963135" y="288798"/>
                                </a:lnTo>
                                <a:lnTo>
                                  <a:pt x="955516" y="299177"/>
                                </a:lnTo>
                                <a:lnTo>
                                  <a:pt x="940087" y="315887"/>
                                </a:lnTo>
                                <a:lnTo>
                                  <a:pt x="922837" y="335659"/>
                                </a:lnTo>
                                <a:lnTo>
                                  <a:pt x="902664" y="359739"/>
                                </a:lnTo>
                                <a:lnTo>
                                  <a:pt x="880526" y="389008"/>
                                </a:lnTo>
                                <a:lnTo>
                                  <a:pt x="855609" y="419205"/>
                                </a:lnTo>
                                <a:lnTo>
                                  <a:pt x="830596" y="449429"/>
                                </a:lnTo>
                                <a:lnTo>
                                  <a:pt x="805679" y="483789"/>
                                </a:lnTo>
                                <a:lnTo>
                                  <a:pt x="778798" y="518274"/>
                                </a:lnTo>
                                <a:lnTo>
                                  <a:pt x="753737" y="547496"/>
                                </a:lnTo>
                                <a:lnTo>
                                  <a:pt x="729779" y="579723"/>
                                </a:lnTo>
                                <a:lnTo>
                                  <a:pt x="707737" y="608945"/>
                                </a:lnTo>
                                <a:lnTo>
                                  <a:pt x="688522" y="634026"/>
                                </a:lnTo>
                                <a:lnTo>
                                  <a:pt x="673092" y="659107"/>
                                </a:lnTo>
                                <a:lnTo>
                                  <a:pt x="658765" y="676788"/>
                                </a:lnTo>
                                <a:lnTo>
                                  <a:pt x="651098" y="688200"/>
                                </a:lnTo>
                                <a:lnTo>
                                  <a:pt x="641467" y="707012"/>
                                </a:lnTo>
                                <a:lnTo>
                                  <a:pt x="628961" y="718548"/>
                                </a:lnTo>
                                <a:lnTo>
                                  <a:pt x="619329" y="726825"/>
                                </a:lnTo>
                                <a:lnTo>
                                  <a:pt x="612621" y="733095"/>
                                </a:lnTo>
                                <a:lnTo>
                                  <a:pt x="606823" y="737236"/>
                                </a:lnTo>
                                <a:lnTo>
                                  <a:pt x="600115" y="737236"/>
                                </a:lnTo>
                                <a:lnTo>
                                  <a:pt x="601169" y="743505"/>
                                </a:lnTo>
                                <a:lnTo>
                                  <a:pt x="604954" y="758175"/>
                                </a:lnTo>
                                <a:lnTo>
                                  <a:pt x="607877" y="781124"/>
                                </a:lnTo>
                                <a:lnTo>
                                  <a:pt x="612621" y="806080"/>
                                </a:lnTo>
                                <a:lnTo>
                                  <a:pt x="621294" y="833169"/>
                                </a:lnTo>
                                <a:lnTo>
                                  <a:pt x="628961" y="858251"/>
                                </a:lnTo>
                                <a:lnTo>
                                  <a:pt x="637634" y="878064"/>
                                </a:lnTo>
                                <a:lnTo>
                                  <a:pt x="646211" y="890605"/>
                                </a:lnTo>
                                <a:lnTo>
                                  <a:pt x="650044" y="886341"/>
                                </a:lnTo>
                                <a:lnTo>
                                  <a:pt x="660730" y="871795"/>
                                </a:lnTo>
                                <a:lnTo>
                                  <a:pt x="677980" y="850974"/>
                                </a:lnTo>
                                <a:lnTo>
                                  <a:pt x="698153" y="822759"/>
                                </a:lnTo>
                                <a:lnTo>
                                  <a:pt x="725035" y="790408"/>
                                </a:lnTo>
                                <a:lnTo>
                                  <a:pt x="753737" y="751907"/>
                                </a:lnTo>
                                <a:lnTo>
                                  <a:pt x="782631" y="713281"/>
                                </a:lnTo>
                                <a:lnTo>
                                  <a:pt x="816221" y="672652"/>
                                </a:lnTo>
                                <a:lnTo>
                                  <a:pt x="846936" y="628759"/>
                                </a:lnTo>
                                <a:lnTo>
                                  <a:pt x="879616" y="589132"/>
                                </a:lnTo>
                                <a:lnTo>
                                  <a:pt x="909372" y="548498"/>
                                </a:lnTo>
                                <a:lnTo>
                                  <a:pt x="935343" y="515139"/>
                                </a:lnTo>
                                <a:lnTo>
                                  <a:pt x="959302" y="483789"/>
                                </a:lnTo>
                                <a:lnTo>
                                  <a:pt x="977510" y="457707"/>
                                </a:lnTo>
                                <a:lnTo>
                                  <a:pt x="991981" y="439019"/>
                                </a:lnTo>
                                <a:lnTo>
                                  <a:pt x="998738" y="429616"/>
                                </a:lnTo>
                                <a:lnTo>
                                  <a:pt x="1011244" y="418074"/>
                                </a:lnTo>
                                <a:lnTo>
                                  <a:pt x="1017952" y="425475"/>
                                </a:lnTo>
                                <a:lnTo>
                                  <a:pt x="1013065" y="443155"/>
                                </a:lnTo>
                                <a:lnTo>
                                  <a:pt x="1005446" y="463976"/>
                                </a:lnTo>
                                <a:lnTo>
                                  <a:pt x="972766" y="501595"/>
                                </a:lnTo>
                                <a:lnTo>
                                  <a:pt x="942052" y="539094"/>
                                </a:lnTo>
                                <a:lnTo>
                                  <a:pt x="912295" y="577720"/>
                                </a:lnTo>
                                <a:lnTo>
                                  <a:pt x="882491" y="614213"/>
                                </a:lnTo>
                                <a:lnTo>
                                  <a:pt x="855609" y="652833"/>
                                </a:lnTo>
                                <a:lnTo>
                                  <a:pt x="828728" y="687198"/>
                                </a:lnTo>
                                <a:lnTo>
                                  <a:pt x="805679" y="721682"/>
                                </a:lnTo>
                                <a:lnTo>
                                  <a:pt x="781673" y="755041"/>
                                </a:lnTo>
                                <a:lnTo>
                                  <a:pt x="758625" y="783132"/>
                                </a:lnTo>
                                <a:lnTo>
                                  <a:pt x="740320" y="809214"/>
                                </a:lnTo>
                                <a:lnTo>
                                  <a:pt x="723070" y="836304"/>
                                </a:lnTo>
                                <a:lnTo>
                                  <a:pt x="707737" y="856118"/>
                                </a:lnTo>
                                <a:lnTo>
                                  <a:pt x="695230" y="874930"/>
                                </a:lnTo>
                                <a:lnTo>
                                  <a:pt x="683634" y="886341"/>
                                </a:lnTo>
                                <a:lnTo>
                                  <a:pt x="676016" y="893739"/>
                                </a:lnTo>
                                <a:lnTo>
                                  <a:pt x="670217" y="895746"/>
                                </a:lnTo>
                                <a:lnTo>
                                  <a:pt x="671272" y="905151"/>
                                </a:lnTo>
                                <a:lnTo>
                                  <a:pt x="670217" y="914557"/>
                                </a:lnTo>
                                <a:lnTo>
                                  <a:pt x="667438" y="921831"/>
                                </a:lnTo>
                                <a:lnTo>
                                  <a:pt x="660730" y="929104"/>
                                </a:lnTo>
                                <a:lnTo>
                                  <a:pt x="657314" y="930484"/>
                                </a:lnTo>
                                <a:lnTo>
                                  <a:pt x="637943" y="930484"/>
                                </a:lnTo>
                                <a:lnTo>
                                  <a:pt x="633705" y="929104"/>
                                </a:lnTo>
                                <a:lnTo>
                                  <a:pt x="622253" y="921831"/>
                                </a:lnTo>
                                <a:lnTo>
                                  <a:pt x="616454" y="917692"/>
                                </a:lnTo>
                                <a:lnTo>
                                  <a:pt x="606823" y="910419"/>
                                </a:lnTo>
                                <a:lnTo>
                                  <a:pt x="594413" y="901013"/>
                                </a:lnTo>
                                <a:lnTo>
                                  <a:pt x="579942" y="893739"/>
                                </a:lnTo>
                                <a:lnTo>
                                  <a:pt x="562691" y="885337"/>
                                </a:lnTo>
                                <a:lnTo>
                                  <a:pt x="544483" y="874930"/>
                                </a:lnTo>
                                <a:lnTo>
                                  <a:pt x="522345" y="862386"/>
                                </a:lnTo>
                                <a:lnTo>
                                  <a:pt x="498386" y="850974"/>
                                </a:lnTo>
                                <a:lnTo>
                                  <a:pt x="475338" y="837430"/>
                                </a:lnTo>
                                <a:lnTo>
                                  <a:pt x="449367" y="822759"/>
                                </a:lnTo>
                                <a:lnTo>
                                  <a:pt x="422486" y="808213"/>
                                </a:lnTo>
                                <a:lnTo>
                                  <a:pt x="396515" y="793542"/>
                                </a:lnTo>
                                <a:lnTo>
                                  <a:pt x="369633" y="781124"/>
                                </a:lnTo>
                                <a:lnTo>
                                  <a:pt x="342752" y="767455"/>
                                </a:lnTo>
                                <a:lnTo>
                                  <a:pt x="315870" y="755041"/>
                                </a:lnTo>
                                <a:lnTo>
                                  <a:pt x="290043" y="738362"/>
                                </a:lnTo>
                                <a:lnTo>
                                  <a:pt x="255399" y="718548"/>
                                </a:lnTo>
                                <a:lnTo>
                                  <a:pt x="229427" y="696602"/>
                                </a:lnTo>
                                <a:lnTo>
                                  <a:pt x="212177" y="672652"/>
                                </a:lnTo>
                                <a:lnTo>
                                  <a:pt x="197802" y="647571"/>
                                </a:lnTo>
                                <a:lnTo>
                                  <a:pt x="189129" y="622490"/>
                                </a:lnTo>
                                <a:lnTo>
                                  <a:pt x="181462" y="598535"/>
                                </a:lnTo>
                                <a:lnTo>
                                  <a:pt x="175664" y="574580"/>
                                </a:lnTo>
                                <a:lnTo>
                                  <a:pt x="167087" y="550631"/>
                                </a:lnTo>
                                <a:lnTo>
                                  <a:pt x="159325" y="520282"/>
                                </a:lnTo>
                                <a:lnTo>
                                  <a:pt x="162248" y="502601"/>
                                </a:lnTo>
                                <a:lnTo>
                                  <a:pt x="172789" y="496327"/>
                                </a:lnTo>
                                <a:lnTo>
                                  <a:pt x="186206" y="502601"/>
                                </a:lnTo>
                                <a:lnTo>
                                  <a:pt x="93151" y="453565"/>
                                </a:lnTo>
                                <a:lnTo>
                                  <a:pt x="78680" y="445288"/>
                                </a:lnTo>
                                <a:lnTo>
                                  <a:pt x="69049" y="453565"/>
                                </a:lnTo>
                                <a:lnTo>
                                  <a:pt x="66270" y="472377"/>
                                </a:lnTo>
                                <a:lnTo>
                                  <a:pt x="74847" y="502601"/>
                                </a:lnTo>
                                <a:lnTo>
                                  <a:pt x="81555" y="526551"/>
                                </a:lnTo>
                                <a:lnTo>
                                  <a:pt x="88311" y="548498"/>
                                </a:lnTo>
                                <a:lnTo>
                                  <a:pt x="95930" y="574580"/>
                                </a:lnTo>
                                <a:lnTo>
                                  <a:pt x="105562" y="598535"/>
                                </a:lnTo>
                                <a:lnTo>
                                  <a:pt x="118068" y="624618"/>
                                </a:lnTo>
                                <a:lnTo>
                                  <a:pt x="137331" y="647571"/>
                                </a:lnTo>
                                <a:lnTo>
                                  <a:pt x="162248" y="672652"/>
                                </a:lnTo>
                                <a:lnTo>
                                  <a:pt x="194879" y="692466"/>
                                </a:lnTo>
                                <a:lnTo>
                                  <a:pt x="185296" y="687198"/>
                                </a:lnTo>
                                <a:lnTo>
                                  <a:pt x="175664" y="683057"/>
                                </a:lnTo>
                                <a:lnTo>
                                  <a:pt x="166033" y="678921"/>
                                </a:lnTo>
                                <a:lnTo>
                                  <a:pt x="157456" y="672652"/>
                                </a:lnTo>
                                <a:lnTo>
                                  <a:pt x="150747" y="668386"/>
                                </a:lnTo>
                                <a:lnTo>
                                  <a:pt x="143129" y="664250"/>
                                </a:lnTo>
                                <a:lnTo>
                                  <a:pt x="137331" y="663243"/>
                                </a:lnTo>
                                <a:lnTo>
                                  <a:pt x="130574" y="659107"/>
                                </a:lnTo>
                                <a:lnTo>
                                  <a:pt x="95930" y="637160"/>
                                </a:lnTo>
                                <a:lnTo>
                                  <a:pt x="70103" y="614213"/>
                                </a:lnTo>
                                <a:lnTo>
                                  <a:pt x="51798" y="590258"/>
                                </a:lnTo>
                                <a:lnTo>
                                  <a:pt x="39292" y="568311"/>
                                </a:lnTo>
                                <a:lnTo>
                                  <a:pt x="29805" y="540096"/>
                                </a:lnTo>
                                <a:lnTo>
                                  <a:pt x="21994" y="518274"/>
                                </a:lnTo>
                                <a:lnTo>
                                  <a:pt x="16340" y="493192"/>
                                </a:lnTo>
                                <a:lnTo>
                                  <a:pt x="9631" y="468237"/>
                                </a:lnTo>
                                <a:lnTo>
                                  <a:pt x="0" y="439019"/>
                                </a:lnTo>
                                <a:lnTo>
                                  <a:pt x="2875" y="419205"/>
                                </a:lnTo>
                                <a:lnTo>
                                  <a:pt x="13465" y="413938"/>
                                </a:lnTo>
                                <a:lnTo>
                                  <a:pt x="27792" y="421214"/>
                                </a:lnTo>
                                <a:lnTo>
                                  <a:pt x="24917" y="413938"/>
                                </a:lnTo>
                                <a:lnTo>
                                  <a:pt x="21994" y="403538"/>
                                </a:lnTo>
                                <a:lnTo>
                                  <a:pt x="21994" y="395235"/>
                                </a:lnTo>
                                <a:lnTo>
                                  <a:pt x="24917" y="383715"/>
                                </a:lnTo>
                                <a:lnTo>
                                  <a:pt x="28750" y="372297"/>
                                </a:lnTo>
                                <a:lnTo>
                                  <a:pt x="34548" y="357611"/>
                                </a:lnTo>
                                <a:lnTo>
                                  <a:pt x="44132" y="340953"/>
                                </a:lnTo>
                                <a:lnTo>
                                  <a:pt x="58507" y="324294"/>
                                </a:lnTo>
                                <a:lnTo>
                                  <a:pt x="72978" y="303432"/>
                                </a:lnTo>
                                <a:lnTo>
                                  <a:pt x="91186" y="277381"/>
                                </a:lnTo>
                                <a:lnTo>
                                  <a:pt x="115193" y="247126"/>
                                </a:lnTo>
                                <a:lnTo>
                                  <a:pt x="140206" y="214795"/>
                                </a:lnTo>
                                <a:lnTo>
                                  <a:pt x="170010" y="177171"/>
                                </a:lnTo>
                                <a:lnTo>
                                  <a:pt x="204511" y="136537"/>
                                </a:lnTo>
                                <a:lnTo>
                                  <a:pt x="241934" y="86509"/>
                                </a:lnTo>
                                <a:lnTo>
                                  <a:pt x="285155" y="32227"/>
                                </a:lnTo>
                                <a:lnTo>
                                  <a:pt x="293876" y="20810"/>
                                </a:lnTo>
                                <a:lnTo>
                                  <a:pt x="302453" y="9393"/>
                                </a:lnTo>
                                <a:lnTo>
                                  <a:pt x="310216" y="3114"/>
                                </a:lnTo>
                                <a:lnTo>
                                  <a:pt x="315870" y="986"/>
                                </a:lnTo>
                                <a:lnTo>
                                  <a:pt x="323633" y="0"/>
                                </a:lnTo>
                                <a:close/>
                              </a:path>
                            </a:pathLst>
                          </a:custGeom>
                          <a:ln w="0" cap="flat">
                            <a:round/>
                          </a:ln>
                        </wps:spPr>
                        <wps:style>
                          <a:lnRef idx="0">
                            <a:srgbClr val="000000">
                              <a:alpha val="0"/>
                            </a:srgbClr>
                          </a:lnRef>
                          <a:fillRef idx="1">
                            <a:srgbClr val="7F7F7F"/>
                          </a:fillRef>
                          <a:effectRef idx="0">
                            <a:scrgbClr r="0" g="0" b="0"/>
                          </a:effectRef>
                          <a:fontRef idx="none"/>
                        </wps:style>
                        <wps:bodyPr/>
                      </wps:wsp>
                      <wps:wsp>
                        <wps:cNvPr id="207" name="Shape 207"/>
                        <wps:cNvSpPr/>
                        <wps:spPr>
                          <a:xfrm>
                            <a:off x="1112620" y="6907359"/>
                            <a:ext cx="1017952" cy="928731"/>
                          </a:xfrm>
                          <a:custGeom>
                            <a:avLst/>
                            <a:gdLst/>
                            <a:ahLst/>
                            <a:cxnLst/>
                            <a:rect l="0" t="0" r="0" b="0"/>
                            <a:pathLst>
                              <a:path w="1017952" h="928731">
                                <a:moveTo>
                                  <a:pt x="633114" y="928731"/>
                                </a:moveTo>
                                <a:lnTo>
                                  <a:pt x="622252" y="921833"/>
                                </a:lnTo>
                                <a:lnTo>
                                  <a:pt x="616454" y="917694"/>
                                </a:lnTo>
                                <a:lnTo>
                                  <a:pt x="606823" y="910420"/>
                                </a:lnTo>
                                <a:lnTo>
                                  <a:pt x="594412" y="901016"/>
                                </a:lnTo>
                                <a:lnTo>
                                  <a:pt x="579941" y="893742"/>
                                </a:lnTo>
                                <a:lnTo>
                                  <a:pt x="562691" y="885340"/>
                                </a:lnTo>
                                <a:lnTo>
                                  <a:pt x="544483" y="874930"/>
                                </a:lnTo>
                                <a:lnTo>
                                  <a:pt x="522345" y="862392"/>
                                </a:lnTo>
                                <a:lnTo>
                                  <a:pt x="498386" y="850980"/>
                                </a:lnTo>
                                <a:lnTo>
                                  <a:pt x="475338" y="837436"/>
                                </a:lnTo>
                                <a:lnTo>
                                  <a:pt x="449367" y="822765"/>
                                </a:lnTo>
                                <a:lnTo>
                                  <a:pt x="422486" y="808213"/>
                                </a:lnTo>
                                <a:lnTo>
                                  <a:pt x="396515" y="793542"/>
                                </a:lnTo>
                                <a:lnTo>
                                  <a:pt x="369633" y="781129"/>
                                </a:lnTo>
                                <a:lnTo>
                                  <a:pt x="342752" y="767459"/>
                                </a:lnTo>
                                <a:lnTo>
                                  <a:pt x="315870" y="755042"/>
                                </a:lnTo>
                                <a:lnTo>
                                  <a:pt x="290043" y="738362"/>
                                </a:lnTo>
                                <a:lnTo>
                                  <a:pt x="255398" y="718548"/>
                                </a:lnTo>
                                <a:lnTo>
                                  <a:pt x="229427" y="696607"/>
                                </a:lnTo>
                                <a:lnTo>
                                  <a:pt x="212177" y="672652"/>
                                </a:lnTo>
                                <a:lnTo>
                                  <a:pt x="197802" y="647571"/>
                                </a:lnTo>
                                <a:lnTo>
                                  <a:pt x="189129" y="622490"/>
                                </a:lnTo>
                                <a:lnTo>
                                  <a:pt x="181462" y="598536"/>
                                </a:lnTo>
                                <a:lnTo>
                                  <a:pt x="175664" y="574586"/>
                                </a:lnTo>
                                <a:lnTo>
                                  <a:pt x="167087" y="550631"/>
                                </a:lnTo>
                                <a:lnTo>
                                  <a:pt x="159325" y="520282"/>
                                </a:lnTo>
                                <a:lnTo>
                                  <a:pt x="162248" y="502602"/>
                                </a:lnTo>
                                <a:lnTo>
                                  <a:pt x="172789" y="496333"/>
                                </a:lnTo>
                                <a:lnTo>
                                  <a:pt x="186206" y="502602"/>
                                </a:lnTo>
                                <a:lnTo>
                                  <a:pt x="93151" y="453571"/>
                                </a:lnTo>
                                <a:lnTo>
                                  <a:pt x="78680" y="445294"/>
                                </a:lnTo>
                                <a:lnTo>
                                  <a:pt x="69049" y="453571"/>
                                </a:lnTo>
                                <a:lnTo>
                                  <a:pt x="66270" y="472377"/>
                                </a:lnTo>
                                <a:lnTo>
                                  <a:pt x="74847" y="502602"/>
                                </a:lnTo>
                                <a:lnTo>
                                  <a:pt x="81603" y="526556"/>
                                </a:lnTo>
                                <a:lnTo>
                                  <a:pt x="88311" y="548503"/>
                                </a:lnTo>
                                <a:lnTo>
                                  <a:pt x="95930" y="574586"/>
                                </a:lnTo>
                                <a:lnTo>
                                  <a:pt x="105562" y="598536"/>
                                </a:lnTo>
                                <a:lnTo>
                                  <a:pt x="118068" y="624623"/>
                                </a:lnTo>
                                <a:lnTo>
                                  <a:pt x="137331" y="647571"/>
                                </a:lnTo>
                                <a:lnTo>
                                  <a:pt x="162248" y="672652"/>
                                </a:lnTo>
                                <a:lnTo>
                                  <a:pt x="194927" y="692466"/>
                                </a:lnTo>
                                <a:lnTo>
                                  <a:pt x="185296" y="687198"/>
                                </a:lnTo>
                                <a:lnTo>
                                  <a:pt x="175664" y="683062"/>
                                </a:lnTo>
                                <a:lnTo>
                                  <a:pt x="166033" y="678921"/>
                                </a:lnTo>
                                <a:lnTo>
                                  <a:pt x="157456" y="672652"/>
                                </a:lnTo>
                                <a:lnTo>
                                  <a:pt x="150747" y="668386"/>
                                </a:lnTo>
                                <a:lnTo>
                                  <a:pt x="143129" y="664250"/>
                                </a:lnTo>
                                <a:lnTo>
                                  <a:pt x="137331" y="663249"/>
                                </a:lnTo>
                                <a:lnTo>
                                  <a:pt x="130574" y="659107"/>
                                </a:lnTo>
                                <a:lnTo>
                                  <a:pt x="95930" y="637161"/>
                                </a:lnTo>
                                <a:lnTo>
                                  <a:pt x="70103" y="614213"/>
                                </a:lnTo>
                                <a:lnTo>
                                  <a:pt x="51798" y="590263"/>
                                </a:lnTo>
                                <a:lnTo>
                                  <a:pt x="39292" y="568317"/>
                                </a:lnTo>
                                <a:lnTo>
                                  <a:pt x="29804" y="540096"/>
                                </a:lnTo>
                                <a:lnTo>
                                  <a:pt x="22042" y="518279"/>
                                </a:lnTo>
                                <a:lnTo>
                                  <a:pt x="16340" y="493198"/>
                                </a:lnTo>
                                <a:lnTo>
                                  <a:pt x="9631" y="468241"/>
                                </a:lnTo>
                                <a:lnTo>
                                  <a:pt x="0" y="439020"/>
                                </a:lnTo>
                                <a:lnTo>
                                  <a:pt x="2923" y="419205"/>
                                </a:lnTo>
                                <a:lnTo>
                                  <a:pt x="13465" y="413938"/>
                                </a:lnTo>
                                <a:lnTo>
                                  <a:pt x="27792" y="421214"/>
                                </a:lnTo>
                                <a:lnTo>
                                  <a:pt x="24917" y="413938"/>
                                </a:lnTo>
                                <a:lnTo>
                                  <a:pt x="22042" y="403538"/>
                                </a:lnTo>
                                <a:lnTo>
                                  <a:pt x="22042" y="395236"/>
                                </a:lnTo>
                                <a:lnTo>
                                  <a:pt x="24917" y="383715"/>
                                </a:lnTo>
                                <a:lnTo>
                                  <a:pt x="28750" y="372297"/>
                                </a:lnTo>
                                <a:lnTo>
                                  <a:pt x="34548" y="357611"/>
                                </a:lnTo>
                                <a:lnTo>
                                  <a:pt x="44132" y="340953"/>
                                </a:lnTo>
                                <a:lnTo>
                                  <a:pt x="58507" y="324294"/>
                                </a:lnTo>
                                <a:lnTo>
                                  <a:pt x="73026" y="303433"/>
                                </a:lnTo>
                                <a:lnTo>
                                  <a:pt x="91186" y="277381"/>
                                </a:lnTo>
                                <a:lnTo>
                                  <a:pt x="115193" y="247126"/>
                                </a:lnTo>
                                <a:lnTo>
                                  <a:pt x="140206" y="214795"/>
                                </a:lnTo>
                                <a:lnTo>
                                  <a:pt x="170010" y="177171"/>
                                </a:lnTo>
                                <a:lnTo>
                                  <a:pt x="204510" y="136537"/>
                                </a:lnTo>
                                <a:lnTo>
                                  <a:pt x="241934" y="86510"/>
                                </a:lnTo>
                                <a:lnTo>
                                  <a:pt x="285155" y="32227"/>
                                </a:lnTo>
                                <a:lnTo>
                                  <a:pt x="293876" y="20810"/>
                                </a:lnTo>
                                <a:lnTo>
                                  <a:pt x="302453" y="9393"/>
                                </a:lnTo>
                                <a:lnTo>
                                  <a:pt x="310216" y="3114"/>
                                </a:lnTo>
                                <a:lnTo>
                                  <a:pt x="315870" y="987"/>
                                </a:lnTo>
                                <a:lnTo>
                                  <a:pt x="323633" y="0"/>
                                </a:lnTo>
                                <a:lnTo>
                                  <a:pt x="332210" y="987"/>
                                </a:lnTo>
                                <a:lnTo>
                                  <a:pt x="342752" y="3114"/>
                                </a:lnTo>
                                <a:lnTo>
                                  <a:pt x="356216" y="8251"/>
                                </a:lnTo>
                                <a:lnTo>
                                  <a:pt x="368723" y="14531"/>
                                </a:lnTo>
                                <a:lnTo>
                                  <a:pt x="389806" y="22938"/>
                                </a:lnTo>
                                <a:lnTo>
                                  <a:pt x="419563" y="36483"/>
                                </a:lnTo>
                                <a:lnTo>
                                  <a:pt x="458040" y="50028"/>
                                </a:lnTo>
                                <a:lnTo>
                                  <a:pt x="502220" y="68814"/>
                                </a:lnTo>
                                <a:lnTo>
                                  <a:pt x="549227" y="86510"/>
                                </a:lnTo>
                                <a:lnTo>
                                  <a:pt x="600115" y="106334"/>
                                </a:lnTo>
                                <a:lnTo>
                                  <a:pt x="651098" y="126158"/>
                                </a:lnTo>
                                <a:lnTo>
                                  <a:pt x="701028" y="145930"/>
                                </a:lnTo>
                                <a:lnTo>
                                  <a:pt x="752827" y="165754"/>
                                </a:lnTo>
                                <a:lnTo>
                                  <a:pt x="798971" y="184592"/>
                                </a:lnTo>
                                <a:lnTo>
                                  <a:pt x="843103" y="200109"/>
                                </a:lnTo>
                                <a:lnTo>
                                  <a:pt x="880526" y="218947"/>
                                </a:lnTo>
                                <a:lnTo>
                                  <a:pt x="910330" y="230467"/>
                                </a:lnTo>
                                <a:lnTo>
                                  <a:pt x="932420" y="237733"/>
                                </a:lnTo>
                                <a:lnTo>
                                  <a:pt x="944975" y="242870"/>
                                </a:lnTo>
                                <a:lnTo>
                                  <a:pt x="964093" y="256415"/>
                                </a:lnTo>
                                <a:lnTo>
                                  <a:pt x="972766" y="266950"/>
                                </a:lnTo>
                                <a:lnTo>
                                  <a:pt x="969844" y="277381"/>
                                </a:lnTo>
                                <a:lnTo>
                                  <a:pt x="963135" y="288798"/>
                                </a:lnTo>
                                <a:lnTo>
                                  <a:pt x="955516" y="299177"/>
                                </a:lnTo>
                                <a:lnTo>
                                  <a:pt x="940087" y="315887"/>
                                </a:lnTo>
                                <a:lnTo>
                                  <a:pt x="922837" y="335711"/>
                                </a:lnTo>
                                <a:lnTo>
                                  <a:pt x="902664" y="359790"/>
                                </a:lnTo>
                                <a:lnTo>
                                  <a:pt x="880526" y="389008"/>
                                </a:lnTo>
                                <a:lnTo>
                                  <a:pt x="855609" y="419205"/>
                                </a:lnTo>
                                <a:lnTo>
                                  <a:pt x="830596" y="449430"/>
                                </a:lnTo>
                                <a:lnTo>
                                  <a:pt x="805679" y="483789"/>
                                </a:lnTo>
                                <a:lnTo>
                                  <a:pt x="778798" y="518279"/>
                                </a:lnTo>
                                <a:lnTo>
                                  <a:pt x="753785" y="547496"/>
                                </a:lnTo>
                                <a:lnTo>
                                  <a:pt x="729778" y="579728"/>
                                </a:lnTo>
                                <a:lnTo>
                                  <a:pt x="707737" y="608946"/>
                                </a:lnTo>
                                <a:lnTo>
                                  <a:pt x="688522" y="634026"/>
                                </a:lnTo>
                                <a:lnTo>
                                  <a:pt x="673093" y="659107"/>
                                </a:lnTo>
                                <a:lnTo>
                                  <a:pt x="658765" y="676788"/>
                                </a:lnTo>
                                <a:lnTo>
                                  <a:pt x="651098" y="688200"/>
                                </a:lnTo>
                                <a:lnTo>
                                  <a:pt x="641467" y="707012"/>
                                </a:lnTo>
                                <a:lnTo>
                                  <a:pt x="628961" y="718548"/>
                                </a:lnTo>
                                <a:lnTo>
                                  <a:pt x="619329" y="726825"/>
                                </a:lnTo>
                                <a:lnTo>
                                  <a:pt x="612621" y="733099"/>
                                </a:lnTo>
                                <a:lnTo>
                                  <a:pt x="606823" y="737236"/>
                                </a:lnTo>
                                <a:lnTo>
                                  <a:pt x="600115" y="737236"/>
                                </a:lnTo>
                                <a:lnTo>
                                  <a:pt x="601169" y="743505"/>
                                </a:lnTo>
                                <a:lnTo>
                                  <a:pt x="605002" y="758181"/>
                                </a:lnTo>
                                <a:lnTo>
                                  <a:pt x="607877" y="781129"/>
                                </a:lnTo>
                                <a:lnTo>
                                  <a:pt x="612621" y="806086"/>
                                </a:lnTo>
                                <a:lnTo>
                                  <a:pt x="621342" y="833169"/>
                                </a:lnTo>
                                <a:lnTo>
                                  <a:pt x="628961" y="858251"/>
                                </a:lnTo>
                                <a:lnTo>
                                  <a:pt x="637634" y="878067"/>
                                </a:lnTo>
                                <a:lnTo>
                                  <a:pt x="646211" y="890607"/>
                                </a:lnTo>
                                <a:lnTo>
                                  <a:pt x="650044" y="886343"/>
                                </a:lnTo>
                                <a:lnTo>
                                  <a:pt x="660730" y="871796"/>
                                </a:lnTo>
                                <a:lnTo>
                                  <a:pt x="677980" y="850980"/>
                                </a:lnTo>
                                <a:lnTo>
                                  <a:pt x="698153" y="822765"/>
                                </a:lnTo>
                                <a:lnTo>
                                  <a:pt x="725035" y="790408"/>
                                </a:lnTo>
                                <a:lnTo>
                                  <a:pt x="753785" y="751907"/>
                                </a:lnTo>
                                <a:lnTo>
                                  <a:pt x="782631" y="713281"/>
                                </a:lnTo>
                                <a:lnTo>
                                  <a:pt x="816221" y="672652"/>
                                </a:lnTo>
                                <a:lnTo>
                                  <a:pt x="846936" y="628759"/>
                                </a:lnTo>
                                <a:lnTo>
                                  <a:pt x="879615" y="589132"/>
                                </a:lnTo>
                                <a:lnTo>
                                  <a:pt x="909372" y="548503"/>
                                </a:lnTo>
                                <a:lnTo>
                                  <a:pt x="935343" y="515145"/>
                                </a:lnTo>
                                <a:lnTo>
                                  <a:pt x="959302" y="483789"/>
                                </a:lnTo>
                                <a:lnTo>
                                  <a:pt x="977510" y="457707"/>
                                </a:lnTo>
                                <a:lnTo>
                                  <a:pt x="991981" y="439020"/>
                                </a:lnTo>
                                <a:lnTo>
                                  <a:pt x="998738" y="429616"/>
                                </a:lnTo>
                                <a:lnTo>
                                  <a:pt x="1011244" y="418080"/>
                                </a:lnTo>
                                <a:lnTo>
                                  <a:pt x="1017952" y="425479"/>
                                </a:lnTo>
                                <a:lnTo>
                                  <a:pt x="1013065" y="443161"/>
                                </a:lnTo>
                                <a:lnTo>
                                  <a:pt x="1005446" y="463976"/>
                                </a:lnTo>
                                <a:lnTo>
                                  <a:pt x="972766" y="501600"/>
                                </a:lnTo>
                                <a:lnTo>
                                  <a:pt x="942052" y="539094"/>
                                </a:lnTo>
                                <a:lnTo>
                                  <a:pt x="912295" y="577720"/>
                                </a:lnTo>
                                <a:lnTo>
                                  <a:pt x="882490" y="614213"/>
                                </a:lnTo>
                                <a:lnTo>
                                  <a:pt x="855609" y="652838"/>
                                </a:lnTo>
                                <a:lnTo>
                                  <a:pt x="828727" y="687198"/>
                                </a:lnTo>
                                <a:lnTo>
                                  <a:pt x="805679" y="721688"/>
                                </a:lnTo>
                                <a:lnTo>
                                  <a:pt x="781673" y="755042"/>
                                </a:lnTo>
                                <a:lnTo>
                                  <a:pt x="758625" y="783132"/>
                                </a:lnTo>
                                <a:lnTo>
                                  <a:pt x="740320" y="809220"/>
                                </a:lnTo>
                                <a:lnTo>
                                  <a:pt x="723070" y="836304"/>
                                </a:lnTo>
                                <a:lnTo>
                                  <a:pt x="707737" y="856118"/>
                                </a:lnTo>
                                <a:lnTo>
                                  <a:pt x="695230" y="874930"/>
                                </a:lnTo>
                                <a:lnTo>
                                  <a:pt x="683682" y="886343"/>
                                </a:lnTo>
                                <a:lnTo>
                                  <a:pt x="676015" y="893742"/>
                                </a:lnTo>
                                <a:lnTo>
                                  <a:pt x="670217" y="895748"/>
                                </a:lnTo>
                                <a:lnTo>
                                  <a:pt x="671272" y="905153"/>
                                </a:lnTo>
                                <a:lnTo>
                                  <a:pt x="670217" y="914559"/>
                                </a:lnTo>
                                <a:lnTo>
                                  <a:pt x="667438" y="921833"/>
                                </a:lnTo>
                                <a:lnTo>
                                  <a:pt x="661076" y="928731"/>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08" name="Shape 208"/>
                        <wps:cNvSpPr/>
                        <wps:spPr>
                          <a:xfrm>
                            <a:off x="1140412" y="7329699"/>
                            <a:ext cx="566620" cy="283670"/>
                          </a:xfrm>
                          <a:custGeom>
                            <a:avLst/>
                            <a:gdLst/>
                            <a:ahLst/>
                            <a:cxnLst/>
                            <a:rect l="0" t="0" r="0" b="0"/>
                            <a:pathLst>
                              <a:path w="566620" h="283670">
                                <a:moveTo>
                                  <a:pt x="0" y="0"/>
                                </a:moveTo>
                                <a:lnTo>
                                  <a:pt x="566620" y="283670"/>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09" name="Shape 209"/>
                        <wps:cNvSpPr/>
                        <wps:spPr>
                          <a:xfrm>
                            <a:off x="1726151" y="7268136"/>
                            <a:ext cx="356312" cy="445309"/>
                          </a:xfrm>
                          <a:custGeom>
                            <a:avLst/>
                            <a:gdLst/>
                            <a:ahLst/>
                            <a:cxnLst/>
                            <a:rect l="0" t="0" r="0" b="0"/>
                            <a:pathLst>
                              <a:path w="356312" h="445309">
                                <a:moveTo>
                                  <a:pt x="356312" y="0"/>
                                </a:moveTo>
                                <a:lnTo>
                                  <a:pt x="0" y="445309"/>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10" name="Shape 210"/>
                        <wps:cNvSpPr/>
                        <wps:spPr>
                          <a:xfrm>
                            <a:off x="1733962" y="7349518"/>
                            <a:ext cx="304370" cy="381732"/>
                          </a:xfrm>
                          <a:custGeom>
                            <a:avLst/>
                            <a:gdLst/>
                            <a:ahLst/>
                            <a:cxnLst/>
                            <a:rect l="0" t="0" r="0" b="0"/>
                            <a:pathLst>
                              <a:path w="304370" h="381732">
                                <a:moveTo>
                                  <a:pt x="0" y="381732"/>
                                </a:moveTo>
                                <a:lnTo>
                                  <a:pt x="304370" y="0"/>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11" name="Shape 211"/>
                        <wps:cNvSpPr/>
                        <wps:spPr>
                          <a:xfrm>
                            <a:off x="1740670" y="7528848"/>
                            <a:ext cx="178539" cy="229491"/>
                          </a:xfrm>
                          <a:custGeom>
                            <a:avLst/>
                            <a:gdLst/>
                            <a:ahLst/>
                            <a:cxnLst/>
                            <a:rect l="0" t="0" r="0" b="0"/>
                            <a:pathLst>
                              <a:path w="178539" h="229491">
                                <a:moveTo>
                                  <a:pt x="0" y="229491"/>
                                </a:moveTo>
                                <a:lnTo>
                                  <a:pt x="178539" y="0"/>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12" name="Shape 212"/>
                        <wps:cNvSpPr/>
                        <wps:spPr>
                          <a:xfrm>
                            <a:off x="1863769" y="7449904"/>
                            <a:ext cx="215196" cy="236762"/>
                          </a:xfrm>
                          <a:custGeom>
                            <a:avLst/>
                            <a:gdLst/>
                            <a:ahLst/>
                            <a:cxnLst/>
                            <a:rect l="0" t="0" r="0" b="0"/>
                            <a:pathLst>
                              <a:path w="215196" h="236762">
                                <a:moveTo>
                                  <a:pt x="68234" y="0"/>
                                </a:moveTo>
                                <a:lnTo>
                                  <a:pt x="93151" y="3135"/>
                                </a:lnTo>
                                <a:lnTo>
                                  <a:pt x="118212" y="14546"/>
                                </a:lnTo>
                                <a:lnTo>
                                  <a:pt x="142170" y="35361"/>
                                </a:lnTo>
                                <a:lnTo>
                                  <a:pt x="164212" y="58310"/>
                                </a:lnTo>
                                <a:lnTo>
                                  <a:pt x="182516" y="84397"/>
                                </a:lnTo>
                                <a:lnTo>
                                  <a:pt x="198856" y="112613"/>
                                </a:lnTo>
                                <a:lnTo>
                                  <a:pt x="209398" y="132427"/>
                                </a:lnTo>
                                <a:lnTo>
                                  <a:pt x="215196" y="148104"/>
                                </a:lnTo>
                                <a:lnTo>
                                  <a:pt x="209398" y="138695"/>
                                </a:lnTo>
                                <a:lnTo>
                                  <a:pt x="202690" y="132427"/>
                                </a:lnTo>
                                <a:lnTo>
                                  <a:pt x="190135" y="128291"/>
                                </a:lnTo>
                                <a:lnTo>
                                  <a:pt x="179594" y="127159"/>
                                </a:lnTo>
                                <a:lnTo>
                                  <a:pt x="169052" y="124025"/>
                                </a:lnTo>
                                <a:lnTo>
                                  <a:pt x="136372" y="124025"/>
                                </a:lnTo>
                                <a:lnTo>
                                  <a:pt x="143128" y="143839"/>
                                </a:lnTo>
                                <a:lnTo>
                                  <a:pt x="145093" y="178323"/>
                                </a:lnTo>
                                <a:lnTo>
                                  <a:pt x="142170" y="213814"/>
                                </a:lnTo>
                                <a:lnTo>
                                  <a:pt x="136372" y="236762"/>
                                </a:lnTo>
                                <a:lnTo>
                                  <a:pt x="129664" y="215822"/>
                                </a:lnTo>
                                <a:lnTo>
                                  <a:pt x="115289" y="190866"/>
                                </a:lnTo>
                                <a:lnTo>
                                  <a:pt x="96074" y="168919"/>
                                </a:lnTo>
                                <a:lnTo>
                                  <a:pt x="73936" y="146973"/>
                                </a:lnTo>
                                <a:lnTo>
                                  <a:pt x="52853" y="127159"/>
                                </a:lnTo>
                                <a:lnTo>
                                  <a:pt x="29804" y="111612"/>
                                </a:lnTo>
                                <a:lnTo>
                                  <a:pt x="11596" y="96935"/>
                                </a:lnTo>
                                <a:lnTo>
                                  <a:pt x="0" y="92799"/>
                                </a:lnTo>
                                <a:lnTo>
                                  <a:pt x="6823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13" name="Shape 213"/>
                        <wps:cNvSpPr/>
                        <wps:spPr>
                          <a:xfrm>
                            <a:off x="1863769" y="7449904"/>
                            <a:ext cx="215196" cy="236762"/>
                          </a:xfrm>
                          <a:custGeom>
                            <a:avLst/>
                            <a:gdLst/>
                            <a:ahLst/>
                            <a:cxnLst/>
                            <a:rect l="0" t="0" r="0" b="0"/>
                            <a:pathLst>
                              <a:path w="215196" h="236762">
                                <a:moveTo>
                                  <a:pt x="68234" y="0"/>
                                </a:moveTo>
                                <a:lnTo>
                                  <a:pt x="93151" y="3135"/>
                                </a:lnTo>
                                <a:lnTo>
                                  <a:pt x="118212" y="14546"/>
                                </a:lnTo>
                                <a:lnTo>
                                  <a:pt x="142170" y="35361"/>
                                </a:lnTo>
                                <a:lnTo>
                                  <a:pt x="164212" y="58310"/>
                                </a:lnTo>
                                <a:lnTo>
                                  <a:pt x="182516" y="84397"/>
                                </a:lnTo>
                                <a:lnTo>
                                  <a:pt x="198856" y="112613"/>
                                </a:lnTo>
                                <a:lnTo>
                                  <a:pt x="209398" y="132427"/>
                                </a:lnTo>
                                <a:lnTo>
                                  <a:pt x="215196" y="148104"/>
                                </a:lnTo>
                                <a:lnTo>
                                  <a:pt x="209398" y="138695"/>
                                </a:lnTo>
                                <a:lnTo>
                                  <a:pt x="202690" y="132427"/>
                                </a:lnTo>
                                <a:lnTo>
                                  <a:pt x="190135" y="128291"/>
                                </a:lnTo>
                                <a:lnTo>
                                  <a:pt x="179594" y="127159"/>
                                </a:lnTo>
                                <a:lnTo>
                                  <a:pt x="169052" y="124025"/>
                                </a:lnTo>
                                <a:lnTo>
                                  <a:pt x="136372" y="124025"/>
                                </a:lnTo>
                                <a:lnTo>
                                  <a:pt x="143128" y="143839"/>
                                </a:lnTo>
                                <a:lnTo>
                                  <a:pt x="145093" y="178323"/>
                                </a:lnTo>
                                <a:lnTo>
                                  <a:pt x="142170" y="213814"/>
                                </a:lnTo>
                                <a:lnTo>
                                  <a:pt x="136372" y="236762"/>
                                </a:lnTo>
                                <a:lnTo>
                                  <a:pt x="129664" y="215822"/>
                                </a:lnTo>
                                <a:lnTo>
                                  <a:pt x="115289" y="190866"/>
                                </a:lnTo>
                                <a:lnTo>
                                  <a:pt x="96074" y="168919"/>
                                </a:lnTo>
                                <a:lnTo>
                                  <a:pt x="73936" y="146973"/>
                                </a:lnTo>
                                <a:lnTo>
                                  <a:pt x="52853" y="127159"/>
                                </a:lnTo>
                                <a:lnTo>
                                  <a:pt x="29804" y="111612"/>
                                </a:lnTo>
                                <a:lnTo>
                                  <a:pt x="11596" y="96935"/>
                                </a:lnTo>
                                <a:lnTo>
                                  <a:pt x="0" y="92799"/>
                                </a:lnTo>
                                <a:lnTo>
                                  <a:pt x="68234" y="0"/>
                                </a:lnTo>
                                <a:close/>
                              </a:path>
                            </a:pathLst>
                          </a:custGeom>
                          <a:ln w="0" cap="flat">
                            <a:round/>
                          </a:ln>
                        </wps:spPr>
                        <wps:style>
                          <a:lnRef idx="0">
                            <a:srgbClr val="000000">
                              <a:alpha val="0"/>
                            </a:srgbClr>
                          </a:lnRef>
                          <a:fillRef idx="1">
                            <a:srgbClr val="3F3F3F"/>
                          </a:fillRef>
                          <a:effectRef idx="0">
                            <a:scrgbClr r="0" g="0" b="0"/>
                          </a:effectRef>
                          <a:fontRef idx="none"/>
                        </wps:style>
                        <wps:bodyPr/>
                      </wps:wsp>
                      <wps:wsp>
                        <wps:cNvPr id="214" name="Shape 214"/>
                        <wps:cNvSpPr/>
                        <wps:spPr>
                          <a:xfrm>
                            <a:off x="1865446" y="7451721"/>
                            <a:ext cx="215196" cy="236768"/>
                          </a:xfrm>
                          <a:custGeom>
                            <a:avLst/>
                            <a:gdLst/>
                            <a:ahLst/>
                            <a:cxnLst/>
                            <a:rect l="0" t="0" r="0" b="0"/>
                            <a:pathLst>
                              <a:path w="215196" h="236768">
                                <a:moveTo>
                                  <a:pt x="68234" y="0"/>
                                </a:moveTo>
                                <a:lnTo>
                                  <a:pt x="0" y="92800"/>
                                </a:lnTo>
                                <a:lnTo>
                                  <a:pt x="11596" y="96941"/>
                                </a:lnTo>
                                <a:lnTo>
                                  <a:pt x="29804" y="111612"/>
                                </a:lnTo>
                                <a:lnTo>
                                  <a:pt x="52853" y="127160"/>
                                </a:lnTo>
                                <a:lnTo>
                                  <a:pt x="73936" y="146979"/>
                                </a:lnTo>
                                <a:lnTo>
                                  <a:pt x="96074" y="168920"/>
                                </a:lnTo>
                                <a:lnTo>
                                  <a:pt x="115289" y="190866"/>
                                </a:lnTo>
                                <a:lnTo>
                                  <a:pt x="129664" y="215822"/>
                                </a:lnTo>
                                <a:lnTo>
                                  <a:pt x="136372" y="236768"/>
                                </a:lnTo>
                                <a:lnTo>
                                  <a:pt x="142170" y="213820"/>
                                </a:lnTo>
                                <a:lnTo>
                                  <a:pt x="145093" y="178328"/>
                                </a:lnTo>
                                <a:lnTo>
                                  <a:pt x="143128" y="143839"/>
                                </a:lnTo>
                                <a:lnTo>
                                  <a:pt x="136372" y="124025"/>
                                </a:lnTo>
                                <a:lnTo>
                                  <a:pt x="169052" y="124025"/>
                                </a:lnTo>
                                <a:lnTo>
                                  <a:pt x="179594" y="127160"/>
                                </a:lnTo>
                                <a:lnTo>
                                  <a:pt x="190135" y="128291"/>
                                </a:lnTo>
                                <a:lnTo>
                                  <a:pt x="202690" y="132427"/>
                                </a:lnTo>
                                <a:lnTo>
                                  <a:pt x="209398" y="138701"/>
                                </a:lnTo>
                                <a:lnTo>
                                  <a:pt x="215196" y="148104"/>
                                </a:lnTo>
                                <a:lnTo>
                                  <a:pt x="209398" y="132427"/>
                                </a:lnTo>
                                <a:lnTo>
                                  <a:pt x="198856" y="112613"/>
                                </a:lnTo>
                                <a:lnTo>
                                  <a:pt x="182516" y="84398"/>
                                </a:lnTo>
                                <a:lnTo>
                                  <a:pt x="164212" y="58315"/>
                                </a:lnTo>
                                <a:lnTo>
                                  <a:pt x="142170" y="35367"/>
                                </a:lnTo>
                                <a:lnTo>
                                  <a:pt x="118212" y="14546"/>
                                </a:lnTo>
                                <a:lnTo>
                                  <a:pt x="93151" y="3135"/>
                                </a:lnTo>
                                <a:lnTo>
                                  <a:pt x="68234" y="0"/>
                                </a:lnTo>
                                <a:close/>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15" name="Shape 215"/>
                        <wps:cNvSpPr/>
                        <wps:spPr>
                          <a:xfrm>
                            <a:off x="1177212" y="7350831"/>
                            <a:ext cx="223773" cy="293074"/>
                          </a:xfrm>
                          <a:custGeom>
                            <a:avLst/>
                            <a:gdLst/>
                            <a:ahLst/>
                            <a:cxnLst/>
                            <a:rect l="0" t="0" r="0" b="0"/>
                            <a:pathLst>
                              <a:path w="223773" h="293074">
                                <a:moveTo>
                                  <a:pt x="12411" y="0"/>
                                </a:moveTo>
                                <a:lnTo>
                                  <a:pt x="26882" y="8277"/>
                                </a:lnTo>
                                <a:lnTo>
                                  <a:pt x="119937" y="57313"/>
                                </a:lnTo>
                                <a:lnTo>
                                  <a:pt x="106520" y="51039"/>
                                </a:lnTo>
                                <a:lnTo>
                                  <a:pt x="95978" y="57313"/>
                                </a:lnTo>
                                <a:lnTo>
                                  <a:pt x="92145" y="76120"/>
                                </a:lnTo>
                                <a:lnTo>
                                  <a:pt x="100818" y="105342"/>
                                </a:lnTo>
                                <a:lnTo>
                                  <a:pt x="109395" y="129292"/>
                                </a:lnTo>
                                <a:lnTo>
                                  <a:pt x="115193" y="153246"/>
                                </a:lnTo>
                                <a:lnTo>
                                  <a:pt x="122860" y="177202"/>
                                </a:lnTo>
                                <a:lnTo>
                                  <a:pt x="132443" y="202282"/>
                                </a:lnTo>
                                <a:lnTo>
                                  <a:pt x="145908" y="227364"/>
                                </a:lnTo>
                                <a:lnTo>
                                  <a:pt x="163158" y="251313"/>
                                </a:lnTo>
                                <a:lnTo>
                                  <a:pt x="189129" y="273260"/>
                                </a:lnTo>
                                <a:lnTo>
                                  <a:pt x="223773" y="293074"/>
                                </a:lnTo>
                                <a:lnTo>
                                  <a:pt x="128610" y="247177"/>
                                </a:lnTo>
                                <a:lnTo>
                                  <a:pt x="95978" y="227364"/>
                                </a:lnTo>
                                <a:lnTo>
                                  <a:pt x="71061" y="202282"/>
                                </a:lnTo>
                                <a:lnTo>
                                  <a:pt x="51798" y="179329"/>
                                </a:lnTo>
                                <a:lnTo>
                                  <a:pt x="39292" y="153246"/>
                                </a:lnTo>
                                <a:lnTo>
                                  <a:pt x="30715" y="129292"/>
                                </a:lnTo>
                                <a:lnTo>
                                  <a:pt x="22042" y="103209"/>
                                </a:lnTo>
                                <a:lnTo>
                                  <a:pt x="15286" y="80261"/>
                                </a:lnTo>
                                <a:lnTo>
                                  <a:pt x="8577" y="57313"/>
                                </a:lnTo>
                                <a:lnTo>
                                  <a:pt x="0" y="27089"/>
                                </a:lnTo>
                                <a:lnTo>
                                  <a:pt x="2779" y="8277"/>
                                </a:lnTo>
                                <a:lnTo>
                                  <a:pt x="12411"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216" name="Shape 216"/>
                        <wps:cNvSpPr/>
                        <wps:spPr>
                          <a:xfrm>
                            <a:off x="1178889" y="7352653"/>
                            <a:ext cx="223773" cy="293068"/>
                          </a:xfrm>
                          <a:custGeom>
                            <a:avLst/>
                            <a:gdLst/>
                            <a:ahLst/>
                            <a:cxnLst/>
                            <a:rect l="0" t="0" r="0" b="0"/>
                            <a:pathLst>
                              <a:path w="223773" h="293068">
                                <a:moveTo>
                                  <a:pt x="223773" y="293068"/>
                                </a:moveTo>
                                <a:lnTo>
                                  <a:pt x="223773" y="293068"/>
                                </a:lnTo>
                                <a:lnTo>
                                  <a:pt x="189129" y="273255"/>
                                </a:lnTo>
                                <a:lnTo>
                                  <a:pt x="163158" y="251313"/>
                                </a:lnTo>
                                <a:lnTo>
                                  <a:pt x="145908" y="227358"/>
                                </a:lnTo>
                                <a:lnTo>
                                  <a:pt x="132443" y="202278"/>
                                </a:lnTo>
                                <a:lnTo>
                                  <a:pt x="122860" y="177196"/>
                                </a:lnTo>
                                <a:lnTo>
                                  <a:pt x="115193" y="153242"/>
                                </a:lnTo>
                                <a:lnTo>
                                  <a:pt x="109395" y="129292"/>
                                </a:lnTo>
                                <a:lnTo>
                                  <a:pt x="100818" y="105337"/>
                                </a:lnTo>
                                <a:lnTo>
                                  <a:pt x="92145" y="76120"/>
                                </a:lnTo>
                                <a:lnTo>
                                  <a:pt x="95978" y="57308"/>
                                </a:lnTo>
                                <a:lnTo>
                                  <a:pt x="106520" y="51039"/>
                                </a:lnTo>
                                <a:lnTo>
                                  <a:pt x="119937" y="57308"/>
                                </a:lnTo>
                                <a:lnTo>
                                  <a:pt x="26881" y="8277"/>
                                </a:lnTo>
                                <a:lnTo>
                                  <a:pt x="12410" y="0"/>
                                </a:lnTo>
                                <a:lnTo>
                                  <a:pt x="2779" y="8277"/>
                                </a:lnTo>
                                <a:lnTo>
                                  <a:pt x="0" y="27084"/>
                                </a:lnTo>
                                <a:lnTo>
                                  <a:pt x="8577" y="57308"/>
                                </a:lnTo>
                                <a:lnTo>
                                  <a:pt x="15333" y="80256"/>
                                </a:lnTo>
                                <a:lnTo>
                                  <a:pt x="22042" y="103209"/>
                                </a:lnTo>
                                <a:lnTo>
                                  <a:pt x="30715" y="129292"/>
                                </a:lnTo>
                                <a:lnTo>
                                  <a:pt x="39292" y="153242"/>
                                </a:lnTo>
                                <a:lnTo>
                                  <a:pt x="51798" y="179329"/>
                                </a:lnTo>
                                <a:lnTo>
                                  <a:pt x="71061" y="202278"/>
                                </a:lnTo>
                                <a:lnTo>
                                  <a:pt x="95978" y="227358"/>
                                </a:lnTo>
                                <a:lnTo>
                                  <a:pt x="128657" y="247172"/>
                                </a:lnTo>
                                <a:lnTo>
                                  <a:pt x="223773" y="293068"/>
                                </a:lnTo>
                                <a:close/>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17" name="Shape 217"/>
                        <wps:cNvSpPr/>
                        <wps:spPr>
                          <a:xfrm>
                            <a:off x="1226135" y="6792879"/>
                            <a:ext cx="984314" cy="649750"/>
                          </a:xfrm>
                          <a:custGeom>
                            <a:avLst/>
                            <a:gdLst/>
                            <a:ahLst/>
                            <a:cxnLst/>
                            <a:rect l="0" t="0" r="0" b="0"/>
                            <a:pathLst>
                              <a:path w="984314" h="649750">
                                <a:moveTo>
                                  <a:pt x="491630" y="0"/>
                                </a:moveTo>
                                <a:lnTo>
                                  <a:pt x="515732" y="0"/>
                                </a:lnTo>
                                <a:lnTo>
                                  <a:pt x="540649" y="1038"/>
                                </a:lnTo>
                                <a:lnTo>
                                  <a:pt x="567531" y="5190"/>
                                </a:lnTo>
                                <a:lnTo>
                                  <a:pt x="597336" y="11417"/>
                                </a:lnTo>
                                <a:lnTo>
                                  <a:pt x="625127" y="16710"/>
                                </a:lnTo>
                                <a:lnTo>
                                  <a:pt x="653974" y="24961"/>
                                </a:lnTo>
                                <a:lnTo>
                                  <a:pt x="683778" y="31241"/>
                                </a:lnTo>
                                <a:lnTo>
                                  <a:pt x="709701" y="35392"/>
                                </a:lnTo>
                                <a:lnTo>
                                  <a:pt x="736583" y="39648"/>
                                </a:lnTo>
                                <a:lnTo>
                                  <a:pt x="761500" y="39648"/>
                                </a:lnTo>
                                <a:lnTo>
                                  <a:pt x="782727" y="36534"/>
                                </a:lnTo>
                                <a:lnTo>
                                  <a:pt x="801846" y="31241"/>
                                </a:lnTo>
                                <a:lnTo>
                                  <a:pt x="807644" y="46913"/>
                                </a:lnTo>
                                <a:lnTo>
                                  <a:pt x="823984" y="93827"/>
                                </a:lnTo>
                                <a:lnTo>
                                  <a:pt x="847032" y="158540"/>
                                </a:lnTo>
                                <a:lnTo>
                                  <a:pt x="875782" y="233529"/>
                                </a:lnTo>
                                <a:lnTo>
                                  <a:pt x="902760" y="311787"/>
                                </a:lnTo>
                                <a:lnTo>
                                  <a:pt x="928587" y="383766"/>
                                </a:lnTo>
                                <a:lnTo>
                                  <a:pt x="948760" y="442200"/>
                                </a:lnTo>
                                <a:lnTo>
                                  <a:pt x="962225" y="476555"/>
                                </a:lnTo>
                                <a:lnTo>
                                  <a:pt x="965100" y="493265"/>
                                </a:lnTo>
                                <a:lnTo>
                                  <a:pt x="973773" y="520354"/>
                                </a:lnTo>
                                <a:lnTo>
                                  <a:pt x="981439" y="541273"/>
                                </a:lnTo>
                                <a:lnTo>
                                  <a:pt x="984314" y="547547"/>
                                </a:lnTo>
                                <a:lnTo>
                                  <a:pt x="978517" y="550558"/>
                                </a:lnTo>
                                <a:lnTo>
                                  <a:pt x="967975" y="550558"/>
                                </a:lnTo>
                                <a:lnTo>
                                  <a:pt x="952593" y="551683"/>
                                </a:lnTo>
                                <a:lnTo>
                                  <a:pt x="934385" y="553692"/>
                                </a:lnTo>
                                <a:lnTo>
                                  <a:pt x="915170" y="555820"/>
                                </a:lnTo>
                                <a:lnTo>
                                  <a:pt x="892074" y="555820"/>
                                </a:lnTo>
                                <a:lnTo>
                                  <a:pt x="869026" y="557953"/>
                                </a:lnTo>
                                <a:lnTo>
                                  <a:pt x="844109" y="558960"/>
                                </a:lnTo>
                                <a:lnTo>
                                  <a:pt x="773096" y="558960"/>
                                </a:lnTo>
                                <a:lnTo>
                                  <a:pt x="751868" y="557953"/>
                                </a:lnTo>
                                <a:lnTo>
                                  <a:pt x="731743" y="557953"/>
                                </a:lnTo>
                                <a:lnTo>
                                  <a:pt x="715403" y="555820"/>
                                </a:lnTo>
                                <a:lnTo>
                                  <a:pt x="702993" y="551683"/>
                                </a:lnTo>
                                <a:lnTo>
                                  <a:pt x="692451" y="547547"/>
                                </a:lnTo>
                                <a:lnTo>
                                  <a:pt x="679945" y="542280"/>
                                </a:lnTo>
                                <a:lnTo>
                                  <a:pt x="667438" y="541273"/>
                                </a:lnTo>
                                <a:lnTo>
                                  <a:pt x="657807" y="541273"/>
                                </a:lnTo>
                                <a:lnTo>
                                  <a:pt x="648175" y="543282"/>
                                </a:lnTo>
                                <a:lnTo>
                                  <a:pt x="641467" y="551683"/>
                                </a:lnTo>
                                <a:lnTo>
                                  <a:pt x="634759" y="558960"/>
                                </a:lnTo>
                                <a:lnTo>
                                  <a:pt x="630925" y="568363"/>
                                </a:lnTo>
                                <a:lnTo>
                                  <a:pt x="628002" y="577766"/>
                                </a:lnTo>
                                <a:lnTo>
                                  <a:pt x="624217" y="577766"/>
                                </a:lnTo>
                                <a:lnTo>
                                  <a:pt x="610752" y="580901"/>
                                </a:lnTo>
                                <a:lnTo>
                                  <a:pt x="568442" y="580901"/>
                                </a:lnTo>
                                <a:lnTo>
                                  <a:pt x="545537" y="585042"/>
                                </a:lnTo>
                                <a:lnTo>
                                  <a:pt x="522441" y="586043"/>
                                </a:lnTo>
                                <a:lnTo>
                                  <a:pt x="504137" y="589178"/>
                                </a:lnTo>
                                <a:lnTo>
                                  <a:pt x="491630" y="592317"/>
                                </a:lnTo>
                                <a:lnTo>
                                  <a:pt x="489761" y="580901"/>
                                </a:lnTo>
                                <a:lnTo>
                                  <a:pt x="486886" y="570371"/>
                                </a:lnTo>
                                <a:lnTo>
                                  <a:pt x="484011" y="562094"/>
                                </a:lnTo>
                                <a:lnTo>
                                  <a:pt x="474380" y="555820"/>
                                </a:lnTo>
                                <a:lnTo>
                                  <a:pt x="463838" y="553692"/>
                                </a:lnTo>
                                <a:lnTo>
                                  <a:pt x="453296" y="555820"/>
                                </a:lnTo>
                                <a:lnTo>
                                  <a:pt x="437867" y="562094"/>
                                </a:lnTo>
                                <a:lnTo>
                                  <a:pt x="421527" y="572499"/>
                                </a:lnTo>
                                <a:lnTo>
                                  <a:pt x="410075" y="577766"/>
                                </a:lnTo>
                                <a:lnTo>
                                  <a:pt x="396611" y="586043"/>
                                </a:lnTo>
                                <a:lnTo>
                                  <a:pt x="380271" y="594445"/>
                                </a:lnTo>
                                <a:lnTo>
                                  <a:pt x="362110" y="601721"/>
                                </a:lnTo>
                                <a:lnTo>
                                  <a:pt x="340883" y="606989"/>
                                </a:lnTo>
                                <a:lnTo>
                                  <a:pt x="318889" y="613133"/>
                                </a:lnTo>
                                <a:lnTo>
                                  <a:pt x="296751" y="620533"/>
                                </a:lnTo>
                                <a:lnTo>
                                  <a:pt x="273703" y="626802"/>
                                </a:lnTo>
                                <a:lnTo>
                                  <a:pt x="250607" y="630938"/>
                                </a:lnTo>
                                <a:lnTo>
                                  <a:pt x="226648" y="636081"/>
                                </a:lnTo>
                                <a:lnTo>
                                  <a:pt x="205565" y="639215"/>
                                </a:lnTo>
                                <a:lnTo>
                                  <a:pt x="186302" y="643481"/>
                                </a:lnTo>
                                <a:lnTo>
                                  <a:pt x="166129" y="646616"/>
                                </a:lnTo>
                                <a:lnTo>
                                  <a:pt x="152712" y="647617"/>
                                </a:lnTo>
                                <a:lnTo>
                                  <a:pt x="140206" y="649750"/>
                                </a:lnTo>
                                <a:lnTo>
                                  <a:pt x="129664" y="649750"/>
                                </a:lnTo>
                                <a:lnTo>
                                  <a:pt x="125831" y="630938"/>
                                </a:lnTo>
                                <a:lnTo>
                                  <a:pt x="111456" y="572499"/>
                                </a:lnTo>
                                <a:lnTo>
                                  <a:pt x="90276" y="489114"/>
                                </a:lnTo>
                                <a:lnTo>
                                  <a:pt x="70103" y="397311"/>
                                </a:lnTo>
                                <a:lnTo>
                                  <a:pt x="45186" y="300370"/>
                                </a:lnTo>
                                <a:lnTo>
                                  <a:pt x="25013" y="212719"/>
                                </a:lnTo>
                                <a:lnTo>
                                  <a:pt x="8673" y="144892"/>
                                </a:lnTo>
                                <a:lnTo>
                                  <a:pt x="0" y="111523"/>
                                </a:lnTo>
                                <a:lnTo>
                                  <a:pt x="11596" y="102234"/>
                                </a:lnTo>
                                <a:lnTo>
                                  <a:pt x="22138" y="89675"/>
                                </a:lnTo>
                                <a:lnTo>
                                  <a:pt x="31721" y="71875"/>
                                </a:lnTo>
                                <a:lnTo>
                                  <a:pt x="42263" y="48937"/>
                                </a:lnTo>
                                <a:lnTo>
                                  <a:pt x="72978" y="62482"/>
                                </a:lnTo>
                                <a:lnTo>
                                  <a:pt x="100818" y="64609"/>
                                </a:lnTo>
                                <a:lnTo>
                                  <a:pt x="126741" y="66737"/>
                                </a:lnTo>
                                <a:lnTo>
                                  <a:pt x="152712" y="63623"/>
                                </a:lnTo>
                                <a:lnTo>
                                  <a:pt x="177629" y="59472"/>
                                </a:lnTo>
                                <a:lnTo>
                                  <a:pt x="200677" y="48937"/>
                                </a:lnTo>
                                <a:lnTo>
                                  <a:pt x="223725" y="40634"/>
                                </a:lnTo>
                                <a:lnTo>
                                  <a:pt x="247732" y="31241"/>
                                </a:lnTo>
                                <a:lnTo>
                                  <a:pt x="267905" y="23975"/>
                                </a:lnTo>
                                <a:lnTo>
                                  <a:pt x="289995" y="16710"/>
                                </a:lnTo>
                                <a:lnTo>
                                  <a:pt x="313091" y="11417"/>
                                </a:lnTo>
                                <a:lnTo>
                                  <a:pt x="336139" y="8303"/>
                                </a:lnTo>
                                <a:lnTo>
                                  <a:pt x="360145" y="9289"/>
                                </a:lnTo>
                                <a:lnTo>
                                  <a:pt x="383194" y="12455"/>
                                </a:lnTo>
                                <a:lnTo>
                                  <a:pt x="408111" y="23975"/>
                                </a:lnTo>
                                <a:lnTo>
                                  <a:pt x="434992" y="36534"/>
                                </a:lnTo>
                                <a:lnTo>
                                  <a:pt x="441700" y="20862"/>
                                </a:lnTo>
                                <a:lnTo>
                                  <a:pt x="456171" y="9289"/>
                                </a:lnTo>
                                <a:lnTo>
                                  <a:pt x="472511" y="4152"/>
                                </a:lnTo>
                                <a:lnTo>
                                  <a:pt x="491630" y="0"/>
                                </a:lnTo>
                                <a:close/>
                              </a:path>
                            </a:pathLst>
                          </a:custGeom>
                          <a:ln w="0" cap="flat">
                            <a:round/>
                          </a:ln>
                        </wps:spPr>
                        <wps:style>
                          <a:lnRef idx="0">
                            <a:srgbClr val="000000">
                              <a:alpha val="0"/>
                            </a:srgbClr>
                          </a:lnRef>
                          <a:fillRef idx="1">
                            <a:srgbClr val="FFFFFF"/>
                          </a:fillRef>
                          <a:effectRef idx="0">
                            <a:scrgbClr r="0" g="0" b="0"/>
                          </a:effectRef>
                          <a:fontRef idx="none"/>
                        </wps:style>
                        <wps:bodyPr/>
                      </wps:wsp>
                      <wps:wsp>
                        <wps:cNvPr id="218" name="Shape 218"/>
                        <wps:cNvSpPr/>
                        <wps:spPr>
                          <a:xfrm>
                            <a:off x="1270076" y="6843632"/>
                            <a:ext cx="919962" cy="516291"/>
                          </a:xfrm>
                          <a:custGeom>
                            <a:avLst/>
                            <a:gdLst/>
                            <a:ahLst/>
                            <a:cxnLst/>
                            <a:rect l="0" t="0" r="0" b="0"/>
                            <a:pathLst>
                              <a:path w="919962" h="516291">
                                <a:moveTo>
                                  <a:pt x="919962" y="427617"/>
                                </a:moveTo>
                                <a:lnTo>
                                  <a:pt x="919962" y="427617"/>
                                </a:lnTo>
                                <a:lnTo>
                                  <a:pt x="898830" y="439190"/>
                                </a:lnTo>
                                <a:lnTo>
                                  <a:pt x="873961" y="447442"/>
                                </a:lnTo>
                                <a:lnTo>
                                  <a:pt x="847990" y="448428"/>
                                </a:lnTo>
                                <a:lnTo>
                                  <a:pt x="819144" y="447442"/>
                                </a:lnTo>
                                <a:lnTo>
                                  <a:pt x="788429" y="443290"/>
                                </a:lnTo>
                                <a:lnTo>
                                  <a:pt x="758624" y="437011"/>
                                </a:lnTo>
                                <a:lnTo>
                                  <a:pt x="725034" y="428655"/>
                                </a:lnTo>
                                <a:lnTo>
                                  <a:pt x="694320" y="423518"/>
                                </a:lnTo>
                                <a:lnTo>
                                  <a:pt x="663605" y="417239"/>
                                </a:lnTo>
                                <a:lnTo>
                                  <a:pt x="633848" y="413087"/>
                                </a:lnTo>
                                <a:lnTo>
                                  <a:pt x="605912" y="413087"/>
                                </a:lnTo>
                                <a:lnTo>
                                  <a:pt x="580996" y="415111"/>
                                </a:lnTo>
                                <a:lnTo>
                                  <a:pt x="560870" y="423518"/>
                                </a:lnTo>
                                <a:lnTo>
                                  <a:pt x="542518" y="437011"/>
                                </a:lnTo>
                                <a:lnTo>
                                  <a:pt x="529101" y="458963"/>
                                </a:lnTo>
                                <a:lnTo>
                                  <a:pt x="520524" y="487074"/>
                                </a:lnTo>
                                <a:lnTo>
                                  <a:pt x="508018" y="461973"/>
                                </a:lnTo>
                                <a:lnTo>
                                  <a:pt x="492588" y="443290"/>
                                </a:lnTo>
                                <a:lnTo>
                                  <a:pt x="474428" y="433897"/>
                                </a:lnTo>
                                <a:lnTo>
                                  <a:pt x="454254" y="427617"/>
                                </a:lnTo>
                                <a:lnTo>
                                  <a:pt x="431206" y="427617"/>
                                </a:lnTo>
                                <a:lnTo>
                                  <a:pt x="407200" y="433897"/>
                                </a:lnTo>
                                <a:lnTo>
                                  <a:pt x="382187" y="441162"/>
                                </a:lnTo>
                                <a:lnTo>
                                  <a:pt x="355306" y="452735"/>
                                </a:lnTo>
                                <a:lnTo>
                                  <a:pt x="326555" y="466279"/>
                                </a:lnTo>
                                <a:lnTo>
                                  <a:pt x="298620" y="477665"/>
                                </a:lnTo>
                                <a:lnTo>
                                  <a:pt x="270828" y="489207"/>
                                </a:lnTo>
                                <a:lnTo>
                                  <a:pt x="243946" y="498611"/>
                                </a:lnTo>
                                <a:lnTo>
                                  <a:pt x="215100" y="506888"/>
                                </a:lnTo>
                                <a:lnTo>
                                  <a:pt x="189129" y="513157"/>
                                </a:lnTo>
                                <a:lnTo>
                                  <a:pt x="163302" y="516291"/>
                                </a:lnTo>
                                <a:lnTo>
                                  <a:pt x="138241" y="511024"/>
                                </a:lnTo>
                                <a:lnTo>
                                  <a:pt x="125878" y="467265"/>
                                </a:lnTo>
                                <a:lnTo>
                                  <a:pt x="107574" y="399438"/>
                                </a:lnTo>
                                <a:lnTo>
                                  <a:pt x="84478" y="317133"/>
                                </a:lnTo>
                                <a:lnTo>
                                  <a:pt x="60519" y="228495"/>
                                </a:lnTo>
                                <a:lnTo>
                                  <a:pt x="37471" y="141830"/>
                                </a:lnTo>
                                <a:lnTo>
                                  <a:pt x="19263" y="70993"/>
                                </a:lnTo>
                                <a:lnTo>
                                  <a:pt x="4792" y="20965"/>
                                </a:lnTo>
                                <a:lnTo>
                                  <a:pt x="0" y="0"/>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19" name="Shape 219"/>
                        <wps:cNvSpPr/>
                        <wps:spPr>
                          <a:xfrm>
                            <a:off x="1198296" y="6871033"/>
                            <a:ext cx="1041049" cy="625770"/>
                          </a:xfrm>
                          <a:custGeom>
                            <a:avLst/>
                            <a:gdLst/>
                            <a:ahLst/>
                            <a:cxnLst/>
                            <a:rect l="0" t="0" r="0" b="0"/>
                            <a:pathLst>
                              <a:path w="1041049" h="625770">
                                <a:moveTo>
                                  <a:pt x="55776" y="0"/>
                                </a:moveTo>
                                <a:lnTo>
                                  <a:pt x="49978" y="11521"/>
                                </a:lnTo>
                                <a:lnTo>
                                  <a:pt x="42311" y="20966"/>
                                </a:lnTo>
                                <a:lnTo>
                                  <a:pt x="36513" y="29217"/>
                                </a:lnTo>
                                <a:lnTo>
                                  <a:pt x="27840" y="34510"/>
                                </a:lnTo>
                                <a:lnTo>
                                  <a:pt x="36513" y="66738"/>
                                </a:lnTo>
                                <a:lnTo>
                                  <a:pt x="52853" y="134565"/>
                                </a:lnTo>
                                <a:lnTo>
                                  <a:pt x="71972" y="222216"/>
                                </a:lnTo>
                                <a:lnTo>
                                  <a:pt x="97943" y="319157"/>
                                </a:lnTo>
                                <a:lnTo>
                                  <a:pt x="118116" y="410959"/>
                                </a:lnTo>
                                <a:lnTo>
                                  <a:pt x="139295" y="494345"/>
                                </a:lnTo>
                                <a:lnTo>
                                  <a:pt x="153670" y="552784"/>
                                </a:lnTo>
                                <a:lnTo>
                                  <a:pt x="157504" y="570470"/>
                                </a:lnTo>
                                <a:lnTo>
                                  <a:pt x="168046" y="570470"/>
                                </a:lnTo>
                                <a:lnTo>
                                  <a:pt x="180552" y="569463"/>
                                </a:lnTo>
                                <a:lnTo>
                                  <a:pt x="193969" y="568461"/>
                                </a:lnTo>
                                <a:lnTo>
                                  <a:pt x="214142" y="565327"/>
                                </a:lnTo>
                                <a:lnTo>
                                  <a:pt x="233405" y="561061"/>
                                </a:lnTo>
                                <a:lnTo>
                                  <a:pt x="254488" y="557927"/>
                                </a:lnTo>
                                <a:lnTo>
                                  <a:pt x="278447" y="552784"/>
                                </a:lnTo>
                                <a:lnTo>
                                  <a:pt x="301543" y="548648"/>
                                </a:lnTo>
                                <a:lnTo>
                                  <a:pt x="324591" y="542379"/>
                                </a:lnTo>
                                <a:lnTo>
                                  <a:pt x="346729" y="534979"/>
                                </a:lnTo>
                                <a:lnTo>
                                  <a:pt x="368723" y="528834"/>
                                </a:lnTo>
                                <a:lnTo>
                                  <a:pt x="389950" y="523567"/>
                                </a:lnTo>
                                <a:lnTo>
                                  <a:pt x="408111" y="515165"/>
                                </a:lnTo>
                                <a:lnTo>
                                  <a:pt x="424450" y="507889"/>
                                </a:lnTo>
                                <a:lnTo>
                                  <a:pt x="437915" y="499612"/>
                                </a:lnTo>
                                <a:lnTo>
                                  <a:pt x="448457" y="494345"/>
                                </a:lnTo>
                                <a:lnTo>
                                  <a:pt x="465707" y="483939"/>
                                </a:lnTo>
                                <a:lnTo>
                                  <a:pt x="481136" y="477665"/>
                                </a:lnTo>
                                <a:lnTo>
                                  <a:pt x="491678" y="476664"/>
                                </a:lnTo>
                                <a:lnTo>
                                  <a:pt x="502220" y="477665"/>
                                </a:lnTo>
                                <a:lnTo>
                                  <a:pt x="510893" y="483939"/>
                                </a:lnTo>
                                <a:lnTo>
                                  <a:pt x="514726" y="492217"/>
                                </a:lnTo>
                                <a:lnTo>
                                  <a:pt x="517601" y="502747"/>
                                </a:lnTo>
                                <a:lnTo>
                                  <a:pt x="519470" y="514163"/>
                                </a:lnTo>
                                <a:lnTo>
                                  <a:pt x="531976" y="512155"/>
                                </a:lnTo>
                                <a:lnTo>
                                  <a:pt x="550281" y="507889"/>
                                </a:lnTo>
                                <a:lnTo>
                                  <a:pt x="573377" y="505886"/>
                                </a:lnTo>
                                <a:lnTo>
                                  <a:pt x="596281" y="502747"/>
                                </a:lnTo>
                                <a:lnTo>
                                  <a:pt x="639502" y="502747"/>
                                </a:lnTo>
                                <a:lnTo>
                                  <a:pt x="652057" y="499612"/>
                                </a:lnTo>
                                <a:lnTo>
                                  <a:pt x="655842" y="499612"/>
                                </a:lnTo>
                                <a:lnTo>
                                  <a:pt x="658765" y="490209"/>
                                </a:lnTo>
                                <a:lnTo>
                                  <a:pt x="663605" y="481807"/>
                                </a:lnTo>
                                <a:lnTo>
                                  <a:pt x="669307" y="473529"/>
                                </a:lnTo>
                                <a:lnTo>
                                  <a:pt x="677070" y="465127"/>
                                </a:lnTo>
                                <a:lnTo>
                                  <a:pt x="685647" y="463119"/>
                                </a:lnTo>
                                <a:lnTo>
                                  <a:pt x="695278" y="463119"/>
                                </a:lnTo>
                                <a:lnTo>
                                  <a:pt x="707785" y="464126"/>
                                </a:lnTo>
                                <a:lnTo>
                                  <a:pt x="720291" y="469393"/>
                                </a:lnTo>
                                <a:lnTo>
                                  <a:pt x="730833" y="473529"/>
                                </a:lnTo>
                                <a:lnTo>
                                  <a:pt x="743243" y="477665"/>
                                </a:lnTo>
                                <a:lnTo>
                                  <a:pt x="759583" y="479799"/>
                                </a:lnTo>
                                <a:lnTo>
                                  <a:pt x="779708" y="479799"/>
                                </a:lnTo>
                                <a:lnTo>
                                  <a:pt x="800936" y="481807"/>
                                </a:lnTo>
                                <a:lnTo>
                                  <a:pt x="871949" y="481807"/>
                                </a:lnTo>
                                <a:lnTo>
                                  <a:pt x="896866" y="479799"/>
                                </a:lnTo>
                                <a:lnTo>
                                  <a:pt x="919914" y="477665"/>
                                </a:lnTo>
                                <a:lnTo>
                                  <a:pt x="943010" y="477665"/>
                                </a:lnTo>
                                <a:lnTo>
                                  <a:pt x="962225" y="476664"/>
                                </a:lnTo>
                                <a:lnTo>
                                  <a:pt x="980433" y="473529"/>
                                </a:lnTo>
                                <a:lnTo>
                                  <a:pt x="995815" y="472404"/>
                                </a:lnTo>
                                <a:lnTo>
                                  <a:pt x="1006356" y="472404"/>
                                </a:lnTo>
                                <a:lnTo>
                                  <a:pt x="1012154" y="469393"/>
                                </a:lnTo>
                                <a:lnTo>
                                  <a:pt x="1009279" y="463119"/>
                                </a:lnTo>
                                <a:lnTo>
                                  <a:pt x="1002571" y="441162"/>
                                </a:lnTo>
                                <a:lnTo>
                                  <a:pt x="992940" y="415111"/>
                                </a:lnTo>
                                <a:lnTo>
                                  <a:pt x="989106" y="398401"/>
                                </a:lnTo>
                                <a:lnTo>
                                  <a:pt x="978565" y="365032"/>
                                </a:lnTo>
                                <a:lnTo>
                                  <a:pt x="960260" y="315005"/>
                                </a:lnTo>
                                <a:lnTo>
                                  <a:pt x="937308" y="254443"/>
                                </a:lnTo>
                                <a:lnTo>
                                  <a:pt x="914260" y="186720"/>
                                </a:lnTo>
                                <a:lnTo>
                                  <a:pt x="890157" y="122006"/>
                                </a:lnTo>
                                <a:lnTo>
                                  <a:pt x="871949" y="66738"/>
                                </a:lnTo>
                                <a:lnTo>
                                  <a:pt x="857574" y="31345"/>
                                </a:lnTo>
                                <a:lnTo>
                                  <a:pt x="851824" y="16659"/>
                                </a:lnTo>
                                <a:lnTo>
                                  <a:pt x="858532" y="15673"/>
                                </a:lnTo>
                                <a:lnTo>
                                  <a:pt x="865240" y="20966"/>
                                </a:lnTo>
                                <a:lnTo>
                                  <a:pt x="874872" y="37624"/>
                                </a:lnTo>
                                <a:lnTo>
                                  <a:pt x="889247" y="74107"/>
                                </a:lnTo>
                                <a:lnTo>
                                  <a:pt x="909372" y="126157"/>
                                </a:lnTo>
                                <a:lnTo>
                                  <a:pt x="939177" y="208567"/>
                                </a:lnTo>
                                <a:lnTo>
                                  <a:pt x="980433" y="319157"/>
                                </a:lnTo>
                                <a:lnTo>
                                  <a:pt x="1034292" y="464126"/>
                                </a:lnTo>
                                <a:lnTo>
                                  <a:pt x="1039994" y="481807"/>
                                </a:lnTo>
                                <a:lnTo>
                                  <a:pt x="1041049" y="495351"/>
                                </a:lnTo>
                                <a:lnTo>
                                  <a:pt x="1035250" y="502747"/>
                                </a:lnTo>
                                <a:lnTo>
                                  <a:pt x="1019821" y="502747"/>
                                </a:lnTo>
                                <a:lnTo>
                                  <a:pt x="1011244" y="499612"/>
                                </a:lnTo>
                                <a:lnTo>
                                  <a:pt x="961314" y="499612"/>
                                </a:lnTo>
                                <a:lnTo>
                                  <a:pt x="937308" y="502747"/>
                                </a:lnTo>
                                <a:lnTo>
                                  <a:pt x="857574" y="502747"/>
                                </a:lnTo>
                                <a:lnTo>
                                  <a:pt x="831650" y="505886"/>
                                </a:lnTo>
                                <a:lnTo>
                                  <a:pt x="802804" y="507889"/>
                                </a:lnTo>
                                <a:lnTo>
                                  <a:pt x="776929" y="507889"/>
                                </a:lnTo>
                                <a:lnTo>
                                  <a:pt x="751916" y="512155"/>
                                </a:lnTo>
                                <a:lnTo>
                                  <a:pt x="730833" y="514163"/>
                                </a:lnTo>
                                <a:lnTo>
                                  <a:pt x="685647" y="514163"/>
                                </a:lnTo>
                                <a:lnTo>
                                  <a:pt x="688522" y="532971"/>
                                </a:lnTo>
                                <a:lnTo>
                                  <a:pt x="681813" y="548648"/>
                                </a:lnTo>
                                <a:lnTo>
                                  <a:pt x="671272" y="554793"/>
                                </a:lnTo>
                                <a:lnTo>
                                  <a:pt x="652967" y="561061"/>
                                </a:lnTo>
                                <a:lnTo>
                                  <a:pt x="634759" y="565327"/>
                                </a:lnTo>
                                <a:lnTo>
                                  <a:pt x="610800" y="565327"/>
                                </a:lnTo>
                                <a:lnTo>
                                  <a:pt x="586794" y="568461"/>
                                </a:lnTo>
                                <a:lnTo>
                                  <a:pt x="561781" y="569463"/>
                                </a:lnTo>
                                <a:lnTo>
                                  <a:pt x="540697" y="570470"/>
                                </a:lnTo>
                                <a:lnTo>
                                  <a:pt x="505095" y="570470"/>
                                </a:lnTo>
                                <a:lnTo>
                                  <a:pt x="494553" y="569463"/>
                                </a:lnTo>
                                <a:lnTo>
                                  <a:pt x="484970" y="565327"/>
                                </a:lnTo>
                                <a:lnTo>
                                  <a:pt x="481136" y="561061"/>
                                </a:lnTo>
                                <a:lnTo>
                                  <a:pt x="477303" y="552784"/>
                                </a:lnTo>
                                <a:lnTo>
                                  <a:pt x="475338" y="544382"/>
                                </a:lnTo>
                                <a:lnTo>
                                  <a:pt x="471505" y="544382"/>
                                </a:lnTo>
                                <a:lnTo>
                                  <a:pt x="465707" y="545513"/>
                                </a:lnTo>
                                <a:lnTo>
                                  <a:pt x="452290" y="549649"/>
                                </a:lnTo>
                                <a:lnTo>
                                  <a:pt x="434992" y="553791"/>
                                </a:lnTo>
                                <a:lnTo>
                                  <a:pt x="414867" y="557927"/>
                                </a:lnTo>
                                <a:lnTo>
                                  <a:pt x="390860" y="563194"/>
                                </a:lnTo>
                                <a:lnTo>
                                  <a:pt x="366854" y="569463"/>
                                </a:lnTo>
                                <a:lnTo>
                                  <a:pt x="340931" y="574606"/>
                                </a:lnTo>
                                <a:lnTo>
                                  <a:pt x="314049" y="583008"/>
                                </a:lnTo>
                                <a:lnTo>
                                  <a:pt x="288078" y="589276"/>
                                </a:lnTo>
                                <a:lnTo>
                                  <a:pt x="263161" y="594420"/>
                                </a:lnTo>
                                <a:lnTo>
                                  <a:pt x="236280" y="603828"/>
                                </a:lnTo>
                                <a:lnTo>
                                  <a:pt x="215100" y="609091"/>
                                </a:lnTo>
                                <a:lnTo>
                                  <a:pt x="195981" y="613232"/>
                                </a:lnTo>
                                <a:lnTo>
                                  <a:pt x="178587" y="617368"/>
                                </a:lnTo>
                                <a:lnTo>
                                  <a:pt x="168046" y="621633"/>
                                </a:lnTo>
                                <a:lnTo>
                                  <a:pt x="151706" y="625770"/>
                                </a:lnTo>
                                <a:lnTo>
                                  <a:pt x="141164" y="625770"/>
                                </a:lnTo>
                                <a:lnTo>
                                  <a:pt x="133497" y="623642"/>
                                </a:lnTo>
                                <a:lnTo>
                                  <a:pt x="128658" y="617368"/>
                                </a:lnTo>
                                <a:lnTo>
                                  <a:pt x="125878" y="606963"/>
                                </a:lnTo>
                                <a:lnTo>
                                  <a:pt x="124824" y="590283"/>
                                </a:lnTo>
                                <a:lnTo>
                                  <a:pt x="122955" y="574606"/>
                                </a:lnTo>
                                <a:lnTo>
                                  <a:pt x="118116" y="557927"/>
                                </a:lnTo>
                                <a:lnTo>
                                  <a:pt x="111359" y="523567"/>
                                </a:lnTo>
                                <a:lnTo>
                                  <a:pt x="97943" y="465127"/>
                                </a:lnTo>
                                <a:lnTo>
                                  <a:pt x="81603" y="394249"/>
                                </a:lnTo>
                                <a:lnTo>
                                  <a:pt x="63394" y="312877"/>
                                </a:lnTo>
                                <a:lnTo>
                                  <a:pt x="43221" y="233633"/>
                                </a:lnTo>
                                <a:lnTo>
                                  <a:pt x="26881" y="160668"/>
                                </a:lnTo>
                                <a:lnTo>
                                  <a:pt x="12554" y="100210"/>
                                </a:lnTo>
                                <a:lnTo>
                                  <a:pt x="3833" y="62586"/>
                                </a:lnTo>
                                <a:lnTo>
                                  <a:pt x="958" y="42762"/>
                                </a:lnTo>
                                <a:lnTo>
                                  <a:pt x="0" y="27090"/>
                                </a:lnTo>
                                <a:lnTo>
                                  <a:pt x="958" y="16659"/>
                                </a:lnTo>
                                <a:lnTo>
                                  <a:pt x="5798" y="11521"/>
                                </a:lnTo>
                                <a:lnTo>
                                  <a:pt x="14375" y="7265"/>
                                </a:lnTo>
                                <a:lnTo>
                                  <a:pt x="24917" y="5242"/>
                                </a:lnTo>
                                <a:lnTo>
                                  <a:pt x="39436" y="3114"/>
                                </a:lnTo>
                                <a:lnTo>
                                  <a:pt x="5577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20" name="Shape 220"/>
                        <wps:cNvSpPr/>
                        <wps:spPr>
                          <a:xfrm>
                            <a:off x="1227813" y="6794747"/>
                            <a:ext cx="984315" cy="649704"/>
                          </a:xfrm>
                          <a:custGeom>
                            <a:avLst/>
                            <a:gdLst/>
                            <a:ahLst/>
                            <a:cxnLst/>
                            <a:rect l="0" t="0" r="0" b="0"/>
                            <a:pathLst>
                              <a:path w="984315" h="649704">
                                <a:moveTo>
                                  <a:pt x="42263" y="48885"/>
                                </a:moveTo>
                                <a:lnTo>
                                  <a:pt x="42263" y="48885"/>
                                </a:lnTo>
                                <a:lnTo>
                                  <a:pt x="31721" y="71824"/>
                                </a:lnTo>
                                <a:lnTo>
                                  <a:pt x="22138" y="89623"/>
                                </a:lnTo>
                                <a:lnTo>
                                  <a:pt x="11596" y="102182"/>
                                </a:lnTo>
                                <a:lnTo>
                                  <a:pt x="0" y="111471"/>
                                </a:lnTo>
                                <a:lnTo>
                                  <a:pt x="8673" y="144840"/>
                                </a:lnTo>
                                <a:lnTo>
                                  <a:pt x="25013" y="212667"/>
                                </a:lnTo>
                                <a:lnTo>
                                  <a:pt x="45186" y="300318"/>
                                </a:lnTo>
                                <a:lnTo>
                                  <a:pt x="70103" y="397259"/>
                                </a:lnTo>
                                <a:lnTo>
                                  <a:pt x="90276" y="489062"/>
                                </a:lnTo>
                                <a:lnTo>
                                  <a:pt x="111455" y="572452"/>
                                </a:lnTo>
                                <a:lnTo>
                                  <a:pt x="125831" y="630892"/>
                                </a:lnTo>
                                <a:lnTo>
                                  <a:pt x="129664" y="649704"/>
                                </a:lnTo>
                                <a:lnTo>
                                  <a:pt x="140206" y="649704"/>
                                </a:lnTo>
                                <a:lnTo>
                                  <a:pt x="152712" y="647571"/>
                                </a:lnTo>
                                <a:lnTo>
                                  <a:pt x="166129" y="646564"/>
                                </a:lnTo>
                                <a:lnTo>
                                  <a:pt x="186302" y="643430"/>
                                </a:lnTo>
                                <a:lnTo>
                                  <a:pt x="205565" y="639169"/>
                                </a:lnTo>
                                <a:lnTo>
                                  <a:pt x="226648" y="636035"/>
                                </a:lnTo>
                                <a:lnTo>
                                  <a:pt x="250607" y="630892"/>
                                </a:lnTo>
                                <a:lnTo>
                                  <a:pt x="273703" y="626750"/>
                                </a:lnTo>
                                <a:lnTo>
                                  <a:pt x="296751" y="620482"/>
                                </a:lnTo>
                                <a:lnTo>
                                  <a:pt x="318889" y="613081"/>
                                </a:lnTo>
                                <a:lnTo>
                                  <a:pt x="340883" y="606937"/>
                                </a:lnTo>
                                <a:lnTo>
                                  <a:pt x="362110" y="601670"/>
                                </a:lnTo>
                                <a:lnTo>
                                  <a:pt x="380271" y="594399"/>
                                </a:lnTo>
                                <a:lnTo>
                                  <a:pt x="396610" y="585997"/>
                                </a:lnTo>
                                <a:lnTo>
                                  <a:pt x="410075" y="577720"/>
                                </a:lnTo>
                                <a:lnTo>
                                  <a:pt x="421527" y="572452"/>
                                </a:lnTo>
                                <a:lnTo>
                                  <a:pt x="437867" y="562042"/>
                                </a:lnTo>
                                <a:lnTo>
                                  <a:pt x="453297" y="555773"/>
                                </a:lnTo>
                                <a:lnTo>
                                  <a:pt x="463838" y="553640"/>
                                </a:lnTo>
                                <a:lnTo>
                                  <a:pt x="474380" y="555773"/>
                                </a:lnTo>
                                <a:lnTo>
                                  <a:pt x="484011" y="562042"/>
                                </a:lnTo>
                                <a:lnTo>
                                  <a:pt x="486886" y="570319"/>
                                </a:lnTo>
                                <a:lnTo>
                                  <a:pt x="489809" y="580854"/>
                                </a:lnTo>
                                <a:lnTo>
                                  <a:pt x="491630" y="592266"/>
                                </a:lnTo>
                                <a:lnTo>
                                  <a:pt x="504136" y="589132"/>
                                </a:lnTo>
                                <a:lnTo>
                                  <a:pt x="522441" y="585997"/>
                                </a:lnTo>
                                <a:lnTo>
                                  <a:pt x="545537" y="584990"/>
                                </a:lnTo>
                                <a:lnTo>
                                  <a:pt x="568489" y="580854"/>
                                </a:lnTo>
                                <a:lnTo>
                                  <a:pt x="610752" y="580854"/>
                                </a:lnTo>
                                <a:lnTo>
                                  <a:pt x="624217" y="577720"/>
                                </a:lnTo>
                                <a:lnTo>
                                  <a:pt x="628003" y="577720"/>
                                </a:lnTo>
                                <a:lnTo>
                                  <a:pt x="630925" y="568311"/>
                                </a:lnTo>
                                <a:lnTo>
                                  <a:pt x="634759" y="558908"/>
                                </a:lnTo>
                                <a:lnTo>
                                  <a:pt x="641467" y="551632"/>
                                </a:lnTo>
                                <a:lnTo>
                                  <a:pt x="648176" y="543230"/>
                                </a:lnTo>
                                <a:lnTo>
                                  <a:pt x="657807" y="541227"/>
                                </a:lnTo>
                                <a:lnTo>
                                  <a:pt x="667438" y="541227"/>
                                </a:lnTo>
                                <a:lnTo>
                                  <a:pt x="679945" y="542228"/>
                                </a:lnTo>
                                <a:lnTo>
                                  <a:pt x="692451" y="547496"/>
                                </a:lnTo>
                                <a:lnTo>
                                  <a:pt x="702993" y="551632"/>
                                </a:lnTo>
                                <a:lnTo>
                                  <a:pt x="715403" y="555773"/>
                                </a:lnTo>
                                <a:lnTo>
                                  <a:pt x="731743" y="557906"/>
                                </a:lnTo>
                                <a:lnTo>
                                  <a:pt x="751916" y="557906"/>
                                </a:lnTo>
                                <a:lnTo>
                                  <a:pt x="773096" y="558908"/>
                                </a:lnTo>
                                <a:lnTo>
                                  <a:pt x="844109" y="558908"/>
                                </a:lnTo>
                                <a:lnTo>
                                  <a:pt x="869026" y="557906"/>
                                </a:lnTo>
                                <a:lnTo>
                                  <a:pt x="892122" y="555773"/>
                                </a:lnTo>
                                <a:lnTo>
                                  <a:pt x="915170" y="555773"/>
                                </a:lnTo>
                                <a:lnTo>
                                  <a:pt x="934385" y="553640"/>
                                </a:lnTo>
                                <a:lnTo>
                                  <a:pt x="952593" y="551632"/>
                                </a:lnTo>
                                <a:lnTo>
                                  <a:pt x="967975" y="550506"/>
                                </a:lnTo>
                                <a:lnTo>
                                  <a:pt x="978564" y="550506"/>
                                </a:lnTo>
                                <a:lnTo>
                                  <a:pt x="984315" y="547496"/>
                                </a:lnTo>
                                <a:lnTo>
                                  <a:pt x="981439" y="541227"/>
                                </a:lnTo>
                                <a:lnTo>
                                  <a:pt x="973773" y="520302"/>
                                </a:lnTo>
                                <a:lnTo>
                                  <a:pt x="965100" y="493213"/>
                                </a:lnTo>
                                <a:lnTo>
                                  <a:pt x="962225" y="476503"/>
                                </a:lnTo>
                                <a:lnTo>
                                  <a:pt x="948760" y="442148"/>
                                </a:lnTo>
                                <a:lnTo>
                                  <a:pt x="928587" y="383714"/>
                                </a:lnTo>
                                <a:lnTo>
                                  <a:pt x="902759" y="311735"/>
                                </a:lnTo>
                                <a:lnTo>
                                  <a:pt x="875782" y="233477"/>
                                </a:lnTo>
                                <a:lnTo>
                                  <a:pt x="847032" y="158489"/>
                                </a:lnTo>
                                <a:lnTo>
                                  <a:pt x="823984" y="93775"/>
                                </a:lnTo>
                                <a:lnTo>
                                  <a:pt x="807644" y="46861"/>
                                </a:lnTo>
                                <a:lnTo>
                                  <a:pt x="801846" y="31190"/>
                                </a:lnTo>
                                <a:lnTo>
                                  <a:pt x="782727" y="36482"/>
                                </a:lnTo>
                                <a:lnTo>
                                  <a:pt x="761500" y="39596"/>
                                </a:lnTo>
                                <a:lnTo>
                                  <a:pt x="736583" y="39596"/>
                                </a:lnTo>
                                <a:lnTo>
                                  <a:pt x="709701" y="35340"/>
                                </a:lnTo>
                                <a:lnTo>
                                  <a:pt x="683778" y="31190"/>
                                </a:lnTo>
                                <a:lnTo>
                                  <a:pt x="653973" y="24910"/>
                                </a:lnTo>
                                <a:lnTo>
                                  <a:pt x="625128" y="16659"/>
                                </a:lnTo>
                                <a:lnTo>
                                  <a:pt x="597335" y="11365"/>
                                </a:lnTo>
                                <a:lnTo>
                                  <a:pt x="567531" y="5138"/>
                                </a:lnTo>
                                <a:lnTo>
                                  <a:pt x="540649" y="986"/>
                                </a:lnTo>
                                <a:lnTo>
                                  <a:pt x="515732" y="0"/>
                                </a:lnTo>
                                <a:lnTo>
                                  <a:pt x="491630" y="0"/>
                                </a:lnTo>
                                <a:lnTo>
                                  <a:pt x="472511" y="4100"/>
                                </a:lnTo>
                                <a:lnTo>
                                  <a:pt x="456172" y="9237"/>
                                </a:lnTo>
                                <a:lnTo>
                                  <a:pt x="441700" y="20810"/>
                                </a:lnTo>
                                <a:lnTo>
                                  <a:pt x="434992" y="36482"/>
                                </a:lnTo>
                                <a:lnTo>
                                  <a:pt x="408111" y="23924"/>
                                </a:lnTo>
                                <a:lnTo>
                                  <a:pt x="383193" y="12403"/>
                                </a:lnTo>
                                <a:lnTo>
                                  <a:pt x="360145" y="9237"/>
                                </a:lnTo>
                                <a:lnTo>
                                  <a:pt x="336139" y="8251"/>
                                </a:lnTo>
                                <a:lnTo>
                                  <a:pt x="313091" y="11365"/>
                                </a:lnTo>
                                <a:lnTo>
                                  <a:pt x="290043" y="16659"/>
                                </a:lnTo>
                                <a:lnTo>
                                  <a:pt x="267905" y="23924"/>
                                </a:lnTo>
                                <a:lnTo>
                                  <a:pt x="247732" y="31190"/>
                                </a:lnTo>
                                <a:lnTo>
                                  <a:pt x="223725" y="40582"/>
                                </a:lnTo>
                                <a:lnTo>
                                  <a:pt x="200677" y="48885"/>
                                </a:lnTo>
                                <a:lnTo>
                                  <a:pt x="177629" y="59420"/>
                                </a:lnTo>
                                <a:lnTo>
                                  <a:pt x="152712" y="63572"/>
                                </a:lnTo>
                                <a:lnTo>
                                  <a:pt x="126741" y="66686"/>
                                </a:lnTo>
                                <a:lnTo>
                                  <a:pt x="100818" y="64558"/>
                                </a:lnTo>
                                <a:lnTo>
                                  <a:pt x="72978" y="62430"/>
                                </a:lnTo>
                                <a:lnTo>
                                  <a:pt x="42263" y="48885"/>
                                </a:lnTo>
                                <a:close/>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21" name="Shape 221"/>
                        <wps:cNvSpPr/>
                        <wps:spPr>
                          <a:xfrm>
                            <a:off x="1357477" y="7354656"/>
                            <a:ext cx="50840" cy="88663"/>
                          </a:xfrm>
                          <a:custGeom>
                            <a:avLst/>
                            <a:gdLst/>
                            <a:ahLst/>
                            <a:cxnLst/>
                            <a:rect l="0" t="0" r="0" b="0"/>
                            <a:pathLst>
                              <a:path w="50840" h="88663">
                                <a:moveTo>
                                  <a:pt x="50840" y="0"/>
                                </a:moveTo>
                                <a:lnTo>
                                  <a:pt x="50840" y="0"/>
                                </a:lnTo>
                                <a:lnTo>
                                  <a:pt x="45186" y="12543"/>
                                </a:lnTo>
                                <a:lnTo>
                                  <a:pt x="38477" y="24079"/>
                                </a:lnTo>
                                <a:lnTo>
                                  <a:pt x="32679" y="40759"/>
                                </a:lnTo>
                                <a:lnTo>
                                  <a:pt x="24917" y="54303"/>
                                </a:lnTo>
                                <a:lnTo>
                                  <a:pt x="20173" y="66841"/>
                                </a:lnTo>
                                <a:lnTo>
                                  <a:pt x="13417" y="76126"/>
                                </a:lnTo>
                                <a:lnTo>
                                  <a:pt x="6708" y="84527"/>
                                </a:lnTo>
                                <a:lnTo>
                                  <a:pt x="0" y="88663"/>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22" name="Shape 222"/>
                        <wps:cNvSpPr/>
                        <wps:spPr>
                          <a:xfrm>
                            <a:off x="1790600" y="7330706"/>
                            <a:ext cx="1869" cy="44894"/>
                          </a:xfrm>
                          <a:custGeom>
                            <a:avLst/>
                            <a:gdLst/>
                            <a:ahLst/>
                            <a:cxnLst/>
                            <a:rect l="0" t="0" r="0" b="0"/>
                            <a:pathLst>
                              <a:path w="1869" h="44894">
                                <a:moveTo>
                                  <a:pt x="0" y="0"/>
                                </a:moveTo>
                                <a:lnTo>
                                  <a:pt x="0" y="0"/>
                                </a:lnTo>
                                <a:lnTo>
                                  <a:pt x="0" y="10405"/>
                                </a:lnTo>
                                <a:lnTo>
                                  <a:pt x="1869" y="26083"/>
                                </a:lnTo>
                                <a:lnTo>
                                  <a:pt x="1869" y="44894"/>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23" name="Shape 223"/>
                        <wps:cNvSpPr/>
                        <wps:spPr>
                          <a:xfrm>
                            <a:off x="1662805" y="6831229"/>
                            <a:ext cx="124920" cy="490069"/>
                          </a:xfrm>
                          <a:custGeom>
                            <a:avLst/>
                            <a:gdLst/>
                            <a:ahLst/>
                            <a:cxnLst/>
                            <a:rect l="0" t="0" r="0" b="0"/>
                            <a:pathLst>
                              <a:path w="124920" h="490069">
                                <a:moveTo>
                                  <a:pt x="0" y="0"/>
                                </a:moveTo>
                                <a:lnTo>
                                  <a:pt x="124920" y="490069"/>
                                </a:lnTo>
                              </a:path>
                            </a:pathLst>
                          </a:custGeom>
                          <a:ln w="927" cap="flat">
                            <a:round/>
                          </a:ln>
                        </wps:spPr>
                        <wps:style>
                          <a:lnRef idx="1">
                            <a:srgbClr val="000000"/>
                          </a:lnRef>
                          <a:fillRef idx="0">
                            <a:srgbClr val="000000">
                              <a:alpha val="0"/>
                            </a:srgbClr>
                          </a:fillRef>
                          <a:effectRef idx="0">
                            <a:scrgbClr r="0" g="0" b="0"/>
                          </a:effectRef>
                          <a:fontRef idx="none"/>
                        </wps:style>
                        <wps:bodyPr/>
                      </wps:wsp>
                      <wps:wsp>
                        <wps:cNvPr id="224" name="Rectangle 224"/>
                        <wps:cNvSpPr/>
                        <wps:spPr>
                          <a:xfrm>
                            <a:off x="2593975" y="7700238"/>
                            <a:ext cx="50673" cy="224381"/>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25" name="Rectangle 225"/>
                        <wps:cNvSpPr/>
                        <wps:spPr>
                          <a:xfrm>
                            <a:off x="543865" y="7839304"/>
                            <a:ext cx="50673" cy="224379"/>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226" name="Rectangle 226"/>
                        <wps:cNvSpPr/>
                        <wps:spPr>
                          <a:xfrm>
                            <a:off x="4590669" y="8019598"/>
                            <a:ext cx="84624" cy="374714"/>
                          </a:xfrm>
                          <a:prstGeom prst="rect">
                            <a:avLst/>
                          </a:prstGeom>
                          <a:ln>
                            <a:noFill/>
                          </a:ln>
                        </wps:spPr>
                        <wps:txbx>
                          <w:txbxContent>
                            <w:p w:rsidR="0084607C" w:rsidRDefault="00F727E4">
                              <w:pPr>
                                <w:spacing w:after="160" w:line="259" w:lineRule="auto"/>
                                <w:ind w:left="0" w:firstLine="0"/>
                                <w:jc w:val="left"/>
                              </w:pPr>
                              <w:r>
                                <w:rPr>
                                  <w:sz w:val="40"/>
                                </w:rPr>
                                <w:t xml:space="preserve"> </w:t>
                              </w:r>
                            </w:p>
                          </w:txbxContent>
                        </wps:txbx>
                        <wps:bodyPr horzOverflow="overflow" vert="horz" lIns="0" tIns="0" rIns="0" bIns="0" rtlCol="0">
                          <a:noAutofit/>
                        </wps:bodyPr>
                      </wps:wsp>
                      <wps:wsp>
                        <wps:cNvPr id="227" name="Rectangle 227"/>
                        <wps:cNvSpPr/>
                        <wps:spPr>
                          <a:xfrm>
                            <a:off x="4654677" y="8069898"/>
                            <a:ext cx="1418297" cy="307919"/>
                          </a:xfrm>
                          <a:prstGeom prst="rect">
                            <a:avLst/>
                          </a:prstGeom>
                          <a:ln>
                            <a:noFill/>
                          </a:ln>
                        </wps:spPr>
                        <wps:txbx>
                          <w:txbxContent>
                            <w:p w:rsidR="0084607C" w:rsidRDefault="00F727E4">
                              <w:pPr>
                                <w:spacing w:after="160" w:line="259" w:lineRule="auto"/>
                                <w:ind w:left="0" w:firstLine="0"/>
                                <w:jc w:val="left"/>
                              </w:pPr>
                              <w:r>
                                <w:rPr>
                                  <w:sz w:val="40"/>
                                </w:rPr>
                                <w:t>Écs, 2020.</w:t>
                              </w:r>
                            </w:p>
                          </w:txbxContent>
                        </wps:txbx>
                        <wps:bodyPr horzOverflow="overflow" vert="horz" lIns="0" tIns="0" rIns="0" bIns="0" rtlCol="0">
                          <a:noAutofit/>
                        </wps:bodyPr>
                      </wps:wsp>
                      <wps:wsp>
                        <wps:cNvPr id="228" name="Rectangle 228"/>
                        <wps:cNvSpPr/>
                        <wps:spPr>
                          <a:xfrm>
                            <a:off x="5720334" y="8019598"/>
                            <a:ext cx="84624" cy="374714"/>
                          </a:xfrm>
                          <a:prstGeom prst="rect">
                            <a:avLst/>
                          </a:prstGeom>
                          <a:ln>
                            <a:noFill/>
                          </a:ln>
                        </wps:spPr>
                        <wps:txbx>
                          <w:txbxContent>
                            <w:p w:rsidR="0084607C" w:rsidRDefault="00F727E4">
                              <w:pPr>
                                <w:spacing w:after="160" w:line="259" w:lineRule="auto"/>
                                <w:ind w:left="0" w:firstLine="0"/>
                                <w:jc w:val="left"/>
                              </w:pPr>
                              <w:r>
                                <w:rPr>
                                  <w:sz w:val="4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9514" style="width:537pt;height:771pt;mso-position-horizontal-relative:char;mso-position-vertical-relative:line" coordsize="68199,97916">
                <v:shape id="Shape 9" style="position:absolute;width:67437;height:97154;left:0;top:0;" coordsize="6743700,9715499" path="m0,0l6743700,0l6743700,8590152l5962523,9715499l0,9715499l0,0x">
                  <v:stroke weight="0pt" endcap="flat" joinstyle="miter" miterlimit="10" on="false" color="#000000" opacity="0"/>
                  <v:fill on="true" color="#4e6128" opacity="0.501961"/>
                </v:shape>
                <v:shape id="Picture 1180273" style="position:absolute;width:67482;height:97200;left:721;top:718;" filled="f">
                  <v:imagedata r:id="rId547"/>
                </v:shape>
                <v:shape id="Shape 11" style="position:absolute;width:7811;height:11253;left:60387;top:86663;" coordsize="781177,1125347" path="m781177,0l0,1125347l202311,38227c280416,210947,488315,210947,781177,0x">
                  <v:stroke weight="0pt" endcap="flat" joinstyle="miter" miterlimit="10" on="false" color="#000000" opacity="0"/>
                  <v:fill on="true" color="#cdcdcd"/>
                </v:shape>
                <v:shape id="Shape 12" style="position:absolute;width:67437;height:97154;left:762;top:762;" coordsize="6743700,9715499" path="m0,0l0,9715499l5962523,9715499l6743700,8590152l6743700,0x">
                  <v:stroke weight="1pt" endcap="flat" joinstyle="round" on="true" color="#5a5a5a"/>
                  <v:fill on="false" color="#000000" opacity="0"/>
                </v:shape>
                <v:shape id="Shape 13" style="position:absolute;width:7811;height:11253;left:60387;top:86663;" coordsize="781177,1125347" path="m0,1125347l202311,38227c280416,210947,488315,210947,781177,0">
                  <v:stroke weight="1pt" endcap="flat" joinstyle="round" on="true" color="#5a5a5a"/>
                  <v:fill on="false" color="#000000" opacity="0"/>
                </v:shape>
                <v:rect id="Rectangle 14" style="position:absolute;width:420;height:1862;left:5438;top:4880;" filled="f" stroked="f">
                  <v:textbox inset="0,0,0,0">
                    <w:txbxContent>
                      <w:p>
                        <w:pPr>
                          <w:spacing w:before="0" w:after="160" w:line="259" w:lineRule="auto"/>
                          <w:ind w:left="0" w:firstLine="0"/>
                          <w:jc w:val="left"/>
                        </w:pPr>
                        <w:r>
                          <w:rPr>
                            <w:sz w:val="20"/>
                          </w:rPr>
                          <w:t xml:space="preserve"> </w:t>
                        </w:r>
                      </w:p>
                    </w:txbxContent>
                  </v:textbox>
                </v:rect>
                <v:rect id="Rectangle 15" style="position:absolute;width:506;height:2243;left:5438;top:6343;" filled="f" stroked="f">
                  <v:textbox inset="0,0,0,0">
                    <w:txbxContent>
                      <w:p>
                        <w:pPr>
                          <w:spacing w:before="0" w:after="160" w:line="259" w:lineRule="auto"/>
                          <w:ind w:left="0" w:firstLine="0"/>
                          <w:jc w:val="left"/>
                        </w:pPr>
                        <w:r>
                          <w:rPr/>
                          <w:t xml:space="preserve"> </w:t>
                        </w:r>
                      </w:p>
                    </w:txbxContent>
                  </v:textbox>
                </v:rect>
                <v:rect id="Rectangle 16" style="position:absolute;width:506;height:2243;left:5438;top:8095;" filled="f" stroked="f">
                  <v:textbox inset="0,0,0,0">
                    <w:txbxContent>
                      <w:p>
                        <w:pPr>
                          <w:spacing w:before="0" w:after="160" w:line="259" w:lineRule="auto"/>
                          <w:ind w:left="0" w:firstLine="0"/>
                          <w:jc w:val="left"/>
                        </w:pPr>
                        <w:r>
                          <w:rPr/>
                          <w:t xml:space="preserve"> </w:t>
                        </w:r>
                      </w:p>
                    </w:txbxContent>
                  </v:textbox>
                </v:rect>
                <v:rect id="Rectangle 17" style="position:absolute;width:506;height:2243;left:5438;top:9848;" filled="f" stroked="f">
                  <v:textbox inset="0,0,0,0">
                    <w:txbxContent>
                      <w:p>
                        <w:pPr>
                          <w:spacing w:before="0" w:after="160" w:line="259" w:lineRule="auto"/>
                          <w:ind w:left="0" w:firstLine="0"/>
                          <w:jc w:val="left"/>
                        </w:pPr>
                        <w:r>
                          <w:rPr/>
                          <w:t xml:space="preserve"> </w:t>
                        </w:r>
                      </w:p>
                    </w:txbxContent>
                  </v:textbox>
                </v:rect>
                <v:rect id="Rectangle 18" style="position:absolute;width:506;height:2243;left:5438;top:11601;" filled="f" stroked="f">
                  <v:textbox inset="0,0,0,0">
                    <w:txbxContent>
                      <w:p>
                        <w:pPr>
                          <w:spacing w:before="0" w:after="160" w:line="259" w:lineRule="auto"/>
                          <w:ind w:left="0" w:firstLine="0"/>
                          <w:jc w:val="left"/>
                        </w:pPr>
                        <w:r>
                          <w:rPr/>
                          <w:t xml:space="preserve"> </w:t>
                        </w:r>
                      </w:p>
                    </w:txbxContent>
                  </v:textbox>
                </v:rect>
                <v:rect id="Rectangle 19" style="position:absolute;width:506;height:2243;left:5438;top:13353;" filled="f" stroked="f">
                  <v:textbox inset="0,0,0,0">
                    <w:txbxContent>
                      <w:p>
                        <w:pPr>
                          <w:spacing w:before="0" w:after="160" w:line="259" w:lineRule="auto"/>
                          <w:ind w:left="0" w:firstLine="0"/>
                          <w:jc w:val="left"/>
                        </w:pPr>
                        <w:r>
                          <w:rPr/>
                          <w:t xml:space="preserve"> </w:t>
                        </w:r>
                      </w:p>
                    </w:txbxContent>
                  </v:textbox>
                </v:rect>
                <v:rect id="Rectangle 20" style="position:absolute;width:506;height:2243;left:5438;top:15106;" filled="f" stroked="f">
                  <v:textbox inset="0,0,0,0">
                    <w:txbxContent>
                      <w:p>
                        <w:pPr>
                          <w:spacing w:before="0" w:after="160" w:line="259" w:lineRule="auto"/>
                          <w:ind w:left="0" w:firstLine="0"/>
                          <w:jc w:val="left"/>
                        </w:pPr>
                        <w:r>
                          <w:rPr/>
                          <w:t xml:space="preserve"> </w:t>
                        </w:r>
                      </w:p>
                    </w:txbxContent>
                  </v:textbox>
                </v:rect>
                <v:rect id="Rectangle 21" style="position:absolute;width:506;height:2243;left:5438;top:16858;" filled="f" stroked="f">
                  <v:textbox inset="0,0,0,0">
                    <w:txbxContent>
                      <w:p>
                        <w:pPr>
                          <w:spacing w:before="0" w:after="160" w:line="259" w:lineRule="auto"/>
                          <w:ind w:left="0" w:firstLine="0"/>
                          <w:jc w:val="left"/>
                        </w:pPr>
                        <w:r>
                          <w:rPr/>
                          <w:t xml:space="preserve"> </w:t>
                        </w:r>
                      </w:p>
                    </w:txbxContent>
                  </v:textbox>
                </v:rect>
                <v:rect id="Rectangle 22" style="position:absolute;width:506;height:2243;left:5438;top:18611;" filled="f" stroked="f">
                  <v:textbox inset="0,0,0,0">
                    <w:txbxContent>
                      <w:p>
                        <w:pPr>
                          <w:spacing w:before="0" w:after="160" w:line="259" w:lineRule="auto"/>
                          <w:ind w:left="0" w:firstLine="0"/>
                          <w:jc w:val="left"/>
                        </w:pPr>
                        <w:r>
                          <w:rPr/>
                          <w:t xml:space="preserve"> </w:t>
                        </w:r>
                      </w:p>
                    </w:txbxContent>
                  </v:textbox>
                </v:rect>
                <v:rect id="Rectangle 23" style="position:absolute;width:506;height:2243;left:5438;top:20364;" filled="f" stroked="f">
                  <v:textbox inset="0,0,0,0">
                    <w:txbxContent>
                      <w:p>
                        <w:pPr>
                          <w:spacing w:before="0" w:after="160" w:line="259" w:lineRule="auto"/>
                          <w:ind w:left="0" w:firstLine="0"/>
                          <w:jc w:val="left"/>
                        </w:pPr>
                        <w:r>
                          <w:rPr/>
                          <w:t xml:space="preserve"> </w:t>
                        </w:r>
                      </w:p>
                    </w:txbxContent>
                  </v:textbox>
                </v:rect>
                <v:rect id="Rectangle 24" style="position:absolute;width:506;height:2243;left:5438;top:22116;" filled="f" stroked="f">
                  <v:textbox inset="0,0,0,0">
                    <w:txbxContent>
                      <w:p>
                        <w:pPr>
                          <w:spacing w:before="0" w:after="160" w:line="259" w:lineRule="auto"/>
                          <w:ind w:left="0" w:firstLine="0"/>
                          <w:jc w:val="left"/>
                        </w:pPr>
                        <w:r>
                          <w:rPr/>
                          <w:t xml:space="preserve"> </w:t>
                        </w:r>
                      </w:p>
                    </w:txbxContent>
                  </v:textbox>
                </v:rect>
                <v:rect id="Rectangle 25" style="position:absolute;width:506;height:2243;left:5438;top:23869;" filled="f" stroked="f">
                  <v:textbox inset="0,0,0,0">
                    <w:txbxContent>
                      <w:p>
                        <w:pPr>
                          <w:spacing w:before="0" w:after="160" w:line="259" w:lineRule="auto"/>
                          <w:ind w:left="0" w:firstLine="0"/>
                          <w:jc w:val="left"/>
                        </w:pPr>
                        <w:r>
                          <w:rPr/>
                          <w:t xml:space="preserve"> </w:t>
                        </w:r>
                      </w:p>
                    </w:txbxContent>
                  </v:textbox>
                </v:rect>
                <v:rect id="Rectangle 26" style="position:absolute;width:506;height:2243;left:5438;top:25621;" filled="f" stroked="f">
                  <v:textbox inset="0,0,0,0">
                    <w:txbxContent>
                      <w:p>
                        <w:pPr>
                          <w:spacing w:before="0" w:after="160" w:line="259" w:lineRule="auto"/>
                          <w:ind w:left="0" w:firstLine="0"/>
                          <w:jc w:val="left"/>
                        </w:pPr>
                        <w:r>
                          <w:rPr/>
                          <w:t xml:space="preserve"> </w:t>
                        </w:r>
                      </w:p>
                    </w:txbxContent>
                  </v:textbox>
                </v:rect>
                <v:rect id="Rectangle 28" style="position:absolute;width:2933;height:3930;left:16060;top:28184;"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É</w:t>
                        </w:r>
                      </w:p>
                    </w:txbxContent>
                  </v:textbox>
                </v:rect>
                <v:rect id="Rectangle 30" style="position:absolute;width:3176;height:4869;left:18483;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C</w:t>
                        </w:r>
                      </w:p>
                    </w:txbxContent>
                  </v:textbox>
                </v:rect>
                <v:rect id="Rectangle 32" style="position:absolute;width:2446;height:4869;left:21089;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S</w:t>
                        </w:r>
                      </w:p>
                    </w:txbxContent>
                  </v:textbox>
                </v:rect>
                <v:rect id="Rectangle 34" style="position:absolute;width:1711;height:4869;left:23150;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I</w:t>
                        </w:r>
                      </w:p>
                    </w:txbxContent>
                  </v:textbox>
                </v:rect>
                <v:rect id="Rectangle 36" style="position:absolute;width:1099;height:4869;left:24644;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38" style="position:absolute;width:2686;height:4869;left:25680;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P</w:t>
                        </w:r>
                      </w:p>
                    </w:txbxContent>
                  </v:textbox>
                </v:rect>
                <v:rect id="Rectangle 40" style="position:absolute;width:2933;height:4869;left:27920;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E</w:t>
                        </w:r>
                      </w:p>
                    </w:txbxContent>
                  </v:textbox>
                </v:rect>
                <v:rect id="Rectangle 42" style="position:absolute;width:2933;height:4869;left:30328;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T</w:t>
                        </w:r>
                      </w:p>
                    </w:txbxContent>
                  </v:textbox>
                </v:rect>
                <v:rect id="Rectangle 44" style="position:absolute;width:3421;height:3930;left:32752;top:28184;"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Ő</w:t>
                        </w:r>
                      </w:p>
                    </w:txbxContent>
                  </v:textbox>
                </v:rect>
                <v:rect id="Rectangle 46" style="position:absolute;width:2686;height:4869;left:35540;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F</w:t>
                        </w:r>
                      </w:p>
                    </w:txbxContent>
                  </v:textbox>
                </v:rect>
                <v:rect id="Rectangle 48" style="position:absolute;width:1711;height:4869;left:37781;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I</w:t>
                        </w:r>
                      </w:p>
                    </w:txbxContent>
                  </v:textbox>
                </v:rect>
                <v:rect id="Rectangle 50" style="position:absolute;width:1099;height:4869;left:39277;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52" style="position:absolute;width:2446;height:4869;left:40313;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S</w:t>
                        </w:r>
                      </w:p>
                    </w:txbxContent>
                  </v:textbox>
                </v:rect>
                <v:rect id="Rectangle 54" style="position:absolute;width:3175;height:3930;left:42371;top:28184;"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Á</w:t>
                        </w:r>
                      </w:p>
                    </w:txbxContent>
                  </v:textbox>
                </v:rect>
                <v:rect id="Rectangle 56" style="position:absolute;width:3176;height:4869;left:44961;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N</w:t>
                        </w:r>
                      </w:p>
                    </w:txbxContent>
                  </v:textbox>
                </v:rect>
                <v:rect id="Rectangle 58" style="position:absolute;width:3176;height:4869;left:47567;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D</w:t>
                        </w:r>
                      </w:p>
                    </w:txbxContent>
                  </v:textbox>
                </v:rect>
                <v:rect id="Rectangle 60" style="position:absolute;width:3421;height:4869;left:50173;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O</w:t>
                        </w:r>
                      </w:p>
                    </w:txbxContent>
                  </v:textbox>
                </v:rect>
                <v:rect id="Rectangle 62" style="position:absolute;width:3176;height:4869;left:52962;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R</w:t>
                        </w:r>
                      </w:p>
                    </w:txbxContent>
                  </v:textbox>
                </v:rect>
                <v:rect id="Rectangle 64" style="position:absolute;width:1099;height:4869;left:55553;top:274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66" style="position:absolute;width:3175;height:3930;left:14201;top:31982;"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Á</w:t>
                        </w:r>
                      </w:p>
                    </w:txbxContent>
                  </v:textbox>
                </v:rect>
                <v:rect id="Rectangle 68" style="position:absolute;width:2933;height:4869;left:16807;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L</w:t>
                        </w:r>
                      </w:p>
                    </w:txbxContent>
                  </v:textbox>
                </v:rect>
                <v:rect id="Rectangle 70" style="position:absolute;width:2933;height:4869;left:19230;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T</w:t>
                        </w:r>
                      </w:p>
                    </w:txbxContent>
                  </v:textbox>
                </v:rect>
                <v:rect id="Rectangle 72" style="position:absolute;width:3176;height:4869;left:21653;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A</w:t>
                        </w:r>
                      </w:p>
                    </w:txbxContent>
                  </v:textbox>
                </v:rect>
                <v:rect id="Rectangle 74" style="position:absolute;width:2933;height:4869;left:24248;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L</w:t>
                        </w:r>
                      </w:p>
                    </w:txbxContent>
                  </v:textbox>
                </v:rect>
                <v:rect id="Rectangle 76" style="position:absolute;width:3175;height:3930;left:26671;top:31982;"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Á</w:t>
                        </w:r>
                      </w:p>
                    </w:txbxContent>
                  </v:textbox>
                </v:rect>
                <v:rect id="Rectangle 78" style="position:absolute;width:3176;height:4869;left:29262;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N</w:t>
                        </w:r>
                      </w:p>
                    </w:txbxContent>
                  </v:textbox>
                </v:rect>
                <v:rect id="Rectangle 80" style="position:absolute;width:3421;height:4869;left:31868;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O</w:t>
                        </w:r>
                      </w:p>
                    </w:txbxContent>
                  </v:textbox>
                </v:rect>
                <v:rect id="Rectangle 82" style="position:absolute;width:2446;height:4869;left:34657;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S</w:t>
                        </w:r>
                      </w:p>
                    </w:txbxContent>
                  </v:textbox>
                </v:rect>
                <v:rect id="Rectangle 84" style="position:absolute;width:1099;height:4869;left:36714;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86" style="position:absolute;width:1711;height:4869;left:37750;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I</w:t>
                        </w:r>
                      </w:p>
                    </w:txbxContent>
                  </v:textbox>
                </v:rect>
                <v:rect id="Rectangle 88" style="position:absolute;width:2446;height:4869;left:39246;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S</w:t>
                        </w:r>
                      </w:p>
                    </w:txbxContent>
                  </v:textbox>
                </v:rect>
                <v:rect id="Rectangle 90" style="position:absolute;width:3421;height:4869;left:41304;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K</w:t>
                        </w:r>
                      </w:p>
                    </w:txbxContent>
                  </v:textbox>
                </v:rect>
                <v:rect id="Rectangle 92" style="position:absolute;width:3421;height:4869;left:44077;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O</w:t>
                        </w:r>
                      </w:p>
                    </w:txbxContent>
                  </v:textbox>
                </v:rect>
                <v:rect id="Rectangle 94" style="position:absolute;width:2933;height:4869;left:46866;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L</w:t>
                        </w:r>
                      </w:p>
                    </w:txbxContent>
                  </v:textbox>
                </v:rect>
                <v:rect id="Rectangle 96" style="position:absolute;width:3176;height:4869;left:49289;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A</w:t>
                        </w:r>
                      </w:p>
                    </w:txbxContent>
                  </v:textbox>
                </v:rect>
                <v:rect id="Rectangle 98" style="position:absolute;width:1099;height:4869;left:51896;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100" style="position:absolute;width:2933;height:3930;left:52932;top:31982;"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É</w:t>
                        </w:r>
                      </w:p>
                    </w:txbxContent>
                  </v:textbox>
                </v:rect>
                <v:rect id="Rectangle 102" style="position:absolute;width:2446;height:4869;left:55355;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S</w:t>
                        </w:r>
                      </w:p>
                    </w:txbxContent>
                  </v:textbox>
                </v:rect>
                <v:rect id="Rectangle 104" style="position:absolute;width:1099;height:4869;left:57416;top:31276;"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106" style="position:absolute;width:3176;height:4869;left:6673;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A</w:t>
                        </w:r>
                      </w:p>
                    </w:txbxContent>
                  </v:textbox>
                </v:rect>
                <v:rect id="Rectangle 108" style="position:absolute;width:2933;height:4869;left:9278;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L</w:t>
                        </w:r>
                      </w:p>
                    </w:txbxContent>
                  </v:textbox>
                </v:rect>
                <v:rect id="Rectangle 110" style="position:absolute;width:3176;height:4869;left:11701;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A</w:t>
                        </w:r>
                      </w:p>
                    </w:txbxContent>
                  </v:textbox>
                </v:rect>
                <v:rect id="Rectangle 112" style="position:absolute;width:2686;height:4869;left:14307;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P</w:t>
                        </w:r>
                      </w:p>
                    </w:txbxContent>
                  </v:textbox>
                </v:rect>
                <v:rect id="Rectangle 114" style="position:absolute;width:2686;height:4869;left:16532;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F</w:t>
                        </w:r>
                      </w:p>
                    </w:txbxContent>
                  </v:textbox>
                </v:rect>
                <v:rect id="Rectangle 116" style="position:absolute;width:3421;height:4869;left:18773;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O</w:t>
                        </w:r>
                      </w:p>
                    </w:txbxContent>
                  </v:textbox>
                </v:rect>
                <v:rect id="Rectangle 118" style="position:absolute;width:3421;height:4869;left:21546;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K</w:t>
                        </w:r>
                      </w:p>
                    </w:txbxContent>
                  </v:textbox>
                </v:rect>
                <v:rect id="Rectangle 120" style="position:absolute;width:3175;height:3930;left:24339;top:357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Ú</w:t>
                        </w:r>
                      </w:p>
                    </w:txbxContent>
                  </v:textbox>
                </v:rect>
                <v:rect id="Rectangle 122" style="position:absolute;width:1099;height:4869;left:26945;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124" style="position:absolute;width:4151;height:4869;left:27981;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M</w:t>
                        </w:r>
                      </w:p>
                    </w:txbxContent>
                  </v:textbox>
                </v:rect>
                <v:rect id="Rectangle 126" style="position:absolute;width:3175;height:3930;left:31319;top:357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Ű</w:t>
                        </w:r>
                      </w:p>
                    </w:txbxContent>
                  </v:textbox>
                </v:rect>
                <v:rect id="Rectangle 128" style="position:absolute;width:3176;height:4869;left:33925;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V</w:t>
                        </w:r>
                      </w:p>
                    </w:txbxContent>
                  </v:textbox>
                </v:rect>
                <v:rect id="Rectangle 130" style="position:absolute;width:2933;height:3930;left:36516;top:35777;"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É</w:t>
                        </w:r>
                      </w:p>
                    </w:txbxContent>
                  </v:textbox>
                </v:rect>
                <v:rect id="Rectangle 132" style="position:absolute;width:2446;height:4869;left:38942;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S</w:t>
                        </w:r>
                      </w:p>
                    </w:txbxContent>
                  </v:textbox>
                </v:rect>
                <v:rect id="Rectangle 134" style="position:absolute;width:2933;height:4869;left:41014;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Z</w:t>
                        </w:r>
                      </w:p>
                    </w:txbxContent>
                  </v:textbox>
                </v:rect>
                <v:rect id="Rectangle 136" style="position:absolute;width:2933;height:4869;left:43392;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E</w:t>
                        </w:r>
                      </w:p>
                    </w:txbxContent>
                  </v:textbox>
                </v:rect>
                <v:rect id="Rectangle 138" style="position:absolute;width:2933;height:4869;left:45815;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T</w:t>
                        </w:r>
                      </w:p>
                    </w:txbxContent>
                  </v:textbox>
                </v:rect>
                <v:rect id="Rectangle 140" style="position:absolute;width:1711;height:4869;left:48238;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I</w:t>
                        </w:r>
                      </w:p>
                    </w:txbxContent>
                  </v:textbox>
                </v:rect>
                <v:rect id="Rectangle 142" style="position:absolute;width:1099;height:4869;left:49731;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144" style="position:absolute;width:1711;height:4869;left:50783;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I</w:t>
                        </w:r>
                      </w:p>
                    </w:txbxContent>
                  </v:textbox>
                </v:rect>
                <v:rect id="Rectangle 146" style="position:absolute;width:2446;height:4869;left:52277;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S</w:t>
                        </w:r>
                      </w:p>
                    </w:txbxContent>
                  </v:textbox>
                </v:rect>
                <v:rect id="Rectangle 148" style="position:absolute;width:3421;height:4869;left:54334;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K</w:t>
                        </w:r>
                      </w:p>
                    </w:txbxContent>
                  </v:textbox>
                </v:rect>
                <v:rect id="Rectangle 150" style="position:absolute;width:3421;height:4869;left:57127;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O</w:t>
                        </w:r>
                      </w:p>
                    </w:txbxContent>
                  </v:textbox>
                </v:rect>
                <v:rect id="Rectangle 152" style="position:absolute;width:2933;height:4869;left:59916;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L</w:t>
                        </w:r>
                      </w:p>
                    </w:txbxContent>
                  </v:textbox>
                </v:rect>
                <v:rect id="Rectangle 154" style="position:absolute;width:3176;height:4869;left:62339;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A</w:t>
                        </w:r>
                      </w:p>
                    </w:txbxContent>
                  </v:textbox>
                </v:rect>
                <v:rect id="Rectangle 156" style="position:absolute;width:1099;height:4869;left:64930;top:35070;"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158" style="position:absolute;width:3421;height:4869;left:19382;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H</w:t>
                        </w:r>
                      </w:p>
                    </w:txbxContent>
                  </v:textbox>
                </v:rect>
                <v:rect id="Rectangle 160" style="position:absolute;width:2933;height:4869;left:22175;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E</w:t>
                        </w:r>
                      </w:p>
                    </w:txbxContent>
                  </v:textbox>
                </v:rect>
                <v:rect id="Rectangle 162" style="position:absolute;width:2933;height:4869;left:24598;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L</w:t>
                        </w:r>
                      </w:p>
                    </w:txbxContent>
                  </v:textbox>
                </v:rect>
                <v:rect id="Rectangle 164" style="position:absolute;width:3176;height:4869;left:27021;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Y</w:t>
                        </w:r>
                      </w:p>
                    </w:txbxContent>
                  </v:textbox>
                </v:rect>
                <v:rect id="Rectangle 166" style="position:absolute;width:1711;height:4869;left:29627;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I</w:t>
                        </w:r>
                      </w:p>
                    </w:txbxContent>
                  </v:textbox>
                </v:rect>
                <v:rect id="Rectangle 168" style="position:absolute;width:1099;height:4869;left:31121;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170" style="position:absolute;width:2933;height:4869;left:32157;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T</w:t>
                        </w:r>
                      </w:p>
                    </w:txbxContent>
                  </v:textbox>
                </v:rect>
                <v:rect id="Rectangle 172" style="position:absolute;width:3176;height:4869;left:34565;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A</w:t>
                        </w:r>
                      </w:p>
                    </w:txbxContent>
                  </v:textbox>
                </v:rect>
                <v:rect id="Rectangle 174" style="position:absolute;width:3176;height:4869;left:37171;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N</w:t>
                        </w:r>
                      </w:p>
                    </w:txbxContent>
                  </v:textbox>
                </v:rect>
                <v:rect id="Rectangle 176" style="position:absolute;width:2933;height:4869;left:39780;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T</w:t>
                        </w:r>
                      </w:p>
                    </w:txbxContent>
                  </v:textbox>
                </v:rect>
                <v:rect id="Rectangle 178" style="position:absolute;width:2933;height:4869;left:42203;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E</w:t>
                        </w:r>
                      </w:p>
                    </w:txbxContent>
                  </v:textbox>
                </v:rect>
                <v:rect id="Rectangle 180" style="position:absolute;width:3176;height:4869;left:44611;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R</w:t>
                        </w:r>
                      </w:p>
                    </w:txbxContent>
                  </v:textbox>
                </v:rect>
                <v:rect id="Rectangle 182" style="position:absolute;width:3176;height:4869;left:47217;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V</w:t>
                        </w:r>
                      </w:p>
                    </w:txbxContent>
                  </v:textbox>
                </v:rect>
                <v:rect id="Rectangle 184" style="position:absolute;width:2933;height:4869;left:49808;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E</w:t>
                        </w:r>
                      </w:p>
                    </w:txbxContent>
                  </v:textbox>
                </v:rect>
                <v:rect id="Rectangle 186" style="position:absolute;width:1099;height:4869;left:52231;top:38865;" filled="f" stroked="f">
                  <v:textbox inset="0,0,0,0">
                    <w:txbxContent>
                      <w:p>
                        <w:pPr>
                          <w:spacing w:before="0" w:after="160" w:line="259" w:lineRule="auto"/>
                          <w:ind w:left="0" w:firstLine="0"/>
                          <w:jc w:val="left"/>
                        </w:pPr>
                        <w:r>
                          <w:rPr>
                            <w:rFonts w:cs="Times New Roman" w:hAnsi="Times New Roman" w:eastAsia="Times New Roman" w:ascii="Times New Roman"/>
                            <w:b w:val="1"/>
                            <w:sz w:val="52"/>
                          </w:rPr>
                          <w:t xml:space="preserve"> </w:t>
                        </w:r>
                      </w:p>
                    </w:txbxContent>
                  </v:textbox>
                </v:rect>
                <v:rect id="Rectangle 187" style="position:absolute;width:506;height:2243;left:35800;top:42557;" filled="f" stroked="f">
                  <v:textbox inset="0,0,0,0">
                    <w:txbxContent>
                      <w:p>
                        <w:pPr>
                          <w:spacing w:before="0" w:after="160" w:line="259" w:lineRule="auto"/>
                          <w:ind w:left="0" w:firstLine="0"/>
                          <w:jc w:val="left"/>
                        </w:pPr>
                        <w:r>
                          <w:rPr/>
                          <w:t xml:space="preserve"> </w:t>
                        </w:r>
                      </w:p>
                    </w:txbxContent>
                  </v:textbox>
                </v:rect>
                <v:rect id="Rectangle 188" style="position:absolute;width:506;height:2243;left:5438;top:44310;" filled="f" stroked="f">
                  <v:textbox inset="0,0,0,0">
                    <w:txbxContent>
                      <w:p>
                        <w:pPr>
                          <w:spacing w:before="0" w:after="160" w:line="259" w:lineRule="auto"/>
                          <w:ind w:left="0" w:firstLine="0"/>
                          <w:jc w:val="left"/>
                        </w:pPr>
                        <w:r>
                          <w:rPr/>
                          <w:t xml:space="preserve"> </w:t>
                        </w:r>
                      </w:p>
                    </w:txbxContent>
                  </v:textbox>
                </v:rect>
                <v:rect id="Rectangle 189" style="position:absolute;width:506;height:2243;left:5438;top:46062;" filled="f" stroked="f">
                  <v:textbox inset="0,0,0,0">
                    <w:txbxContent>
                      <w:p>
                        <w:pPr>
                          <w:spacing w:before="0" w:after="160" w:line="259" w:lineRule="auto"/>
                          <w:ind w:left="0" w:firstLine="0"/>
                          <w:jc w:val="left"/>
                        </w:pPr>
                        <w:r>
                          <w:rPr/>
                          <w:t xml:space="preserve"> </w:t>
                        </w:r>
                      </w:p>
                    </w:txbxContent>
                  </v:textbox>
                </v:rect>
                <v:rect id="Rectangle 190" style="position:absolute;width:506;height:2243;left:5438;top:47815;" filled="f" stroked="f">
                  <v:textbox inset="0,0,0,0">
                    <w:txbxContent>
                      <w:p>
                        <w:pPr>
                          <w:spacing w:before="0" w:after="160" w:line="259" w:lineRule="auto"/>
                          <w:ind w:left="0" w:firstLine="0"/>
                          <w:jc w:val="left"/>
                        </w:pPr>
                        <w:r>
                          <w:rPr/>
                          <w:t xml:space="preserve"> </w:t>
                        </w:r>
                      </w:p>
                    </w:txbxContent>
                  </v:textbox>
                </v:rect>
                <v:rect id="Rectangle 191" style="position:absolute;width:506;height:2243;left:5438;top:49567;" filled="f" stroked="f">
                  <v:textbox inset="0,0,0,0">
                    <w:txbxContent>
                      <w:p>
                        <w:pPr>
                          <w:spacing w:before="0" w:after="160" w:line="259" w:lineRule="auto"/>
                          <w:ind w:left="0" w:firstLine="0"/>
                          <w:jc w:val="left"/>
                        </w:pPr>
                        <w:r>
                          <w:rPr/>
                          <w:t xml:space="preserve"> </w:t>
                        </w:r>
                      </w:p>
                    </w:txbxContent>
                  </v:textbox>
                </v:rect>
                <v:rect id="Rectangle 192" style="position:absolute;width:506;height:2243;left:5438;top:51320;" filled="f" stroked="f">
                  <v:textbox inset="0,0,0,0">
                    <w:txbxContent>
                      <w:p>
                        <w:pPr>
                          <w:spacing w:before="0" w:after="160" w:line="259" w:lineRule="auto"/>
                          <w:ind w:left="0" w:firstLine="0"/>
                          <w:jc w:val="left"/>
                        </w:pPr>
                        <w:r>
                          <w:rPr/>
                          <w:t xml:space="preserve"> </w:t>
                        </w:r>
                      </w:p>
                    </w:txbxContent>
                  </v:textbox>
                </v:rect>
                <v:rect id="Rectangle 193" style="position:absolute;width:506;height:2243;left:5438;top:53073;" filled="f" stroked="f">
                  <v:textbox inset="0,0,0,0">
                    <w:txbxContent>
                      <w:p>
                        <w:pPr>
                          <w:spacing w:before="0" w:after="160" w:line="259" w:lineRule="auto"/>
                          <w:ind w:left="0" w:firstLine="0"/>
                          <w:jc w:val="left"/>
                        </w:pPr>
                        <w:r>
                          <w:rPr/>
                          <w:t xml:space="preserve"> </w:t>
                        </w:r>
                      </w:p>
                    </w:txbxContent>
                  </v:textbox>
                </v:rect>
                <v:rect id="Rectangle 194" style="position:absolute;width:506;height:2243;left:5438;top:54828;" filled="f" stroked="f">
                  <v:textbox inset="0,0,0,0">
                    <w:txbxContent>
                      <w:p>
                        <w:pPr>
                          <w:spacing w:before="0" w:after="160" w:line="259" w:lineRule="auto"/>
                          <w:ind w:left="0" w:firstLine="0"/>
                          <w:jc w:val="left"/>
                        </w:pPr>
                        <w:r>
                          <w:rPr/>
                          <w:t xml:space="preserve"> </w:t>
                        </w:r>
                      </w:p>
                    </w:txbxContent>
                  </v:textbox>
                </v:rect>
                <v:rect id="Rectangle 195" style="position:absolute;width:506;height:2243;left:5438;top:56580;" filled="f" stroked="f">
                  <v:textbox inset="0,0,0,0">
                    <w:txbxContent>
                      <w:p>
                        <w:pPr>
                          <w:spacing w:before="0" w:after="160" w:line="259" w:lineRule="auto"/>
                          <w:ind w:left="0" w:firstLine="0"/>
                          <w:jc w:val="left"/>
                        </w:pPr>
                        <w:r>
                          <w:rPr/>
                          <w:t xml:space="preserve"> </w:t>
                        </w:r>
                      </w:p>
                    </w:txbxContent>
                  </v:textbox>
                </v:rect>
                <v:rect id="Rectangle 196" style="position:absolute;width:506;height:2243;left:5438;top:58333;" filled="f" stroked="f">
                  <v:textbox inset="0,0,0,0">
                    <w:txbxContent>
                      <w:p>
                        <w:pPr>
                          <w:spacing w:before="0" w:after="160" w:line="259" w:lineRule="auto"/>
                          <w:ind w:left="0" w:firstLine="0"/>
                          <w:jc w:val="left"/>
                        </w:pPr>
                        <w:r>
                          <w:rPr/>
                          <w:t xml:space="preserve"> </w:t>
                        </w:r>
                      </w:p>
                    </w:txbxContent>
                  </v:textbox>
                </v:rect>
                <v:rect id="Rectangle 197" style="position:absolute;width:506;height:2243;left:5438;top:60085;" filled="f" stroked="f">
                  <v:textbox inset="0,0,0,0">
                    <w:txbxContent>
                      <w:p>
                        <w:pPr>
                          <w:spacing w:before="0" w:after="160" w:line="259" w:lineRule="auto"/>
                          <w:ind w:left="0" w:firstLine="0"/>
                          <w:jc w:val="left"/>
                        </w:pPr>
                        <w:r>
                          <w:rPr/>
                          <w:t xml:space="preserve"> </w:t>
                        </w:r>
                      </w:p>
                    </w:txbxContent>
                  </v:textbox>
                </v:rect>
                <v:rect id="Rectangle 198" style="position:absolute;width:506;height:2243;left:5438;top:61838;" filled="f" stroked="f">
                  <v:textbox inset="0,0,0,0">
                    <w:txbxContent>
                      <w:p>
                        <w:pPr>
                          <w:spacing w:before="0" w:after="160" w:line="259" w:lineRule="auto"/>
                          <w:ind w:left="0" w:firstLine="0"/>
                          <w:jc w:val="left"/>
                        </w:pPr>
                        <w:r>
                          <w:rPr/>
                          <w:t xml:space="preserve"> </w:t>
                        </w:r>
                      </w:p>
                    </w:txbxContent>
                  </v:textbox>
                </v:rect>
                <v:rect id="Rectangle 199" style="position:absolute;width:160;height:768;left:5443;top:63583;" filled="f" stroked="f">
                  <v:textbox inset="0,0,0,0">
                    <w:txbxContent>
                      <w:p>
                        <w:pPr>
                          <w:spacing w:before="0" w:after="160" w:line="259" w:lineRule="auto"/>
                          <w:ind w:left="0" w:firstLine="0"/>
                          <w:jc w:val="left"/>
                        </w:pPr>
                        <w:r>
                          <w:rPr>
                            <w:sz w:val="8"/>
                          </w:rPr>
                          <w:t xml:space="preserve"> </w:t>
                        </w:r>
                      </w:p>
                    </w:txbxContent>
                  </v:textbox>
                </v:rect>
                <v:shape id="Shape 200" style="position:absolute;width:20498;height:10846;left:5443;top:66301;" coordsize="2049801,1084622" path="m693409,0l723166,0l751916,6279l774054,18786l798013,37624l818186,61547l836394,86509l854698,114740l871949,145981l887378,175199l903718,207529l919003,240898l936254,267988l953647,293053l970898,320142l974731,354652l973821,388021l969843,421338l963135,451593l959302,481796l955516,514179l960356,542358l970898,576713l974731,586157l985273,598664l995815,601830l1011244,605930l1029404,611067l1049578,613247l1073680,613247l1098597,611067l1124568,605930l1155283,601830l1185950,598664l1220594,590257l1255142,580865l1292566,569447l1331043,556940l1370335,545523l1411688,532965l1452034,519420l1494201,505875l1536464,488075l1579685,471417l1624871,455692l1669051,437011l1712272,420352l1757362,402551l1800536,381742l1842846,362903l1886978,345260l1929289,325435l1970546,306598l2011802,284801l2049801,268197l2049801,269568l1891866,790547l1857222,809359l1820709,823906l1785250,843719l1748785,855131l1712272,869807l1676670,884353l1640205,897898l1603692,909434l1567179,922979l1530666,934515l1497076,946928l1461617,956332l1425152,963608l1390460,973011l1355002,982420l1322370,989691l1286768,998093l1253178,1005368l1220594,1012644l1188873,1018913l1158158,1026183l1125478,1031450l1096632,1037725l1066972,1042863l1038125,1048130l1011244,1051265l985273,1056532l960356,1058540l935343,1063807l911337,1067943l889199,1072085l869074,1076345l841234,1083621l814352,1084622l785506,1084622l759535,1081488l732654,1072085l705772,1061675l681813,1047128l657807,1029323l636723,1008503l617509,986556l602079,962606l587704,936519l577162,908428l566620,878079l564656,849988l563745,818638l571364,743645l584829,669553l592448,594409l591537,524558l553204,534988l518512,546509l484011,556940l452257,569447l419692,582006l388872,598664l355267,611067l322708,624767l289103,639298l254459,654971l219001,674795l180533,693483l140206,710291l95015,731107l49939,755061l0,777003l156545,260722l199767,244011l238120,227353l268945,209657l298605,195022l322708,182567l345766,167933l367783,156516l388872,141829l408106,128285l430239,114740l454226,100209l479267,86509l508928,72965l542518,58434l580085,40738l622252,23923l659772,8406l693409,0x">
                  <v:stroke weight="0pt" endcap="flat" joinstyle="round" on="false" color="#000000" opacity="0"/>
                  <v:fill on="true" color="#cccccc"/>
                </v:shape>
                <v:shape id="Shape 201" style="position:absolute;width:7048;height:10116;left:9360;top:63558;" coordsize="704862,1011642" path="m704862,0l629057,79244l573329,149096l532072,207529l504184,257556l488851,298190l479268,336852l476345,363942l477303,386880l456171,385894l436957,386880l416784,392121l396610,402552l379360,416096l363021,427617l350514,442200l339062,456834l357222,444328l376485,434883l396610,427617l413909,426476l428379,426476l442755,429641l455261,438048l464892,449466l443665,448428l413909,469289l374521,515165l335228,567320l295841,628919l259328,686212l232446,734267l216106,764470l150747,757205l99859,769607l62455,791559l37543,819790l23058,855132l16335,887514l16335,914603l21203,934376l13441,947920l10542,964740l5793,988694l0,1011642l2894,938683l13441,864524l30820,784294l55732,706036l85513,625754l122955,546509l163254,468251l210308,394249l259328,324294l315055,258594l372652,193984l435088,139702l498482,93775l567531,51013l633848,20810l704862,0x">
                  <v:stroke weight="0pt" endcap="flat" joinstyle="round" on="false" color="#000000" opacity="0"/>
                  <v:fill on="true" color="#ffffff"/>
                </v:shape>
                <v:shape id="Shape 202" style="position:absolute;width:7048;height:10116;left:9377;top:63576;" coordsize="704862,1011648" path="m704862,0l704862,0l633848,20810l567531,51065l498482,93827l435088,139702l372652,193985l315055,258594l259328,324294l210308,394249l163254,468252l122955,546510l85518,625754l55737,706036l30825,784294l13441,864524l2899,938683l0,1011648l5793,988695l10547,964744l13441,947920l21203,934376l16340,914603l16340,887514l23058,855132l37543,819790l62455,791559l99907,769608l150747,757205l216106,764470l232446,734267l259328,686212l295841,628920l335229,567320l374521,515165l413908,469289l443665,448428l464892,449466l455261,438048l442755,429641l428379,426527l413908,426527l396658,427617l376485,434883l357222,444328l339062,456835l350514,442200l363020,427617l379360,416097l396658,402552l416783,392121l436957,386880l456171,385894l477303,386880l476345,363942l479268,336852l488851,298190l504184,257556l532072,207529l573329,149096l629057,79244l704862,0x">
                  <v:stroke weight="0.0729926pt" endcap="flat" joinstyle="round" on="true" color="#000000"/>
                  <v:fill on="false" color="#000000" opacity="0"/>
                </v:shape>
                <v:shape id="Shape 203" style="position:absolute;width:1843;height:2774;left:8612;top:72068;" coordsize="184347,277416" path="m49014,0l135342,0l143105,4152l150752,13544l151677,23975l150752,35496l143105,48054l135342,56306l124795,58434l124795,83396l132558,83396l140206,87703l148783,92840l155501,102233l162353,117901l170930,143983l176728,179350l184347,227379l184347,250327l183436,267006l174716,276415l165132,277416l19234,277416l9617,276415l3824,267006l0,250327l0,227379l8572,179350l14370,143983l23058,117901l28851,102233l36498,92840l44146,87703l51794,83396l60486,83396l60486,58434l49014,56306l41252,48054l35574,35496l32675,23975l35574,13544l41252,4152l49014,0x">
                  <v:stroke weight="0pt" endcap="flat" joinstyle="round" on="false" color="#000000" opacity="0"/>
                  <v:fill on="true" color="#000000"/>
                </v:shape>
                <v:shape id="Shape 204" style="position:absolute;width:3986;height:6018;left:17110;top:71943;" coordsize="398623,601807" path="m363020,0l363931,37624l371741,82358l382283,122006l398623,140818l391866,150221l377396,168909l359187,194991l335228,226341l309257,259700l279501,300334l246821,339961l216106,383854l182516,424483l153622,463109l124920,501610l98039,533961l77865,562177l60615,582997l49019,597543l46096,601807l36513,589266l28846,569453l21179,544371l12506,517282l7763,492326l4840,469378l0,454707l0,448438l6708,448438l12506,444297l19215,438028l28846,429751l41353,418214l49930,399402l58650,387990l72978,370309l88407,345229l107622,320147l129664,290925l153622,258698l178683,229476l205565,194991l230481,160631l255494,130408l280411,100210l301639,70941l322722,46861l339062,27089l355402,10379l363020,0x">
                  <v:stroke weight="0pt" endcap="flat" joinstyle="round" on="false" color="#000000" opacity="0"/>
                  <v:fill on="true" color="#ffffff"/>
                </v:shape>
                <v:shape id="Shape 205" style="position:absolute;width:3986;height:6018;left:17127;top:71961;" coordsize="398623,601809" path="m398623,140818l398623,140818l391867,150222l377396,168909l359187,194991l335228,226347l309257,259705l279501,300334l246821,339961l216107,383854l182516,424483l153670,463109l124920,501610l98039,533967l77865,562182l60615,582998l49019,597545l46096,601809l36513,589269l28846,569453l21227,544371l12506,517288l7763,492331l4888,469383l0,454707l0,448438l0,448438l6709,448438l12506,444302l19215,438028l28846,429751l41353,418214l49930,399402l58651,387990l72978,370309l88407,345229l107622,320148l129664,290930l153670,258698l178683,229481l205565,194991l230482,160632l255494,130408l280411,100210l301639,70993l322722,46913l339062,27089l355402,10379l363020,0l363979,37624l371741,82358l382283,122006l398623,140818x">
                  <v:stroke weight="0.0729926pt" endcap="flat" joinstyle="round" on="true" color="#000000"/>
                  <v:fill on="false" color="#000000" opacity="0"/>
                </v:shape>
                <v:shape id="Shape 206" style="position:absolute;width:10179;height:9304;left:11109;top:69055;" coordsize="1017952,930484" path="m323633,0l332210,986l342752,3114l356216,8251l368723,14531l389806,22938l419563,36482l458040,50027l502220,68814l549227,86509l600115,106334l651098,126157l701028,145930l752827,165754l798971,184592l843103,200109l880526,218946l910283,230467l932420,237733l944927,242870l964046,256415l972766,266950l969844,277381l963135,288798l955516,299177l940087,315887l922837,335659l902664,359739l880526,389008l855609,419205l830596,449429l805679,483789l778798,518274l753737,547496l729779,579723l707737,608945l688522,634026l673092,659107l658765,676788l651098,688200l641467,707012l628961,718548l619329,726825l612621,733095l606823,737236l600115,737236l601169,743505l604954,758175l607877,781124l612621,806080l621294,833169l628961,858251l637634,878064l646211,890605l650044,886341l660730,871795l677980,850974l698153,822759l725035,790408l753737,751907l782631,713281l816221,672652l846936,628759l879616,589132l909372,548498l935343,515139l959302,483789l977510,457707l991981,439019l998738,429616l1011244,418074l1017952,425475l1013065,443155l1005446,463976l972766,501595l942052,539094l912295,577720l882491,614213l855609,652833l828728,687198l805679,721682l781673,755041l758625,783132l740320,809214l723070,836304l707737,856118l695230,874930l683634,886341l676016,893739l670217,895746l671272,905151l670217,914557l667438,921831l660730,929104l657314,930484l637943,930484l633705,929104l622253,921831l616454,917692l606823,910419l594413,901013l579942,893739l562691,885337l544483,874930l522345,862386l498386,850974l475338,837430l449367,822759l422486,808213l396515,793542l369633,781124l342752,767455l315870,755041l290043,738362l255399,718548l229427,696602l212177,672652l197802,647571l189129,622490l181462,598535l175664,574580l167087,550631l159325,520282l162248,502601l172789,496327l186206,502601l93151,453565l78680,445288l69049,453565l66270,472377l74847,502601l81555,526551l88311,548498l95930,574580l105562,598535l118068,624618l137331,647571l162248,672652l194879,692466l185296,687198l175664,683057l166033,678921l157456,672652l150747,668386l143129,664250l137331,663243l130574,659107l95930,637160l70103,614213l51798,590258l39292,568311l29805,540096l21994,518274l16340,493192l9631,468237l0,439019l2875,419205l13465,413938l27792,421214l24917,413938l21994,403538l21994,395235l24917,383715l28750,372297l34548,357611l44132,340953l58507,324294l72978,303432l91186,277381l115193,247126l140206,214795l170010,177171l204511,136537l241934,86509l285155,32227l293876,20810l302453,9393l310216,3114l315870,986l323633,0x">
                  <v:stroke weight="0pt" endcap="flat" joinstyle="round" on="false" color="#000000" opacity="0"/>
                  <v:fill on="true" color="#7f7f7f"/>
                </v:shape>
                <v:shape id="Shape 207" style="position:absolute;width:10179;height:9287;left:11126;top:69073;" coordsize="1017952,928731" path="m633114,928731l622252,921833l616454,917694l606823,910420l594412,901016l579941,893742l562691,885340l544483,874930l522345,862392l498386,850980l475338,837436l449367,822765l422486,808213l396515,793542l369633,781129l342752,767459l315870,755042l290043,738362l255398,718548l229427,696607l212177,672652l197802,647571l189129,622490l181462,598536l175664,574586l167087,550631l159325,520282l162248,502602l172789,496333l186206,502602l93151,453571l78680,445294l69049,453571l66270,472377l74847,502602l81603,526556l88311,548503l95930,574586l105562,598536l118068,624623l137331,647571l162248,672652l194927,692466l185296,687198l175664,683062l166033,678921l157456,672652l150747,668386l143129,664250l137331,663249l130574,659107l95930,637161l70103,614213l51798,590263l39292,568317l29804,540096l22042,518279l16340,493198l9631,468241l0,439020l2923,419205l13465,413938l27792,421214l24917,413938l22042,403538l22042,395236l24917,383715l28750,372297l34548,357611l44132,340953l58507,324294l73026,303433l91186,277381l115193,247126l140206,214795l170010,177171l204510,136537l241934,86510l285155,32227l293876,20810l302453,9393l310216,3114l315870,987l323633,0l332210,987l342752,3114l356216,8251l368723,14531l389806,22938l419563,36483l458040,50028l502220,68814l549227,86510l600115,106334l651098,126158l701028,145930l752827,165754l798971,184592l843103,200109l880526,218947l910330,230467l932420,237733l944975,242870l964093,256415l972766,266950l969844,277381l963135,288798l955516,299177l940087,315887l922837,335711l902664,359790l880526,389008l855609,419205l830596,449430l805679,483789l778798,518279l753785,547496l729778,579728l707737,608946l688522,634026l673093,659107l658765,676788l651098,688200l641467,707012l628961,718548l619329,726825l612621,733099l606823,737236l600115,737236l601169,743505l605002,758181l607877,781129l612621,806086l621342,833169l628961,858251l637634,878067l646211,890607l650044,886343l660730,871796l677980,850980l698153,822765l725035,790408l753785,751907l782631,713281l816221,672652l846936,628759l879615,589132l909372,548503l935343,515145l959302,483789l977510,457707l991981,439020l998738,429616l1011244,418080l1017952,425479l1013065,443161l1005446,463976l972766,501600l942052,539094l912295,577720l882490,614213l855609,652838l828727,687198l805679,721688l781673,755042l758625,783132l740320,809220l723070,836304l707737,856118l695230,874930l683682,886343l676015,893742l670217,895748l671272,905153l670217,914559l667438,921833l661076,928731">
                  <v:stroke weight="0.0729926pt" endcap="flat" joinstyle="round" on="true" color="#000000"/>
                  <v:fill on="false" color="#000000" opacity="0"/>
                </v:shape>
                <v:shape id="Shape 208" style="position:absolute;width:5666;height:2836;left:11404;top:73296;" coordsize="566620,283670" path="m0,0l566620,283670">
                  <v:stroke weight="0.0729926pt" endcap="flat" joinstyle="round" on="true" color="#000000"/>
                  <v:fill on="false" color="#000000" opacity="0"/>
                </v:shape>
                <v:shape id="Shape 209" style="position:absolute;width:3563;height:4453;left:17261;top:72681;" coordsize="356312,445309" path="m356312,0l0,445309">
                  <v:stroke weight="0.0729926pt" endcap="flat" joinstyle="round" on="true" color="#000000"/>
                  <v:fill on="false" color="#000000" opacity="0"/>
                </v:shape>
                <v:shape id="Shape 210" style="position:absolute;width:3043;height:3817;left:17339;top:73495;" coordsize="304370,381732" path="m0,381732l304370,0">
                  <v:stroke weight="0.0729926pt" endcap="flat" joinstyle="round" on="true" color="#000000"/>
                  <v:fill on="false" color="#000000" opacity="0"/>
                </v:shape>
                <v:shape id="Shape 211" style="position:absolute;width:1785;height:2294;left:17406;top:75288;" coordsize="178539,229491" path="m0,229491l178539,0">
                  <v:stroke weight="0.0729926pt" endcap="flat" joinstyle="round" on="true" color="#000000"/>
                  <v:fill on="false" color="#000000" opacity="0"/>
                </v:shape>
                <v:shape id="Shape 212" style="position:absolute;width:2151;height:2367;left:18637;top:74499;" coordsize="215196,236762" path="m68234,0l93151,3135l118212,14546l142170,35361l164212,58310l182516,84397l198856,112613l209398,132427l215196,148104l209398,138695l202690,132427l190135,128291l179594,127159l169052,124025l136372,124025l143128,143839l145093,178323l142170,213814l136372,236762l129664,215822l115289,190866l96074,168919l73936,146973l52853,127159l29804,111612l11596,96935l0,92799l68234,0x">
                  <v:stroke weight="0pt" endcap="flat" joinstyle="round" on="false" color="#000000" opacity="0"/>
                  <v:fill on="true" color="#000000"/>
                </v:shape>
                <v:shape id="Shape 213" style="position:absolute;width:2151;height:2367;left:18637;top:74499;" coordsize="215196,236762" path="m68234,0l93151,3135l118212,14546l142170,35361l164212,58310l182516,84397l198856,112613l209398,132427l215196,148104l209398,138695l202690,132427l190135,128291l179594,127159l169052,124025l136372,124025l143128,143839l145093,178323l142170,213814l136372,236762l129664,215822l115289,190866l96074,168919l73936,146973l52853,127159l29804,111612l11596,96935l0,92799l68234,0x">
                  <v:stroke weight="0pt" endcap="flat" joinstyle="round" on="false" color="#000000" opacity="0"/>
                  <v:fill on="true" color="#3f3f3f"/>
                </v:shape>
                <v:shape id="Shape 214" style="position:absolute;width:2151;height:2367;left:18654;top:74517;" coordsize="215196,236768" path="m68234,0l0,92800l11596,96941l29804,111612l52853,127160l73936,146979l96074,168920l115289,190866l129664,215822l136372,236768l142170,213820l145093,178328l143128,143839l136372,124025l169052,124025l179594,127160l190135,128291l202690,132427l209398,138701l215196,148104l209398,132427l198856,112613l182516,84398l164212,58315l142170,35367l118212,14546l93151,3135l68234,0x">
                  <v:stroke weight="0.0729926pt" endcap="flat" joinstyle="round" on="true" color="#000000"/>
                  <v:fill on="false" color="#000000" opacity="0"/>
                </v:shape>
                <v:shape id="Shape 215" style="position:absolute;width:2237;height:2930;left:11772;top:73508;" coordsize="223773,293074" path="m12411,0l26882,8277l119937,57313l106520,51039l95978,57313l92145,76120l100818,105342l109395,129292l115193,153246l122860,177202l132443,202282l145908,227364l163158,251313l189129,273260l223773,293074l128610,247177l95978,227364l71061,202282l51798,179329l39292,153246l30715,129292l22042,103209l15286,80261l8577,57313l0,27089l2779,8277l12411,0x">
                  <v:stroke weight="0pt" endcap="flat" joinstyle="round" on="false" color="#000000" opacity="0"/>
                  <v:fill on="true" color="#ffffff"/>
                </v:shape>
                <v:shape id="Shape 216" style="position:absolute;width:2237;height:2930;left:11788;top:73526;" coordsize="223773,293068" path="m223773,293068l223773,293068l189129,273255l163158,251313l145908,227358l132443,202278l122860,177196l115193,153242l109395,129292l100818,105337l92145,76120l95978,57308l106520,51039l119937,57308l26881,8277l12410,0l2779,8277l0,27084l8577,57308l15333,80256l22042,103209l30715,129292l39292,153242l51798,179329l71061,202278l95978,227358l128657,247172l223773,293068x">
                  <v:stroke weight="0.0729926pt" endcap="flat" joinstyle="round" on="true" color="#000000"/>
                  <v:fill on="false" color="#000000" opacity="0"/>
                </v:shape>
                <v:shape id="Shape 217" style="position:absolute;width:9843;height:6497;left:12261;top:67928;" coordsize="984314,649750" path="m491630,0l515732,0l540649,1038l567531,5190l597336,11417l625127,16710l653974,24961l683778,31241l709701,35392l736583,39648l761500,39648l782727,36534l801846,31241l807644,46913l823984,93827l847032,158540l875782,233529l902760,311787l928587,383766l948760,442200l962225,476555l965100,493265l973773,520354l981439,541273l984314,547547l978517,550558l967975,550558l952593,551683l934385,553692l915170,555820l892074,555820l869026,557953l844109,558960l773096,558960l751868,557953l731743,557953l715403,555820l702993,551683l692451,547547l679945,542280l667438,541273l657807,541273l648175,543282l641467,551683l634759,558960l630925,568363l628002,577766l624217,577766l610752,580901l568442,580901l545537,585042l522441,586043l504137,589178l491630,592317l489761,580901l486886,570371l484011,562094l474380,555820l463838,553692l453296,555820l437867,562094l421527,572499l410075,577766l396611,586043l380271,594445l362110,601721l340883,606989l318889,613133l296751,620533l273703,626802l250607,630938l226648,636081l205565,639215l186302,643481l166129,646616l152712,647617l140206,649750l129664,649750l125831,630938l111456,572499l90276,489114l70103,397311l45186,300370l25013,212719l8673,144892l0,111523l11596,102234l22138,89675l31721,71875l42263,48937l72978,62482l100818,64609l126741,66737l152712,63623l177629,59472l200677,48937l223725,40634l247732,31241l267905,23975l289995,16710l313091,11417l336139,8303l360145,9289l383194,12455l408111,23975l434992,36534l441700,20862l456171,9289l472511,4152l491630,0x">
                  <v:stroke weight="0pt" endcap="flat" joinstyle="round" on="false" color="#000000" opacity="0"/>
                  <v:fill on="true" color="#ffffff"/>
                </v:shape>
                <v:shape id="Shape 218" style="position:absolute;width:9199;height:5162;left:12700;top:68436;" coordsize="919962,516291" path="m919962,427617l919962,427617l898830,439190l873961,447442l847990,448428l819144,447442l788429,443290l758624,437011l725034,428655l694320,423518l663605,417239l633848,413087l605912,413087l580996,415111l560870,423518l542518,437011l529101,458963l520524,487074l508018,461973l492588,443290l474428,433897l454254,427617l431206,427617l407200,433897l382187,441162l355306,452735l326555,466279l298620,477665l270828,489207l243946,498611l215100,506888l189129,513157l163302,516291l138241,511024l125878,467265l107574,399438l84478,317133l60519,228495l37471,141830l19263,70993l4792,20965l0,0">
                  <v:stroke weight="0.0729926pt" endcap="flat" joinstyle="round" on="true" color="#000000"/>
                  <v:fill on="false" color="#000000" opacity="0"/>
                </v:shape>
                <v:shape id="Shape 219" style="position:absolute;width:10410;height:6257;left:11982;top:68710;" coordsize="1041049,625770" path="m55776,0l49978,11521l42311,20966l36513,29217l27840,34510l36513,66738l52853,134565l71972,222216l97943,319157l118116,410959l139295,494345l153670,552784l157504,570470l168046,570470l180552,569463l193969,568461l214142,565327l233405,561061l254488,557927l278447,552784l301543,548648l324591,542379l346729,534979l368723,528834l389950,523567l408111,515165l424450,507889l437915,499612l448457,494345l465707,483939l481136,477665l491678,476664l502220,477665l510893,483939l514726,492217l517601,502747l519470,514163l531976,512155l550281,507889l573377,505886l596281,502747l639502,502747l652057,499612l655842,499612l658765,490209l663605,481807l669307,473529l677070,465127l685647,463119l695278,463119l707785,464126l720291,469393l730833,473529l743243,477665l759583,479799l779708,479799l800936,481807l871949,481807l896866,479799l919914,477665l943010,477665l962225,476664l980433,473529l995815,472404l1006356,472404l1012154,469393l1009279,463119l1002571,441162l992940,415111l989106,398401l978565,365032l960260,315005l937308,254443l914260,186720l890157,122006l871949,66738l857574,31345l851824,16659l858532,15673l865240,20966l874872,37624l889247,74107l909372,126157l939177,208567l980433,319157l1034292,464126l1039994,481807l1041049,495351l1035250,502747l1019821,502747l1011244,499612l961314,499612l937308,502747l857574,502747l831650,505886l802804,507889l776929,507889l751916,512155l730833,514163l685647,514163l688522,532971l681813,548648l671272,554793l652967,561061l634759,565327l610800,565327l586794,568461l561781,569463l540697,570470l505095,570470l494553,569463l484970,565327l481136,561061l477303,552784l475338,544382l471505,544382l465707,545513l452290,549649l434992,553791l414867,557927l390860,563194l366854,569463l340931,574606l314049,583008l288078,589276l263161,594420l236280,603828l215100,609091l195981,613232l178587,617368l168046,621633l151706,625770l141164,625770l133497,623642l128658,617368l125878,606963l124824,590283l122955,574606l118116,557927l111359,523567l97943,465127l81603,394249l63394,312877l43221,233633l26881,160668l12554,100210l3833,62586l958,42762l0,27090l958,16659l5798,11521l14375,7265l24917,5242l39436,3114l55776,0x">
                  <v:stroke weight="0pt" endcap="flat" joinstyle="round" on="false" color="#000000" opacity="0"/>
                  <v:fill on="true" color="#000000"/>
                </v:shape>
                <v:shape id="Shape 220" style="position:absolute;width:9843;height:6497;left:12278;top:67947;" coordsize="984315,649704" path="m42263,48885l42263,48885l31721,71824l22138,89623l11596,102182l0,111471l8673,144840l25013,212667l45186,300318l70103,397259l90276,489062l111455,572452l125831,630892l129664,649704l140206,649704l152712,647571l166129,646564l186302,643430l205565,639169l226648,636035l250607,630892l273703,626750l296751,620482l318889,613081l340883,606937l362110,601670l380271,594399l396610,585997l410075,577720l421527,572452l437867,562042l453297,555773l463838,553640l474380,555773l484011,562042l486886,570319l489809,580854l491630,592266l504136,589132l522441,585997l545537,584990l568489,580854l610752,580854l624217,577720l628003,577720l630925,568311l634759,558908l641467,551632l648176,543230l657807,541227l667438,541227l679945,542228l692451,547496l702993,551632l715403,555773l731743,557906l751916,557906l773096,558908l844109,558908l869026,557906l892122,555773l915170,555773l934385,553640l952593,551632l967975,550506l978564,550506l984315,547496l981439,541227l973773,520302l965100,493213l962225,476503l948760,442148l928587,383714l902759,311735l875782,233477l847032,158489l823984,93775l807644,46861l801846,31190l782727,36482l761500,39596l736583,39596l709701,35340l683778,31190l653973,24910l625128,16659l597335,11365l567531,5138l540649,986l515732,0l491630,0l472511,4100l456172,9237l441700,20810l434992,36482l408111,23924l383193,12403l360145,9237l336139,8251l313091,11365l290043,16659l267905,23924l247732,31190l223725,40582l200677,48885l177629,59420l152712,63572l126741,66686l100818,64558l72978,62430l42263,48885x">
                  <v:stroke weight="0.0729926pt" endcap="flat" joinstyle="round" on="true" color="#000000"/>
                  <v:fill on="false" color="#000000" opacity="0"/>
                </v:shape>
                <v:shape id="Shape 221" style="position:absolute;width:508;height:886;left:13574;top:73546;" coordsize="50840,88663" path="m50840,0l50840,0l45186,12543l38477,24079l32679,40759l24917,54303l20173,66841l13417,76126l6708,84527l0,88663">
                  <v:stroke weight="0.0729926pt" endcap="flat" joinstyle="round" on="true" color="#000000"/>
                  <v:fill on="false" color="#000000" opacity="0"/>
                </v:shape>
                <v:shape id="Shape 222" style="position:absolute;width:18;height:448;left:17906;top:73307;" coordsize="1869,44894" path="m0,0l0,0l0,10405l1869,26083l1869,44894">
                  <v:stroke weight="0.0729926pt" endcap="flat" joinstyle="round" on="true" color="#000000"/>
                  <v:fill on="false" color="#000000" opacity="0"/>
                </v:shape>
                <v:shape id="Shape 223" style="position:absolute;width:1249;height:4900;left:16628;top:68312;" coordsize="124920,490069" path="m0,0l124920,490069">
                  <v:stroke weight="0.0729926pt" endcap="flat" joinstyle="round" on="true" color="#000000"/>
                  <v:fill on="false" color="#000000" opacity="0"/>
                </v:shape>
                <v:rect id="Rectangle 224" style="position:absolute;width:506;height:2243;left:25939;top:77002;" filled="f" stroked="f">
                  <v:textbox inset="0,0,0,0">
                    <w:txbxContent>
                      <w:p>
                        <w:pPr>
                          <w:spacing w:before="0" w:after="160" w:line="259" w:lineRule="auto"/>
                          <w:ind w:left="0" w:firstLine="0"/>
                          <w:jc w:val="left"/>
                        </w:pPr>
                        <w:r>
                          <w:rPr/>
                          <w:t xml:space="preserve"> </w:t>
                        </w:r>
                      </w:p>
                    </w:txbxContent>
                  </v:textbox>
                </v:rect>
                <v:rect id="Rectangle 225" style="position:absolute;width:506;height:2243;left:5438;top:78393;" filled="f" stroked="f">
                  <v:textbox inset="0,0,0,0">
                    <w:txbxContent>
                      <w:p>
                        <w:pPr>
                          <w:spacing w:before="0" w:after="160" w:line="259" w:lineRule="auto"/>
                          <w:ind w:left="0" w:firstLine="0"/>
                          <w:jc w:val="left"/>
                        </w:pPr>
                        <w:r>
                          <w:rPr/>
                          <w:t xml:space="preserve"> </w:t>
                        </w:r>
                      </w:p>
                    </w:txbxContent>
                  </v:textbox>
                </v:rect>
                <v:rect id="Rectangle 226" style="position:absolute;width:846;height:3747;left:45906;top:80195;" filled="f" stroked="f">
                  <v:textbox inset="0,0,0,0">
                    <w:txbxContent>
                      <w:p>
                        <w:pPr>
                          <w:spacing w:before="0" w:after="160" w:line="259" w:lineRule="auto"/>
                          <w:ind w:left="0" w:firstLine="0"/>
                          <w:jc w:val="left"/>
                        </w:pPr>
                        <w:r>
                          <w:rPr>
                            <w:sz w:val="40"/>
                          </w:rPr>
                          <w:t xml:space="preserve"> </w:t>
                        </w:r>
                      </w:p>
                    </w:txbxContent>
                  </v:textbox>
                </v:rect>
                <v:rect id="Rectangle 227" style="position:absolute;width:14182;height:3079;left:46546;top:80698;" filled="f" stroked="f">
                  <v:textbox inset="0,0,0,0">
                    <w:txbxContent>
                      <w:p>
                        <w:pPr>
                          <w:spacing w:before="0" w:after="160" w:line="259" w:lineRule="auto"/>
                          <w:ind w:left="0" w:firstLine="0"/>
                          <w:jc w:val="left"/>
                        </w:pPr>
                        <w:r>
                          <w:rPr>
                            <w:sz w:val="40"/>
                          </w:rPr>
                          <w:t xml:space="preserve">Écs, 2020.</w:t>
                        </w:r>
                      </w:p>
                    </w:txbxContent>
                  </v:textbox>
                </v:rect>
                <v:rect id="Rectangle 228" style="position:absolute;width:846;height:3747;left:57203;top:80195;" filled="f" stroked="f">
                  <v:textbox inset="0,0,0,0">
                    <w:txbxContent>
                      <w:p>
                        <w:pPr>
                          <w:spacing w:before="0" w:after="160" w:line="259" w:lineRule="auto"/>
                          <w:ind w:left="0" w:firstLine="0"/>
                          <w:jc w:val="left"/>
                        </w:pPr>
                        <w:r>
                          <w:rPr>
                            <w:sz w:val="40"/>
                          </w:rPr>
                          <w:t xml:space="preserve"> </w:t>
                        </w:r>
                      </w:p>
                    </w:txbxContent>
                  </v:textbox>
                </v:rect>
              </v:group>
            </w:pict>
          </mc:Fallback>
        </mc:AlternateContent>
      </w:r>
      <w:bookmarkStart w:id="0" w:name="_GoBack"/>
      <w:bookmarkEnd w:id="0"/>
    </w:p>
    <w:p w:rsidR="0084607C" w:rsidRDefault="00F727E4">
      <w:pPr>
        <w:spacing w:after="0" w:line="302" w:lineRule="auto"/>
        <w:ind w:left="0" w:right="1054" w:firstLine="6373"/>
        <w:jc w:val="left"/>
      </w:pPr>
      <w:r>
        <w:rPr>
          <w:sz w:val="40"/>
        </w:rPr>
        <w:lastRenderedPageBreak/>
        <w:t xml:space="preserve"> </w:t>
      </w:r>
      <w:r>
        <w:rPr>
          <w:b/>
          <w:sz w:val="28"/>
        </w:rPr>
        <w:t xml:space="preserve">Tartalomjegyzék </w:t>
      </w:r>
    </w:p>
    <w:p w:rsidR="0084607C" w:rsidRDefault="00F727E4">
      <w:pPr>
        <w:spacing w:after="75" w:line="259" w:lineRule="auto"/>
        <w:ind w:left="0" w:firstLine="0"/>
        <w:jc w:val="left"/>
      </w:pPr>
      <w:r>
        <w:rPr>
          <w:b/>
          <w:sz w:val="16"/>
        </w:rPr>
        <w:t xml:space="preserve"> </w:t>
      </w:r>
    </w:p>
    <w:p w:rsidR="0084607C" w:rsidRDefault="00F727E4">
      <w:pPr>
        <w:numPr>
          <w:ilvl w:val="0"/>
          <w:numId w:val="1"/>
        </w:numPr>
        <w:spacing w:after="10" w:line="271" w:lineRule="auto"/>
        <w:ind w:right="6" w:hanging="451"/>
        <w:jc w:val="left"/>
      </w:pPr>
      <w:r>
        <w:rPr>
          <w:b/>
        </w:rPr>
        <w:t>A</w:t>
      </w:r>
      <w:r>
        <w:rPr>
          <w:b/>
          <w:sz w:val="19"/>
        </w:rPr>
        <w:t xml:space="preserve"> HELYI TANTERV JELLE</w:t>
      </w:r>
      <w:r>
        <w:rPr>
          <w:b/>
          <w:vertAlign w:val="subscript"/>
        </w:rPr>
        <w:t>MZŐI</w:t>
      </w:r>
      <w:r>
        <w:rPr>
          <w:b/>
        </w:rPr>
        <w:t xml:space="preserve"> </w:t>
      </w:r>
      <w:r>
        <w:rPr>
          <w:b/>
        </w:rPr>
        <w:t>......................................................................................... 3</w:t>
      </w:r>
      <w:r>
        <w:rPr>
          <w:sz w:val="22"/>
        </w:rPr>
        <w:t xml:space="preserve"> </w:t>
      </w:r>
      <w:r>
        <w:t>1.1.A Nemzeti alaptantervben meghatározott pedagógiai feladatok helyi megvalósítása ..... 3</w:t>
      </w:r>
      <w:r>
        <w:rPr>
          <w:sz w:val="22"/>
        </w:rPr>
        <w:t xml:space="preserve"> </w:t>
      </w:r>
    </w:p>
    <w:p w:rsidR="0084607C" w:rsidRDefault="00F727E4">
      <w:pPr>
        <w:ind w:right="7"/>
      </w:pPr>
      <w:r>
        <w:t>1.2. A választott kerettanterv ........................................</w:t>
      </w:r>
      <w:r>
        <w:t>......................................................... 5</w:t>
      </w:r>
      <w:r>
        <w:rPr>
          <w:sz w:val="22"/>
        </w:rPr>
        <w:t xml:space="preserve"> </w:t>
      </w:r>
    </w:p>
    <w:p w:rsidR="0084607C" w:rsidRDefault="00F727E4">
      <w:pPr>
        <w:numPr>
          <w:ilvl w:val="0"/>
          <w:numId w:val="1"/>
        </w:numPr>
        <w:spacing w:after="2" w:line="259" w:lineRule="auto"/>
        <w:ind w:right="6" w:hanging="451"/>
        <w:jc w:val="left"/>
      </w:pPr>
      <w:r>
        <w:rPr>
          <w:b/>
        </w:rPr>
        <w:t>H</w:t>
      </w:r>
      <w:r>
        <w:rPr>
          <w:b/>
          <w:sz w:val="19"/>
        </w:rPr>
        <w:t xml:space="preserve">ELYI TANTERVEK </w:t>
      </w:r>
      <w:r>
        <w:rPr>
          <w:b/>
        </w:rPr>
        <w:t>(</w:t>
      </w:r>
      <w:r>
        <w:rPr>
          <w:b/>
          <w:sz w:val="19"/>
        </w:rPr>
        <w:t>KÖTELEZŐ TANTÁRGYAK ÉS AZOK ÓRASZÁMAI</w:t>
      </w:r>
      <w:r>
        <w:rPr>
          <w:b/>
        </w:rPr>
        <w:t>) .............................. 6</w:t>
      </w:r>
      <w:r>
        <w:rPr>
          <w:sz w:val="22"/>
        </w:rPr>
        <w:t xml:space="preserve"> </w:t>
      </w:r>
    </w:p>
    <w:p w:rsidR="0084607C" w:rsidRDefault="00F727E4">
      <w:pPr>
        <w:numPr>
          <w:ilvl w:val="1"/>
          <w:numId w:val="1"/>
        </w:numPr>
        <w:ind w:right="7" w:hanging="420"/>
      </w:pPr>
      <w:r>
        <w:t xml:space="preserve">Magyar nyelv és irodalom </w:t>
      </w:r>
      <w:r>
        <w:t>................................................................................................ 8</w:t>
      </w:r>
      <w:r>
        <w:rPr>
          <w:sz w:val="22"/>
        </w:rPr>
        <w:t xml:space="preserve"> </w:t>
      </w:r>
    </w:p>
    <w:p w:rsidR="0084607C" w:rsidRDefault="00F727E4">
      <w:pPr>
        <w:numPr>
          <w:ilvl w:val="1"/>
          <w:numId w:val="1"/>
        </w:numPr>
        <w:ind w:right="7" w:hanging="420"/>
      </w:pPr>
      <w:r>
        <w:t>MATEMATIKA .......................................................................................................... 123</w:t>
      </w:r>
      <w:r>
        <w:rPr>
          <w:sz w:val="22"/>
        </w:rPr>
        <w:t xml:space="preserve"> </w:t>
      </w:r>
    </w:p>
    <w:p w:rsidR="0084607C" w:rsidRDefault="00F727E4">
      <w:pPr>
        <w:numPr>
          <w:ilvl w:val="1"/>
          <w:numId w:val="1"/>
        </w:numPr>
        <w:ind w:right="7" w:hanging="420"/>
      </w:pPr>
      <w:r>
        <w:t>Az élő idegen nyelv tantárgy hely</w:t>
      </w:r>
      <w:r>
        <w:t>i tanterve ................................................................ 263</w:t>
      </w:r>
      <w:r>
        <w:rPr>
          <w:sz w:val="22"/>
        </w:rPr>
        <w:t xml:space="preserve"> </w:t>
      </w:r>
    </w:p>
    <w:p w:rsidR="0084607C" w:rsidRDefault="00F727E4">
      <w:pPr>
        <w:numPr>
          <w:ilvl w:val="1"/>
          <w:numId w:val="1"/>
        </w:numPr>
        <w:ind w:right="7" w:hanging="420"/>
      </w:pPr>
      <w:r>
        <w:t>Környezetismeret ......................................................................................................... 369</w:t>
      </w:r>
      <w:r>
        <w:rPr>
          <w:sz w:val="22"/>
        </w:rPr>
        <w:t xml:space="preserve"> </w:t>
      </w:r>
    </w:p>
    <w:p w:rsidR="0084607C" w:rsidRDefault="00F727E4">
      <w:pPr>
        <w:numPr>
          <w:ilvl w:val="1"/>
          <w:numId w:val="1"/>
        </w:numPr>
        <w:ind w:right="7" w:hanging="420"/>
      </w:pPr>
      <w:r>
        <w:t>Természetismeret ..............................</w:t>
      </w:r>
      <w:r>
        <w:t>........................................................................... 387</w:t>
      </w:r>
      <w:r>
        <w:rPr>
          <w:sz w:val="22"/>
        </w:rPr>
        <w:t xml:space="preserve"> </w:t>
      </w:r>
    </w:p>
    <w:p w:rsidR="0084607C" w:rsidRDefault="00F727E4">
      <w:pPr>
        <w:numPr>
          <w:ilvl w:val="1"/>
          <w:numId w:val="1"/>
        </w:numPr>
        <w:ind w:right="7" w:hanging="420"/>
      </w:pPr>
      <w:r>
        <w:t>Földrajz ........................................................................................................................ 405</w:t>
      </w:r>
      <w:r>
        <w:rPr>
          <w:sz w:val="22"/>
        </w:rPr>
        <w:t xml:space="preserve"> </w:t>
      </w:r>
    </w:p>
    <w:p w:rsidR="0084607C" w:rsidRDefault="00F727E4">
      <w:pPr>
        <w:numPr>
          <w:ilvl w:val="1"/>
          <w:numId w:val="1"/>
        </w:numPr>
        <w:ind w:right="7" w:hanging="420"/>
      </w:pPr>
      <w:r>
        <w:t xml:space="preserve">Ének-zene </w:t>
      </w:r>
      <w:r>
        <w:t>..................................................................................................................... 422</w:t>
      </w:r>
      <w:r>
        <w:rPr>
          <w:sz w:val="22"/>
        </w:rPr>
        <w:t xml:space="preserve"> </w:t>
      </w:r>
      <w:r>
        <w:t>2.8 Vizuális kultúra ............................................................................................................ 454</w:t>
      </w:r>
      <w:r>
        <w:rPr>
          <w:sz w:val="22"/>
        </w:rPr>
        <w:t xml:space="preserve"> </w:t>
      </w:r>
      <w:r>
        <w:t>2.9 Technika és tervezés .................................................................................................... 486</w:t>
      </w:r>
      <w:r>
        <w:rPr>
          <w:sz w:val="22"/>
        </w:rPr>
        <w:t xml:space="preserve"> </w:t>
      </w:r>
    </w:p>
    <w:p w:rsidR="0084607C" w:rsidRDefault="00F727E4">
      <w:pPr>
        <w:numPr>
          <w:ilvl w:val="1"/>
          <w:numId w:val="2"/>
        </w:numPr>
        <w:ind w:right="7" w:hanging="482"/>
      </w:pPr>
      <w:r>
        <w:t>Testnevelés .................................................................................................................</w:t>
      </w:r>
      <w:r>
        <w:t xml:space="preserve"> 510</w:t>
      </w:r>
      <w:r>
        <w:rPr>
          <w:sz w:val="22"/>
        </w:rPr>
        <w:t xml:space="preserve"> </w:t>
      </w:r>
    </w:p>
    <w:p w:rsidR="0084607C" w:rsidRDefault="00F727E4">
      <w:pPr>
        <w:numPr>
          <w:ilvl w:val="1"/>
          <w:numId w:val="2"/>
        </w:numPr>
        <w:ind w:right="7" w:hanging="482"/>
      </w:pPr>
      <w:r>
        <w:t>Történelem ................................................................................................................. 607</w:t>
      </w:r>
      <w:r>
        <w:rPr>
          <w:sz w:val="22"/>
        </w:rPr>
        <w:t xml:space="preserve"> </w:t>
      </w:r>
    </w:p>
    <w:p w:rsidR="0084607C" w:rsidRDefault="00F727E4">
      <w:pPr>
        <w:numPr>
          <w:ilvl w:val="1"/>
          <w:numId w:val="2"/>
        </w:numPr>
        <w:ind w:right="7" w:hanging="482"/>
      </w:pPr>
      <w:r>
        <w:t>Informatika ............................................................................................................</w:t>
      </w:r>
      <w:r>
        <w:t>..... 643</w:t>
      </w:r>
      <w:r>
        <w:rPr>
          <w:sz w:val="22"/>
        </w:rPr>
        <w:t xml:space="preserve"> </w:t>
      </w:r>
    </w:p>
    <w:p w:rsidR="0084607C" w:rsidRDefault="00F727E4">
      <w:pPr>
        <w:numPr>
          <w:ilvl w:val="1"/>
          <w:numId w:val="2"/>
        </w:numPr>
        <w:ind w:right="7" w:hanging="482"/>
      </w:pPr>
      <w:r>
        <w:t>Fizika .......................................................................................................................... 665</w:t>
      </w:r>
      <w:r>
        <w:rPr>
          <w:sz w:val="22"/>
        </w:rPr>
        <w:t xml:space="preserve"> </w:t>
      </w:r>
    </w:p>
    <w:p w:rsidR="0084607C" w:rsidRDefault="00F727E4">
      <w:pPr>
        <w:numPr>
          <w:ilvl w:val="1"/>
          <w:numId w:val="2"/>
        </w:numPr>
        <w:ind w:right="7" w:hanging="482"/>
      </w:pPr>
      <w:r>
        <w:t>Biológia .....................................................................................................</w:t>
      </w:r>
      <w:r>
        <w:t>................. 676</w:t>
      </w:r>
      <w:r>
        <w:rPr>
          <w:sz w:val="22"/>
        </w:rPr>
        <w:t xml:space="preserve"> </w:t>
      </w:r>
    </w:p>
    <w:p w:rsidR="0084607C" w:rsidRDefault="00F727E4">
      <w:pPr>
        <w:numPr>
          <w:ilvl w:val="1"/>
          <w:numId w:val="2"/>
        </w:numPr>
        <w:ind w:right="7" w:hanging="482"/>
      </w:pPr>
      <w:r>
        <w:t>Kémia ......................................................................................................................... 677</w:t>
      </w:r>
      <w:r>
        <w:rPr>
          <w:sz w:val="22"/>
        </w:rPr>
        <w:t xml:space="preserve"> </w:t>
      </w:r>
    </w:p>
    <w:p w:rsidR="0084607C" w:rsidRDefault="00F727E4">
      <w:pPr>
        <w:numPr>
          <w:ilvl w:val="1"/>
          <w:numId w:val="2"/>
        </w:numPr>
        <w:ind w:right="7" w:hanging="482"/>
      </w:pPr>
      <w:r>
        <w:t>Etika ..............................................................................................</w:t>
      </w:r>
      <w:r>
        <w:t>............................. 691</w:t>
      </w:r>
      <w:r>
        <w:rPr>
          <w:sz w:val="22"/>
        </w:rPr>
        <w:t xml:space="preserve"> </w:t>
      </w:r>
    </w:p>
    <w:p w:rsidR="0084607C" w:rsidRDefault="00F727E4">
      <w:pPr>
        <w:numPr>
          <w:ilvl w:val="1"/>
          <w:numId w:val="2"/>
        </w:numPr>
        <w:ind w:right="7" w:hanging="482"/>
      </w:pPr>
      <w:r>
        <w:t>Honismeret ................................................................................................................. 719</w:t>
      </w:r>
      <w:r>
        <w:rPr>
          <w:sz w:val="22"/>
        </w:rPr>
        <w:t xml:space="preserve"> </w:t>
      </w:r>
    </w:p>
    <w:p w:rsidR="0084607C" w:rsidRDefault="00F727E4">
      <w:pPr>
        <w:numPr>
          <w:ilvl w:val="0"/>
          <w:numId w:val="1"/>
        </w:numPr>
        <w:spacing w:after="2" w:line="259" w:lineRule="auto"/>
        <w:ind w:right="6" w:hanging="451"/>
        <w:jc w:val="left"/>
      </w:pPr>
      <w:r>
        <w:rPr>
          <w:b/>
        </w:rPr>
        <w:t>A</w:t>
      </w:r>
      <w:r>
        <w:rPr>
          <w:b/>
          <w:sz w:val="19"/>
        </w:rPr>
        <w:t>Z ISKOLAI BESZÁMOLTATÁS</w:t>
      </w:r>
      <w:r>
        <w:rPr>
          <w:b/>
        </w:rPr>
        <w:t>,</w:t>
      </w:r>
      <w:r>
        <w:rPr>
          <w:b/>
          <w:sz w:val="19"/>
        </w:rPr>
        <w:t xml:space="preserve"> SZÁMONKÉRÉS</w:t>
      </w:r>
      <w:r>
        <w:rPr>
          <w:b/>
        </w:rPr>
        <w:t>,</w:t>
      </w:r>
      <w:r>
        <w:rPr>
          <w:b/>
          <w:sz w:val="19"/>
        </w:rPr>
        <w:t xml:space="preserve"> ÉRTÉKELÉS FORMÁI</w:t>
      </w:r>
      <w:r>
        <w:rPr>
          <w:b/>
        </w:rPr>
        <w:t xml:space="preserve"> ............................ 727</w:t>
      </w:r>
      <w:r>
        <w:rPr>
          <w:sz w:val="22"/>
        </w:rPr>
        <w:t xml:space="preserve"> </w:t>
      </w:r>
    </w:p>
    <w:p w:rsidR="0084607C" w:rsidRDefault="00F727E4">
      <w:pPr>
        <w:numPr>
          <w:ilvl w:val="1"/>
          <w:numId w:val="1"/>
        </w:numPr>
        <w:spacing w:after="27" w:line="264" w:lineRule="auto"/>
        <w:ind w:right="7" w:hanging="420"/>
      </w:pPr>
      <w:r>
        <w:t>A</w:t>
      </w:r>
      <w:r>
        <w:t xml:space="preserve"> tanulók tanulmányi munkájának ellenőrzése, értékelése, minősítése ..................... 727</w:t>
      </w:r>
      <w:r>
        <w:rPr>
          <w:sz w:val="22"/>
        </w:rPr>
        <w:t xml:space="preserve"> </w:t>
      </w:r>
      <w:r>
        <w:t>3.2. A tanulók magatartásának, szorgalmának értékelése, minősítése ............................... 730</w:t>
      </w:r>
      <w:r>
        <w:rPr>
          <w:sz w:val="22"/>
        </w:rPr>
        <w:t xml:space="preserve"> </w:t>
      </w:r>
    </w:p>
    <w:p w:rsidR="0084607C" w:rsidRDefault="00F727E4">
      <w:pPr>
        <w:numPr>
          <w:ilvl w:val="0"/>
          <w:numId w:val="1"/>
        </w:numPr>
        <w:spacing w:after="10" w:line="271" w:lineRule="auto"/>
        <w:ind w:right="6" w:hanging="451"/>
        <w:jc w:val="left"/>
      </w:pPr>
      <w:r>
        <w:rPr>
          <w:b/>
        </w:rPr>
        <w:t>A</w:t>
      </w:r>
      <w:r>
        <w:rPr>
          <w:b/>
          <w:sz w:val="19"/>
        </w:rPr>
        <w:t xml:space="preserve"> </w:t>
      </w:r>
      <w:r>
        <w:rPr>
          <w:b/>
        </w:rPr>
        <w:t>TANULÓK</w:t>
      </w:r>
      <w:r>
        <w:rPr>
          <w:b/>
          <w:sz w:val="19"/>
        </w:rPr>
        <w:t xml:space="preserve"> </w:t>
      </w:r>
      <w:r>
        <w:rPr>
          <w:b/>
        </w:rPr>
        <w:t>ESÉLYEGYENLŐSÉGÉT</w:t>
      </w:r>
      <w:r>
        <w:rPr>
          <w:b/>
          <w:sz w:val="19"/>
        </w:rPr>
        <w:t xml:space="preserve"> </w:t>
      </w:r>
      <w:r>
        <w:rPr>
          <w:b/>
        </w:rPr>
        <w:t>SZOLGÁLÓ</w:t>
      </w:r>
      <w:r>
        <w:rPr>
          <w:b/>
          <w:sz w:val="19"/>
        </w:rPr>
        <w:t xml:space="preserve"> </w:t>
      </w:r>
      <w:r>
        <w:rPr>
          <w:b/>
        </w:rPr>
        <w:t>INTÉZKEDÉSEK .........</w:t>
      </w:r>
      <w:r>
        <w:rPr>
          <w:b/>
        </w:rPr>
        <w:t>.. 735</w:t>
      </w:r>
      <w:r>
        <w:rPr>
          <w:sz w:val="22"/>
        </w:rPr>
        <w:t xml:space="preserve"> </w:t>
      </w:r>
    </w:p>
    <w:p w:rsidR="0084607C" w:rsidRDefault="00F727E4">
      <w:pPr>
        <w:numPr>
          <w:ilvl w:val="0"/>
          <w:numId w:val="1"/>
        </w:numPr>
        <w:spacing w:after="50" w:line="271" w:lineRule="auto"/>
        <w:ind w:right="6" w:hanging="451"/>
        <w:jc w:val="left"/>
      </w:pPr>
      <w:r>
        <w:rPr>
          <w:b/>
        </w:rPr>
        <w:t>A</w:t>
      </w:r>
      <w:r>
        <w:rPr>
          <w:b/>
          <w:sz w:val="19"/>
        </w:rPr>
        <w:t>Z ALKALMAZHATÓ TANKÖNYVEK KIVÁLASZTÁSÁNAK</w:t>
      </w:r>
      <w:r>
        <w:rPr>
          <w:b/>
        </w:rPr>
        <w:t xml:space="preserve"> ................................................ 736</w:t>
      </w:r>
      <w:r>
        <w:rPr>
          <w:sz w:val="22"/>
        </w:rPr>
        <w:t xml:space="preserve"> </w:t>
      </w:r>
    </w:p>
    <w:p w:rsidR="0084607C" w:rsidRDefault="00F727E4">
      <w:pPr>
        <w:numPr>
          <w:ilvl w:val="0"/>
          <w:numId w:val="1"/>
        </w:numPr>
        <w:spacing w:after="2" w:line="259" w:lineRule="auto"/>
        <w:ind w:right="6" w:hanging="451"/>
        <w:jc w:val="left"/>
      </w:pPr>
      <w:r>
        <w:rPr>
          <w:b/>
        </w:rPr>
        <w:t>A</w:t>
      </w:r>
      <w:r>
        <w:rPr>
          <w:b/>
          <w:sz w:val="19"/>
        </w:rPr>
        <w:t xml:space="preserve">Z </w:t>
      </w:r>
      <w:r>
        <w:rPr>
          <w:b/>
          <w:sz w:val="19"/>
        </w:rPr>
        <w:tab/>
        <w:t xml:space="preserve">OTTHONI </w:t>
      </w:r>
      <w:r>
        <w:rPr>
          <w:b/>
          <w:sz w:val="19"/>
        </w:rPr>
        <w:tab/>
        <w:t xml:space="preserve">FELKÉSZÜLÉSHEZ </w:t>
      </w:r>
      <w:r>
        <w:rPr>
          <w:b/>
          <w:sz w:val="19"/>
        </w:rPr>
        <w:tab/>
        <w:t xml:space="preserve">ELŐÍRT </w:t>
      </w:r>
      <w:r>
        <w:rPr>
          <w:b/>
          <w:sz w:val="19"/>
        </w:rPr>
        <w:tab/>
        <w:t xml:space="preserve">ÍRÁSBELI </w:t>
      </w:r>
      <w:r>
        <w:rPr>
          <w:b/>
          <w:sz w:val="19"/>
        </w:rPr>
        <w:tab/>
        <w:t xml:space="preserve">ÉS </w:t>
      </w:r>
      <w:r>
        <w:rPr>
          <w:b/>
          <w:sz w:val="19"/>
        </w:rPr>
        <w:tab/>
        <w:t xml:space="preserve">SZÓBELI </w:t>
      </w:r>
      <w:r>
        <w:rPr>
          <w:b/>
          <w:sz w:val="19"/>
        </w:rPr>
        <w:tab/>
        <w:t xml:space="preserve">FELADATOK </w:t>
      </w:r>
    </w:p>
    <w:p w:rsidR="0084607C" w:rsidRDefault="00F727E4">
      <w:pPr>
        <w:spacing w:after="10" w:line="271" w:lineRule="auto"/>
        <w:ind w:left="283" w:right="296" w:firstLine="144"/>
        <w:jc w:val="left"/>
      </w:pPr>
      <w:r>
        <w:rPr>
          <w:b/>
          <w:sz w:val="19"/>
        </w:rPr>
        <w:t>MEGHATÁROZÁSA</w:t>
      </w:r>
      <w:r>
        <w:rPr>
          <w:b/>
        </w:rPr>
        <w:t xml:space="preserve"> </w:t>
      </w:r>
      <w:r>
        <w:rPr>
          <w:b/>
        </w:rPr>
        <w:t>.............................................................................................................. 737</w:t>
      </w:r>
      <w:r>
        <w:rPr>
          <w:sz w:val="22"/>
        </w:rPr>
        <w:t xml:space="preserve"> </w:t>
      </w:r>
      <w:r>
        <w:rPr>
          <w:b/>
        </w:rPr>
        <w:t xml:space="preserve"> </w:t>
      </w:r>
    </w:p>
    <w:p w:rsidR="0084607C" w:rsidRDefault="00F727E4">
      <w:pPr>
        <w:spacing w:after="69" w:line="259" w:lineRule="auto"/>
        <w:ind w:left="0" w:firstLine="0"/>
        <w:jc w:val="left"/>
      </w:pPr>
      <w:r>
        <w:t xml:space="preserve"> </w:t>
      </w:r>
    </w:p>
    <w:p w:rsidR="0084607C" w:rsidRDefault="00F727E4">
      <w:pPr>
        <w:pStyle w:val="Cmsor1"/>
        <w:ind w:left="-5"/>
      </w:pPr>
      <w:r>
        <w:rPr>
          <w:u w:val="none"/>
        </w:rPr>
        <w:t>1.</w:t>
      </w:r>
      <w:r>
        <w:rPr>
          <w:rFonts w:ascii="Arial" w:eastAsia="Arial" w:hAnsi="Arial" w:cs="Arial"/>
          <w:u w:val="none"/>
        </w:rPr>
        <w:t xml:space="preserve"> </w:t>
      </w:r>
      <w:r>
        <w:t>A helyi tanterv jellemzői</w:t>
      </w:r>
      <w:r>
        <w:rPr>
          <w:u w:val="none"/>
        </w:rPr>
        <w:t xml:space="preserve"> </w:t>
      </w:r>
    </w:p>
    <w:p w:rsidR="0084607C" w:rsidRDefault="00F727E4">
      <w:pPr>
        <w:spacing w:after="2" w:line="259" w:lineRule="auto"/>
        <w:ind w:left="0" w:firstLine="0"/>
        <w:jc w:val="left"/>
      </w:pPr>
      <w:r>
        <w:t xml:space="preserve"> </w:t>
      </w:r>
    </w:p>
    <w:p w:rsidR="0084607C" w:rsidRDefault="00F727E4">
      <w:pPr>
        <w:pStyle w:val="Cmsor3"/>
        <w:ind w:left="268" w:hanging="283"/>
      </w:pPr>
      <w:r>
        <w:t xml:space="preserve">1.1.A Nemzeti alaptantervben meghatározott pedagógiai feladatok helyi megvalósítása </w:t>
      </w:r>
    </w:p>
    <w:p w:rsidR="0084607C" w:rsidRDefault="00F727E4">
      <w:pPr>
        <w:spacing w:after="26" w:line="259" w:lineRule="auto"/>
        <w:ind w:left="0" w:firstLine="0"/>
        <w:jc w:val="left"/>
      </w:pPr>
      <w:r>
        <w:t xml:space="preserve"> </w:t>
      </w:r>
    </w:p>
    <w:p w:rsidR="0084607C" w:rsidRDefault="00F727E4">
      <w:pPr>
        <w:spacing w:after="10" w:line="271" w:lineRule="auto"/>
        <w:ind w:left="152" w:right="12"/>
        <w:jc w:val="left"/>
      </w:pPr>
      <w:r>
        <w:rPr>
          <w:b/>
        </w:rPr>
        <w:t>Az 1-</w:t>
      </w:r>
      <w:r>
        <w:rPr>
          <w:b/>
        </w:rPr>
        <w:t xml:space="preserve">2. évfolyam pedagógiai feladatainak megvalósítása </w:t>
      </w:r>
    </w:p>
    <w:p w:rsidR="0084607C" w:rsidRDefault="00F727E4">
      <w:pPr>
        <w:ind w:left="293" w:right="7"/>
      </w:pPr>
      <w:r>
        <w:t xml:space="preserve">Az alsó tagozat első két évében a tanulók között tapasztalható különösen jelentős egyéni fejlődésbeli különbségek pedagógiai kezelése. </w:t>
      </w:r>
    </w:p>
    <w:p w:rsidR="0084607C" w:rsidRDefault="00F727E4">
      <w:pPr>
        <w:numPr>
          <w:ilvl w:val="0"/>
          <w:numId w:val="3"/>
        </w:numPr>
        <w:ind w:right="7" w:hanging="360"/>
      </w:pPr>
      <w:r>
        <w:lastRenderedPageBreak/>
        <w:t xml:space="preserve">fokozatosan átvezetjük a gyermeket az óvoda játékközpontú cselekvéseiből az iskolai tanulás tevékenységeibe; </w:t>
      </w:r>
    </w:p>
    <w:p w:rsidR="0084607C" w:rsidRDefault="00F727E4">
      <w:pPr>
        <w:numPr>
          <w:ilvl w:val="0"/>
          <w:numId w:val="3"/>
        </w:numPr>
        <w:ind w:right="7" w:hanging="360"/>
      </w:pPr>
      <w:r>
        <w:t xml:space="preserve">mintákat adunk az ismeretszerzéshez, a feladat- és problémamegoldáshoz, megalapozzuk a tanulók egyéni tanulási módszereit és szokásait;  </w:t>
      </w:r>
    </w:p>
    <w:p w:rsidR="0084607C" w:rsidRDefault="00F727E4">
      <w:pPr>
        <w:numPr>
          <w:ilvl w:val="0"/>
          <w:numId w:val="3"/>
        </w:numPr>
        <w:ind w:right="7" w:hanging="360"/>
      </w:pPr>
      <w:r>
        <w:t>a mozgás</w:t>
      </w:r>
      <w:r>
        <w:t xml:space="preserve">igény kielégítésével, a mozgáskultúra, a mozgáskoordináció, a ritmusérzék és a hallás fejlesztésével; a koncentráció és a relaxáció képességének alapozásával; </w:t>
      </w:r>
    </w:p>
    <w:p w:rsidR="0084607C" w:rsidRDefault="00F727E4">
      <w:pPr>
        <w:numPr>
          <w:ilvl w:val="0"/>
          <w:numId w:val="3"/>
        </w:numPr>
        <w:ind w:right="7" w:hanging="360"/>
      </w:pPr>
      <w:r>
        <w:t xml:space="preserve">az egészséges életvitel kialakításához az egészségtan gyakorlati jellegű oktatásával </w:t>
      </w:r>
    </w:p>
    <w:p w:rsidR="0084607C" w:rsidRDefault="00F727E4">
      <w:pPr>
        <w:ind w:left="730" w:right="7"/>
      </w:pPr>
      <w:r>
        <w:t>kívánunk h</w:t>
      </w:r>
      <w:r>
        <w:t xml:space="preserve">ozzájárulni; </w:t>
      </w:r>
    </w:p>
    <w:p w:rsidR="0084607C" w:rsidRDefault="00F727E4">
      <w:pPr>
        <w:spacing w:after="27" w:line="259" w:lineRule="auto"/>
        <w:ind w:left="0" w:firstLine="0"/>
        <w:jc w:val="left"/>
      </w:pPr>
      <w:r>
        <w:t xml:space="preserve"> </w:t>
      </w:r>
    </w:p>
    <w:p w:rsidR="0084607C" w:rsidRDefault="00F727E4">
      <w:pPr>
        <w:spacing w:after="10" w:line="271" w:lineRule="auto"/>
        <w:ind w:left="152" w:right="12"/>
        <w:jc w:val="left"/>
      </w:pPr>
      <w:r>
        <w:rPr>
          <w:b/>
        </w:rPr>
        <w:t xml:space="preserve">A 3-4. évfolyam pedagógiai feladatainak megvalósítása </w:t>
      </w:r>
    </w:p>
    <w:p w:rsidR="0084607C" w:rsidRDefault="00F727E4">
      <w:pPr>
        <w:ind w:left="293" w:right="7"/>
      </w:pPr>
      <w:r>
        <w:t>Az alsó tagozat harmadik-negyedik évfolyamán meghatározóvá válnak az iskolai teljesítményelvárások által meghatározott tanítási-tanulási folyamatok. Fokozatosan előtérbe kerül a Nat elv</w:t>
      </w:r>
      <w:r>
        <w:t xml:space="preserve">eiből következő motiválási és a tanulásszervezés folyamat. </w:t>
      </w:r>
    </w:p>
    <w:p w:rsidR="0084607C" w:rsidRDefault="00F727E4">
      <w:pPr>
        <w:numPr>
          <w:ilvl w:val="0"/>
          <w:numId w:val="4"/>
        </w:numPr>
        <w:ind w:right="7" w:hanging="360"/>
      </w:pPr>
      <w:r>
        <w:t xml:space="preserve">az értelmi és érzelmi intelligencia mélyítését, gazdagítását a drámapedagógia eszköztárának alkalmazásával kívánjuk megvalósítani; </w:t>
      </w:r>
    </w:p>
    <w:p w:rsidR="0084607C" w:rsidRDefault="00F727E4">
      <w:pPr>
        <w:numPr>
          <w:ilvl w:val="0"/>
          <w:numId w:val="4"/>
        </w:numPr>
        <w:ind w:right="7" w:hanging="360"/>
      </w:pPr>
      <w:r>
        <w:t xml:space="preserve">az önismeret alakításával, a fejlesztő értékelés és önértékelés </w:t>
      </w:r>
      <w:r>
        <w:t xml:space="preserve">képességének fejlesztésével, az együttműködés értékének tudatosításával a családban, a társas kapcsolatokban, a barátságban, a csoportban; </w:t>
      </w:r>
    </w:p>
    <w:p w:rsidR="0084607C" w:rsidRDefault="00F727E4">
      <w:pPr>
        <w:numPr>
          <w:ilvl w:val="0"/>
          <w:numId w:val="4"/>
        </w:numPr>
        <w:ind w:right="7" w:hanging="360"/>
      </w:pPr>
      <w:r>
        <w:t>a tanulási stratégiák megválasztásában kitüntetett szempont: az életkori jellemzők figyelembevétele; az ismeretek ta</w:t>
      </w:r>
      <w:r>
        <w:t xml:space="preserve">pasztalati megalapozása és az ismeretszerzés deduktív útjának bemutatása, </w:t>
      </w:r>
    </w:p>
    <w:p w:rsidR="0084607C" w:rsidRDefault="00F727E4">
      <w:pPr>
        <w:ind w:left="293" w:right="7"/>
      </w:pPr>
      <w:r>
        <w:t>a kreativitás fejlesztése; az írásbeliség és a szóbeliség egyensúlyára való törekvés; a tanulók egészséges terhelése, érési folyamatuk követése, személyre szóló, fejlesztő értékelés</w:t>
      </w:r>
      <w:r>
        <w:t xml:space="preserve">ük. </w:t>
      </w:r>
    </w:p>
    <w:p w:rsidR="0084607C" w:rsidRDefault="00F727E4">
      <w:pPr>
        <w:spacing w:after="26" w:line="259" w:lineRule="auto"/>
        <w:ind w:left="240" w:firstLine="0"/>
        <w:jc w:val="left"/>
      </w:pPr>
      <w:r>
        <w:t xml:space="preserve"> </w:t>
      </w:r>
    </w:p>
    <w:p w:rsidR="0084607C" w:rsidRDefault="00F727E4">
      <w:pPr>
        <w:spacing w:after="10" w:line="271" w:lineRule="auto"/>
        <w:ind w:left="152" w:right="12"/>
        <w:jc w:val="left"/>
      </w:pPr>
      <w:r>
        <w:rPr>
          <w:b/>
        </w:rPr>
        <w:t xml:space="preserve">Az 5-6. évfolyam pedagógiai feladatainak megvalósítása </w:t>
      </w:r>
    </w:p>
    <w:p w:rsidR="0084607C" w:rsidRDefault="00F727E4">
      <w:pPr>
        <w:ind w:left="293" w:right="7"/>
      </w:pPr>
      <w:r>
        <w:t>A felső tagozaton folyó nevelés-oktatás feladata elsősorban a sikeres iskolai tanuláshoz, a tanulási eredményességhez szükséges kulcskompetenciák, képesség-együttesek és tudástartalmak megalapo</w:t>
      </w:r>
      <w:r>
        <w:t xml:space="preserve">zásának folytatása.  </w:t>
      </w:r>
    </w:p>
    <w:p w:rsidR="0084607C" w:rsidRDefault="00F727E4">
      <w:pPr>
        <w:numPr>
          <w:ilvl w:val="0"/>
          <w:numId w:val="5"/>
        </w:numPr>
        <w:ind w:right="7" w:hanging="360"/>
      </w:pPr>
      <w:r>
        <w:t xml:space="preserve">a kreativitás fejlesztése; az írásbeliség és a szóbeliség egyensúlyára való törekvés; a tanulók egészséges terhelése, érési folyamatuk követése, személyre szóló, fejlesztő értékelésük; </w:t>
      </w:r>
    </w:p>
    <w:p w:rsidR="0084607C" w:rsidRDefault="00F727E4">
      <w:pPr>
        <w:numPr>
          <w:ilvl w:val="0"/>
          <w:numId w:val="5"/>
        </w:numPr>
        <w:ind w:right="7" w:hanging="360"/>
      </w:pPr>
      <w:r>
        <w:t xml:space="preserve">a személyiség erkölcsi arculatának értelmi és érzelmi alapozásával; helyes magatartásformák megismertetésével és gyakoroltatásával;  </w:t>
      </w:r>
    </w:p>
    <w:p w:rsidR="0084607C" w:rsidRDefault="00F727E4">
      <w:pPr>
        <w:numPr>
          <w:ilvl w:val="0"/>
          <w:numId w:val="5"/>
        </w:numPr>
        <w:ind w:right="7" w:hanging="360"/>
      </w:pPr>
      <w:r>
        <w:t>a biztonságos szóbeli és írásbeli nyelvhasználat és az alapvető képességek, készségek elsajátításával; a mentális képesség</w:t>
      </w:r>
      <w:r>
        <w:t xml:space="preserve">ek célirányos fejlesztésével; az önálló tanulás és az önművelés alapozásával; </w:t>
      </w:r>
    </w:p>
    <w:p w:rsidR="0084607C" w:rsidRDefault="00F727E4">
      <w:pPr>
        <w:numPr>
          <w:ilvl w:val="0"/>
          <w:numId w:val="5"/>
        </w:numPr>
        <w:ind w:right="7" w:hanging="360"/>
      </w:pPr>
      <w:r>
        <w:t xml:space="preserve">fokozatosan kialakítjuk, bővítjük az együttműködésre építő kooperatív-interaktív tanulási technikákat és a tanulásszervezési módokat. </w:t>
      </w:r>
    </w:p>
    <w:p w:rsidR="0084607C" w:rsidRDefault="00F727E4">
      <w:pPr>
        <w:spacing w:after="28" w:line="259" w:lineRule="auto"/>
        <w:ind w:left="240" w:firstLine="0"/>
        <w:jc w:val="left"/>
      </w:pPr>
      <w:r>
        <w:t xml:space="preserve"> </w:t>
      </w:r>
    </w:p>
    <w:p w:rsidR="0084607C" w:rsidRDefault="00F727E4">
      <w:pPr>
        <w:spacing w:after="10" w:line="271" w:lineRule="auto"/>
        <w:ind w:left="152" w:right="12"/>
        <w:jc w:val="left"/>
      </w:pPr>
      <w:r>
        <w:rPr>
          <w:b/>
        </w:rPr>
        <w:t xml:space="preserve">A 7-8. évfolyam pedagógiai feladatainak </w:t>
      </w:r>
      <w:r>
        <w:rPr>
          <w:b/>
        </w:rPr>
        <w:t xml:space="preserve">megvalósítása </w:t>
      </w:r>
    </w:p>
    <w:p w:rsidR="0084607C" w:rsidRDefault="00F727E4">
      <w:pPr>
        <w:ind w:left="293" w:right="7"/>
      </w:pPr>
      <w:r>
        <w:t>A felső tagozat hetedik-nyolcadik évfolyamán folyó nevelés-oktatás alapvető feladata - a változó és egyre összetettebb tudástartalmakkal is összefüggésben - a már megalapozott kompetenciák továbbfejlesztése, bővítése, az életen át tartó tanu</w:t>
      </w:r>
      <w:r>
        <w:t xml:space="preserve">lás és fejlődés megalapozása, valamint az, hogy fektessen hangsúlyt a pályaválasztásra, pályaorientációra.  </w:t>
      </w:r>
    </w:p>
    <w:p w:rsidR="0084607C" w:rsidRDefault="00F727E4">
      <w:pPr>
        <w:numPr>
          <w:ilvl w:val="0"/>
          <w:numId w:val="6"/>
        </w:numPr>
        <w:ind w:right="7" w:hanging="360"/>
      </w:pPr>
      <w:r>
        <w:t xml:space="preserve">mintákat adunk az ismeretszerzéshez, a feladat- és problémamegoldáshoz, megalapozzuk a tanulók egyéni tanulási módszereit és szokásait, </w:t>
      </w:r>
    </w:p>
    <w:p w:rsidR="0084607C" w:rsidRDefault="00F727E4">
      <w:pPr>
        <w:numPr>
          <w:ilvl w:val="0"/>
          <w:numId w:val="6"/>
        </w:numPr>
        <w:ind w:right="7" w:hanging="360"/>
      </w:pPr>
      <w:r>
        <w:lastRenderedPageBreak/>
        <w:t>a mozgásig</w:t>
      </w:r>
      <w:r>
        <w:t xml:space="preserve">ény kielégítésével, a mozgáskultúra, a mozgáskoordináció, a ritmusérzék és a hallás fejlesztésével, a koncentráció és a relaxáció képességének alapozásával, </w:t>
      </w:r>
    </w:p>
    <w:p w:rsidR="0084607C" w:rsidRDefault="00F727E4">
      <w:pPr>
        <w:numPr>
          <w:ilvl w:val="0"/>
          <w:numId w:val="6"/>
        </w:numPr>
        <w:ind w:right="7" w:hanging="360"/>
      </w:pPr>
      <w:r>
        <w:t>az egészséges életvitel kialakításához az egészségtan gyakorlati jellegű oktatásával kívánunk hozz</w:t>
      </w:r>
      <w:r>
        <w:t xml:space="preserve">ájárulni, </w:t>
      </w:r>
    </w:p>
    <w:p w:rsidR="0084607C" w:rsidRDefault="00F727E4">
      <w:pPr>
        <w:numPr>
          <w:ilvl w:val="0"/>
          <w:numId w:val="6"/>
        </w:numPr>
        <w:ind w:right="7" w:hanging="360"/>
      </w:pPr>
      <w:r>
        <w:t xml:space="preserve">a tanulási stratégiák megválasztásában kitüntetett szempont az életkori jellemzők figyelembevétele, az ismeretek tapasztalati megalapozása és az ismeretszerzés deduktív útjának bemutatása, </w:t>
      </w:r>
    </w:p>
    <w:p w:rsidR="0084607C" w:rsidRDefault="00F727E4">
      <w:pPr>
        <w:numPr>
          <w:ilvl w:val="0"/>
          <w:numId w:val="6"/>
        </w:numPr>
        <w:ind w:right="7" w:hanging="360"/>
      </w:pPr>
      <w:r>
        <w:t>fokozatosan kialakítjuk, bővítjük az együttműködésre ép</w:t>
      </w:r>
      <w:r>
        <w:t xml:space="preserve">ítő kooperatív-interaktív tanulási technikákat és a tanulásszervezési módokat. </w:t>
      </w:r>
      <w:r>
        <w:br w:type="page"/>
      </w:r>
    </w:p>
    <w:p w:rsidR="0084607C" w:rsidRDefault="00F727E4">
      <w:pPr>
        <w:spacing w:after="57" w:line="259" w:lineRule="auto"/>
        <w:ind w:left="720" w:firstLine="0"/>
        <w:jc w:val="left"/>
      </w:pPr>
      <w:r>
        <w:lastRenderedPageBreak/>
        <w:t xml:space="preserve"> </w:t>
      </w:r>
    </w:p>
    <w:p w:rsidR="0084607C" w:rsidRDefault="00F727E4">
      <w:pPr>
        <w:pStyle w:val="Cmsor2"/>
        <w:ind w:left="-5"/>
      </w:pPr>
      <w:r>
        <w:t xml:space="preserve">1.2. A választott kerettanterv </w:t>
      </w:r>
    </w:p>
    <w:p w:rsidR="0084607C" w:rsidRDefault="00F727E4">
      <w:pPr>
        <w:spacing w:after="0" w:line="259" w:lineRule="auto"/>
        <w:ind w:left="0" w:firstLine="0"/>
        <w:jc w:val="left"/>
      </w:pPr>
      <w:r>
        <w:rPr>
          <w:b/>
        </w:rPr>
        <w:t xml:space="preserve"> </w:t>
      </w:r>
    </w:p>
    <w:p w:rsidR="0084607C" w:rsidRDefault="00F727E4">
      <w:pPr>
        <w:ind w:left="293" w:right="7"/>
      </w:pPr>
      <w:r>
        <w:t xml:space="preserve">Iskolánk helyi tantervében a kötelező tanítási órák keretében tanított tantárgyak tananyagai és követelményei teljes egészében megegyeznek </w:t>
      </w:r>
      <w:r>
        <w:t xml:space="preserve">az Oktatási Hivatal által kiadott kerettantervekben meghatározott tananyaggal és követelményekkel. </w:t>
      </w:r>
    </w:p>
    <w:p w:rsidR="0084607C" w:rsidRDefault="00F727E4">
      <w:pPr>
        <w:ind w:left="293" w:right="7"/>
      </w:pPr>
      <w:r>
        <w:t>A miniszter által kiadott kerettantervben meghatározott szabadon tervezhető órák számával az alábbi tantárgyak óraszámát növeltük meg azzal a céllal, hogy e</w:t>
      </w:r>
      <w:r>
        <w:t xml:space="preserve"> tárgyból a készségfejlesztésre, az ismeretek gyakorlására több idő jusson:  </w:t>
      </w:r>
    </w:p>
    <w:p w:rsidR="0084607C" w:rsidRDefault="00F727E4">
      <w:pPr>
        <w:spacing w:after="0" w:line="259" w:lineRule="auto"/>
        <w:ind w:left="0" w:firstLine="0"/>
        <w:jc w:val="left"/>
      </w:pPr>
      <w:r>
        <w:t xml:space="preserve"> </w:t>
      </w:r>
    </w:p>
    <w:tbl>
      <w:tblPr>
        <w:tblStyle w:val="TableGrid"/>
        <w:tblW w:w="8505" w:type="dxa"/>
        <w:tblInd w:w="427" w:type="dxa"/>
        <w:tblCellMar>
          <w:top w:w="57" w:type="dxa"/>
          <w:left w:w="108" w:type="dxa"/>
          <w:bottom w:w="0" w:type="dxa"/>
          <w:right w:w="49" w:type="dxa"/>
        </w:tblCellMar>
        <w:tblLook w:val="04A0" w:firstRow="1" w:lastRow="0" w:firstColumn="1" w:lastColumn="0" w:noHBand="0" w:noVBand="1"/>
      </w:tblPr>
      <w:tblGrid>
        <w:gridCol w:w="1982"/>
        <w:gridCol w:w="4396"/>
        <w:gridCol w:w="2127"/>
      </w:tblGrid>
      <w:tr w:rsidR="0084607C">
        <w:trPr>
          <w:trHeight w:val="1390"/>
        </w:trPr>
        <w:tc>
          <w:tcPr>
            <w:tcW w:w="1982"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Évfolyam </w:t>
            </w:r>
          </w:p>
        </w:tc>
        <w:tc>
          <w:tcPr>
            <w:tcW w:w="4395"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2" w:firstLine="0"/>
            </w:pPr>
            <w:r>
              <w:t xml:space="preserve">Melyik tantárgy óraszáma lett megnövelve a szabadon tervezhető órák óraszámából: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61" w:firstLine="0"/>
            </w:pPr>
            <w:r>
              <w:t xml:space="preserve">Hány órával lett megnövelve a szabadon tervezhető órák óraszámából: </w:t>
            </w:r>
          </w:p>
        </w:tc>
      </w:tr>
      <w:tr w:rsidR="0084607C">
        <w:trPr>
          <w:trHeight w:val="464"/>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Magyar nyelv és irodalom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Matematika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6"/>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Magyar nyelv és irodalom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Matematika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Magyar nyelv és irodalom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6"/>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Matematika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Magyar nyelv és irodalom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Matematika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6"/>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Magyar nyelv és irodalom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Matematika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Magyar nyelv és irodalom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0,5 óra </w:t>
            </w:r>
          </w:p>
        </w:tc>
      </w:tr>
      <w:tr w:rsidR="0084607C">
        <w:trPr>
          <w:trHeight w:val="466"/>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Matematika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0,5 óra </w:t>
            </w:r>
          </w:p>
        </w:tc>
      </w:tr>
      <w:tr w:rsidR="0084607C">
        <w:trPr>
          <w:trHeight w:val="463"/>
        </w:trPr>
        <w:tc>
          <w:tcPr>
            <w:tcW w:w="198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Magyar nyelv és irodalom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óra </w:t>
            </w:r>
          </w:p>
        </w:tc>
      </w:tr>
      <w:tr w:rsidR="0084607C">
        <w:trPr>
          <w:trHeight w:val="466"/>
        </w:trPr>
        <w:tc>
          <w:tcPr>
            <w:tcW w:w="1982"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8. évfolyam </w:t>
            </w:r>
          </w:p>
        </w:tc>
        <w:tc>
          <w:tcPr>
            <w:tcW w:w="439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Matematika </w:t>
            </w:r>
          </w:p>
        </w:tc>
        <w:tc>
          <w:tcPr>
            <w:tcW w:w="2127"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1 óra </w:t>
            </w:r>
          </w:p>
        </w:tc>
      </w:tr>
    </w:tbl>
    <w:p w:rsidR="0084607C" w:rsidRDefault="00F727E4">
      <w:pPr>
        <w:spacing w:after="31" w:line="259" w:lineRule="auto"/>
        <w:ind w:left="0" w:firstLine="0"/>
        <w:jc w:val="left"/>
      </w:pPr>
      <w:r>
        <w:t xml:space="preserve"> </w:t>
      </w:r>
    </w:p>
    <w:p w:rsidR="0084607C" w:rsidRDefault="00F727E4">
      <w:pPr>
        <w:spacing w:after="10" w:line="271" w:lineRule="auto"/>
        <w:ind w:left="730" w:right="12"/>
        <w:jc w:val="left"/>
      </w:pPr>
      <w:r>
        <w:rPr>
          <w:b/>
        </w:rPr>
        <w:t xml:space="preserve">Választható tantárgyak: </w:t>
      </w:r>
    </w:p>
    <w:p w:rsidR="0084607C" w:rsidRDefault="00F727E4">
      <w:pPr>
        <w:ind w:left="293" w:right="7"/>
      </w:pPr>
      <w:r>
        <w:t xml:space="preserve">Intézményünk helyi tanterve további tantárgyak választását nem teszi lehetővé. </w:t>
      </w:r>
      <w:r>
        <w:t xml:space="preserve">A kötelező és tanórán kívüli foglalkozásokon pedagógus választására nincs lehetőség. </w:t>
      </w:r>
    </w:p>
    <w:p w:rsidR="0084607C" w:rsidRDefault="00F727E4">
      <w:pPr>
        <w:spacing w:after="60" w:line="259" w:lineRule="auto"/>
        <w:ind w:left="283" w:firstLine="0"/>
        <w:jc w:val="left"/>
      </w:pPr>
      <w:r>
        <w:t xml:space="preserve"> </w:t>
      </w:r>
    </w:p>
    <w:p w:rsidR="0084607C" w:rsidRDefault="00F727E4">
      <w:pPr>
        <w:spacing w:after="0" w:line="259" w:lineRule="auto"/>
        <w:ind w:left="0" w:right="2135" w:firstLine="0"/>
        <w:jc w:val="right"/>
      </w:pPr>
      <w:r>
        <w:rPr>
          <w:b/>
          <w:sz w:val="28"/>
        </w:rPr>
        <w:t>2.</w:t>
      </w:r>
      <w:r>
        <w:rPr>
          <w:rFonts w:ascii="Arial" w:eastAsia="Arial" w:hAnsi="Arial" w:cs="Arial"/>
          <w:b/>
          <w:sz w:val="28"/>
        </w:rPr>
        <w:t xml:space="preserve"> </w:t>
      </w:r>
      <w:r>
        <w:rPr>
          <w:b/>
          <w:sz w:val="28"/>
          <w:u w:val="single" w:color="000000"/>
        </w:rPr>
        <w:t>Helyi tantervek (kötelező tantárgyak és azok óraszámai)</w:t>
      </w:r>
      <w:r>
        <w:rPr>
          <w:b/>
          <w:sz w:val="28"/>
        </w:rPr>
        <w:t xml:space="preserve"> </w:t>
      </w:r>
    </w:p>
    <w:p w:rsidR="0084607C" w:rsidRDefault="00F727E4">
      <w:pPr>
        <w:spacing w:after="29" w:line="259" w:lineRule="auto"/>
        <w:ind w:left="360" w:firstLine="0"/>
        <w:jc w:val="left"/>
      </w:pPr>
      <w:r>
        <w:lastRenderedPageBreak/>
        <w:t xml:space="preserve"> </w:t>
      </w:r>
    </w:p>
    <w:p w:rsidR="0084607C" w:rsidRDefault="00F727E4">
      <w:pPr>
        <w:spacing w:after="10" w:line="271" w:lineRule="auto"/>
        <w:ind w:left="-5" w:right="12"/>
        <w:jc w:val="left"/>
      </w:pPr>
      <w:r>
        <w:rPr>
          <w:b/>
        </w:rPr>
        <w:t xml:space="preserve">Kötelező tantárgyak és óraszámok az 1–4. évfolyamon </w:t>
      </w:r>
    </w:p>
    <w:p w:rsidR="0084607C" w:rsidRDefault="00F727E4">
      <w:pPr>
        <w:spacing w:after="0" w:line="259" w:lineRule="auto"/>
        <w:ind w:left="0" w:firstLine="0"/>
        <w:jc w:val="left"/>
      </w:pPr>
      <w:r>
        <w:rPr>
          <w:b/>
        </w:rPr>
        <w:t xml:space="preserve"> </w:t>
      </w:r>
    </w:p>
    <w:tbl>
      <w:tblPr>
        <w:tblStyle w:val="TableGrid"/>
        <w:tblW w:w="7257" w:type="dxa"/>
        <w:tblInd w:w="1154" w:type="dxa"/>
        <w:tblCellMar>
          <w:top w:w="103" w:type="dxa"/>
          <w:left w:w="67" w:type="dxa"/>
          <w:bottom w:w="0" w:type="dxa"/>
          <w:right w:w="115" w:type="dxa"/>
        </w:tblCellMar>
        <w:tblLook w:val="04A0" w:firstRow="1" w:lastRow="0" w:firstColumn="1" w:lastColumn="0" w:noHBand="0" w:noVBand="1"/>
      </w:tblPr>
      <w:tblGrid>
        <w:gridCol w:w="3130"/>
        <w:gridCol w:w="993"/>
        <w:gridCol w:w="992"/>
        <w:gridCol w:w="1096"/>
        <w:gridCol w:w="1046"/>
      </w:tblGrid>
      <w:tr w:rsidR="0084607C">
        <w:trPr>
          <w:trHeight w:val="650"/>
        </w:trPr>
        <w:tc>
          <w:tcPr>
            <w:tcW w:w="5115" w:type="dxa"/>
            <w:gridSpan w:val="3"/>
            <w:tcBorders>
              <w:top w:val="single" w:sz="8" w:space="0" w:color="000000"/>
              <w:left w:val="single" w:sz="8" w:space="0" w:color="000000"/>
              <w:bottom w:val="single" w:sz="8" w:space="0" w:color="000000"/>
              <w:right w:val="nil"/>
            </w:tcBorders>
            <w:vAlign w:val="center"/>
          </w:tcPr>
          <w:p w:rsidR="0084607C" w:rsidRDefault="00F727E4">
            <w:pPr>
              <w:spacing w:after="0" w:line="259" w:lineRule="auto"/>
              <w:ind w:left="0" w:firstLine="0"/>
              <w:jc w:val="left"/>
            </w:pPr>
            <w:r>
              <w:rPr>
                <w:b/>
              </w:rPr>
              <w:t xml:space="preserve">Óraterv a kerettantervekhez – 1–4. évfolyam </w:t>
            </w:r>
          </w:p>
        </w:tc>
        <w:tc>
          <w:tcPr>
            <w:tcW w:w="1096" w:type="dxa"/>
            <w:tcBorders>
              <w:top w:val="single" w:sz="8" w:space="0" w:color="000000"/>
              <w:left w:val="nil"/>
              <w:bottom w:val="single" w:sz="8" w:space="0" w:color="000000"/>
              <w:right w:val="nil"/>
            </w:tcBorders>
          </w:tcPr>
          <w:p w:rsidR="0084607C" w:rsidRDefault="0084607C">
            <w:pPr>
              <w:spacing w:after="160" w:line="259" w:lineRule="auto"/>
              <w:ind w:left="0" w:firstLine="0"/>
              <w:jc w:val="left"/>
            </w:pPr>
          </w:p>
        </w:tc>
        <w:tc>
          <w:tcPr>
            <w:tcW w:w="1046" w:type="dxa"/>
            <w:tcBorders>
              <w:top w:val="single" w:sz="8" w:space="0" w:color="000000"/>
              <w:left w:val="nil"/>
              <w:bottom w:val="single" w:sz="8" w:space="0" w:color="000000"/>
              <w:right w:val="single" w:sz="8" w:space="0" w:color="000000"/>
            </w:tcBorders>
          </w:tcPr>
          <w:p w:rsidR="0084607C" w:rsidRDefault="0084607C">
            <w:pPr>
              <w:spacing w:after="160" w:line="259" w:lineRule="auto"/>
              <w:ind w:left="0" w:firstLine="0"/>
              <w:jc w:val="left"/>
            </w:pPr>
          </w:p>
        </w:tc>
      </w:tr>
      <w:tr w:rsidR="0084607C">
        <w:trPr>
          <w:trHeight w:val="475"/>
        </w:trPr>
        <w:tc>
          <w:tcPr>
            <w:tcW w:w="313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rPr>
                <w:b/>
              </w:rPr>
              <w:t xml:space="preserve">Tantárgyak </w:t>
            </w:r>
          </w:p>
        </w:tc>
        <w:tc>
          <w:tcPr>
            <w:tcW w:w="99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3" w:firstLine="0"/>
              <w:jc w:val="left"/>
            </w:pPr>
            <w:r>
              <w:rPr>
                <w:b/>
              </w:rPr>
              <w:t xml:space="preserve">1. évf. </w:t>
            </w:r>
          </w:p>
        </w:tc>
        <w:tc>
          <w:tcPr>
            <w:tcW w:w="992"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4" w:firstLine="0"/>
              <w:jc w:val="left"/>
            </w:pPr>
            <w:r>
              <w:rPr>
                <w:b/>
              </w:rPr>
              <w:t xml:space="preserve">2. évf. </w:t>
            </w:r>
          </w:p>
        </w:tc>
        <w:tc>
          <w:tcPr>
            <w:tcW w:w="10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2" w:firstLine="0"/>
              <w:jc w:val="left"/>
            </w:pPr>
            <w:r>
              <w:rPr>
                <w:b/>
              </w:rPr>
              <w:t xml:space="preserve">3. évf. </w:t>
            </w:r>
          </w:p>
        </w:tc>
        <w:tc>
          <w:tcPr>
            <w:tcW w:w="104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4" w:firstLine="0"/>
              <w:jc w:val="left"/>
            </w:pPr>
            <w:r>
              <w:rPr>
                <w:b/>
              </w:rPr>
              <w:t xml:space="preserve">4. évf. </w:t>
            </w:r>
          </w:p>
        </w:tc>
      </w:tr>
      <w:tr w:rsidR="0084607C">
        <w:trPr>
          <w:trHeight w:val="473"/>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Magyar nyelv és irodalom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8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8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6,5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6,5 </w:t>
            </w:r>
          </w:p>
        </w:tc>
      </w:tr>
      <w:tr w:rsidR="0084607C">
        <w:trPr>
          <w:trHeight w:val="475"/>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Idegen nyelvek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 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 0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 0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2 </w:t>
            </w:r>
          </w:p>
        </w:tc>
      </w:tr>
      <w:tr w:rsidR="0084607C">
        <w:trPr>
          <w:trHeight w:val="473"/>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Matematika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5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5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4,5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4,5 </w:t>
            </w:r>
          </w:p>
        </w:tc>
      </w:tr>
      <w:tr w:rsidR="0084607C">
        <w:trPr>
          <w:trHeight w:val="476"/>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Etika/hit-és erkölcstan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1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1 </w:t>
            </w:r>
          </w:p>
        </w:tc>
      </w:tr>
      <w:tr w:rsidR="0084607C">
        <w:trPr>
          <w:trHeight w:val="473"/>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Környezetismeret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0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1 </w:t>
            </w:r>
          </w:p>
        </w:tc>
      </w:tr>
      <w:tr w:rsidR="0084607C">
        <w:trPr>
          <w:trHeight w:val="475"/>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Ének-zene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2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2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2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2 </w:t>
            </w:r>
          </w:p>
        </w:tc>
      </w:tr>
      <w:tr w:rsidR="0084607C">
        <w:trPr>
          <w:trHeight w:val="473"/>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Vizuális kultúra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2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2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2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1 </w:t>
            </w:r>
          </w:p>
        </w:tc>
      </w:tr>
      <w:tr w:rsidR="0084607C">
        <w:trPr>
          <w:trHeight w:val="475"/>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Technika és tervezés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1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1 </w:t>
            </w:r>
          </w:p>
        </w:tc>
      </w:tr>
      <w:tr w:rsidR="0084607C">
        <w:trPr>
          <w:trHeight w:val="473"/>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Testnevelés és sport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t xml:space="preserve">5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5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5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5 </w:t>
            </w:r>
          </w:p>
        </w:tc>
      </w:tr>
      <w:tr w:rsidR="0084607C">
        <w:trPr>
          <w:trHeight w:val="478"/>
        </w:trPr>
        <w:tc>
          <w:tcPr>
            <w:tcW w:w="3130"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Digitális kultúra </w:t>
            </w:r>
          </w:p>
        </w:tc>
        <w:tc>
          <w:tcPr>
            <w:tcW w:w="993"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3" w:firstLine="0"/>
              <w:jc w:val="left"/>
            </w:pPr>
            <w:r>
              <w:rPr>
                <w:b/>
              </w:rP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rPr>
                <w:b/>
              </w:rPr>
              <w:t xml:space="preserve">0 </w:t>
            </w:r>
          </w:p>
        </w:tc>
        <w:tc>
          <w:tcPr>
            <w:tcW w:w="109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rPr>
                <w:b/>
              </w:rPr>
              <w:t xml:space="preserve">1 </w:t>
            </w:r>
          </w:p>
        </w:tc>
        <w:tc>
          <w:tcPr>
            <w:tcW w:w="1046"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4" w:firstLine="0"/>
              <w:jc w:val="left"/>
            </w:pPr>
            <w:r>
              <w:t xml:space="preserve">1 </w:t>
            </w:r>
          </w:p>
        </w:tc>
      </w:tr>
      <w:tr w:rsidR="0084607C">
        <w:trPr>
          <w:trHeight w:val="468"/>
        </w:trPr>
        <w:tc>
          <w:tcPr>
            <w:tcW w:w="3130" w:type="dxa"/>
            <w:tcBorders>
              <w:top w:val="single" w:sz="8" w:space="0" w:color="000000"/>
              <w:left w:val="single" w:sz="8" w:space="0" w:color="000000"/>
              <w:bottom w:val="single" w:sz="8" w:space="0" w:color="000000"/>
              <w:right w:val="single" w:sz="8" w:space="0" w:color="000000"/>
            </w:tcBorders>
            <w:shd w:val="clear" w:color="auto" w:fill="BFBFBF"/>
            <w:vAlign w:val="center"/>
          </w:tcPr>
          <w:p w:rsidR="0084607C" w:rsidRDefault="00F727E4">
            <w:pPr>
              <w:spacing w:after="0" w:line="259" w:lineRule="auto"/>
              <w:ind w:left="0" w:firstLine="0"/>
              <w:jc w:val="left"/>
            </w:pPr>
            <w:r>
              <w:t xml:space="preserve">Rendelkezésre álló órakeret </w:t>
            </w:r>
          </w:p>
        </w:tc>
        <w:tc>
          <w:tcPr>
            <w:tcW w:w="993"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3" w:firstLine="0"/>
              <w:jc w:val="left"/>
            </w:pPr>
            <w:r>
              <w:rPr>
                <w:b/>
              </w:rPr>
              <w:t xml:space="preserve">24 </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4" w:firstLine="0"/>
              <w:jc w:val="left"/>
            </w:pPr>
            <w:r>
              <w:rPr>
                <w:b/>
              </w:rPr>
              <w:t xml:space="preserve">24 </w:t>
            </w:r>
          </w:p>
        </w:tc>
        <w:tc>
          <w:tcPr>
            <w:tcW w:w="1096"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2" w:firstLine="0"/>
              <w:jc w:val="left"/>
            </w:pPr>
            <w:r>
              <w:rPr>
                <w:b/>
              </w:rPr>
              <w:t xml:space="preserve">24 </w:t>
            </w:r>
          </w:p>
        </w:tc>
        <w:tc>
          <w:tcPr>
            <w:tcW w:w="1046"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4" w:firstLine="0"/>
              <w:jc w:val="left"/>
            </w:pPr>
            <w:r>
              <w:rPr>
                <w:b/>
              </w:rPr>
              <w:t xml:space="preserve">25 </w:t>
            </w:r>
          </w:p>
        </w:tc>
      </w:tr>
    </w:tbl>
    <w:p w:rsidR="0084607C" w:rsidRDefault="00F727E4">
      <w:pPr>
        <w:spacing w:after="0" w:line="259" w:lineRule="auto"/>
        <w:ind w:left="0" w:firstLine="0"/>
        <w:jc w:val="left"/>
      </w:pPr>
      <w:r>
        <w:t xml:space="preserve"> </w:t>
      </w:r>
    </w:p>
    <w:p w:rsidR="0084607C" w:rsidRDefault="00F727E4">
      <w:pPr>
        <w:spacing w:after="10" w:line="271" w:lineRule="auto"/>
        <w:ind w:left="-5" w:right="4252"/>
        <w:jc w:val="left"/>
      </w:pPr>
      <w:r>
        <w:rPr>
          <w:b/>
        </w:rPr>
        <w:t xml:space="preserve">Kötelező tantárgyak és óraszámok 5–8. évfolyamon  </w:t>
      </w:r>
    </w:p>
    <w:tbl>
      <w:tblPr>
        <w:tblStyle w:val="TableGrid"/>
        <w:tblW w:w="7191" w:type="dxa"/>
        <w:tblInd w:w="1187" w:type="dxa"/>
        <w:tblCellMar>
          <w:top w:w="103" w:type="dxa"/>
          <w:left w:w="68" w:type="dxa"/>
          <w:bottom w:w="0" w:type="dxa"/>
          <w:right w:w="115" w:type="dxa"/>
        </w:tblCellMar>
        <w:tblLook w:val="04A0" w:firstRow="1" w:lastRow="0" w:firstColumn="1" w:lastColumn="0" w:noHBand="0" w:noVBand="1"/>
      </w:tblPr>
      <w:tblGrid>
        <w:gridCol w:w="3226"/>
        <w:gridCol w:w="992"/>
        <w:gridCol w:w="992"/>
        <w:gridCol w:w="992"/>
        <w:gridCol w:w="989"/>
      </w:tblGrid>
      <w:tr w:rsidR="0084607C">
        <w:trPr>
          <w:trHeight w:val="650"/>
        </w:trPr>
        <w:tc>
          <w:tcPr>
            <w:tcW w:w="5209" w:type="dxa"/>
            <w:gridSpan w:val="3"/>
            <w:tcBorders>
              <w:top w:val="single" w:sz="8" w:space="0" w:color="000000"/>
              <w:left w:val="single" w:sz="8" w:space="0" w:color="000000"/>
              <w:bottom w:val="single" w:sz="8" w:space="0" w:color="000000"/>
              <w:right w:val="nil"/>
            </w:tcBorders>
            <w:vAlign w:val="center"/>
          </w:tcPr>
          <w:p w:rsidR="0084607C" w:rsidRDefault="00F727E4">
            <w:pPr>
              <w:spacing w:after="0" w:line="259" w:lineRule="auto"/>
              <w:ind w:left="0" w:firstLine="0"/>
              <w:jc w:val="left"/>
            </w:pPr>
            <w:r>
              <w:rPr>
                <w:b/>
              </w:rPr>
              <w:t xml:space="preserve">Óraterv a kerettantervekhez – 5–8. évfolyam </w:t>
            </w:r>
          </w:p>
        </w:tc>
        <w:tc>
          <w:tcPr>
            <w:tcW w:w="992" w:type="dxa"/>
            <w:tcBorders>
              <w:top w:val="single" w:sz="8" w:space="0" w:color="000000"/>
              <w:left w:val="nil"/>
              <w:bottom w:val="single" w:sz="8" w:space="0" w:color="000000"/>
              <w:right w:val="nil"/>
            </w:tcBorders>
          </w:tcPr>
          <w:p w:rsidR="0084607C" w:rsidRDefault="0084607C">
            <w:pPr>
              <w:spacing w:after="160" w:line="259" w:lineRule="auto"/>
              <w:ind w:left="0" w:firstLine="0"/>
              <w:jc w:val="left"/>
            </w:pPr>
          </w:p>
        </w:tc>
        <w:tc>
          <w:tcPr>
            <w:tcW w:w="989" w:type="dxa"/>
            <w:tcBorders>
              <w:top w:val="single" w:sz="8" w:space="0" w:color="000000"/>
              <w:left w:val="nil"/>
              <w:bottom w:val="single" w:sz="8" w:space="0" w:color="000000"/>
              <w:right w:val="single" w:sz="8" w:space="0" w:color="000000"/>
            </w:tcBorders>
          </w:tcPr>
          <w:p w:rsidR="0084607C" w:rsidRDefault="0084607C">
            <w:pPr>
              <w:spacing w:after="160" w:line="259" w:lineRule="auto"/>
              <w:ind w:left="0" w:firstLine="0"/>
              <w:jc w:val="left"/>
            </w:pP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rPr>
                <w:b/>
              </w:rPr>
              <w:t xml:space="preserve">Tantárgyak </w:t>
            </w:r>
          </w:p>
        </w:tc>
        <w:tc>
          <w:tcPr>
            <w:tcW w:w="992"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 w:firstLine="0"/>
              <w:jc w:val="left"/>
            </w:pPr>
            <w:r>
              <w:rPr>
                <w:b/>
              </w:rPr>
              <w:t xml:space="preserve">5. évf. </w:t>
            </w:r>
          </w:p>
        </w:tc>
        <w:tc>
          <w:tcPr>
            <w:tcW w:w="992"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 w:firstLine="0"/>
              <w:jc w:val="left"/>
            </w:pPr>
            <w:r>
              <w:rPr>
                <w:b/>
              </w:rPr>
              <w:t xml:space="preserve">6. évf. </w:t>
            </w:r>
          </w:p>
        </w:tc>
        <w:tc>
          <w:tcPr>
            <w:tcW w:w="992"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2" w:firstLine="0"/>
              <w:jc w:val="left"/>
            </w:pPr>
            <w:r>
              <w:rPr>
                <w:b/>
              </w:rPr>
              <w:t xml:space="preserve">7. évf. </w:t>
            </w:r>
          </w:p>
        </w:tc>
        <w:tc>
          <w:tcPr>
            <w:tcW w:w="989"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 w:firstLine="0"/>
              <w:jc w:val="left"/>
            </w:pPr>
            <w:r>
              <w:rPr>
                <w:b/>
              </w:rPr>
              <w:t xml:space="preserve">8. évf.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Magyar nyelv és irodalom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5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4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3,5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4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Idegen nyelvek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3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3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3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3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Matematika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4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5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3,5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4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Történelem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2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2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2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2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Állampolgári ismeretek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0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lastRenderedPageBreak/>
              <w:t xml:space="preserve">Etika/hit-és erkölcstan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Természetismeret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2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2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0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Biológia-egészségtan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1,5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1,5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Fizika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1,5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1,5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Kémia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1,5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1,5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Földrajz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1,5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1,5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Ének-zene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2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Vizuális kultúra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Hon- </w:t>
            </w:r>
            <w:r>
              <w:t xml:space="preserve">és népismeret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0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Dráma és színház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Digitális kultúra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r>
      <w:tr w:rsidR="0084607C">
        <w:trPr>
          <w:trHeight w:val="475"/>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Technika és tervezés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0 </w:t>
            </w:r>
          </w:p>
        </w:tc>
      </w:tr>
      <w:tr w:rsidR="0084607C">
        <w:trPr>
          <w:trHeight w:val="473"/>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t xml:space="preserve">Testnevelés és sport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5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5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5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5 </w:t>
            </w:r>
          </w:p>
        </w:tc>
      </w:tr>
      <w:tr w:rsidR="0084607C">
        <w:trPr>
          <w:trHeight w:val="478"/>
        </w:trPr>
        <w:tc>
          <w:tcPr>
            <w:tcW w:w="3225"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0" w:firstLine="0"/>
              <w:jc w:val="left"/>
            </w:pPr>
            <w:r>
              <w:rPr>
                <w:i/>
              </w:rPr>
              <w:t xml:space="preserve">Osztályfőnöki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c>
          <w:tcPr>
            <w:tcW w:w="992"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2" w:firstLine="0"/>
              <w:jc w:val="left"/>
            </w:pPr>
            <w:r>
              <w:t xml:space="preserve">1 </w:t>
            </w:r>
          </w:p>
        </w:tc>
        <w:tc>
          <w:tcPr>
            <w:tcW w:w="989" w:type="dxa"/>
            <w:tcBorders>
              <w:top w:val="single" w:sz="8" w:space="0" w:color="000000"/>
              <w:left w:val="single" w:sz="8" w:space="0" w:color="000000"/>
              <w:bottom w:val="single" w:sz="8" w:space="0" w:color="000000"/>
              <w:right w:val="single" w:sz="8" w:space="0" w:color="000000"/>
            </w:tcBorders>
            <w:vAlign w:val="center"/>
          </w:tcPr>
          <w:p w:rsidR="0084607C" w:rsidRDefault="00F727E4">
            <w:pPr>
              <w:spacing w:after="0" w:line="259" w:lineRule="auto"/>
              <w:ind w:left="1" w:firstLine="0"/>
              <w:jc w:val="left"/>
            </w:pPr>
            <w:r>
              <w:t xml:space="preserve">1 </w:t>
            </w:r>
          </w:p>
        </w:tc>
      </w:tr>
      <w:tr w:rsidR="0084607C">
        <w:trPr>
          <w:trHeight w:val="469"/>
        </w:trPr>
        <w:tc>
          <w:tcPr>
            <w:tcW w:w="3225" w:type="dxa"/>
            <w:tcBorders>
              <w:top w:val="single" w:sz="8" w:space="0" w:color="000000"/>
              <w:left w:val="single" w:sz="8" w:space="0" w:color="000000"/>
              <w:bottom w:val="single" w:sz="8" w:space="0" w:color="000000"/>
              <w:right w:val="single" w:sz="8" w:space="0" w:color="000000"/>
            </w:tcBorders>
            <w:shd w:val="clear" w:color="auto" w:fill="BFBFBF"/>
            <w:vAlign w:val="center"/>
          </w:tcPr>
          <w:p w:rsidR="0084607C" w:rsidRDefault="00F727E4">
            <w:pPr>
              <w:spacing w:after="0" w:line="259" w:lineRule="auto"/>
              <w:ind w:left="0" w:firstLine="0"/>
              <w:jc w:val="left"/>
            </w:pPr>
            <w:r>
              <w:t xml:space="preserve">Rendelkezésre álló órakeret </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1" w:firstLine="0"/>
              <w:jc w:val="left"/>
            </w:pPr>
            <w:r>
              <w:rPr>
                <w:b/>
              </w:rPr>
              <w:t xml:space="preserve">28 </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1" w:firstLine="0"/>
              <w:jc w:val="left"/>
            </w:pPr>
            <w:r>
              <w:rPr>
                <w:b/>
              </w:rPr>
              <w:t xml:space="preserve">28 </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2" w:firstLine="0"/>
              <w:jc w:val="left"/>
            </w:pPr>
            <w:r>
              <w:rPr>
                <w:b/>
              </w:rPr>
              <w:t xml:space="preserve">30 </w:t>
            </w:r>
          </w:p>
        </w:tc>
        <w:tc>
          <w:tcPr>
            <w:tcW w:w="989" w:type="dxa"/>
            <w:tcBorders>
              <w:top w:val="single" w:sz="8" w:space="0" w:color="000000"/>
              <w:left w:val="single" w:sz="8" w:space="0" w:color="000000"/>
              <w:bottom w:val="single" w:sz="8" w:space="0" w:color="000000"/>
              <w:right w:val="single" w:sz="8" w:space="0" w:color="000000"/>
            </w:tcBorders>
            <w:shd w:val="clear" w:color="auto" w:fill="BFBFBF"/>
          </w:tcPr>
          <w:p w:rsidR="0084607C" w:rsidRDefault="00F727E4">
            <w:pPr>
              <w:spacing w:after="0" w:line="259" w:lineRule="auto"/>
              <w:ind w:left="1" w:firstLine="0"/>
              <w:jc w:val="left"/>
            </w:pPr>
            <w:r>
              <w:rPr>
                <w:b/>
              </w:rPr>
              <w:t xml:space="preserve">30 </w:t>
            </w:r>
          </w:p>
        </w:tc>
      </w:tr>
    </w:tbl>
    <w:p w:rsidR="0084607C" w:rsidRDefault="0084607C">
      <w:pPr>
        <w:sectPr w:rsidR="0084607C">
          <w:headerReference w:type="even" r:id="rId548"/>
          <w:headerReference w:type="default" r:id="rId549"/>
          <w:footerReference w:type="even" r:id="rId550"/>
          <w:footerReference w:type="default" r:id="rId551"/>
          <w:headerReference w:type="first" r:id="rId552"/>
          <w:footerReference w:type="first" r:id="rId553"/>
          <w:pgSz w:w="11906" w:h="16838"/>
          <w:pgMar w:top="674" w:right="924" w:bottom="744" w:left="1416" w:header="708" w:footer="712" w:gutter="0"/>
          <w:cols w:space="708"/>
        </w:sectPr>
      </w:pPr>
    </w:p>
    <w:p w:rsidR="0084607C" w:rsidRDefault="00F727E4">
      <w:pPr>
        <w:spacing w:after="482" w:line="259" w:lineRule="auto"/>
        <w:ind w:left="0" w:firstLine="0"/>
        <w:jc w:val="left"/>
      </w:pPr>
      <w:r>
        <w:lastRenderedPageBreak/>
        <w:t xml:space="preserve"> </w:t>
      </w:r>
    </w:p>
    <w:p w:rsidR="0084607C" w:rsidRDefault="00F727E4">
      <w:pPr>
        <w:pStyle w:val="Cmsor2"/>
        <w:ind w:left="-5"/>
      </w:pPr>
      <w:r>
        <w:t xml:space="preserve">2.1 Magyar nyelv és irodalom </w:t>
      </w:r>
    </w:p>
    <w:p w:rsidR="0084607C" w:rsidRDefault="00F727E4">
      <w:pPr>
        <w:ind w:left="-5" w:right="7"/>
      </w:pPr>
      <w:r>
        <w:t>A magyar nemzeti kultúra alapja a magyar nyelv. Nyelvünk és kultúránk, benne irodalmunk a nemzeti identitásunk megteremtői, őrzői és alakítói. Az oktatásban a magyar nyelv és irodalom tantárgynak ezért kulcsszerepe van: ismereteket ad, készségeket, képessé</w:t>
      </w:r>
      <w:r>
        <w:t>geket, gondolkodást fejleszt, szellemi, erkölcsi örökséget hagyományoz.  Az érzelmi nevelés egyik fontos eszköze. Az irodalmi alkotások nemcsak esztétikai teljesítmények, hanem közösséget és személyiséget formálnak, tehát jövőt alakító képességük is van. N</w:t>
      </w:r>
      <w:r>
        <w:t xml:space="preserve">yelvünk és irodalmunk nemzeti identitásunk alapját képezik a maguk sajátos eszközeivel. </w:t>
      </w:r>
    </w:p>
    <w:p w:rsidR="0084607C" w:rsidRDefault="00F727E4">
      <w:pPr>
        <w:ind w:left="-5" w:right="7"/>
      </w:pPr>
      <w:r>
        <w:t>Kultúránk a Kárpát-medencei magyarság kultúrája. A magyar irodalom a Kárpát-</w:t>
      </w:r>
      <w:r>
        <w:t>medencei magyarság irodalma. Nemcsak a magyar nyelv köti össze a magyar alkotókat és műveiket, hanem közös történelmünk, kulturális hagyományaink is, egy nemzet vagyunk.  Ezért a magyar nyelv és irodalom tantárgy a Kárpát-medencei magyarság irodalmát, szel</w:t>
      </w:r>
      <w:r>
        <w:t xml:space="preserve">lemi örökségét egységesen és egységben kezeli. </w:t>
      </w:r>
    </w:p>
    <w:p w:rsidR="0084607C" w:rsidRDefault="00F727E4">
      <w:pPr>
        <w:ind w:left="-5" w:right="7"/>
      </w:pPr>
      <w:r>
        <w:t>A nevelés-oktatás cél- és feladatrendszere az alapfokú képzés első szakaszában, az 1-4. évfolyamon: cél, hogy a diákok megértsék a nemzet, a szűkebb közösség és az egyes ember kapcsolatát, viszonyulásait az é</w:t>
      </w:r>
      <w:r>
        <w:t>lő és élettelen világhoz. Megismerjék kultúrájukat, annak gondolati, erkölcsi tartalmait, esztétikai értékeit. Ennek révén szellemileg és érzelmileg is kötődjenek ahhoz. Korosztályuknak megfelelően tudják értelmezni múltjukat, jelen környezetüket, önmaguka</w:t>
      </w:r>
      <w:r>
        <w:t xml:space="preserve">t. A tanulókat fel kell készíteni arra, hogy ennek a kulturális hagyománynak követői és később gyarapítói legyenek. </w:t>
      </w:r>
    </w:p>
    <w:p w:rsidR="0084607C" w:rsidRDefault="00F727E4">
      <w:pPr>
        <w:ind w:left="-5" w:right="7"/>
      </w:pPr>
      <w:r>
        <w:t xml:space="preserve">Elengedhetetlen, hogy ebben a képzési szakaszban a tanulók életkoruknak megfelelő, biztos szövegértésre tegyenek szert. </w:t>
      </w:r>
    </w:p>
    <w:p w:rsidR="0084607C" w:rsidRDefault="00F727E4">
      <w:pPr>
        <w:ind w:left="-5" w:right="7"/>
      </w:pPr>
      <w:r>
        <w:t>Őrizzék meg kívánc</w:t>
      </w:r>
      <w:r>
        <w:t>siságukat, nyitottságukat, érdeklődésüket, olyan olvasó emberekké neveljük őket, akik a képzési szakasz végére többféle olvasási és értelmezési stratégiával rendelkeznek, az általuk olvasott szövegeket képesek mérlegelve végiggondolni.</w:t>
      </w:r>
      <w:r>
        <w:rPr>
          <w:b/>
        </w:rPr>
        <w:t xml:space="preserve"> </w:t>
      </w:r>
      <w:r>
        <w:t>Össze tudják kapcsol</w:t>
      </w:r>
      <w:r>
        <w:t xml:space="preserve">ni a már meglévő ismereteiket az olvasott, hallott vagy a digitális szövegek tartalmával, képesek meglátni és kiemelni az összefüggéseket. </w:t>
      </w:r>
    </w:p>
    <w:p w:rsidR="0084607C" w:rsidRDefault="00F727E4">
      <w:pPr>
        <w:ind w:left="-5" w:right="7"/>
      </w:pPr>
      <w:r>
        <w:t>Művelt emberekké neveljük a diákokat, akik korosztályuknak, érettségüknek megfelelő értékrendszerrel, ismeretekkel r</w:t>
      </w:r>
      <w:r>
        <w:t xml:space="preserve">endelkeznek, s ezeket értelmezni tudják. </w:t>
      </w:r>
    </w:p>
    <w:p w:rsidR="0084607C" w:rsidRDefault="00F727E4">
      <w:pPr>
        <w:ind w:left="-5" w:right="7"/>
      </w:pPr>
      <w:r>
        <w:t>Fejlődjék szókincsük, kifejezőkészségük. Az egyéni képességeikhez mérten tagolt, rendezett, áttekinthető írásképpel, egyértelmű javításokkal alkossanak megfelelő tartalmú és szerkezetű, hagyományos és digitális szö</w:t>
      </w:r>
      <w:r>
        <w:t xml:space="preserve">vegeket.  </w:t>
      </w:r>
    </w:p>
    <w:p w:rsidR="0084607C" w:rsidRDefault="00F727E4">
      <w:pPr>
        <w:ind w:left="-5" w:right="7"/>
      </w:pPr>
      <w:r>
        <w:t xml:space="preserve">Cél, hogy a diákok különböző kommunikációs helyzeteket megértsék, és ki tudják fejezni önmagukat. </w:t>
      </w:r>
    </w:p>
    <w:p w:rsidR="0084607C" w:rsidRDefault="00F727E4">
      <w:pPr>
        <w:ind w:left="-5" w:right="7"/>
      </w:pPr>
      <w:r>
        <w:t xml:space="preserve">Az anyanyelvi ismeretek mindenekelőtt a nyelvhasználat fejlesztését szolgálják. </w:t>
      </w:r>
    </w:p>
    <w:p w:rsidR="0084607C" w:rsidRDefault="00F727E4">
      <w:pPr>
        <w:ind w:left="-5" w:right="7"/>
      </w:pPr>
      <w:r>
        <w:t>Ismerjék a tananyag által előírt memoritereket, azokat elő tudják</w:t>
      </w:r>
      <w:r>
        <w:t xml:space="preserve"> adni. </w:t>
      </w:r>
    </w:p>
    <w:p w:rsidR="0084607C" w:rsidRDefault="00F727E4">
      <w:pPr>
        <w:ind w:left="-5" w:right="7"/>
      </w:pPr>
      <w:r>
        <w:t xml:space="preserve">Az irodalmi művek sokfélesége biztosítja kíváncsiságuk felkeltését és érdeklődésük megtartását, önmaguk megértésének lehetőségét.  </w:t>
      </w:r>
    </w:p>
    <w:p w:rsidR="0084607C" w:rsidRDefault="00F727E4">
      <w:pPr>
        <w:ind w:left="-5" w:right="7"/>
      </w:pPr>
      <w:r>
        <w:t xml:space="preserve">Segíteni kell a diákokat a tanulás tanulásában, az önképzés igényének kialakításában.  </w:t>
      </w:r>
    </w:p>
    <w:p w:rsidR="0084607C" w:rsidRDefault="00F727E4">
      <w:pPr>
        <w:ind w:left="-5" w:right="7"/>
      </w:pPr>
      <w:r>
        <w:t xml:space="preserve">A magyar nyelv és irodalom tanítása nemcsak műveltségátadást, kompetenciafejlesztést jelent, érzelmi nevelést is. A diákok személyes boldogulásának, együttműködési képességeinek, társadalmi beilleszkedésének, kulturált viselkedésének az érzelmi fejlődésük </w:t>
      </w:r>
      <w:r>
        <w:t xml:space="preserve">az alapja. </w:t>
      </w:r>
    </w:p>
    <w:p w:rsidR="0084607C" w:rsidRDefault="00F727E4">
      <w:pPr>
        <w:ind w:left="-5" w:right="7"/>
      </w:pPr>
      <w:r>
        <w:t xml:space="preserve">A magyar nyelv és irodalom más tantárgyakhoz, műveltségterületekhez is kötődik.  A tantárgyi koncentráció kialakítása a tantárgyi struktúra egyik elve. </w:t>
      </w:r>
    </w:p>
    <w:p w:rsidR="0084607C" w:rsidRDefault="00F727E4">
      <w:pPr>
        <w:ind w:left="-5" w:right="7"/>
      </w:pPr>
      <w:r>
        <w:lastRenderedPageBreak/>
        <w:t>Az egyes témakörök óraszáma minimum és maximum értékeket tartalmaz. A minimum óraszámot a t</w:t>
      </w:r>
      <w:r>
        <w:t>örzsanyagra kell fordítani. Ha az osztály vagy csoport ezt az egységet hamarabb fel tudja dolgozni – tehát a megadott minimum órakeretben (órakeret 80%-a) –, akkor a pedagógus felhasználhatja a maradék órákat (órakeret 20%-a) a megadott tananyagok mélyebb,</w:t>
      </w:r>
      <w:r>
        <w:t xml:space="preserve"> sokszínűbb tanítására, ismétlésre, gyakorlásra vagy a tanórán kívüli tudásszerzésre, kompetenciafejlesztésre, projektmunkák megalkotására. Amennyiben a 80% nem elegendő a törzsanyag teljesítésére, akkor az órakeret 100%át kell erre fordítani. </w:t>
      </w:r>
    </w:p>
    <w:p w:rsidR="0084607C" w:rsidRDefault="00F727E4">
      <w:pPr>
        <w:spacing w:after="12" w:line="268" w:lineRule="auto"/>
        <w:ind w:left="345" w:right="379" w:hanging="360"/>
        <w:jc w:val="left"/>
      </w:pPr>
      <w:r>
        <w:rPr>
          <w:u w:val="single" w:color="000000"/>
        </w:rPr>
        <w:t>A Nat alapj</w:t>
      </w:r>
      <w:r>
        <w:rPr>
          <w:u w:val="single" w:color="000000"/>
        </w:rPr>
        <w:t>án álló törzsanyag és az azt kiegészítő tartalmak, választható, ajánlott témák, művek</w:t>
      </w:r>
      <w:r>
        <w:t xml:space="preserve"> a)</w:t>
      </w:r>
      <w:r>
        <w:rPr>
          <w:rFonts w:ascii="Arial" w:eastAsia="Arial" w:hAnsi="Arial" w:cs="Arial"/>
        </w:rPr>
        <w:t xml:space="preserve"> </w:t>
      </w:r>
      <w:r>
        <w:t xml:space="preserve">A törzsanyag </w:t>
      </w:r>
    </w:p>
    <w:p w:rsidR="0084607C" w:rsidRDefault="00F727E4">
      <w:pPr>
        <w:ind w:left="-5" w:right="7"/>
      </w:pPr>
      <w:r>
        <w:t xml:space="preserve">A témakörökben megadott művek a Nat-ban megfogalmazott tanulási eredmények elérését biztosítják. </w:t>
      </w:r>
    </w:p>
    <w:p w:rsidR="0084607C" w:rsidRDefault="00F727E4">
      <w:pPr>
        <w:ind w:left="370" w:right="7"/>
      </w:pPr>
      <w:r>
        <w:t>b)</w:t>
      </w:r>
      <w:r>
        <w:rPr>
          <w:rFonts w:ascii="Arial" w:eastAsia="Arial" w:hAnsi="Arial" w:cs="Arial"/>
        </w:rPr>
        <w:t xml:space="preserve"> </w:t>
      </w:r>
      <w:r>
        <w:t xml:space="preserve">A törzsanyaghoz kapcsolódó, kiegészítő tartalmak </w:t>
      </w:r>
    </w:p>
    <w:p w:rsidR="0084607C" w:rsidRDefault="00F727E4">
      <w:pPr>
        <w:ind w:left="-5" w:right="7"/>
      </w:pPr>
      <w:r>
        <w:t xml:space="preserve">A </w:t>
      </w:r>
      <w:r>
        <w:t xml:space="preserve">törzsanyagon felüli ajánlott témák, művek elősegítik a pedagógus választását a helyi sajátosságoknak, az osztály érdeklődésének megfelelően. </w:t>
      </w:r>
    </w:p>
    <w:p w:rsidR="0084607C" w:rsidRDefault="00F727E4">
      <w:pPr>
        <w:ind w:left="-5" w:right="7"/>
      </w:pPr>
      <w:r>
        <w:t xml:space="preserve">A magyar nyelv és irodalom tantárgy az alapfokú képzés első nevelési-oktatási szakaszában komplex egységet alkot. </w:t>
      </w:r>
      <w:r>
        <w:t>Az olvasás és írás jelrendszerének tanítása párhuzamosan folyik a többi nyelvi készség és képesség, a szóbeli és írásbeli nyelvhasználati területek (</w:t>
      </w:r>
      <w:r>
        <w:rPr>
          <w:i/>
        </w:rPr>
        <w:t>beszéd, olvasás</w:t>
      </w:r>
      <w:r>
        <w:t xml:space="preserve">, hallott és olvasott szöveg értése, </w:t>
      </w:r>
      <w:r>
        <w:rPr>
          <w:i/>
        </w:rPr>
        <w:t>írás, helyesírás</w:t>
      </w:r>
      <w:r>
        <w:t xml:space="preserve">, szóbeli és írásbeli </w:t>
      </w:r>
      <w:r>
        <w:rPr>
          <w:i/>
        </w:rPr>
        <w:t>szövegalkotás)</w:t>
      </w:r>
      <w:r>
        <w:t xml:space="preserve"> fo</w:t>
      </w:r>
      <w:r>
        <w:t xml:space="preserve">lyamatos fejlesztésével. A kompetencia-fejlesztés alapja a beszéd, az olvasás és az írás készségszintű elsajátítása, mely a pedagógus által is közvetített ismeretekre épülve játékokkal, játékos gyakorlatokkal valósul meg a leghatékonyabban. </w:t>
      </w:r>
    </w:p>
    <w:p w:rsidR="0084607C" w:rsidRDefault="00F727E4">
      <w:pPr>
        <w:ind w:left="-5" w:right="7"/>
      </w:pPr>
      <w:r>
        <w:t>A gyermek besz</w:t>
      </w:r>
      <w:r>
        <w:t>éde</w:t>
      </w:r>
      <w:r>
        <w:rPr>
          <w:b/>
        </w:rPr>
        <w:t xml:space="preserve"> </w:t>
      </w:r>
      <w:r>
        <w:t>ezen oktatási szakaszban</w:t>
      </w:r>
      <w:r>
        <w:rPr>
          <w:b/>
        </w:rPr>
        <w:t xml:space="preserve"> </w:t>
      </w:r>
      <w:r>
        <w:t xml:space="preserve">folyamatosan fejlődik. Napjainkban a megváltozott társadalmi körülmények következtében a beszédfejlődés lényegesen lelassult, ezért annak tudatos és folyamatos fejlesztése szükséges. </w:t>
      </w:r>
    </w:p>
    <w:p w:rsidR="0084607C" w:rsidRDefault="00F727E4">
      <w:pPr>
        <w:ind w:left="-5" w:right="7"/>
      </w:pPr>
      <w:r>
        <w:t>Az óvoda és az iskola közötti átmenet segít</w:t>
      </w:r>
      <w:r>
        <w:t>ésére az előkészítő időszak hosszát rugalmasan kell kezelni, figyelembe véve az iskolába kerülő gyerekek eltérő adottságait, meglévő ismereteit</w:t>
      </w:r>
      <w:r>
        <w:rPr>
          <w:i/>
        </w:rPr>
        <w:t xml:space="preserve">. </w:t>
      </w:r>
      <w:r>
        <w:t>Ebben az időszakban kell a pedagógusnak megfigyelnie a tanulókat, és</w:t>
      </w:r>
      <w:r>
        <w:rPr>
          <w:i/>
        </w:rPr>
        <w:t xml:space="preserve"> </w:t>
      </w:r>
      <w:r>
        <w:t>ezekre a megfigyelésekre építve kezdheti m</w:t>
      </w:r>
      <w:r>
        <w:t xml:space="preserve">eg a differenciált fejlesztést. A fejlesztési cél az, hogy a betűtanítás és -tanulás – lehetőség szerint – az első tanév végéig befejeződjék. Az írott nagybetűk írásának tanítása második osztályra tevődik. </w:t>
      </w:r>
    </w:p>
    <w:p w:rsidR="0084607C" w:rsidRDefault="00F727E4">
      <w:pPr>
        <w:ind w:left="-5" w:right="7"/>
      </w:pPr>
      <w:r>
        <w:t>A készségfejlesztés sajátosságainak megfelelően a</w:t>
      </w:r>
      <w:r>
        <w:t xml:space="preserve"> tananyag egymásra épülően bővül. Az első két évfolyam témakörei újabb ismeretekkel egészülnek ki és megkezdődik a nyelvi-irodalmi fogalmak megalkotásának előkészítése. Az első két évfolyam témakörei megjelennek a harmadik-negyedik évfolyamon is. </w:t>
      </w:r>
    </w:p>
    <w:p w:rsidR="0084607C" w:rsidRDefault="00F727E4">
      <w:pPr>
        <w:ind w:left="-5" w:right="7"/>
      </w:pPr>
      <w:r>
        <w:t>A változ</w:t>
      </w:r>
      <w:r>
        <w:t>atos műfajú és típusú szövegek a tanulók világról szerzett ismereteit bővítik, szó- és kifejezéskészletüket gazdagítják, ezáltal segítik az önismeretük fejlődését, valamint a közösségekben (család, osztály, iskola, település) való eligazodásukat. A tanulók</w:t>
      </w:r>
      <w:r>
        <w:t xml:space="preserve"> ebben a fejlesztési szakaszban magyar népköltészeti alkotásokkal (népmese, mondóka, szólás, közmondás, találós kérdés, népdal), és magyar szerzők műveivel (műmese, vers, versrészlet) találkoznak. </w:t>
      </w:r>
    </w:p>
    <w:p w:rsidR="0084607C" w:rsidRDefault="00F727E4">
      <w:pPr>
        <w:ind w:left="-5" w:right="7"/>
      </w:pPr>
      <w:r>
        <w:t>Ez az időszak alkalmas arra is, hogy a tanuló felfedezze a</w:t>
      </w:r>
      <w:r>
        <w:t xml:space="preserve"> körülötte lévő közösségi értékeket: otthon, család, iskola, haza. Itt alapozzuk meg az önálló ismeretszerzést. A különböző típusú szövegek feldolgozása a későbbi szaktárgyi tanulást készítik elő. A pedagógus kiemelt feladata és lehetősége, hogy a gyermek </w:t>
      </w:r>
      <w:r>
        <w:t xml:space="preserve">a tanulást pozitív élményként élje meg. </w:t>
      </w:r>
    </w:p>
    <w:p w:rsidR="0084607C" w:rsidRDefault="00F727E4">
      <w:pPr>
        <w:ind w:left="-5" w:right="7"/>
      </w:pPr>
      <w:r>
        <w:t xml:space="preserve">Az olvasástanuláshoz hasonlóan az írástanulás előkészítésére és jelrendszerének elsajátítására is elegendő időt kell biztosítani, differenciáltan kezelve a tanulók képességbeli eltéréseit. </w:t>
      </w:r>
    </w:p>
    <w:p w:rsidR="0084607C" w:rsidRDefault="00F727E4">
      <w:pPr>
        <w:ind w:left="-5" w:right="7"/>
      </w:pPr>
      <w:r>
        <w:t>Az írás és a helyesírás s</w:t>
      </w:r>
      <w:r>
        <w:t xml:space="preserve">zerves egységet alkot. Az anyanyelvi ismeretek átadása a gyakorlati nyelvhasználaton keresztül történik, a fejlesztésre összpontosít. Középpontba kerül a helyesírási készség fejlesztése és a rendezett kézírás kialakítása. </w:t>
      </w:r>
    </w:p>
    <w:p w:rsidR="0084607C" w:rsidRDefault="00F727E4">
      <w:pPr>
        <w:ind w:left="-5" w:right="7"/>
      </w:pPr>
      <w:r>
        <w:lastRenderedPageBreak/>
        <w:t xml:space="preserve">Ez teszi lehetővé, hogy a tanuló </w:t>
      </w:r>
      <w:r>
        <w:t xml:space="preserve">írásban is képes legyen gondolatait kifejezni, azt megfelelően formába önteni.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1. évfolyam </w:t>
      </w:r>
    </w:p>
    <w:p w:rsidR="0084607C" w:rsidRDefault="00F727E4">
      <w:pPr>
        <w:ind w:left="-5" w:right="7"/>
      </w:pPr>
      <w:r>
        <w:t>Az iskolába kerülő gyermekek nyelvhasználata nagyon eltérő. Az első évfolyamnak az egyik fő feladata az ösztönös nyelvhasználat tudatosítása. A nyelvi tudatosság</w:t>
      </w:r>
      <w:r>
        <w:t xml:space="preserve"> fejlesztésének eredményeként fejlődik a tanuló fonémahallása, szótagolási, valamint analizáló-szintetizáló képessége, mindeközben elsajátítja az olvasás-írás jelrendszerét. Az olvasás és írás készségének kialakítása alapvetően meghatározhatja a tanuló kés</w:t>
      </w:r>
      <w:r>
        <w:t xml:space="preserve">őbbi tanulási képességeinek fejlődését, iskolai sikerességét. Ezért szükséges az egyéni képességeket figyelembe vevő differenciált alapozás.  </w:t>
      </w:r>
    </w:p>
    <w:p w:rsidR="0084607C" w:rsidRDefault="00F727E4">
      <w:pPr>
        <w:ind w:left="-5" w:right="7"/>
      </w:pPr>
      <w:r>
        <w:t>Az első tanév első féléve előkészítő időszak, melynek célja a tanulók megfigyelése, valamint a megfigyelések alapján a részképességek koncentrált és differenciált fejlesztése. Bár ebben az időszakban már megkezdődik a betűtanítás, a fő hangsúly a képességf</w:t>
      </w:r>
      <w:r>
        <w:t xml:space="preserve">ejlesztésen van. </w:t>
      </w:r>
    </w:p>
    <w:p w:rsidR="0084607C" w:rsidRDefault="00F727E4">
      <w:pPr>
        <w:ind w:left="-5" w:right="7"/>
      </w:pPr>
      <w:r>
        <w:t>Az első félévben az írás előkészítése történik, melynek során kialakulnak a helyes írásszokások, és megtörténik a tanulók tájékozódási és finommotorikus képességének a fejlesztése. Megtörténik továbbá a betűelemek megismerése, vázolása, s</w:t>
      </w:r>
      <w:r>
        <w:t xml:space="preserve"> a betűolvasás tanításával párhuzamosan elkezdődik a kisbetűk írásának tanítása. </w:t>
      </w:r>
    </w:p>
    <w:p w:rsidR="0084607C" w:rsidRDefault="00F727E4">
      <w:pPr>
        <w:ind w:left="-5" w:right="7"/>
      </w:pPr>
      <w:r>
        <w:t>Az olvasás jelrendszerének megtanítása párhuzamosan folyik az olvasástechnika és a szövegértés fejlesztésével az egyes témakörök mentén. Az olvasástechnika elsajátításától fo</w:t>
      </w:r>
      <w:r>
        <w:t xml:space="preserve">lyamatosan a szövegértésre tevődik a hangsúly. Az első két évfolyamon megkezdődik a rendezett íráshasználat kialakítása. Ez lendületes vázolással, vonalvezetés gyakorlásával, rendezett írásképre, önellenőrzésre és javításra való szoktatással történik.  </w:t>
      </w:r>
    </w:p>
    <w:p w:rsidR="0084607C" w:rsidRDefault="00F727E4">
      <w:pPr>
        <w:ind w:left="-5" w:right="7"/>
      </w:pPr>
      <w:r>
        <w:t xml:space="preserve">Az </w:t>
      </w:r>
      <w:r>
        <w:rPr>
          <w:i/>
        </w:rPr>
        <w:t xml:space="preserve">írás, helyesírás </w:t>
      </w:r>
      <w:r>
        <w:t>tevékenységi kör kapcsán</w:t>
      </w:r>
      <w:r>
        <w:rPr>
          <w:i/>
        </w:rPr>
        <w:t xml:space="preserve"> </w:t>
      </w:r>
      <w:r>
        <w:t xml:space="preserve">az elsődleges cél a nyelvi tapasztalatszerzésre épülő helyesírás kialakítása és fejlesztése. </w:t>
      </w:r>
    </w:p>
    <w:p w:rsidR="0084607C" w:rsidRDefault="00F727E4">
      <w:pPr>
        <w:spacing w:after="10" w:line="271" w:lineRule="auto"/>
        <w:ind w:left="-5" w:right="12"/>
        <w:jc w:val="left"/>
      </w:pPr>
      <w:r>
        <w:rPr>
          <w:b/>
        </w:rPr>
        <w:t xml:space="preserve">Az oktatási szakasz kimeneti méréssel zárul. </w:t>
      </w:r>
    </w:p>
    <w:p w:rsidR="0084607C" w:rsidRDefault="00F727E4">
      <w:pPr>
        <w:spacing w:after="10" w:line="271" w:lineRule="auto"/>
        <w:ind w:left="-5" w:right="12"/>
        <w:jc w:val="left"/>
      </w:pPr>
      <w:r>
        <w:rPr>
          <w:b/>
        </w:rPr>
        <w:t>Az 1. évfolyamon a magyar nyelv és irodalom tantárgyak alapóraszáma: 25</w:t>
      </w:r>
      <w:r>
        <w:rPr>
          <w:b/>
        </w:rPr>
        <w:t xml:space="preserve">2 óra </w:t>
      </w:r>
    </w:p>
    <w:tbl>
      <w:tblPr>
        <w:tblStyle w:val="TableGrid"/>
        <w:tblW w:w="9640" w:type="dxa"/>
        <w:tblInd w:w="84" w:type="dxa"/>
        <w:tblCellMar>
          <w:top w:w="54" w:type="dxa"/>
          <w:left w:w="106" w:type="dxa"/>
          <w:bottom w:w="0" w:type="dxa"/>
          <w:right w:w="48" w:type="dxa"/>
        </w:tblCellMar>
        <w:tblLook w:val="04A0" w:firstRow="1" w:lastRow="0" w:firstColumn="1" w:lastColumn="0" w:noHBand="0" w:noVBand="1"/>
      </w:tblPr>
      <w:tblGrid>
        <w:gridCol w:w="9640"/>
      </w:tblGrid>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Beszéd és olvasás </w:t>
            </w:r>
          </w:p>
        </w:tc>
      </w:tr>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 Beszéd és kommunikáció </w:t>
            </w:r>
            <w:r>
              <w:t xml:space="preserve"> </w:t>
            </w:r>
          </w:p>
        </w:tc>
      </w:tr>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2. Betűtanítás kezdete. Olvasási készséget megalapozó képességek fejlesztése </w:t>
            </w:r>
          </w:p>
        </w:tc>
      </w:tr>
      <w:tr w:rsidR="0084607C">
        <w:trPr>
          <w:trHeight w:val="562"/>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A témakör sajátossága a képességfejlesztés. Az időkeret tartalmazza az előkészítő szakasz képességfejlesztését és minden </w:t>
            </w:r>
            <w:r>
              <w:t xml:space="preserve">hang és betű tanításának előkészítését. </w:t>
            </w:r>
          </w:p>
        </w:tc>
      </w:tr>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3. Betűtanítás. Olvasási készséget megalapozó képességek fejlesztése </w:t>
            </w:r>
          </w:p>
        </w:tc>
      </w:tr>
      <w:tr w:rsidR="0084607C">
        <w:trPr>
          <w:trHeight w:val="564"/>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A témakör sajátossága a képességfejlesztés. Az időkeret tartalmazza minden hang- és betű- tanítás ismereteit, fejlesztési feladatait.</w:t>
            </w:r>
            <w:r>
              <w:rPr>
                <w:b/>
              </w:rPr>
              <w:t xml:space="preserve">  </w:t>
            </w:r>
          </w:p>
        </w:tc>
      </w:tr>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4. Népmesék, műmesék </w:t>
            </w:r>
          </w:p>
        </w:tc>
      </w:tr>
    </w:tbl>
    <w:p w:rsidR="0084607C" w:rsidRDefault="00F727E4">
      <w:pPr>
        <w:spacing w:after="0"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5. Versek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Nemes Nagy Ágnes: Nyári rajz; Kányádi Sándor: Ha a napnak; József Attila: Hangya; Weöres </w:t>
      </w:r>
    </w:p>
    <w:p w:rsidR="0084607C" w:rsidRDefault="00F727E4">
      <w:pPr>
        <w:ind w:left="-5" w:right="7"/>
      </w:pPr>
      <w:r>
        <w:t>Sándor: Galagonya; Zelk Zoltán: Este jó, este jó…; Romhányi József: A bűnbánó elefánt; Csoóri Sándor: Esti párbeszéd; Csoóri Sándor: Csodakutya; Kiss Anna: A nappal és az éjszaka; Móra Ferenc: A cinege cipője; József Attila: Altató; Petőfi Sándor: Anyám ty</w:t>
      </w:r>
      <w:r>
        <w:t xml:space="preserve">úkja; Petőfi Sándor: Arany Lacinak; </w:t>
      </w:r>
      <w:r>
        <w:lastRenderedPageBreak/>
        <w:t>Gazdag Erzsébet: Álmomban; Móricz Zsigmond: A török és a tehenek (A vastag betűs művek memoritek.)</w:t>
      </w:r>
      <w:r>
        <w:rPr>
          <w:b/>
        </w:rPr>
        <w:t xml:space="preserve">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Kányádi Sándor: Ballag már; Móra Ferenc: Csókai csóka; Nemes Nagy Ágn</w:t>
      </w:r>
      <w:r>
        <w:t>es: A titkos út; Kányádi Sándor: Szarvasitató; Nemes Nagy Ágnes: Névnapra; Romhányi József: A pék pókja; Weöres Sándor: Nyári este; Móra Ferenc: Zengő ABC; Kányádi Sándor: Aki fázik; Tarbay Ede: Mit beszélt a vízimalom a patakkal?; Nemes Nagy Ágnes: Lila f</w:t>
      </w:r>
      <w:r>
        <w:t xml:space="preserve">ecske; Zelk Zoltán: Kóc, kóc; Weöres Sándor: Nyári este; Tamkó Sirató Károly: Pinty és ponty </w:t>
      </w:r>
    </w:p>
    <w:p w:rsidR="0084607C" w:rsidRDefault="00F727E4">
      <w:pPr>
        <w:spacing w:after="0"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6. Helyem a közösségben – család, iskola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Janikovszky Éva: Már iskolás vagyok (részletek); Hervay Gizella: Elfelejtő mese; Zelk Zoltán: Kicsi vagy</w:t>
      </w:r>
      <w:r>
        <w:t>ok én; Nemes Nagy Ágnes: Gesztenyefalevél valamint ismerettartalmú szövegek a</w:t>
      </w:r>
      <w:r>
        <w:rPr>
          <w:i/>
        </w:rPr>
        <w:t xml:space="preserve"> </w:t>
      </w:r>
      <w:r>
        <w:t>Helyem a közösségben – család, iskola</w:t>
      </w:r>
      <w:r>
        <w:rPr>
          <w:i/>
        </w:rPr>
        <w:t xml:space="preserve"> </w:t>
      </w:r>
      <w:r>
        <w:t xml:space="preserve">témakörben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 xml:space="preserve">Fésűs Éva: Csupafül huszonkét meséje (részlet); Janikovszky Éva: Velem mindig </w:t>
      </w:r>
      <w:r>
        <w:t xml:space="preserve">történik valami </w:t>
      </w:r>
    </w:p>
    <w:p w:rsidR="0084607C" w:rsidRDefault="00F727E4">
      <w:pPr>
        <w:spacing w:after="36" w:line="259" w:lineRule="auto"/>
        <w:ind w:left="0" w:firstLine="0"/>
        <w:jc w:val="left"/>
      </w:pPr>
      <w:r>
        <w:rPr>
          <w:b/>
        </w:rP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7. Évszakok, ünnepkörök, hagyományok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Magyar népköltés: Hónapsoroló; Zelk Zoltán: Négy vándor; Kányádi Sándor: Jön az ősz; Petőfi Sándor: Itt van az ősz, itt van újra /részlet/; Lázár Ervin: Mit ugrálsz, hideg?; Weöres Sándor: </w:t>
      </w:r>
    </w:p>
    <w:p w:rsidR="0084607C" w:rsidRDefault="00F727E4">
      <w:pPr>
        <w:ind w:left="-5" w:right="7"/>
      </w:pPr>
      <w:r>
        <w:t>Száncsengő; Betlehemes játék; Weöres Sándor: Újévi mese; Gazdag Er</w:t>
      </w:r>
      <w:r>
        <w:t xml:space="preserve">zsébet: Itt a farsang; </w:t>
      </w:r>
    </w:p>
    <w:p w:rsidR="0084607C" w:rsidRDefault="00F727E4">
      <w:pPr>
        <w:ind w:left="-5" w:right="7"/>
      </w:pPr>
      <w:r>
        <w:t>Devecsery László: Húsvét; A virágok vetélkedése (népköltészet – húsvét); Szabó Lőrinc: Tavasz; Szilágyi Domokos: Két nyári mondóka; Ágh István: Virágosat álmodtam; valamint ismerettartalmú szövegek az Évszakok, ünnepkörök, hagyomány</w:t>
      </w:r>
      <w:r>
        <w:t xml:space="preserve">ok témakörben (A vastag betűs művek memoritek.)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 xml:space="preserve">Hónapmondóka; Csanádi Imre: Négy testvér; Zelk Zoltán: Őszi mese; Csanádi Imre: Doromboló; Csanádi Imre: Farkas üvölt; Zelk Zoltán: Téli fák; Móra Ferenc: </w:t>
      </w:r>
      <w:r>
        <w:t>A kíváncsi hópelyhek; Zelk Zoltán: Téli mese; Nemes Nagy Ágnes: Hóesésben; Kányádi Sándor: Betemetett a nagy hó; Szabó Lőrinc: Esik a hó; Devecsery László: Karácsonyi éjben, Kányádi Sándor: Szeptember; Kányádi Sándor: Fenyőmese; Szilágyi Domokos: Ősz; Kány</w:t>
      </w:r>
      <w:r>
        <w:t xml:space="preserve">ádi Sándor: Szeptember; Kányádi Sándor: Fenyőmese; Kodály Zoltán: Pünkösdölő (részlet); Elindult Mária – magyar népének; Kányádi Sándor: Aki fázik; Zelk Zoltán: Csilingel a gyöngyvirág </w:t>
      </w:r>
    </w:p>
    <w:p w:rsidR="0084607C" w:rsidRDefault="00F727E4">
      <w:pPr>
        <w:spacing w:after="40"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8. Állatok, növények, emberek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Ismerettartalmú szövegek az Állatok, növények, emberek témakörben </w:t>
      </w:r>
    </w:p>
    <w:p w:rsidR="0084607C" w:rsidRDefault="00F727E4">
      <w:pPr>
        <w:spacing w:after="10" w:line="271" w:lineRule="auto"/>
        <w:ind w:left="-5" w:right="12"/>
        <w:jc w:val="left"/>
      </w:pPr>
      <w:r>
        <w:rPr>
          <w:b/>
        </w:rPr>
        <w:t xml:space="preserve">A témakörök és tevékenységek áttekintő táblázata: </w:t>
      </w:r>
    </w:p>
    <w:tbl>
      <w:tblPr>
        <w:tblStyle w:val="TableGrid"/>
        <w:tblW w:w="8046" w:type="dxa"/>
        <w:tblInd w:w="881" w:type="dxa"/>
        <w:tblCellMar>
          <w:top w:w="17" w:type="dxa"/>
          <w:left w:w="106" w:type="dxa"/>
          <w:bottom w:w="0" w:type="dxa"/>
          <w:right w:w="53" w:type="dxa"/>
        </w:tblCellMar>
        <w:tblLook w:val="04A0" w:firstRow="1" w:lastRow="0" w:firstColumn="1" w:lastColumn="0" w:noHBand="0" w:noVBand="1"/>
      </w:tblPr>
      <w:tblGrid>
        <w:gridCol w:w="7220"/>
        <w:gridCol w:w="826"/>
      </w:tblGrid>
      <w:tr w:rsidR="0084607C">
        <w:trPr>
          <w:trHeight w:val="30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rPr>
                <w:b/>
              </w:rPr>
              <w:t xml:space="preserve">Témakör neve </w:t>
            </w:r>
          </w:p>
        </w:tc>
        <w:tc>
          <w:tcPr>
            <w:tcW w:w="826" w:type="dxa"/>
            <w:tcBorders>
              <w:top w:val="nil"/>
              <w:left w:val="single" w:sz="8" w:space="0" w:color="000000"/>
              <w:bottom w:val="single" w:sz="8" w:space="0" w:color="000000"/>
              <w:right w:val="nil"/>
            </w:tcBorders>
          </w:tcPr>
          <w:p w:rsidR="0084607C" w:rsidRDefault="0084607C">
            <w:pPr>
              <w:spacing w:after="160" w:line="259" w:lineRule="auto"/>
              <w:ind w:left="0" w:firstLine="0"/>
              <w:jc w:val="left"/>
            </w:pPr>
          </w:p>
        </w:tc>
      </w:tr>
      <w:tr w:rsidR="0084607C">
        <w:trPr>
          <w:trHeight w:val="30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lastRenderedPageBreak/>
              <w:t xml:space="preserve"> </w:t>
            </w:r>
          </w:p>
        </w:tc>
        <w:tc>
          <w:tcPr>
            <w:tcW w:w="82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2" w:firstLine="0"/>
              <w:jc w:val="left"/>
            </w:pPr>
            <w:r>
              <w:t xml:space="preserve">1.évf. </w:t>
            </w:r>
          </w:p>
        </w:tc>
      </w:tr>
      <w:tr w:rsidR="0084607C">
        <w:trPr>
          <w:trHeight w:val="304"/>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rPr>
                <w:b/>
              </w:rPr>
              <w:t xml:space="preserve">Beszéd és olvasás </w:t>
            </w:r>
          </w:p>
        </w:tc>
        <w:tc>
          <w:tcPr>
            <w:tcW w:w="826" w:type="dxa"/>
            <w:tcBorders>
              <w:top w:val="single" w:sz="8" w:space="0" w:color="000000"/>
              <w:left w:val="single" w:sz="8" w:space="0" w:color="000000"/>
              <w:bottom w:val="single" w:sz="12" w:space="0" w:color="000000"/>
              <w:right w:val="single" w:sz="8" w:space="0" w:color="000000"/>
            </w:tcBorders>
          </w:tcPr>
          <w:p w:rsidR="0084607C" w:rsidRDefault="00F727E4">
            <w:pPr>
              <w:spacing w:after="0" w:line="259" w:lineRule="auto"/>
              <w:ind w:left="2" w:firstLine="0"/>
              <w:jc w:val="left"/>
            </w:pPr>
            <w:r>
              <w:t xml:space="preserve">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Beszéd és kommunikáció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15 </w:t>
            </w:r>
          </w:p>
        </w:tc>
      </w:tr>
      <w:tr w:rsidR="0084607C">
        <w:trPr>
          <w:trHeight w:val="581"/>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20" w:line="259" w:lineRule="auto"/>
              <w:ind w:left="0" w:firstLine="0"/>
              <w:jc w:val="left"/>
            </w:pPr>
            <w:r>
              <w:t xml:space="preserve">Betűtanítás kezdete. Olvasási készséget megalapozó részképességek </w:t>
            </w:r>
          </w:p>
          <w:p w:rsidR="0084607C" w:rsidRDefault="00F727E4">
            <w:pPr>
              <w:spacing w:after="0" w:line="259" w:lineRule="auto"/>
              <w:ind w:left="0" w:firstLine="0"/>
              <w:jc w:val="left"/>
            </w:pPr>
            <w:r>
              <w:t xml:space="preserve">fejlesztése </w:t>
            </w:r>
          </w:p>
        </w:tc>
        <w:tc>
          <w:tcPr>
            <w:tcW w:w="826" w:type="dxa"/>
            <w:tcBorders>
              <w:top w:val="single" w:sz="12" w:space="0" w:color="000000"/>
              <w:left w:val="single" w:sz="12" w:space="0" w:color="000000"/>
              <w:bottom w:val="single" w:sz="12" w:space="0" w:color="000000"/>
              <w:right w:val="single" w:sz="8" w:space="0" w:color="000000"/>
            </w:tcBorders>
            <w:vAlign w:val="center"/>
          </w:tcPr>
          <w:p w:rsidR="0084607C" w:rsidRDefault="00F727E4">
            <w:pPr>
              <w:spacing w:after="0" w:line="259" w:lineRule="auto"/>
              <w:ind w:left="2" w:firstLine="0"/>
              <w:jc w:val="left"/>
            </w:pPr>
            <w:r>
              <w:t xml:space="preserve">60 </w:t>
            </w:r>
          </w:p>
        </w:tc>
      </w:tr>
      <w:tr w:rsidR="0084607C">
        <w:trPr>
          <w:trHeight w:val="312"/>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Betűtanítás. Olvasási készséget megalapozó részképességek fejlesztése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54 </w:t>
            </w:r>
          </w:p>
        </w:tc>
      </w:tr>
      <w:tr w:rsidR="0084607C">
        <w:trPr>
          <w:trHeight w:val="449"/>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Népmesék, műmesék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7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Versek, népköltészeti alkotások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5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Helyem a közösségben – </w:t>
            </w:r>
            <w:r>
              <w:t xml:space="preserve">család, iskola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4 </w:t>
            </w:r>
          </w:p>
        </w:tc>
      </w:tr>
      <w:tr w:rsidR="0084607C">
        <w:trPr>
          <w:trHeight w:val="312"/>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Évszakok, ünnepkörök, hagyományok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4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Állatok, növények, emberek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4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rPr>
                <w:b/>
              </w:rPr>
              <w:t xml:space="preserve">Írás és helyesírás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 </w:t>
            </w:r>
          </w:p>
        </w:tc>
      </w:tr>
      <w:tr w:rsidR="0084607C">
        <w:trPr>
          <w:trHeight w:val="581"/>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Óvodából iskolába – írás-előkészítés, íráskészséget megalapozó képességek fejlesztése </w:t>
            </w:r>
          </w:p>
        </w:tc>
        <w:tc>
          <w:tcPr>
            <w:tcW w:w="826" w:type="dxa"/>
            <w:tcBorders>
              <w:top w:val="single" w:sz="12" w:space="0" w:color="000000"/>
              <w:left w:val="single" w:sz="12" w:space="0" w:color="000000"/>
              <w:bottom w:val="single" w:sz="12" w:space="0" w:color="000000"/>
              <w:right w:val="single" w:sz="8" w:space="0" w:color="000000"/>
            </w:tcBorders>
            <w:vAlign w:val="center"/>
          </w:tcPr>
          <w:p w:rsidR="0084607C" w:rsidRDefault="00F727E4">
            <w:pPr>
              <w:spacing w:after="0" w:line="259" w:lineRule="auto"/>
              <w:ind w:left="2" w:firstLine="0"/>
              <w:jc w:val="left"/>
            </w:pPr>
            <w:r>
              <w:t xml:space="preserve">32 </w:t>
            </w:r>
          </w:p>
        </w:tc>
      </w:tr>
      <w:tr w:rsidR="0084607C">
        <w:trPr>
          <w:trHeight w:val="312"/>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Írás jelrendszere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38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A nyelv építőkövei: hang/betű, szótag, szó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13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A nyelv építőkövei: szó, szókapcsolat, mondat, szöveg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2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Kisbetű – nagybetű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4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A magyar ábécé – a betűrend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2 </w:t>
            </w:r>
          </w:p>
        </w:tc>
      </w:tr>
      <w:tr w:rsidR="0084607C">
        <w:trPr>
          <w:trHeight w:val="310"/>
        </w:trPr>
        <w:tc>
          <w:tcPr>
            <w:tcW w:w="7220" w:type="dxa"/>
            <w:tcBorders>
              <w:top w:val="single" w:sz="8" w:space="0" w:color="000000"/>
              <w:left w:val="single" w:sz="8" w:space="0" w:color="000000"/>
              <w:bottom w:val="single" w:sz="8" w:space="0" w:color="000000"/>
              <w:right w:val="single" w:sz="12" w:space="0" w:color="000000"/>
            </w:tcBorders>
          </w:tcPr>
          <w:p w:rsidR="0084607C" w:rsidRDefault="00F727E4">
            <w:pPr>
              <w:spacing w:after="0" w:line="259" w:lineRule="auto"/>
              <w:ind w:left="0" w:firstLine="0"/>
              <w:jc w:val="left"/>
            </w:pPr>
            <w:r>
              <w:t xml:space="preserve">Hangok időtartamának jelentésmegkülönböztető szerepe </w:t>
            </w:r>
          </w:p>
        </w:tc>
        <w:tc>
          <w:tcPr>
            <w:tcW w:w="826" w:type="dxa"/>
            <w:tcBorders>
              <w:top w:val="single" w:sz="12" w:space="0" w:color="000000"/>
              <w:left w:val="single" w:sz="12" w:space="0" w:color="000000"/>
              <w:bottom w:val="single" w:sz="12" w:space="0" w:color="000000"/>
              <w:right w:val="single" w:sz="8" w:space="0" w:color="000000"/>
            </w:tcBorders>
          </w:tcPr>
          <w:p w:rsidR="0084607C" w:rsidRDefault="00F727E4">
            <w:pPr>
              <w:spacing w:after="0" w:line="259" w:lineRule="auto"/>
              <w:ind w:left="2" w:firstLine="0"/>
              <w:jc w:val="left"/>
            </w:pPr>
            <w:r>
              <w:t xml:space="preserve">5 </w:t>
            </w:r>
          </w:p>
        </w:tc>
      </w:tr>
      <w:tr w:rsidR="0084607C">
        <w:trPr>
          <w:trHeight w:val="313"/>
        </w:trPr>
        <w:tc>
          <w:tcPr>
            <w:tcW w:w="7220" w:type="dxa"/>
            <w:tcBorders>
              <w:top w:val="single" w:sz="8" w:space="0" w:color="000000"/>
              <w:left w:val="single" w:sz="8" w:space="0" w:color="000000"/>
              <w:bottom w:val="single" w:sz="12" w:space="0" w:color="000000"/>
              <w:right w:val="single" w:sz="8" w:space="0" w:color="000000"/>
            </w:tcBorders>
          </w:tcPr>
          <w:p w:rsidR="0084607C" w:rsidRDefault="00F727E4">
            <w:pPr>
              <w:spacing w:after="0" w:line="259" w:lineRule="auto"/>
              <w:ind w:left="0" w:firstLine="0"/>
              <w:jc w:val="left"/>
            </w:pPr>
            <w:r>
              <w:rPr>
                <w:b/>
              </w:rPr>
              <w:t>Összes óraszám</w:t>
            </w:r>
            <w:r>
              <w:t xml:space="preserve">: </w:t>
            </w:r>
          </w:p>
        </w:tc>
        <w:tc>
          <w:tcPr>
            <w:tcW w:w="826" w:type="dxa"/>
            <w:tcBorders>
              <w:top w:val="single" w:sz="12" w:space="0" w:color="000000"/>
              <w:left w:val="single" w:sz="8" w:space="0" w:color="000000"/>
              <w:bottom w:val="single" w:sz="12" w:space="0" w:color="000000"/>
              <w:right w:val="single" w:sz="8" w:space="0" w:color="000000"/>
            </w:tcBorders>
          </w:tcPr>
          <w:p w:rsidR="0084607C" w:rsidRDefault="00F727E4">
            <w:pPr>
              <w:spacing w:after="0" w:line="259" w:lineRule="auto"/>
              <w:ind w:left="2" w:firstLine="0"/>
              <w:jc w:val="left"/>
            </w:pPr>
            <w:r>
              <w:t xml:space="preserve">252 </w:t>
            </w:r>
          </w:p>
        </w:tc>
      </w:tr>
    </w:tbl>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Beszéd és olvasás </w:t>
      </w:r>
    </w:p>
    <w:p w:rsidR="0084607C" w:rsidRDefault="00F727E4">
      <w:pPr>
        <w:spacing w:after="10" w:line="271" w:lineRule="auto"/>
        <w:ind w:left="-5" w:right="12"/>
        <w:jc w:val="left"/>
      </w:pPr>
      <w:r>
        <w:rPr>
          <w:b/>
        </w:rPr>
        <w:t xml:space="preserve">Témakör: Beszéd és kommunikáció </w:t>
      </w:r>
    </w:p>
    <w:p w:rsidR="0084607C" w:rsidRDefault="00F727E4">
      <w:pPr>
        <w:spacing w:after="10" w:line="271" w:lineRule="auto"/>
        <w:ind w:left="-5" w:right="12"/>
        <w:jc w:val="left"/>
      </w:pPr>
      <w:r>
        <w:rPr>
          <w:b/>
        </w:rPr>
        <w:t xml:space="preserve">Javasolt óraszám: 15 óra </w:t>
      </w:r>
    </w:p>
    <w:p w:rsidR="0084607C" w:rsidRDefault="00F727E4">
      <w:pPr>
        <w:ind w:left="-5" w:right="7"/>
      </w:pPr>
      <w:r>
        <w:t>A témakör sajátossága a készségfejlesztés. A javasolt óraszám nem egymást követő tanítási órákra vonatkozik, hanem a rendelkezésre álló minimum időre. Megvalósítása akkor a leghatékonyabb, ha a tanítási órák majdnem mindegyikén előtérbe kerül; az órák terv</w:t>
      </w:r>
      <w:r>
        <w:t xml:space="preserve">ezésekor figyelembe kell venni az ehhez szükséges időt.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élethelyzethez igazodva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kommunikációs helyzetnek megfelelően reagál;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dramatikus tevékenység) alapján megért</w:t>
      </w:r>
      <w:r>
        <w:t xml:space="preserve">i az új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 nyelvi fejlettségi szintjén alkalmazza;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 kortársakkal és felnőttekkel való kommunikációban, beszélgetésben, vitában, és alkalmazza a megismert kommunikációs szabályokat; </w:t>
      </w:r>
    </w:p>
    <w:p w:rsidR="0084607C" w:rsidRDefault="00F727E4">
      <w:pPr>
        <w:ind w:left="721" w:right="853"/>
      </w:pPr>
      <w:r>
        <w:rPr>
          <w:rFonts w:ascii="Calibri" w:eastAsia="Calibri" w:hAnsi="Calibri" w:cs="Calibri"/>
        </w:rPr>
        <w:lastRenderedPageBreak/>
        <w:t>−</w:t>
      </w:r>
      <w:r>
        <w:rPr>
          <w:rFonts w:ascii="Arial" w:eastAsia="Arial" w:hAnsi="Arial" w:cs="Arial"/>
        </w:rPr>
        <w:t xml:space="preserve"> </w:t>
      </w:r>
      <w:r>
        <w:t xml:space="preserve">használja a kapcsolatfelvételi formákat: köszönés, kérés, megszólítás, kérdezés,  </w:t>
      </w:r>
      <w:r>
        <w:rPr>
          <w:rFonts w:ascii="Calibri" w:eastAsia="Calibri" w:hAnsi="Calibri" w:cs="Calibri"/>
        </w:rPr>
        <w:t>−</w:t>
      </w:r>
      <w:r>
        <w:rPr>
          <w:rFonts w:ascii="Arial" w:eastAsia="Arial" w:hAnsi="Arial" w:cs="Arial"/>
        </w:rPr>
        <w:t xml:space="preserve"> </w:t>
      </w:r>
      <w:r>
        <w:t xml:space="preserve">élményeiről, segítséggel vagy önállóan beszámol.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beszédlégzése és artikulációja megfelelő;  </w:t>
      </w:r>
    </w:p>
    <w:p w:rsidR="0084607C" w:rsidRDefault="0084607C">
      <w:pPr>
        <w:sectPr w:rsidR="0084607C">
          <w:headerReference w:type="even" r:id="rId554"/>
          <w:headerReference w:type="default" r:id="rId555"/>
          <w:footerReference w:type="even" r:id="rId556"/>
          <w:footerReference w:type="default" r:id="rId557"/>
          <w:headerReference w:type="first" r:id="rId558"/>
          <w:footerReference w:type="first" r:id="rId559"/>
          <w:pgSz w:w="11906" w:h="16838"/>
          <w:pgMar w:top="713" w:right="1102" w:bottom="1525" w:left="994" w:header="708" w:footer="714" w:gutter="0"/>
          <w:cols w:space="708"/>
        </w:sectPr>
      </w:pPr>
    </w:p>
    <w:p w:rsidR="0084607C" w:rsidRDefault="00F727E4">
      <w:pPr>
        <w:ind w:left="1081" w:right="7"/>
      </w:pPr>
      <w:r>
        <w:lastRenderedPageBreak/>
        <w:t xml:space="preserve">figyelmet fordít a hangok időtartamának helyes ejtésére, a beszéd ritmusára, hangsúlyára, tempójára, a beszédhelyzetnek megfelelő hangerőválasztásra;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szavakat hangokra, szótagokra bontja;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hangokból, szótagokból szavakat épít;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tanult verseket, mondókákat, rövidebb szövegeket szöveghűen, érthetően tolmácsolja;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ismert szövegek (mondókák, kiszámolók, nyelvtörők, versek, mesék) moz</w:t>
      </w:r>
      <w:r>
        <w:t xml:space="preserve">gással, dramatikus elemekkel történő élményszerű megjelenítésében;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bekapcsolódik </w:t>
      </w:r>
      <w:r>
        <w:tab/>
        <w:t xml:space="preserve">párbeszédek, </w:t>
      </w:r>
      <w:r>
        <w:tab/>
        <w:t xml:space="preserve">dramatikus </w:t>
      </w:r>
      <w:r>
        <w:tab/>
        <w:t xml:space="preserve">helyzetgyakorlatok, </w:t>
      </w:r>
      <w:r>
        <w:tab/>
        <w:t xml:space="preserve">szituációs </w:t>
      </w:r>
      <w:r>
        <w:tab/>
        <w:t xml:space="preserve">játékok megalkotásába.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w:t>
      </w:r>
      <w:r>
        <w:t xml:space="preserve">beszédhallás fejlesztés </w:t>
      </w:r>
    </w:p>
    <w:p w:rsidR="0084607C" w:rsidRDefault="00F727E4">
      <w:pPr>
        <w:ind w:left="721" w:right="511"/>
      </w:pPr>
      <w:r>
        <w:rPr>
          <w:rFonts w:ascii="Calibri" w:eastAsia="Calibri" w:hAnsi="Calibri" w:cs="Calibri"/>
        </w:rPr>
        <w:t>−</w:t>
      </w:r>
      <w:r>
        <w:rPr>
          <w:rFonts w:ascii="Arial" w:eastAsia="Arial" w:hAnsi="Arial" w:cs="Arial"/>
        </w:rPr>
        <w:t xml:space="preserve"> </w:t>
      </w:r>
      <w:r>
        <w:t xml:space="preserve">Beszédfejlesztés: beszédlégzés, artikuláció fejlesztése, beszédritmus, beszédtempó,  </w:t>
      </w:r>
      <w:r>
        <w:rPr>
          <w:rFonts w:ascii="Calibri" w:eastAsia="Calibri" w:hAnsi="Calibri" w:cs="Calibri"/>
        </w:rPr>
        <w:t>−</w:t>
      </w:r>
      <w:r>
        <w:rPr>
          <w:rFonts w:ascii="Arial" w:eastAsia="Arial" w:hAnsi="Arial" w:cs="Arial"/>
        </w:rPr>
        <w:t xml:space="preserve"> </w:t>
      </w:r>
      <w:r>
        <w:t xml:space="preserve">Ritmusérzék-fejlesztés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Hangok, szótagok analízise, szintézise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Beszédészlelés, beszédértés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 érthető beszéd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Helyesejtés kialakítása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Nem nyelvi jelek használata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Kapcsolatfelvételi formák, társalgási fordulatok </w:t>
      </w:r>
    </w:p>
    <w:p w:rsidR="0084607C" w:rsidRDefault="00F727E4">
      <w:pPr>
        <w:ind w:left="-15" w:right="4624" w:firstLine="711"/>
      </w:pPr>
      <w:r>
        <w:rPr>
          <w:rFonts w:ascii="Calibri" w:eastAsia="Calibri" w:hAnsi="Calibri" w:cs="Calibri"/>
        </w:rPr>
        <w:t>−</w:t>
      </w:r>
      <w:r>
        <w:rPr>
          <w:rFonts w:ascii="Arial" w:eastAsia="Arial" w:hAnsi="Arial" w:cs="Arial"/>
        </w:rPr>
        <w:t xml:space="preserve"> </w:t>
      </w:r>
      <w:r>
        <w:t xml:space="preserve">Párbeszédek, szituációs játékok </w:t>
      </w:r>
      <w:r>
        <w:rPr>
          <w:b/>
        </w:rPr>
        <w:t xml:space="preserve">Fogalmak </w:t>
      </w:r>
    </w:p>
    <w:p w:rsidR="0084607C" w:rsidRDefault="00F727E4">
      <w:pPr>
        <w:ind w:left="-5" w:right="7"/>
      </w:pPr>
      <w:r>
        <w:t>helyesejtés, beszédlégzés, artikuláció, időtartam, hangerő, beszédtempó, rit</w:t>
      </w:r>
      <w:r>
        <w:t xml:space="preserve">mus, testtartás, mimika, párbeszéd, szituáció, drámajáték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Betűtanítás kezdete. Olvasási készséget megalapozó részképességek fejlesztése Javasolt óraszám: 60 óra </w:t>
      </w:r>
    </w:p>
    <w:p w:rsidR="0084607C" w:rsidRDefault="00F727E4">
      <w:pPr>
        <w:ind w:left="-5" w:right="7"/>
      </w:pPr>
      <w:r>
        <w:t xml:space="preserve">A témakör sajátossága a képességfejlesztés. A javasolt óraszám nem egymást követő </w:t>
      </w:r>
      <w:r>
        <w:t>tanítási órákra vonatkozik, hanem a rendelkezésre álló minimum időre. Megvalósítása akkor a leghatékonyabb, ha a tanítási órák majdnem mindegyikén előtérbe kerül; az órák tervezésekor figyelembe kell venni az ehhez szükséges időt. A teljes témakörhöz szüks</w:t>
      </w:r>
      <w:r>
        <w:t xml:space="preserve">éges idő egy félév.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megérti a szóbeli utasításokat, kérdéseket és a szöveg tartalmát </w:t>
      </w:r>
    </w:p>
    <w:p w:rsidR="0084607C" w:rsidRDefault="00F727E4">
      <w:pPr>
        <w:ind w:left="721" w:right="7"/>
      </w:pPr>
      <w:r>
        <w:rPr>
          <w:rFonts w:ascii="Calibri" w:eastAsia="Calibri" w:hAnsi="Calibri" w:cs="Calibri"/>
        </w:rPr>
        <w:t>−</w:t>
      </w:r>
      <w:r>
        <w:rPr>
          <w:rFonts w:ascii="Arial" w:eastAsia="Arial" w:hAnsi="Arial" w:cs="Arial"/>
        </w:rPr>
        <w:t xml:space="preserve"> </w:t>
      </w:r>
      <w:r>
        <w:t>érthetőe</w:t>
      </w:r>
      <w:r>
        <w:t xml:space="preserve">n, az élethelyzetnek megfelelően kommunikál; </w:t>
      </w:r>
    </w:p>
    <w:p w:rsidR="0084607C" w:rsidRDefault="00F727E4">
      <w:pPr>
        <w:spacing w:after="5" w:line="277" w:lineRule="auto"/>
        <w:ind w:left="-15" w:right="610" w:firstLine="711"/>
        <w:jc w:val="left"/>
      </w:pPr>
      <w:r>
        <w:rPr>
          <w:rFonts w:ascii="Calibri" w:eastAsia="Calibri" w:hAnsi="Calibri" w:cs="Calibri"/>
        </w:rPr>
        <w:t>−</w:t>
      </w:r>
      <w:r>
        <w:rPr>
          <w:rFonts w:ascii="Arial" w:eastAsia="Arial" w:hAnsi="Arial" w:cs="Arial"/>
        </w:rPr>
        <w:t xml:space="preserve"> </w:t>
      </w:r>
      <w:r>
        <w:t xml:space="preserve">a történetek szereplőinek cselekedeteiről kérdéseket fogalmaz meg, véleményt alkot; </w:t>
      </w: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észl</w:t>
      </w:r>
      <w:r>
        <w:t xml:space="preserve">eli és/vagy megérti a nyelv alkotóelemeit, hangot/betűt, szótagot, szót, mondatot, szöveget, és azokra válaszokat fogalmaz meg;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részt vesz a testséma-tudatosságot fejlesztő tevékenységekben (szem-kéz koordináció, térérzékelés, irányok, arányok, jobb-</w:t>
      </w:r>
      <w:r>
        <w:t xml:space="preserve">bal oldal összehangolása, testrészek tudatosítása) és érzékelő játékokban;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megérti és használja a tér- és időbeli relációs szókincset;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szavakat hangokra, szótagokra bont;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hangokból, szótagokból szavakat épít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beszédészlelés, beszédértés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 gyarapítása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 aktivizálása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Téri-időbeli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Beszédmotorika, helyesejtés fejlesz</w:t>
      </w:r>
      <w:r>
        <w:t xml:space="preserv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jelek értelmezési képességének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Szerialitás (sorrendiség, szabályszerűség, ismétlődés)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Analizáló-szintetizáló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Betű-hang azonosítás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Megértet</w:t>
      </w:r>
      <w:r>
        <w:t xml:space="preserve">t szavak, kifejezések integrálása a meglévő szókincsbe </w:t>
      </w:r>
    </w:p>
    <w:p w:rsidR="0084607C" w:rsidRDefault="00F727E4">
      <w:pPr>
        <w:ind w:left="-15" w:right="3844" w:firstLine="711"/>
      </w:pPr>
      <w:r>
        <w:rPr>
          <w:rFonts w:ascii="Calibri" w:eastAsia="Calibri" w:hAnsi="Calibri" w:cs="Calibri"/>
        </w:rPr>
        <w:t>−</w:t>
      </w:r>
      <w:r>
        <w:rPr>
          <w:rFonts w:ascii="Arial" w:eastAsia="Arial" w:hAnsi="Arial" w:cs="Arial"/>
        </w:rPr>
        <w:t xml:space="preserve"> </w:t>
      </w:r>
      <w:r>
        <w:t xml:space="preserve">A szóbeli és kifejezőkészség fejlesztése </w:t>
      </w:r>
      <w:r>
        <w:rPr>
          <w:b/>
        </w:rPr>
        <w:t xml:space="preserve">Fogalmak </w:t>
      </w:r>
    </w:p>
    <w:p w:rsidR="0084607C" w:rsidRDefault="00F727E4">
      <w:pPr>
        <w:ind w:left="-5" w:right="7"/>
      </w:pPr>
      <w:r>
        <w:t>hang, betű, magánhangzó, mássalhangzó, hosszú hang, rövid hang, szótag, szó, mondat; viszonyszavak: bal-</w:t>
      </w:r>
      <w:r>
        <w:t xml:space="preserve">jobb, előtte, mögötte, alatta, felette, közötte, mellette; utána, közben, miközben stb. </w:t>
      </w:r>
    </w:p>
    <w:p w:rsidR="0084607C" w:rsidRDefault="00F727E4">
      <w:pPr>
        <w:spacing w:after="31" w:line="259" w:lineRule="auto"/>
        <w:ind w:left="0" w:firstLine="0"/>
        <w:jc w:val="left"/>
      </w:pPr>
      <w:r>
        <w:t xml:space="preserve"> </w:t>
      </w:r>
    </w:p>
    <w:p w:rsidR="0084607C" w:rsidRDefault="00F727E4">
      <w:pPr>
        <w:spacing w:after="10" w:line="271" w:lineRule="auto"/>
        <w:ind w:left="-5" w:right="693"/>
        <w:jc w:val="left"/>
      </w:pPr>
      <w:r>
        <w:rPr>
          <w:b/>
        </w:rPr>
        <w:t xml:space="preserve">Témakör: Betűtanítás. Olvasási készséget megalapozó részképességek fejlesztése Javasolt óraszám:54 óra </w:t>
      </w:r>
    </w:p>
    <w:p w:rsidR="0084607C" w:rsidRDefault="00F727E4">
      <w:pPr>
        <w:ind w:left="-5" w:right="7"/>
      </w:pPr>
      <w:r>
        <w:t>A témakör sajátossága a képességfejlesztés. A javasolt óraszá</w:t>
      </w:r>
      <w:r>
        <w:t>m nem egymást követő tanítási órákra vonatkozik, hanem a rendelkezésre álló minimum időre. Megvalósítása akkor a leghatékonyabb, ha a tanítási órák majdnem mindegyikén előtérbe kerül; az órák tervezésekor figyelembe kell venni az ehhez szükséges időt. A te</w:t>
      </w:r>
      <w:r>
        <w:t xml:space="preserve">ljes témakörhöz szükséges legrövidebb idő egy tanév.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megérti a szóbeli utasításokat, kérdéseket </w:t>
      </w:r>
      <w:r>
        <w:t xml:space="preserve">és a szöveg tartalmát; </w:t>
      </w:r>
    </w:p>
    <w:p w:rsidR="0084607C" w:rsidRDefault="00F727E4">
      <w:pPr>
        <w:ind w:left="721" w:right="3303"/>
      </w:pPr>
      <w:r>
        <w:rPr>
          <w:rFonts w:ascii="Calibri" w:eastAsia="Calibri" w:hAnsi="Calibri" w:cs="Calibri"/>
        </w:rPr>
        <w:t>−</w:t>
      </w:r>
      <w:r>
        <w:rPr>
          <w:rFonts w:ascii="Arial" w:eastAsia="Arial" w:hAnsi="Arial" w:cs="Arial"/>
        </w:rPr>
        <w:t xml:space="preserve"> </w:t>
      </w:r>
      <w:r>
        <w:t xml:space="preserve">érthetően, az élethelyzetnek megfelelően kommunikál; </w:t>
      </w:r>
      <w:r>
        <w:rPr>
          <w:rFonts w:ascii="Calibri" w:eastAsia="Calibri" w:hAnsi="Calibri" w:cs="Calibri"/>
        </w:rPr>
        <w:t>−</w:t>
      </w:r>
      <w:r>
        <w:rPr>
          <w:rFonts w:ascii="Arial" w:eastAsia="Arial" w:hAnsi="Arial" w:cs="Arial"/>
        </w:rPr>
        <w:t xml:space="preserve"> </w:t>
      </w:r>
      <w:r>
        <w:t xml:space="preserve">szöveget hangos vagy néma olvasás útján megért; </w:t>
      </w:r>
    </w:p>
    <w:p w:rsidR="0084607C" w:rsidRDefault="00F727E4">
      <w:pPr>
        <w:ind w:left="-15" w:right="3369" w:firstLine="711"/>
      </w:pPr>
      <w:r>
        <w:rPr>
          <w:rFonts w:ascii="Calibri" w:eastAsia="Calibri" w:hAnsi="Calibri" w:cs="Calibri"/>
        </w:rPr>
        <w:t>−</w:t>
      </w:r>
      <w:r>
        <w:rPr>
          <w:rFonts w:ascii="Arial" w:eastAsia="Arial" w:hAnsi="Arial" w:cs="Arial"/>
        </w:rPr>
        <w:t xml:space="preserve"> </w:t>
      </w:r>
      <w:r>
        <w:t xml:space="preserve">ismer és alkalmaz néhány digitális olvasási technikát. </w:t>
      </w:r>
      <w:r>
        <w:rPr>
          <w:b/>
        </w:rPr>
        <w:t xml:space="preserve">A témakör tanulása eredményeként a tanuló: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részt vesz a testséma-</w:t>
      </w:r>
      <w:r>
        <w:t xml:space="preserve">tudatosságot (szem-kéz koordináció, térérzékelés, irányok, arányok, jobb-bal oldal összehangolása, testrészek fejlesztő tevékenységekben és érzékelő játékokban;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megérti és használja a tér- és időbeli relációs szókincset; </w:t>
      </w:r>
    </w:p>
    <w:p w:rsidR="0084607C" w:rsidRDefault="00F727E4">
      <w:pPr>
        <w:ind w:left="721" w:right="5070"/>
      </w:pPr>
      <w:r>
        <w:rPr>
          <w:rFonts w:ascii="Calibri" w:eastAsia="Calibri" w:hAnsi="Calibri" w:cs="Calibri"/>
        </w:rPr>
        <w:t>−</w:t>
      </w:r>
      <w:r>
        <w:rPr>
          <w:rFonts w:ascii="Arial" w:eastAsia="Arial" w:hAnsi="Arial" w:cs="Arial"/>
        </w:rPr>
        <w:t xml:space="preserve"> </w:t>
      </w:r>
      <w:r>
        <w:t>szavakat hangokra, szótagokra</w:t>
      </w:r>
      <w:r>
        <w:t xml:space="preserve"> bont; </w:t>
      </w:r>
      <w:r>
        <w:rPr>
          <w:rFonts w:ascii="Calibri" w:eastAsia="Calibri" w:hAnsi="Calibri" w:cs="Calibri"/>
        </w:rPr>
        <w:t>−</w:t>
      </w:r>
      <w:r>
        <w:rPr>
          <w:rFonts w:ascii="Arial" w:eastAsia="Arial" w:hAnsi="Arial" w:cs="Arial"/>
        </w:rPr>
        <w:t xml:space="preserve"> </w:t>
      </w:r>
      <w:r>
        <w:t xml:space="preserve">hangokból, szótagokból szavakat épít;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nevelés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beszédészlelés, beszédértés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 gyarapítása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 aktivizálása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Téri-időbeli tájékozódás fejlesztése </w:t>
      </w:r>
    </w:p>
    <w:p w:rsidR="0084607C" w:rsidRDefault="00F727E4">
      <w:pPr>
        <w:ind w:left="1081" w:right="7"/>
      </w:pPr>
      <w:r>
        <w:t xml:space="preserve">Beszédmotorika, helyesejtés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jelek értelmezési képességének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Szerialitás (a sorrendiség - szabályszerűségek, ismétlődések) fejleszt</w:t>
      </w:r>
      <w:r>
        <w:t xml:space="preserve">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Analizáló-szintetizáló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Betű-hang azonosítás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Összeolvasási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Nyelvi tudatosság fejlesztése: szótag és szó megkülönböztetése, hangok képzési sajátosságainak megfigyelése, szó kezdő hangján</w:t>
      </w:r>
      <w:r>
        <w:t xml:space="preserve">ak azonosítása tanult betűvel, ismert betűvel szógyűjtés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Szótagolvasás, szóolvasás, mondatolvasás, két-három mondatból álló szöveg olvasása és megértése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Megértett szavak, kifejezések integrálása a meglévő szókincsbe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szóbeli kifejezőkészség fejlesztése </w:t>
      </w:r>
    </w:p>
    <w:p w:rsidR="0084607C" w:rsidRDefault="00F727E4">
      <w:pPr>
        <w:ind w:left="-15" w:right="2744" w:firstLine="711"/>
      </w:pPr>
      <w:r>
        <w:rPr>
          <w:rFonts w:ascii="Calibri" w:eastAsia="Calibri" w:hAnsi="Calibri" w:cs="Calibri"/>
        </w:rPr>
        <w:t>−</w:t>
      </w:r>
      <w:r>
        <w:rPr>
          <w:rFonts w:ascii="Arial" w:eastAsia="Arial" w:hAnsi="Arial" w:cs="Arial"/>
        </w:rPr>
        <w:t xml:space="preserve"> </w:t>
      </w:r>
      <w:r>
        <w:t xml:space="preserve">A teljes magyar ábécé nyomtatott kis- és nagybetűi </w:t>
      </w:r>
      <w:r>
        <w:rPr>
          <w:b/>
        </w:rPr>
        <w:t xml:space="preserve">Fogalmak </w:t>
      </w:r>
    </w:p>
    <w:p w:rsidR="0084607C" w:rsidRDefault="00F727E4">
      <w:pPr>
        <w:ind w:left="-5" w:right="7"/>
      </w:pPr>
      <w:r>
        <w:t>hang, betű, kisbetű, nagybetű, magánhangzó, egyjegyű, kétjegyű, háromjegyű mássalhangzó, hosszú hang, rövid hang, szótag, szó, mondat; viszonyszavak: bal-</w:t>
      </w:r>
      <w:r>
        <w:t xml:space="preserve">jobb, előtte, mögötte, alatta, felette, közötte, mellette; utána, közben, miközben stb.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Népmesék, műmesék </w:t>
      </w:r>
    </w:p>
    <w:p w:rsidR="0084607C" w:rsidRDefault="00F727E4">
      <w:pPr>
        <w:spacing w:after="10" w:line="271" w:lineRule="auto"/>
        <w:ind w:left="-5" w:right="12"/>
        <w:jc w:val="left"/>
      </w:pPr>
      <w:r>
        <w:rPr>
          <w:b/>
        </w:rPr>
        <w:t xml:space="preserve">Javasolt óraszám: 7 óra </w:t>
      </w:r>
    </w:p>
    <w:p w:rsidR="0084607C" w:rsidRDefault="00F727E4">
      <w:pPr>
        <w:ind w:left="-5" w:right="7"/>
      </w:pPr>
      <w:r>
        <w:t xml:space="preserve">A témakör sajátossága, hogy értékközvetítésre és képességfejlesztésre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w:t>
      </w:r>
      <w:r>
        <w:rPr>
          <w:b/>
        </w:rPr>
        <w:t xml:space="preserve">lása hozzájárul ahhoz, hogy a tanuló a nevelési-oktatási szakasz végére, adottságaihoz mérten, életkorának megfelelően: </w:t>
      </w:r>
    </w:p>
    <w:p w:rsidR="0084607C" w:rsidRDefault="00F727E4">
      <w:pPr>
        <w:ind w:left="783" w:right="7"/>
      </w:pPr>
      <w:r>
        <w:rPr>
          <w:rFonts w:ascii="Calibri" w:eastAsia="Calibri" w:hAnsi="Calibri" w:cs="Calibri"/>
        </w:rPr>
        <w:lastRenderedPageBreak/>
        <w:t>−</w:t>
      </w:r>
      <w:r>
        <w:rPr>
          <w:rFonts w:ascii="Arial" w:eastAsia="Arial" w:hAnsi="Arial" w:cs="Arial"/>
        </w:rPr>
        <w:t xml:space="preserve"> </w:t>
      </w:r>
      <w:r>
        <w:t xml:space="preserve"> kifejezően, érthetően, az élethelyzetnek megfelelően kommunikál; </w:t>
      </w:r>
    </w:p>
    <w:p w:rsidR="0084607C" w:rsidRDefault="00F727E4">
      <w:pPr>
        <w:ind w:left="1133" w:right="7" w:hanging="360"/>
      </w:pPr>
      <w:r>
        <w:rPr>
          <w:rFonts w:ascii="Calibri" w:eastAsia="Calibri" w:hAnsi="Calibri" w:cs="Calibri"/>
        </w:rPr>
        <w:t>−</w:t>
      </w:r>
      <w:r>
        <w:rPr>
          <w:rFonts w:ascii="Arial" w:eastAsia="Arial" w:hAnsi="Arial" w:cs="Arial"/>
        </w:rPr>
        <w:t xml:space="preserve"> </w:t>
      </w:r>
      <w:r>
        <w:t>részt vesz az adott közösség kultúrájának megfelelő gyermekiroda</w:t>
      </w:r>
      <w:r>
        <w:t xml:space="preserve">lmi mű közös olvasásában, és nyitott annak befogadására; </w:t>
      </w:r>
    </w:p>
    <w:p w:rsidR="0084607C" w:rsidRDefault="00F727E4">
      <w:pPr>
        <w:ind w:left="783"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ind w:left="1133"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133" w:right="7" w:hanging="360"/>
      </w:pPr>
      <w:r>
        <w:rPr>
          <w:rFonts w:ascii="Calibri" w:eastAsia="Calibri" w:hAnsi="Calibri" w:cs="Calibri"/>
        </w:rPr>
        <w:t>−</w:t>
      </w:r>
      <w:r>
        <w:rPr>
          <w:rFonts w:ascii="Arial" w:eastAsia="Arial" w:hAnsi="Arial" w:cs="Arial"/>
        </w:rPr>
        <w:t xml:space="preserve"> </w:t>
      </w:r>
      <w:r>
        <w:t>egyszerű magyarázat, szemléltetés (s</w:t>
      </w:r>
      <w:r>
        <w:t xml:space="preserve">zóbeli, képi, írásbeli, dramatikus tevékenység) alapján megérti az új szó vagy kifejezés jelentését; </w:t>
      </w:r>
    </w:p>
    <w:p w:rsidR="0084607C" w:rsidRDefault="00F727E4">
      <w:pPr>
        <w:ind w:left="783"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783" w:right="7"/>
      </w:pPr>
      <w:r>
        <w:rPr>
          <w:rFonts w:ascii="Calibri" w:eastAsia="Calibri" w:hAnsi="Calibri" w:cs="Calibri"/>
        </w:rPr>
        <w:t>−</w:t>
      </w:r>
      <w:r>
        <w:rPr>
          <w:rFonts w:ascii="Arial" w:eastAsia="Arial" w:hAnsi="Arial" w:cs="Arial"/>
        </w:rPr>
        <w:t xml:space="preserve"> </w:t>
      </w:r>
      <w:r>
        <w:t>részt vesz különböző műfajú és megjelenésű szövegek olvasásában és feldo</w:t>
      </w:r>
      <w:r>
        <w:t xml:space="preserve">lgozásában; </w:t>
      </w:r>
    </w:p>
    <w:p w:rsidR="0084607C" w:rsidRDefault="00F727E4">
      <w:pPr>
        <w:ind w:left="783"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ind w:left="783"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1133" w:right="7" w:hanging="360"/>
      </w:pPr>
      <w:r>
        <w:rPr>
          <w:rFonts w:ascii="Calibri" w:eastAsia="Calibri" w:hAnsi="Calibri" w:cs="Calibri"/>
        </w:rPr>
        <w:t>−</w:t>
      </w:r>
      <w:r>
        <w:rPr>
          <w:rFonts w:ascii="Arial" w:eastAsia="Arial" w:hAnsi="Arial" w:cs="Arial"/>
        </w:rPr>
        <w:t xml:space="preserve"> </w:t>
      </w:r>
      <w:r>
        <w:t>felismeri a cím és a szöveg közötti összefüggést, azonosítja a történetekben a helyszínt, a szereplőket, a</w:t>
      </w:r>
      <w:r>
        <w:t xml:space="preserve"> konfliktust és annak megoldását; </w:t>
      </w:r>
    </w:p>
    <w:p w:rsidR="0084607C" w:rsidRDefault="00F727E4">
      <w:pPr>
        <w:ind w:left="-15" w:right="7" w:firstLine="773"/>
      </w:pPr>
      <w:r>
        <w:rPr>
          <w:rFonts w:ascii="Calibri" w:eastAsia="Calibri" w:hAnsi="Calibri" w:cs="Calibri"/>
        </w:rPr>
        <w:t>−</w:t>
      </w:r>
      <w:r>
        <w:rPr>
          <w:rFonts w:ascii="Arial" w:eastAsia="Arial" w:hAnsi="Arial" w:cs="Arial"/>
        </w:rPr>
        <w:t xml:space="preserve"> </w:t>
      </w:r>
      <w:r>
        <w:t xml:space="preserve">önállóan, képek vagy tanítói segítség alapján a szöveg terjedelmétől függően kiemeli annak lényeges elemeit, összefoglalja azt; </w:t>
      </w:r>
      <w:r>
        <w:rPr>
          <w:rFonts w:ascii="Calibri" w:eastAsia="Calibri" w:hAnsi="Calibri" w:cs="Calibri"/>
        </w:rPr>
        <w:t>−</w:t>
      </w:r>
      <w:r>
        <w:rPr>
          <w:rFonts w:ascii="Arial" w:eastAsia="Arial" w:hAnsi="Arial" w:cs="Arial"/>
        </w:rPr>
        <w:t xml:space="preserve"> </w:t>
      </w:r>
      <w:r>
        <w:t xml:space="preserve">alkalmaz alapvető olvasási stratégiákat.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me</w:t>
      </w:r>
      <w:r>
        <w:t xml:space="preserve">gismer néhány mesét és történetet a magyar – és rokon kultúrájú népek irodalmából;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népmesék és műmesék, történetek közös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w:t>
      </w:r>
      <w:r>
        <w:tab/>
        <w:t xml:space="preserve">a közösen </w:t>
      </w:r>
      <w:r>
        <w:tab/>
        <w:t xml:space="preserve">olvasott rövid szövegeket, </w:t>
      </w:r>
      <w:r>
        <w:tab/>
        <w:t xml:space="preserve">részt </w:t>
      </w:r>
      <w:r>
        <w:tab/>
        <w:t xml:space="preserve">vesz azok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mesék, történetek szereplőinek cselekedeteiről kérdéseket fogalmaz meg, véleményt alkot;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rövid mesék, történetek dramatikus, bábos és egyéb vizuális, digitális eszközökkel történő megjelenítésében, megfogalmazza a szöveg hatására benne kialakult képet; </w:t>
      </w:r>
    </w:p>
    <w:p w:rsidR="0084607C" w:rsidRDefault="00F727E4">
      <w:pPr>
        <w:ind w:left="-15" w:right="231" w:firstLine="711"/>
      </w:pPr>
      <w:r>
        <w:rPr>
          <w:rFonts w:ascii="Calibri" w:eastAsia="Calibri" w:hAnsi="Calibri" w:cs="Calibri"/>
        </w:rPr>
        <w:t>−</w:t>
      </w:r>
      <w:r>
        <w:rPr>
          <w:rFonts w:ascii="Arial" w:eastAsia="Arial" w:hAnsi="Arial" w:cs="Arial"/>
        </w:rPr>
        <w:t xml:space="preserve"> </w:t>
      </w:r>
      <w:r>
        <w:t xml:space="preserve">közös olvasás, szövegfeldolgozás során megismer néhány mesét, elbeszélést  </w:t>
      </w:r>
      <w:r>
        <w:rPr>
          <w:b/>
        </w:rPr>
        <w:t>Fej</w:t>
      </w:r>
      <w:r>
        <w:rPr>
          <w:b/>
        </w:rPr>
        <w:t xml:space="preserve">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nevelés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Szótagoló olvasás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Összeolvasás a szótagoktól a mondatokig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Események helyszíne, ideje, sorre</w:t>
      </w:r>
      <w:r>
        <w:t xml:space="preserve">ndje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 Mérlegelő gondolkodás fejlesztése: véleményalkotás, ítéletalkotás,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keresés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Önállóan, képek vagy tanítói segítség alapján a szöveg terjedelmétől függően a  lényeges elemek kiemelése és öss</w:t>
      </w:r>
      <w:r>
        <w:t xml:space="preserve">zefoglalása.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Népmesék jellemző jegyeinek megfigyelése: meseszámok, kezdő és záró fordulatok, szóismétlések, szereplőtípusok </w:t>
      </w:r>
    </w:p>
    <w:p w:rsidR="0084607C" w:rsidRDefault="00F727E4">
      <w:pPr>
        <w:ind w:left="-15" w:right="3313" w:firstLine="711"/>
      </w:pPr>
      <w:r>
        <w:rPr>
          <w:rFonts w:ascii="Calibri" w:eastAsia="Calibri" w:hAnsi="Calibri" w:cs="Calibri"/>
        </w:rPr>
        <w:t>−</w:t>
      </w:r>
      <w:r>
        <w:rPr>
          <w:rFonts w:ascii="Arial" w:eastAsia="Arial" w:hAnsi="Arial" w:cs="Arial"/>
        </w:rPr>
        <w:t xml:space="preserve"> </w:t>
      </w:r>
      <w:r>
        <w:t xml:space="preserve">A nyomtatott magyar ábécé kis- és nagybetűi </w:t>
      </w:r>
      <w:r>
        <w:rPr>
          <w:b/>
        </w:rPr>
        <w:t xml:space="preserve">Fogalmak </w:t>
      </w:r>
    </w:p>
    <w:p w:rsidR="0084607C" w:rsidRDefault="00F727E4">
      <w:pPr>
        <w:ind w:left="-5" w:right="7"/>
      </w:pPr>
      <w:r>
        <w:lastRenderedPageBreak/>
        <w:t>szótag, szó, mondat, szöveg, mese, népmese, műmese, cím, szerző, szerepl</w:t>
      </w:r>
      <w:r>
        <w:t xml:space="preserve">ő, helyszín, időrend, tartalom, állandósult szókapcsolat, kezdő és záró fordulat, meseszám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7"/>
        </w:numPr>
        <w:ind w:right="7" w:hanging="348"/>
      </w:pPr>
      <w:r>
        <w:t xml:space="preserve">Bábszínház, színházlátogatás </w:t>
      </w:r>
    </w:p>
    <w:p w:rsidR="0084607C" w:rsidRDefault="00F727E4">
      <w:pPr>
        <w:numPr>
          <w:ilvl w:val="0"/>
          <w:numId w:val="7"/>
        </w:numPr>
        <w:ind w:right="7" w:hanging="348"/>
      </w:pPr>
      <w:r>
        <w:t xml:space="preserve">Élő meseíró meghívása, író-olvasó–találkozó szervezése  </w:t>
      </w:r>
    </w:p>
    <w:p w:rsidR="0084607C" w:rsidRDefault="00F727E4">
      <w:pPr>
        <w:spacing w:after="10" w:line="271" w:lineRule="auto"/>
        <w:ind w:left="-5" w:right="12"/>
        <w:jc w:val="left"/>
      </w:pPr>
      <w:r>
        <w:rPr>
          <w:b/>
        </w:rPr>
        <w:t xml:space="preserve">Témakör: Versek, népköltészeti alkotások </w:t>
      </w:r>
    </w:p>
    <w:p w:rsidR="0084607C" w:rsidRDefault="00F727E4">
      <w:pPr>
        <w:spacing w:after="10" w:line="271" w:lineRule="auto"/>
        <w:ind w:left="-5" w:right="12"/>
        <w:jc w:val="left"/>
      </w:pPr>
      <w:r>
        <w:rPr>
          <w:b/>
        </w:rPr>
        <w:t xml:space="preserve">Javasolt óraszám: 5 óra </w:t>
      </w:r>
    </w:p>
    <w:p w:rsidR="0084607C" w:rsidRDefault="00F727E4">
      <w:pPr>
        <w:spacing w:after="5" w:line="277" w:lineRule="auto"/>
        <w:ind w:left="-5"/>
        <w:jc w:val="left"/>
      </w:pPr>
      <w:r>
        <w:t>A témakör sajátossága, hogy értékrendszerre és képességfejlesztésre épül. A javasolt óraszám nem feltétlenül egymást követő tanítási órákra vonatkozik. A témakör tanulói tevékenységeinek egy része kapcsolódik a „Beszéd és kommuniká</w:t>
      </w:r>
      <w:r>
        <w:t xml:space="preserve">ció” témakör tevékenységeihez.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w:t>
      </w:r>
      <w:r>
        <w:t xml:space="preserve">tetés (szóbeli, képi,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ismer és megért rövidebb nép- és műköltészeti alkotásokat, rövid</w:t>
      </w:r>
      <w:r>
        <w:t xml:space="preserve">ebb epikai műveket, verseket;  </w:t>
      </w:r>
    </w:p>
    <w:p w:rsidR="0084607C" w:rsidRDefault="00F727E4">
      <w:pPr>
        <w:ind w:left="1081" w:right="7"/>
      </w:pPr>
      <w:r>
        <w:t xml:space="preserve">részt vesz az adott közösség érdeklődésének megfelelő gyermekirodalmi mű közös olvasásában,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élményt és tapasztalatot szerez különböző ritmikájú lírai művek megismerésével a kortárs és a klas</w:t>
      </w:r>
      <w:r>
        <w:t xml:space="preserve">szikus gyermeklírából és a népköltészeti alkotásokból;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érzékeli és átéli a vers ritmusát és hangulatát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a cím és a szöveg közötti összefüggést, elbeszélő költemények esetén a helyszínt, a szereplőket, az esetleges konfliktust és annak megold</w:t>
      </w:r>
      <w:r>
        <w:t xml:space="preserve">ását.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magyar népi mondókák, népdalok, klasszikus és kortárs magyar gyerekversek mozgásos-játékos feldolgozásában, dramatikus előadásában; </w:t>
      </w:r>
    </w:p>
    <w:p w:rsidR="0084607C" w:rsidRDefault="00F727E4">
      <w:pPr>
        <w:ind w:left="721" w:right="7"/>
      </w:pPr>
      <w:r>
        <w:rPr>
          <w:rFonts w:ascii="Calibri" w:eastAsia="Calibri" w:hAnsi="Calibri" w:cs="Calibri"/>
        </w:rPr>
        <w:t>−</w:t>
      </w:r>
      <w:r>
        <w:rPr>
          <w:rFonts w:ascii="Arial" w:eastAsia="Arial" w:hAnsi="Arial" w:cs="Arial"/>
        </w:rPr>
        <w:t xml:space="preserve"> </w:t>
      </w:r>
      <w:r>
        <w:t>megtapasztalja a vershallgatás, a versmondás, a versolvas</w:t>
      </w:r>
      <w:r>
        <w:t xml:space="preserve">ás örömét és élményét;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segítséggel vagy önállóan előad verseket ritmuskísérettel;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versek hangulatát kifejezi a különféle érzékszervi tapasztalatok segítségével (színek, hangok, illatok, tapintási élmények stb.);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tanító vagy társai segítségével, együttműködésével verssorokat, versrészleteket memorizál;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segítséggel, majd önállóan szöveghűen felidéz néhány könnyen tanulható, rövidebb verset, mondókát, versrészletet, prózai vagy dramatikus szöveget, szövegrészlet</w:t>
      </w:r>
      <w:r>
        <w:t>et;</w:t>
      </w:r>
      <w:r>
        <w:rPr>
          <w:i/>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különböző ritmikájú lírai művek megismerésével élményt és tapasztalatot szerez. </w:t>
      </w:r>
    </w:p>
    <w:p w:rsidR="0084607C" w:rsidRDefault="00F727E4">
      <w:pPr>
        <w:spacing w:after="27" w:line="264" w:lineRule="auto"/>
        <w:ind w:left="257" w:right="209"/>
        <w:jc w:val="center"/>
      </w:pPr>
      <w:r>
        <w:lastRenderedPageBreak/>
        <w:t xml:space="preserve">Megismer alkotásokat a népköltészetből, a kortárs és klasszikus gyermeklírából;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megismer néhány klasszikus, életkorának megfelelő verset a magyar irodalomból;</w:t>
      </w:r>
      <w:r>
        <w:rPr>
          <w:i/>
        </w:rPr>
        <w:t xml:space="preserve"> </w:t>
      </w:r>
      <w:r>
        <w:rPr>
          <w:b/>
        </w:rPr>
        <w:t>Fejles</w:t>
      </w:r>
      <w:r>
        <w:rPr>
          <w:b/>
        </w:rPr>
        <w:t xml:space="preserve">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Ritmusérzék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Szótagoló olvasás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Összeolvasás a szótagoktól a mondatokig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Népköltészeti alkotások, mondókák, népdalok, sorolók, kiszámolók stb.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Ritmusélmény  </w:t>
      </w:r>
    </w:p>
    <w:p w:rsidR="0084607C" w:rsidRDefault="00F727E4">
      <w:pPr>
        <w:ind w:left="721" w:right="7"/>
      </w:pPr>
      <w:r>
        <w:rPr>
          <w:rFonts w:ascii="Calibri" w:eastAsia="Calibri" w:hAnsi="Calibri" w:cs="Calibri"/>
        </w:rPr>
        <w:t>−</w:t>
      </w:r>
      <w:r>
        <w:rPr>
          <w:rFonts w:ascii="Arial" w:eastAsia="Arial" w:hAnsi="Arial" w:cs="Arial"/>
        </w:rPr>
        <w:t xml:space="preserve"> </w:t>
      </w:r>
      <w:r>
        <w:t>Kreativitás, fantázia, képzelet, érzelmi intelligencia fejlesztése érzéksz</w:t>
      </w:r>
      <w:r>
        <w:t xml:space="preserve">ervek bevonásával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Egyéni olvasat megteremtése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nyomtatott magyar ábécé kis- és nagybetűi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vers formai jellemzői: ritmus, rím, refrén </w:t>
      </w:r>
    </w:p>
    <w:p w:rsidR="0084607C" w:rsidRDefault="00F727E4">
      <w:pPr>
        <w:ind w:left="-15" w:right="4590" w:firstLine="711"/>
      </w:pPr>
      <w:r>
        <w:rPr>
          <w:rFonts w:ascii="Calibri" w:eastAsia="Calibri" w:hAnsi="Calibri" w:cs="Calibri"/>
        </w:rPr>
        <w:t>−</w:t>
      </w:r>
      <w:r>
        <w:rPr>
          <w:rFonts w:ascii="Arial" w:eastAsia="Arial" w:hAnsi="Arial" w:cs="Arial"/>
        </w:rPr>
        <w:t xml:space="preserve"> </w:t>
      </w:r>
      <w:r>
        <w:t xml:space="preserve">Magánhangzók, mássalhangzók </w:t>
      </w:r>
      <w:r>
        <w:rPr>
          <w:b/>
        </w:rPr>
        <w:t xml:space="preserve">Fogalmak </w:t>
      </w:r>
    </w:p>
    <w:p w:rsidR="0084607C" w:rsidRDefault="00F727E4">
      <w:pPr>
        <w:ind w:left="-5" w:right="7"/>
      </w:pPr>
      <w:r>
        <w:t xml:space="preserve">vers, verses mese, mondóka, kiszámoló, soroló, népdal, verssor, versszak, rím, ritmus, refrén, költő, cím, népköltészet, műköltészet </w:t>
      </w:r>
      <w:r>
        <w:rPr>
          <w:b/>
        </w:rPr>
        <w:t xml:space="preserve">Javasolt tevékenységek: </w:t>
      </w:r>
    </w:p>
    <w:p w:rsidR="0084607C" w:rsidRDefault="00F727E4">
      <w:pPr>
        <w:numPr>
          <w:ilvl w:val="0"/>
          <w:numId w:val="8"/>
        </w:numPr>
        <w:ind w:right="7" w:hanging="348"/>
      </w:pPr>
      <w:r>
        <w:t xml:space="preserve">Bábszínház-, színházlátogatás </w:t>
      </w:r>
    </w:p>
    <w:p w:rsidR="0084607C" w:rsidRDefault="00F727E4">
      <w:pPr>
        <w:numPr>
          <w:ilvl w:val="0"/>
          <w:numId w:val="8"/>
        </w:numPr>
        <w:ind w:right="7" w:hanging="348"/>
      </w:pPr>
      <w:r>
        <w:t xml:space="preserve">Élő költő meghívása, író-olvasó találkozó szervezése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Témakör: H</w:t>
      </w:r>
      <w:r>
        <w:rPr>
          <w:b/>
        </w:rPr>
        <w:t xml:space="preserve">elyem a közösségben – család, iskola </w:t>
      </w:r>
    </w:p>
    <w:p w:rsidR="0084607C" w:rsidRDefault="00F727E4">
      <w:pPr>
        <w:spacing w:after="10" w:line="271" w:lineRule="auto"/>
        <w:ind w:left="-5" w:right="12"/>
        <w:jc w:val="left"/>
      </w:pPr>
      <w:r>
        <w:rPr>
          <w:b/>
        </w:rPr>
        <w:t xml:space="preserve">Javasolt óraszám: 4 óra </w:t>
      </w:r>
    </w:p>
    <w:p w:rsidR="0084607C" w:rsidRDefault="00F727E4">
      <w:pPr>
        <w:ind w:left="-5" w:right="7"/>
      </w:pPr>
      <w:r>
        <w:t>A témakör sajátossága, hogy képességfejlesztésre épül. Itt kerül sor a társadalmi értékek (család, iskola) tudatosítására. A javasolt óraszám nem feltétlenül egymást követő tanítási órákra vona</w:t>
      </w:r>
      <w:r>
        <w:t>tkozik.</w:t>
      </w:r>
      <w:r>
        <w:rPr>
          <w:b/>
        </w:rPr>
        <w:t xml:space="preserve"> </w:t>
      </w:r>
    </w:p>
    <w:p w:rsidR="0084607C" w:rsidRDefault="00F727E4">
      <w:pPr>
        <w:ind w:left="-5" w:right="7"/>
      </w:pPr>
      <w:r>
        <w:t xml:space="preserve">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biztosan ismeri az olv</w:t>
      </w:r>
      <w:r>
        <w:t xml:space="preserve">asás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 családjából származó közösségi élményeit megfogalmazni, összevetni az iskolai élet adottságaival, a témakört érintő beszélgetésekben aktívan részt venni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képes,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felismeri, indokolja a cím és a szöveg közötti összefüggést, azonosítja a történetekben a helyszínt, a szereplőket, a konfliktust és annak megoldását, részt vesz az adott közös</w:t>
      </w:r>
      <w:r>
        <w:t xml:space="preserve">ség érdeklődésének megfelelő gyermekirodalmi mű közös olvasásában, és nyitott annak befogadására;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 önállóan vagy tanítói segítség alapján a szöveg terjedelmétől függően a lényeges elemek kiemelésére és összefoglalására; </w:t>
      </w:r>
      <w:r>
        <w:rPr>
          <w:rFonts w:ascii="Calibri" w:eastAsia="Calibri" w:hAnsi="Calibri" w:cs="Calibri"/>
        </w:rPr>
        <w:t>−</w:t>
      </w:r>
      <w:r>
        <w:rPr>
          <w:rFonts w:ascii="Arial" w:eastAsia="Arial" w:hAnsi="Arial" w:cs="Arial"/>
        </w:rPr>
        <w:t xml:space="preserve"> </w:t>
      </w:r>
      <w:r>
        <w:t xml:space="preserve">alkalmaz alapvető olvasási stratégiákat;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megfogalmazza, néhány érvvel alátámasztja saját álláspontját. Meghallgatja társai </w:t>
      </w:r>
      <w:r>
        <w:t xml:space="preserve">véleményét, együttműködik velük;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 kortársakkal és a felnőttekkel való kommunikációban, és az adott helyzetnek megfelelően alkalmazza a megismert kommunikációs szabályokat;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önállóan vagy segítséggel szöveghűen felidéz néhány könnyen tanulh</w:t>
      </w:r>
      <w:r>
        <w:t xml:space="preserve">ató, rövidebb verset, mondókát, versrészletet, prózai és dramatikus szöveget, szövegrészletet.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rövid meséket közösen olvas, megért, feldolgoz; </w:t>
      </w:r>
    </w:p>
    <w:p w:rsidR="0084607C" w:rsidRDefault="00F727E4">
      <w:pPr>
        <w:ind w:left="721" w:right="7"/>
      </w:pPr>
      <w:r>
        <w:rPr>
          <w:rFonts w:ascii="Calibri" w:eastAsia="Calibri" w:hAnsi="Calibri" w:cs="Calibri"/>
        </w:rPr>
        <w:t>−</w:t>
      </w:r>
      <w:r>
        <w:rPr>
          <w:rFonts w:ascii="Arial" w:eastAsia="Arial" w:hAnsi="Arial" w:cs="Arial"/>
        </w:rPr>
        <w:t xml:space="preserve"> </w:t>
      </w:r>
      <w:r>
        <w:t>megfigyeli és összehasonlítja a történetek tartalmát és a saját</w:t>
      </w:r>
      <w:r>
        <w:t xml:space="preserve"> élethelyzetét;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mozgósítja a hallott és olvasott szöveg tartalmával kapcsolatos ismereteit, élményeit, tapasztalatait, és összekapcsolja azokat;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élményeket és tapasztalatokat szerez változatos irodalmi szövegtípusok és műfajok – klasszikus, kortárs m</w:t>
      </w:r>
      <w:r>
        <w:t xml:space="preserve">agyar alkotások – megismerésével;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megismer gyermekirodalmi alkotás alapján készült filmet;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indokolja a cím és a szöveg közötti összefüggést, azonosítja a történetekben a helyszínt, a szereplőket, a konfliktust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mes</w:t>
      </w:r>
      <w:r>
        <w:t xml:space="preserve">ék, történetek szereplőinek cselekedeteiről kérdéseket fogalmaz meg, véleményt alkot;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képességeihez mérten bekapcsolódik párbeszédek, dramatikus szituációs játékok megalkotásába;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ind w:left="721" w:right="7"/>
      </w:pPr>
      <w:r>
        <w:rPr>
          <w:rFonts w:ascii="Calibri" w:eastAsia="Calibri" w:hAnsi="Calibri" w:cs="Calibri"/>
        </w:rPr>
        <w:t>−</w:t>
      </w:r>
      <w:r>
        <w:rPr>
          <w:rFonts w:ascii="Arial" w:eastAsia="Arial" w:hAnsi="Arial" w:cs="Arial"/>
        </w:rPr>
        <w:t xml:space="preserve"> </w:t>
      </w:r>
      <w:r>
        <w:t>önállóan v</w:t>
      </w:r>
      <w:r>
        <w:t xml:space="preserve">agy tanítói segítséggel összefoglalja az olvasott történet tartalmát;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könyvet kölcsönöz a könyvtárból, és azt el is olvassa, élményeit, gondolatait az általa választott módon megosztja;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konfliktusokat feldolgozó dramatikus játékokban;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megéli és az általa választott formában megjeleníti a kisebb közösséghez (család, osztály) tartozás élményét.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Beszédkészség fejlesztése </w:t>
      </w:r>
    </w:p>
    <w:p w:rsidR="0084607C" w:rsidRDefault="00F727E4">
      <w:pPr>
        <w:ind w:left="1081" w:right="7"/>
      </w:pP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Időben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Szótagoló olvasás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Összeolvasás a szótagoktól a mondatokig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Mérlegelő gondolkodás fejlesztése: véleményalkotás, ítél</w:t>
      </w:r>
      <w:r>
        <w:t xml:space="preserve">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Empatikus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nyomtatott magyar ábécé kis- és nagybetűi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keresés </w:t>
      </w:r>
    </w:p>
    <w:p w:rsidR="0084607C" w:rsidRDefault="00F727E4">
      <w:pPr>
        <w:ind w:left="-15" w:right="3865" w:firstLine="711"/>
      </w:pPr>
      <w:r>
        <w:rPr>
          <w:rFonts w:ascii="Calibri" w:eastAsia="Calibri" w:hAnsi="Calibri" w:cs="Calibri"/>
        </w:rPr>
        <w:t>−</w:t>
      </w:r>
      <w:r>
        <w:rPr>
          <w:rFonts w:ascii="Arial" w:eastAsia="Arial" w:hAnsi="Arial" w:cs="Arial"/>
        </w:rPr>
        <w:t xml:space="preserve"> </w:t>
      </w:r>
      <w:r>
        <w:t xml:space="preserve">Szépirodalmi és ismeretközlő szövegek </w:t>
      </w:r>
      <w:r>
        <w:rPr>
          <w:b/>
        </w:rPr>
        <w:t xml:space="preserve">Fogalmak </w:t>
      </w:r>
    </w:p>
    <w:p w:rsidR="0084607C" w:rsidRDefault="00F727E4">
      <w:pPr>
        <w:ind w:left="-5" w:right="7"/>
      </w:pPr>
      <w:r>
        <w:t>iskola, osztály, közösség, könyvtár, tanítási id</w:t>
      </w:r>
      <w:r>
        <w:t>ő, szünet, vakáció, házi feladat, család, családtag, rokon, testvér, nagyszülő, dédszülő, unoka, dédunoka, unokatestvér, otthon, barát, társ, összetartozás, felelősség, hűség, becsületesség, igazságosság, munka, házimunka, történet, mese, vers, bekezdés, p</w:t>
      </w:r>
      <w:r>
        <w:t xml:space="preserve">árbeszéd, cím, szerző, helyszín, szereplők és tulajdonságaik, probléma és megoldás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9"/>
        </w:numPr>
        <w:ind w:right="7" w:hanging="348"/>
      </w:pPr>
      <w:r>
        <w:t xml:space="preserve">szociális otthon, idősek otthona stb. látogatása </w:t>
      </w:r>
    </w:p>
    <w:p w:rsidR="0084607C" w:rsidRDefault="00F727E4">
      <w:pPr>
        <w:numPr>
          <w:ilvl w:val="0"/>
          <w:numId w:val="9"/>
        </w:numPr>
        <w:ind w:right="7" w:hanging="348"/>
      </w:pPr>
      <w:r>
        <w:t xml:space="preserve">részvétel családi napon, idősek napján, hasonló események szervezése </w:t>
      </w:r>
    </w:p>
    <w:p w:rsidR="0084607C" w:rsidRDefault="00F727E4">
      <w:pPr>
        <w:spacing w:after="10" w:line="271" w:lineRule="auto"/>
        <w:ind w:left="-5" w:right="12"/>
        <w:jc w:val="left"/>
      </w:pPr>
      <w:r>
        <w:rPr>
          <w:b/>
        </w:rPr>
        <w:t>Témakör: Évszakok, ünnep</w:t>
      </w:r>
      <w:r>
        <w:rPr>
          <w:b/>
        </w:rPr>
        <w:t xml:space="preserve">körök, hagyományok </w:t>
      </w:r>
    </w:p>
    <w:p w:rsidR="0084607C" w:rsidRDefault="00F727E4">
      <w:pPr>
        <w:spacing w:after="10" w:line="271" w:lineRule="auto"/>
        <w:ind w:left="-5" w:right="12"/>
        <w:jc w:val="left"/>
      </w:pPr>
      <w:r>
        <w:rPr>
          <w:b/>
        </w:rPr>
        <w:t xml:space="preserve">Javasolt óraszám: 4 </w:t>
      </w:r>
    </w:p>
    <w:p w:rsidR="0084607C" w:rsidRDefault="00F727E4">
      <w:pPr>
        <w:ind w:left="-5" w:right="7"/>
      </w:pPr>
      <w:r>
        <w:t xml:space="preserve">A témakör sajátossága, az ünnepkörök megismerésére, az évszakok ritmikusságának tapasztalására és képességfejlesztésre épül. A javasolt óraszám nem feltétlenül egymást követő tanítási órákra vonatkozik. A teljes témakör megvalósulásának lezárása a második </w:t>
      </w:r>
      <w:r>
        <w:t xml:space="preserve">tanév vége.  </w:t>
      </w: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életkorának megfelelő szöveget hangos vagy 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w:t>
      </w:r>
      <w:r>
        <w:t xml:space="preserve">emléltetés (szóbeli, képi,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megismer az évszakokhoz, jeles napokhoz, ünnepekhez, hagyom</w:t>
      </w:r>
      <w:r>
        <w:t xml:space="preserve">ányokhoz kapcsolódó szövegeket, dalokat, szokásokat, népi gyermekjátékokat, és ismeri ezek éves körforgását;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jellemző és ismert részletek alapján azonosítja a nemzeti ünnepeken elhangzó költemények részleteit, szerzőjüket megnevezi; </w:t>
      </w:r>
    </w:p>
    <w:p w:rsidR="0084607C" w:rsidRDefault="00F727E4">
      <w:pPr>
        <w:ind w:left="721" w:right="7"/>
      </w:pPr>
      <w:r>
        <w:rPr>
          <w:rFonts w:ascii="Calibri" w:eastAsia="Calibri" w:hAnsi="Calibri" w:cs="Calibri"/>
        </w:rPr>
        <w:t>−</w:t>
      </w:r>
      <w:r>
        <w:rPr>
          <w:rFonts w:ascii="Arial" w:eastAsia="Arial" w:hAnsi="Arial" w:cs="Arial"/>
        </w:rPr>
        <w:t xml:space="preserve"> </w:t>
      </w:r>
      <w:r>
        <w:t>felismer és ért n</w:t>
      </w:r>
      <w:r>
        <w:t xml:space="preserve">éhány egyszerű, gyakori közmondást és szólást,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megéli és az általa választott formában megjeleníti a közösséghez tartozás élményét;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gyerekeknek szóló kiállítások megismerésében, alkotásaival hozzájárul létrehozásukhoz; </w:t>
      </w:r>
    </w:p>
    <w:p w:rsidR="0084607C" w:rsidRDefault="00F727E4">
      <w:pPr>
        <w:ind w:left="721" w:right="7"/>
      </w:pPr>
      <w:r>
        <w:rPr>
          <w:rFonts w:ascii="Calibri" w:eastAsia="Calibri" w:hAnsi="Calibri" w:cs="Calibri"/>
        </w:rPr>
        <w:t>−</w:t>
      </w:r>
      <w:r>
        <w:rPr>
          <w:rFonts w:ascii="Arial" w:eastAsia="Arial" w:hAnsi="Arial" w:cs="Arial"/>
        </w:rPr>
        <w:t xml:space="preserve"> </w:t>
      </w:r>
      <w:r>
        <w:t>élményeket és ta</w:t>
      </w:r>
      <w:r>
        <w:t xml:space="preserve">pasztalatokat szerez saját lakóhelyének irodalmi és kulturális értékeiről; </w:t>
      </w:r>
      <w:r>
        <w:rPr>
          <w:rFonts w:ascii="Calibri" w:eastAsia="Calibri" w:hAnsi="Calibri" w:cs="Calibri"/>
        </w:rPr>
        <w:t>−</w:t>
      </w:r>
      <w:r>
        <w:rPr>
          <w:rFonts w:ascii="Arial" w:eastAsia="Arial" w:hAnsi="Arial" w:cs="Arial"/>
        </w:rPr>
        <w:t xml:space="preserve"> </w:t>
      </w:r>
      <w:r>
        <w:t xml:space="preserve">feladatok megoldása során társaival együttműködik. </w:t>
      </w:r>
    </w:p>
    <w:p w:rsidR="0084607C" w:rsidRDefault="00F727E4">
      <w:pPr>
        <w:spacing w:after="32" w:line="259" w:lineRule="auto"/>
        <w:ind w:left="1071" w:firstLine="0"/>
        <w:jc w:val="left"/>
      </w:pPr>
      <w:r>
        <w:t xml:space="preserve"> </w:t>
      </w:r>
    </w:p>
    <w:p w:rsidR="0084607C" w:rsidRDefault="00F727E4">
      <w:pPr>
        <w:spacing w:after="10" w:line="271" w:lineRule="auto"/>
        <w:ind w:left="-5" w:right="12"/>
        <w:jc w:val="left"/>
      </w:pPr>
      <w:r>
        <w:rPr>
          <w:b/>
        </w:rPr>
        <w:lastRenderedPageBreak/>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rövid mesék, történetek dramatikus, bábos és egyéb vizuális, digitál</w:t>
      </w:r>
      <w:r>
        <w:t xml:space="preserve">is eszközökkel történő megjelenítésében, megfogalmazza a szöveg hatására benne kialakult képet.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Szótagoló olvasás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Nyomtatott magyar ábécé kis- és nagybetűi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Nemzeti ünnepeink, családi ünnepeink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Magyar hagyományok tisztelete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évszakok és ünnepek, jeles napok, népszokások (betlehemezés, március 15., húsvéti locsolkodás) jellemzői, körforgásuk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keresztény/keresztyén ünnepkör: karácsony, húsvét, pünkösd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nemzeti ünnepen elhangzó költemények figyelmes hallgatása, ismeretek s</w:t>
      </w:r>
      <w:r>
        <w:t xml:space="preserve">zerzése jeles történelmi személyekről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Lakóhely hagyományainak megismerése </w:t>
      </w:r>
    </w:p>
    <w:p w:rsidR="0084607C" w:rsidRDefault="00F727E4">
      <w:pPr>
        <w:ind w:left="-15" w:right="159" w:firstLine="711"/>
      </w:pPr>
      <w:r>
        <w:rPr>
          <w:rFonts w:ascii="Calibri" w:eastAsia="Calibri" w:hAnsi="Calibri" w:cs="Calibri"/>
        </w:rPr>
        <w:t>−</w:t>
      </w:r>
      <w:r>
        <w:rPr>
          <w:rFonts w:ascii="Arial" w:eastAsia="Arial" w:hAnsi="Arial" w:cs="Arial"/>
        </w:rPr>
        <w:t xml:space="preserve"> </w:t>
      </w:r>
      <w:r>
        <w:t xml:space="preserve">Szólások, közmondások, találós kérdések, nyelvtörők, kiszámolók, mondókák </w:t>
      </w:r>
      <w:r>
        <w:rPr>
          <w:b/>
        </w:rPr>
        <w:t xml:space="preserve">Fogalmak </w:t>
      </w:r>
    </w:p>
    <w:p w:rsidR="0084607C" w:rsidRDefault="00F727E4">
      <w:pPr>
        <w:spacing w:after="5" w:line="277" w:lineRule="auto"/>
        <w:ind w:left="-5"/>
        <w:jc w:val="left"/>
      </w:pPr>
      <w:r>
        <w:t>keresztény/keresztyén ünnepkörhöz kapcsolódó jelképek (betlehemi csillag, bárány), családi ü</w:t>
      </w:r>
      <w:r>
        <w:t xml:space="preserve">nnep, nemzeti ünnep, népszokás, népi hagyomány, jeles napok, népi gyermekjáték, hazaszeretet, magyarságtudat, közösség, szólás, közmondás, évszak, körforgás </w:t>
      </w:r>
      <w:r>
        <w:rPr>
          <w:b/>
        </w:rPr>
        <w:t xml:space="preserve">Javasolt tevékenységek: </w:t>
      </w:r>
    </w:p>
    <w:p w:rsidR="0084607C" w:rsidRDefault="00F727E4">
      <w:pPr>
        <w:numPr>
          <w:ilvl w:val="0"/>
          <w:numId w:val="10"/>
        </w:numPr>
        <w:ind w:right="7" w:hanging="348"/>
      </w:pPr>
      <w:r>
        <w:t xml:space="preserve">Részvétel hagyományokhoz, ünnepkörökhöz kapcsolódó programokon  </w:t>
      </w:r>
    </w:p>
    <w:p w:rsidR="0084607C" w:rsidRDefault="00F727E4">
      <w:pPr>
        <w:numPr>
          <w:ilvl w:val="0"/>
          <w:numId w:val="10"/>
        </w:numPr>
        <w:ind w:right="7" w:hanging="348"/>
      </w:pPr>
      <w:r>
        <w:t>Település</w:t>
      </w:r>
      <w:r>
        <w:t xml:space="preserve">i helytörténeti gyűjtemény meglátogatása </w:t>
      </w:r>
    </w:p>
    <w:p w:rsidR="0084607C" w:rsidRDefault="00F727E4">
      <w:pPr>
        <w:numPr>
          <w:ilvl w:val="0"/>
          <w:numId w:val="10"/>
        </w:numPr>
        <w:ind w:right="7" w:hanging="348"/>
      </w:pPr>
      <w:r>
        <w:t xml:space="preserve">Ünnepekhez kapcsolódó emlékhelyek meglátogatása </w:t>
      </w:r>
    </w:p>
    <w:p w:rsidR="0084607C" w:rsidRDefault="00F727E4">
      <w:pPr>
        <w:spacing w:after="28" w:line="259" w:lineRule="auto"/>
        <w:ind w:left="0" w:firstLine="0"/>
        <w:jc w:val="left"/>
      </w:pPr>
      <w:r>
        <w:t xml:space="preserve"> </w:t>
      </w:r>
    </w:p>
    <w:p w:rsidR="0084607C" w:rsidRDefault="00F727E4">
      <w:pPr>
        <w:spacing w:after="10" w:line="271" w:lineRule="auto"/>
        <w:ind w:left="-5" w:right="12"/>
        <w:jc w:val="left"/>
      </w:pPr>
      <w:r>
        <w:rPr>
          <w:b/>
        </w:rPr>
        <w:t xml:space="preserve">Témakör: Állatok, növények, emberek </w:t>
      </w:r>
    </w:p>
    <w:p w:rsidR="0084607C" w:rsidRDefault="00F727E4">
      <w:pPr>
        <w:spacing w:after="10" w:line="271" w:lineRule="auto"/>
        <w:ind w:left="-5" w:right="12"/>
        <w:jc w:val="left"/>
      </w:pPr>
      <w:r>
        <w:rPr>
          <w:b/>
        </w:rPr>
        <w:t xml:space="preserve">Javasolt óraszám: 4 óra </w:t>
      </w:r>
    </w:p>
    <w:p w:rsidR="0084607C" w:rsidRDefault="00F727E4">
      <w:pPr>
        <w:ind w:left="-5" w:right="7"/>
      </w:pPr>
      <w:r>
        <w:t>A témakör sajátossága, hogy az élő és az élettelen világhoz való emberi viszonyulási rendszerre és képességfejlesztésre épül. A javasolt óraszám nem feltétlenül egymást követő tanítási órákra vonatkozik. A teljes témakör megvalósulásának lezárása a második</w:t>
      </w:r>
      <w:r>
        <w:t xml:space="preserve"> tanév vége.  </w:t>
      </w: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értelmezi a szövegben a számára ismeretlen szavakat, kifejezéseket. Digit</w:t>
      </w:r>
      <w:r>
        <w:t xml:space="preserve">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w:t>
      </w:r>
      <w:r>
        <w:t xml:space="preserve">erű, játékos formában megismerkedik a szövegek különböző modalitásával, médiumok szövegalkotó sajátosságainak alapjaival;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tapasztalatot szerez a szövegből való információgyűjtés módjairól;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gyakorolja az ismeretfeldolgozás egyszerű technikáit; </w:t>
      </w:r>
    </w:p>
    <w:p w:rsidR="0084607C" w:rsidRDefault="00F727E4">
      <w:pPr>
        <w:ind w:left="721" w:right="7"/>
      </w:pPr>
      <w:r>
        <w:rPr>
          <w:rFonts w:ascii="Calibri" w:eastAsia="Calibri" w:hAnsi="Calibri" w:cs="Calibri"/>
        </w:rPr>
        <w:t>−</w:t>
      </w:r>
      <w:r>
        <w:rPr>
          <w:rFonts w:ascii="Arial" w:eastAsia="Arial" w:hAnsi="Arial" w:cs="Arial"/>
        </w:rPr>
        <w:t xml:space="preserve"> </w:t>
      </w:r>
      <w:r>
        <w:t>ism</w:t>
      </w:r>
      <w:r>
        <w:t xml:space="preserve">er és alkalmaz néhány alapvető tanulási technikát; </w:t>
      </w:r>
    </w:p>
    <w:p w:rsidR="0084607C" w:rsidRDefault="00F727E4">
      <w:pPr>
        <w:ind w:left="1081" w:right="7"/>
      </w:pPr>
      <w:r>
        <w:t xml:space="preserve">különböző célú, rövidebb tájékoztató, ismeretterjesztő szövegeket olvas hagyományos és digitális felületen; </w:t>
      </w:r>
    </w:p>
    <w:p w:rsidR="0084607C" w:rsidRDefault="00F727E4">
      <w:pPr>
        <w:spacing w:after="5" w:line="277" w:lineRule="auto"/>
        <w:ind w:left="-15" w:right="3054" w:firstLine="711"/>
        <w:jc w:val="left"/>
      </w:pPr>
      <w:r>
        <w:rPr>
          <w:rFonts w:ascii="Calibri" w:eastAsia="Calibri" w:hAnsi="Calibri" w:cs="Calibri"/>
        </w:rPr>
        <w:t>−</w:t>
      </w:r>
      <w:r>
        <w:rPr>
          <w:rFonts w:ascii="Arial" w:eastAsia="Arial" w:hAnsi="Arial" w:cs="Arial"/>
        </w:rPr>
        <w:t xml:space="preserve"> </w:t>
      </w:r>
      <w:r>
        <w:t xml:space="preserve">felismeri, indokolja a cím és a szöveg közötti összefüggést, </w:t>
      </w:r>
      <w:r>
        <w:rPr>
          <w:rFonts w:ascii="Calibri" w:eastAsia="Calibri" w:hAnsi="Calibri" w:cs="Calibri"/>
        </w:rPr>
        <w:t>−</w:t>
      </w:r>
      <w:r>
        <w:rPr>
          <w:rFonts w:ascii="Arial" w:eastAsia="Arial" w:hAnsi="Arial" w:cs="Arial"/>
        </w:rPr>
        <w:t xml:space="preserve"> </w:t>
      </w:r>
      <w:r>
        <w:t>biztosan ismeri az olvasás jel</w:t>
      </w:r>
      <w:r>
        <w:t xml:space="preserve">rendszerét.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feladatvégzéshez szükséges személyes élményeit, előzetes tudását felidézi;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képzeletét a megértés érdekében mozgósítja;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érti az írott utasításokat, közléseket, kérdéseket, azokra adekvát módon reflektál.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Olvasási stratégiák: cím és/vagy kép alapján következtetés a szöveg témájár</w:t>
      </w:r>
      <w:r>
        <w:t xml:space="preserve">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Kedvenc állat vagy növény néhány mondatos bemutatása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Egyéni beszámoló a természeti környezetben végzett megfigyelésről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Környezet iránti felelősségtudat alakítása,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Állatok csoportosítása különféle szempontok szerint (élőhely, táplálék)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Lényegkiemelés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Ok-okozati összefüggések feltárása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Egyszerű grafikus szervezők megismerése </w:t>
      </w:r>
    </w:p>
    <w:p w:rsidR="0084607C" w:rsidRDefault="00F727E4">
      <w:pPr>
        <w:ind w:left="721" w:right="7"/>
      </w:pPr>
      <w:r>
        <w:rPr>
          <w:rFonts w:ascii="Calibri" w:eastAsia="Calibri" w:hAnsi="Calibri" w:cs="Calibri"/>
        </w:rPr>
        <w:t>−</w:t>
      </w:r>
      <w:r>
        <w:rPr>
          <w:rFonts w:ascii="Arial" w:eastAsia="Arial" w:hAnsi="Arial" w:cs="Arial"/>
        </w:rPr>
        <w:t xml:space="preserve"> </w:t>
      </w:r>
      <w:r>
        <w:t>Szókincsfe</w:t>
      </w:r>
      <w:r>
        <w:t xml:space="preserv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Válogató olvasás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Kreativitás, fantázia, képzelet, érzelmi intelligencia fejlesztése érzékszervek bevonásával </w:t>
      </w:r>
    </w:p>
    <w:p w:rsidR="0084607C" w:rsidRDefault="00F727E4">
      <w:pPr>
        <w:ind w:left="-15" w:right="6052" w:firstLine="711"/>
      </w:pPr>
      <w:r>
        <w:rPr>
          <w:rFonts w:ascii="Calibri" w:eastAsia="Calibri" w:hAnsi="Calibri" w:cs="Calibri"/>
        </w:rPr>
        <w:t>−</w:t>
      </w:r>
      <w:r>
        <w:rPr>
          <w:rFonts w:ascii="Arial" w:eastAsia="Arial" w:hAnsi="Arial" w:cs="Arial"/>
        </w:rPr>
        <w:t xml:space="preserve"> </w:t>
      </w:r>
      <w:r>
        <w:t xml:space="preserve">Tanulás tanulása </w:t>
      </w:r>
      <w:r>
        <w:rPr>
          <w:b/>
        </w:rPr>
        <w:t xml:space="preserve">Fogalmak </w:t>
      </w:r>
    </w:p>
    <w:p w:rsidR="0084607C" w:rsidRDefault="00F727E4">
      <w:pPr>
        <w:ind w:left="-5" w:right="2733"/>
      </w:pPr>
      <w:r>
        <w:t>ismeretközlő szöveg, adat, információ, időrend, cím, illusztráció</w:t>
      </w:r>
      <w:r>
        <w:t xml:space="preserve"> </w:t>
      </w:r>
      <w:r>
        <w:rPr>
          <w:b/>
        </w:rPr>
        <w:t xml:space="preserve">Javasolt tevékenységek: </w:t>
      </w:r>
    </w:p>
    <w:p w:rsidR="0084607C" w:rsidRDefault="00F727E4">
      <w:pPr>
        <w:numPr>
          <w:ilvl w:val="0"/>
          <w:numId w:val="11"/>
        </w:numPr>
        <w:ind w:right="7" w:hanging="348"/>
      </w:pPr>
      <w:r>
        <w:t xml:space="preserve">Településen, település közelében található állat-, növény-, botanikus kert meglátogatása </w:t>
      </w:r>
    </w:p>
    <w:p w:rsidR="0084607C" w:rsidRDefault="00F727E4">
      <w:pPr>
        <w:numPr>
          <w:ilvl w:val="0"/>
          <w:numId w:val="11"/>
        </w:numPr>
        <w:ind w:right="7" w:hanging="348"/>
      </w:pPr>
      <w:r>
        <w:t xml:space="preserve">Részvétel természetvédelmi projektben  </w:t>
      </w:r>
    </w:p>
    <w:p w:rsidR="0084607C" w:rsidRDefault="00F727E4">
      <w:pPr>
        <w:spacing w:after="30" w:line="259" w:lineRule="auto"/>
        <w:ind w:left="720" w:firstLine="0"/>
        <w:jc w:val="left"/>
      </w:pPr>
      <w:r>
        <w:t xml:space="preserve"> </w:t>
      </w:r>
    </w:p>
    <w:p w:rsidR="0084607C" w:rsidRDefault="00F727E4">
      <w:pPr>
        <w:spacing w:after="10" w:line="271" w:lineRule="auto"/>
        <w:ind w:left="-5" w:right="12"/>
        <w:jc w:val="left"/>
      </w:pPr>
      <w:r>
        <w:rPr>
          <w:b/>
        </w:rPr>
        <w:t xml:space="preserve">Írás és helyesírás </w:t>
      </w:r>
    </w:p>
    <w:p w:rsidR="0084607C" w:rsidRDefault="00F727E4">
      <w:pPr>
        <w:spacing w:after="10" w:line="271" w:lineRule="auto"/>
        <w:ind w:left="-5" w:right="12"/>
        <w:jc w:val="left"/>
      </w:pPr>
      <w:r>
        <w:rPr>
          <w:b/>
        </w:rPr>
        <w:t>Témakör: Óvodából iskolába – írás-</w:t>
      </w:r>
      <w:r>
        <w:rPr>
          <w:b/>
        </w:rPr>
        <w:t xml:space="preserve">előkészítés, íráskészséget megalapozó képességek fejlesztése  Javasolt óraszám: 32 óra </w:t>
      </w:r>
    </w:p>
    <w:p w:rsidR="0084607C" w:rsidRDefault="00F727E4">
      <w:pPr>
        <w:ind w:left="-5" w:right="7"/>
      </w:pPr>
      <w:r>
        <w:t xml:space="preserve">Ez a tematikus egység szoros egységet képez, az óraszám iránymutatást ad a szükséges időre vonatkozóan is. A megvalósításhoz szükséges idő egy félév.  </w:t>
      </w:r>
    </w:p>
    <w:p w:rsidR="0084607C" w:rsidRDefault="00F727E4">
      <w:pPr>
        <w:spacing w:after="10" w:line="271" w:lineRule="auto"/>
        <w:ind w:left="-5" w:right="12"/>
        <w:jc w:val="left"/>
      </w:pPr>
      <w:r>
        <w:rPr>
          <w:b/>
        </w:rPr>
        <w:t>Tanulási eredmén</w:t>
      </w:r>
      <w:r>
        <w:rPr>
          <w:b/>
        </w:rPr>
        <w:t xml:space="preserve">yek </w:t>
      </w:r>
    </w:p>
    <w:p w:rsidR="0084607C" w:rsidRDefault="00F727E4">
      <w:pPr>
        <w:spacing w:after="10" w:line="271" w:lineRule="auto"/>
        <w:ind w:left="-5" w:right="12"/>
        <w:jc w:val="left"/>
      </w:pPr>
      <w:r>
        <w:rPr>
          <w:b/>
        </w:rPr>
        <w:lastRenderedPageBreak/>
        <w:t xml:space="preserve">A témakör tanulása hozzájárul ahhoz, hogy a tanuló a nevelési-oktatási szakasz végére, adottságaihoz mérten, életkorának megfelelően: </w:t>
      </w:r>
    </w:p>
    <w:p w:rsidR="0084607C" w:rsidRDefault="00F727E4">
      <w:pPr>
        <w:ind w:left="-5" w:right="7"/>
      </w:pPr>
      <w:r>
        <w:t xml:space="preserve">kifejezően, érthetően, az élethelyzetnek megfelelően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törekszik a rendezett írásképre, esztétikus füze</w:t>
      </w:r>
      <w:r>
        <w:t xml:space="preserve">tvezetésre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gondolatait, érzelmeit, véleményét, egyéni képességeinek és a kommunikációs helyzetnek megfelelően néhány mondatban írásban is megfogalmazza;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nagymozgást és finommotorikát fejlesztő te</w:t>
      </w:r>
      <w:r>
        <w:t xml:space="preserve">vékenységekben, érzékelő játékokban;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 és síkbeli tájékozódást fejlesztő feladatokat megold. </w:t>
      </w:r>
    </w:p>
    <w:p w:rsidR="0084607C" w:rsidRDefault="00F727E4">
      <w:pPr>
        <w:spacing w:after="0" w:line="259" w:lineRule="auto"/>
        <w:ind w:left="1071"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Szerialitás (a sorrendiség - szabályszerűségek, ismétlődések)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Hallásfejlesztés-beszédhallás fejleszt</w:t>
      </w:r>
      <w:r>
        <w:t xml:space="preserve">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Testséma, nagymozgások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Tapintás, érzékelés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Finommotorika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Síkbeli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Tájékozódás a hármas osztatú vonalrendszerben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 ceruzafogás kialakítása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Írástevékenységhez szükséges helyes testtartás kialakítása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Lendületes vonalvezetés </w:t>
      </w:r>
    </w:p>
    <w:p w:rsidR="0084607C" w:rsidRDefault="00F727E4">
      <w:pPr>
        <w:ind w:left="-15" w:right="6511" w:firstLine="711"/>
      </w:pPr>
      <w:r>
        <w:rPr>
          <w:rFonts w:ascii="Calibri" w:eastAsia="Calibri" w:hAnsi="Calibri" w:cs="Calibri"/>
        </w:rPr>
        <w:t>−</w:t>
      </w:r>
      <w:r>
        <w:rPr>
          <w:rFonts w:ascii="Arial" w:eastAsia="Arial" w:hAnsi="Arial" w:cs="Arial"/>
        </w:rPr>
        <w:t xml:space="preserve"> </w:t>
      </w:r>
      <w:r>
        <w:t xml:space="preserve">Betűelemek </w:t>
      </w:r>
      <w:r>
        <w:rPr>
          <w:b/>
        </w:rPr>
        <w:t xml:space="preserve">Fogalmak </w:t>
      </w:r>
    </w:p>
    <w:p w:rsidR="0084607C" w:rsidRDefault="00F727E4">
      <w:pPr>
        <w:ind w:left="-5" w:right="7"/>
      </w:pPr>
      <w:r>
        <w:t>betűelem, számelem, vonalrendszer, kapcsolás; viszonyszavak: bal-jobb, előtte, mögötte, alatta, felette, közötte, mell</w:t>
      </w:r>
      <w:r>
        <w:t xml:space="preserve">ette stb. </w:t>
      </w:r>
    </w:p>
    <w:p w:rsidR="0084607C" w:rsidRDefault="00F727E4">
      <w:pPr>
        <w:spacing w:after="31" w:line="259" w:lineRule="auto"/>
        <w:ind w:left="0" w:firstLine="0"/>
        <w:jc w:val="left"/>
      </w:pPr>
      <w:r>
        <w:t xml:space="preserve"> </w:t>
      </w:r>
    </w:p>
    <w:p w:rsidR="0084607C" w:rsidRDefault="00F727E4">
      <w:pPr>
        <w:spacing w:after="10" w:line="271" w:lineRule="auto"/>
        <w:ind w:left="-5" w:right="6099"/>
        <w:jc w:val="left"/>
      </w:pPr>
      <w:r>
        <w:rPr>
          <w:b/>
        </w:rPr>
        <w:t xml:space="preserve">Témakör: Írás jelrendszere Javasolt óraszám: 38 óra </w:t>
      </w:r>
    </w:p>
    <w:p w:rsidR="0084607C" w:rsidRDefault="00F727E4">
      <w:pPr>
        <w:ind w:left="-5" w:right="7"/>
      </w:pPr>
      <w:r>
        <w:t xml:space="preserve">A tematikus egység szoros egységet képez, az óraszám iránymutatást ad a szükséges időre vonatkozóan is.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egyéni sajátosságaihoz mérten olvashatóan ír. Törekszik a rendezett írásképre, esztétikus füzetvezetésre; </w:t>
      </w:r>
    </w:p>
    <w:p w:rsidR="0084607C" w:rsidRDefault="00F727E4">
      <w:pPr>
        <w:ind w:left="-15" w:right="3297" w:firstLine="711"/>
      </w:pPr>
      <w:r>
        <w:rPr>
          <w:rFonts w:ascii="Calibri" w:eastAsia="Calibri" w:hAnsi="Calibri" w:cs="Calibri"/>
        </w:rPr>
        <w:t>−</w:t>
      </w:r>
      <w:r>
        <w:rPr>
          <w:rFonts w:ascii="Arial" w:eastAsia="Arial" w:hAnsi="Arial" w:cs="Arial"/>
        </w:rPr>
        <w:t xml:space="preserve"> </w:t>
      </w:r>
      <w:r>
        <w:t>töre</w:t>
      </w:r>
      <w:r>
        <w:t xml:space="preserve">kszik a tanult helyesírási ismeretek alkalmazására.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nagymozgást és finommotorikát fejlesztő tevékenységekben és érzékelő játékokban;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 és síkbeli tájékozódást fejlesztő feladatokat megold; </w:t>
      </w:r>
    </w:p>
    <w:p w:rsidR="0084607C" w:rsidRDefault="00F727E4">
      <w:pPr>
        <w:ind w:left="721" w:right="7"/>
      </w:pPr>
      <w:r>
        <w:rPr>
          <w:rFonts w:ascii="Calibri" w:eastAsia="Calibri" w:hAnsi="Calibri" w:cs="Calibri"/>
        </w:rPr>
        <w:t>−</w:t>
      </w:r>
      <w:r>
        <w:rPr>
          <w:rFonts w:ascii="Arial" w:eastAsia="Arial" w:hAnsi="Arial" w:cs="Arial"/>
        </w:rPr>
        <w:t xml:space="preserve"> </w:t>
      </w:r>
      <w:r>
        <w:t>s</w:t>
      </w:r>
      <w:r>
        <w:t xml:space="preserve">aját tempójában elsajátítja az anyanyelvi írás jelrendszerét;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 xml:space="preserve">a hallás és olvasás alapján megfigyelt szavakat, szószerkezeteket, mondatokat önállóan leírja; </w:t>
      </w:r>
    </w:p>
    <w:p w:rsidR="0084607C" w:rsidRDefault="00F727E4">
      <w:pPr>
        <w:ind w:left="-15" w:right="1491"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Szerialitás (a sorrendiség - szabályszerűségek, ismétlődések)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Testséma, (szem-kéz koordináció, térérzékelés, irányok, arányok, jobb-bal oldal összehangolása,</w:t>
      </w:r>
      <w:r>
        <w:t xml:space="preserve"> testrészek) nagymozgások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Tapintás, érzékelés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Finommotorika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Síkbeli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 ceruzafogás kialakítása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Írástevékenységhez szükséges helyes testtartás kialakítása </w:t>
      </w:r>
    </w:p>
    <w:p w:rsidR="0084607C" w:rsidRDefault="00F727E4">
      <w:pPr>
        <w:ind w:left="721" w:right="7"/>
      </w:pPr>
      <w:r>
        <w:rPr>
          <w:rFonts w:ascii="Calibri" w:eastAsia="Calibri" w:hAnsi="Calibri" w:cs="Calibri"/>
        </w:rPr>
        <w:t>−</w:t>
      </w:r>
      <w:r>
        <w:rPr>
          <w:rFonts w:ascii="Arial" w:eastAsia="Arial" w:hAnsi="Arial" w:cs="Arial"/>
        </w:rPr>
        <w:t xml:space="preserve"> </w:t>
      </w:r>
      <w:r>
        <w:t>Írástechnika fejlesz</w:t>
      </w:r>
      <w:r>
        <w:t xml:space="preserv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Írott kis- és nagybetűk alakítása, kapcsolása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jelek értelmezési képességének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Betű- és hangazonosítás </w:t>
      </w:r>
    </w:p>
    <w:p w:rsidR="0084607C" w:rsidRDefault="00F727E4">
      <w:pPr>
        <w:ind w:left="1081" w:right="7"/>
      </w:pPr>
      <w:r>
        <w:t xml:space="preserve">Analizáló-szintetizáló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Magyar ábécé írott kis- és nagybetűi és kapcsolásaik </w:t>
      </w:r>
    </w:p>
    <w:p w:rsidR="0084607C" w:rsidRDefault="00F727E4">
      <w:pPr>
        <w:ind w:left="-15" w:right="4698" w:firstLine="711"/>
      </w:pPr>
      <w:r>
        <w:rPr>
          <w:rFonts w:ascii="Calibri" w:eastAsia="Calibri" w:hAnsi="Calibri" w:cs="Calibri"/>
        </w:rPr>
        <w:t>−</w:t>
      </w:r>
      <w:r>
        <w:rPr>
          <w:rFonts w:ascii="Arial" w:eastAsia="Arial" w:hAnsi="Arial" w:cs="Arial"/>
        </w:rPr>
        <w:t xml:space="preserve"> </w:t>
      </w:r>
      <w:r>
        <w:t>3-</w:t>
      </w:r>
      <w:r>
        <w:t xml:space="preserve">4 szóból álló mondatok írása </w:t>
      </w:r>
      <w:r>
        <w:rPr>
          <w:b/>
        </w:rPr>
        <w:t xml:space="preserve">Fogalmak </w:t>
      </w:r>
    </w:p>
    <w:p w:rsidR="0084607C" w:rsidRDefault="00F727E4">
      <w:pPr>
        <w:ind w:left="-5" w:right="7"/>
      </w:pPr>
      <w:r>
        <w:t>hang, betű, betűelem, hosszú hang, rövid hang, kisbetű, nagybetű, vonalrendszer, írásjel, ékezet, magánhangzó, mássalhangzó, szótag, szó, mondat; viszonyszavak: bal-jobb, előtte, mögötte, alatta, felette, közötte, mel</w:t>
      </w:r>
      <w:r>
        <w:t xml:space="preserve">lette stb.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A nyelv építő kövei: hang/betű, szótag, szó </w:t>
      </w:r>
    </w:p>
    <w:p w:rsidR="0084607C" w:rsidRDefault="00F727E4">
      <w:pPr>
        <w:spacing w:after="10" w:line="271" w:lineRule="auto"/>
        <w:ind w:left="-5" w:right="12"/>
        <w:jc w:val="left"/>
      </w:pPr>
      <w:r>
        <w:rPr>
          <w:b/>
        </w:rPr>
        <w:t xml:space="preserve">Javasolt óraszám: 13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w:t>
      </w:r>
      <w:r>
        <w:rPr>
          <w:b/>
        </w:rPr>
        <w:t xml:space="preserve">,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saját tempójában elsajátítsa az anyanyelvi írás jelrendszerét; </w:t>
      </w:r>
    </w:p>
    <w:p w:rsidR="0084607C" w:rsidRDefault="00F727E4">
      <w:pPr>
        <w:ind w:left="721" w:right="7"/>
      </w:pPr>
      <w:r>
        <w:rPr>
          <w:rFonts w:ascii="Calibri" w:eastAsia="Calibri" w:hAnsi="Calibri" w:cs="Calibri"/>
        </w:rPr>
        <w:t>−</w:t>
      </w:r>
      <w:r>
        <w:rPr>
          <w:rFonts w:ascii="Arial" w:eastAsia="Arial" w:hAnsi="Arial" w:cs="Arial"/>
        </w:rPr>
        <w:t xml:space="preserve"> </w:t>
      </w:r>
      <w:r>
        <w:t>az egyéni sajátosságaihoz mérten olvashatóan írjon, és törekedjék a rendezett írásképre;</w:t>
      </w:r>
      <w: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törekedjék a tanult helyesírási ismeretek alkalmazására;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hallás és olvasás alapján megfigyelt szavakat, szószerkezeteket, mondatokat önállóan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érthetően, a kommunikációs helyzetnek megfelelően kommunikáljon;  </w:t>
      </w:r>
    </w:p>
    <w:p w:rsidR="0084607C" w:rsidRDefault="00F727E4">
      <w:pPr>
        <w:ind w:left="721" w:right="7"/>
      </w:pPr>
      <w:r>
        <w:rPr>
          <w:rFonts w:ascii="Calibri" w:eastAsia="Calibri" w:hAnsi="Calibri" w:cs="Calibri"/>
        </w:rPr>
        <w:t>−</w:t>
      </w:r>
      <w:r>
        <w:rPr>
          <w:rFonts w:ascii="Arial" w:eastAsia="Arial" w:hAnsi="Arial" w:cs="Arial"/>
        </w:rPr>
        <w:t xml:space="preserve"> </w:t>
      </w:r>
      <w:r>
        <w:t>feladatvégzés során társa</w:t>
      </w:r>
      <w:r>
        <w:t xml:space="preserve">ival együtt működjék; </w:t>
      </w:r>
    </w:p>
    <w:p w:rsidR="0084607C" w:rsidRDefault="00F727E4">
      <w:pPr>
        <w:ind w:left="-15" w:right="2390"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ellenőrizze, javítsa.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megfigyeli, és tapasztalati úton megkülönbözteti egymástól a magánhangzókat és a mássalhangzókat, valamint időtartamuka</w:t>
      </w:r>
      <w:r>
        <w:t xml:space="preserv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az egyjegyű, a kétjegyű és a háromjegyű betűk között;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a hangjelölés megismert szabályait jellemzően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w:t>
      </w:r>
      <w:r>
        <w:t xml:space="preserve">leírja.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analizáló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Vizuális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Ritmusfejlesztés (hosszú-rövid hangok megkülönböztetéséhez, szótagoláshoz)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 </w:t>
      </w:r>
      <w:r>
        <w:t xml:space="preserve">és artikulációs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Egyjegyű, kétjegyű, háromjegyű mássalhangzók írása a szavakban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(2-3 szótagból álló) szavak helyes leírása;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Szótagolás, elválasztás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Legalább 20-20 (összesen 40) gyakran használt „j”-t és „ly”-t tartalmazó szó (egy- vagy kéttagú szavak) helyes leírása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20 „tj”, „lj”, „dj”, „nj”, „dt”, „ts” betűkapcsolatból származó összeolvadást vagy hasonulást tartalmazó s</w:t>
      </w:r>
      <w:r>
        <w:t xml:space="preserve">zó </w:t>
      </w:r>
    </w:p>
    <w:p w:rsidR="0084607C" w:rsidRDefault="00F727E4">
      <w:pPr>
        <w:ind w:left="-15" w:right="4763" w:firstLine="711"/>
      </w:pPr>
      <w:r>
        <w:rPr>
          <w:rFonts w:ascii="Calibri" w:eastAsia="Calibri" w:hAnsi="Calibri" w:cs="Calibri"/>
        </w:rPr>
        <w:t>−</w:t>
      </w:r>
      <w:r>
        <w:rPr>
          <w:rFonts w:ascii="Arial" w:eastAsia="Arial" w:hAnsi="Arial" w:cs="Arial"/>
        </w:rPr>
        <w:t xml:space="preserve"> </w:t>
      </w:r>
      <w:r>
        <w:t xml:space="preserve">4-5 szóból álló mondat leírása </w:t>
      </w:r>
      <w:r>
        <w:rPr>
          <w:b/>
        </w:rPr>
        <w:t xml:space="preserve">Fogalmak </w:t>
      </w:r>
    </w:p>
    <w:p w:rsidR="0084607C" w:rsidRDefault="00F727E4">
      <w:pPr>
        <w:ind w:left="-5" w:right="7"/>
      </w:pPr>
      <w:r>
        <w:t>hang, betű, magánhangzó, mássalhangzó, egyjegyű mássalhangzó, kétjegyű mássalhangzó, háromjegyű mássalhangzó, hosszú/kettőzött mássalhangzó, hosszú/kettőzött kétjegyű (háromjegyű) mássalhangzó, rövid magánhang</w:t>
      </w:r>
      <w:r>
        <w:t xml:space="preserve">zó, hosszú magánhangzó, szótag, szó, „j” hang kétféle jelölése </w:t>
      </w:r>
      <w:r>
        <w:rPr>
          <w:b/>
        </w:rPr>
        <w:t xml:space="preserve">Témakör: A nyelv építő kövei: szó, szókapcsolat, mondat, szöveg Javasolt óraszám: 2 óra </w:t>
      </w:r>
    </w:p>
    <w:p w:rsidR="0084607C" w:rsidRDefault="00F727E4">
      <w:pPr>
        <w:ind w:left="-5" w:right="7"/>
      </w:pPr>
      <w:r>
        <w:t>A témakör sajátossága, hogy képességfejlesztésre épül. A javasolt óraszám nem feltétlenül egymást követő</w:t>
      </w:r>
      <w:r>
        <w:t xml:space="preserve">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ki</w:t>
      </w:r>
      <w:r>
        <w:t xml:space="preserve">fejezően, 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észleli és/vagy megérti a nyelv alkotóelemeit, hangot/betűt, szótagot, szót, mondatot, szöveget, és azokra válaszokat fogalmaz meg;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írásbeli munkáját segítséggel vagy önállóan ellenőrzi, </w:t>
      </w:r>
      <w:r>
        <w:t xml:space="preserve">javítja;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szövegalkotás során törekszik meglévő szókincsének aktivizálására; </w:t>
      </w:r>
    </w:p>
    <w:p w:rsidR="0084607C" w:rsidRDefault="00F727E4">
      <w:pPr>
        <w:ind w:left="-15" w:right="587" w:firstLine="711"/>
      </w:pPr>
      <w:r>
        <w:rPr>
          <w:rFonts w:ascii="Calibri" w:eastAsia="Calibri" w:hAnsi="Calibri" w:cs="Calibri"/>
        </w:rPr>
        <w:t>−</w:t>
      </w:r>
      <w:r>
        <w:rPr>
          <w:rFonts w:ascii="Arial" w:eastAsia="Arial" w:hAnsi="Arial" w:cs="Arial"/>
        </w:rPr>
        <w:t xml:space="preserve"> </w:t>
      </w:r>
      <w:r>
        <w:t xml:space="preserve">megadott szempontok alapján szóban mondatokat és 3-4 mondatos szöveget alkot.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megfigyeli, és tapasztalati úton megkülönbözteti</w:t>
      </w:r>
      <w:r>
        <w:t xml:space="preserve"> egymástól a magánhangzókat és a mássalhangzókat, valamint az időtartamukat;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szavak leírásában követi a helyesírás szabályait;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kiejtéstől eltérő ismert szavakat megfigyelés, szóelemzés alkalmazásával megfelelően leírja</w:t>
      </w:r>
      <w:r>
        <w:t xml:space="preserv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mondatot nagybetűvel kezdi, alkalmazza a mondat hanglejtésének, a beszélő szándékának megfelelő mondatvégi írásjeleket a kijelentő és kérdő mondatoknál.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Ösztönös nyelvtudás formálása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tudatosság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Önellenőrzés, hibajavítás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Hibajavítás szövegminta alapján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alapozása,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Mondatkezdő nagyb</w:t>
      </w:r>
      <w:r>
        <w:t xml:space="preserve">etű, mondatzáró írásjelek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kijelentő és kérdő mondatok </w:t>
      </w:r>
    </w:p>
    <w:p w:rsidR="0084607C" w:rsidRDefault="00F727E4">
      <w:pPr>
        <w:ind w:left="-15" w:right="1093" w:firstLine="711"/>
      </w:pPr>
      <w:r>
        <w:rPr>
          <w:rFonts w:ascii="Calibri" w:eastAsia="Calibri" w:hAnsi="Calibri" w:cs="Calibri"/>
        </w:rPr>
        <w:t>−</w:t>
      </w:r>
      <w:r>
        <w:rPr>
          <w:rFonts w:ascii="Arial" w:eastAsia="Arial" w:hAnsi="Arial" w:cs="Arial"/>
        </w:rPr>
        <w:t xml:space="preserve"> </w:t>
      </w:r>
      <w:r>
        <w:t xml:space="preserve">Megfigyelt és gyakran használt szavakban a „j” hang helyes jelölése </w:t>
      </w:r>
      <w:r>
        <w:rPr>
          <w:b/>
        </w:rPr>
        <w:t xml:space="preserve">Fogalmak </w:t>
      </w:r>
    </w:p>
    <w:p w:rsidR="0084607C" w:rsidRDefault="00F727E4">
      <w:pPr>
        <w:ind w:left="-5" w:right="7"/>
      </w:pPr>
      <w:r>
        <w:t xml:space="preserve">betű, hang, szó, szókapcsolat, mondat, szöveg, j-ly, írásjel, pont, kérdőjel, felkiáltójel, kisbetű, nagybetű </w:t>
      </w:r>
    </w:p>
    <w:p w:rsidR="0084607C" w:rsidRDefault="00F727E4">
      <w:pPr>
        <w:spacing w:after="30" w:line="259" w:lineRule="auto"/>
        <w:ind w:left="0" w:firstLine="0"/>
        <w:jc w:val="left"/>
      </w:pPr>
      <w:r>
        <w:t xml:space="preserve"> </w:t>
      </w:r>
    </w:p>
    <w:p w:rsidR="0084607C" w:rsidRDefault="00F727E4">
      <w:pPr>
        <w:spacing w:after="10" w:line="271" w:lineRule="auto"/>
        <w:ind w:left="-5" w:right="5837"/>
        <w:jc w:val="left"/>
      </w:pPr>
      <w:r>
        <w:rPr>
          <w:b/>
        </w:rPr>
        <w:t>Tém</w:t>
      </w:r>
      <w:r>
        <w:rPr>
          <w:b/>
        </w:rPr>
        <w:t xml:space="preserve">akör: Kisbetű – nagybetű Javasolt óraszám: 4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Tanulá</w:t>
      </w:r>
      <w:r>
        <w:rPr>
          <w:b/>
        </w:rPr>
        <w:t xml:space="preserve">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élethelyzetnek megfelelően, kifejezően, érthetően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biztosan ismeri a kis- </w:t>
      </w:r>
      <w:r>
        <w:t xml:space="preserve">és nagybetűs ábécét, azonos és különböző betűkkel kezdődő szavakat betűrendbe sorol. A megismert szabályokat alkalmazza digitális felületen való kereséskor is;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jelentésük alapján csoportosítja, és önállóan vagy segítséggel helyesen leírja az </w:t>
      </w:r>
      <w:r>
        <w:t xml:space="preserve">élőlények, tárgyak, gondolati dolgok nevét; </w:t>
      </w:r>
    </w:p>
    <w:p w:rsidR="0084607C" w:rsidRDefault="00F727E4">
      <w:pPr>
        <w:ind w:left="1081" w:right="7"/>
      </w:pPr>
      <w:r>
        <w:t xml:space="preserve">a mondatot nagybetűvel kezdi, alkalmazza a mondat hanglejtésének, a beszélő szándékának megfelelő mondatvégi írásjeleket a kijelentő és kérdő mondatoknál.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a több ha</w:t>
      </w:r>
      <w:r>
        <w:t xml:space="preserve">sonló élőlény, tárgy nevét kis kezdőbetűvel írja;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személynevek, állatnevek és a lakóhelyhez kötődő egyszerű egyelemű helyneveket nagy kezdőbetűvel írja le.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szókincs-aktivizálás </w:t>
      </w:r>
    </w:p>
    <w:p w:rsidR="0084607C" w:rsidRDefault="00F727E4">
      <w:pPr>
        <w:ind w:left="721" w:right="7"/>
      </w:pPr>
      <w:r>
        <w:rPr>
          <w:rFonts w:ascii="Calibri" w:eastAsia="Calibri" w:hAnsi="Calibri" w:cs="Calibri"/>
        </w:rPr>
        <w:t>−</w:t>
      </w:r>
      <w:r>
        <w:rPr>
          <w:rFonts w:ascii="Arial" w:eastAsia="Arial" w:hAnsi="Arial" w:cs="Arial"/>
        </w:rPr>
        <w:t xml:space="preserve"> </w:t>
      </w:r>
      <w:r>
        <w:t>Helyesírási</w:t>
      </w:r>
      <w:r>
        <w:t xml:space="preserve"> készség fejlesztése funkcionális másolással, tollbamondással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Hibajavítás és önellenőrzési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Szavak csoportosítása és válogatása jelentésük alapján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Élőlény, tárgy neve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Több hasonló élőlény, tárgy neve és helyesírása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Saját nevek helyesírása (egyszerű személynevek, állatnevek, helynevek) </w:t>
      </w:r>
    </w:p>
    <w:p w:rsidR="0084607C" w:rsidRDefault="00F727E4">
      <w:pPr>
        <w:ind w:left="-15" w:right="5399" w:firstLine="711"/>
      </w:pPr>
      <w:r>
        <w:rPr>
          <w:rFonts w:ascii="Calibri" w:eastAsia="Calibri" w:hAnsi="Calibri" w:cs="Calibri"/>
        </w:rPr>
        <w:t>−</w:t>
      </w:r>
      <w:r>
        <w:rPr>
          <w:rFonts w:ascii="Arial" w:eastAsia="Arial" w:hAnsi="Arial" w:cs="Arial"/>
        </w:rPr>
        <w:t xml:space="preserve"> </w:t>
      </w:r>
      <w:r>
        <w:t xml:space="preserve">Mondatkezdő nagybetű </w:t>
      </w:r>
      <w:r>
        <w:rPr>
          <w:b/>
        </w:rPr>
        <w:t xml:space="preserve">Fogalmak </w:t>
      </w:r>
    </w:p>
    <w:p w:rsidR="0084607C" w:rsidRDefault="00F727E4">
      <w:pPr>
        <w:ind w:left="-5" w:right="7"/>
      </w:pPr>
      <w:r>
        <w:t xml:space="preserve">kisbetűs és nagybetűs ábécé, élőlények neve, tárgyak neve, több hasonló név, saját név, önellenőrzés, hibajavítás, személynév, állatnév, helynév </w:t>
      </w:r>
    </w:p>
    <w:p w:rsidR="0084607C" w:rsidRDefault="00F727E4">
      <w:pPr>
        <w:spacing w:after="10" w:line="271" w:lineRule="auto"/>
        <w:ind w:left="-5" w:right="12"/>
        <w:jc w:val="left"/>
      </w:pPr>
      <w:r>
        <w:rPr>
          <w:b/>
        </w:rPr>
        <w:t>Témak</w:t>
      </w:r>
      <w:r>
        <w:rPr>
          <w:b/>
        </w:rPr>
        <w:t xml:space="preserve">ör: A magyar ábécé – a betűrend </w:t>
      </w:r>
    </w:p>
    <w:p w:rsidR="0084607C" w:rsidRDefault="00F727E4">
      <w:pPr>
        <w:spacing w:after="10" w:line="271" w:lineRule="auto"/>
        <w:ind w:left="-5" w:right="12"/>
        <w:jc w:val="left"/>
      </w:pPr>
      <w:r>
        <w:rPr>
          <w:b/>
        </w:rPr>
        <w:lastRenderedPageBreak/>
        <w:t xml:space="preserve">Javasolt óraszám: 2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második tanév vége. </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saját tempójában elsajátítja az anyanyelvi írás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törekszik a rendezett írásképre, esztétikus füzetvezetésre;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hallás és olvasás alapján megfigyelt szavakat, szószerkezeteket, egyszerű mondatoka</w:t>
      </w:r>
      <w:r>
        <w:t xml:space="preserve">t önállóan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érthetően, a kommunikációs 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ismer és használ nyomtatott és digitális forrásokat az ismeretei bővítéséhez, rendszerezéséhez;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biztosan ismeri és használja a kis- és nagybetűs ábécét, azonos és kül</w:t>
      </w:r>
      <w:r>
        <w:t xml:space="preserve">önböző betűkkel kezdődő szavakat betűrendbe sorol. Az erre vonatkozó szabályokat alkalmazza digitális felületen való kereséskor is;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feladatvégzés során társaival együttműködik; </w:t>
      </w:r>
    </w:p>
    <w:p w:rsidR="0084607C" w:rsidRDefault="00F727E4">
      <w:pPr>
        <w:ind w:left="-15" w:right="2428"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r>
        <w:rPr>
          <w:b/>
        </w:rPr>
        <w:t>A témak</w:t>
      </w:r>
      <w:r>
        <w:rPr>
          <w:b/>
        </w:rPr>
        <w:t xml:space="preserve">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különböző betűkkel kezdődő szavakat betűrendbe sorol;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segítséggel használ életkorának megfelelő szótárakat;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megfigyeli, és tapasztalati úton megkülönbözteti egymástól a magánhangzókat és a mássalhangzókat, valam</w:t>
      </w:r>
      <w:r>
        <w:t xml:space="preserve">int időtartamukat;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különbséget tesz az egyjegyű, a kétjegyű és a háromjegyű betűk között, és írásban pontosan jelöli ezeket a tanult szavakban.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analizáló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Vizuális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Ritmusfejlesztés (hosszú-rövid hangok megkülönböztetéséhez, szótagoláshoz)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 és artikulációs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nyomtatott és írott magyar ábécé kis- és nagybetűi </w:t>
      </w:r>
    </w:p>
    <w:p w:rsidR="0084607C" w:rsidRDefault="00F727E4">
      <w:pPr>
        <w:ind w:left="-15" w:right="959" w:firstLine="711"/>
      </w:pPr>
      <w:r>
        <w:rPr>
          <w:rFonts w:ascii="Calibri" w:eastAsia="Calibri" w:hAnsi="Calibri" w:cs="Calibri"/>
        </w:rPr>
        <w:t>−</w:t>
      </w:r>
      <w:r>
        <w:rPr>
          <w:rFonts w:ascii="Arial" w:eastAsia="Arial" w:hAnsi="Arial" w:cs="Arial"/>
        </w:rPr>
        <w:t xml:space="preserve"> </w:t>
      </w:r>
      <w:r>
        <w:t xml:space="preserve">A betűrend, a különböző betűvel kezdődő szavak betűrendbe sorolása </w:t>
      </w:r>
      <w:r>
        <w:rPr>
          <w:b/>
        </w:rPr>
        <w:t xml:space="preserve">Fogalmak </w:t>
      </w:r>
    </w:p>
    <w:p w:rsidR="0084607C" w:rsidRDefault="00F727E4">
      <w:pPr>
        <w:ind w:left="-5" w:right="7"/>
      </w:pPr>
      <w:r>
        <w:t>hang, betű, magánhangzó, mássalhangzó, egyjegyű mássalhangzó, kétjegyű mássalhangzó, háromjegyű mássalhangzó, hosszú/kettőz</w:t>
      </w:r>
      <w:r>
        <w:t xml:space="preserve">ött mássalhangzó, hosszú/kettőzött kétjegyű mássalhangzó, rövid magánhangzó, hosszú magánhangzó, szótag, szó, ábécé, betűrend, szótár, „j” hang kétféle jelölése </w:t>
      </w:r>
    </w:p>
    <w:p w:rsidR="0084607C" w:rsidRDefault="00F727E4">
      <w:pPr>
        <w:spacing w:after="10" w:line="271" w:lineRule="auto"/>
        <w:ind w:left="-5" w:right="12"/>
        <w:jc w:val="left"/>
      </w:pPr>
      <w:r>
        <w:rPr>
          <w:b/>
        </w:rPr>
        <w:t xml:space="preserve">Javasolt tevékenységek: </w:t>
      </w:r>
    </w:p>
    <w:p w:rsidR="0084607C" w:rsidRDefault="00F727E4">
      <w:pPr>
        <w:ind w:left="370" w:right="7"/>
      </w:pPr>
      <w:r>
        <w:t>●</w:t>
      </w:r>
      <w:r>
        <w:rPr>
          <w:rFonts w:ascii="Arial" w:eastAsia="Arial" w:hAnsi="Arial" w:cs="Arial"/>
        </w:rPr>
        <w:t xml:space="preserve"> </w:t>
      </w:r>
      <w:r>
        <w:t xml:space="preserve">Könyvtárlátogatás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lastRenderedPageBreak/>
        <w:t>Témakör: Hangok időtartamának jelentés-megkülö</w:t>
      </w:r>
      <w:r>
        <w:rPr>
          <w:b/>
        </w:rPr>
        <w:t xml:space="preserve">nböztető szerepe </w:t>
      </w:r>
    </w:p>
    <w:p w:rsidR="0084607C" w:rsidRDefault="00F727E4">
      <w:pPr>
        <w:spacing w:after="10" w:line="271" w:lineRule="auto"/>
        <w:ind w:left="-5" w:right="12"/>
        <w:jc w:val="left"/>
      </w:pPr>
      <w:r>
        <w:rPr>
          <w:b/>
        </w:rPr>
        <w:t xml:space="preserve">Javasolt óraszám: 5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Tanulási ered</w:t>
      </w:r>
      <w:r>
        <w:rPr>
          <w:b/>
        </w:rPr>
        <w:t xml:space="preserve">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saját tempójában elsajátítja az anyanyelvi</w:t>
      </w:r>
      <w:r>
        <w:t xml:space="preserve"> írás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törekszik a rendezett írásképre, esztétikus füzetvezetésre;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5" w:right="2630" w:firstLine="711"/>
      </w:pPr>
      <w:r>
        <w:rPr>
          <w:rFonts w:ascii="Calibri" w:eastAsia="Calibri" w:hAnsi="Calibri" w:cs="Calibri"/>
        </w:rPr>
        <w:t>−</w:t>
      </w:r>
      <w:r>
        <w:rPr>
          <w:rFonts w:ascii="Arial" w:eastAsia="Arial" w:hAnsi="Arial" w:cs="Arial"/>
        </w:rPr>
        <w:t xml:space="preserve"> </w:t>
      </w:r>
      <w:r>
        <w:t>írásbeli munkáját önállóan vagy segítséggel ellenőrzi, javítj</w:t>
      </w:r>
      <w:r>
        <w:t xml:space="preserve">a.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tapasztalati úton megkülönbözteti egymástól a magánhangzókat és a mássalhangzókat, valamint időtartamukat;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a hangjelölés megismert szabályait jellemzően helyesen alkalmazza a tanult szavakban.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Ritmusfejlesztés (hosszú-rövid hangok megkülönböztetése)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Artikuláció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 xml:space="preserve">Jellegzetes, csak magánhangzók vagy mássalhangzók időtartamában eltérő szavak helyesírása </w:t>
      </w:r>
      <w:r>
        <w:rPr>
          <w:b/>
        </w:rPr>
        <w:t xml:space="preserve">Fogalmak </w:t>
      </w:r>
    </w:p>
    <w:p w:rsidR="0084607C" w:rsidRDefault="00F727E4">
      <w:pPr>
        <w:ind w:left="-5" w:right="7"/>
      </w:pPr>
      <w:r>
        <w:t xml:space="preserve">mondat, szó, rövid/hosszú magánhangzó/mássalhangzó, jelentés, időtartam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2. évfolyam </w:t>
      </w:r>
    </w:p>
    <w:p w:rsidR="0084607C" w:rsidRDefault="00F727E4">
      <w:pPr>
        <w:ind w:left="-5" w:right="7"/>
      </w:pPr>
      <w:r>
        <w:t>Az első két évfolyamnak az egyik fő feladata az ösztönös nyelvhasználat tudatosítása. A nyelvi tudatosság fejlesztésének eredményeként fejlődik a tanuló fonémahallása, szótagolási, valamint analizáló-szintetizáló képessége, mindeközben elsajá</w:t>
      </w:r>
      <w:r>
        <w:t xml:space="preserve">títja az olvasás-írás jelrendszerét. </w:t>
      </w:r>
    </w:p>
    <w:p w:rsidR="0084607C" w:rsidRDefault="00F727E4">
      <w:pPr>
        <w:ind w:left="-5" w:right="7"/>
      </w:pPr>
      <w:r>
        <w:t>Az olvasás és írás készségének kialakítása alapvetően meghatározhatja a tanuló későbbi tanulási képességeinek fejlődését, iskolai sikerességét. Ezért szükséges az egyéni képességeket figyelembe vevő differenciált alapo</w:t>
      </w:r>
      <w:r>
        <w:t xml:space="preserve">zás.  </w:t>
      </w:r>
    </w:p>
    <w:p w:rsidR="0084607C" w:rsidRDefault="0084607C">
      <w:pPr>
        <w:sectPr w:rsidR="0084607C">
          <w:headerReference w:type="even" r:id="rId560"/>
          <w:headerReference w:type="default" r:id="rId561"/>
          <w:footerReference w:type="even" r:id="rId562"/>
          <w:footerReference w:type="default" r:id="rId563"/>
          <w:headerReference w:type="first" r:id="rId564"/>
          <w:footerReference w:type="first" r:id="rId565"/>
          <w:pgSz w:w="11906" w:h="16838"/>
          <w:pgMar w:top="1423" w:right="1100" w:bottom="1482" w:left="994" w:header="708" w:footer="714" w:gutter="0"/>
          <w:cols w:space="708"/>
        </w:sectPr>
      </w:pPr>
    </w:p>
    <w:p w:rsidR="0084607C" w:rsidRDefault="00F727E4">
      <w:pPr>
        <w:ind w:left="300" w:right="7"/>
      </w:pPr>
      <w:r>
        <w:lastRenderedPageBreak/>
        <w:t xml:space="preserve">Az olvasás jelrendszerének megtanítása párhuzamosan folyik az olvasástechnika és a szövegértés fejlesztésével az egyes témakörök mentén. Az olvasástechnika elsajátításától folyamatosan a szövegértésre tevődik a hangsúly. </w:t>
      </w:r>
    </w:p>
    <w:p w:rsidR="0084607C" w:rsidRDefault="00F727E4">
      <w:pPr>
        <w:ind w:left="300" w:right="7"/>
      </w:pPr>
      <w:r>
        <w:t>Az első két évfolyamon megkezdődik</w:t>
      </w:r>
      <w:r>
        <w:t xml:space="preserve"> a rendezett íráshasználat kialakítása. Ez lendületes vázolással, vonalvezetés gyakorlásával, rendezett írásképre, önellenőrzésre és javításra való szoktatással történik.  Az </w:t>
      </w:r>
      <w:r>
        <w:rPr>
          <w:i/>
        </w:rPr>
        <w:t xml:space="preserve">írás, helyesírás </w:t>
      </w:r>
      <w:r>
        <w:t>tevékenységi kör kapcsán</w:t>
      </w:r>
      <w:r>
        <w:rPr>
          <w:i/>
        </w:rPr>
        <w:t xml:space="preserve"> </w:t>
      </w:r>
      <w:r>
        <w:t>az elsődleges cél a nyelvi tapasztalats</w:t>
      </w:r>
      <w:r>
        <w:t xml:space="preserve">zerzésre épülő helyesírás kialakítása és fejlesztése. </w:t>
      </w:r>
    </w:p>
    <w:p w:rsidR="0084607C" w:rsidRDefault="00F727E4">
      <w:pPr>
        <w:spacing w:after="10" w:line="271" w:lineRule="auto"/>
        <w:ind w:left="300" w:right="12"/>
        <w:jc w:val="left"/>
      </w:pPr>
      <w:r>
        <w:rPr>
          <w:b/>
        </w:rPr>
        <w:t xml:space="preserve">Az oktatási szakasz kimeneti méréssel zárul. </w:t>
      </w:r>
    </w:p>
    <w:p w:rsidR="0084607C" w:rsidRDefault="00F727E4">
      <w:pPr>
        <w:spacing w:after="10" w:line="271" w:lineRule="auto"/>
        <w:ind w:left="300" w:right="12"/>
        <w:jc w:val="left"/>
      </w:pPr>
      <w:r>
        <w:rPr>
          <w:b/>
        </w:rPr>
        <w:t xml:space="preserve">Az 2. évfolyamon a magyar nyelv és irodalom tantárgyak alapóraszáma: 252 óra </w:t>
      </w:r>
    </w:p>
    <w:tbl>
      <w:tblPr>
        <w:tblStyle w:val="TableGrid"/>
        <w:tblW w:w="9640" w:type="dxa"/>
        <w:tblInd w:w="374" w:type="dxa"/>
        <w:tblCellMar>
          <w:top w:w="56" w:type="dxa"/>
          <w:left w:w="106" w:type="dxa"/>
          <w:bottom w:w="0" w:type="dxa"/>
          <w:right w:w="48" w:type="dxa"/>
        </w:tblCellMar>
        <w:tblLook w:val="04A0" w:firstRow="1" w:lastRow="0" w:firstColumn="1" w:lastColumn="0" w:noHBand="0" w:noVBand="1"/>
      </w:tblPr>
      <w:tblGrid>
        <w:gridCol w:w="9640"/>
      </w:tblGrid>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Beszéd és olvasás </w:t>
            </w:r>
          </w:p>
        </w:tc>
      </w:tr>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 Beszéd és kommunikáció </w:t>
            </w:r>
            <w:r>
              <w:t xml:space="preserve"> </w:t>
            </w:r>
          </w:p>
        </w:tc>
      </w:tr>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2. Betűtanítás kezdete. Olvasási készséget megalapozó képességek fejlesztése </w:t>
            </w:r>
          </w:p>
        </w:tc>
      </w:tr>
      <w:tr w:rsidR="0084607C">
        <w:trPr>
          <w:trHeight w:val="562"/>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A témakör sajátossága a képességfejlesztés. Az időkeret tartalmazza az előkészítő szakasz képességfejlesztését és minden hang és betű tanításának előkészítését. </w:t>
            </w:r>
          </w:p>
        </w:tc>
      </w:tr>
      <w:tr w:rsidR="0084607C">
        <w:trPr>
          <w:trHeight w:val="288"/>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3. Betűtanítás</w:t>
            </w:r>
            <w:r>
              <w:rPr>
                <w:b/>
              </w:rPr>
              <w:t xml:space="preserve">. Olvasási készséget megalapozó képességek fejlesztése </w:t>
            </w:r>
          </w:p>
        </w:tc>
      </w:tr>
      <w:tr w:rsidR="0084607C">
        <w:trPr>
          <w:trHeight w:val="562"/>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A témakör sajátossága a képességfejlesztés. Az időkeret tartalmazza minden hang- és betű- tanítás ismereteit, fejlesztési feladatait.</w:t>
            </w:r>
            <w:r>
              <w:rPr>
                <w:b/>
              </w:rPr>
              <w:t xml:space="preserve">  </w:t>
            </w:r>
          </w:p>
        </w:tc>
      </w:tr>
      <w:tr w:rsidR="0084607C">
        <w:trPr>
          <w:trHeight w:val="286"/>
        </w:trPr>
        <w:tc>
          <w:tcPr>
            <w:tcW w:w="96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4. Népmesék, műmesék </w:t>
            </w:r>
          </w:p>
        </w:tc>
      </w:tr>
    </w:tbl>
    <w:p w:rsidR="0084607C" w:rsidRDefault="00F727E4">
      <w:pPr>
        <w:spacing w:after="18" w:line="259" w:lineRule="auto"/>
        <w:ind w:left="290" w:firstLine="0"/>
        <w:jc w:val="left"/>
      </w:pPr>
      <w:r>
        <w:rPr>
          <w:b/>
        </w:rPr>
        <w:t xml:space="preserve"> </w:t>
      </w:r>
    </w:p>
    <w:p w:rsidR="0084607C" w:rsidRDefault="00F727E4">
      <w:pPr>
        <w:spacing w:after="10" w:line="271" w:lineRule="auto"/>
        <w:ind w:left="300" w:right="12"/>
        <w:jc w:val="left"/>
      </w:pPr>
      <w:r>
        <w:rPr>
          <w:b/>
        </w:rPr>
        <w:t xml:space="preserve">Törzsanyag </w:t>
      </w:r>
    </w:p>
    <w:p w:rsidR="0084607C" w:rsidRDefault="00F727E4">
      <w:pPr>
        <w:ind w:left="300" w:right="7"/>
      </w:pPr>
      <w:r>
        <w:rPr>
          <w:i/>
        </w:rPr>
        <w:t>Magyar népmesék</w:t>
      </w:r>
      <w:r>
        <w:t>: A vadgalamb és a szarka; Miért haragszik a disznó a kutyára, a kutya a macskára, a macska az egérre?; A sajtot osztó róka; Két kecske találkozott a pallón; A varga, a szikra és a bab; A róka és a kácsák; Jakab meg az apja; Az okos leány; Az öreg halász é</w:t>
      </w:r>
      <w:r>
        <w:t>s a nagyravágyó felesége (Illyés Gyula); A hiú király; Csalimese (Benedek Elek); Lázár Ervin: Mese reggelre; Zelk Zoltán: A három nyúl (verses mese); A pap meg a tojások (cigány népmese); Csukás István: Sün Balázs; Kormos István: Vackor az első bében (rész</w:t>
      </w:r>
      <w:r>
        <w:t xml:space="preserve">letek) </w:t>
      </w:r>
    </w:p>
    <w:p w:rsidR="0084607C" w:rsidRDefault="00F727E4">
      <w:pPr>
        <w:spacing w:after="31" w:line="259" w:lineRule="auto"/>
        <w:ind w:left="290" w:firstLine="0"/>
        <w:jc w:val="left"/>
      </w:pPr>
      <w:r>
        <w:t xml:space="preserve"> </w:t>
      </w:r>
    </w:p>
    <w:p w:rsidR="0084607C" w:rsidRDefault="00F727E4">
      <w:pPr>
        <w:spacing w:after="10" w:line="271" w:lineRule="auto"/>
        <w:ind w:left="300" w:right="12"/>
        <w:jc w:val="left"/>
      </w:pPr>
      <w:r>
        <w:rPr>
          <w:b/>
        </w:rPr>
        <w:t xml:space="preserve">A törzsanyaghoz kapcsolódó, kiegészítő tartalmak  </w:t>
      </w:r>
    </w:p>
    <w:p w:rsidR="0084607C" w:rsidRDefault="00F727E4">
      <w:pPr>
        <w:ind w:left="300" w:right="7"/>
      </w:pPr>
      <w:r>
        <w:t>Csukás István: A téli tücsök meséi /részlet/; A galamb, a réce meg a lúd; Az állatok vitája; Ki a legelébbvaló?; A szegényember káposztája; A kiskakas gyémánt félkrajcárja (Arany László); Kinek k</w:t>
      </w:r>
      <w:r>
        <w:t>öszönt a vándor?; Az állatok nyelvén tudó juhász; Tréfás mese (Benedek Elek gyűjtése); Móra Ferenc: Levelek hullása; Osváth Erzsébet: A fecskerepülőtéren</w:t>
      </w:r>
      <w:r>
        <w:rPr>
          <w:b/>
        </w:rPr>
        <w:t>;</w:t>
      </w:r>
      <w:r>
        <w:t xml:space="preserve"> Lázár Ervin: Kék meg a sárga; Lázár Ervin: A fába szorult hernyó /részlet/; Kányádi Sándor: A néma tu</w:t>
      </w:r>
      <w:r>
        <w:t xml:space="preserve">lipán; Kányádi Sándor: Mogyoró király meséje; Csukás István: Egy különös idegen; Csukás István: Süsü /részlet/; </w:t>
      </w:r>
      <w:hyperlink r:id="rId566">
        <w:r>
          <w:rPr>
            <w:color w:val="0000FF"/>
            <w:u w:val="single" w:color="0000FF"/>
          </w:rPr>
          <w:t>Kányádi Sándor: A</w:t>
        </w:r>
      </w:hyperlink>
      <w:hyperlink r:id="rId567">
        <w:r>
          <w:rPr>
            <w:color w:val="0000FF"/>
          </w:rPr>
          <w:t xml:space="preserve"> </w:t>
        </w:r>
      </w:hyperlink>
      <w:hyperlink r:id="rId568">
        <w:r>
          <w:rPr>
            <w:color w:val="0000FF"/>
            <w:u w:val="single" w:color="0000FF"/>
          </w:rPr>
          <w:t>mindennapi kenyér</w:t>
        </w:r>
      </w:hyperlink>
      <w:hyperlink r:id="rId569">
        <w:r>
          <w:t>;</w:t>
        </w:r>
      </w:hyperlink>
      <w:r>
        <w:t xml:space="preserve"> Fazekas Anna: Ö</w:t>
      </w:r>
      <w:r>
        <w:t>reg néne őzikéje (verses mese); Jékely Zoltán: A három pillangó; Janikovszky Éva: Ha én felnőtt volnék; Móricz Zsigmond: Iciri-piciri; Kutya-macska barátság; Kányádi Sándor: Mesemorzsa; Hárs Ernő: Vége a vakációnak; A kisgömböc;  A kismalac és a farkasok (</w:t>
      </w:r>
      <w:r>
        <w:t xml:space="preserve">Arany László); Lázár Ervin: A lyukas zokni </w:t>
      </w:r>
    </w:p>
    <w:p w:rsidR="0084607C" w:rsidRDefault="00F727E4">
      <w:pPr>
        <w:spacing w:after="0" w:line="259" w:lineRule="auto"/>
        <w:ind w:left="29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490"/>
      </w:pPr>
      <w:r>
        <w:rPr>
          <w:u w:val="none"/>
        </w:rPr>
        <w:t xml:space="preserve">5. Versek </w:t>
      </w:r>
    </w:p>
    <w:p w:rsidR="0084607C" w:rsidRDefault="00F727E4">
      <w:pPr>
        <w:spacing w:after="18" w:line="259" w:lineRule="auto"/>
        <w:ind w:left="290" w:firstLine="0"/>
        <w:jc w:val="left"/>
      </w:pPr>
      <w:r>
        <w:rPr>
          <w:b/>
        </w:rPr>
        <w:t xml:space="preserve"> </w:t>
      </w:r>
    </w:p>
    <w:p w:rsidR="0084607C" w:rsidRDefault="00F727E4">
      <w:pPr>
        <w:spacing w:after="10" w:line="271" w:lineRule="auto"/>
        <w:ind w:left="300" w:right="12"/>
        <w:jc w:val="left"/>
      </w:pPr>
      <w:r>
        <w:rPr>
          <w:b/>
        </w:rPr>
        <w:t xml:space="preserve">Törzsanyag </w:t>
      </w:r>
    </w:p>
    <w:p w:rsidR="0084607C" w:rsidRDefault="00F727E4">
      <w:pPr>
        <w:ind w:left="300" w:right="7"/>
      </w:pPr>
      <w:r>
        <w:t xml:space="preserve">Nemes Nagy Ágnes: Nyári rajz; Kányádi Sándor: Ha a napnak; József Attila: Hangya; Weöres </w:t>
      </w:r>
    </w:p>
    <w:p w:rsidR="0084607C" w:rsidRDefault="00F727E4">
      <w:pPr>
        <w:ind w:left="300" w:right="7"/>
      </w:pPr>
      <w:r>
        <w:lastRenderedPageBreak/>
        <w:t xml:space="preserve">Sándor: Galagonya; Zelk Zoltán: Este jó, este jó…; Romhányi József: A bűnbánó elefánt; Csoóri Sándor: Esti párbeszéd; Csoóri Sándor: Csodakutya; Kiss Anna: A nappal </w:t>
      </w:r>
      <w:r>
        <w:rPr>
          <w:b/>
        </w:rPr>
        <w:t xml:space="preserve">és az éjszaka; Móra </w:t>
      </w:r>
    </w:p>
    <w:p w:rsidR="0084607C" w:rsidRDefault="00F727E4">
      <w:pPr>
        <w:ind w:left="300" w:right="7"/>
      </w:pPr>
      <w:r>
        <w:t>Ferenc: A cinege cipője; József Attila: Altató; Petőfi Sándor: Anyám t</w:t>
      </w:r>
      <w:r>
        <w:t>yúkja; Petőfi Sándor: Arany Lacinak; Gazdag Erzsébet: Álmomban; Móricz Zsigmond: A török és a tehenek (A vastag betűs művek memoritek.)</w:t>
      </w:r>
      <w:r>
        <w:rPr>
          <w:b/>
        </w:rPr>
        <w:t xml:space="preserve"> </w:t>
      </w:r>
    </w:p>
    <w:p w:rsidR="0084607C" w:rsidRDefault="00F727E4">
      <w:pPr>
        <w:spacing w:after="10" w:line="271" w:lineRule="auto"/>
        <w:ind w:left="300" w:right="12"/>
        <w:jc w:val="left"/>
      </w:pPr>
      <w:r>
        <w:rPr>
          <w:b/>
        </w:rPr>
        <w:t xml:space="preserve">A törzsanyaghoz kapcsolódó, kiegészítő tartalmak  </w:t>
      </w:r>
    </w:p>
    <w:p w:rsidR="0084607C" w:rsidRDefault="00F727E4">
      <w:pPr>
        <w:ind w:left="300" w:right="7"/>
      </w:pPr>
      <w:r>
        <w:t>Kányádi Sándor: Ballag már; Móra Ferenc: Csókai csóka; Nemes Nagy Ág</w:t>
      </w:r>
      <w:r>
        <w:t xml:space="preserve">nes: A titkos út; Kányádi </w:t>
      </w:r>
    </w:p>
    <w:p w:rsidR="0084607C" w:rsidRDefault="00F727E4">
      <w:pPr>
        <w:ind w:left="300" w:right="7"/>
      </w:pPr>
      <w:r>
        <w:t>Sándor: Szarvasitató; Nemes Nagy Ágnes: Névnapra; Romhányi József: A pék pókja; Weöres Sándor: Nyári este; Móra Ferenc: Zengő ABC; Kányádi Sándor: Aki fázik; Tarbay Ede: Mit beszélt a vízimalom a patakkal?; Nemes Nagy Ágnes: Lila</w:t>
      </w:r>
      <w:r>
        <w:t xml:space="preserve"> fecske; Zelk Zoltán: Kóc, kóc; Weöres Sándor: Nyári este; Tamkó Sirató Károly: Pinty és ponty </w:t>
      </w:r>
    </w:p>
    <w:p w:rsidR="0084607C" w:rsidRDefault="00F727E4">
      <w:pPr>
        <w:spacing w:after="40" w:line="259" w:lineRule="auto"/>
        <w:ind w:left="290" w:firstLine="0"/>
        <w:jc w:val="left"/>
      </w:pPr>
      <w:r>
        <w:rPr>
          <w:b/>
        </w:rPr>
        <w:t xml:space="preserve"> </w:t>
      </w: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490"/>
      </w:pPr>
      <w:r>
        <w:rPr>
          <w:u w:val="none"/>
        </w:rPr>
        <w:t xml:space="preserve">6. Helyem a közösségben – család, iskola </w:t>
      </w:r>
    </w:p>
    <w:p w:rsidR="0084607C" w:rsidRDefault="00F727E4">
      <w:pPr>
        <w:spacing w:after="24" w:line="259" w:lineRule="auto"/>
        <w:ind w:left="290" w:firstLine="0"/>
        <w:jc w:val="left"/>
      </w:pPr>
      <w:r>
        <w:rPr>
          <w:b/>
        </w:rPr>
        <w:t xml:space="preserve"> </w:t>
      </w:r>
    </w:p>
    <w:p w:rsidR="0084607C" w:rsidRDefault="00F727E4">
      <w:pPr>
        <w:spacing w:after="10" w:line="271" w:lineRule="auto"/>
        <w:ind w:left="300" w:right="12"/>
        <w:jc w:val="left"/>
      </w:pPr>
      <w:r>
        <w:rPr>
          <w:b/>
        </w:rPr>
        <w:t xml:space="preserve">törzsanyag </w:t>
      </w:r>
    </w:p>
    <w:p w:rsidR="0084607C" w:rsidRDefault="00F727E4">
      <w:pPr>
        <w:ind w:left="300" w:right="7"/>
      </w:pPr>
      <w:r>
        <w:t>Janikovszky Éva: Már iskolás vagyok (részletek); Hervay Gizella: Elfelejtő mese; Zelk Zoltán: Kicsi v</w:t>
      </w:r>
      <w:r>
        <w:t>agyok én; Nemes Nagy Ágnes: Gesztenyefalevél valamint ismerettartalmú szövegek a</w:t>
      </w:r>
      <w:r>
        <w:rPr>
          <w:i/>
        </w:rPr>
        <w:t xml:space="preserve"> </w:t>
      </w:r>
      <w:r>
        <w:t>Helyem a közösségben – család, iskola</w:t>
      </w:r>
      <w:r>
        <w:rPr>
          <w:i/>
        </w:rPr>
        <w:t xml:space="preserve"> </w:t>
      </w:r>
      <w:r>
        <w:t xml:space="preserve">témakörben </w:t>
      </w:r>
    </w:p>
    <w:p w:rsidR="0084607C" w:rsidRDefault="00F727E4">
      <w:pPr>
        <w:spacing w:after="10" w:line="271" w:lineRule="auto"/>
        <w:ind w:left="300" w:right="12"/>
        <w:jc w:val="left"/>
      </w:pPr>
      <w:r>
        <w:rPr>
          <w:b/>
        </w:rPr>
        <w:t xml:space="preserve">A törzsanyaghoz kapcsolódó, kiegészítő tartalmak </w:t>
      </w:r>
    </w:p>
    <w:p w:rsidR="0084607C" w:rsidRDefault="00F727E4">
      <w:pPr>
        <w:ind w:left="300" w:right="7"/>
      </w:pPr>
      <w:r>
        <w:t xml:space="preserve">Fésűs Éva: Csupafül huszonkét meséje (részlet); Janikovszky Éva: Velem mindig történik valami </w:t>
      </w:r>
    </w:p>
    <w:p w:rsidR="0084607C" w:rsidRDefault="00F727E4">
      <w:pPr>
        <w:spacing w:after="36" w:line="259" w:lineRule="auto"/>
        <w:ind w:left="290" w:firstLine="0"/>
        <w:jc w:val="left"/>
      </w:pPr>
      <w:r>
        <w:rPr>
          <w:b/>
        </w:rP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490"/>
      </w:pPr>
      <w:r>
        <w:rPr>
          <w:u w:val="none"/>
        </w:rPr>
        <w:t xml:space="preserve">7. Évszakok, ünnepkörök, hagyományok </w:t>
      </w:r>
    </w:p>
    <w:p w:rsidR="0084607C" w:rsidRDefault="00F727E4">
      <w:pPr>
        <w:spacing w:after="18" w:line="259" w:lineRule="auto"/>
        <w:ind w:left="290" w:firstLine="0"/>
        <w:jc w:val="left"/>
      </w:pPr>
      <w:r>
        <w:rPr>
          <w:b/>
        </w:rPr>
        <w:t xml:space="preserve"> </w:t>
      </w:r>
    </w:p>
    <w:p w:rsidR="0084607C" w:rsidRDefault="00F727E4">
      <w:pPr>
        <w:spacing w:after="10" w:line="271" w:lineRule="auto"/>
        <w:ind w:left="300" w:right="12"/>
        <w:jc w:val="left"/>
      </w:pPr>
      <w:r>
        <w:rPr>
          <w:b/>
        </w:rPr>
        <w:t xml:space="preserve">Törzsanyag </w:t>
      </w:r>
    </w:p>
    <w:p w:rsidR="0084607C" w:rsidRDefault="00F727E4">
      <w:pPr>
        <w:ind w:left="300" w:right="7"/>
      </w:pPr>
      <w:r>
        <w:t>Magyar népköltés: Hónapsoroló; Zelk Zoltán: Négy vándor; Kányádi Sándor: Jön az ősz; Petőfi Sándor: Itt van</w:t>
      </w:r>
      <w:r>
        <w:t xml:space="preserve"> az ősz, itt van újra /részlet/; Lázár Ervin: Mit ugrálsz, hideg?; Weöres Sándor: Száncsengő; Betlehemes játék; Weöres Sándor: Újévi mese; Gazdag Erzsébet: Itt a farsang; Devecsery László: Húsvét; A virágok vetélkedése (népköltészet – húsvét); Szabó Lőrinc</w:t>
      </w:r>
      <w:r>
        <w:t xml:space="preserve">: Tavasz; Szilágyi Domokos: Két nyári mondóka; Ágh István: Virágosat álmodtam; valamint ismerettartalmú szövegek az Évszakok, ünnepkörök, hagyományok témakörben (A vastag betűs művek memoritek.) </w:t>
      </w:r>
      <w:r>
        <w:rPr>
          <w:b/>
        </w:rPr>
        <w:t xml:space="preserve">A törzsanyaghoz kapcsolódó, kiegészítő tartalmak </w:t>
      </w:r>
    </w:p>
    <w:p w:rsidR="0084607C" w:rsidRDefault="00F727E4">
      <w:pPr>
        <w:ind w:left="300" w:right="7"/>
      </w:pPr>
      <w:r>
        <w:t>Hónapmondók</w:t>
      </w:r>
      <w:r>
        <w:t xml:space="preserve">a; Csanádi Imre: Négy testvér; Zelk Zoltán: Őszi mese; Csanádi Imre: Doromboló; </w:t>
      </w:r>
    </w:p>
    <w:p w:rsidR="0084607C" w:rsidRDefault="00F727E4">
      <w:pPr>
        <w:ind w:left="300" w:right="7"/>
      </w:pPr>
      <w:r>
        <w:t>Csanádi Imre: Farkas üvölt; Zelk Zoltán: Téli fák; Móra Ferenc: A kíváncsi hópelyhek; Zelk Zoltán: Téli mese; Nemes Nagy Ágnes: Hóesésben; Kányádi Sándor: Betemetett a nagy hó</w:t>
      </w:r>
      <w:r>
        <w:t xml:space="preserve">; Szabó Lőrinc: Esik a hó; Devecsery László: Karácsonyi éjben, Kányádi Sándor: Szeptember; Kányádi Sándor: Fenyőmese; Szilágyi Domokos: Ősz; Kányádi Sándor: Szeptember; Kányádi Sándor: Fenyőmese; </w:t>
      </w:r>
    </w:p>
    <w:p w:rsidR="0084607C" w:rsidRDefault="00F727E4">
      <w:pPr>
        <w:ind w:left="300" w:right="7"/>
      </w:pPr>
      <w:r>
        <w:t>Kodály Zoltán: Pünkösdölő (részlet); Elindult Mária – magya</w:t>
      </w:r>
      <w:r>
        <w:t xml:space="preserve">r népének; Kányádi Sándor: Aki fázik; Zelk Zoltán: Csilingel a gyöngyvirág </w:t>
      </w:r>
    </w:p>
    <w:p w:rsidR="0084607C" w:rsidRDefault="00F727E4">
      <w:pPr>
        <w:spacing w:after="41" w:line="259" w:lineRule="auto"/>
        <w:ind w:left="29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pPr>
      <w:r>
        <w:rPr>
          <w:u w:val="none"/>
        </w:rPr>
        <w:t xml:space="preserve">8. Állatok, növények, emberek </w:t>
      </w:r>
    </w:p>
    <w:p w:rsidR="0084607C" w:rsidRDefault="00F727E4">
      <w:pPr>
        <w:spacing w:after="24" w:line="259" w:lineRule="auto"/>
        <w:ind w:left="290" w:firstLine="0"/>
        <w:jc w:val="left"/>
      </w:pPr>
      <w:r>
        <w:rPr>
          <w:b/>
        </w:rPr>
        <w:t xml:space="preserve"> </w:t>
      </w:r>
    </w:p>
    <w:p w:rsidR="0084607C" w:rsidRDefault="00F727E4">
      <w:pPr>
        <w:spacing w:after="10" w:line="271" w:lineRule="auto"/>
        <w:ind w:left="300" w:right="12"/>
        <w:jc w:val="left"/>
      </w:pPr>
      <w:r>
        <w:rPr>
          <w:b/>
        </w:rPr>
        <w:t xml:space="preserve">törzsanyag </w:t>
      </w:r>
    </w:p>
    <w:p w:rsidR="0084607C" w:rsidRDefault="00F727E4">
      <w:pPr>
        <w:spacing w:after="23" w:line="259" w:lineRule="auto"/>
        <w:ind w:left="10" w:right="3094"/>
        <w:jc w:val="right"/>
      </w:pPr>
      <w:r>
        <w:t xml:space="preserve">Ismerettartalmú szövegek az Állatok, növények, emberek témakörben </w:t>
      </w:r>
      <w:r>
        <w:br w:type="page"/>
      </w:r>
    </w:p>
    <w:p w:rsidR="0084607C" w:rsidRDefault="00F727E4">
      <w:pPr>
        <w:spacing w:after="10" w:line="271" w:lineRule="auto"/>
        <w:ind w:left="300" w:right="12"/>
        <w:jc w:val="left"/>
      </w:pPr>
      <w:r>
        <w:rPr>
          <w:b/>
        </w:rPr>
        <w:lastRenderedPageBreak/>
        <w:t xml:space="preserve">A témakörök és tevékenységek áttekintő táblázata: </w:t>
      </w:r>
    </w:p>
    <w:tbl>
      <w:tblPr>
        <w:tblStyle w:val="TableGrid"/>
        <w:tblW w:w="8190" w:type="dxa"/>
        <w:tblInd w:w="1100" w:type="dxa"/>
        <w:tblCellMar>
          <w:top w:w="17" w:type="dxa"/>
          <w:left w:w="108" w:type="dxa"/>
          <w:bottom w:w="0" w:type="dxa"/>
          <w:right w:w="115" w:type="dxa"/>
        </w:tblCellMar>
        <w:tblLook w:val="04A0" w:firstRow="1" w:lastRow="0" w:firstColumn="1" w:lastColumn="0" w:noHBand="0" w:noVBand="1"/>
      </w:tblPr>
      <w:tblGrid>
        <w:gridCol w:w="7220"/>
        <w:gridCol w:w="970"/>
      </w:tblGrid>
      <w:tr w:rsidR="0084607C">
        <w:trPr>
          <w:trHeight w:val="30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rPr>
                <w:b/>
              </w:rPr>
              <w:t xml:space="preserve">Témakör neve </w:t>
            </w:r>
          </w:p>
        </w:tc>
        <w:tc>
          <w:tcPr>
            <w:tcW w:w="970" w:type="dxa"/>
            <w:tcBorders>
              <w:top w:val="nil"/>
              <w:left w:val="single" w:sz="8" w:space="0" w:color="000000"/>
              <w:bottom w:val="single" w:sz="8" w:space="0" w:color="000000"/>
              <w:right w:val="nil"/>
            </w:tcBorders>
          </w:tcPr>
          <w:p w:rsidR="0084607C" w:rsidRDefault="0084607C">
            <w:pPr>
              <w:spacing w:after="160" w:line="259" w:lineRule="auto"/>
              <w:ind w:left="0" w:firstLine="0"/>
              <w:jc w:val="left"/>
            </w:pPr>
          </w:p>
        </w:tc>
      </w:tr>
      <w:tr w:rsidR="0084607C">
        <w:trPr>
          <w:trHeight w:val="30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 </w:t>
            </w:r>
          </w:p>
        </w:tc>
        <w:tc>
          <w:tcPr>
            <w:tcW w:w="97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2. évf. </w:t>
            </w:r>
          </w:p>
        </w:tc>
      </w:tr>
      <w:tr w:rsidR="0084607C">
        <w:trPr>
          <w:trHeight w:val="304"/>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rPr>
                <w:b/>
              </w:rPr>
              <w:t xml:space="preserve">Beszéd és olvasás </w:t>
            </w:r>
          </w:p>
        </w:tc>
        <w:tc>
          <w:tcPr>
            <w:tcW w:w="970" w:type="dxa"/>
            <w:tcBorders>
              <w:top w:val="single" w:sz="8" w:space="0" w:color="000000"/>
              <w:left w:val="single" w:sz="8" w:space="0" w:color="000000"/>
              <w:bottom w:val="single" w:sz="12" w:space="0" w:color="000000"/>
              <w:right w:val="single" w:sz="8" w:space="0" w:color="000000"/>
            </w:tcBorders>
          </w:tcPr>
          <w:p w:rsidR="0084607C" w:rsidRDefault="00F727E4">
            <w:pPr>
              <w:spacing w:after="0" w:line="259" w:lineRule="auto"/>
              <w:ind w:left="0" w:firstLine="0"/>
              <w:jc w:val="left"/>
            </w:pPr>
            <w:r>
              <w:t xml:space="preserve">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Beszéd és kommunikáció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15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Betűtanítás. Olvasási készséget megalapozó részképességek fejlesztése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16 </w:t>
            </w:r>
          </w:p>
        </w:tc>
      </w:tr>
      <w:tr w:rsidR="0084607C">
        <w:trPr>
          <w:trHeight w:val="451"/>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Népmesék, műmesék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33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Versek, népköltészeti alkotások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23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Helyem a közösségben – család, iskola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14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Évszakok, ünnepkörök, hagyományok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21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Állatok, növények, emberek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20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rPr>
                <w:b/>
              </w:rPr>
              <w:t xml:space="preserve">Írás és helyesírás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 </w:t>
            </w:r>
          </w:p>
        </w:tc>
      </w:tr>
      <w:tr w:rsidR="0084607C">
        <w:trPr>
          <w:trHeight w:val="312"/>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Írás jelrendszere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20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A nyelv építőkövei: hang/betű, szótag, szó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13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A nyelv építőkövei: szó, szókapcsolat, mondat, szöveg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23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Kisbetű – nagybetű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14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A magyar ábécé – a betűrend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16 </w:t>
            </w:r>
          </w:p>
        </w:tc>
      </w:tr>
      <w:tr w:rsidR="0084607C">
        <w:trPr>
          <w:trHeight w:val="310"/>
        </w:trPr>
        <w:tc>
          <w:tcPr>
            <w:tcW w:w="7220"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0" w:firstLine="0"/>
              <w:jc w:val="left"/>
            </w:pPr>
            <w:r>
              <w:t xml:space="preserve">Hangok időtartamának jelentésmegkülönböztető szerepe </w:t>
            </w:r>
          </w:p>
        </w:tc>
        <w:tc>
          <w:tcPr>
            <w:tcW w:w="970" w:type="dxa"/>
            <w:tcBorders>
              <w:top w:val="single" w:sz="12" w:space="0" w:color="000000"/>
              <w:left w:val="single" w:sz="8" w:space="0" w:color="000000"/>
              <w:bottom w:val="single" w:sz="12" w:space="0" w:color="000000"/>
              <w:right w:val="single" w:sz="12" w:space="0" w:color="000000"/>
            </w:tcBorders>
          </w:tcPr>
          <w:p w:rsidR="0084607C" w:rsidRDefault="00F727E4">
            <w:pPr>
              <w:spacing w:after="0" w:line="259" w:lineRule="auto"/>
              <w:ind w:left="0" w:firstLine="0"/>
              <w:jc w:val="left"/>
            </w:pPr>
            <w:r>
              <w:t xml:space="preserve">24 </w:t>
            </w:r>
          </w:p>
        </w:tc>
      </w:tr>
      <w:tr w:rsidR="0084607C">
        <w:trPr>
          <w:trHeight w:val="313"/>
        </w:trPr>
        <w:tc>
          <w:tcPr>
            <w:tcW w:w="7220" w:type="dxa"/>
            <w:tcBorders>
              <w:top w:val="single" w:sz="8" w:space="0" w:color="000000"/>
              <w:left w:val="single" w:sz="8" w:space="0" w:color="000000"/>
              <w:bottom w:val="single" w:sz="12" w:space="0" w:color="000000"/>
              <w:right w:val="single" w:sz="8" w:space="0" w:color="000000"/>
            </w:tcBorders>
          </w:tcPr>
          <w:p w:rsidR="0084607C" w:rsidRDefault="00F727E4">
            <w:pPr>
              <w:spacing w:after="0" w:line="259" w:lineRule="auto"/>
              <w:ind w:left="0" w:firstLine="0"/>
              <w:jc w:val="left"/>
            </w:pPr>
            <w:r>
              <w:rPr>
                <w:b/>
              </w:rPr>
              <w:t>Összes óraszám</w:t>
            </w:r>
            <w:r>
              <w:t xml:space="preserve">: </w:t>
            </w:r>
          </w:p>
        </w:tc>
        <w:tc>
          <w:tcPr>
            <w:tcW w:w="970" w:type="dxa"/>
            <w:tcBorders>
              <w:top w:val="single" w:sz="12" w:space="0" w:color="000000"/>
              <w:left w:val="single" w:sz="8" w:space="0" w:color="000000"/>
              <w:bottom w:val="single" w:sz="12" w:space="0" w:color="000000"/>
              <w:right w:val="single" w:sz="8" w:space="0" w:color="000000"/>
            </w:tcBorders>
          </w:tcPr>
          <w:p w:rsidR="0084607C" w:rsidRDefault="00F727E4">
            <w:pPr>
              <w:spacing w:after="0" w:line="259" w:lineRule="auto"/>
              <w:ind w:left="0" w:firstLine="0"/>
              <w:jc w:val="left"/>
            </w:pPr>
            <w:r>
              <w:t xml:space="preserve">     252 </w:t>
            </w:r>
          </w:p>
        </w:tc>
      </w:tr>
    </w:tbl>
    <w:p w:rsidR="0084607C" w:rsidRDefault="00F727E4">
      <w:pPr>
        <w:spacing w:after="25" w:line="259" w:lineRule="auto"/>
        <w:ind w:left="290" w:firstLine="0"/>
        <w:jc w:val="left"/>
      </w:pPr>
      <w:r>
        <w:rPr>
          <w:b/>
        </w:rPr>
        <w:t xml:space="preserve"> </w:t>
      </w:r>
    </w:p>
    <w:p w:rsidR="0084607C" w:rsidRDefault="00F727E4">
      <w:pPr>
        <w:spacing w:after="10" w:line="271" w:lineRule="auto"/>
        <w:ind w:left="300" w:right="12"/>
        <w:jc w:val="left"/>
      </w:pPr>
      <w:r>
        <w:rPr>
          <w:b/>
        </w:rPr>
        <w:t xml:space="preserve">Beszéd és olvasás </w:t>
      </w:r>
    </w:p>
    <w:p w:rsidR="0084607C" w:rsidRDefault="00F727E4">
      <w:pPr>
        <w:spacing w:after="10" w:line="271" w:lineRule="auto"/>
        <w:ind w:left="300" w:right="12"/>
        <w:jc w:val="left"/>
      </w:pPr>
      <w:r>
        <w:rPr>
          <w:b/>
        </w:rPr>
        <w:t xml:space="preserve">Témakör: Beszéd és kommunikáció </w:t>
      </w:r>
    </w:p>
    <w:p w:rsidR="0084607C" w:rsidRDefault="00F727E4">
      <w:pPr>
        <w:spacing w:after="10" w:line="271" w:lineRule="auto"/>
        <w:ind w:left="300" w:right="12"/>
        <w:jc w:val="left"/>
      </w:pPr>
      <w:r>
        <w:rPr>
          <w:b/>
        </w:rPr>
        <w:t xml:space="preserve">Javasolt óraszám: 15 óra </w:t>
      </w:r>
    </w:p>
    <w:p w:rsidR="0084607C" w:rsidRDefault="00F727E4">
      <w:pPr>
        <w:ind w:left="300" w:right="7"/>
      </w:pPr>
      <w:r>
        <w:t>A témakör sajátossága a készségfejlesztés. A javasolt óraszám nem egymást követő tanítási órákra vonatkozik, hanem a rendelkezésre álló minimum időre. Megvalósítása akkor a leghatékonyabb, ha a tanítási órák majdnem mindegyikén előtérbe kerül; az órák terv</w:t>
      </w:r>
      <w:r>
        <w:t xml:space="preserve">ezésekor figyelembe kell venni az ehhez szükséges időt.  </w:t>
      </w:r>
    </w:p>
    <w:p w:rsidR="0084607C" w:rsidRDefault="00F727E4">
      <w:pPr>
        <w:spacing w:after="10" w:line="271" w:lineRule="auto"/>
        <w:ind w:left="300" w:right="12"/>
        <w:jc w:val="left"/>
      </w:pPr>
      <w:r>
        <w:rPr>
          <w:b/>
        </w:rPr>
        <w:t xml:space="preserve">Tanulási eredmények </w:t>
      </w:r>
    </w:p>
    <w:p w:rsidR="0084607C" w:rsidRDefault="00F727E4">
      <w:pPr>
        <w:spacing w:after="10" w:line="271" w:lineRule="auto"/>
        <w:ind w:left="300" w:right="12"/>
        <w:jc w:val="left"/>
      </w:pPr>
      <w:r>
        <w:rPr>
          <w:b/>
        </w:rPr>
        <w:t xml:space="preserve">A témakör tanulása hozzájárul ahhoz, hogy a tanuló a nevelési-oktatási szakasz végére, adottságaihoz mérten, életkorának megfelelően: </w:t>
      </w:r>
    </w:p>
    <w:p w:rsidR="0084607C" w:rsidRDefault="00F727E4">
      <w:pPr>
        <w:ind w:left="1011" w:right="7"/>
      </w:pPr>
      <w:r>
        <w:rPr>
          <w:rFonts w:ascii="Calibri" w:eastAsia="Calibri" w:hAnsi="Calibri" w:cs="Calibri"/>
        </w:rPr>
        <w:t>−</w:t>
      </w:r>
      <w:r>
        <w:rPr>
          <w:rFonts w:ascii="Arial" w:eastAsia="Arial" w:hAnsi="Arial" w:cs="Arial"/>
        </w:rPr>
        <w:t xml:space="preserve"> </w:t>
      </w:r>
      <w:r>
        <w:t>kifejezően, érthetően, az élethelyzethez</w:t>
      </w:r>
      <w:r>
        <w:t xml:space="preserve"> igazodva kommunikál; </w:t>
      </w:r>
    </w:p>
    <w:p w:rsidR="0084607C" w:rsidRDefault="00F727E4">
      <w:pPr>
        <w:ind w:left="136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kommunikációs helyzetnek megfelelően reagál; </w:t>
      </w:r>
    </w:p>
    <w:p w:rsidR="0084607C" w:rsidRDefault="00F727E4">
      <w:pPr>
        <w:ind w:left="136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dramatikus tevékenység) alapján megérti az új kifejezés jelentését;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a megismert szavakat, kifejezéseket a nyelvi fejlettségi szintjén alkalmazza; </w:t>
      </w:r>
    </w:p>
    <w:p w:rsidR="0084607C" w:rsidRDefault="00F727E4">
      <w:pPr>
        <w:ind w:left="1361" w:right="7" w:hanging="360"/>
      </w:pPr>
      <w:r>
        <w:rPr>
          <w:rFonts w:ascii="Calibri" w:eastAsia="Calibri" w:hAnsi="Calibri" w:cs="Calibri"/>
        </w:rPr>
        <w:t>−</w:t>
      </w:r>
      <w:r>
        <w:rPr>
          <w:rFonts w:ascii="Arial" w:eastAsia="Arial" w:hAnsi="Arial" w:cs="Arial"/>
        </w:rPr>
        <w:t xml:space="preserve"> </w:t>
      </w:r>
      <w:r>
        <w:t xml:space="preserve">részt vesz a kortársakkal és felnőttekkel való kommunikációban, beszélgetésben, vitában, és alkalmazza a megismert kommunikációs szabályokat; </w:t>
      </w:r>
    </w:p>
    <w:p w:rsidR="0084607C" w:rsidRDefault="00F727E4">
      <w:pPr>
        <w:spacing w:after="5" w:line="277" w:lineRule="auto"/>
        <w:ind w:left="290" w:right="1096" w:firstLine="711"/>
        <w:jc w:val="left"/>
      </w:pPr>
      <w:r>
        <w:rPr>
          <w:rFonts w:ascii="Calibri" w:eastAsia="Calibri" w:hAnsi="Calibri" w:cs="Calibri"/>
        </w:rPr>
        <w:lastRenderedPageBreak/>
        <w:t>−</w:t>
      </w:r>
      <w:r>
        <w:rPr>
          <w:rFonts w:ascii="Arial" w:eastAsia="Arial" w:hAnsi="Arial" w:cs="Arial"/>
        </w:rPr>
        <w:t xml:space="preserve"> </w:t>
      </w:r>
      <w:r>
        <w:t>használja a kapcsolatfelvételi</w:t>
      </w:r>
      <w:r>
        <w:t xml:space="preserve"> formákat: köszönés, kérés, megszólítás, kérdezés,  </w:t>
      </w:r>
      <w:r>
        <w:rPr>
          <w:rFonts w:ascii="Calibri" w:eastAsia="Calibri" w:hAnsi="Calibri" w:cs="Calibri"/>
        </w:rPr>
        <w:t>−</w:t>
      </w:r>
      <w:r>
        <w:rPr>
          <w:rFonts w:ascii="Arial" w:eastAsia="Arial" w:hAnsi="Arial" w:cs="Arial"/>
        </w:rPr>
        <w:t xml:space="preserve"> </w:t>
      </w:r>
      <w:r>
        <w:t xml:space="preserve">élményeiről, segítséggel vagy önállóan beszámol. </w:t>
      </w:r>
      <w:r>
        <w:rPr>
          <w:b/>
        </w:rPr>
        <w:t>A témakör tanulása eredményeként a tanuló:</w:t>
      </w:r>
      <w:r>
        <w:t xml:space="preserve">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beszédlégzése és artikulációja megfelelő;  </w:t>
      </w:r>
    </w:p>
    <w:p w:rsidR="0084607C" w:rsidRDefault="00F727E4">
      <w:pPr>
        <w:ind w:left="1361" w:right="7" w:hanging="360"/>
      </w:pPr>
      <w:r>
        <w:rPr>
          <w:rFonts w:ascii="Calibri" w:eastAsia="Calibri" w:hAnsi="Calibri" w:cs="Calibri"/>
        </w:rPr>
        <w:t>−</w:t>
      </w:r>
      <w:r>
        <w:rPr>
          <w:rFonts w:ascii="Arial" w:eastAsia="Arial" w:hAnsi="Arial" w:cs="Arial"/>
        </w:rPr>
        <w:t xml:space="preserve"> </w:t>
      </w:r>
      <w:r>
        <w:t>figyelmet fordít a hangok időtartamának helyes ejtésére, a be</w:t>
      </w:r>
      <w:r>
        <w:t xml:space="preserve">széd ritmusára, hangsúlyára, tempójára, a beszédhelyzetnek megfelelő hangerőválasztásra;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a szavakat hangokra, szótagokra bontja;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a hangokból, szótagokból szavakat épít; </w:t>
      </w:r>
    </w:p>
    <w:p w:rsidR="0084607C" w:rsidRDefault="00F727E4">
      <w:pPr>
        <w:ind w:left="1011" w:right="7"/>
      </w:pPr>
      <w:r>
        <w:rPr>
          <w:rFonts w:ascii="Calibri" w:eastAsia="Calibri" w:hAnsi="Calibri" w:cs="Calibri"/>
        </w:rPr>
        <w:t>−</w:t>
      </w:r>
      <w:r>
        <w:rPr>
          <w:rFonts w:ascii="Arial" w:eastAsia="Arial" w:hAnsi="Arial" w:cs="Arial"/>
        </w:rPr>
        <w:t xml:space="preserve"> </w:t>
      </w:r>
      <w:r>
        <w:t>a tanult verseket, mondókákat, rövidebb szövegeket szöveghűen, érthetően tolm</w:t>
      </w:r>
      <w:r>
        <w:t xml:space="preserve">ácsolja; </w:t>
      </w:r>
    </w:p>
    <w:p w:rsidR="0084607C" w:rsidRDefault="00F727E4">
      <w:pPr>
        <w:ind w:left="1361" w:right="7" w:hanging="360"/>
      </w:pPr>
      <w:r>
        <w:rPr>
          <w:rFonts w:ascii="Calibri" w:eastAsia="Calibri" w:hAnsi="Calibri" w:cs="Calibri"/>
        </w:rPr>
        <w:t>−</w:t>
      </w:r>
      <w:r>
        <w:rPr>
          <w:rFonts w:ascii="Arial" w:eastAsia="Arial" w:hAnsi="Arial" w:cs="Arial"/>
        </w:rPr>
        <w:t xml:space="preserve"> </w:t>
      </w:r>
      <w:r>
        <w:t xml:space="preserve">részt vesz ismert szövegek (mondókák, kiszámolók, nyelvtörők, versek, mesék) mozgással, dramatikus elemekkel történő élményszerű megjelenítésében; </w:t>
      </w:r>
    </w:p>
    <w:p w:rsidR="0084607C" w:rsidRDefault="00F727E4">
      <w:pPr>
        <w:ind w:left="1361" w:right="7" w:hanging="360"/>
      </w:pPr>
      <w:r>
        <w:rPr>
          <w:rFonts w:ascii="Calibri" w:eastAsia="Calibri" w:hAnsi="Calibri" w:cs="Calibri"/>
        </w:rPr>
        <w:t>−</w:t>
      </w:r>
      <w:r>
        <w:rPr>
          <w:rFonts w:ascii="Arial" w:eastAsia="Arial" w:hAnsi="Arial" w:cs="Arial"/>
        </w:rPr>
        <w:t xml:space="preserve"> </w:t>
      </w:r>
      <w:r>
        <w:t xml:space="preserve">bekapcsolódik </w:t>
      </w:r>
      <w:r>
        <w:tab/>
        <w:t xml:space="preserve">párbeszédek, </w:t>
      </w:r>
      <w:r>
        <w:tab/>
        <w:t xml:space="preserve">dramatikus </w:t>
      </w:r>
      <w:r>
        <w:tab/>
        <w:t xml:space="preserve">helyzetgyakorlatok, </w:t>
      </w:r>
      <w:r>
        <w:tab/>
        <w:t xml:space="preserve">szituációs </w:t>
      </w:r>
      <w:r>
        <w:tab/>
        <w:t>játékok megalkotásáb</w:t>
      </w:r>
      <w:r>
        <w:t xml:space="preserve">a. </w:t>
      </w:r>
    </w:p>
    <w:p w:rsidR="0084607C" w:rsidRDefault="00F727E4">
      <w:pPr>
        <w:spacing w:after="10" w:line="271" w:lineRule="auto"/>
        <w:ind w:left="300" w:right="12"/>
        <w:jc w:val="left"/>
      </w:pPr>
      <w:r>
        <w:rPr>
          <w:b/>
        </w:rPr>
        <w:t xml:space="preserve">Fejlesztési feladatok és ismeretek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Hallásfejlesztés – beszédhallás fejlesztés </w:t>
      </w:r>
    </w:p>
    <w:p w:rsidR="0084607C" w:rsidRDefault="00F727E4">
      <w:pPr>
        <w:ind w:left="1011" w:right="508"/>
      </w:pPr>
      <w:r>
        <w:rPr>
          <w:rFonts w:ascii="Calibri" w:eastAsia="Calibri" w:hAnsi="Calibri" w:cs="Calibri"/>
        </w:rPr>
        <w:t>−</w:t>
      </w:r>
      <w:r>
        <w:rPr>
          <w:rFonts w:ascii="Arial" w:eastAsia="Arial" w:hAnsi="Arial" w:cs="Arial"/>
        </w:rPr>
        <w:t xml:space="preserve"> </w:t>
      </w:r>
      <w:r>
        <w:t xml:space="preserve">Beszédfejlesztés: beszédlégzés, artikuláció fejlesztése, beszédritmus, beszédtempó,  </w:t>
      </w:r>
      <w:r>
        <w:rPr>
          <w:rFonts w:ascii="Calibri" w:eastAsia="Calibri" w:hAnsi="Calibri" w:cs="Calibri"/>
        </w:rPr>
        <w:t>−</w:t>
      </w:r>
      <w:r>
        <w:rPr>
          <w:rFonts w:ascii="Arial" w:eastAsia="Arial" w:hAnsi="Arial" w:cs="Arial"/>
        </w:rPr>
        <w:t xml:space="preserve"> </w:t>
      </w:r>
      <w:r>
        <w:t xml:space="preserve">Ritmusérzék-fejlesztés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Hangok, szótagok analízise, szintézise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Beszédészlelés, beszédértés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Kifejező, érthető beszéd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Helyesejtés kialakítása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Nem nyelvi jelek használata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Kapcsolatfelvételi formák, társalgási fordulatok </w:t>
      </w:r>
    </w:p>
    <w:p w:rsidR="0084607C" w:rsidRDefault="00F727E4">
      <w:pPr>
        <w:ind w:left="290" w:right="4621" w:firstLine="711"/>
      </w:pPr>
      <w:r>
        <w:rPr>
          <w:rFonts w:ascii="Calibri" w:eastAsia="Calibri" w:hAnsi="Calibri" w:cs="Calibri"/>
        </w:rPr>
        <w:t>−</w:t>
      </w:r>
      <w:r>
        <w:rPr>
          <w:rFonts w:ascii="Arial" w:eastAsia="Arial" w:hAnsi="Arial" w:cs="Arial"/>
        </w:rPr>
        <w:t xml:space="preserve"> </w:t>
      </w:r>
      <w:r>
        <w:t xml:space="preserve">Párbeszédek, szituációs játékok </w:t>
      </w:r>
      <w:r>
        <w:rPr>
          <w:b/>
        </w:rPr>
        <w:t xml:space="preserve">Fogalmak </w:t>
      </w:r>
    </w:p>
    <w:p w:rsidR="0084607C" w:rsidRDefault="00F727E4">
      <w:pPr>
        <w:ind w:left="300" w:right="7"/>
      </w:pPr>
      <w:r>
        <w:t xml:space="preserve">helyesejtés, beszédlégzés, artikuláció, időtartam, hangerő, beszédtempó, ritmus, testtartás, mimika, párbeszéd, szituáció, drámajáték </w:t>
      </w:r>
    </w:p>
    <w:p w:rsidR="0084607C" w:rsidRDefault="00F727E4">
      <w:pPr>
        <w:spacing w:after="31" w:line="259" w:lineRule="auto"/>
        <w:ind w:left="290" w:firstLine="0"/>
        <w:jc w:val="left"/>
      </w:pPr>
      <w:r>
        <w:t xml:space="preserve">      </w:t>
      </w:r>
    </w:p>
    <w:p w:rsidR="0084607C" w:rsidRDefault="00F727E4">
      <w:pPr>
        <w:spacing w:after="10" w:line="271" w:lineRule="auto"/>
        <w:ind w:left="300" w:right="690"/>
        <w:jc w:val="left"/>
      </w:pPr>
      <w:r>
        <w:rPr>
          <w:b/>
        </w:rPr>
        <w:t>Témakör: Betűtanítás. Olvasási készséget megalapozó részképességek fejle</w:t>
      </w:r>
      <w:r>
        <w:rPr>
          <w:b/>
        </w:rPr>
        <w:t xml:space="preserve">sztése Javasolt óraszám: 16 óra </w:t>
      </w:r>
    </w:p>
    <w:p w:rsidR="0084607C" w:rsidRDefault="00F727E4">
      <w:pPr>
        <w:ind w:left="300" w:right="7"/>
      </w:pPr>
      <w:r>
        <w:t>A témakör sajátossága a képességfejlesztés. A javasolt óraszám nem egymást követő tanítási órákra vonatkozik, hanem a rendelkezésre álló minimum időre. Megvalósítása akkor a leghatékonyabb, ha a tanítási órák majdnem mindeg</w:t>
      </w:r>
      <w:r>
        <w:t xml:space="preserve">yikén előtérbe kerül; az órák tervezésekor figyelembe kell venni az ehhez szükséges időt. A teljes témakörhöz szükséges legrövidebb idő egy tanév.  </w:t>
      </w:r>
    </w:p>
    <w:p w:rsidR="0084607C" w:rsidRDefault="00F727E4">
      <w:pPr>
        <w:spacing w:after="10" w:line="271" w:lineRule="auto"/>
        <w:ind w:left="300" w:right="12"/>
        <w:jc w:val="left"/>
      </w:pPr>
      <w:r>
        <w:rPr>
          <w:b/>
        </w:rPr>
        <w:t xml:space="preserve">Tanulási eredmények </w:t>
      </w:r>
    </w:p>
    <w:p w:rsidR="0084607C" w:rsidRDefault="00F727E4">
      <w:pPr>
        <w:spacing w:after="10" w:line="271" w:lineRule="auto"/>
        <w:ind w:left="300" w:right="12"/>
        <w:jc w:val="left"/>
      </w:pPr>
      <w:r>
        <w:rPr>
          <w:b/>
        </w:rPr>
        <w:t>A témakör tanulása hozzájárul ahhoz, hogy a tanuló a nevelési-oktatási szakasz végére,</w:t>
      </w:r>
      <w:r>
        <w:rPr>
          <w:b/>
        </w:rPr>
        <w:t xml:space="preserve"> adottságaihoz mérten, életkorának megfelelően: </w:t>
      </w:r>
    </w:p>
    <w:p w:rsidR="0084607C" w:rsidRDefault="00F727E4">
      <w:pPr>
        <w:spacing w:after="23" w:line="259" w:lineRule="auto"/>
        <w:ind w:left="290" w:firstLine="0"/>
        <w:jc w:val="left"/>
      </w:pPr>
      <w:r>
        <w:rPr>
          <w:b/>
        </w:rPr>
        <w:t xml:space="preserve">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megérti a szóbeli utasításokat, kérdéseket és a szöveg tartalmát; </w:t>
      </w:r>
    </w:p>
    <w:p w:rsidR="0084607C" w:rsidRDefault="00F727E4">
      <w:pPr>
        <w:ind w:left="1011" w:right="3300"/>
      </w:pPr>
      <w:r>
        <w:rPr>
          <w:rFonts w:ascii="Calibri" w:eastAsia="Calibri" w:hAnsi="Calibri" w:cs="Calibri"/>
        </w:rPr>
        <w:t>−</w:t>
      </w:r>
      <w:r>
        <w:rPr>
          <w:rFonts w:ascii="Arial" w:eastAsia="Arial" w:hAnsi="Arial" w:cs="Arial"/>
        </w:rPr>
        <w:t xml:space="preserve"> </w:t>
      </w:r>
      <w:r>
        <w:t xml:space="preserve">érthetően, az élethelyzetnek megfelelően kommunikál; </w:t>
      </w:r>
      <w:r>
        <w:rPr>
          <w:rFonts w:ascii="Calibri" w:eastAsia="Calibri" w:hAnsi="Calibri" w:cs="Calibri"/>
        </w:rPr>
        <w:t>−</w:t>
      </w:r>
      <w:r>
        <w:rPr>
          <w:rFonts w:ascii="Arial" w:eastAsia="Arial" w:hAnsi="Arial" w:cs="Arial"/>
        </w:rPr>
        <w:t xml:space="preserve"> </w:t>
      </w:r>
      <w:r>
        <w:t xml:space="preserve">szöveget hangos vagy néma olvasás útján megért; </w:t>
      </w:r>
    </w:p>
    <w:p w:rsidR="0084607C" w:rsidRDefault="00F727E4">
      <w:pPr>
        <w:ind w:left="1011" w:right="7"/>
      </w:pPr>
      <w:r>
        <w:rPr>
          <w:rFonts w:ascii="Calibri" w:eastAsia="Calibri" w:hAnsi="Calibri" w:cs="Calibri"/>
        </w:rPr>
        <w:lastRenderedPageBreak/>
        <w:t>−</w:t>
      </w:r>
      <w:r>
        <w:rPr>
          <w:rFonts w:ascii="Arial" w:eastAsia="Arial" w:hAnsi="Arial" w:cs="Arial"/>
        </w:rPr>
        <w:t xml:space="preserve"> </w:t>
      </w:r>
      <w:r>
        <w:t>ismer és alkalmaz néhány dig</w:t>
      </w:r>
      <w:r>
        <w:t xml:space="preserve">itális olvasási technikát. </w:t>
      </w:r>
    </w:p>
    <w:p w:rsidR="0084607C" w:rsidRDefault="00F727E4">
      <w:pPr>
        <w:spacing w:after="31" w:line="259" w:lineRule="auto"/>
        <w:ind w:left="290" w:firstLine="0"/>
        <w:jc w:val="left"/>
      </w:pPr>
      <w:r>
        <w:t xml:space="preserve">      </w:t>
      </w:r>
    </w:p>
    <w:p w:rsidR="0084607C" w:rsidRDefault="00F727E4">
      <w:pPr>
        <w:spacing w:after="10" w:line="271" w:lineRule="auto"/>
        <w:ind w:left="300" w:right="12"/>
        <w:jc w:val="left"/>
      </w:pPr>
      <w:r>
        <w:rPr>
          <w:b/>
        </w:rPr>
        <w:t xml:space="preserve">A témakör tanulása eredményeként a tanuló: </w:t>
      </w:r>
    </w:p>
    <w:p w:rsidR="0084607C" w:rsidRDefault="00F727E4">
      <w:pPr>
        <w:ind w:left="1361" w:right="7" w:hanging="360"/>
      </w:pPr>
      <w:r>
        <w:rPr>
          <w:rFonts w:ascii="Calibri" w:eastAsia="Calibri" w:hAnsi="Calibri" w:cs="Calibri"/>
        </w:rPr>
        <w:t>−</w:t>
      </w:r>
      <w:r>
        <w:rPr>
          <w:rFonts w:ascii="Arial" w:eastAsia="Arial" w:hAnsi="Arial" w:cs="Arial"/>
        </w:rPr>
        <w:t xml:space="preserve"> </w:t>
      </w:r>
      <w:r>
        <w:t>részt vesz a testséma-tudatosságot (szem-kéz koordináció, térérzékelés, irányok, arányok, jobb-bal oldal összehangolása, testrészek fejlesztő tevékenységekben és érzékelő játé</w:t>
      </w:r>
      <w:r>
        <w:t xml:space="preserve">kokban;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megérti és használja a tér- és időbeli relációs szókincset;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szavakat hangokra, szótagokra bont; </w:t>
      </w:r>
    </w:p>
    <w:p w:rsidR="0084607C" w:rsidRDefault="00F727E4">
      <w:pPr>
        <w:ind w:left="1011" w:right="4894"/>
      </w:pPr>
      <w:r>
        <w:rPr>
          <w:rFonts w:ascii="Calibri" w:eastAsia="Calibri" w:hAnsi="Calibri" w:cs="Calibri"/>
        </w:rPr>
        <w:t>−</w:t>
      </w:r>
      <w:r>
        <w:rPr>
          <w:rFonts w:ascii="Arial" w:eastAsia="Arial" w:hAnsi="Arial" w:cs="Arial"/>
        </w:rPr>
        <w:t xml:space="preserve"> </w:t>
      </w:r>
      <w:r>
        <w:t xml:space="preserve">hangokból, szótagokból szavakat épít; </w:t>
      </w: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spacing w:after="10" w:line="271" w:lineRule="auto"/>
        <w:ind w:left="300" w:right="12"/>
        <w:jc w:val="left"/>
      </w:pPr>
      <w:r>
        <w:rPr>
          <w:b/>
        </w:rPr>
        <w:t xml:space="preserve">Fejlesztési feladatok és ismeretek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Érzelmi nevelés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Hallásfejlesztés – beszédhallás fejlesztése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Beszédfejlesztés: beszédészlelés, beszédértés fejlesztése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Szókincs gyarapítása </w:t>
      </w:r>
    </w:p>
    <w:p w:rsidR="0084607C" w:rsidRDefault="00F727E4">
      <w:pPr>
        <w:ind w:left="1011" w:right="7"/>
      </w:pPr>
      <w:r>
        <w:rPr>
          <w:rFonts w:ascii="Calibri" w:eastAsia="Calibri" w:hAnsi="Calibri" w:cs="Calibri"/>
        </w:rPr>
        <w:t>−</w:t>
      </w:r>
      <w:r>
        <w:rPr>
          <w:rFonts w:ascii="Arial" w:eastAsia="Arial" w:hAnsi="Arial" w:cs="Arial"/>
        </w:rPr>
        <w:t xml:space="preserve"> </w:t>
      </w:r>
      <w:r>
        <w:t xml:space="preserve">Szókincs aktivizálása </w:t>
      </w:r>
    </w:p>
    <w:p w:rsidR="0084607C" w:rsidRDefault="0084607C">
      <w:pPr>
        <w:sectPr w:rsidR="0084607C">
          <w:headerReference w:type="even" r:id="rId570"/>
          <w:headerReference w:type="default" r:id="rId571"/>
          <w:footerReference w:type="even" r:id="rId572"/>
          <w:footerReference w:type="default" r:id="rId573"/>
          <w:headerReference w:type="first" r:id="rId574"/>
          <w:footerReference w:type="first" r:id="rId575"/>
          <w:pgSz w:w="11906" w:h="16838"/>
          <w:pgMar w:top="1423" w:right="1103" w:bottom="1501" w:left="703" w:header="708" w:footer="714" w:gutter="0"/>
          <w:cols w:space="708"/>
        </w:sectPr>
      </w:pPr>
    </w:p>
    <w:p w:rsidR="0084607C" w:rsidRDefault="00F727E4">
      <w:pPr>
        <w:ind w:left="1081" w:right="7"/>
      </w:pPr>
      <w:r>
        <w:lastRenderedPageBreak/>
        <w:t xml:space="preserve">Téri-időbeli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Beszédmotorika, helyesejtés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jelek értelmezési képességének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Szerialitás (a sorrendiség - szabályszerűségek, ismétlődések)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Analizáló-</w:t>
      </w:r>
      <w:r>
        <w:t xml:space="preserve">szintetizáló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Betű-hang azonosítás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Összeolvasási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Nyelvi tudatosság fejlesztése: szótag és szó megkülönböztetése, hangok képzési sajátosságainak megfigyelése, szó kezdő hangjának azonosítása tanult betűvel, ismert betűvel szógyűjtés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Szótagolvasás, szóolvasás, mondatolvasá</w:t>
      </w:r>
      <w:r>
        <w:t xml:space="preserve">s, két-három mondatból álló szöveg olvasása és megértése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Megértett szavak, kifejezések integrálása a meglévő szókincsbe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szóbeli kifejezőkészség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teljes magyar ábécé nyomtatott kis- és nagybetűi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hang, betű, kisbetű, nagy</w:t>
      </w:r>
      <w:r>
        <w:t xml:space="preserve">betű, magánhangzó, egyjegyű, kétjegyű, háromjegyű mássalhangzó, hosszú hang, rövid hang, szótag, szó, mondat; viszonyszavak: bal-jobb, előtte, mögötte, alatta, felette, közötte, mellette; utána, közben, miközben stb.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Népmesék, műmesék </w:t>
      </w:r>
    </w:p>
    <w:p w:rsidR="0084607C" w:rsidRDefault="00F727E4">
      <w:pPr>
        <w:spacing w:after="10" w:line="271" w:lineRule="auto"/>
        <w:ind w:left="-5" w:right="12"/>
        <w:jc w:val="left"/>
      </w:pPr>
      <w:r>
        <w:rPr>
          <w:b/>
        </w:rPr>
        <w:t xml:space="preserve">Javasolt óraszám: 33 óra </w:t>
      </w:r>
    </w:p>
    <w:p w:rsidR="0084607C" w:rsidRDefault="00F727E4">
      <w:pPr>
        <w:ind w:left="-5" w:right="7"/>
      </w:pPr>
      <w:r>
        <w:t xml:space="preserve">A témakör sajátossága, hogy értékközvetítésre és képességfejlesztésre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w:t>
      </w:r>
      <w:r>
        <w:rPr>
          <w:b/>
        </w:rPr>
        <w:t xml:space="preserve">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1090" w:right="7"/>
      </w:pPr>
      <w:r>
        <w:rPr>
          <w:rFonts w:ascii="Calibri" w:eastAsia="Calibri" w:hAnsi="Calibri" w:cs="Calibri"/>
        </w:rPr>
        <w:t>−</w:t>
      </w:r>
      <w:r>
        <w:rPr>
          <w:rFonts w:ascii="Arial" w:eastAsia="Arial" w:hAnsi="Arial" w:cs="Arial"/>
        </w:rPr>
        <w:t xml:space="preserve"> </w:t>
      </w:r>
      <w:r>
        <w:t xml:space="preserve"> kifejezően, 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az adott közösség kultúr</w:t>
      </w:r>
      <w:r>
        <w:t xml:space="preserve">ájának megfelelő gyermekirodalmi mű közös olvasásában, és nyitott annak befogadására;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w:t>
      </w:r>
      <w:r>
        <w:t xml:space="preserve">ű magyarázat, szemléltetés (szóbeli, képi,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különböző műfajú és megjelenésű </w:t>
      </w:r>
      <w:r>
        <w:t xml:space="preserve">szövegek olvasásában és feldolgozásában;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különbséget tesz a mesés és valószerű történetek között;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a cím és a szöveg közötti összefüggést, azonosítja a történetekben </w:t>
      </w:r>
      <w:r>
        <w:t xml:space="preserve">a helyszínt, a szereplőket, a konfliktust és annak megoldását;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önállóan, képek vagy tanítói segítség alapján a szöveg terjedelmétől függően kiemeli annak lényeges elemeit, összefoglalja azt; </w:t>
      </w:r>
      <w:r>
        <w:rPr>
          <w:rFonts w:ascii="Calibri" w:eastAsia="Calibri" w:hAnsi="Calibri" w:cs="Calibri"/>
        </w:rPr>
        <w:t>−</w:t>
      </w:r>
      <w:r>
        <w:rPr>
          <w:rFonts w:ascii="Arial" w:eastAsia="Arial" w:hAnsi="Arial" w:cs="Arial"/>
        </w:rPr>
        <w:t xml:space="preserve"> </w:t>
      </w:r>
      <w:r>
        <w:t xml:space="preserve">alkalmaz alapvető olvasási stratégiákat. </w:t>
      </w:r>
    </w:p>
    <w:p w:rsidR="0084607C" w:rsidRDefault="00F727E4">
      <w:pPr>
        <w:spacing w:after="32" w:line="259" w:lineRule="auto"/>
        <w:ind w:left="1071" w:firstLine="0"/>
        <w:jc w:val="left"/>
      </w:pPr>
      <w: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163"/>
      </w:pPr>
      <w:r>
        <w:rPr>
          <w:rFonts w:ascii="Calibri" w:eastAsia="Calibri" w:hAnsi="Calibri" w:cs="Calibri"/>
        </w:rPr>
        <w:t>−</w:t>
      </w:r>
      <w:r>
        <w:rPr>
          <w:rFonts w:ascii="Arial" w:eastAsia="Arial" w:hAnsi="Arial" w:cs="Arial"/>
        </w:rPr>
        <w:t xml:space="preserve"> </w:t>
      </w:r>
      <w:r>
        <w:t xml:space="preserve">megismer néhány mesét és történetet a magyar – és rokon kultúrájú népek irodalmából; </w:t>
      </w:r>
      <w:r>
        <w:rPr>
          <w:rFonts w:ascii="Calibri" w:eastAsia="Calibri" w:hAnsi="Calibri" w:cs="Calibri"/>
        </w:rPr>
        <w:t>−</w:t>
      </w:r>
      <w:r>
        <w:rPr>
          <w:rFonts w:ascii="Arial" w:eastAsia="Arial" w:hAnsi="Arial" w:cs="Arial"/>
        </w:rPr>
        <w:t xml:space="preserve"> </w:t>
      </w:r>
      <w:r>
        <w:t xml:space="preserve">részt vesz népmesék és műmesék, történetek közös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w:t>
      </w:r>
      <w:r>
        <w:tab/>
        <w:t xml:space="preserve">a közösen </w:t>
      </w:r>
      <w:r>
        <w:tab/>
        <w:t>olvasott rövid szöveg</w:t>
      </w:r>
      <w:r>
        <w:t xml:space="preserve">eket, </w:t>
      </w:r>
      <w:r>
        <w:tab/>
        <w:t xml:space="preserve">részt </w:t>
      </w:r>
      <w:r>
        <w:tab/>
        <w:t xml:space="preserve">vesz azok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mesék, történetek szereplőinek cselekedeteiről kérdéseket fogalmaz meg, véleményt alkot;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rövid mesék, történetek dramatikus, bábos és egyéb vizuális, digitális eszközökkel történő meg</w:t>
      </w:r>
      <w:r>
        <w:t xml:space="preserve">jelenítésében, megfogalmazza a szöveg hatására benne kialakult képet; </w:t>
      </w:r>
    </w:p>
    <w:p w:rsidR="0084607C" w:rsidRDefault="00F727E4">
      <w:pPr>
        <w:ind w:left="-15" w:right="229" w:firstLine="711"/>
      </w:pPr>
      <w:r>
        <w:rPr>
          <w:rFonts w:ascii="Calibri" w:eastAsia="Calibri" w:hAnsi="Calibri" w:cs="Calibri"/>
        </w:rPr>
        <w:t>−</w:t>
      </w:r>
      <w:r>
        <w:rPr>
          <w:rFonts w:ascii="Arial" w:eastAsia="Arial" w:hAnsi="Arial" w:cs="Arial"/>
        </w:rPr>
        <w:t xml:space="preserve"> </w:t>
      </w:r>
      <w:r>
        <w:t xml:space="preserve">közös olvasás, szövegfeldolgozás során megismer néhány mesét, elbeszélést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nevelés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Szótagoló o</w:t>
      </w:r>
      <w:r>
        <w:t xml:space="preserve">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Összeolvasás a szótagoktól a mondatokig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Események helyszíne, ideje, sorrendje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 Mérlegelő gondolkodás fejlesztése: véleményalkotás, ítéletalkotás,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O</w:t>
      </w:r>
      <w:r>
        <w:t xml:space="preserve">lvasási stratégiák: jóslás, keresés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Önállóan, képek vagy tanítói segítség alapján a szöveg terjedelmétől függően a  lényeges elemek kiemelése és összefoglalása.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Népmesék jellemző jegyeinek megfigyelése: meseszámok, kezdő és záró fordulatok, szóismétl</w:t>
      </w:r>
      <w:r>
        <w:t xml:space="preserve">ések, szereplőtípusok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nyomtatott magyar ábécé kis- és nagybetűi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szótag, szó, mondat, szöveg, mese, népmese, műmese, cím, szerző, szereplő, helyszín, időrend, tartalom, állandósult szókapcsolat, kezdő és záró fordulat, meseszám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2"/>
        </w:numPr>
        <w:ind w:right="7" w:hanging="348"/>
      </w:pPr>
      <w:r>
        <w:t xml:space="preserve">Bábszínház, színházlátogatás </w:t>
      </w:r>
    </w:p>
    <w:p w:rsidR="0084607C" w:rsidRDefault="00F727E4">
      <w:pPr>
        <w:numPr>
          <w:ilvl w:val="0"/>
          <w:numId w:val="12"/>
        </w:numPr>
        <w:ind w:right="7" w:hanging="348"/>
      </w:pPr>
      <w:r>
        <w:t xml:space="preserve">Élő meseíró meghívása, író-olvasó–találkozó szervezése  </w:t>
      </w:r>
    </w:p>
    <w:p w:rsidR="0084607C" w:rsidRDefault="00F727E4">
      <w:pPr>
        <w:spacing w:after="10" w:line="271" w:lineRule="auto"/>
        <w:ind w:left="-5" w:right="12"/>
        <w:jc w:val="left"/>
      </w:pPr>
      <w:r>
        <w:rPr>
          <w:b/>
        </w:rPr>
        <w:t xml:space="preserve">Témakör: Versek, népköltészeti alkotások </w:t>
      </w:r>
    </w:p>
    <w:p w:rsidR="0084607C" w:rsidRDefault="00F727E4">
      <w:pPr>
        <w:spacing w:after="10" w:line="271" w:lineRule="auto"/>
        <w:ind w:left="-5" w:right="12"/>
        <w:jc w:val="left"/>
      </w:pPr>
      <w:r>
        <w:rPr>
          <w:b/>
        </w:rPr>
        <w:lastRenderedPageBreak/>
        <w:t xml:space="preserve">Javasolt óraszám: 23 óra </w:t>
      </w:r>
    </w:p>
    <w:p w:rsidR="0084607C" w:rsidRDefault="00F727E4">
      <w:pPr>
        <w:spacing w:after="5" w:line="277" w:lineRule="auto"/>
        <w:ind w:left="-5"/>
        <w:jc w:val="left"/>
      </w:pPr>
      <w:r>
        <w:t xml:space="preserve">A témakör sajátossága, hogy értékrendszerre és képességfejlesztésre épül. A </w:t>
      </w:r>
      <w:r>
        <w:t xml:space="preserve">javasolt óraszám nem feltétlenül egymást követő tanítási órákra vonatkozik. A témakör tanulói tevékenységeinek egy része kapcsolódik a „Beszéd és kommunikáció” témakör tevékenységeihez. A teljes témakör megvalósulásának lezárása a második tanév vége.  </w:t>
      </w:r>
    </w:p>
    <w:p w:rsidR="0084607C" w:rsidRDefault="00F727E4">
      <w:pPr>
        <w:spacing w:after="10" w:line="271" w:lineRule="auto"/>
        <w:ind w:left="-5" w:right="12"/>
        <w:jc w:val="left"/>
      </w:pPr>
      <w:r>
        <w:rPr>
          <w:b/>
        </w:rPr>
        <w:t>Tan</w:t>
      </w:r>
      <w:r>
        <w:rPr>
          <w:b/>
        </w:rPr>
        <w:t xml:space="preserve">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t xml:space="preserve"> </w:t>
      </w: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ind w:left="1081" w:right="7"/>
      </w:pP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dramatikus tevékenység) alapján megért</w:t>
      </w:r>
      <w:r>
        <w:t xml:space="preserve">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ismer és megért rövidebb nép- és műköltészeti alkotásokat, rövidebb epikai műveket, verseket;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az adott közösség érdeklő</w:t>
      </w:r>
      <w:r>
        <w:t xml:space="preserve">désének megfelelő gyermekirodalmi mű közös olvasásában,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élményt és tapasztalatot szerez különböző ritmikájú lírai művek megismerésével a kortárs és a klasszikus gyermeklírából és a népköltészeti alkotásokból; </w:t>
      </w:r>
    </w:p>
    <w:p w:rsidR="0084607C" w:rsidRDefault="00F727E4">
      <w:pPr>
        <w:ind w:left="721" w:right="7"/>
      </w:pPr>
      <w:r>
        <w:rPr>
          <w:rFonts w:ascii="Calibri" w:eastAsia="Calibri" w:hAnsi="Calibri" w:cs="Calibri"/>
        </w:rPr>
        <w:t>−</w:t>
      </w:r>
      <w:r>
        <w:rPr>
          <w:rFonts w:ascii="Arial" w:eastAsia="Arial" w:hAnsi="Arial" w:cs="Arial"/>
        </w:rPr>
        <w:t xml:space="preserve"> </w:t>
      </w:r>
      <w:r>
        <w:t>érzékeli é</w:t>
      </w:r>
      <w:r>
        <w:t xml:space="preserve">s átéli a vers ritmusát és hangulatát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 xml:space="preserve">felismeri a cím és a szöveg közötti összefüggést, elbeszélő költemények esetén a helyszínt, a szereplőket, az esetleges konfliktust és annak megoldását.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magya</w:t>
      </w:r>
      <w:r>
        <w:t xml:space="preserve">r népi mondókák, népdalok, klasszikus és kortárs magyar gyerekversek mozgásos-játékos feldolgozásában, dramatikus előadásában;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megtapasztalja a vershallgatás, a versmondás, a versolvasás örömét és élményét; </w:t>
      </w:r>
    </w:p>
    <w:p w:rsidR="0084607C" w:rsidRDefault="00F727E4">
      <w:pPr>
        <w:ind w:left="721" w:right="7"/>
      </w:pPr>
      <w:r>
        <w:rPr>
          <w:rFonts w:ascii="Calibri" w:eastAsia="Calibri" w:hAnsi="Calibri" w:cs="Calibri"/>
        </w:rPr>
        <w:t>−</w:t>
      </w:r>
      <w:r>
        <w:rPr>
          <w:rFonts w:ascii="Arial" w:eastAsia="Arial" w:hAnsi="Arial" w:cs="Arial"/>
        </w:rPr>
        <w:t xml:space="preserve"> </w:t>
      </w:r>
      <w:r>
        <w:t>segítséggel vagy önállóan előad verseket ri</w:t>
      </w:r>
      <w:r>
        <w:t xml:space="preserve">tmuskísérettel;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versek hangulatát kifejezi a különféle érzékszervi tapasztalatok segítségével (színek, hangok, illatok, tapintási élmények stb.);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tanító vagy társai segítségével, együttműködésével verssorokat, versrészleteket memorizál;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segíts</w:t>
      </w:r>
      <w:r>
        <w:t>éggel, majd önállóan szöveghűen felidéz néhány könnyen tanulható, rövidebb verset, mondókát, versrészletet, prózai vagy dramatikus szöveget, szövegrészletet;</w:t>
      </w:r>
      <w:r>
        <w:rPr>
          <w:i/>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különböző ritmikájú lírai művek megismerésével élményt és tapasztalatot szerez. </w:t>
      </w:r>
    </w:p>
    <w:p w:rsidR="0084607C" w:rsidRDefault="00F727E4">
      <w:pPr>
        <w:spacing w:after="27" w:line="264" w:lineRule="auto"/>
        <w:ind w:left="257" w:right="207"/>
        <w:jc w:val="center"/>
      </w:pPr>
      <w:r>
        <w:t xml:space="preserve">Megismer alkotásokat a népköltészetből, a kortárs és klasszikus gyermeklírából;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megismer néhány klasszikus, életkorának megfelelő verset a magyar irodalomból;</w:t>
      </w:r>
      <w:r>
        <w:rPr>
          <w:i/>
        </w:rPr>
        <w:t xml:space="preserve">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w:t>
      </w:r>
      <w:r>
        <w:t xml:space="preserve">beszédhallás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Ritmusérzék fejlesztése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Szótagoló olvasás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Összeolvasás a szótagoktól a mondatokig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Népköltészeti alkotások, mondókák, n</w:t>
      </w:r>
      <w:r>
        <w:t xml:space="preserve">épdalok, sorolók, kiszámolók stb.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Ritmusélmény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Kreativitás, fantázia, képzelet, érzelmi intelligencia fejlesztése érzékszervek bevonásával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Egyéni olvasat megteremtése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A nyomtatott magyar ábécé kis- és n</w:t>
      </w:r>
      <w:r>
        <w:t xml:space="preserve">agybetűi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vers formai jellemzői: ritmus, rím, refrén </w:t>
      </w:r>
    </w:p>
    <w:p w:rsidR="0084607C" w:rsidRDefault="00F727E4">
      <w:pPr>
        <w:ind w:left="-15" w:right="4588" w:firstLine="711"/>
      </w:pPr>
      <w:r>
        <w:rPr>
          <w:rFonts w:ascii="Calibri" w:eastAsia="Calibri" w:hAnsi="Calibri" w:cs="Calibri"/>
        </w:rPr>
        <w:t>−</w:t>
      </w:r>
      <w:r>
        <w:rPr>
          <w:rFonts w:ascii="Arial" w:eastAsia="Arial" w:hAnsi="Arial" w:cs="Arial"/>
        </w:rPr>
        <w:t xml:space="preserve"> </w:t>
      </w:r>
      <w:r>
        <w:t xml:space="preserve">Magánhangzók, mássalhangzók </w:t>
      </w:r>
      <w:r>
        <w:rPr>
          <w:b/>
        </w:rPr>
        <w:t xml:space="preserve">Fogalmak </w:t>
      </w:r>
    </w:p>
    <w:p w:rsidR="0084607C" w:rsidRDefault="00F727E4">
      <w:pPr>
        <w:ind w:left="-5" w:right="7"/>
      </w:pPr>
      <w:r>
        <w:t xml:space="preserve">vers, verses mese, mondóka, kiszámoló, soroló, népdal, verssor, versszak, rím, ritmus, refrén, költő, cím, népköltészet, műköltészet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Javasolt tevékenységek</w:t>
      </w:r>
      <w:r>
        <w:rPr>
          <w:b/>
        </w:rPr>
        <w:t xml:space="preserve">: </w:t>
      </w:r>
    </w:p>
    <w:p w:rsidR="0084607C" w:rsidRDefault="00F727E4">
      <w:pPr>
        <w:numPr>
          <w:ilvl w:val="0"/>
          <w:numId w:val="13"/>
        </w:numPr>
        <w:ind w:right="7" w:hanging="348"/>
      </w:pPr>
      <w:r>
        <w:t xml:space="preserve">Bábszínház-, színházlátogatás </w:t>
      </w:r>
    </w:p>
    <w:p w:rsidR="0084607C" w:rsidRDefault="00F727E4">
      <w:pPr>
        <w:numPr>
          <w:ilvl w:val="0"/>
          <w:numId w:val="13"/>
        </w:numPr>
        <w:ind w:right="7" w:hanging="348"/>
      </w:pPr>
      <w:r>
        <w:t xml:space="preserve">Élő költő meghívása, író-olvasó találkozó szervezése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Helyem a közösségben – család, iskola </w:t>
      </w:r>
    </w:p>
    <w:p w:rsidR="0084607C" w:rsidRDefault="00F727E4">
      <w:pPr>
        <w:spacing w:after="10" w:line="271" w:lineRule="auto"/>
        <w:ind w:left="-5" w:right="12"/>
        <w:jc w:val="left"/>
      </w:pPr>
      <w:r>
        <w:rPr>
          <w:b/>
        </w:rPr>
        <w:t xml:space="preserve">Javasolt óraszám: 14 óra </w:t>
      </w:r>
    </w:p>
    <w:p w:rsidR="0084607C" w:rsidRDefault="00F727E4">
      <w:pPr>
        <w:ind w:left="-5" w:right="7"/>
      </w:pPr>
      <w:r>
        <w:t>A témakör sajátossága, hogy képességfejlesztésre épül. Itt kerül sor a társadalmi értékek (család, iskola) tudatosítására. A javasolt óraszám nem feltétlenül egymást követő tanítási órákra vonatkozik.</w:t>
      </w:r>
      <w:r>
        <w:rPr>
          <w:b/>
        </w:rPr>
        <w:t xml:space="preserve"> </w:t>
      </w:r>
      <w:r>
        <w:t>A teljes témakör megvalósulásának lezárása a második ta</w:t>
      </w:r>
      <w:r>
        <w:t xml:space="preserve">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 családjából származó közösségi </w:t>
      </w:r>
      <w:r>
        <w:t xml:space="preserve">élményeit megfogalmazni, összevetni az iskolai élet adottságaival, a témakört érintő beszélgetésekben aktívan részt venni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w:t>
      </w:r>
      <w:r>
        <w:t xml:space="preserve">zat, szemléltetés (szóbeli, képes,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indokolja a cím és a szöveg közötti össz</w:t>
      </w:r>
      <w:r>
        <w:t xml:space="preserve">efüggést, azonosítja a történetekben a helyszínt, a szereplőket, a konfliktust és annak megoldását, részt vesz az adott közösség érdeklődésének megfelelő gyermekirodalmi mű közös olvasásában, és nyitott annak befogadására;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különbséget tesz a mesés és va</w:t>
      </w:r>
      <w:r>
        <w:t xml:space="preserve">lószerű történetek között;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 önállóan vagy tanítói segítség alapján a szöveg terjedelmétől függően a lényeges elemek kiemelésére és összefoglalására; </w:t>
      </w:r>
      <w:r>
        <w:rPr>
          <w:rFonts w:ascii="Calibri" w:eastAsia="Calibri" w:hAnsi="Calibri" w:cs="Calibri"/>
        </w:rPr>
        <w:t>−</w:t>
      </w:r>
      <w:r>
        <w:rPr>
          <w:rFonts w:ascii="Arial" w:eastAsia="Arial" w:hAnsi="Arial" w:cs="Arial"/>
        </w:rPr>
        <w:t xml:space="preserve"> </w:t>
      </w:r>
      <w:r>
        <w:t>alkalmaz alapvető olva</w:t>
      </w:r>
      <w:r>
        <w:t xml:space="preserve">sási stratégiákat;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megfogalmazza, néhány érvvel alátámasztja saját álláspontját. Meghallgatja társai véleményét, együttműködik velük;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a kortársakkal és a felnőttekkel való kommunikációban, és az adott helyzetnek megfelelően alkalmazza a m</w:t>
      </w:r>
      <w:r>
        <w:t xml:space="preserve">egismert kommunikációs szabályokat;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önállóan vagy segítséggel szöveghűen felidéz néhány könnyen tanulható, rövidebb verset, mondókát, versrészletet, prózai és dramatikus szöveget, szövegrészletet.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rövid meséket közösen olvas, megért, feldolgoz;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megfigyeli és összehasonlítja a történetek tartalmát és a saját élethelyzetét;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mozgósítja a hallott és olvasott szöveg tartalmával kapcsolatos ismereteit, élményeit, tapasztalatait, és összekapcsolja az</w:t>
      </w:r>
      <w:r>
        <w:t xml:space="preserve">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élményeket és tapasztalatokat szerez változatos irodalmi szövegtípusok és műfajok – klasszikus, kortárs magyar alkotások – megismerésével;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megismer gyermekirodalmi alkotás alapján készült filmet;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indokolja a cím és a szöveg közötti összefüggést, azonosítja a történetekben a helyszínt, a szereplőket, a konfliktust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mesék, történetek szereplőinek cselekedeteiről kérdéseket fogalmaz meg, véleményt alkot;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képesség</w:t>
      </w:r>
      <w:r>
        <w:t xml:space="preserve">eihez mérten bekapcsolódik párbeszédek, dramatikus szituációs játékok megalkotásába;  </w:t>
      </w:r>
    </w:p>
    <w:p w:rsidR="0084607C" w:rsidRDefault="00F727E4">
      <w:pPr>
        <w:ind w:left="1081" w:right="7"/>
      </w:pPr>
      <w:r>
        <w:t xml:space="preserve">különbséget tesz a mesés és valószerű történetek között;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önállóan vagy tanítói segítséggel összefoglalja az olvasott történet tartalmát;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könyvet kölcsönöz a könyv</w:t>
      </w:r>
      <w:r>
        <w:t xml:space="preserve">tárból, és azt el is olvassa, élményeit, gondolatait az általa választott módon megosztja;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konfliktusokat feldolgozó dramatikus játékokban;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megéli és az általa választott formában megjeleníti a kisebb közösséghez (család, osztály) tartozás</w:t>
      </w:r>
      <w:r>
        <w:t xml:space="preserve"> élményét.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Időben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Szótagoló olva</w:t>
      </w:r>
      <w:r>
        <w:t xml:space="preserve">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Összeolvasás a szótagoktól a mondatokig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Mérlegelő gondolkodás fejlesztése: véleményalkotás, ítéletalkotás, következtetések levonása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Empatikus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A nyomtatott magyar ábécé kis- és nagybetűi</w:t>
      </w:r>
      <w: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keresés </w:t>
      </w:r>
    </w:p>
    <w:p w:rsidR="0084607C" w:rsidRDefault="00F727E4">
      <w:pPr>
        <w:ind w:left="-15" w:right="3864" w:firstLine="711"/>
      </w:pPr>
      <w:r>
        <w:rPr>
          <w:rFonts w:ascii="Calibri" w:eastAsia="Calibri" w:hAnsi="Calibri" w:cs="Calibri"/>
        </w:rPr>
        <w:t>−</w:t>
      </w:r>
      <w:r>
        <w:rPr>
          <w:rFonts w:ascii="Arial" w:eastAsia="Arial" w:hAnsi="Arial" w:cs="Arial"/>
        </w:rPr>
        <w:t xml:space="preserve"> </w:t>
      </w:r>
      <w:r>
        <w:t xml:space="preserve">Szépirodalmi és ismeretközlő szövegek </w:t>
      </w:r>
      <w:r>
        <w:rPr>
          <w:b/>
        </w:rPr>
        <w:t xml:space="preserve">Fogalmak </w:t>
      </w:r>
    </w:p>
    <w:p w:rsidR="0084607C" w:rsidRDefault="00F727E4">
      <w:pPr>
        <w:ind w:left="-5" w:right="7"/>
      </w:pPr>
      <w:r>
        <w:t>iskola, osztály, közösség, könyvtár, tanítási idő, szünet, vakáció, házi feladat, család, családtag, rokon, testvér, nagyszülő, dédszülő, unoka, dédunoka, unokatestvér, otthon, barát, társ, összetartozás, felelősség, hűség, becsületesség, igazságosság, mun</w:t>
      </w:r>
      <w:r>
        <w:t xml:space="preserve">ka, házimunka, történet, mese, vers, bekezdés, párbeszéd, cím, szerző, helyszín, szereplők és tulajdonságaik, probléma és megoldás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4"/>
        </w:numPr>
        <w:ind w:right="7" w:hanging="348"/>
      </w:pPr>
      <w:r>
        <w:t xml:space="preserve">szociális otthon, idősek otthona stb. látogatása </w:t>
      </w:r>
    </w:p>
    <w:p w:rsidR="0084607C" w:rsidRDefault="00F727E4">
      <w:pPr>
        <w:numPr>
          <w:ilvl w:val="0"/>
          <w:numId w:val="14"/>
        </w:numPr>
        <w:ind w:right="7" w:hanging="348"/>
      </w:pPr>
      <w:r>
        <w:t>részvétel családi napon, idősek napján, hasonl</w:t>
      </w:r>
      <w:r>
        <w:t xml:space="preserve">ó események szervezése </w:t>
      </w:r>
    </w:p>
    <w:p w:rsidR="0084607C" w:rsidRDefault="00F727E4">
      <w:pPr>
        <w:spacing w:after="10" w:line="271" w:lineRule="auto"/>
        <w:ind w:left="-5" w:right="12"/>
        <w:jc w:val="left"/>
      </w:pPr>
      <w:r>
        <w:rPr>
          <w:b/>
        </w:rPr>
        <w:t xml:space="preserve">Témakör: Évszakok, ünnepkörök, hagyományok </w:t>
      </w:r>
    </w:p>
    <w:p w:rsidR="0084607C" w:rsidRDefault="00F727E4">
      <w:pPr>
        <w:spacing w:after="10" w:line="271" w:lineRule="auto"/>
        <w:ind w:left="-5" w:right="12"/>
        <w:jc w:val="left"/>
      </w:pPr>
      <w:r>
        <w:rPr>
          <w:b/>
        </w:rPr>
        <w:t xml:space="preserve">Javasolt óraszám: 21 </w:t>
      </w:r>
    </w:p>
    <w:p w:rsidR="0084607C" w:rsidRDefault="00F727E4">
      <w:pPr>
        <w:ind w:left="-5" w:right="7"/>
      </w:pPr>
      <w:r>
        <w:t>A témakör sajátossága, az ünnepkörök megismerésére, az évszakok ritmikusságának tapasztalására és képességfejlesztésre épül. A javasolt óraszám nem feltétlenül egymás</w:t>
      </w:r>
      <w:r>
        <w:t xml:space="preserve">t követő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szakasz végére, adottságaihoz mérten, életkorának megfelelő</w:t>
      </w:r>
      <w:r>
        <w:rPr>
          <w:b/>
        </w:rPr>
        <w:t xml:space="preserve">en: </w:t>
      </w:r>
    </w:p>
    <w:p w:rsidR="0084607C" w:rsidRDefault="00F727E4">
      <w:pPr>
        <w:spacing w:after="25" w:line="259" w:lineRule="auto"/>
        <w:ind w:left="0" w:firstLine="0"/>
        <w:jc w:val="left"/>
      </w:pPr>
      <w:r>
        <w:t xml:space="preserve">     </w:t>
      </w: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biztosan ismeri az olvasás jelrendszerét;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életkorának megfelelő szöveget hangos vagy 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a</w:t>
      </w:r>
      <w:r>
        <w:t xml:space="preserve">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megismer az évszakokhoz, jeles napokhoz, ünnepekhez, hagyományokhoz kapcsolódó szövegeket, dalokat, szokásokat, népi gyermekjátékokat, és ismeri ezek éves körforgását;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jellem</w:t>
      </w:r>
      <w:r>
        <w:t xml:space="preserve">ző és ismert részletek alapján azonosítja a nemzeti ünnepeken elhangzó költemények részleteit, szerzőjüket megnevezi;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 és ért néhány egyszerű, gyakori közmondást és szólást,  </w:t>
      </w:r>
    </w:p>
    <w:p w:rsidR="0084607C" w:rsidRDefault="00F727E4">
      <w:pPr>
        <w:ind w:left="721" w:right="7"/>
      </w:pPr>
      <w:r>
        <w:rPr>
          <w:rFonts w:ascii="Calibri" w:eastAsia="Calibri" w:hAnsi="Calibri" w:cs="Calibri"/>
        </w:rPr>
        <w:t>−</w:t>
      </w:r>
      <w:r>
        <w:rPr>
          <w:rFonts w:ascii="Arial" w:eastAsia="Arial" w:hAnsi="Arial" w:cs="Arial"/>
        </w:rPr>
        <w:t xml:space="preserve"> </w:t>
      </w:r>
      <w:r>
        <w:t>megéli és az általa választott formában megjeleníti a közösséghez t</w:t>
      </w:r>
      <w:r>
        <w:t xml:space="preserve">artozás élményét;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gyerekeknek szóló kiállítások megismerésében, alkotásaival hozzájárul létrehozásukhoz; </w:t>
      </w:r>
    </w:p>
    <w:p w:rsidR="0084607C" w:rsidRDefault="00F727E4">
      <w:pPr>
        <w:spacing w:after="5" w:line="277" w:lineRule="auto"/>
        <w:ind w:left="-15" w:right="244" w:firstLine="711"/>
        <w:jc w:val="left"/>
      </w:pPr>
      <w:r>
        <w:rPr>
          <w:rFonts w:ascii="Calibri" w:eastAsia="Calibri" w:hAnsi="Calibri" w:cs="Calibri"/>
        </w:rPr>
        <w:t>−</w:t>
      </w:r>
      <w:r>
        <w:rPr>
          <w:rFonts w:ascii="Arial" w:eastAsia="Arial" w:hAnsi="Arial" w:cs="Arial"/>
        </w:rPr>
        <w:t xml:space="preserve"> </w:t>
      </w:r>
      <w:r>
        <w:t xml:space="preserve">élményeket és tapasztalatokat szerez saját lakóhelyének irodalmi és kulturális értékeiről; </w:t>
      </w:r>
      <w:r>
        <w:rPr>
          <w:rFonts w:ascii="Calibri" w:eastAsia="Calibri" w:hAnsi="Calibri" w:cs="Calibri"/>
        </w:rPr>
        <w:t>−</w:t>
      </w:r>
      <w:r>
        <w:rPr>
          <w:rFonts w:ascii="Arial" w:eastAsia="Arial" w:hAnsi="Arial" w:cs="Arial"/>
        </w:rPr>
        <w:t xml:space="preserve"> </w:t>
      </w:r>
      <w:r>
        <w:t>feladatok megoldása során társaival együt</w:t>
      </w:r>
      <w:r>
        <w:t xml:space="preserve">tműködik. </w:t>
      </w:r>
      <w:r>
        <w:rPr>
          <w:b/>
        </w:rPr>
        <w:t xml:space="preserve">A témakör tanulása eredményeként a tanuló: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 xml:space="preserve">részt vesz rövid mesék, történetek dramatikus, bábos és egyéb vizuális, digitális eszközökkel történő megjelenítésében, megfogalmazza a szöveg hatására benne kialakult képet. </w:t>
      </w:r>
    </w:p>
    <w:p w:rsidR="0084607C" w:rsidRDefault="00F727E4">
      <w:pPr>
        <w:spacing w:after="10" w:line="271" w:lineRule="auto"/>
        <w:ind w:left="-5" w:right="12"/>
        <w:jc w:val="left"/>
      </w:pPr>
      <w:r>
        <w:rPr>
          <w:b/>
        </w:rPr>
        <w:t>Fejlesztési feladatok és</w:t>
      </w:r>
      <w:r>
        <w:rPr>
          <w:b/>
        </w:rPr>
        <w:t xml:space="preserve">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Szótagoló olvasás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Nyomtatott magyar ábécé kis- </w:t>
      </w:r>
      <w:r>
        <w:t xml:space="preserve">és nagybetűi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Nemzeti ünnepeink, családi ünnepeink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Magyar hagyományok tisztelete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évszakok és ünnepek, jeles napok, népszokások (betlehemezés, március 15., húsvéti locsolkodás) jellemzői, körforgásuk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keresztény/keresztyén ünnepkör: karácsony, </w:t>
      </w:r>
      <w:r>
        <w:t xml:space="preserve">húsvét, pünkösd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nemzeti ünnepen elhangzó költemények figyelmes hallgatása, ismeretek szerzése jeles történelmi személyekről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Lakóhely hagyományainak megismerése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Szólások, közmondások, találós kérdések, nyelvtörők, kiszámolók, mondókák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keresztény/keresztyén ünnepkörhöz kapcsolódó jelképek (betlehemi csillag, bárány), családi ünnep, nemzeti ünnep, népszokás, népi hagyomány, jeles napok, népi gyermekjáték, hazaszeretet, magyarságtudat, közösség, szólás, közmondás, évszak, körforgás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Java</w:t>
      </w:r>
      <w:r>
        <w:rPr>
          <w:b/>
        </w:rPr>
        <w:t xml:space="preserve">solt tevékenységek: </w:t>
      </w:r>
    </w:p>
    <w:p w:rsidR="0084607C" w:rsidRDefault="00F727E4">
      <w:pPr>
        <w:numPr>
          <w:ilvl w:val="0"/>
          <w:numId w:val="15"/>
        </w:numPr>
        <w:ind w:right="7" w:hanging="348"/>
      </w:pPr>
      <w:r>
        <w:t xml:space="preserve">Részvétel hagyományokhoz, ünnepkörökhöz kapcsolódó programokon  </w:t>
      </w:r>
    </w:p>
    <w:p w:rsidR="0084607C" w:rsidRDefault="00F727E4">
      <w:pPr>
        <w:numPr>
          <w:ilvl w:val="0"/>
          <w:numId w:val="15"/>
        </w:numPr>
        <w:ind w:right="7" w:hanging="348"/>
      </w:pPr>
      <w:r>
        <w:t xml:space="preserve">Települési helytörténeti gyűjtemény meglátogatása </w:t>
      </w:r>
    </w:p>
    <w:p w:rsidR="0084607C" w:rsidRDefault="00F727E4">
      <w:pPr>
        <w:numPr>
          <w:ilvl w:val="0"/>
          <w:numId w:val="15"/>
        </w:numPr>
        <w:ind w:right="7" w:hanging="348"/>
      </w:pPr>
      <w:r>
        <w:t xml:space="preserve">Ünnepekhez kapcsolódó emlékhelyek meglátogatása </w:t>
      </w:r>
    </w:p>
    <w:p w:rsidR="0084607C" w:rsidRDefault="00F727E4">
      <w:pPr>
        <w:spacing w:after="32" w:line="259" w:lineRule="auto"/>
        <w:ind w:left="0" w:firstLine="0"/>
        <w:jc w:val="left"/>
      </w:pPr>
      <w:r>
        <w:t xml:space="preserve"> </w:t>
      </w:r>
    </w:p>
    <w:p w:rsidR="0084607C" w:rsidRDefault="00F727E4">
      <w:pPr>
        <w:spacing w:after="10" w:line="271" w:lineRule="auto"/>
        <w:ind w:left="-5" w:right="12"/>
        <w:jc w:val="left"/>
      </w:pPr>
      <w:r>
        <w:rPr>
          <w:b/>
        </w:rPr>
        <w:t xml:space="preserve">Témakör: Állatok, növények, emberek </w:t>
      </w:r>
    </w:p>
    <w:p w:rsidR="0084607C" w:rsidRDefault="00F727E4">
      <w:pPr>
        <w:spacing w:after="10" w:line="271" w:lineRule="auto"/>
        <w:ind w:left="-5" w:right="12"/>
        <w:jc w:val="left"/>
      </w:pPr>
      <w:r>
        <w:rPr>
          <w:b/>
        </w:rPr>
        <w:t xml:space="preserve">Javasolt óraszám: 20 óra </w:t>
      </w:r>
    </w:p>
    <w:p w:rsidR="0084607C" w:rsidRDefault="00F727E4">
      <w:pPr>
        <w:ind w:left="-5" w:right="7"/>
      </w:pPr>
      <w:r>
        <w:t>A témakör sajátossága, hogy az élő és az élettelen világhoz való emberi viszonyulási rendszerre és képességfejlesztésre épül. A javasolt óraszám nem feltétlenül egymást követő tanítási órákra vonatkozik. A teljes témakör megvalósulásának lezárása a második</w:t>
      </w:r>
      <w:r>
        <w:t xml:space="preserve">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84607C">
      <w:pPr>
        <w:sectPr w:rsidR="0084607C">
          <w:headerReference w:type="even" r:id="rId576"/>
          <w:headerReference w:type="default" r:id="rId577"/>
          <w:footerReference w:type="even" r:id="rId578"/>
          <w:footerReference w:type="default" r:id="rId579"/>
          <w:headerReference w:type="first" r:id="rId580"/>
          <w:footerReference w:type="first" r:id="rId581"/>
          <w:pgSz w:w="11906" w:h="16838"/>
          <w:pgMar w:top="1423" w:right="1102" w:bottom="1523" w:left="994" w:header="708" w:footer="714" w:gutter="0"/>
          <w:cols w:space="708"/>
        </w:sectPr>
      </w:pPr>
    </w:p>
    <w:p w:rsidR="0084607C" w:rsidRDefault="00F727E4">
      <w:pPr>
        <w:spacing w:after="26" w:line="259" w:lineRule="auto"/>
        <w:ind w:left="0" w:firstLine="0"/>
        <w:jc w:val="left"/>
      </w:pPr>
      <w:r>
        <w:rPr>
          <w:b/>
        </w:rPr>
        <w:lastRenderedPageBreak/>
        <w:t xml:space="preserv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w:t>
      </w:r>
      <w:r>
        <w:t xml:space="preserve">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játékos formában megismerkedik a szövegek különböző modalitásával, médiumok szövegalkotó sajátosságainak alapjaival;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tapasztalatot szerez a szövegből való információgyűjtés módjairól;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gyakorolja az ismeretfeldolgozás egyszerű technikáit;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ismer és alkalmaz néhány alapvető tanulási technikát;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különböző célú, rövidebb tájékoztató, ismeretterjesztő szövegeket olv</w:t>
      </w:r>
      <w:r>
        <w:t xml:space="preserve">as hagyományos és digitális felületen; </w:t>
      </w:r>
    </w:p>
    <w:p w:rsidR="0084607C" w:rsidRDefault="00F727E4">
      <w:pPr>
        <w:spacing w:after="5" w:line="277" w:lineRule="auto"/>
        <w:ind w:left="-15" w:right="3054" w:firstLine="711"/>
        <w:jc w:val="left"/>
      </w:pPr>
      <w:r>
        <w:rPr>
          <w:rFonts w:ascii="Calibri" w:eastAsia="Calibri" w:hAnsi="Calibri" w:cs="Calibri"/>
        </w:rPr>
        <w:t>−</w:t>
      </w:r>
      <w:r>
        <w:rPr>
          <w:rFonts w:ascii="Arial" w:eastAsia="Arial" w:hAnsi="Arial" w:cs="Arial"/>
        </w:rPr>
        <w:t xml:space="preserve"> </w:t>
      </w:r>
      <w:r>
        <w:t xml:space="preserve">felismeri, indokolja a cím és a szöveg közötti összefüggést, </w:t>
      </w:r>
      <w:r>
        <w:rPr>
          <w:rFonts w:ascii="Calibri" w:eastAsia="Calibri" w:hAnsi="Calibri" w:cs="Calibri"/>
        </w:rPr>
        <w:t>−</w:t>
      </w:r>
      <w:r>
        <w:rPr>
          <w:rFonts w:ascii="Arial" w:eastAsia="Arial" w:hAnsi="Arial" w:cs="Arial"/>
        </w:rPr>
        <w:t xml:space="preserve"> </w:t>
      </w:r>
      <w:r>
        <w:t xml:space="preserve">biztosan ismeri az olvasás jelrendszerét.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a feladatvégzéshez szükséges személyes élményeit, előzetes tudá</w:t>
      </w:r>
      <w:r>
        <w:t xml:space="preserve">sát felidézi;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képzeletét a megértés érdekében mozgósítja;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érti az írott utasításokat, közléseket, kérdéseket, azokra adekvát módon reflektál.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cím és/vagy kép alapján következtetés a szöveg témájára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Kedvenc állat vagy növény néhány mondatos bemutatása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Egyéni beszámoló a természeti környezetben végzett megfigyelésről </w:t>
      </w:r>
    </w:p>
    <w:p w:rsidR="0084607C" w:rsidRDefault="00F727E4">
      <w:pPr>
        <w:ind w:left="721" w:right="7"/>
      </w:pPr>
      <w:r>
        <w:rPr>
          <w:rFonts w:ascii="Calibri" w:eastAsia="Calibri" w:hAnsi="Calibri" w:cs="Calibri"/>
        </w:rPr>
        <w:t>−</w:t>
      </w:r>
      <w:r>
        <w:rPr>
          <w:rFonts w:ascii="Arial" w:eastAsia="Arial" w:hAnsi="Arial" w:cs="Arial"/>
        </w:rPr>
        <w:t xml:space="preserve"> </w:t>
      </w:r>
      <w:r>
        <w:t>Környezet</w:t>
      </w:r>
      <w:r>
        <w:t xml:space="preserve"> iránti felelősségtudat alakítása,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Állatok csoportosítása különféle szempontok szerint (élőhely, táplálék)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Lényegkiemelés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Ok-okozati összefüggések feltárása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Egy</w:t>
      </w:r>
      <w:r>
        <w:t xml:space="preserve">szerű grafikus szervezők megismerése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Válogató olvasás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Kreativitás, fantázia, képzelet, érzelmi intelligencia fejlesztése érzékszervek bevonásával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Tanulás tanulása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ismeretközlő szöveg, adat, információ, időrend, cím, illusztráció </w:t>
      </w:r>
    </w:p>
    <w:p w:rsidR="0084607C" w:rsidRDefault="00F727E4">
      <w:pPr>
        <w:spacing w:after="26" w:line="259" w:lineRule="auto"/>
        <w:ind w:left="0" w:firstLine="0"/>
        <w:jc w:val="left"/>
      </w:pPr>
      <w:r>
        <w:rPr>
          <w:b/>
        </w:rPr>
        <w:lastRenderedPageBreak/>
        <w:t xml:space="preserve"> </w:t>
      </w:r>
    </w:p>
    <w:p w:rsidR="0084607C" w:rsidRDefault="00F727E4">
      <w:pPr>
        <w:spacing w:after="10" w:line="271" w:lineRule="auto"/>
        <w:ind w:left="-5" w:right="12"/>
        <w:jc w:val="left"/>
      </w:pPr>
      <w:r>
        <w:rPr>
          <w:b/>
        </w:rPr>
        <w:t xml:space="preserve">Javasolt tevékenységek: </w:t>
      </w:r>
    </w:p>
    <w:p w:rsidR="0084607C" w:rsidRDefault="00F727E4">
      <w:pPr>
        <w:ind w:left="370" w:right="466"/>
      </w:pPr>
      <w:r>
        <w:t>●</w:t>
      </w:r>
      <w:r>
        <w:rPr>
          <w:rFonts w:ascii="Arial" w:eastAsia="Arial" w:hAnsi="Arial" w:cs="Arial"/>
        </w:rPr>
        <w:t xml:space="preserve"> </w:t>
      </w:r>
      <w:r>
        <w:t>Településen, település közelében található állat-, növény-, botanikus kert meglátogatása ●</w:t>
      </w:r>
      <w:r>
        <w:rPr>
          <w:rFonts w:ascii="Arial" w:eastAsia="Arial" w:hAnsi="Arial" w:cs="Arial"/>
        </w:rPr>
        <w:t xml:space="preserve"> </w:t>
      </w:r>
      <w:r>
        <w:t xml:space="preserve">Részvétel természetvédelmi projektben  </w:t>
      </w:r>
    </w:p>
    <w:p w:rsidR="0084607C" w:rsidRDefault="00F727E4">
      <w:pPr>
        <w:spacing w:after="10" w:line="271" w:lineRule="auto"/>
        <w:ind w:left="-5" w:right="12"/>
        <w:jc w:val="left"/>
      </w:pPr>
      <w:r>
        <w:rPr>
          <w:b/>
        </w:rPr>
        <w:t xml:space="preserve">Írás és helyesírás </w:t>
      </w:r>
    </w:p>
    <w:p w:rsidR="0084607C" w:rsidRDefault="00F727E4">
      <w:pPr>
        <w:spacing w:after="10" w:line="271" w:lineRule="auto"/>
        <w:ind w:left="-5" w:right="6099"/>
        <w:jc w:val="left"/>
      </w:pPr>
      <w:r>
        <w:rPr>
          <w:b/>
        </w:rPr>
        <w:t xml:space="preserve">Témakör: Írás jelrendszere Javasolt óraszám: 20 óra </w:t>
      </w:r>
    </w:p>
    <w:p w:rsidR="0084607C" w:rsidRDefault="00F727E4">
      <w:pPr>
        <w:ind w:left="-5" w:right="7"/>
      </w:pPr>
      <w:r>
        <w:t xml:space="preserve">A tematikus egység szoros egységet képez, az óraszám iránymutatást ad a szükséges időre vonatkozóan is.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w:t>
      </w:r>
      <w:r>
        <w:rPr>
          <w:b/>
        </w:rPr>
        <w:t xml:space="preserve">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egyéni sajátosságaihoz mérten olvashatóan ír. Törekszik a rendezett írásképre, esztétikus füzetvezetésre; </w:t>
      </w:r>
    </w:p>
    <w:p w:rsidR="0084607C" w:rsidRDefault="00F727E4">
      <w:pPr>
        <w:ind w:left="-15" w:right="3297" w:firstLine="711"/>
      </w:pPr>
      <w:r>
        <w:rPr>
          <w:rFonts w:ascii="Calibri" w:eastAsia="Calibri" w:hAnsi="Calibri" w:cs="Calibri"/>
        </w:rPr>
        <w:t>−</w:t>
      </w:r>
      <w:r>
        <w:rPr>
          <w:rFonts w:ascii="Arial" w:eastAsia="Arial" w:hAnsi="Arial" w:cs="Arial"/>
        </w:rPr>
        <w:t xml:space="preserve"> </w:t>
      </w:r>
      <w:r>
        <w:t>törekszik a tanu</w:t>
      </w:r>
      <w:r>
        <w:t xml:space="preserve">lt helyesírási ismeretek alkalmazására.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nagymozgást és finommotorikát fejlesztő tevékenységekben és érzékelő játékokban;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 és síkbeli tájékozódást fejlesztő feladatokat megold;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saját tempójában elsajátítja az anyanyelvi írás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hallás és olvasás alapján megfigyelt szavakat, szószerkezeteket, mondatokat önállóan leírja; </w:t>
      </w:r>
    </w:p>
    <w:p w:rsidR="0084607C" w:rsidRDefault="00F727E4">
      <w:pPr>
        <w:ind w:left="-15" w:right="1491"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r>
        <w:rPr>
          <w:b/>
        </w:rPr>
        <w:t xml:space="preserve">Fejlesztési feladatok és </w:t>
      </w:r>
      <w:r>
        <w:rPr>
          <w:b/>
        </w:rPr>
        <w:t xml:space="preserve">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Szerialitás (a sorrendiség - szabályszerűségek, ismétlődések)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Testséma, (szem-kéz koordináció, térérzékelés, irányok, arányok, jobb-bal oldal összehangolása, testrészek) nagymozgások</w:t>
      </w:r>
      <w:r>
        <w:t xml:space="preserve"> fejlesztése </w:t>
      </w:r>
    </w:p>
    <w:p w:rsidR="0084607C" w:rsidRDefault="00F727E4">
      <w:pPr>
        <w:ind w:left="721" w:right="5662"/>
      </w:pPr>
      <w:r>
        <w:rPr>
          <w:rFonts w:ascii="Calibri" w:eastAsia="Calibri" w:hAnsi="Calibri" w:cs="Calibri"/>
        </w:rPr>
        <w:t>−</w:t>
      </w:r>
      <w:r>
        <w:rPr>
          <w:rFonts w:ascii="Arial" w:eastAsia="Arial" w:hAnsi="Arial" w:cs="Arial"/>
        </w:rPr>
        <w:t xml:space="preserve"> </w:t>
      </w:r>
      <w:r>
        <w:t xml:space="preserve">Tapintás, érzékelés fejlesztése </w:t>
      </w:r>
      <w:r>
        <w:rPr>
          <w:rFonts w:ascii="Calibri" w:eastAsia="Calibri" w:hAnsi="Calibri" w:cs="Calibri"/>
        </w:rPr>
        <w:t>−</w:t>
      </w:r>
      <w:r>
        <w:rPr>
          <w:rFonts w:ascii="Arial" w:eastAsia="Arial" w:hAnsi="Arial" w:cs="Arial"/>
        </w:rPr>
        <w:t xml:space="preserve"> </w:t>
      </w:r>
      <w:r>
        <w:t xml:space="preserve">Finommotorika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Síkbeli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 ceruzafogás kialakítása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Írástevékenységhez szükséges helyes testtartás kialakítása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Írott kis- és nagy</w:t>
      </w:r>
      <w:r>
        <w:t xml:space="preserve">betűk alakítása, kapcsolása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jelek értelmezési képességének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Betű- és hangazonosítás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Analizáló-szintetizáló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Magyar ábécé írott kis- és nagybetűi és kapcsolásaik </w:t>
      </w:r>
    </w:p>
    <w:p w:rsidR="0084607C" w:rsidRDefault="00F727E4">
      <w:pPr>
        <w:ind w:left="-15" w:right="4698" w:firstLine="711"/>
      </w:pPr>
      <w:r>
        <w:rPr>
          <w:rFonts w:ascii="Calibri" w:eastAsia="Calibri" w:hAnsi="Calibri" w:cs="Calibri"/>
        </w:rPr>
        <w:lastRenderedPageBreak/>
        <w:t>−</w:t>
      </w:r>
      <w:r>
        <w:rPr>
          <w:rFonts w:ascii="Arial" w:eastAsia="Arial" w:hAnsi="Arial" w:cs="Arial"/>
        </w:rPr>
        <w:t xml:space="preserve"> </w:t>
      </w:r>
      <w:r>
        <w:t xml:space="preserve">3-4 szóból álló mondatok írása </w:t>
      </w:r>
      <w:r>
        <w:rPr>
          <w:b/>
        </w:rPr>
        <w:t xml:space="preserve">Fogalmak </w:t>
      </w:r>
    </w:p>
    <w:p w:rsidR="0084607C" w:rsidRDefault="00F727E4">
      <w:pPr>
        <w:ind w:left="-5" w:right="7"/>
      </w:pPr>
      <w:r>
        <w:t xml:space="preserve">hang, betű, betűelem, hosszú hang, rövid hang, kisbetű, nagybetű, vonalrendszer, írásjel, ékezet, magánhangzó, mássalhangzó, szótag, szó, mondat; viszonyszavak: bal-jobb, előtte, mögötte, alatta, felette, közötte, mellette stb.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A nyelv építő kövei: hang/betű, szótag, szó </w:t>
      </w:r>
    </w:p>
    <w:p w:rsidR="0084607C" w:rsidRDefault="00F727E4">
      <w:pPr>
        <w:spacing w:after="10" w:line="271" w:lineRule="auto"/>
        <w:ind w:left="-5" w:right="12"/>
        <w:jc w:val="left"/>
      </w:pPr>
      <w:r>
        <w:rPr>
          <w:b/>
        </w:rPr>
        <w:t xml:space="preserve">Javasolt óraszám: 13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w:t>
      </w:r>
      <w:r>
        <w:t xml:space="preserve">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saját tempójában elsajátítsa az anyanyelvi írás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az eg</w:t>
      </w:r>
      <w:r>
        <w:t xml:space="preserve">yéni sajátosságaihoz mérten olvashatóan írjon, és törekedjék a rendezett írásképre; törekedjék a tanult helyesírási ismeretek alkalmazására;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hallás és olvasás alapján megfigyelt szavakat, szószerkezeteket, mondatokat önállóan leírja; </w:t>
      </w:r>
    </w:p>
    <w:p w:rsidR="0084607C" w:rsidRDefault="00F727E4">
      <w:pPr>
        <w:ind w:left="721" w:right="7"/>
      </w:pPr>
      <w:r>
        <w:rPr>
          <w:rFonts w:ascii="Calibri" w:eastAsia="Calibri" w:hAnsi="Calibri" w:cs="Calibri"/>
        </w:rPr>
        <w:t>−</w:t>
      </w:r>
      <w:r>
        <w:rPr>
          <w:rFonts w:ascii="Arial" w:eastAsia="Arial" w:hAnsi="Arial" w:cs="Arial"/>
        </w:rPr>
        <w:t xml:space="preserve"> </w:t>
      </w:r>
      <w:r>
        <w:t>érthetően, a k</w:t>
      </w:r>
      <w:r>
        <w:t xml:space="preserve">ommunikációs helyzetnek megfelelően kommunikáljon;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feladatvégzés során társaival együtt működjék; </w:t>
      </w:r>
    </w:p>
    <w:p w:rsidR="0084607C" w:rsidRDefault="00F727E4">
      <w:pPr>
        <w:ind w:left="-15" w:right="2390"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ellenőrizze, javítsa.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megfigyeli, és tapasztalati úton megkül</w:t>
      </w:r>
      <w:r>
        <w:t xml:space="preserve">önbözteti egymástól a magánhangzókat és a mássalhangzókat, valamint időtartamukat;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az egyjegyű, a kétjegyű és a háromjegyű betűk között;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hangjelölés megismert szabályait jellemzően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kiejt</w:t>
      </w:r>
      <w:r>
        <w:t xml:space="preserve">éstől eltérő ismert szavakat megfigyelés, szóelemzés alkalmazásával megfelelően leírja.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analizáló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Vizuális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Ritmusfejlesztés (hosszú-rövid hangok megkülönböztetéséhez, szótagoláshoz)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 és artikulációs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Egyjegyű, kétjegyű, háromjegyű mássalhangzók írása a szavakban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w:t>
      </w:r>
      <w:r>
        <w:t xml:space="preserve">(2-3 szótagból álló) szavak helyes leírása;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Szótagolás, elválasztás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Legalább 20-20 (összesen 40) gyakran használt „j”-t és „ly”-t tartalmazó szó (egy- vagy kéttagú szavak) helyes leírása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20 „tj”, „lj”, „dj”, „nj”, „d</w:t>
      </w:r>
      <w:r>
        <w:t xml:space="preserve">t”, „ts” betűkapcsolatból származó összeolvadást vagy hasonulást tartalmazó szó </w:t>
      </w:r>
    </w:p>
    <w:p w:rsidR="0084607C" w:rsidRDefault="00F727E4">
      <w:pPr>
        <w:ind w:left="-15" w:right="4763" w:firstLine="711"/>
      </w:pPr>
      <w:r>
        <w:rPr>
          <w:rFonts w:ascii="Calibri" w:eastAsia="Calibri" w:hAnsi="Calibri" w:cs="Calibri"/>
        </w:rPr>
        <w:t>−</w:t>
      </w:r>
      <w:r>
        <w:rPr>
          <w:rFonts w:ascii="Arial" w:eastAsia="Arial" w:hAnsi="Arial" w:cs="Arial"/>
        </w:rPr>
        <w:t xml:space="preserve"> </w:t>
      </w:r>
      <w:r>
        <w:t xml:space="preserve">4-5 szóból álló mondat leírása </w:t>
      </w:r>
      <w:r>
        <w:rPr>
          <w:b/>
        </w:rPr>
        <w:t xml:space="preserve">Fogalmak </w:t>
      </w:r>
    </w:p>
    <w:p w:rsidR="0084607C" w:rsidRDefault="00F727E4">
      <w:pPr>
        <w:ind w:left="-5" w:right="7"/>
      </w:pPr>
      <w:r>
        <w:t>hang, betű, magánhangzó, mássalhangzó, egyjegyű mássalhangzó, kétjegyű mássalhangzó, háromjegyű mássalhangzó, hosszú/kettőzött mássa</w:t>
      </w:r>
      <w:r>
        <w:t xml:space="preserve">lhangzó, hosszú/kettőzött kétjegyű (háromjegyű) mássalhangzó, rövid magánhangzó, hosszú magánhangzó, szótag, szó, „j” hang kétféle jelölése </w:t>
      </w:r>
    </w:p>
    <w:p w:rsidR="0084607C" w:rsidRDefault="00F727E4">
      <w:pPr>
        <w:spacing w:after="31" w:line="259" w:lineRule="auto"/>
        <w:ind w:left="0" w:firstLine="0"/>
        <w:jc w:val="left"/>
      </w:pPr>
      <w:r>
        <w:t xml:space="preserve"> </w:t>
      </w:r>
    </w:p>
    <w:p w:rsidR="0084607C" w:rsidRDefault="00F727E4">
      <w:pPr>
        <w:spacing w:after="10" w:line="271" w:lineRule="auto"/>
        <w:ind w:left="-5" w:right="2303"/>
        <w:jc w:val="left"/>
      </w:pPr>
      <w:r>
        <w:rPr>
          <w:b/>
        </w:rPr>
        <w:t xml:space="preserve">Témakör: A nyelv építő kövei: szó, szókapcsolat, mondat, szöveg Javasolt óraszám: 23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w:t>
      </w:r>
      <w:r>
        <w:rPr>
          <w:b/>
        </w:rPr>
        <w:t xml:space="preserve">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észleli és/vagy megérti a nyelv alkotóelemeit, hangot/betűt, szótagot, szót, mondat</w:t>
      </w:r>
      <w:r>
        <w:t xml:space="preserve">ot, szöveget, és azokra válaszokat fogalmaz meg;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írásbeli munkáját segítséggel vagy önállóan ellenőrzi, javítja;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szövegalkotás során törekszik meglévő szókincsének aktivizálására;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megadott szempontok alapján szóban mondatokat és 3-4 mondatos szö</w:t>
      </w:r>
      <w:r>
        <w:t xml:space="preserve">veget alkot. </w:t>
      </w:r>
      <w:r>
        <w:rPr>
          <w:b/>
        </w:rPr>
        <w:t xml:space="preserve">A témakör tanulása eredményeként a tanuló: </w:t>
      </w:r>
      <w:r>
        <w:t xml:space="preserve">megfigyeli, és tapasztalati úton megkülönbözteti egymástól a magánhangzókat és a mássalhangzókat, valamint az időtartamukat; </w:t>
      </w:r>
    </w:p>
    <w:p w:rsidR="0084607C" w:rsidRDefault="00F727E4">
      <w:pPr>
        <w:ind w:left="721" w:right="7"/>
      </w:pPr>
      <w:r>
        <w:rPr>
          <w:rFonts w:ascii="Calibri" w:eastAsia="Calibri" w:hAnsi="Calibri" w:cs="Calibri"/>
        </w:rPr>
        <w:t>−</w:t>
      </w:r>
      <w:r>
        <w:rPr>
          <w:rFonts w:ascii="Arial" w:eastAsia="Arial" w:hAnsi="Arial" w:cs="Arial"/>
        </w:rPr>
        <w:t xml:space="preserve"> </w:t>
      </w:r>
      <w:r>
        <w:t>a kiejtéssel megegyező rövid szavak leírásában követi a helyesírás szabá</w:t>
      </w:r>
      <w:r>
        <w:t xml:space="preserve">lyait;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mondatot nagybetűvel kezdi, alkalmazza a mondat hanglejtésének, a beszélő szándékának megfelelő mondatvégi írásjeleket a kijelentő és kérdő mondatoknál.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spacing w:after="10" w:line="271" w:lineRule="auto"/>
        <w:ind w:left="-5" w:right="12"/>
        <w:jc w:val="left"/>
      </w:pPr>
      <w:r>
        <w:rPr>
          <w:b/>
        </w:rPr>
        <w:t>Fejl</w:t>
      </w:r>
      <w:r>
        <w:rPr>
          <w:b/>
        </w:rPr>
        <w:t xml:space="preserve">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Ösztönös nyelvtudás formálása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tudatosság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Önellenőrzés, hibajavítás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Hibajavítás szövegminta alapján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alapozása,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Mondatkezdő nagybetű, mondatzáró írásjelek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kijelentő és kérdő mondatok </w:t>
      </w:r>
    </w:p>
    <w:p w:rsidR="0084607C" w:rsidRDefault="00F727E4">
      <w:pPr>
        <w:ind w:left="-15" w:right="1093" w:firstLine="711"/>
      </w:pPr>
      <w:r>
        <w:rPr>
          <w:rFonts w:ascii="Calibri" w:eastAsia="Calibri" w:hAnsi="Calibri" w:cs="Calibri"/>
        </w:rPr>
        <w:t>−</w:t>
      </w:r>
      <w:r>
        <w:rPr>
          <w:rFonts w:ascii="Arial" w:eastAsia="Arial" w:hAnsi="Arial" w:cs="Arial"/>
        </w:rPr>
        <w:t xml:space="preserve"> </w:t>
      </w:r>
      <w:r>
        <w:t xml:space="preserve">Megfigyelt és gyakran használt szavakban a „j” hang helyes jelölése </w:t>
      </w:r>
      <w:r>
        <w:rPr>
          <w:b/>
        </w:rPr>
        <w:t xml:space="preserve">Fogalmak </w:t>
      </w:r>
    </w:p>
    <w:p w:rsidR="0084607C" w:rsidRDefault="00F727E4">
      <w:pPr>
        <w:ind w:left="-5" w:right="7"/>
      </w:pPr>
      <w:r>
        <w:t>betű, hang, szó, szókapcsolat, mondat, szöveg, j-ly, írásjel, pont, kérdőjel, felkiáltójel, kisbetű</w:t>
      </w:r>
      <w:r>
        <w:t xml:space="preserve">, nagybetű </w:t>
      </w:r>
    </w:p>
    <w:p w:rsidR="0084607C" w:rsidRDefault="00F727E4">
      <w:pPr>
        <w:spacing w:after="30" w:line="259" w:lineRule="auto"/>
        <w:ind w:left="0" w:firstLine="0"/>
        <w:jc w:val="left"/>
      </w:pPr>
      <w:r>
        <w:t xml:space="preserve"> </w:t>
      </w:r>
    </w:p>
    <w:p w:rsidR="0084607C" w:rsidRDefault="00F727E4">
      <w:pPr>
        <w:spacing w:after="10" w:line="271" w:lineRule="auto"/>
        <w:ind w:left="-5" w:right="5837"/>
        <w:jc w:val="left"/>
      </w:pPr>
      <w:r>
        <w:rPr>
          <w:b/>
        </w:rPr>
        <w:lastRenderedPageBreak/>
        <w:t xml:space="preserve">Témakör: Kisbetű – nagybetű Javasolt óraszám: 14 óra </w:t>
      </w:r>
    </w:p>
    <w:p w:rsidR="0084607C" w:rsidRDefault="00F727E4">
      <w:pPr>
        <w:ind w:left="-5" w:right="7"/>
      </w:pPr>
      <w:r>
        <w:t>A témakör sajátossága, hogy képességfejlesztésre épül. A javasolt óraszám nem feltétlenül egymást követő tanítási órákra vonatkozik. A teljes témakör megvalósulásának lezárása a második ta</w:t>
      </w:r>
      <w:r>
        <w:t xml:space="preserve">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élethelyzetnek megfelelően, kifejezően, érthetően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biztosan ismeri a </w:t>
      </w:r>
      <w:r>
        <w:t xml:space="preserve">kis- és nagybetűs ábécét, azonos és különböző betűkkel kezdődő szavakat betűrendbe sorol. A megismert szabályokat alkalmazza digitális felületen való kereséskor is;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jelentésük alapján csoportosítja, és önállóan vagy segítséggel helyesen leírj</w:t>
      </w:r>
      <w:r>
        <w:t xml:space="preserve">a az élőlények, tárgyak, gondolati dolgok nevét;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mondatot nagybetűvel kezdi, alkalmazza a mondat hanglejtésének, a beszélő szándékának megfelelő mondatvégi írásjeleket a kijelentő és kérdő mondatoknál.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több hasonló élőlény, tárgy nevét kis kezdőbetűvel írja;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személynevek, állatnevek és a lakóhelyhez kötődő egyszerű egyelemű helyneveket nagy kezdőbetűvel írja le.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szókincs-aktivizálás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funkcionális másolással, tollbamondással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Hibajavítás és önellenőrzési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Szavak csoportosítása és válogatása jelentésük alapján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Élőlény, tárgy neve </w:t>
      </w:r>
    </w:p>
    <w:p w:rsidR="0084607C" w:rsidRDefault="00F727E4">
      <w:pPr>
        <w:ind w:left="721" w:right="7"/>
      </w:pPr>
      <w:r>
        <w:rPr>
          <w:rFonts w:ascii="Calibri" w:eastAsia="Calibri" w:hAnsi="Calibri" w:cs="Calibri"/>
        </w:rPr>
        <w:t>−</w:t>
      </w:r>
      <w:r>
        <w:rPr>
          <w:rFonts w:ascii="Arial" w:eastAsia="Arial" w:hAnsi="Arial" w:cs="Arial"/>
        </w:rPr>
        <w:t xml:space="preserve"> </w:t>
      </w:r>
      <w:r>
        <w:t>Több hasonló élőlény, tárgy neve és helyesírás</w:t>
      </w:r>
      <w:r>
        <w:t xml:space="preserve">a </w:t>
      </w:r>
    </w:p>
    <w:p w:rsidR="0084607C" w:rsidRDefault="00F727E4">
      <w:pPr>
        <w:ind w:left="1071" w:right="418" w:hanging="360"/>
      </w:pPr>
      <w:r>
        <w:rPr>
          <w:rFonts w:ascii="Calibri" w:eastAsia="Calibri" w:hAnsi="Calibri" w:cs="Calibri"/>
        </w:rPr>
        <w:t>−</w:t>
      </w:r>
      <w:r>
        <w:rPr>
          <w:rFonts w:ascii="Arial" w:eastAsia="Arial" w:hAnsi="Arial" w:cs="Arial"/>
        </w:rPr>
        <w:t xml:space="preserve"> </w:t>
      </w:r>
      <w:r>
        <w:t xml:space="preserve">Saját nevek helyesírása (egyszerű személynevek, állatnevek, helynevek) Mondatkezdő nagybetű </w:t>
      </w:r>
    </w:p>
    <w:p w:rsidR="0084607C" w:rsidRDefault="0084607C">
      <w:pPr>
        <w:sectPr w:rsidR="0084607C">
          <w:headerReference w:type="even" r:id="rId582"/>
          <w:headerReference w:type="default" r:id="rId583"/>
          <w:footerReference w:type="even" r:id="rId584"/>
          <w:footerReference w:type="default" r:id="rId585"/>
          <w:headerReference w:type="first" r:id="rId586"/>
          <w:footerReference w:type="first" r:id="rId587"/>
          <w:pgSz w:w="11906" w:h="16838"/>
          <w:pgMar w:top="1428" w:right="1100" w:bottom="1487" w:left="994" w:header="708" w:footer="714" w:gutter="0"/>
          <w:cols w:space="708"/>
          <w:titlePg/>
        </w:sectPr>
      </w:pPr>
    </w:p>
    <w:p w:rsidR="0084607C" w:rsidRDefault="00F727E4">
      <w:pPr>
        <w:spacing w:after="10" w:line="271" w:lineRule="auto"/>
        <w:ind w:left="-5" w:right="12"/>
        <w:jc w:val="left"/>
      </w:pPr>
      <w:r>
        <w:rPr>
          <w:b/>
        </w:rPr>
        <w:lastRenderedPageBreak/>
        <w:t xml:space="preserve">Fogalmak </w:t>
      </w:r>
    </w:p>
    <w:p w:rsidR="0084607C" w:rsidRDefault="00F727E4">
      <w:pPr>
        <w:ind w:left="-5" w:right="7"/>
      </w:pPr>
      <w:r>
        <w:t xml:space="preserve">kisbetűs és nagybetűs ábécé, élőlények neve, tárgyak neve, több hasonló név, saját név, önellenőrzés, hibajavítás, személynév, állatnév, helynév </w:t>
      </w:r>
    </w:p>
    <w:p w:rsidR="0084607C" w:rsidRDefault="00F727E4">
      <w:pPr>
        <w:spacing w:after="10" w:line="271" w:lineRule="auto"/>
        <w:ind w:left="-5" w:right="12"/>
        <w:jc w:val="left"/>
      </w:pPr>
      <w:r>
        <w:rPr>
          <w:b/>
        </w:rPr>
        <w:t xml:space="preserve">Témakör: A magyar ábécé – a betűrend </w:t>
      </w:r>
    </w:p>
    <w:p w:rsidR="0084607C" w:rsidRDefault="00F727E4">
      <w:pPr>
        <w:spacing w:after="10" w:line="271" w:lineRule="auto"/>
        <w:ind w:left="-5" w:right="12"/>
        <w:jc w:val="left"/>
      </w:pPr>
      <w:r>
        <w:rPr>
          <w:b/>
        </w:rPr>
        <w:t xml:space="preserve">Javasolt óraszám: 16 óra </w:t>
      </w:r>
    </w:p>
    <w:p w:rsidR="0084607C" w:rsidRDefault="00F727E4">
      <w:pPr>
        <w:ind w:left="-5" w:right="7"/>
      </w:pPr>
      <w:r>
        <w:t>A témakör sajátossága, hogy képességfejlesztés</w:t>
      </w:r>
      <w:r>
        <w:t xml:space="preserve">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szakasz v</w:t>
      </w:r>
      <w:r>
        <w:rPr>
          <w:b/>
        </w:rPr>
        <w:t xml:space="preserve">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saját tempójában elsajátítja az anyanyelvi írás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törekszik a rendezett írásképre, esztétikus füzetvezetésre;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hallás és olvasás alapján megfigyelt szavakat, szószerkezeteket, egyszerű mondatokat önállóan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érthetően, a kommunikációs 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ismer és használ nyomtatott és digitális forrásokat az ismeretei bővítéséhez, rendszerezéséhez;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biztosan ismeri és használja a kis- és nagybetűs ábécét, azonos és különböző betűkkel kezdődő szavakat betűrendbe sorol. Az erre vonatkozó szabályokat alkalm</w:t>
      </w:r>
      <w:r>
        <w:t xml:space="preserve">azza digitális felületen való kereséskor is;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feladatvégzés során társaival együttműködik; </w:t>
      </w:r>
    </w:p>
    <w:p w:rsidR="0084607C" w:rsidRDefault="00F727E4">
      <w:pPr>
        <w:ind w:left="-15" w:right="2427"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különböző betűkkel kezdődő szavakat betűrendbe s</w:t>
      </w:r>
      <w:r>
        <w:t xml:space="preserve">orol;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segítséggel használ életkorának megfelelő szótárakat;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tapasztalati úton megkülönbözteti egymástól a magánhangzókat és a mássalhangzókat, valamint időtartamukat;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különbséget tesz az egyjegyű, a kétjegyű és a háromjegyű betűk kö</w:t>
      </w:r>
      <w:r>
        <w:t xml:space="preserve">zött, és írásban pontosan jelöli ezeket a tanult szavakban.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analizáló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Vizuális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Ritmusfejlesztés (hosszú-rövid hangok m</w:t>
      </w:r>
      <w:r>
        <w:t xml:space="preserve">egkülönböztetéséhez, szótagoláshoz)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 és artikulációs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nyomtatott és írott magyar ábécé kis- és nagybetűi </w:t>
      </w:r>
    </w:p>
    <w:p w:rsidR="0084607C" w:rsidRDefault="00F727E4">
      <w:pPr>
        <w:ind w:left="-15" w:right="957" w:firstLine="711"/>
      </w:pPr>
      <w:r>
        <w:rPr>
          <w:rFonts w:ascii="Calibri" w:eastAsia="Calibri" w:hAnsi="Calibri" w:cs="Calibri"/>
        </w:rPr>
        <w:t>−</w:t>
      </w:r>
      <w:r>
        <w:rPr>
          <w:rFonts w:ascii="Arial" w:eastAsia="Arial" w:hAnsi="Arial" w:cs="Arial"/>
        </w:rPr>
        <w:t xml:space="preserve"> </w:t>
      </w:r>
      <w:r>
        <w:t xml:space="preserve">A betűrend, a különböző betűvel kezdődő szavak betűrendbe sorolása </w:t>
      </w:r>
      <w:r>
        <w:rPr>
          <w:b/>
        </w:rPr>
        <w:t xml:space="preserve">Fogalmak </w:t>
      </w:r>
    </w:p>
    <w:p w:rsidR="0084607C" w:rsidRDefault="00F727E4">
      <w:pPr>
        <w:ind w:left="-5" w:right="7"/>
      </w:pPr>
      <w:r>
        <w:lastRenderedPageBreak/>
        <w:t>hang, betű, magánhangzó, mássalhangzó, egyjegyű mássalhangzó, kétjegyű mássalhangzó, háromjegyű mássalhangzó, hosszú/kettőzött mássalhangzó, hosszú/kettőzött kétjegyű mássalhangzó</w:t>
      </w:r>
      <w:r>
        <w:t xml:space="preserve">, rövid magánhangzó, hosszú magánhangzó, szótag, szó, ábécé, betűrend, szótár, „j” hang kétféle jelölése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370" w:right="7"/>
      </w:pPr>
      <w:r>
        <w:t>●</w:t>
      </w:r>
      <w:r>
        <w:rPr>
          <w:rFonts w:ascii="Arial" w:eastAsia="Arial" w:hAnsi="Arial" w:cs="Arial"/>
        </w:rPr>
        <w:t xml:space="preserve"> </w:t>
      </w:r>
      <w:r>
        <w:t xml:space="preserve">Könyvtárlátogatás </w:t>
      </w:r>
    </w:p>
    <w:p w:rsidR="0084607C" w:rsidRDefault="00F727E4">
      <w:pPr>
        <w:spacing w:after="31" w:line="259" w:lineRule="auto"/>
        <w:ind w:left="0" w:firstLine="0"/>
        <w:jc w:val="left"/>
      </w:pPr>
      <w:r>
        <w:t xml:space="preserve"> </w:t>
      </w:r>
    </w:p>
    <w:p w:rsidR="0084607C" w:rsidRDefault="00F727E4">
      <w:pPr>
        <w:spacing w:after="10" w:line="271" w:lineRule="auto"/>
        <w:ind w:left="-5" w:right="1925"/>
        <w:jc w:val="left"/>
      </w:pPr>
      <w:r>
        <w:rPr>
          <w:b/>
        </w:rPr>
        <w:t xml:space="preserve">Témakör: Hangok időtartamának jelentés-megkülönböztető szerepe Javasolt óraszám: 24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második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w:t>
      </w:r>
      <w:r>
        <w:rPr>
          <w:b/>
        </w:rPr>
        <w:t xml:space="preserve">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saját tempójában elsajátítja az anyanyelvi írás jelrendszerét;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törekszik a rendezett írásképre, esztétikus füzetvezetésre;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5" w:right="2628" w:firstLine="711"/>
      </w:pPr>
      <w:r>
        <w:rPr>
          <w:rFonts w:ascii="Calibri" w:eastAsia="Calibri" w:hAnsi="Calibri" w:cs="Calibri"/>
        </w:rPr>
        <w:t>−</w:t>
      </w:r>
      <w:r>
        <w:rPr>
          <w:rFonts w:ascii="Arial" w:eastAsia="Arial" w:hAnsi="Arial" w:cs="Arial"/>
        </w:rPr>
        <w:t xml:space="preserve"> </w:t>
      </w:r>
      <w:r>
        <w:t xml:space="preserve">írásbeli munkáját önállóan vagy segítséggel ellenőrzi, javítja. </w:t>
      </w:r>
      <w:r>
        <w:rPr>
          <w:b/>
        </w:rPr>
        <w:t>A témakör tanulása er</w:t>
      </w:r>
      <w:r>
        <w:rPr>
          <w:b/>
        </w:rPr>
        <w:t xml:space="preserve">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tapasztalati úton megkülönbözteti egymástól a magánhangzókat és a mássalhangzókat, valamint időtartamukat;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a hangjelölés megismert szabályait jellemzően helyesen alkalmazza a tanult szavakban. </w:t>
      </w:r>
      <w:r>
        <w:rPr>
          <w:b/>
        </w:rPr>
        <w:t>Fejlesztési feladatok</w:t>
      </w:r>
      <w:r>
        <w:rPr>
          <w:b/>
        </w:rPr>
        <w:t xml:space="preserve">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Ritmusfejlesztés (hosszú-rövid hangok megkülönböztetése)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Artikuláció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Jellegzetes, csak magánhangzók vagy mássalhang</w:t>
      </w:r>
      <w:r>
        <w:t xml:space="preserve">zók időtartamában eltérő szavak helyesírása </w:t>
      </w:r>
      <w:r>
        <w:rPr>
          <w:b/>
        </w:rPr>
        <w:t xml:space="preserve">Fogalmak </w:t>
      </w:r>
      <w:r>
        <w:t xml:space="preserve">mondat, szó, rövid/hosszú magánhangzó/mássalhangzó, jelentés, időtartam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3. évfolyam </w:t>
      </w:r>
    </w:p>
    <w:p w:rsidR="0084607C" w:rsidRDefault="00F727E4">
      <w:pPr>
        <w:ind w:left="-5" w:right="7"/>
      </w:pPr>
      <w:r>
        <w:t>A harmadik évfolyamon továbbra is kiemelt feladat az ösztönös nyelvhasználat tudatossá tétele és annak fejlesztése.</w:t>
      </w:r>
      <w:r>
        <w:t xml:space="preserve"> Figyelembe kell venni, hogy a tanulók nyelvi képességei különbözőek. Ezért folyamatosan szükséges az egyéni képességeket figyelembe vevő differenciált fejlesztés.  </w:t>
      </w:r>
    </w:p>
    <w:p w:rsidR="0084607C" w:rsidRDefault="00F727E4">
      <w:pPr>
        <w:ind w:left="-5" w:right="7"/>
      </w:pPr>
      <w:r>
        <w:t>A beszédfejlesztés, az olvasástechnika és a szövegértés fejlesztése párhuzamosan folyik. V</w:t>
      </w:r>
      <w:r>
        <w:t xml:space="preserve">áltozatos műfajú és típusú szövegek segítik az egyéni szövegértelmezés kialakulását, és alapozzák a </w:t>
      </w:r>
      <w:r>
        <w:lastRenderedPageBreak/>
        <w:t>szövegfeldolgozás és a szövegből való tanulás technikáit. A kronologikus gondolkodás fejlesztése ebben az időszakban kezdődik meg történelmi témájú szövegek</w:t>
      </w:r>
      <w:r>
        <w:t xml:space="preserve"> segítségével. Ezekkel a szövegekkel nem a történelmi ismeretek átadása, évszámok megtanítása a cél, hanem a fejlesztés mellett a nemzeti identitástudat kialakítása és a hazaszeretetre nevelés. Az első-második évfolyamon megjelenő témaköröket a harmadik év</w:t>
      </w:r>
      <w:r>
        <w:t xml:space="preserve">folyamon kibővítjük a világról szerzett ismeretekkel, a közösségi értékekkel és a környezettudatossággal. A feldolgozott szövegek mellett ezen az évfolyamon hosszabb epikus művekkel is találkoznak a tanulók, melynek célja az olvasóvá nevelés. </w:t>
      </w:r>
    </w:p>
    <w:p w:rsidR="0084607C" w:rsidRDefault="00F727E4">
      <w:pPr>
        <w:ind w:left="-5" w:right="7"/>
      </w:pPr>
      <w:r>
        <w:t>Törekedni kell arra, hogy az irodalmi alkotás kiválasztása az osztályközösséggel együtt történjen, és olyan, igényes művet olvassanak a gyerekek, amely az adott gyerekcsoport érdeklődésének és sajátosságainak megfelel. Fontos, hogy a kiválasztott művet tan</w:t>
      </w:r>
      <w:r>
        <w:t xml:space="preserve">ítási óra keretében, folyamatolvasással dolgozzuk fel. Ez azt jelenti, hogy a tanító bemutatja a mű egyes részeit, majd néma (ha regényről van szó, otthoni) olvasásra és/vagy csoportos feldolgozásra jelöli ki.  </w:t>
      </w:r>
    </w:p>
    <w:p w:rsidR="0084607C" w:rsidRDefault="00F727E4">
      <w:pPr>
        <w:ind w:left="-5" w:right="7"/>
      </w:pPr>
      <w:r>
        <w:t>Az írástechnika fejlesztése és az eszközszin</w:t>
      </w:r>
      <w:r>
        <w:t xml:space="preserve">tű íráshasználat ezen az évfolyamon is folytatódik. Nem nyelvi ismereteket tanítunk, hanem játékos, élményszerű tapasztalatokon alapuló fejlesztés folyik. A szófaji fogalmak helyett a szavak jelentésével és helyesírásával foglalkozunk. </w:t>
      </w:r>
    </w:p>
    <w:p w:rsidR="0084607C" w:rsidRDefault="00F727E4">
      <w:pPr>
        <w:ind w:left="-5" w:right="7"/>
      </w:pPr>
      <w:r>
        <w:t>A szóbeli és az írá</w:t>
      </w:r>
      <w:r>
        <w:t xml:space="preserve">sbeli kifejezőkészség fejlesztése párhuzamosan zajlik. Az írásbeli szövegalkotásban az a cél, hogy élményalapú szövegek készüljenek akár közös alkotásként is. Ezek érdemjeggyel történő értékelése – az értékelés szubjektív jellege miatt – nem javasolt.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3.évfolyamon a magyar nyelv és irodalom tantárgyak alapóraszáma: 180 óra </w:t>
      </w:r>
    </w:p>
    <w:tbl>
      <w:tblPr>
        <w:tblStyle w:val="TableGrid"/>
        <w:tblW w:w="9648" w:type="dxa"/>
        <w:tblInd w:w="82" w:type="dxa"/>
        <w:tblCellMar>
          <w:top w:w="64" w:type="dxa"/>
          <w:left w:w="106" w:type="dxa"/>
          <w:bottom w:w="0" w:type="dxa"/>
          <w:right w:w="115" w:type="dxa"/>
        </w:tblCellMar>
        <w:tblLook w:val="04A0" w:firstRow="1" w:lastRow="0" w:firstColumn="1" w:lastColumn="0" w:noHBand="0" w:noVBand="1"/>
      </w:tblPr>
      <w:tblGrid>
        <w:gridCol w:w="9648"/>
      </w:tblGrid>
      <w:tr w:rsidR="0084607C">
        <w:trPr>
          <w:trHeight w:val="286"/>
        </w:trPr>
        <w:tc>
          <w:tcPr>
            <w:tcW w:w="964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olvasás, szövegértés </w:t>
            </w:r>
          </w:p>
        </w:tc>
      </w:tr>
      <w:tr w:rsidR="0084607C">
        <w:trPr>
          <w:trHeight w:val="286"/>
        </w:trPr>
        <w:tc>
          <w:tcPr>
            <w:tcW w:w="964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 Beszéd és kommunikáció </w:t>
            </w:r>
            <w:r>
              <w:t xml:space="preserve"> </w:t>
            </w:r>
          </w:p>
        </w:tc>
      </w:tr>
      <w:tr w:rsidR="0084607C">
        <w:trPr>
          <w:trHeight w:val="286"/>
        </w:trPr>
        <w:tc>
          <w:tcPr>
            <w:tcW w:w="964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2. Mesék, történetek </w:t>
            </w:r>
          </w:p>
        </w:tc>
      </w:tr>
    </w:tbl>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rPr>
          <w:i/>
        </w:rPr>
        <w:t>Magyar népmesék</w:t>
      </w:r>
      <w:r>
        <w:t>: A furfangos királykisasszony és az okos molnárlegény; A molnár, a fia meg a szamár; Világszép Ilonka; Hazugságmese; Füllentő mese; Kőleves; A só; Szécsi Magda: A cigányasszony meg az ördög; Benedek Elek: A szamár meg az oroszlán; A holló és a róka - Aeso</w:t>
      </w:r>
      <w:r>
        <w:t xml:space="preserve">pus, La Fontaine; Romhányi József: Interjú a farkassal, aki állítólag megette Piroskát; Rákos Sándor: A két kis vadkörtefa; Tordon Ákos: Pilleruha; Lázár Ervin: Csodapatika; Csukás István: A téli tücsök meséi (részlet) </w:t>
      </w:r>
    </w:p>
    <w:p w:rsidR="0084607C" w:rsidRDefault="00F727E4">
      <w:pPr>
        <w:spacing w:after="10" w:line="271" w:lineRule="auto"/>
        <w:ind w:left="-5" w:right="12"/>
        <w:jc w:val="left"/>
      </w:pPr>
      <w:r>
        <w:rPr>
          <w:b/>
        </w:rPr>
        <w:t>A törzsanyaghoz kapcsolódó, kiegészí</w:t>
      </w:r>
      <w:r>
        <w:rPr>
          <w:b/>
        </w:rPr>
        <w:t xml:space="preserve">tő tartalmak </w:t>
      </w:r>
    </w:p>
    <w:p w:rsidR="0084607C" w:rsidRDefault="00F727E4">
      <w:pPr>
        <w:ind w:left="-5" w:right="7"/>
      </w:pPr>
      <w:r>
        <w:t>Magyar népmesék:A szamárrá változott barát; Az öszvércsikó, a róka meg a farkas; A megszámlálhatatlan sok juh; A csillagszemű juhász; Mese a dohányról; A legfinomabb falat; Benedek Elek: Kígyós Jancsi; Lázár Ervin: A szökevény szeplők; Pilins</w:t>
      </w:r>
      <w:r>
        <w:t>zky János: A nap születése; Szilvát adok szemétért! (bolgár népmese); Berze Nagy János: A fekete madár; Arany László: A macska és az egér; A farkas és a bárány – Aesopus és La Fontaine; Benedek Elek: Az öregek; Lázár Ervin: Vacskamati; Kányádi Sándor: Keny</w:t>
      </w:r>
      <w:r>
        <w:t>érmadár; Kányádi Sándor: Farkasűző furulya</w:t>
      </w:r>
      <w:r>
        <w:rPr>
          <w:b/>
        </w:rPr>
        <w:t xml:space="preserve"> </w:t>
      </w:r>
    </w:p>
    <w:p w:rsidR="0084607C" w:rsidRDefault="00F727E4">
      <w:pPr>
        <w:spacing w:after="40"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3. Mondák, regék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lastRenderedPageBreak/>
        <w:t>Gaál Mózes: Mese a csodaszarvasról; Móra Ferenc: A hunok hazát keresnek; Móra Ferenc: Az Isten kardja; Gárdonyi Géza: Attila temetése; Gaál Mózes: Emese álma</w:t>
      </w:r>
      <w:r>
        <w:rPr>
          <w:b/>
        </w:rPr>
        <w:t>;</w:t>
      </w:r>
      <w:r>
        <w:t xml:space="preserve"> Lázár Ervin: Szent </w:t>
      </w:r>
      <w:r>
        <w:t>István koronája</w:t>
      </w:r>
      <w:r>
        <w:rPr>
          <w:i/>
        </w:rPr>
        <w:t xml:space="preserve"> (részletek);</w:t>
      </w:r>
      <w:r>
        <w:t xml:space="preserve"> A sapkatöltés – Szent István-legenda – </w:t>
      </w:r>
      <w:r>
        <w:rPr>
          <w:i/>
        </w:rPr>
        <w:t>somogyi népmonda nyomán;</w:t>
      </w:r>
      <w:r>
        <w:t xml:space="preserve"> Mátyást királlyá választják</w:t>
      </w:r>
      <w:r>
        <w:rPr>
          <w:i/>
        </w:rPr>
        <w:t xml:space="preserve"> – Benczédi Székely István és Thuróczi János krónikája nyomán;</w:t>
      </w:r>
      <w:r>
        <w:t xml:space="preserve"> Mátyás király és az öregember – (</w:t>
      </w:r>
      <w:r>
        <w:rPr>
          <w:i/>
        </w:rPr>
        <w:t>Illyés Gyula: Hetvenhét magyar népmese);</w:t>
      </w:r>
      <w:r>
        <w:t xml:space="preserve"> Móra Ferenc: Furfangos Támadi; Móra </w:t>
      </w:r>
    </w:p>
    <w:p w:rsidR="0084607C" w:rsidRDefault="00F727E4">
      <w:pPr>
        <w:ind w:left="-5" w:right="3973"/>
      </w:pPr>
      <w:r>
        <w:t xml:space="preserve">Ferenc: Kevély Kereki valamint ismerettartalmú szövegek </w:t>
      </w:r>
      <w:r>
        <w:rPr>
          <w:b/>
        </w:rPr>
        <w:t xml:space="preserve">A törzsanyaghoz kapcsolódó, kiegészítő tartalmak </w:t>
      </w:r>
    </w:p>
    <w:p w:rsidR="0084607C" w:rsidRDefault="00F727E4">
      <w:pPr>
        <w:ind w:left="-5" w:right="7"/>
      </w:pPr>
      <w:r>
        <w:t>Gaál Mózes: Fiamnak; A magyarok eredete – Kézai Simon és Anonymus krónikája nyomán; Garay János: Álmos (részlet)</w:t>
      </w:r>
      <w:r>
        <w:t xml:space="preserve">; A fehér ló mondája (A Képes Krónika nyomán); Koltay Gergely: Honfoglalás; A vérszerződés - Anonymus krónikája nyomán; Kányádi Sándor: Az elveszett követ; Móra Ferenc: Harmatos zöld fűben... ; Gergő juhász kanala – magyar népmese; Mesék Mátyás királyról; </w:t>
      </w:r>
      <w:r>
        <w:t xml:space="preserve">Tatay Sándor: Kinizsi Pál – könyvismertetés; Tatay Sándor: Kinizsi Pál (Két fenevad – részlet); Móra Ferenc: Bem apó kisdobosa; Mikszáth Kálmán: A nagy nap; Galamboskő – népmonda nyomán (Lengyel Dénes: Régi magyar mondák című könyvéből); Hegedűs Géza: Egy </w:t>
      </w:r>
      <w:r>
        <w:t>külföldi követ levele Mátyás király könyvtárából valamint ismerettartalmú szövegek: a Vérszerződés, honfoglalás, honfoglalók élete a Kárpát-medencében, honfoglalás-kori mesterségek, Szent Korona története, Államalapítás, királyok kora, tatárjárás, török hó</w:t>
      </w:r>
      <w:r>
        <w:t xml:space="preserve">doltság kora, kuruc-labanc korszak (Rákóczi), forradalom és szabadságharc </w:t>
      </w:r>
    </w:p>
    <w:p w:rsidR="0084607C" w:rsidRDefault="00F727E4">
      <w:pPr>
        <w:spacing w:after="0" w:line="259" w:lineRule="auto"/>
        <w:ind w:left="0" w:firstLine="0"/>
        <w:jc w:val="left"/>
      </w:pPr>
      <w:r>
        <w:t xml:space="preserve"> </w:t>
      </w:r>
      <w:r>
        <w:br w:type="page"/>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lastRenderedPageBreak/>
        <w:t xml:space="preserve">4. Versek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Nemes Nagy Ágnes: Fekete hattyú; Nemes Nagy Ágnes: Bodzavirág; Kányádi Sándor: Valami készül</w:t>
      </w:r>
      <w:r>
        <w:rPr>
          <w:b/>
        </w:rPr>
        <w:t xml:space="preserve">; </w:t>
      </w:r>
      <w:r>
        <w:t xml:space="preserve">Radnóti Miklós: Éjszaka; </w:t>
      </w:r>
      <w:r>
        <w:t>Verbőczy Antal: Ősz (képvers); Áprily Lajos: Március; József Attila: Mama; Tóth Árpád: Láng; József Attila: Kertész leszek; Weöres Sándor: Hold és felhő; Nagy László: Dióverés; Kányádi Sándor: Ballada; Tamkó Sirató Károly: Tengerecki hazaszáll; Kölcsey Fer</w:t>
      </w:r>
      <w:r>
        <w:t xml:space="preserve">enc: Himnusz (első két versszak); Vörösmarty Mihály: Szózat (keretversszakok); Petőfi Sándor: </w:t>
      </w:r>
    </w:p>
    <w:p w:rsidR="0084607C" w:rsidRDefault="00F727E4">
      <w:pPr>
        <w:ind w:left="-5" w:right="7"/>
      </w:pPr>
      <w:r>
        <w:t xml:space="preserve">Nemzeti dal; Leksa Manush: Cigány bölcsődal (A vastag betűs művek memoritek.)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Radnóti Miklós: A mécsvirág kiny</w:t>
      </w:r>
      <w:r>
        <w:t xml:space="preserve">ílik; Ratkó József: Tavasz; Weöres Sándor: Kánikula; József Attila: Csendes, kévébe…; Kányádi Sándor: Csukástó; Weöres Sándor: Fülemüle; Weöres Sándor: A tündér; Weöres Sándor: Robogó szekerek – </w:t>
      </w:r>
      <w:r>
        <w:rPr>
          <w:i/>
        </w:rPr>
        <w:t>prózaköltemény;</w:t>
      </w:r>
      <w:r>
        <w:t xml:space="preserve"> Kányádi Sándor: Sóhajtás; </w:t>
      </w:r>
      <w:r>
        <w:rPr>
          <w:i/>
        </w:rPr>
        <w:t>Magyar népdalok</w:t>
      </w:r>
      <w:r>
        <w:t>: El</w:t>
      </w:r>
      <w:r>
        <w:t xml:space="preserve">indultam szép hazámbul; Tavaszi szél vizet áraszt; Ej-haj, gyöngyvirág; Nem szoktam; Serkenj fel, kegyes nép </w:t>
      </w:r>
    </w:p>
    <w:p w:rsidR="0084607C" w:rsidRDefault="00F727E4">
      <w:pPr>
        <w:spacing w:after="40"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5. Helyem a világban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Kiss Anna: Hol van a világ vége? – </w:t>
      </w:r>
      <w:r>
        <w:rPr>
          <w:i/>
        </w:rPr>
        <w:t>prózaköltemény;</w:t>
      </w:r>
      <w:r>
        <w:t xml:space="preserve"> Fekete István: A tölgyfa (részlet);</w:t>
      </w:r>
      <w:r>
        <w:rPr>
          <w:i/>
        </w:rPr>
        <w:t xml:space="preserve"> </w:t>
      </w:r>
      <w:r>
        <w:t>Csukás István:</w:t>
      </w:r>
      <w:r>
        <w:rPr>
          <w:b/>
        </w:rPr>
        <w:t xml:space="preserve"> </w:t>
      </w:r>
      <w:r>
        <w:t xml:space="preserve">Kurta </w:t>
      </w:r>
      <w:r>
        <w:t xml:space="preserve">mese Lázár Ervinről (Lázár Ervin ötvenedik születésnapjára) valamint Ismerettartalmú szövegek a Helyem a világban témakörben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Janikovszky Éva: Ha én felnőtt volnék; Janikovszky Éva: Velem mindig történik va</w:t>
      </w:r>
      <w:r>
        <w:t>lami (részlet)</w:t>
      </w:r>
      <w:r>
        <w:rPr>
          <w:b/>
        </w:rPr>
        <w:t xml:space="preserve"> </w:t>
      </w:r>
    </w:p>
    <w:p w:rsidR="0084607C" w:rsidRDefault="00F727E4">
      <w:pPr>
        <w:spacing w:after="41"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6. Ünnepkörök, hagyományok, mesterségek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Nagy László: Adjon az Isten; Nagy László: Csodafiú – szarvas;</w:t>
      </w:r>
      <w:r>
        <w:rPr>
          <w:b/>
        </w:rPr>
        <w:t xml:space="preserve"> </w:t>
      </w:r>
      <w:r>
        <w:t>Nagyváradi János: Csendes éj; Dsida Jenő: Itt van a szép karácsony;</w:t>
      </w:r>
      <w:r>
        <w:rPr>
          <w:b/>
        </w:rPr>
        <w:t xml:space="preserve"> </w:t>
      </w:r>
      <w:r>
        <w:t>Ady Endre: Kis, karácsonyi ének;</w:t>
      </w:r>
      <w:r>
        <w:rPr>
          <w:b/>
        </w:rPr>
        <w:t xml:space="preserve"> </w:t>
      </w:r>
      <w:r>
        <w:t xml:space="preserve">Szabó Lőrinc: Lóci verset ír; Locsolóvers; Kodály Zoltán: Pünkösdölő (részlet) továbbá ismerettartalmú szövegek az Ünnepkörök, hagyományok, mesterségek témakörben </w:t>
      </w:r>
    </w:p>
    <w:p w:rsidR="0084607C" w:rsidRDefault="00F727E4">
      <w:pPr>
        <w:spacing w:after="34"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7. Növények, állatok, emberek </w:t>
      </w:r>
      <w:r>
        <w:rPr>
          <w:b w:val="0"/>
          <w:u w:val="none"/>
        </w:rPr>
        <w:t>(találmányok, felfedezések)</w:t>
      </w:r>
      <w:r>
        <w:rPr>
          <w:u w:val="none"/>
        </w:rPr>
        <w:t xml:space="preserve">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Buda Ferenc: Kőbő</w:t>
      </w:r>
      <w:r>
        <w:t>l rakott mese; Lázár Ervin: Bab Berci köve - dramatizált változat valamint ismerettartalmú szövegek: A föld élőlényei: növények, állatok – az életkori sajátosságoknak megfelelő érdekességek; Különleges tájak bemutatása (Magyarország); Magyar találmányok fe</w:t>
      </w:r>
      <w:r>
        <w:t xml:space="preserve">lfedezések; Nobel-díjasok valamint ismerettartalmú szövegek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Fekete István: Csí és más mesék; valamint ismerettartalmú szövegek: A világegyetemtől haladva a Földig – a bolygónk megismerése (pl: nyughatatla</w:t>
      </w:r>
      <w:r>
        <w:t xml:space="preserve">n bolygónk; háborgó Föld – vulkánkitörések, </w:t>
      </w:r>
      <w:r>
        <w:lastRenderedPageBreak/>
        <w:t xml:space="preserve">földrengések keletkezése; barlangok: cseppkő, jég; a felszín vizei; a légkör; a szivárvány; villámok keletkezése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8. Olvassunk együtt! Közös olvasmányok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Lázár Ervin: Bab Berci;  Fekete István: Vuk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 xml:space="preserve">Berg Judit: Rumini; Janikovszky Éva: A nagy zuhé; Csukás István: Pom-pom meséi </w:t>
      </w:r>
      <w:r>
        <w:br w:type="page"/>
      </w:r>
    </w:p>
    <w:p w:rsidR="0084607C" w:rsidRDefault="00F727E4">
      <w:pPr>
        <w:spacing w:after="10" w:line="271" w:lineRule="auto"/>
        <w:ind w:left="-5" w:right="12"/>
        <w:jc w:val="left"/>
      </w:pPr>
      <w:r>
        <w:rPr>
          <w:b/>
        </w:rPr>
        <w:lastRenderedPageBreak/>
        <w:t xml:space="preserve">A témakörök áttekintő táblázata: </w:t>
      </w:r>
    </w:p>
    <w:tbl>
      <w:tblPr>
        <w:tblStyle w:val="TableGrid"/>
        <w:tblW w:w="8507" w:type="dxa"/>
        <w:tblInd w:w="651" w:type="dxa"/>
        <w:tblCellMar>
          <w:top w:w="9" w:type="dxa"/>
          <w:left w:w="108" w:type="dxa"/>
          <w:bottom w:w="0" w:type="dxa"/>
          <w:right w:w="49" w:type="dxa"/>
        </w:tblCellMar>
        <w:tblLook w:val="04A0" w:firstRow="1" w:lastRow="0" w:firstColumn="1" w:lastColumn="0" w:noHBand="0" w:noVBand="1"/>
      </w:tblPr>
      <w:tblGrid>
        <w:gridCol w:w="7054"/>
        <w:gridCol w:w="259"/>
        <w:gridCol w:w="1194"/>
      </w:tblGrid>
      <w:tr w:rsidR="0084607C">
        <w:trPr>
          <w:trHeight w:val="562"/>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453"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Javasolt óraszám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3. évf.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Olvasás, szövegértés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365"/>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Beszéd és kommunikáció</w:t>
            </w:r>
            <w:r>
              <w:rPr>
                <w:b/>
              </w:rPr>
              <w:t xml:space="preserve">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Mesék, történetek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Mondák, regék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Versek, népköltészeti alkotások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Helyem a világban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Ünnepkörök, hagyományok, mesterségek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Állatok, növények, tájak, találmányok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Olvassunk együtt! Közös olvasmányok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Nyelvtan, helyesírás és szövegalkotás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562"/>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A nyelv építőkövei: hang/betű, szótag, szó, elválasztás, betűrendbe sorolás </w:t>
            </w:r>
          </w:p>
        </w:tc>
        <w:tc>
          <w:tcPr>
            <w:tcW w:w="259" w:type="dxa"/>
            <w:tcBorders>
              <w:top w:val="single" w:sz="4" w:space="0" w:color="000000"/>
              <w:left w:val="single" w:sz="4" w:space="0" w:color="000000"/>
              <w:bottom w:val="single" w:sz="4" w:space="0" w:color="000000"/>
              <w:right w:val="single" w:sz="8" w:space="0" w:color="000000"/>
            </w:tcBorders>
            <w:vAlign w:val="center"/>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    10 </w:t>
            </w:r>
          </w:p>
        </w:tc>
      </w:tr>
      <w:tr w:rsidR="0084607C">
        <w:trPr>
          <w:trHeight w:val="83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78" w:lineRule="auto"/>
              <w:ind w:left="0" w:firstLine="0"/>
            </w:pPr>
            <w:r>
              <w:t xml:space="preserve">A nyelv építőkövei: Az írásbeli szövegalkotás lépései (mondatgrammatikai eszközök alkalmazása- kapcsolás, szűkítés, </w:t>
            </w:r>
          </w:p>
          <w:p w:rsidR="0084607C" w:rsidRDefault="00F727E4">
            <w:pPr>
              <w:spacing w:after="0" w:line="259" w:lineRule="auto"/>
              <w:ind w:left="0" w:firstLine="0"/>
              <w:jc w:val="left"/>
            </w:pPr>
            <w:r>
              <w:t xml:space="preserve">bővítés, névmásítás, névelőhasználat, helyettesítés)  </w:t>
            </w:r>
          </w:p>
        </w:tc>
        <w:tc>
          <w:tcPr>
            <w:tcW w:w="259" w:type="dxa"/>
            <w:tcBorders>
              <w:top w:val="single" w:sz="4" w:space="0" w:color="000000"/>
              <w:left w:val="single" w:sz="4" w:space="0" w:color="000000"/>
              <w:bottom w:val="single" w:sz="4" w:space="0" w:color="000000"/>
              <w:right w:val="single" w:sz="8" w:space="0" w:color="000000"/>
            </w:tcBorders>
            <w:vAlign w:val="center"/>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13 </w:t>
            </w:r>
          </w:p>
        </w:tc>
      </w:tr>
      <w:tr w:rsidR="0084607C">
        <w:trPr>
          <w:trHeight w:val="840"/>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63" w:firstLine="0"/>
            </w:pPr>
            <w:r>
              <w:t xml:space="preserve">A nyelv építőkövei: szó, szókapcsolat, mondat, szöveg (rövid szövegek alkotása - hír, hirdetés, meghívó, felhívás, tudósítás, elbeszélő szöveg, elektronikus levél) </w:t>
            </w:r>
          </w:p>
        </w:tc>
        <w:tc>
          <w:tcPr>
            <w:tcW w:w="259" w:type="dxa"/>
            <w:tcBorders>
              <w:top w:val="single" w:sz="4" w:space="0" w:color="000000"/>
              <w:left w:val="single" w:sz="4" w:space="0" w:color="000000"/>
              <w:bottom w:val="single" w:sz="4" w:space="0" w:color="000000"/>
              <w:right w:val="single" w:sz="8" w:space="0" w:color="000000"/>
            </w:tcBorders>
            <w:vAlign w:val="center"/>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12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Szótő és toldalék, szóelemzés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Hangalak és jelentés kapcsolata, állandósult szókapcsolatok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Élőlények, tárgyak, gondolati dolgok neve  - kisbetű – nagybetű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Tulajdonságokat kifejező szavak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Mennyiségeket kifejező szavak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2 </w:t>
            </w:r>
          </w:p>
        </w:tc>
      </w:tr>
      <w:tr w:rsidR="0084607C">
        <w:trPr>
          <w:trHeight w:val="28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Cselekvés, történés a múltban, jelenben, jövőben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Összes óraszám: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180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Olvasás, szövegértés </w:t>
      </w:r>
    </w:p>
    <w:p w:rsidR="0084607C" w:rsidRDefault="00F727E4">
      <w:pPr>
        <w:spacing w:after="10" w:line="271" w:lineRule="auto"/>
        <w:ind w:left="-5" w:right="12"/>
        <w:jc w:val="left"/>
      </w:pPr>
      <w:r>
        <w:rPr>
          <w:b/>
        </w:rPr>
        <w:t xml:space="preserve">Témakör: Beszéd és kommunikáció </w:t>
      </w:r>
    </w:p>
    <w:p w:rsidR="0084607C" w:rsidRDefault="00F727E4">
      <w:pPr>
        <w:spacing w:after="10" w:line="271" w:lineRule="auto"/>
        <w:ind w:left="-5" w:right="12"/>
        <w:jc w:val="left"/>
      </w:pPr>
      <w:r>
        <w:rPr>
          <w:b/>
        </w:rPr>
        <w:t xml:space="preserve">Javasolt óraszám: 11 óra </w:t>
      </w:r>
    </w:p>
    <w:p w:rsidR="0084607C" w:rsidRDefault="00F727E4">
      <w:pPr>
        <w:ind w:left="-5" w:right="7"/>
      </w:pPr>
      <w:r>
        <w:t>A témakör sajátossága a készségfejlesztés. A javasolt óraszám nem egymást követő tanítási órákra vonatkozik, hanem a rendelkezésre álló minimum időre. A témakör feldolgozása akkor a leghatékonyabb, ha a tanítási órák majdnem mindegyikén előtérbe kerül; a t</w:t>
      </w:r>
      <w:r>
        <w:t xml:space="preserve">ervezéskor figyelembe vesszük az ehhez szükséges időt.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élethelyzetnek megfelelően, kifejezően, </w:t>
      </w:r>
      <w:r>
        <w:t xml:space="preserve">érthetően kommunikál;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 xml:space="preserve">megérti a nyelvi és nem nyelvi üzeneteket, és azokra a kommunikációs helyzetnek megfelelően reagál;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kifejezés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 kortársakkal és felnőttekkel való kommunikációban, és az adott helyzetnek megfelelően alkalmazza a megismert kommunikációs szabályokat;  </w:t>
      </w:r>
    </w:p>
    <w:p w:rsidR="0084607C" w:rsidRDefault="0084607C">
      <w:pPr>
        <w:sectPr w:rsidR="0084607C">
          <w:headerReference w:type="even" r:id="rId588"/>
          <w:headerReference w:type="default" r:id="rId589"/>
          <w:footerReference w:type="even" r:id="rId590"/>
          <w:footerReference w:type="default" r:id="rId591"/>
          <w:headerReference w:type="first" r:id="rId592"/>
          <w:footerReference w:type="first" r:id="rId593"/>
          <w:pgSz w:w="11906" w:h="16838"/>
          <w:pgMar w:top="1423" w:right="1102" w:bottom="1528" w:left="994" w:header="708" w:footer="714" w:gutter="0"/>
          <w:cols w:space="708"/>
        </w:sectPr>
      </w:pPr>
    </w:p>
    <w:p w:rsidR="0084607C" w:rsidRDefault="00F727E4">
      <w:pPr>
        <w:ind w:left="1081" w:right="7"/>
      </w:pPr>
      <w:r>
        <w:lastRenderedPageBreak/>
        <w:t xml:space="preserve">használja a kapcsolatfelvételi, kapcsolattartási, kapcsolatlezárási formákat: köszönés, kérés, megszólítás, kérdezés; testtartás, testtávolság, tekintettartás, hangsúly, hanglejtés, hangerő, hangszín, megköszönés, elköszönés;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élményeiről, olvasmányairól segítséggel vagy önállóan beszámol.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beszédlégzése és artikulációja megfelelő, figyelmet fordít a hangok időtartamának helyes ejtésére, a beszéd helyes ritmusára, hangsúlyára, tempój</w:t>
      </w:r>
      <w:r>
        <w:t xml:space="preserve">ára, az élethelyzetnek megfelelő hangerőválasztásra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tanult verseket, mondókákat, rövidebb szövegeket szöveghűen, érthetően tolmácsolja;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ismert szövegek (versek, nyelvtörők, mesék) mozgással, dramatikus elemekkel történő élményszerű megje</w:t>
      </w:r>
      <w:r>
        <w:t xml:space="preserve">lenítésében;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képességeihez mérten bekapcsolódik párbeszédek, dramatikus szituációs játékok, improvizációk megalkotásába.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Ritmusérzék-fejlesztés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Beszédészlelés, beszédértés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 érthető beszéd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 ejtés tanítása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Nem nyelvi jelek használata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Kapcsolatfelvételi formák, társalgási fordulatok </w:t>
      </w:r>
    </w:p>
    <w:p w:rsidR="0084607C" w:rsidRDefault="00F727E4">
      <w:pPr>
        <w:ind w:left="-15" w:right="3237" w:firstLine="711"/>
      </w:pPr>
      <w:r>
        <w:rPr>
          <w:rFonts w:ascii="Calibri" w:eastAsia="Calibri" w:hAnsi="Calibri" w:cs="Calibri"/>
        </w:rPr>
        <w:t>−</w:t>
      </w:r>
      <w:r>
        <w:rPr>
          <w:rFonts w:ascii="Arial" w:eastAsia="Arial" w:hAnsi="Arial" w:cs="Arial"/>
        </w:rPr>
        <w:t xml:space="preserve"> </w:t>
      </w:r>
      <w:r>
        <w:t xml:space="preserve">Párbeszédek, szituációs játékok, improvizáció </w:t>
      </w:r>
      <w:r>
        <w:rPr>
          <w:b/>
        </w:rPr>
        <w:t>Fog</w:t>
      </w:r>
      <w:r>
        <w:rPr>
          <w:b/>
        </w:rPr>
        <w:t xml:space="preserve">almak </w:t>
      </w:r>
    </w:p>
    <w:p w:rsidR="0084607C" w:rsidRDefault="00F727E4">
      <w:pPr>
        <w:ind w:left="-5" w:right="7"/>
      </w:pPr>
      <w:r>
        <w:t xml:space="preserve">helyesejtés, beszédlégzés, artikuláció, időtartam, hangerő, beszédtempó, ritmus, hanglejtés, hangsúly, szünet, testtartás, mimika, térközszabályozás, párbeszéd, szituáció, improvizáció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5984"/>
        <w:jc w:val="left"/>
      </w:pPr>
      <w:r>
        <w:rPr>
          <w:b/>
        </w:rPr>
        <w:t xml:space="preserve">Témakör: Mesék, történetek Javasolt óraszám: 13 </w:t>
      </w:r>
    </w:p>
    <w:p w:rsidR="0084607C" w:rsidRDefault="00F727E4">
      <w:pPr>
        <w:ind w:left="-5" w:right="7"/>
      </w:pPr>
      <w:r>
        <w:t>A témakör sajátossága, hogy értékközvetítésre és képességfejlesztésre épül. A javasolt óraszám nem feltétlenül egymást követő tanítási órákra vonatkozik.</w:t>
      </w:r>
      <w:r>
        <w:rPr>
          <w:b/>
        </w:rPr>
        <w:t xml:space="preserve"> </w:t>
      </w:r>
      <w:r>
        <w:t xml:space="preserve">A teljes témakör megvalósulásának lezárása a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w:t>
      </w:r>
      <w:r>
        <w:rPr>
          <w:b/>
        </w:rPr>
        <w:t xml:space="preserve">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felkészülés után tagolt szöveget érthetően olvas hangosan;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az adott közösség kultúrájának megfelelő gyermekirodalmi mű közös o</w:t>
      </w:r>
      <w:r>
        <w:t xml:space="preserve">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egyszerű magyarázat, szemléltetés (szóbeli, képi, írásbeli, dramatikus tevékenység) alapján meg</w:t>
      </w:r>
      <w:r>
        <w:t xml:space="preserve">érti az új kifejezés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mozgósítja a hallott és olvasott szöveg tartalmával kapcsolatos ismereteit, élményeit, tapasztalatait, és összekapcsolja azokat;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önállóan, képek, grafikai szervezők (kerettörténet, történettérkép, mesetáblázat, karakt</w:t>
      </w:r>
      <w:r>
        <w:t xml:space="preserve">ertérkép, történetpiramis stb.) segítségével vagy tanítói segédlettel a szöveg terjedelmétől függően összefoglalja a történetet;  </w:t>
      </w:r>
    </w:p>
    <w:p w:rsidR="0084607C" w:rsidRDefault="00F727E4">
      <w:pPr>
        <w:ind w:left="1081" w:right="7"/>
      </w:pPr>
      <w:r>
        <w:t>részt vesz rövid mesék, történetek dramatikus, bábos és egyéb vizuális, digitális eszközökkel történő megjelenítésében, megfo</w:t>
      </w:r>
      <w:r>
        <w:t xml:space="preserve">galmazza a szöveg hatására benne kialakult képet;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indokolja a cím és a szöveg közötti összefüggést;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azonosítja a történetekben a helyszínt, a szereplőket, a konfliktust és annak megoldását; </w:t>
      </w:r>
    </w:p>
    <w:p w:rsidR="0084607C" w:rsidRDefault="00F727E4">
      <w:pPr>
        <w:ind w:left="721" w:right="7"/>
      </w:pPr>
      <w:r>
        <w:rPr>
          <w:rFonts w:ascii="Calibri" w:eastAsia="Calibri" w:hAnsi="Calibri" w:cs="Calibri"/>
        </w:rPr>
        <w:t>−</w:t>
      </w:r>
      <w:r>
        <w:rPr>
          <w:rFonts w:ascii="Arial" w:eastAsia="Arial" w:hAnsi="Arial" w:cs="Arial"/>
        </w:rPr>
        <w:t xml:space="preserve"> </w:t>
      </w:r>
      <w:r>
        <w:t>képességeinek megfelelő szöveget hangos vagy n</w:t>
      </w:r>
      <w:r>
        <w:t xml:space="preserve">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ismer és alkalmaz néhány digitális olvasási technikát;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megfogalmazza, néhány érvvel alátámasztja saját álláspontját. Meghallgatja társai véleményét és együttműködik velük;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a konfliktusokat feldolgozó dramatikus játékokban;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 kortársakkal és a felnőttekkel való kommunikációban, az adott helyzetnek megfelelően alkalmazza a megismert kommunikációs szabályokat, alkalmaz alapvető olvasási stratégiákat;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beszédhelyzetnek megfelelően reflektál;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szöveg megértését igazoló feladatokat végez.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megismer néhány mesét és történetet a magyar és más népek ir</w:t>
      </w:r>
      <w:r>
        <w:t xml:space="preserve">odalmából.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élményeket és tapasztalatokat szerez változatos irodalmi szövegtípusok és műfajok – klasszikus, kortárs magyar alkotások – megismerésével;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 és megért nép- és műköltészeti alkotásokat, rövidebb epikai műveket, verseket;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n</w:t>
      </w:r>
      <w:r>
        <w:t xml:space="preserve">épmesék és műmesék, regék, mondák, történetek közös olvasásában, feldolgozásában;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indokolja a cím és a szöveg közötti összefüggést, azonosítja a történetekben a helyszínt, a szereplő</w:t>
      </w:r>
      <w:r>
        <w:t xml:space="preserve">ket, a konfliktust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saját gondolkodási és nyelvi szintjén megfogalmazza a szöveg hatására benne kialakult élményt és képzetet;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mesék, történetek szereplőinek cselekedeteiről kérdéseket fogalmaz meg, véleményt alkot; </w:t>
      </w:r>
    </w:p>
    <w:p w:rsidR="0084607C" w:rsidRDefault="00F727E4">
      <w:pPr>
        <w:ind w:left="721" w:right="7"/>
      </w:pPr>
      <w:r>
        <w:rPr>
          <w:rFonts w:ascii="Calibri" w:eastAsia="Calibri" w:hAnsi="Calibri" w:cs="Calibri"/>
        </w:rPr>
        <w:t>−</w:t>
      </w:r>
      <w:r>
        <w:rPr>
          <w:rFonts w:ascii="Arial" w:eastAsia="Arial" w:hAnsi="Arial" w:cs="Arial"/>
        </w:rPr>
        <w:t xml:space="preserve"> </w:t>
      </w:r>
      <w:r>
        <w:t>képzelet</w:t>
      </w:r>
      <w:r>
        <w:t xml:space="preserve">ét a megértés érdekében mozgósítja;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összehasonlítja a történetek lényeges mozzanatait és a saját vagy társai élethelyzetét;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részt vesz rövid mesék, történetek dramatikus, bábos és egyéb vizuális, digitális megjelenítésében, megfogalmazz</w:t>
      </w:r>
      <w:r>
        <w:t xml:space="preserve">a a szöveg hatására benne kialakult képet;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önállóan, képek, grafikai szervezők segítségével vagy tanítói segítség alapján a szöveg terjedelmétől függően kiemeli annak lényeges elemeit, összefoglalja azt; </w:t>
      </w:r>
    </w:p>
    <w:p w:rsidR="0084607C" w:rsidRDefault="00F727E4">
      <w:pPr>
        <w:ind w:left="-15" w:right="496" w:firstLine="711"/>
      </w:pPr>
      <w:r>
        <w:rPr>
          <w:rFonts w:ascii="Calibri" w:eastAsia="Calibri" w:hAnsi="Calibri" w:cs="Calibri"/>
        </w:rPr>
        <w:t>−</w:t>
      </w:r>
      <w:r>
        <w:rPr>
          <w:rFonts w:ascii="Arial" w:eastAsia="Arial" w:hAnsi="Arial" w:cs="Arial"/>
        </w:rPr>
        <w:t xml:space="preserve"> </w:t>
      </w:r>
      <w:r>
        <w:t>megismer gyermekirodalmi alkotás alapján készü</w:t>
      </w:r>
      <w:r>
        <w:t xml:space="preserve">lt filmet, médiaterméket.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Hallott szöveg megértésének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Vázlatírás, hiányos vázlat kiegészítése a szöveghez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Illusztráció készítése, kiegészítése, a meglévő társítása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Kulcsszavak azonosítása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Főbb szerkezeti egységek elkülönítése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1081" w:right="7"/>
      </w:pP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Verbális memóri</w:t>
      </w:r>
      <w:r>
        <w:t xml:space="preserve">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intelligencia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Mérlegelő gondolkodás fejlesztése: véleményalkotás, ítéletalkotás,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Lényegkiemelő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áttekintés, keresés, összefoglalás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Gr</w:t>
      </w:r>
      <w:r>
        <w:t xml:space="preserve">afikus szervezők: fürtábra, T-táblázat, Venn-diagram, fogalomtáblázat, kerettörténet, történettérkép, mesetáblázat, karakter-térkép, történetpiramis… </w:t>
      </w:r>
    </w:p>
    <w:p w:rsidR="0084607C" w:rsidRDefault="00F727E4">
      <w:pPr>
        <w:ind w:left="-15" w:right="77" w:firstLine="711"/>
      </w:pPr>
      <w:r>
        <w:rPr>
          <w:rFonts w:ascii="Calibri" w:eastAsia="Calibri" w:hAnsi="Calibri" w:cs="Calibri"/>
        </w:rPr>
        <w:t>−</w:t>
      </w:r>
      <w:r>
        <w:rPr>
          <w:rFonts w:ascii="Arial" w:eastAsia="Arial" w:hAnsi="Arial" w:cs="Arial"/>
        </w:rPr>
        <w:t xml:space="preserve"> </w:t>
      </w:r>
      <w:r>
        <w:t xml:space="preserve">Mesék jellemzői: jellegzetes szereplők, kifejezések, fordulatok és meseszámok </w:t>
      </w:r>
      <w:r>
        <w:rPr>
          <w:b/>
        </w:rPr>
        <w:t xml:space="preserve">Fogalmak </w:t>
      </w:r>
    </w:p>
    <w:p w:rsidR="0084607C" w:rsidRDefault="00F727E4">
      <w:pPr>
        <w:ind w:left="-5" w:right="7"/>
      </w:pPr>
      <w:r>
        <w:t xml:space="preserve">mese, népmese, </w:t>
      </w:r>
      <w:r>
        <w:t xml:space="preserve">műmese, történet, valóság, cím, szerző, szereplő, helyszín, probléma, megoldás, bekezdés, időrend, vázlat, összefoglalás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6"/>
        </w:numPr>
        <w:ind w:right="1773" w:hanging="348"/>
      </w:pPr>
      <w:r>
        <w:t xml:space="preserve">Bábszínház-, színházlátogatás </w:t>
      </w:r>
    </w:p>
    <w:p w:rsidR="0084607C" w:rsidRDefault="00F727E4">
      <w:pPr>
        <w:numPr>
          <w:ilvl w:val="0"/>
          <w:numId w:val="16"/>
        </w:numPr>
        <w:ind w:right="1773" w:hanging="348"/>
      </w:pPr>
      <w:r>
        <w:t>Élő meseíró meghívása, író-olvasó találkozó szervezése ●</w:t>
      </w:r>
      <w:r>
        <w:rPr>
          <w:rFonts w:ascii="Arial" w:eastAsia="Arial" w:hAnsi="Arial" w:cs="Arial"/>
        </w:rPr>
        <w:t xml:space="preserve"> </w:t>
      </w:r>
      <w:r>
        <w:t xml:space="preserve">Interjú készítése  </w:t>
      </w:r>
    </w:p>
    <w:p w:rsidR="0084607C" w:rsidRDefault="00F727E4">
      <w:pPr>
        <w:spacing w:after="10" w:line="271" w:lineRule="auto"/>
        <w:ind w:left="-5" w:right="6262"/>
        <w:jc w:val="left"/>
      </w:pPr>
      <w:r>
        <w:rPr>
          <w:b/>
        </w:rPr>
        <w:t xml:space="preserve">Témakör: Mondák, regék Javasolt óraszám: 15 óra </w:t>
      </w:r>
    </w:p>
    <w:p w:rsidR="0084607C" w:rsidRDefault="00F727E4">
      <w:pPr>
        <w:ind w:left="-5" w:right="7"/>
      </w:pPr>
      <w:r>
        <w:t>A témakör sajátossága, hogy értékközvetítésre és képességfejlesztésre épül. A javasolt óraszám nem feltétlenül egymást követő tanítási órákra vonatkozik. A teljes témakör megvalósulásának lezárása a tanév v</w:t>
      </w:r>
      <w:r>
        <w:t xml:space="preserve">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kifejezően, érthetően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w:t>
      </w:r>
      <w:r>
        <w:t xml:space="preserve">ikus tevékenység) alapján megérti az új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regék, mondák, történetek közös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saját gondolkodási és nyelvi szintjén megfogalmazza a szöveg hatására benne kialakult képet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indokolj</w:t>
      </w:r>
      <w:r>
        <w:t xml:space="preserve">a a cím és a szöveg közötti összefüggést, azonosítja a történetekben a helyszínt, a szereplőket, a konfliktust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önállóan képek, grafikai szervezők segítségével vagy tanítói segítség alapján a szöveg terjedelmétől függően kiemeli anna</w:t>
      </w:r>
      <w:r>
        <w:t xml:space="preserve">k lényeges elemeit, összefoglalja tartalmát;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mesék, történetek szereplőinek cselekedeteiről kérdéseket fogalmaz meg, véleményt alkot;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 xml:space="preserve">bővíti a témáról szerzett ismereteit egyéb források </w:t>
      </w:r>
      <w:r>
        <w:t xml:space="preserve">feltárásával, gyűjtőmunkával, könyvtárhasználattal, filmek, médiatermékek megismerésével.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w:t>
      </w:r>
      <w:r>
        <w:tab/>
        <w:t xml:space="preserve">a közösen </w:t>
      </w:r>
      <w:r>
        <w:tab/>
        <w:t xml:space="preserve">olvasott rövid szövegeket, </w:t>
      </w:r>
      <w:r>
        <w:tab/>
        <w:t xml:space="preserve">részt </w:t>
      </w:r>
      <w:r>
        <w:tab/>
        <w:t xml:space="preserve">vesz azok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nyitottá válik a magyarság értékeinek megismerésére, fejlődik nemzeti identitástudata, történelmi szemlélete; </w:t>
      </w:r>
    </w:p>
    <w:p w:rsidR="0084607C" w:rsidRDefault="00F727E4">
      <w:pPr>
        <w:ind w:left="1081" w:right="7"/>
      </w:pPr>
      <w:r>
        <w:t xml:space="preserve">részt vesz rövid történetek dramatikus, bábos és egyéb vizuális, digitális eszközökkel történő megjelenítésében, megfogalmazza a szöveg hatására </w:t>
      </w:r>
      <w:r>
        <w:t xml:space="preserve">benne kialakult képet;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gyerekeknek szóló kiállítások megismerésében. Alkotásaival hozzájárul létrehozásukhoz;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megismer a szűkebb környezetéhez kötődő irodalmi és kulturális emlékeket, emlékhelyeket.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É</w:t>
      </w:r>
      <w:r>
        <w:t xml:space="preserve">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Térbeli és időbeli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Kronologikus gondolkodás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Mérlegelő gondolkodás fej</w:t>
      </w:r>
      <w:r>
        <w:t xml:space="preserve">lesztése: véleményalkotás, ítéletalkotás,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Múltbéli események, élethelyzetek és szokások felismerése, elkülönítése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keresés, áttekintés, összefoglalás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Mondák-regék valós és mesei elemei </w:t>
      </w:r>
    </w:p>
    <w:p w:rsidR="0084607C" w:rsidRDefault="00F727E4">
      <w:pPr>
        <w:ind w:left="-15" w:right="3630" w:firstLine="711"/>
      </w:pPr>
      <w:r>
        <w:rPr>
          <w:rFonts w:ascii="Calibri" w:eastAsia="Calibri" w:hAnsi="Calibri" w:cs="Calibri"/>
        </w:rPr>
        <w:t>−</w:t>
      </w:r>
      <w:r>
        <w:rPr>
          <w:rFonts w:ascii="Arial" w:eastAsia="Arial" w:hAnsi="Arial" w:cs="Arial"/>
        </w:rPr>
        <w:t xml:space="preserve"> </w:t>
      </w:r>
      <w:r>
        <w:t xml:space="preserve">Híres történelmi személyek és események </w:t>
      </w:r>
      <w:r>
        <w:rPr>
          <w:b/>
        </w:rPr>
        <w:t xml:space="preserve">Fogalmak </w:t>
      </w:r>
    </w:p>
    <w:p w:rsidR="0084607C" w:rsidRDefault="00F727E4">
      <w:pPr>
        <w:ind w:left="-5" w:right="7"/>
      </w:pPr>
      <w:r>
        <w:t xml:space="preserve">monda, rege, mesei elem, valós elem, cím, szerző, helyszín, időrend, tartalom, múlt, jelen, jövő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370" w:right="7"/>
      </w:pPr>
      <w:r>
        <w:t>●</w:t>
      </w:r>
      <w:r>
        <w:rPr>
          <w:rFonts w:ascii="Arial" w:eastAsia="Arial" w:hAnsi="Arial" w:cs="Arial"/>
        </w:rPr>
        <w:t xml:space="preserve"> </w:t>
      </w:r>
      <w:r>
        <w:t xml:space="preserve">Mondákban előforduló történelmi helyszínek megtekintése </w:t>
      </w:r>
    </w:p>
    <w:p w:rsidR="0084607C" w:rsidRDefault="00F727E4">
      <w:pPr>
        <w:spacing w:after="10" w:line="271" w:lineRule="auto"/>
        <w:ind w:left="-5" w:right="12"/>
        <w:jc w:val="left"/>
      </w:pPr>
      <w:r>
        <w:rPr>
          <w:b/>
        </w:rPr>
        <w:t xml:space="preserve">Témakör: Versek, népköltészeti alkotások </w:t>
      </w:r>
    </w:p>
    <w:p w:rsidR="0084607C" w:rsidRDefault="00F727E4">
      <w:pPr>
        <w:spacing w:after="10" w:line="271" w:lineRule="auto"/>
        <w:ind w:left="-5" w:right="12"/>
        <w:jc w:val="left"/>
      </w:pPr>
      <w:r>
        <w:rPr>
          <w:b/>
        </w:rPr>
        <w:lastRenderedPageBreak/>
        <w:t xml:space="preserve">Javasolt óraszám: 12 óra </w:t>
      </w:r>
    </w:p>
    <w:p w:rsidR="0084607C" w:rsidRDefault="00F727E4">
      <w:pPr>
        <w:ind w:left="-5" w:right="7"/>
      </w:pPr>
      <w:r>
        <w:t>A témakör sajátossága, hogy értékközvetítésre és képességfejlesztésre épül. A javasolt óraszám nem feltétlenül egymást követő tanítási órákra vonatkozik.</w:t>
      </w:r>
      <w:r>
        <w:rPr>
          <w:b/>
        </w:rPr>
        <w:t xml:space="preserve"> </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w:t>
      </w:r>
      <w:r>
        <w:rPr>
          <w:b/>
        </w:rPr>
        <w:t xml:space="preserve">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élethelyzetnek megfelelően, kifejezően, érthetően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életkorának megfelelő szöveget hangos vagy néma olvasás útján me</w:t>
      </w:r>
      <w:r>
        <w:t xml:space="preserv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dramatikus tevékenység) alapján megérti az új szó vagy kifejezés jelenté</w:t>
      </w:r>
      <w:r>
        <w:t xml:space="preserve">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beszédhelyzetnek megfelelően reflektál;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ismer és megért rövidebb nép- és műköltészeti alkotásokat, rövidebb ep</w:t>
      </w:r>
      <w:r>
        <w:t xml:space="preserve">ikai műveket, verseket;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az adott közösség érdeklődésének megfelelő gyermekirodalmi mű közös olvasásában,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élményt és tapasztalatot szerez változatos ritmikájú lírai művek megismerésével a kortárs és a klasszi</w:t>
      </w:r>
      <w:r>
        <w:t xml:space="preserve">kus gyermeklírából és a népköltészeti alkotásokból;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és indokolja a cím és a szöveg közötti összefüggést;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a költői nyelv sajátosságait, megértésélményeit az általa választott módon megfogalmazza, megjeleníti. </w:t>
      </w:r>
    </w:p>
    <w:p w:rsidR="0084607C" w:rsidRDefault="0084607C">
      <w:pPr>
        <w:sectPr w:rsidR="0084607C">
          <w:headerReference w:type="even" r:id="rId594"/>
          <w:headerReference w:type="default" r:id="rId595"/>
          <w:footerReference w:type="even" r:id="rId596"/>
          <w:footerReference w:type="default" r:id="rId597"/>
          <w:headerReference w:type="first" r:id="rId598"/>
          <w:footerReference w:type="first" r:id="rId599"/>
          <w:pgSz w:w="11906" w:h="16838"/>
          <w:pgMar w:top="1474" w:right="1103" w:bottom="1477" w:left="994" w:header="713" w:footer="714" w:gutter="0"/>
          <w:cols w:space="708"/>
        </w:sectPr>
      </w:pPr>
    </w:p>
    <w:p w:rsidR="0084607C" w:rsidRDefault="00F727E4">
      <w:pPr>
        <w:spacing w:after="32" w:line="259" w:lineRule="auto"/>
        <w:ind w:left="1071" w:firstLine="0"/>
        <w:jc w:val="left"/>
      </w:pPr>
      <w:r>
        <w:lastRenderedPageBreak/>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magyar népi mondókák, népdalok, klasszikus magyar gyerekversek mozgásos</w:t>
      </w:r>
      <w:r>
        <w:t>játékos feldolgozásában, dramatikus előadásában;</w:t>
      </w:r>
      <w:r>
        <w:rPr>
          <w:i/>
        </w:rPr>
        <w:t xml:space="preserv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versek hangulatát kifejezi a különféle érzékszervi tapasztalatok segítségével (színek, hangok, illatok, tapintási élmények stb.); </w:t>
      </w:r>
    </w:p>
    <w:p w:rsidR="0084607C" w:rsidRDefault="00F727E4">
      <w:pPr>
        <w:spacing w:after="5" w:line="277" w:lineRule="auto"/>
        <w:ind w:left="1071" w:hanging="360"/>
        <w:jc w:val="left"/>
      </w:pPr>
      <w:r>
        <w:rPr>
          <w:rFonts w:ascii="Calibri" w:eastAsia="Calibri" w:hAnsi="Calibri" w:cs="Calibri"/>
        </w:rPr>
        <w:t>−</w:t>
      </w:r>
      <w:r>
        <w:rPr>
          <w:rFonts w:ascii="Arial" w:eastAsia="Arial" w:hAnsi="Arial" w:cs="Arial"/>
        </w:rPr>
        <w:t xml:space="preserve"> </w:t>
      </w:r>
      <w:r>
        <w:t>önállóan vagy segítséggel szöveghűen felidéz néhány könnyen tanulható</w:t>
      </w:r>
      <w:r>
        <w:t>, rövidebb verset, mondókát, versrészletet, népköltészeti alkotást, prózai és dramatikus szöveget, szövegrészletet;</w:t>
      </w:r>
      <w:r>
        <w:rPr>
          <w:i/>
        </w:rP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Ritmusérzék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Olv</w:t>
      </w:r>
      <w:r>
        <w:t xml:space="preserve">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Kreativitás, fantázia, képzelet, érzelmi intelligencia fejlesztése érzékszervek bevonásával </w:t>
      </w:r>
      <w:r>
        <w:rPr>
          <w:rFonts w:ascii="Calibri" w:eastAsia="Calibri" w:hAnsi="Calibri" w:cs="Calibri"/>
        </w:rPr>
        <w:t>−</w:t>
      </w:r>
      <w:r>
        <w:rPr>
          <w:rFonts w:ascii="Arial" w:eastAsia="Arial" w:hAnsi="Arial" w:cs="Arial"/>
        </w:rPr>
        <w:t xml:space="preserve"> </w:t>
      </w:r>
      <w:r>
        <w:t xml:space="preserve">Egyéni szövegértelmezés kialakítása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 rím, refrén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Magánhangzók, mássalhangzók </w:t>
      </w:r>
    </w:p>
    <w:p w:rsidR="0084607C" w:rsidRDefault="00F727E4">
      <w:pPr>
        <w:ind w:left="-15" w:right="2656" w:firstLine="711"/>
      </w:pPr>
      <w:r>
        <w:rPr>
          <w:rFonts w:ascii="Calibri" w:eastAsia="Calibri" w:hAnsi="Calibri" w:cs="Calibri"/>
        </w:rPr>
        <w:t>−</w:t>
      </w:r>
      <w:r>
        <w:rPr>
          <w:rFonts w:ascii="Arial" w:eastAsia="Arial" w:hAnsi="Arial" w:cs="Arial"/>
        </w:rPr>
        <w:t xml:space="preserve"> </w:t>
      </w:r>
      <w:r>
        <w:t xml:space="preserve">Népköltészeti alkotások: mondókát, népdalt, sorolót </w:t>
      </w:r>
      <w:r>
        <w:rPr>
          <w:b/>
        </w:rPr>
        <w:t xml:space="preserve">Fogalmak </w:t>
      </w:r>
    </w:p>
    <w:p w:rsidR="0084607C" w:rsidRDefault="00F727E4">
      <w:pPr>
        <w:ind w:left="-5" w:right="7"/>
      </w:pPr>
      <w:r>
        <w:t>vers, dal, mondóka, kiszámoló, soroló, népdal, verssor, versszak, rím, ritmus, re</w:t>
      </w:r>
      <w:r>
        <w:t xml:space="preserve">frén, költő, cím, népköltészet, műköltészet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7"/>
        </w:numPr>
        <w:ind w:right="2008" w:firstLine="360"/>
        <w:jc w:val="left"/>
      </w:pPr>
      <w:r>
        <w:t xml:space="preserve">Bábszínház-, színházlátogatás </w:t>
      </w:r>
    </w:p>
    <w:p w:rsidR="0084607C" w:rsidRDefault="00F727E4">
      <w:pPr>
        <w:numPr>
          <w:ilvl w:val="0"/>
          <w:numId w:val="17"/>
        </w:numPr>
        <w:spacing w:after="5" w:line="277" w:lineRule="auto"/>
        <w:ind w:right="2008" w:firstLine="360"/>
        <w:jc w:val="left"/>
      </w:pPr>
      <w:r>
        <w:t>Élő költő meghívása, író-olvasó találkozó szervezése ●</w:t>
      </w:r>
      <w:r>
        <w:rPr>
          <w:rFonts w:ascii="Arial" w:eastAsia="Arial" w:hAnsi="Arial" w:cs="Arial"/>
        </w:rPr>
        <w:t xml:space="preserve"> </w:t>
      </w:r>
      <w:r>
        <w:t xml:space="preserve">Interjú készítése </w:t>
      </w:r>
      <w:r>
        <w:rPr>
          <w:b/>
        </w:rPr>
        <w:t xml:space="preserve">Témakör: Helyem a világban Javasolt óraszám: 12 óra </w:t>
      </w:r>
    </w:p>
    <w:p w:rsidR="0084607C" w:rsidRDefault="00F727E4">
      <w:pPr>
        <w:ind w:left="-5" w:right="7"/>
      </w:pPr>
      <w:r>
        <w:t xml:space="preserve">A témakör sajátossága, hogy önazonosságtudat kialakítására és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w:t>
      </w:r>
      <w:r>
        <w:rPr>
          <w:b/>
        </w:rPr>
        <w:t xml:space="preserve">tatási szakasz végére, adottságaihoz mérten, életkorának megfelelően: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 családjából származó közösségi élményeit megfogalmazni, összevetni az iskolai élet adottságaival, a témakört érintő beszélgetésekben aktívan részt venni </w:t>
      </w:r>
    </w:p>
    <w:p w:rsidR="0084607C" w:rsidRDefault="00F727E4">
      <w:pPr>
        <w:ind w:left="721" w:right="1003"/>
      </w:pPr>
      <w:r>
        <w:rPr>
          <w:rFonts w:ascii="Calibri" w:eastAsia="Calibri" w:hAnsi="Calibri" w:cs="Calibri"/>
        </w:rPr>
        <w:t>−</w:t>
      </w:r>
      <w:r>
        <w:rPr>
          <w:rFonts w:ascii="Arial" w:eastAsia="Arial" w:hAnsi="Arial" w:cs="Arial"/>
        </w:rPr>
        <w:t xml:space="preserve"> </w:t>
      </w:r>
      <w:r>
        <w:t xml:space="preserve">felismeri, értelmezi </w:t>
      </w:r>
      <w:r>
        <w:t xml:space="preserve">a szövegben a számára ismeretlen szavakat, kifejezéseket.  </w:t>
      </w:r>
      <w:r>
        <w:rPr>
          <w:rFonts w:ascii="Calibri" w:eastAsia="Calibri" w:hAnsi="Calibri" w:cs="Calibri"/>
        </w:rPr>
        <w:t>−</w:t>
      </w:r>
      <w:r>
        <w:rPr>
          <w:rFonts w:ascii="Arial" w:eastAsia="Arial" w:hAnsi="Arial" w:cs="Arial"/>
        </w:rPr>
        <w:t xml:space="preserve"> </w:t>
      </w:r>
      <w:r>
        <w:t xml:space="preserve">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képes,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a megismert szavak</w:t>
      </w:r>
      <w:r>
        <w:t xml:space="preserve">at, kifejezéseket alkalmazza a különböző nyelvi szinteken;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képességeinek megfelelő szöveget hangos vagy néma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 terjedelmétől függően összefoglalja a szöveg tartalmát;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alkalmaz alapvető olvasási stratégiákat;  </w:t>
      </w:r>
    </w:p>
    <w:p w:rsidR="0084607C" w:rsidRDefault="00F727E4">
      <w:pPr>
        <w:ind w:left="-5" w:right="7"/>
      </w:pPr>
      <w:r>
        <w:t xml:space="preserve"> Meghallga</w:t>
      </w:r>
      <w:r>
        <w:t xml:space="preserve">tja társai véleményét és együttműködik velük;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a kortársakkal és a felnőttekkel való kommunikációban és az adott helyzetnek </w:t>
      </w:r>
    </w:p>
    <w:p w:rsidR="0084607C" w:rsidRDefault="00F727E4">
      <w:pPr>
        <w:ind w:left="1081" w:right="7"/>
      </w:pPr>
      <w:r>
        <w:t xml:space="preserve">megfelelően alkalmazza a megismert kommunikációs szabályokat;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digitális forrásokat is használ;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világ tapasztalati úton történő megismerésére, értékeinek tudatos megóvására;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összehasonlítja a történetek tartalmát és a saját élethelyzetét; mozgósítja a hallott vagy olvasott szöveg tartalmával kapcsolatos ismereteit, élményeit, tapasztalatait, és összekapcsolja azokat;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élményeket és tapasztalatokat szerez néhány</w:t>
      </w:r>
      <w:r>
        <w:t xml:space="preserve"> szövegtípusról és műfajról, szépirodalmi és ismeretközlő szövegről;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megismer gyermekirodalmi alkotás alapján készült filmet;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azonosítja a történetekben a helyszínt, a szereplőket, a konfliktust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rövid mesék, történe</w:t>
      </w:r>
      <w:r>
        <w:t xml:space="preserve">tek dramatikus, bábos és egyéb vizuális, digitális eszközökkel történő megjelenítésében, megfogalmazza a szöveg hatására benne kialakult élményt és képzetet;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megéli és az általa választott formában megjeleníti a közösséghez tartozás élményét; </w:t>
      </w:r>
    </w:p>
    <w:p w:rsidR="0084607C" w:rsidRDefault="00F727E4">
      <w:pPr>
        <w:ind w:left="721" w:right="7"/>
      </w:pPr>
      <w:r>
        <w:rPr>
          <w:rFonts w:ascii="Calibri" w:eastAsia="Calibri" w:hAnsi="Calibri" w:cs="Calibri"/>
        </w:rPr>
        <w:t>−</w:t>
      </w:r>
      <w:r>
        <w:rPr>
          <w:rFonts w:ascii="Arial" w:eastAsia="Arial" w:hAnsi="Arial" w:cs="Arial"/>
        </w:rPr>
        <w:t xml:space="preserve"> </w:t>
      </w:r>
      <w:r>
        <w:t>tapaszt</w:t>
      </w:r>
      <w:r>
        <w:t xml:space="preserve">alatot szerez a szövegből való információgyűjtés módjairól;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gyakorolja az ismeretfeldolgozás egyszerű technikáit;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ismer és alkalmaz néhány alapvető tanulási technikát;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különböző célú, rövidebb tájékoztató, ismeretterjesztő szövegeket olvas hagyomá</w:t>
      </w:r>
      <w:r>
        <w:t xml:space="preserve">nyos és digitális felületen;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a cím és a szöveg közötti összefüggést;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feladatvégzés során társaival együttműködik.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Nyomtatott magyar ábécé kis- és nagybetűi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Élő és élettelen környezet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Kulturális értékek megismerése és tisztelete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Természeti értékek tisztelete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Környezettudatosság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Együttműködés, közösségformálás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Önismeret, társismeret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Kulturált véleménynyilvánítás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Mások véleményének elfogadása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Fenntartható fejlődés </w:t>
      </w:r>
    </w:p>
    <w:p w:rsidR="0084607C" w:rsidRDefault="00F727E4">
      <w:pPr>
        <w:spacing w:after="10" w:line="271" w:lineRule="auto"/>
        <w:ind w:left="-15" w:right="7656" w:firstLine="711"/>
        <w:jc w:val="left"/>
      </w:pPr>
      <w:r>
        <w:rPr>
          <w:rFonts w:ascii="Calibri" w:eastAsia="Calibri" w:hAnsi="Calibri" w:cs="Calibri"/>
        </w:rPr>
        <w:t>−</w:t>
      </w:r>
      <w:r>
        <w:rPr>
          <w:rFonts w:ascii="Arial" w:eastAsia="Arial" w:hAnsi="Arial" w:cs="Arial"/>
        </w:rPr>
        <w:t xml:space="preserve"> </w:t>
      </w:r>
      <w:r>
        <w:t xml:space="preserve"> </w:t>
      </w:r>
      <w:r>
        <w:rPr>
          <w:b/>
        </w:rPr>
        <w:t xml:space="preserve">Fogalmak </w:t>
      </w:r>
    </w:p>
    <w:p w:rsidR="0084607C" w:rsidRDefault="00F727E4">
      <w:pPr>
        <w:ind w:left="-5" w:right="7"/>
      </w:pPr>
      <w:r>
        <w:t xml:space="preserve"> ország, haza, környezet, közösség, család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8"/>
        </w:numPr>
        <w:ind w:right="7" w:hanging="348"/>
      </w:pPr>
      <w:r>
        <w:t xml:space="preserve">szociális otthon, idősek otthona stb. látogatása </w:t>
      </w:r>
    </w:p>
    <w:p w:rsidR="0084607C" w:rsidRDefault="00F727E4">
      <w:pPr>
        <w:numPr>
          <w:ilvl w:val="0"/>
          <w:numId w:val="18"/>
        </w:numPr>
        <w:ind w:right="7" w:hanging="348"/>
      </w:pPr>
      <w:r>
        <w:t>részvé</w:t>
      </w:r>
      <w:r>
        <w:t xml:space="preserve">tel családi napon, idősek napján, hasonló események szervezése </w:t>
      </w:r>
    </w:p>
    <w:p w:rsidR="0084607C" w:rsidRDefault="00F727E4">
      <w:pPr>
        <w:numPr>
          <w:ilvl w:val="0"/>
          <w:numId w:val="18"/>
        </w:numPr>
        <w:ind w:right="7" w:hanging="348"/>
      </w:pPr>
      <w:r>
        <w:t xml:space="preserve">részvétel természetvédelmi projektben </w:t>
      </w:r>
    </w:p>
    <w:p w:rsidR="0084607C" w:rsidRDefault="00F727E4">
      <w:pPr>
        <w:numPr>
          <w:ilvl w:val="0"/>
          <w:numId w:val="18"/>
        </w:numPr>
        <w:ind w:right="7" w:hanging="348"/>
      </w:pPr>
      <w:r>
        <w:t xml:space="preserve">nemzeti emlékhelyek meglátogatása </w:t>
      </w:r>
    </w:p>
    <w:p w:rsidR="0084607C" w:rsidRDefault="00F727E4">
      <w:pPr>
        <w:numPr>
          <w:ilvl w:val="0"/>
          <w:numId w:val="18"/>
        </w:numPr>
        <w:ind w:right="7" w:hanging="348"/>
      </w:pPr>
      <w:r>
        <w:t xml:space="preserve">múzeumlátogatás </w:t>
      </w:r>
    </w:p>
    <w:p w:rsidR="0084607C" w:rsidRDefault="00F727E4">
      <w:pPr>
        <w:spacing w:after="32" w:line="259" w:lineRule="auto"/>
        <w:ind w:left="0" w:firstLine="0"/>
        <w:jc w:val="left"/>
      </w:pPr>
      <w:r>
        <w:t xml:space="preserve"> </w:t>
      </w:r>
    </w:p>
    <w:p w:rsidR="0084607C" w:rsidRDefault="00F727E4">
      <w:pPr>
        <w:spacing w:after="10" w:line="271" w:lineRule="auto"/>
        <w:ind w:left="-5" w:right="12"/>
        <w:jc w:val="left"/>
      </w:pPr>
      <w:r>
        <w:rPr>
          <w:b/>
        </w:rPr>
        <w:t xml:space="preserve">Témakör: Ünnepkörök, hagyományok, mesterségek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 xml:space="preserve">A témakör sajátossága, hogy értékközvetítésre és képességfejlesztésre épül. A javasolt óraszám nem feltétlenül egymást követő tanítási órákra vonatkozik. A teljes témakör megvalósulásának lezárása a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w:t>
      </w:r>
      <w:r>
        <w:rPr>
          <w:b/>
        </w:rPr>
        <w:t xml:space="preserve">zzájárul ahhoz, hogy a tanuló a nevelési-oktatási szakasz végére, adottságaihoz mérten, életkorának megfelelően: </w:t>
      </w:r>
    </w:p>
    <w:p w:rsidR="0084607C" w:rsidRDefault="00F727E4">
      <w:pPr>
        <w:tabs>
          <w:tab w:val="center" w:pos="748"/>
          <w:tab w:val="center" w:pos="4185"/>
        </w:tabs>
        <w:ind w:lef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élethelyzetnek megfelelően, kifejezően, érthetően kommunikál;  </w:t>
      </w:r>
    </w:p>
    <w:p w:rsidR="0084607C" w:rsidRDefault="00F727E4">
      <w:pPr>
        <w:tabs>
          <w:tab w:val="center" w:pos="768"/>
          <w:tab w:val="center" w:pos="4967"/>
        </w:tabs>
        <w:ind w:left="0" w:firstLine="0"/>
        <w:jc w:val="left"/>
      </w:pPr>
      <w:r>
        <w:rPr>
          <w:rFonts w:ascii="Calibri" w:eastAsia="Calibri" w:hAnsi="Calibri" w:cs="Calibri"/>
          <w:sz w:val="22"/>
        </w:rPr>
        <w:tab/>
      </w:r>
      <w:r>
        <w:rPr>
          <w:rFonts w:ascii="Calibri" w:eastAsia="Calibri" w:hAnsi="Calibri" w:cs="Calibri"/>
        </w:rPr>
        <w:t>−</w:t>
      </w:r>
      <w:r>
        <w:rPr>
          <w:rFonts w:ascii="Arial" w:eastAsia="Arial" w:hAnsi="Arial" w:cs="Arial"/>
        </w:rPr>
        <w:t xml:space="preserve"> </w:t>
      </w:r>
      <w:r>
        <w:rPr>
          <w:rFonts w:ascii="Arial" w:eastAsia="Arial" w:hAnsi="Arial" w:cs="Arial"/>
        </w:rPr>
        <w:tab/>
      </w:r>
      <w:r>
        <w:t xml:space="preserve">olvasási szintjének megfelelő szöveget hangos vagy néma olvasás útján </w:t>
      </w:r>
      <w:r>
        <w:t xml:space="preserve">megért; </w:t>
      </w:r>
    </w:p>
    <w:p w:rsidR="0084607C" w:rsidRDefault="00F727E4">
      <w:pPr>
        <w:ind w:left="1133" w:right="7" w:hanging="425"/>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133" w:right="7" w:hanging="425"/>
      </w:pPr>
      <w:r>
        <w:rPr>
          <w:rFonts w:ascii="Calibri" w:eastAsia="Calibri" w:hAnsi="Calibri" w:cs="Calibri"/>
        </w:rPr>
        <w:t>−</w:t>
      </w:r>
      <w:r>
        <w:rPr>
          <w:rFonts w:ascii="Arial" w:eastAsia="Arial" w:hAnsi="Arial" w:cs="Arial"/>
        </w:rPr>
        <w:t xml:space="preserve"> </w:t>
      </w:r>
      <w:r>
        <w:t>egyszerű magyarázat, szemléltetés (szóbeli, képi, írásbeli, dramatikus tevékenység) alapján megérti az új szó vagy kifejezés jelen</w:t>
      </w:r>
      <w:r>
        <w:t xml:space="preserve">tését; </w:t>
      </w:r>
    </w:p>
    <w:p w:rsidR="0084607C" w:rsidRDefault="00F727E4">
      <w:pPr>
        <w:ind w:left="1133" w:right="7" w:hanging="425"/>
      </w:pPr>
      <w:r>
        <w:rPr>
          <w:rFonts w:ascii="Calibri" w:eastAsia="Calibri" w:hAnsi="Calibri" w:cs="Calibri"/>
        </w:rPr>
        <w:t>−</w:t>
      </w:r>
      <w:r>
        <w:rPr>
          <w:rFonts w:ascii="Arial" w:eastAsia="Arial" w:hAnsi="Arial" w:cs="Arial"/>
        </w:rPr>
        <w:t xml:space="preserve"> </w:t>
      </w:r>
      <w:r>
        <w:t xml:space="preserve">megérti a nyelvi és nem nyelvi üzeneteket, és azokra a beszédhelyzetnek megfelelően reflektál, a megismert szavakat, kifejezéseket alkalmazza a különböző nyelvi szinteken; </w:t>
      </w:r>
    </w:p>
    <w:p w:rsidR="0084607C" w:rsidRDefault="00F727E4">
      <w:pPr>
        <w:ind w:left="1133" w:right="7" w:hanging="425"/>
      </w:pPr>
      <w:r>
        <w:rPr>
          <w:rFonts w:ascii="Calibri" w:eastAsia="Calibri" w:hAnsi="Calibri" w:cs="Calibri"/>
        </w:rPr>
        <w:t>−</w:t>
      </w:r>
      <w:r>
        <w:rPr>
          <w:rFonts w:ascii="Arial" w:eastAsia="Arial" w:hAnsi="Arial" w:cs="Arial"/>
        </w:rPr>
        <w:t xml:space="preserve"> </w:t>
      </w:r>
      <w:r>
        <w:t>ismer és ért néhány egyszerű és gyakori szólást, szóláshasonlatot, közm</w:t>
      </w:r>
      <w:r>
        <w:t xml:space="preserve">ondást, találós kérdést, nyelvtörőt, kiszámolót, mondókát; </w:t>
      </w:r>
    </w:p>
    <w:p w:rsidR="0084607C" w:rsidRDefault="00F727E4">
      <w:pPr>
        <w:tabs>
          <w:tab w:val="center" w:pos="768"/>
          <w:tab w:val="center" w:pos="3083"/>
        </w:tabs>
        <w:ind w:left="0" w:firstLine="0"/>
        <w:jc w:val="left"/>
      </w:pPr>
      <w:r>
        <w:rPr>
          <w:rFonts w:ascii="Calibri" w:eastAsia="Calibri" w:hAnsi="Calibri" w:cs="Calibri"/>
          <w:sz w:val="22"/>
        </w:rPr>
        <w:tab/>
      </w:r>
      <w:r>
        <w:rPr>
          <w:rFonts w:ascii="Calibri" w:eastAsia="Calibri" w:hAnsi="Calibri" w:cs="Calibri"/>
        </w:rPr>
        <w:t>−</w:t>
      </w:r>
      <w:r>
        <w:rPr>
          <w:rFonts w:ascii="Arial" w:eastAsia="Arial" w:hAnsi="Arial" w:cs="Arial"/>
        </w:rPr>
        <w:t xml:space="preserve"> </w:t>
      </w:r>
      <w:r>
        <w:rPr>
          <w:rFonts w:ascii="Arial" w:eastAsia="Arial" w:hAnsi="Arial" w:cs="Arial"/>
        </w:rPr>
        <w:tab/>
      </w:r>
      <w:r>
        <w:t xml:space="preserve">megéli a közösséghez tartozás élményét; </w:t>
      </w:r>
    </w:p>
    <w:p w:rsidR="0084607C" w:rsidRDefault="00F727E4">
      <w:pPr>
        <w:ind w:left="-15" w:right="2650" w:firstLine="708"/>
      </w:pPr>
      <w:r>
        <w:rPr>
          <w:rFonts w:ascii="Calibri" w:eastAsia="Calibri" w:hAnsi="Calibri" w:cs="Calibri"/>
        </w:rPr>
        <w:t>−</w:t>
      </w:r>
      <w:r>
        <w:rPr>
          <w:rFonts w:ascii="Arial" w:eastAsia="Arial" w:hAnsi="Arial" w:cs="Arial"/>
        </w:rPr>
        <w:t xml:space="preserve"> </w:t>
      </w:r>
      <w:r>
        <w:rPr>
          <w:rFonts w:ascii="Arial" w:eastAsia="Arial" w:hAnsi="Arial" w:cs="Arial"/>
        </w:rPr>
        <w:tab/>
      </w:r>
      <w:r>
        <w:t xml:space="preserve">megismeri saját lakóhelyének irodalmi és kulturális értékeit.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megérti a rövid szövegeket, részt vesz azok olvasásában, közös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ismeri a keresztény/keresztén ünnepköröket (karácsony, húsvét, pünkösd), nemzeti és állami ünnepeket (március 15., augusztus 20., október 23.), népszokást (Márton-nap, Luca-</w:t>
      </w:r>
      <w:r>
        <w:t xml:space="preserve">nap, betlehemezés, húsvéti locsolkodás, pünkösdölés);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megéli és az általa választott formában megjeleníti a közösséghez tartozás élményét;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részt vesz rövid mesék, történetek dramatikus, bábos és egyéb vizuális, digitális eszközökkel történő megjelení</w:t>
      </w:r>
      <w:r>
        <w:t xml:space="preserve">tésében;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magyar népi mondókák, népdalok, klasszikus magyar gyerekversek mozgásosjátékos feldolgozásában, dramatikus előadásában;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megismeri a jeles napokhoz, ünnepekhez, hagyományokhoz, népi mesterségekhez kapcsolódó szövegeket, dalokat, sz</w:t>
      </w:r>
      <w:r>
        <w:t xml:space="preserve">okásokat, népi gyermekjátékokat;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a témában neki szóló kiállítások megismerésében;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megfigyeli az ünnepek, hagyományok éves körforgását;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ismerkedik régi magyar mesterségekkel, irodalmi művek olvasásával és gyűjtőmunkával. </w:t>
      </w:r>
      <w:r>
        <w:rPr>
          <w:b/>
        </w:rPr>
        <w:t>Fejlesztési fela</w:t>
      </w:r>
      <w:r>
        <w:rPr>
          <w:b/>
        </w:rPr>
        <w:t xml:space="preserve">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F727E4">
      <w:pPr>
        <w:spacing w:after="5" w:line="277" w:lineRule="auto"/>
        <w:ind w:left="721" w:right="5023"/>
        <w:jc w:val="left"/>
      </w:pPr>
      <w:r>
        <w:rPr>
          <w:rFonts w:ascii="Calibri" w:eastAsia="Calibri" w:hAnsi="Calibri" w:cs="Calibri"/>
        </w:rPr>
        <w:t>−</w:t>
      </w:r>
      <w:r>
        <w:rPr>
          <w:rFonts w:ascii="Arial" w:eastAsia="Arial" w:hAnsi="Arial" w:cs="Arial"/>
        </w:rPr>
        <w:t xml:space="preserve"> </w:t>
      </w:r>
      <w:r>
        <w:t xml:space="preserve">Szókincsfejlesztés, szókincsbővítés </w:t>
      </w:r>
      <w:r>
        <w:rPr>
          <w:rFonts w:ascii="Calibri" w:eastAsia="Calibri" w:hAnsi="Calibri" w:cs="Calibri"/>
        </w:rPr>
        <w:t>−</w:t>
      </w:r>
      <w:r>
        <w:rPr>
          <w:rFonts w:ascii="Arial" w:eastAsia="Arial" w:hAnsi="Arial" w:cs="Arial"/>
        </w:rPr>
        <w:t xml:space="preserve"> </w:t>
      </w:r>
      <w:r>
        <w:t xml:space="preserve">Nemzeti ünnepeink, családi ünnepeink </w:t>
      </w:r>
      <w:r>
        <w:rPr>
          <w:rFonts w:ascii="Calibri" w:eastAsia="Calibri" w:hAnsi="Calibri" w:cs="Calibri"/>
        </w:rPr>
        <w:t>−</w:t>
      </w:r>
      <w:r>
        <w:rPr>
          <w:rFonts w:ascii="Arial" w:eastAsia="Arial" w:hAnsi="Arial" w:cs="Arial"/>
        </w:rPr>
        <w:t xml:space="preserve"> </w:t>
      </w:r>
      <w:r>
        <w:t xml:space="preserve">Magyar hagyományok tisztelete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ünnepek jellemzői, körforgásuk </w:t>
      </w:r>
    </w:p>
    <w:p w:rsidR="0084607C" w:rsidRDefault="00F727E4">
      <w:pPr>
        <w:ind w:left="721" w:right="7"/>
      </w:pPr>
      <w:r>
        <w:rPr>
          <w:rFonts w:ascii="Calibri" w:eastAsia="Calibri" w:hAnsi="Calibri" w:cs="Calibri"/>
        </w:rPr>
        <w:t>−</w:t>
      </w:r>
      <w:r>
        <w:rPr>
          <w:rFonts w:ascii="Arial" w:eastAsia="Arial" w:hAnsi="Arial" w:cs="Arial"/>
        </w:rPr>
        <w:t xml:space="preserve"> </w:t>
      </w:r>
      <w:r>
        <w:t>La</w:t>
      </w:r>
      <w:r>
        <w:t xml:space="preserve">kóhely hagyományainak megismerése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Szólások, szóláshasonlatok, közmondások </w:t>
      </w:r>
    </w:p>
    <w:p w:rsidR="0084607C" w:rsidRDefault="00F727E4">
      <w:pPr>
        <w:ind w:left="1071" w:right="6263" w:hanging="360"/>
      </w:pPr>
      <w:r>
        <w:rPr>
          <w:rFonts w:ascii="Calibri" w:eastAsia="Calibri" w:hAnsi="Calibri" w:cs="Calibri"/>
        </w:rPr>
        <w:t>−</w:t>
      </w:r>
      <w:r>
        <w:rPr>
          <w:rFonts w:ascii="Arial" w:eastAsia="Arial" w:hAnsi="Arial" w:cs="Arial"/>
        </w:rPr>
        <w:t xml:space="preserve"> </w:t>
      </w:r>
      <w:r>
        <w:t xml:space="preserve">Találós kérdések Régi magyar mesterségek </w:t>
      </w:r>
    </w:p>
    <w:p w:rsidR="0084607C" w:rsidRDefault="00F727E4">
      <w:pPr>
        <w:ind w:left="1081" w:right="7"/>
      </w:pPr>
      <w:r>
        <w:t xml:space="preserve">Jeles történelmi személyek Szent István király, Szent László király, IV. Béla király, Mátyás király </w:t>
      </w:r>
    </w:p>
    <w:p w:rsidR="0084607C" w:rsidRDefault="0084607C">
      <w:pPr>
        <w:sectPr w:rsidR="0084607C">
          <w:headerReference w:type="even" r:id="rId600"/>
          <w:headerReference w:type="default" r:id="rId601"/>
          <w:footerReference w:type="even" r:id="rId602"/>
          <w:footerReference w:type="default" r:id="rId603"/>
          <w:headerReference w:type="first" r:id="rId604"/>
          <w:footerReference w:type="first" r:id="rId605"/>
          <w:pgSz w:w="11906" w:h="16838"/>
          <w:pgMar w:top="1423" w:right="1102" w:bottom="1492" w:left="994" w:header="708" w:footer="714" w:gutter="0"/>
          <w:cols w:space="708"/>
          <w:titlePg/>
        </w:sectPr>
      </w:pPr>
    </w:p>
    <w:p w:rsidR="0084607C" w:rsidRDefault="00F727E4">
      <w:pPr>
        <w:spacing w:after="0" w:line="259" w:lineRule="auto"/>
        <w:ind w:left="1071" w:firstLine="0"/>
        <w:jc w:val="left"/>
      </w:pPr>
      <w:r>
        <w:lastRenderedPageBreak/>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családi ünnep, nemzeti ünnep, állami ünnep, népszokás, népi hagyomány, jeles napok, népi gyermekjáték, hazaszeretet, magyarságtudat, közösség, szólás, szóláshasonlat, közmondás, körforgás, mesterség, foglalkozás </w:t>
      </w:r>
    </w:p>
    <w:p w:rsidR="0084607C" w:rsidRDefault="00F727E4">
      <w:pPr>
        <w:spacing w:after="26"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9"/>
        </w:numPr>
        <w:ind w:right="7" w:hanging="348"/>
      </w:pPr>
      <w:r>
        <w:t>Részvétel hagyom</w:t>
      </w:r>
      <w:r>
        <w:t xml:space="preserve">ányokhoz, ünnepkörökhöz kapcsolódó programokon  </w:t>
      </w:r>
    </w:p>
    <w:p w:rsidR="0084607C" w:rsidRDefault="00F727E4">
      <w:pPr>
        <w:numPr>
          <w:ilvl w:val="0"/>
          <w:numId w:val="19"/>
        </w:numPr>
        <w:ind w:right="7" w:hanging="348"/>
      </w:pPr>
      <w:r>
        <w:t xml:space="preserve">Települési helytörténeti gyűjtemény meglátogatása </w:t>
      </w:r>
    </w:p>
    <w:p w:rsidR="0084607C" w:rsidRDefault="00F727E4">
      <w:pPr>
        <w:numPr>
          <w:ilvl w:val="0"/>
          <w:numId w:val="19"/>
        </w:numPr>
        <w:ind w:right="7" w:hanging="348"/>
      </w:pPr>
      <w:r>
        <w:t xml:space="preserve">Ünnepekhez kapcsolódó emlékhelyek meglátogatása </w:t>
      </w:r>
    </w:p>
    <w:p w:rsidR="0084607C" w:rsidRDefault="00F727E4">
      <w:pPr>
        <w:numPr>
          <w:ilvl w:val="0"/>
          <w:numId w:val="19"/>
        </w:numPr>
        <w:ind w:right="7" w:hanging="348"/>
      </w:pPr>
      <w:r>
        <w:t xml:space="preserve">Találkozás, ismerkedés népi mesterségek művelőivel </w:t>
      </w:r>
    </w:p>
    <w:p w:rsidR="0084607C" w:rsidRDefault="00F727E4">
      <w:pPr>
        <w:numPr>
          <w:ilvl w:val="0"/>
          <w:numId w:val="19"/>
        </w:numPr>
        <w:ind w:right="7" w:hanging="348"/>
      </w:pPr>
      <w:r>
        <w:t>Részvétel népi mesterségekhez kapcsolódó tevékenységekb</w:t>
      </w:r>
      <w:r>
        <w:t xml:space="preserve">en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Növények, állatok, emberek, találmányok </w:t>
      </w:r>
    </w:p>
    <w:p w:rsidR="0084607C" w:rsidRDefault="00F727E4">
      <w:pPr>
        <w:spacing w:after="10" w:line="271" w:lineRule="auto"/>
        <w:ind w:left="-5" w:right="12"/>
        <w:jc w:val="left"/>
      </w:pPr>
      <w:r>
        <w:rPr>
          <w:b/>
        </w:rPr>
        <w:t xml:space="preserve">Javasolt óraszám: 15 óra </w:t>
      </w:r>
    </w:p>
    <w:p w:rsidR="0084607C" w:rsidRDefault="00F727E4">
      <w:pPr>
        <w:ind w:left="-5" w:right="7"/>
      </w:pPr>
      <w:r>
        <w:t>A témakör sajátossága, hogy az élő és az élettelen világhoz való emberi viszonyulási rendszerre és képességfejlesztésre épül. A javasolt óraszám nem feltétlenül egymást követ</w:t>
      </w:r>
      <w:r>
        <w:t xml:space="preserve">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3"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kifejezően, érthetően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dramatikus te</w:t>
      </w:r>
      <w:r>
        <w:t xml:space="preserv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szintjének megfelelő szöveget hangos vagy néma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tapasztalatot szerez a szövegből való információgyűjtés módjairól; </w:t>
      </w:r>
    </w:p>
    <w:p w:rsidR="0084607C" w:rsidRDefault="00F727E4">
      <w:pPr>
        <w:ind w:left="721" w:right="7"/>
      </w:pPr>
      <w:r>
        <w:rPr>
          <w:rFonts w:ascii="Calibri" w:eastAsia="Calibri" w:hAnsi="Calibri" w:cs="Calibri"/>
        </w:rPr>
        <w:t>−</w:t>
      </w:r>
      <w:r>
        <w:rPr>
          <w:rFonts w:ascii="Arial" w:eastAsia="Arial" w:hAnsi="Arial" w:cs="Arial"/>
        </w:rPr>
        <w:t xml:space="preserve"> </w:t>
      </w:r>
      <w:r>
        <w:t>gyakorolja az ismeretfeldolgozás egysz</w:t>
      </w:r>
      <w:r>
        <w:t xml:space="preserve">erű technikáit;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ismer és alkalmaz néhány alapvető tanulási technikát;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különböző célú, rövidebb tájékoztató, ismeretterjesztő szövegeket olvas hagyományos és digitális felületen; </w:t>
      </w:r>
    </w:p>
    <w:p w:rsidR="0084607C" w:rsidRDefault="00F727E4">
      <w:pPr>
        <w:spacing w:after="5" w:line="277" w:lineRule="auto"/>
        <w:ind w:left="-15" w:right="4072" w:firstLine="711"/>
        <w:jc w:val="left"/>
      </w:pPr>
      <w:r>
        <w:rPr>
          <w:rFonts w:ascii="Calibri" w:eastAsia="Calibri" w:hAnsi="Calibri" w:cs="Calibri"/>
        </w:rPr>
        <w:t>−</w:t>
      </w:r>
      <w:r>
        <w:rPr>
          <w:rFonts w:ascii="Arial" w:eastAsia="Arial" w:hAnsi="Arial" w:cs="Arial"/>
        </w:rPr>
        <w:t xml:space="preserve"> </w:t>
      </w:r>
      <w:r>
        <w:t xml:space="preserve">felismeri a cím és a szöveg közötti összefüggést; </w:t>
      </w:r>
      <w:r>
        <w:rPr>
          <w:rFonts w:ascii="Calibri" w:eastAsia="Calibri" w:hAnsi="Calibri" w:cs="Calibri"/>
        </w:rPr>
        <w:t>−</w:t>
      </w:r>
      <w:r>
        <w:rPr>
          <w:rFonts w:ascii="Arial" w:eastAsia="Arial" w:hAnsi="Arial" w:cs="Arial"/>
        </w:rPr>
        <w:t xml:space="preserve"> </w:t>
      </w:r>
      <w:r>
        <w:t xml:space="preserve">feladatvégzés során társaival együttműködik.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szövegekhez kapcsolódó személyes élményeit, ismereteit felidézi és megosztja;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röviden indokolja a cím és a szöveg közötti összefüggést;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kérdéseket fogalmaz m</w:t>
      </w:r>
      <w:r>
        <w:t xml:space="preserve">eg, véleményt alkot,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önállóan vagy tanítói segítséggel használja az alapvető olvasási stratégiákat;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információkat, adatokat gyűjt a szövegből, kiemeli a bekezdések lényegét; tanítói segítséggel, vagy önállóan megfogalmazza azt.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néma olvasás útján </w:t>
      </w:r>
      <w:r>
        <w:t xml:space="preserve">megérti a rövid, életkorának megfelelő tankönyvi szöveg tartalmát és </w:t>
      </w:r>
    </w:p>
    <w:p w:rsidR="0084607C" w:rsidRDefault="00F727E4">
      <w:pPr>
        <w:ind w:left="1081" w:right="7"/>
      </w:pPr>
      <w:r>
        <w:t xml:space="preserve">az utasításokat;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1081" w:right="7"/>
      </w:pPr>
      <w:r>
        <w:t xml:space="preserve">Olvasástechnika fejlesztése </w:t>
      </w:r>
    </w:p>
    <w:p w:rsidR="0084607C" w:rsidRDefault="00F727E4">
      <w:pPr>
        <w:ind w:left="1081" w:right="7"/>
      </w:pPr>
      <w:r>
        <w:t xml:space="preserve">Szövegértés fejlesztése </w:t>
      </w:r>
    </w:p>
    <w:p w:rsidR="0084607C" w:rsidRDefault="00F727E4">
      <w:pPr>
        <w:ind w:left="1081" w:right="7"/>
      </w:pPr>
      <w:r>
        <w:t xml:space="preserve">Beszédfejlesztés </w:t>
      </w:r>
    </w:p>
    <w:p w:rsidR="0084607C" w:rsidRDefault="00F727E4">
      <w:pPr>
        <w:ind w:left="1081" w:right="7"/>
      </w:pPr>
      <w:r>
        <w:t xml:space="preserve">Egyszerű magyarázat, szemléltetés alapján új szó vagy kifejezés jelentésének megértése </w:t>
      </w:r>
    </w:p>
    <w:p w:rsidR="0084607C" w:rsidRDefault="00F727E4">
      <w:pPr>
        <w:ind w:left="1081" w:right="7"/>
      </w:pPr>
      <w:r>
        <w:t xml:space="preserve">A megismert szavak, kifejezések alkalmazása a különböző nyelvi szinteken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Kedvenc növény, állat néhány mondatos bemutatása  </w:t>
      </w:r>
    </w:p>
    <w:p w:rsidR="0084607C" w:rsidRDefault="00F727E4">
      <w:pPr>
        <w:ind w:left="721" w:right="7"/>
      </w:pPr>
      <w:r>
        <w:rPr>
          <w:rFonts w:ascii="Calibri" w:eastAsia="Calibri" w:hAnsi="Calibri" w:cs="Calibri"/>
        </w:rPr>
        <w:t>−</w:t>
      </w:r>
      <w:r>
        <w:rPr>
          <w:rFonts w:ascii="Arial" w:eastAsia="Arial" w:hAnsi="Arial" w:cs="Arial"/>
        </w:rPr>
        <w:t xml:space="preserve"> </w:t>
      </w:r>
      <w:r>
        <w:t>Egyéni beszámoló a természeti környezet</w:t>
      </w:r>
      <w:r>
        <w:t xml:space="preserve">ben végzett megfigyelésekről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Növények, állatok csoportosítása különféle szempontok szerint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Egyszerű grafikus szervezők alkalmazása (fürtábra, t-táblázat, gondolattérkép)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Lényegkiemelés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Ok-oko</w:t>
      </w:r>
      <w:r>
        <w:t xml:space="preserve">zati összefüggések feltárása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Kreativitás, fantázia, képzelet, érzelmi intelligencia fejlesztése érzékszervek bevonásával </w:t>
      </w:r>
    </w:p>
    <w:p w:rsidR="0084607C" w:rsidRDefault="00F727E4">
      <w:pPr>
        <w:ind w:left="-15" w:right="6050" w:firstLine="711"/>
      </w:pPr>
      <w:r>
        <w:rPr>
          <w:rFonts w:ascii="Calibri" w:eastAsia="Calibri" w:hAnsi="Calibri" w:cs="Calibri"/>
        </w:rPr>
        <w:t>−</w:t>
      </w:r>
      <w:r>
        <w:rPr>
          <w:rFonts w:ascii="Arial" w:eastAsia="Arial" w:hAnsi="Arial" w:cs="Arial"/>
        </w:rPr>
        <w:t xml:space="preserve"> </w:t>
      </w:r>
      <w:r>
        <w:t xml:space="preserve">Tanulás tanulása </w:t>
      </w:r>
      <w:r>
        <w:rPr>
          <w:b/>
        </w:rPr>
        <w:t xml:space="preserve">Fogalmak </w:t>
      </w:r>
    </w:p>
    <w:p w:rsidR="0084607C" w:rsidRDefault="00F727E4">
      <w:pPr>
        <w:ind w:left="-5" w:right="1797"/>
      </w:pPr>
      <w:r>
        <w:t xml:space="preserve">ismeretközlő szöveg, adat, információ, cím, illusztráció, szöveg, bekezdés </w:t>
      </w:r>
      <w:r>
        <w:rPr>
          <w:b/>
        </w:rPr>
        <w:t xml:space="preserve">Javasolt tevékenységek: </w:t>
      </w:r>
    </w:p>
    <w:p w:rsidR="0084607C" w:rsidRDefault="00F727E4">
      <w:pPr>
        <w:numPr>
          <w:ilvl w:val="0"/>
          <w:numId w:val="20"/>
        </w:numPr>
        <w:ind w:right="235" w:hanging="348"/>
      </w:pPr>
      <w:r>
        <w:t>Településen, település közelében található állat-, növény-, botanikus kert meglátogatása ●</w:t>
      </w:r>
      <w:r>
        <w:rPr>
          <w:rFonts w:ascii="Arial" w:eastAsia="Arial" w:hAnsi="Arial" w:cs="Arial"/>
        </w:rPr>
        <w:t xml:space="preserve"> </w:t>
      </w:r>
      <w:r>
        <w:t xml:space="preserve">Részvétel természetvédelmi projektben  </w:t>
      </w:r>
    </w:p>
    <w:p w:rsidR="0084607C" w:rsidRDefault="00F727E4">
      <w:pPr>
        <w:numPr>
          <w:ilvl w:val="0"/>
          <w:numId w:val="20"/>
        </w:numPr>
        <w:ind w:right="235" w:hanging="348"/>
      </w:pPr>
      <w:r>
        <w:t>Múzeumlátogatás</w:t>
      </w:r>
      <w:r>
        <w:t xml:space="preserve"> </w:t>
      </w:r>
    </w:p>
    <w:p w:rsidR="0084607C" w:rsidRDefault="00F727E4">
      <w:pPr>
        <w:spacing w:after="10" w:line="271" w:lineRule="auto"/>
        <w:ind w:left="-5" w:right="12"/>
        <w:jc w:val="left"/>
      </w:pPr>
      <w:r>
        <w:rPr>
          <w:b/>
        </w:rPr>
        <w:t xml:space="preserve">Témakör: Olvassunk együtt! Közös olvasmányok </w:t>
      </w:r>
    </w:p>
    <w:p w:rsidR="0084607C" w:rsidRDefault="00F727E4">
      <w:pPr>
        <w:spacing w:after="10" w:line="271" w:lineRule="auto"/>
        <w:ind w:left="-5" w:right="12"/>
        <w:jc w:val="left"/>
      </w:pPr>
      <w:r>
        <w:rPr>
          <w:b/>
        </w:rPr>
        <w:t xml:space="preserve">Javasolt óraszám: 4 óra </w:t>
      </w:r>
    </w:p>
    <w:p w:rsidR="0084607C" w:rsidRDefault="00F727E4">
      <w:pPr>
        <w:spacing w:after="5" w:line="277" w:lineRule="auto"/>
        <w:ind w:left="-5"/>
        <w:jc w:val="left"/>
      </w:pPr>
      <w:r>
        <w:t>A témakör sajátossága, hogy olvasási, tanulási motívumok és képességek fejlesztésre épül. A javasolt óraszám nem feltétlenül egymást követő tanítási órákra vonatkozik. A teljes témakö</w:t>
      </w:r>
      <w:r>
        <w:t xml:space="preserve">r megvalósulásának lezárása a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lastRenderedPageBreak/>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szintjének megfelelő szöveget hangos vagy </w:t>
      </w:r>
      <w:r>
        <w:t xml:space="preserve">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dramatikus tevékenység) alapján megérti az új szó v</w:t>
      </w:r>
      <w:r>
        <w:t xml:space="preserve">agy kifejezés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beszédhelyzetnek megfelelően reflektál;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nyitott az irodalmi művek befogadására;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értő figyelemmel követi a tanító/társai felolvasását;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verbális és vizuális módon va</w:t>
      </w:r>
      <w:r>
        <w:t xml:space="preserve">gy dramatikus eszközökkel reflektál a szövegre, megfogalmazza a szöveg alapján benne kialakult képet;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röviden indokolja a cím és a szöveg közötti összefüggést;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mozgósítja a hallott és olvasott szöveg tartalmával kapcsolatos ismereteit, élményeit, tap</w:t>
      </w:r>
      <w:r>
        <w:t xml:space="preserve">asztalatait, és megfogalmazza a köztük lévő kapcsolatokat;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saját gondolkodási és nyelvi szintjén megalkotja a szöveg jelentését önmaga számára, megfogalmazza, néhány érvvel alátámasztja saját álláspontját; meghallgatja társai véleményét, azokra reflektá</w:t>
      </w:r>
      <w:r>
        <w:t xml:space="preserve">l.  </w:t>
      </w:r>
    </w:p>
    <w:p w:rsidR="0084607C" w:rsidRDefault="00F727E4">
      <w:pPr>
        <w:ind w:left="1071" w:right="2221" w:hanging="360"/>
      </w:pPr>
      <w:r>
        <w:rPr>
          <w:rFonts w:ascii="Calibri" w:eastAsia="Calibri" w:hAnsi="Calibri" w:cs="Calibri"/>
        </w:rPr>
        <w:t>−</w:t>
      </w:r>
      <w:r>
        <w:rPr>
          <w:rFonts w:ascii="Arial" w:eastAsia="Arial" w:hAnsi="Arial" w:cs="Arial"/>
        </w:rPr>
        <w:t xml:space="preserve"> </w:t>
      </w:r>
      <w:r>
        <w:t xml:space="preserve">részt vesz a konfliktusokat feldolgozó dramatikus játékokban;  részt vesz a kortársakkal és a felnőttekkel való kommunikációban; </w:t>
      </w:r>
    </w:p>
    <w:p w:rsidR="0084607C" w:rsidRDefault="00F727E4">
      <w:pPr>
        <w:ind w:left="1081" w:right="7"/>
      </w:pPr>
      <w:r>
        <w:t xml:space="preserve">az adott helyzetnek megfelelően tudatosan alkalmazza a megismert kommunikációs szabályokat; </w:t>
      </w:r>
    </w:p>
    <w:p w:rsidR="0084607C" w:rsidRDefault="00F727E4">
      <w:pPr>
        <w:ind w:left="1081" w:right="7"/>
      </w:pPr>
      <w:r>
        <w:t xml:space="preserve">alkalmaz alapvető olvasási stratégiákat; </w:t>
      </w:r>
    </w:p>
    <w:p w:rsidR="0084607C" w:rsidRDefault="00F727E4">
      <w:pPr>
        <w:ind w:left="1081" w:right="7"/>
      </w:pPr>
      <w:r>
        <w:t xml:space="preserve">az olvasott szöveghez illusztrációt készít, a hiányos illusztrációt kiegészíti, vagy a meglévőt társítja a szöveggel.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721" w:right="453"/>
      </w:pPr>
      <w:r>
        <w:rPr>
          <w:rFonts w:ascii="Calibri" w:eastAsia="Calibri" w:hAnsi="Calibri" w:cs="Calibri"/>
        </w:rPr>
        <w:t>−</w:t>
      </w:r>
      <w:r>
        <w:rPr>
          <w:rFonts w:ascii="Arial" w:eastAsia="Arial" w:hAnsi="Arial" w:cs="Arial"/>
        </w:rPr>
        <w:t xml:space="preserve"> </w:t>
      </w:r>
      <w:r>
        <w:t xml:space="preserve">ajánlással és/vagy egyéni érdeklődésének és az életkori sajátosságainak megfelelően </w:t>
      </w:r>
      <w:r>
        <w:rPr>
          <w:rFonts w:ascii="Calibri" w:eastAsia="Calibri" w:hAnsi="Calibri" w:cs="Calibri"/>
        </w:rPr>
        <w:t>−</w:t>
      </w:r>
      <w:r>
        <w:rPr>
          <w:rFonts w:ascii="Arial" w:eastAsia="Arial" w:hAnsi="Arial" w:cs="Arial"/>
        </w:rPr>
        <w:t xml:space="preserve"> </w:t>
      </w:r>
      <w:r>
        <w:t xml:space="preserve">választott irodalmi alkotást ismer meg;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az adott közösség érdeklődésének megfelelő, gyermekirodalmi mű közös olvasásában,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élményeket és tapasztalatokat szerez változatos irodalmi szövegek: klasszikus, kortárs magyar alkotások megismerésével;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 és megért nép- és műköltészeti alkotásokat, rövidebb epikai műveket;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megtapasztalja az életkorának, érdeklődésének megfelel</w:t>
      </w:r>
      <w:r>
        <w:t xml:space="preserve">ő szövegek befogadásának és előadásának élményét és örömét;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legalább egy hosszabb terjedelmű, magyar és gyermekirodalmi alkotás feldolgozásában; </w:t>
      </w:r>
    </w:p>
    <w:p w:rsidR="0084607C" w:rsidRDefault="00F727E4">
      <w:pPr>
        <w:ind w:left="721" w:right="7"/>
      </w:pPr>
      <w:r>
        <w:rPr>
          <w:rFonts w:ascii="Calibri" w:eastAsia="Calibri" w:hAnsi="Calibri" w:cs="Calibri"/>
        </w:rPr>
        <w:lastRenderedPageBreak/>
        <w:t>−</w:t>
      </w:r>
      <w:r>
        <w:rPr>
          <w:rFonts w:ascii="Arial" w:eastAsia="Arial" w:hAnsi="Arial" w:cs="Arial"/>
        </w:rPr>
        <w:t xml:space="preserve"> </w:t>
      </w:r>
      <w:r>
        <w:t xml:space="preserve">különbséget tesz a mesés és valószerű történetek között;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azonosítja a történetekben a helys</w:t>
      </w:r>
      <w:r>
        <w:t xml:space="preserve">zínt, a szereplőket, a problémahelyzetet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olvasott szövegekben kulcsszavakat azonosít, a főbb szerkezeti egységeket önállóan vagy segítséggel elkülöníti;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megfogalmazza saját véleményét a szereplők cselekedeteiről; </w:t>
      </w:r>
    </w:p>
    <w:p w:rsidR="0084607C" w:rsidRDefault="00F727E4">
      <w:pPr>
        <w:ind w:left="721" w:right="7"/>
      </w:pPr>
      <w:r>
        <w:rPr>
          <w:rFonts w:ascii="Calibri" w:eastAsia="Calibri" w:hAnsi="Calibri" w:cs="Calibri"/>
        </w:rPr>
        <w:t>−</w:t>
      </w:r>
      <w:r>
        <w:rPr>
          <w:rFonts w:ascii="Arial" w:eastAsia="Arial" w:hAnsi="Arial" w:cs="Arial"/>
        </w:rPr>
        <w:t xml:space="preserve"> </w:t>
      </w:r>
      <w:r>
        <w:t>képzeletét</w:t>
      </w:r>
      <w:r>
        <w:t xml:space="preserve"> a megértés érdekében mozgósítja;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megfigyeli és összehasonlítja a történetek tartalmát és a saját élethelyzetét;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mozgósítja a hallott vagy olvasott szöveg tartalmával kapcsolatos ismereteit, élményeit, tapasztalatait, és összekapcsolja azokat;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w:t>
      </w:r>
      <w:r>
        <w:t xml:space="preserve">szt vesz a közösen feldolgozott történet dramatikus, bábos és egyéb vizuális, digitális eszközökkel történő megjelenítésében, megfogalmazza a szöveg hatására benne kialakult képet;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önállóan képek, grafikai szervezők segítségével vagy tanítói segítséglettel a szöveg terjedelmétől függően kiemeli annak lényeges elemeit, összefoglalja tartalmát </w:t>
      </w:r>
      <w:r>
        <w:rPr>
          <w:rFonts w:ascii="Calibri" w:eastAsia="Calibri" w:hAnsi="Calibri" w:cs="Calibri"/>
        </w:rPr>
        <w:t>−</w:t>
      </w:r>
      <w:r>
        <w:rPr>
          <w:rFonts w:ascii="Arial" w:eastAsia="Arial" w:hAnsi="Arial" w:cs="Arial"/>
        </w:rPr>
        <w:t xml:space="preserve"> </w:t>
      </w:r>
      <w:r>
        <w:t xml:space="preserve">megismer gyermekirodalmi alkotás alapján készült filmet, médiaterméket. </w:t>
      </w:r>
      <w:r>
        <w:rPr>
          <w:b/>
        </w:rPr>
        <w:t>Fejlesztési feladat</w:t>
      </w:r>
      <w:r>
        <w:rPr>
          <w:b/>
        </w:rPr>
        <w:t xml:space="preserve">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nevelés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Irodalmi műveltség alapozása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Hallott és olvasott szöveg megértésének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Bemutató olvasás követése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Olvasásra nevelés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kedv felkeltése, olvasás megszerettetése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Kreatív befogadás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Kreatív írás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Kulcsszavak azonosítása, főbb szerkezeti részek elkülönítése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Érzelmi i</w:t>
      </w:r>
      <w:r>
        <w:t xml:space="preserve">ntelligencia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Mérlegelő gondolkodás fejlesztése: véleményalkotás, ítéletalkotás, következtetések levonása </w:t>
      </w:r>
    </w:p>
    <w:p w:rsidR="0084607C" w:rsidRDefault="00F727E4">
      <w:pPr>
        <w:ind w:left="1081" w:right="7"/>
      </w:pPr>
      <w:r>
        <w:t xml:space="preserve">Lényegkiemelő képesség fejlesztése </w:t>
      </w:r>
    </w:p>
    <w:p w:rsidR="0084607C" w:rsidRDefault="00F727E4">
      <w:pPr>
        <w:ind w:left="1081" w:right="7"/>
      </w:pPr>
      <w:r>
        <w:t xml:space="preserve">Olvasási stratégiák: jóslás, áttekintés, keresés, összefoglalás </w:t>
      </w:r>
    </w:p>
    <w:p w:rsidR="0084607C" w:rsidRDefault="0084607C">
      <w:pPr>
        <w:sectPr w:rsidR="0084607C">
          <w:headerReference w:type="even" r:id="rId606"/>
          <w:headerReference w:type="default" r:id="rId607"/>
          <w:footerReference w:type="even" r:id="rId608"/>
          <w:footerReference w:type="default" r:id="rId609"/>
          <w:headerReference w:type="first" r:id="rId610"/>
          <w:footerReference w:type="first" r:id="rId611"/>
          <w:pgSz w:w="11906" w:h="16838"/>
          <w:pgMar w:top="1423" w:right="1103" w:bottom="1465" w:left="994" w:header="708" w:footer="714" w:gutter="0"/>
          <w:cols w:space="708"/>
          <w:titlePg/>
        </w:sectPr>
      </w:pPr>
    </w:p>
    <w:p w:rsidR="0084607C" w:rsidRDefault="00F727E4">
      <w:pPr>
        <w:ind w:left="1081" w:right="7"/>
      </w:pPr>
      <w:r>
        <w:lastRenderedPageBreak/>
        <w:t>Grafikus szervezők: pl. fürtábra, T-táblázat, Venn-</w:t>
      </w:r>
      <w:r>
        <w:t xml:space="preserve">diagram, fogalomtáblázat kerettörténet, történettérkép, mesetáblázat, karakter-térkép, történetpiramis stb. </w:t>
      </w:r>
    </w:p>
    <w:p w:rsidR="0084607C" w:rsidRDefault="00F727E4">
      <w:pPr>
        <w:ind w:left="1081" w:right="7"/>
      </w:pPr>
      <w:r>
        <w:t xml:space="preserve">Illusztráció készítése, kiegészítése, a meglévő társítása </w:t>
      </w:r>
    </w:p>
    <w:p w:rsidR="0084607C" w:rsidRDefault="00F727E4">
      <w:pPr>
        <w:ind w:left="1081" w:right="7"/>
      </w:pPr>
      <w:r>
        <w:t xml:space="preserve">Kérdésfeltevés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regény, meseregény, szerző, cím, kiadó, tartalomjegyzék, fül</w:t>
      </w:r>
      <w:r>
        <w:t xml:space="preserve">szöveg, történet, valóság, fejezet, időrend, szereplő, helyszín, probléma, megoldás, illusztráció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21"/>
        </w:numPr>
        <w:ind w:right="7" w:hanging="348"/>
      </w:pPr>
      <w:r>
        <w:t xml:space="preserve">Könyvtárlátogatás </w:t>
      </w:r>
    </w:p>
    <w:p w:rsidR="0084607C" w:rsidRDefault="00F727E4">
      <w:pPr>
        <w:numPr>
          <w:ilvl w:val="0"/>
          <w:numId w:val="21"/>
        </w:numPr>
        <w:ind w:right="7" w:hanging="348"/>
      </w:pPr>
      <w:r>
        <w:t xml:space="preserve">Színház, bábszínház látogatása </w:t>
      </w:r>
    </w:p>
    <w:p w:rsidR="0084607C" w:rsidRDefault="00F727E4">
      <w:pPr>
        <w:numPr>
          <w:ilvl w:val="0"/>
          <w:numId w:val="21"/>
        </w:numPr>
        <w:ind w:right="7" w:hanging="348"/>
      </w:pPr>
      <w:r>
        <w:t xml:space="preserve">Közös olvasmány dramatikus feldolgozása </w:t>
      </w:r>
    </w:p>
    <w:p w:rsidR="0084607C" w:rsidRDefault="00F727E4">
      <w:pPr>
        <w:numPr>
          <w:ilvl w:val="0"/>
          <w:numId w:val="21"/>
        </w:numPr>
        <w:ind w:right="7" w:hanging="348"/>
      </w:pPr>
      <w:r>
        <w:t xml:space="preserve">Közös olvasmányt feldolgozó film megtekintése </w:t>
      </w:r>
    </w:p>
    <w:p w:rsidR="0084607C" w:rsidRDefault="00F727E4">
      <w:pPr>
        <w:spacing w:after="10" w:line="271" w:lineRule="auto"/>
        <w:ind w:left="-5" w:right="12"/>
        <w:jc w:val="left"/>
      </w:pPr>
      <w:r>
        <w:rPr>
          <w:b/>
        </w:rPr>
        <w:t xml:space="preserve">Nyelvtan, helyesírás és szövegalkotás </w:t>
      </w:r>
    </w:p>
    <w:p w:rsidR="0084607C" w:rsidRDefault="00F727E4">
      <w:pPr>
        <w:spacing w:after="10" w:line="271" w:lineRule="auto"/>
        <w:ind w:left="-5" w:right="274"/>
        <w:jc w:val="left"/>
      </w:pPr>
      <w:r>
        <w:rPr>
          <w:b/>
        </w:rPr>
        <w:t xml:space="preserve">Témakör: A nyelv építő kövei: hang/betű, szótag, szó elválasztás, betűrendbe sorolás Javasolt óraszám: 10 óra </w:t>
      </w:r>
    </w:p>
    <w:p w:rsidR="0084607C" w:rsidRDefault="00F727E4">
      <w:pPr>
        <w:ind w:left="-5" w:right="7"/>
      </w:pPr>
      <w:r>
        <w:t>A témakör sajátossága, hogy képességfejlesztésre épül. A ja</w:t>
      </w:r>
      <w:r>
        <w:t xml:space="preserve">vasolt óraszám nem feltétlenül egymást követő tanítási órákra vonatkozik.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feladatok megoldása </w:t>
      </w:r>
      <w:r>
        <w:t xml:space="preserve">során társaival együttműködik;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és törekszik a rendezett írásképre, esztétikus füzetvezetésre;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kérdésre adott válaszában helyesen toldalékolja a szavakat;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szavak leírásában követi a helyesírás szabályait;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kiejtéstől eltérő szavakat megfigyelés, szóelemzés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5" w:right="2022" w:firstLine="711"/>
      </w:pPr>
      <w:r>
        <w:rPr>
          <w:rFonts w:ascii="Calibri" w:eastAsia="Calibri" w:hAnsi="Calibri" w:cs="Calibri"/>
        </w:rPr>
        <w:t>−</w:t>
      </w:r>
      <w:r>
        <w:rPr>
          <w:rFonts w:ascii="Arial" w:eastAsia="Arial" w:hAnsi="Arial" w:cs="Arial"/>
        </w:rPr>
        <w:t xml:space="preserve"> </w:t>
      </w:r>
      <w:r>
        <w:t>írásbeli munkáját önáll</w:t>
      </w:r>
      <w:r>
        <w:t xml:space="preserve">óan vagy segítséggel ellenőrzi, hibáit javítja.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biztosan ismeri a kis- és nagybetűs ábécét, azonos és különböző betűkkel kezdődő szavakat betűrendbe sorol, a megismert szabályokat alkalmazza digitális felületen</w:t>
      </w:r>
      <w:r>
        <w:t xml:space="preserve"> való kereséskor is;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életkorának megfelelő, digitális és hagyományos szótárakat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tapasztalati úton megkülönbözteti egymástól a magánhangzókat és a mássalhangzókat, valamint időtartamukat; </w:t>
      </w:r>
    </w:p>
    <w:p w:rsidR="0084607C" w:rsidRDefault="00F727E4">
      <w:pPr>
        <w:spacing w:after="5" w:line="277" w:lineRule="auto"/>
        <w:ind w:left="-15" w:right="340" w:firstLine="711"/>
        <w:jc w:val="left"/>
      </w:pPr>
      <w:r>
        <w:rPr>
          <w:rFonts w:ascii="Calibri" w:eastAsia="Calibri" w:hAnsi="Calibri" w:cs="Calibri"/>
        </w:rPr>
        <w:lastRenderedPageBreak/>
        <w:t>−</w:t>
      </w:r>
      <w:r>
        <w:rPr>
          <w:rFonts w:ascii="Arial" w:eastAsia="Arial" w:hAnsi="Arial" w:cs="Arial"/>
        </w:rPr>
        <w:t xml:space="preserve"> </w:t>
      </w:r>
      <w:r>
        <w:t xml:space="preserve">különbséget tesz az egyjegyű, a kétjegyű és a háromjegyű mássalhangzók között;  </w:t>
      </w:r>
      <w:r>
        <w:rPr>
          <w:rFonts w:ascii="Calibri" w:eastAsia="Calibri" w:hAnsi="Calibri" w:cs="Calibri"/>
        </w:rPr>
        <w:t>−</w:t>
      </w:r>
      <w:r>
        <w:rPr>
          <w:rFonts w:ascii="Arial" w:eastAsia="Arial" w:hAnsi="Arial" w:cs="Arial"/>
        </w:rPr>
        <w:t xml:space="preserve"> </w:t>
      </w:r>
      <w:r>
        <w:t xml:space="preserve">a hangjelölés megismert szabályait jellemzően helyesen alkalmazza a tanult szavakban; </w:t>
      </w:r>
      <w:r>
        <w:rPr>
          <w:rFonts w:ascii="Calibri" w:eastAsia="Calibri" w:hAnsi="Calibri" w:cs="Calibri"/>
        </w:rPr>
        <w:t>−</w:t>
      </w:r>
      <w:r>
        <w:rPr>
          <w:rFonts w:ascii="Arial" w:eastAsia="Arial" w:hAnsi="Arial" w:cs="Arial"/>
        </w:rPr>
        <w:t xml:space="preserve"> </w:t>
      </w:r>
      <w:r>
        <w:t xml:space="preserve">biztosan szótagol, alkalmazza az elválasztás szabályait. </w:t>
      </w:r>
      <w:r>
        <w:rPr>
          <w:b/>
        </w:rPr>
        <w:t>Fejlesztési feladatok és isme</w:t>
      </w:r>
      <w:r>
        <w:rPr>
          <w:b/>
        </w:rPr>
        <w:t xml:space="preserv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analizáló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Vizuális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Ritmusfejlesztés (hosszú-rövid hangok megkülönböztetéséhez, szótagoláshoz)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 és artikulációs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Hely</w:t>
      </w:r>
      <w:r>
        <w:t xml:space="preserve">esírási 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1081" w:right="7"/>
      </w:pPr>
      <w:r>
        <w:t xml:space="preserve">A nyomtatott és írott magyar ábécé kis- és nagybetűi </w:t>
      </w:r>
    </w:p>
    <w:p w:rsidR="0084607C" w:rsidRDefault="00F727E4">
      <w:pPr>
        <w:ind w:left="1081" w:right="7"/>
      </w:pPr>
      <w:r>
        <w:t xml:space="preserve">Szótagolás, elválasztás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20-40 gyakran használt „j”-t és „ly”-t tartalmazó szó (egy- vagy kéttagú szavak) helyes leírása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20-40 „tj”, „lj”,</w:t>
      </w:r>
      <w:r>
        <w:t xml:space="preserve"> „dj”, „nj”, „dt”, „ts” betűkapcsolatból származó összeolvadást vagy hasonulást tartalmazó szó </w:t>
      </w:r>
    </w:p>
    <w:p w:rsidR="0084607C" w:rsidRDefault="00F727E4">
      <w:pPr>
        <w:spacing w:after="10" w:line="271" w:lineRule="auto"/>
        <w:ind w:left="-5" w:right="12"/>
        <w:jc w:val="left"/>
      </w:pPr>
      <w:r>
        <w:rPr>
          <w:b/>
        </w:rPr>
        <w:t xml:space="preserve">Fogalmak </w:t>
      </w:r>
    </w:p>
    <w:p w:rsidR="0084607C" w:rsidRDefault="00F727E4">
      <w:pPr>
        <w:ind w:left="-5" w:right="7"/>
      </w:pPr>
      <w:r>
        <w:t>hang, betű, magánhangzó, mássalhangzó, egyjegyű mássalhangzó, kétjegyű mássalhangzó, háromjegyű mássalhangzó, hosszú/kettőzött mássalhangzó, hosszú/kettőzött kétjegyű mássalhangzó, rövid magánhangzó, hosszú magánhangzó, szótag, szó,  ábécé, betűrend, szótá</w:t>
      </w:r>
      <w:r>
        <w:t xml:space="preserve">r, „j” hang kétféle jelölése </w:t>
      </w:r>
    </w:p>
    <w:p w:rsidR="0084607C" w:rsidRDefault="00F727E4">
      <w:pPr>
        <w:spacing w:after="0" w:line="259" w:lineRule="auto"/>
        <w:ind w:left="0" w:firstLine="0"/>
        <w:jc w:val="left"/>
      </w:pPr>
      <w:r>
        <w:t xml:space="preserve"> </w:t>
      </w:r>
    </w:p>
    <w:p w:rsidR="0084607C" w:rsidRDefault="00F727E4">
      <w:pPr>
        <w:ind w:left="-5" w:right="7"/>
      </w:pPr>
      <w:r>
        <w:rPr>
          <w:b/>
        </w:rPr>
        <w:t xml:space="preserve">Témakör: A nyelv építő kövei: Az írásbeli szövegalkotás lépései </w:t>
      </w:r>
      <w:r>
        <w:t xml:space="preserve">(mondatgrammatikai eszközök alkalmazása- kapcsolás, szűkítés, bővítés, névmásítás, névelőhasználat, helyettesítés) </w:t>
      </w:r>
    </w:p>
    <w:p w:rsidR="0084607C" w:rsidRDefault="00F727E4">
      <w:pPr>
        <w:spacing w:after="10" w:line="271" w:lineRule="auto"/>
        <w:ind w:left="-5" w:right="12"/>
        <w:jc w:val="left"/>
      </w:pPr>
      <w:r>
        <w:rPr>
          <w:b/>
        </w:rPr>
        <w:t xml:space="preserve">Javasolt óraszám: 13 óra </w:t>
      </w:r>
    </w:p>
    <w:p w:rsidR="0084607C" w:rsidRDefault="00F727E4">
      <w:pPr>
        <w:ind w:left="-5" w:right="7"/>
      </w:pPr>
      <w:r>
        <w:t>A témakör sajátoss</w:t>
      </w:r>
      <w:r>
        <w:t xml:space="preserve">ága, hogy képességfejlesztésre épül. A javasolt óraszám nem feltétlenül egymást követő tanítási órákra vonatkozik. A teljes témakör megvalósulásának lezárása a  tanév vége. </w:t>
      </w: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dramatikus tevékenység) alapján megérti az új kifejez</w:t>
      </w:r>
      <w:r>
        <w:t xml:space="preserve">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kommunikációs helyzetnek megfelelően válaszol;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helyesen alkalmazza;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egyéni sajátosságaihoz mérten olvashatóan ír;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rendezett írásképre, esztétikus füzetvezetésre; </w:t>
      </w:r>
    </w:p>
    <w:p w:rsidR="0084607C" w:rsidRDefault="00F727E4">
      <w:pPr>
        <w:ind w:left="1071" w:right="7" w:hanging="360"/>
      </w:pPr>
      <w:r>
        <w:rPr>
          <w:rFonts w:ascii="Calibri" w:eastAsia="Calibri" w:hAnsi="Calibri" w:cs="Calibri"/>
        </w:rPr>
        <w:lastRenderedPageBreak/>
        <w:t>−</w:t>
      </w:r>
      <w:r>
        <w:rPr>
          <w:rFonts w:ascii="Arial" w:eastAsia="Arial" w:hAnsi="Arial" w:cs="Arial"/>
        </w:rPr>
        <w:t xml:space="preserve"> </w:t>
      </w:r>
      <w:r>
        <w:t xml:space="preserve">gondolatait, érzelmeit, véleményét életkorának, egyéni képességeinek és a kommunikációs helyzetnek megfelelően néhány mondatban írásban is megfogalmazza; </w:t>
      </w:r>
    </w:p>
    <w:p w:rsidR="0084607C" w:rsidRDefault="00F727E4">
      <w:pPr>
        <w:ind w:left="721" w:right="7"/>
      </w:pPr>
      <w:r>
        <w:rPr>
          <w:rFonts w:ascii="Calibri" w:eastAsia="Calibri" w:hAnsi="Calibri" w:cs="Calibri"/>
        </w:rPr>
        <w:t>−</w:t>
      </w:r>
      <w:r>
        <w:rPr>
          <w:rFonts w:ascii="Arial" w:eastAsia="Arial" w:hAnsi="Arial" w:cs="Arial"/>
        </w:rPr>
        <w:t xml:space="preserve"> </w:t>
      </w:r>
      <w:r>
        <w:t>egyéni képességeinek megfelelően alk</w:t>
      </w:r>
      <w:r>
        <w:t xml:space="preserve">ot szövegeket írásban;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szövegalkotás során törekszik a megismert helyesírási szabályok alkalmazására és meglévő szókincsének aktivizálására;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ismert szövegek (például ve</w:t>
      </w:r>
      <w:r>
        <w:t xml:space="preserve">rsek, nyelvtörők, mesék) mozgással, dramatikus elemekkel történő élményszerű megjelenítésében;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képességeihez mérten bekapcsolódik párbeszédek, dramatikus szituációs játékok megalkotásába.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felismeri, indokol</w:t>
      </w:r>
      <w:r>
        <w:t xml:space="preserve">ja a cím és szöveg közti összefüggést; </w:t>
      </w:r>
    </w:p>
    <w:p w:rsidR="0084607C" w:rsidRDefault="00F727E4">
      <w:pPr>
        <w:spacing w:after="5" w:line="277" w:lineRule="auto"/>
        <w:ind w:left="-15" w:right="469" w:firstLine="711"/>
        <w:jc w:val="left"/>
      </w:pPr>
      <w:r>
        <w:rPr>
          <w:rFonts w:ascii="Calibri" w:eastAsia="Calibri" w:hAnsi="Calibri" w:cs="Calibri"/>
        </w:rPr>
        <w:t>−</w:t>
      </w:r>
      <w:r>
        <w:rPr>
          <w:rFonts w:ascii="Arial" w:eastAsia="Arial" w:hAnsi="Arial" w:cs="Arial"/>
        </w:rPr>
        <w:t xml:space="preserve"> </w:t>
      </w:r>
      <w:r>
        <w:t xml:space="preserve">azonosítja a történetekben a helyszínt, szereplőket, a konfliktust és annak megoldását; </w:t>
      </w:r>
      <w:r>
        <w:rPr>
          <w:rFonts w:ascii="Calibri" w:eastAsia="Calibri" w:hAnsi="Calibri" w:cs="Calibri"/>
        </w:rPr>
        <w:t>−</w:t>
      </w:r>
      <w:r>
        <w:rPr>
          <w:rFonts w:ascii="Arial" w:eastAsia="Arial" w:hAnsi="Arial" w:cs="Arial"/>
        </w:rPr>
        <w:t xml:space="preserve"> </w:t>
      </w:r>
      <w:r>
        <w:t xml:space="preserve">megadott szempontok alapján rövid mesét ír, kiegészít vagy átalakít, vázlatot készít; </w:t>
      </w:r>
      <w:r>
        <w:rPr>
          <w:rFonts w:ascii="Calibri" w:eastAsia="Calibri" w:hAnsi="Calibri" w:cs="Calibri"/>
        </w:rPr>
        <w:t>−</w:t>
      </w:r>
      <w:r>
        <w:rPr>
          <w:rFonts w:ascii="Arial" w:eastAsia="Arial" w:hAnsi="Arial" w:cs="Arial"/>
        </w:rPr>
        <w:t xml:space="preserve"> </w:t>
      </w:r>
      <w:r>
        <w:t xml:space="preserve">tanítói segítséggel megadott rímpárokból különböző témákban 2-4 soros verset alkot.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Térbeli és időbeli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Mondatok és összekapcsolásuk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Történetalkotás szóban </w:t>
      </w:r>
    </w:p>
    <w:p w:rsidR="0084607C" w:rsidRDefault="00F727E4">
      <w:pPr>
        <w:ind w:left="721" w:right="4176"/>
      </w:pPr>
      <w:r>
        <w:rPr>
          <w:rFonts w:ascii="Calibri" w:eastAsia="Calibri" w:hAnsi="Calibri" w:cs="Calibri"/>
        </w:rPr>
        <w:t>−</w:t>
      </w:r>
      <w:r>
        <w:rPr>
          <w:rFonts w:ascii="Arial" w:eastAsia="Arial" w:hAnsi="Arial" w:cs="Arial"/>
        </w:rPr>
        <w:t xml:space="preserve"> </w:t>
      </w:r>
      <w:r>
        <w:t>Szóbeli és írásbeli kifejezőké</w:t>
      </w:r>
      <w:r>
        <w:t xml:space="preserve">szség fejlesztése </w:t>
      </w:r>
      <w:r>
        <w:rPr>
          <w:rFonts w:ascii="Calibri" w:eastAsia="Calibri" w:hAnsi="Calibri" w:cs="Calibri"/>
        </w:rPr>
        <w:t>−</w:t>
      </w:r>
      <w:r>
        <w:rPr>
          <w:rFonts w:ascii="Arial" w:eastAsia="Arial" w:hAnsi="Arial" w:cs="Arial"/>
        </w:rPr>
        <w:t xml:space="preserve"> </w:t>
      </w:r>
      <w:r>
        <w:t xml:space="preserve">Íráskészség fejlesztése </w:t>
      </w:r>
    </w:p>
    <w:p w:rsidR="0084607C" w:rsidRDefault="00F727E4">
      <w:pPr>
        <w:ind w:left="1081" w:right="7"/>
      </w:pPr>
      <w:r>
        <w:t xml:space="preserve">Írásbeli szövegalkotó képesség fejlesztése </w:t>
      </w:r>
    </w:p>
    <w:p w:rsidR="0084607C" w:rsidRDefault="00F727E4">
      <w:pPr>
        <w:ind w:left="1081" w:right="7"/>
      </w:pPr>
      <w:r>
        <w:t xml:space="preserve">Anyaggyűjtés módjai </w:t>
      </w:r>
    </w:p>
    <w:p w:rsidR="0084607C" w:rsidRDefault="00F727E4">
      <w:pPr>
        <w:ind w:left="1081" w:right="4068"/>
      </w:pPr>
      <w:r>
        <w:t xml:space="preserve">szó- és kifejezéskészlet gyűjtése; Vázlatkészítés, vázlat kiegészítése </w:t>
      </w:r>
    </w:p>
    <w:p w:rsidR="0084607C" w:rsidRDefault="00F727E4">
      <w:pPr>
        <w:ind w:left="1081" w:right="7"/>
      </w:pPr>
      <w:r>
        <w:t xml:space="preserve">Szerkezeti egységek elkülönítése </w:t>
      </w:r>
    </w:p>
    <w:p w:rsidR="0084607C" w:rsidRDefault="00F727E4">
      <w:pPr>
        <w:ind w:left="1081" w:right="7"/>
      </w:pPr>
      <w:r>
        <w:t xml:space="preserve">Kulcsszavak, kulcsmondatok kiemelése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Szövegalkotás főbb lépései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 xml:space="preserve">Mérlegelő gondolkodás fejlesztése: véleményalkotás, ítéletalkotás, következtetések levonása </w:t>
      </w:r>
      <w:r>
        <w:rPr>
          <w:b/>
        </w:rPr>
        <w:t xml:space="preserve">Fogalmak </w:t>
      </w:r>
    </w:p>
    <w:p w:rsidR="0084607C" w:rsidRDefault="00F727E4">
      <w:pPr>
        <w:ind w:left="-5" w:right="7"/>
      </w:pPr>
      <w:r>
        <w:t>mondat, szöveg, helyszín, szereplő, cselekmény, időrend, címadás, téma, anyaggyűjtés, vázlat, előzmény, esemény, következmén</w:t>
      </w:r>
      <w:r>
        <w:t xml:space="preserve">y, önellenőrzés, hibajavítás </w:t>
      </w:r>
    </w:p>
    <w:p w:rsidR="0084607C" w:rsidRDefault="00F727E4">
      <w:pPr>
        <w:spacing w:after="10"/>
        <w:ind w:left="-5" w:right="-4"/>
      </w:pPr>
      <w:r>
        <w:rPr>
          <w:b/>
        </w:rPr>
        <w:t xml:space="preserve">Témakör: A nyelv építő kövei: szó, szókapcsolat, mondat, szöveg </w:t>
      </w:r>
      <w:r>
        <w:t>(rövid szövegek</w:t>
      </w:r>
      <w:r>
        <w:rPr>
          <w:b/>
        </w:rPr>
        <w:t xml:space="preserve"> </w:t>
      </w:r>
      <w:r>
        <w:t>alkotása -  elbeszélő szöveg )</w:t>
      </w:r>
      <w:r>
        <w:rPr>
          <w:b/>
        </w:rPr>
        <w:t xml:space="preserve">   Javasolt óraszám: 12 óra </w:t>
      </w:r>
    </w:p>
    <w:p w:rsidR="0084607C" w:rsidRDefault="00F727E4">
      <w:pPr>
        <w:ind w:left="-5" w:right="7"/>
      </w:pPr>
      <w:r>
        <w:t xml:space="preserve">A témakör sajátossága, hogy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w:t>
      </w:r>
      <w:r>
        <w:rPr>
          <w:b/>
        </w:rPr>
        <w:t xml:space="preserve">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egyéni sajátosságaihoz mérten olvashatóan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megkülönböztet</w:t>
      </w:r>
      <w:r>
        <w:t xml:space="preserve">i </w:t>
      </w:r>
      <w:r>
        <w:tab/>
        <w:t xml:space="preserve">egymástól </w:t>
      </w:r>
      <w:r>
        <w:tab/>
        <w:t xml:space="preserve">a </w:t>
      </w:r>
      <w:r>
        <w:tab/>
        <w:t xml:space="preserve">magánhangzókat </w:t>
      </w:r>
      <w:r>
        <w:tab/>
        <w:t xml:space="preserve">és </w:t>
      </w:r>
      <w:r>
        <w:tab/>
        <w:t xml:space="preserve">mássalhangzókat, </w:t>
      </w:r>
      <w:r>
        <w:tab/>
        <w:t xml:space="preserve">valamint időtartamukat;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írásbeli munkáit segítséggel vagy önállóan ellenőrzi és javítja;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a szövegalkotás során törekszik a megismert hel</w:t>
      </w:r>
      <w:r>
        <w:t xml:space="preserve">yesírási szabályok alkalmazására és meglévő szókincsének aktivizálására;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hangjelölés megismert szabályait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kiejtéstől eltérő ismert szavakat megfigyelés és szóelemz</w:t>
      </w:r>
      <w:r>
        <w:t xml:space="preserve">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mondatot nagybetűvel kezdi, alkalmazza a mondat a mondatvégi írásjeleket;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5177"/>
      </w:pPr>
      <w:r>
        <w:rPr>
          <w:rFonts w:ascii="Calibri" w:eastAsia="Calibri" w:hAnsi="Calibri" w:cs="Calibri"/>
        </w:rPr>
        <w:t>−</w:t>
      </w:r>
      <w:r>
        <w:rPr>
          <w:rFonts w:ascii="Arial" w:eastAsia="Arial" w:hAnsi="Arial" w:cs="Arial"/>
        </w:rPr>
        <w:t xml:space="preserve"> </w:t>
      </w:r>
      <w:r>
        <w:t>Öszt</w:t>
      </w:r>
      <w:r>
        <w:t xml:space="preserve">önös nyelvhasználat formálása </w:t>
      </w:r>
      <w:r>
        <w:rPr>
          <w:rFonts w:ascii="Calibri" w:eastAsia="Calibri" w:hAnsi="Calibri" w:cs="Calibri"/>
        </w:rPr>
        <w:t>−</w:t>
      </w:r>
      <w:r>
        <w:rPr>
          <w:rFonts w:ascii="Arial" w:eastAsia="Arial" w:hAnsi="Arial" w:cs="Arial"/>
        </w:rPr>
        <w:t xml:space="preserve"> </w:t>
      </w:r>
      <w:r>
        <w:t xml:space="preserve">Nyelvi tudatosság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Önellenőrzés, hibajavítás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20-40 gyakran használt „j”-t és „ly”-t tartalmazó szó (egy- vagy kéttagú szavak) helyes </w:t>
      </w:r>
    </w:p>
    <w:p w:rsidR="0084607C" w:rsidRDefault="00F727E4">
      <w:pPr>
        <w:ind w:left="1081" w:right="7"/>
      </w:pPr>
      <w:r>
        <w:t xml:space="preserve">leírása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betű, hang, szó, szókapcsolat, mondat, szöveg, j-ly, írásjel, pont, kérdőjel, felkiáltójel, kisbetű, nagybetű </w:t>
      </w:r>
    </w:p>
    <w:p w:rsidR="0084607C" w:rsidRDefault="00F727E4">
      <w:pPr>
        <w:spacing w:after="10" w:line="271" w:lineRule="auto"/>
        <w:ind w:left="-5" w:right="12"/>
        <w:jc w:val="left"/>
      </w:pPr>
      <w:r>
        <w:rPr>
          <w:b/>
        </w:rPr>
        <w:t xml:space="preserve">Javasolt tevékenységek: </w:t>
      </w:r>
    </w:p>
    <w:p w:rsidR="0084607C" w:rsidRDefault="00F727E4">
      <w:pPr>
        <w:ind w:left="370" w:right="7"/>
      </w:pPr>
      <w:r>
        <w:t>●</w:t>
      </w:r>
      <w:r>
        <w:rPr>
          <w:rFonts w:ascii="Arial" w:eastAsia="Arial" w:hAnsi="Arial" w:cs="Arial"/>
        </w:rPr>
        <w:t xml:space="preserve"> </w:t>
      </w:r>
      <w:r>
        <w:t xml:space="preserve">Részvétel osztályújság, napló, készítésében hagyományos és digitális formában </w:t>
      </w:r>
    </w:p>
    <w:p w:rsidR="0084607C" w:rsidRDefault="00F727E4">
      <w:pPr>
        <w:spacing w:after="10" w:line="271" w:lineRule="auto"/>
        <w:ind w:left="-5" w:right="12"/>
        <w:jc w:val="left"/>
      </w:pPr>
      <w:r>
        <w:rPr>
          <w:b/>
        </w:rPr>
        <w:t xml:space="preserve">Témakör: Szótő és toldalék, szóelemzés </w:t>
      </w:r>
    </w:p>
    <w:p w:rsidR="0084607C" w:rsidRDefault="00F727E4">
      <w:pPr>
        <w:spacing w:after="10" w:line="271" w:lineRule="auto"/>
        <w:ind w:left="-5" w:right="12"/>
        <w:jc w:val="left"/>
      </w:pPr>
      <w:r>
        <w:rPr>
          <w:b/>
        </w:rPr>
        <w:t xml:space="preserve">Javasolt óraszám: 8 óra </w:t>
      </w:r>
    </w:p>
    <w:p w:rsidR="0084607C" w:rsidRDefault="0084607C">
      <w:pPr>
        <w:sectPr w:rsidR="0084607C">
          <w:headerReference w:type="even" r:id="rId612"/>
          <w:headerReference w:type="default" r:id="rId613"/>
          <w:footerReference w:type="even" r:id="rId614"/>
          <w:footerReference w:type="default" r:id="rId615"/>
          <w:headerReference w:type="first" r:id="rId616"/>
          <w:footerReference w:type="first" r:id="rId617"/>
          <w:pgSz w:w="11906" w:h="16838"/>
          <w:pgMar w:top="1472" w:right="1101" w:bottom="1509" w:left="994" w:header="713" w:footer="714" w:gutter="0"/>
          <w:cols w:space="708"/>
          <w:titlePg/>
        </w:sectPr>
      </w:pPr>
    </w:p>
    <w:p w:rsidR="0084607C" w:rsidRDefault="00F727E4">
      <w:pPr>
        <w:ind w:left="-5" w:right="7"/>
      </w:pPr>
      <w:r>
        <w:t xml:space="preserve">A témakör sajátossága, hogy többnyire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szakasz végére, ad</w:t>
      </w:r>
      <w:r>
        <w:rPr>
          <w:b/>
        </w:rPr>
        <w:t xml:space="preserve">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5" w:right="2628"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ellenőrzi, javítja.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szavakat hangokra és szótagokra bont;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kérdésre adott válaszában helyesen toldalékolja a szavakat;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önállóan felismeri és elkülöníti az egytöv</w:t>
      </w:r>
      <w:r>
        <w:t xml:space="preserve">ű ismert szavakban a szótövet és a toldalékot.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Betű-hang azonosítás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Szótagolási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képességének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Szótő és toldal</w:t>
      </w:r>
      <w:r>
        <w:t xml:space="preserve">ék fogalma felismerés szintjén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elemzőkészség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Szóalak felbontása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Toldalékos szavak helyes használata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Toldalékos szavak funkcionális másolása, tollbamondása, emlékezetből írása </w:t>
      </w:r>
    </w:p>
    <w:p w:rsidR="0084607C" w:rsidRDefault="00F727E4">
      <w:pPr>
        <w:ind w:left="721" w:right="7"/>
      </w:pPr>
      <w:r>
        <w:rPr>
          <w:rFonts w:ascii="Calibri" w:eastAsia="Calibri" w:hAnsi="Calibri" w:cs="Calibri"/>
        </w:rPr>
        <w:t>−</w:t>
      </w:r>
      <w:r>
        <w:rPr>
          <w:rFonts w:ascii="Arial" w:eastAsia="Arial" w:hAnsi="Arial" w:cs="Arial"/>
        </w:rPr>
        <w:t xml:space="preserve"> </w:t>
      </w:r>
      <w:r>
        <w:t>Helyesejtés-fejlesztés hangkapcsolat-gyakorlato</w:t>
      </w:r>
      <w:r>
        <w:t xml:space="preserve">kkal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 xml:space="preserve">Hibajavítás és önellenőrzés képességének fejlesztése </w:t>
      </w:r>
      <w:r>
        <w:rPr>
          <w:b/>
        </w:rPr>
        <w:t xml:space="preserve">Fogalmak </w:t>
      </w:r>
      <w:r>
        <w:t xml:space="preserve">hang-betű, betűkapcsolat, hangkapcsolat, szótagolás, szótő, toldalék, szóelemző írásmód, önellenőrzés </w:t>
      </w:r>
    </w:p>
    <w:p w:rsidR="0084607C" w:rsidRDefault="00F727E4">
      <w:pPr>
        <w:spacing w:after="31" w:line="259" w:lineRule="auto"/>
        <w:ind w:left="0" w:firstLine="0"/>
        <w:jc w:val="left"/>
      </w:pPr>
      <w:r>
        <w:t xml:space="preserve"> </w:t>
      </w:r>
    </w:p>
    <w:p w:rsidR="0084607C" w:rsidRDefault="00F727E4">
      <w:pPr>
        <w:spacing w:after="10" w:line="271" w:lineRule="auto"/>
        <w:ind w:left="-5" w:right="1716"/>
        <w:jc w:val="left"/>
      </w:pPr>
      <w:r>
        <w:rPr>
          <w:b/>
        </w:rPr>
        <w:t xml:space="preserve">Témakör: Hangalak és jelentés kapcsolata, állandósult szókapcsolatok </w:t>
      </w:r>
      <w:r>
        <w:rPr>
          <w:b/>
        </w:rPr>
        <w:t xml:space="preserve">Javasolt óraszám: 7 óra </w:t>
      </w:r>
    </w:p>
    <w:p w:rsidR="0084607C" w:rsidRDefault="00F727E4">
      <w:pPr>
        <w:ind w:left="-5" w:right="7"/>
      </w:pPr>
      <w:r>
        <w:t xml:space="preserve">A témakör sajátossága, hogy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w:t>
      </w:r>
      <w:r>
        <w:rPr>
          <w:b/>
        </w:rPr>
        <w:t xml:space="preserve">asz végére: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kommunikál;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ellentétes jelentésű és rokon értelmű kifejezéseket gyűjt, azokat a beszédhelyzetnek megfelelően használja az írásbeli és szóbeli szövegalkotásban.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fe</w:t>
      </w:r>
      <w:r>
        <w:t xml:space="preserve">lismer és ért néhány egyszerű szólást, közmondást;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megérti és használja az ismert állandósult szókapcsolatokat; </w:t>
      </w:r>
    </w:p>
    <w:p w:rsidR="0084607C" w:rsidRDefault="00F727E4">
      <w:pPr>
        <w:ind w:left="-15" w:right="318" w:firstLine="711"/>
      </w:pPr>
      <w:r>
        <w:rPr>
          <w:rFonts w:ascii="Calibri" w:eastAsia="Calibri" w:hAnsi="Calibri" w:cs="Calibri"/>
        </w:rPr>
        <w:t>−</w:t>
      </w:r>
      <w:r>
        <w:rPr>
          <w:rFonts w:ascii="Arial" w:eastAsia="Arial" w:hAnsi="Arial" w:cs="Arial"/>
        </w:rPr>
        <w:t xml:space="preserve"> </w:t>
      </w:r>
      <w:r>
        <w:t xml:space="preserve">különféle módokon megjeleníti az ismert szólások, közmondások jelentését.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szóbeli és írásbeli kifejezőkészség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 fejlesztése, szókincs aktivizálása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Árnyalt nyelvhasználat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Hangalak – jelentés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Ellentétes jelentésű szavak, rokon értelmű szavak </w:t>
      </w:r>
    </w:p>
    <w:p w:rsidR="0084607C" w:rsidRDefault="00F727E4">
      <w:pPr>
        <w:ind w:left="1081" w:right="7"/>
      </w:pPr>
      <w:r>
        <w:t xml:space="preserve">Szólások, közmondások, szóláshasonlatok </w:t>
      </w:r>
    </w:p>
    <w:p w:rsidR="0084607C" w:rsidRDefault="00F727E4">
      <w:pPr>
        <w:ind w:left="1081" w:right="1232"/>
      </w:pPr>
      <w:r>
        <w:t xml:space="preserve">Népmesék kezdő és záró formulái, szókapcsolatok, ismétlődő motívumok Szó szerinti és átvitt jelentés </w:t>
      </w:r>
    </w:p>
    <w:p w:rsidR="0084607C" w:rsidRDefault="00F727E4">
      <w:pPr>
        <w:spacing w:after="0" w:line="259" w:lineRule="auto"/>
        <w:ind w:left="10" w:right="-3"/>
        <w:jc w:val="right"/>
      </w:pPr>
      <w:r>
        <w:t xml:space="preserve">Szólások, közmondások hagyományőrző szerepe, néhány ismert szólás, közmondás </w:t>
      </w:r>
    </w:p>
    <w:p w:rsidR="0084607C" w:rsidRDefault="00F727E4">
      <w:pPr>
        <w:spacing w:after="10" w:line="271" w:lineRule="auto"/>
        <w:ind w:left="-15" w:right="6963" w:firstLine="1071"/>
        <w:jc w:val="left"/>
      </w:pPr>
      <w:r>
        <w:t xml:space="preserve">eredete </w:t>
      </w:r>
      <w:r>
        <w:rPr>
          <w:b/>
        </w:rPr>
        <w:t xml:space="preserve">Fogalmak </w:t>
      </w:r>
    </w:p>
    <w:p w:rsidR="0084607C" w:rsidRDefault="00F727E4">
      <w:pPr>
        <w:ind w:left="-5" w:right="7"/>
      </w:pPr>
      <w:r>
        <w:t>szólás, közmondás, szókapcsolat, hangalak, jelentés, egyje</w:t>
      </w:r>
      <w:r>
        <w:t xml:space="preserve">lentésű szavak, rokon értelmű szavak, ellentétes jelentésű szavak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Élőlények, tárgyak, gondolati dolgok neve</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A témakör sajátossága, hogy képességfejlesztésre épül. A javasolt óraszám nem feltétlenül egymást követő taní</w:t>
      </w:r>
      <w:r>
        <w:t xml:space="preserve">tási órákra vonatkozik. A teljes témakör megvalósulásának lezárása a negyedik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az egyéni sajátosságaihoz mérten olvashatóan ír, törek</w:t>
      </w:r>
      <w:r>
        <w:t xml:space="preserve">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spacing w:after="5" w:line="277" w:lineRule="auto"/>
        <w:ind w:left="721" w:right="773"/>
        <w:jc w:val="left"/>
      </w:pPr>
      <w:r>
        <w:rPr>
          <w:rFonts w:ascii="Calibri" w:eastAsia="Calibri" w:hAnsi="Calibri" w:cs="Calibri"/>
        </w:rPr>
        <w:t>−</w:t>
      </w:r>
      <w:r>
        <w:rPr>
          <w:rFonts w:ascii="Arial" w:eastAsia="Arial" w:hAnsi="Arial" w:cs="Arial"/>
        </w:rPr>
        <w:t xml:space="preserve"> </w:t>
      </w:r>
      <w:r>
        <w:t xml:space="preserve">megérti és használja az életkorának megfelelő (térbeli, időbeli) relációs szókincset; </w:t>
      </w:r>
      <w:r>
        <w:rPr>
          <w:rFonts w:ascii="Calibri" w:eastAsia="Calibri" w:hAnsi="Calibri" w:cs="Calibri"/>
        </w:rPr>
        <w:t>−</w:t>
      </w:r>
      <w:r>
        <w:rPr>
          <w:rFonts w:ascii="Arial" w:eastAsia="Arial" w:hAnsi="Arial" w:cs="Arial"/>
        </w:rPr>
        <w:t xml:space="preserve"> </w:t>
      </w:r>
      <w:r>
        <w:t>írásbeli munká</w:t>
      </w:r>
      <w:r>
        <w:t xml:space="preserve">ját segítséggel vagy önállóan ellenőrzi és javítja; </w:t>
      </w:r>
      <w:r>
        <w:rPr>
          <w:rFonts w:ascii="Calibri" w:eastAsia="Calibri" w:hAnsi="Calibri" w:cs="Calibri"/>
        </w:rPr>
        <w:t>−</w:t>
      </w:r>
      <w:r>
        <w:rPr>
          <w:rFonts w:ascii="Arial" w:eastAsia="Arial" w:hAnsi="Arial" w:cs="Arial"/>
        </w:rPr>
        <w:t xml:space="preserve"> </w:t>
      </w:r>
      <w:r>
        <w:t xml:space="preserve">feladatok megoldása során társaival együttműködik.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jelentésük alapján csoportosítja és önállóan vagy segítséggel leírja az élőlények, tárgyak, gondolati dolgok nevét;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és önállóan vagy segítséggel helyesen leírja az élőlények, tárgyak, gondolati dolgok nevét kifejező szavakat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megkülönbözteti a szavak egyes és többes számát </w:t>
      </w:r>
    </w:p>
    <w:p w:rsidR="0084607C" w:rsidRDefault="00F727E4">
      <w:pPr>
        <w:ind w:left="721" w:right="7"/>
      </w:pPr>
      <w:r>
        <w:rPr>
          <w:rFonts w:ascii="Calibri" w:eastAsia="Calibri" w:hAnsi="Calibri" w:cs="Calibri"/>
        </w:rPr>
        <w:t>−</w:t>
      </w:r>
      <w:r>
        <w:rPr>
          <w:rFonts w:ascii="Arial" w:eastAsia="Arial" w:hAnsi="Arial" w:cs="Arial"/>
        </w:rPr>
        <w:t xml:space="preserve"> </w:t>
      </w:r>
      <w:r>
        <w:t>hangjelölés megismert szabályait jell</w:t>
      </w:r>
      <w:r>
        <w:t xml:space="preserve">emzően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ind w:left="721" w:right="1954"/>
      </w:pPr>
      <w:r>
        <w:rPr>
          <w:rFonts w:ascii="Calibri" w:eastAsia="Calibri" w:hAnsi="Calibri" w:cs="Calibri"/>
        </w:rPr>
        <w:t>−</w:t>
      </w:r>
      <w:r>
        <w:rPr>
          <w:rFonts w:ascii="Arial" w:eastAsia="Arial" w:hAnsi="Arial" w:cs="Arial"/>
        </w:rPr>
        <w:t xml:space="preserve"> </w:t>
      </w:r>
      <w:r>
        <w:t xml:space="preserve">kérdésre adott válaszában megfelelően toldalékolja a szavakat; </w:t>
      </w:r>
      <w:r>
        <w:rPr>
          <w:rFonts w:ascii="Calibri" w:eastAsia="Calibri" w:hAnsi="Calibri" w:cs="Calibri"/>
        </w:rPr>
        <w:t>−</w:t>
      </w:r>
      <w:r>
        <w:rPr>
          <w:rFonts w:ascii="Arial" w:eastAsia="Arial" w:hAnsi="Arial" w:cs="Arial"/>
        </w:rPr>
        <w:t xml:space="preserve"> </w:t>
      </w:r>
      <w:r>
        <w:t xml:space="preserve">felismeri, önállóan vagy segítséggel helyesen leírja az ismert szavakat;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ellentétes jelentésű és rokon értelmű kifejezéseket gyűjt, azokat a beszédhelyzetnek megfelelően használja szóbeli és írásbeli szövegalkotásban. </w:t>
      </w:r>
    </w:p>
    <w:p w:rsidR="0084607C" w:rsidRDefault="00F727E4">
      <w:pPr>
        <w:ind w:left="721" w:right="7"/>
      </w:pPr>
      <w:r>
        <w:rPr>
          <w:rFonts w:ascii="Calibri" w:eastAsia="Calibri" w:hAnsi="Calibri" w:cs="Calibri"/>
        </w:rPr>
        <w:t>−</w:t>
      </w:r>
      <w:r>
        <w:rPr>
          <w:rFonts w:ascii="Arial" w:eastAsia="Arial" w:hAnsi="Arial" w:cs="Arial"/>
        </w:rPr>
        <w:t xml:space="preserve"> </w:t>
      </w:r>
      <w:r>
        <w:t>a több hasonló élőlény, tárgy va</w:t>
      </w:r>
      <w:r>
        <w:t xml:space="preserve">gy gondolati dolog nevét kis kezdőbetűvel 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személynevek, állatnevek és a lakóhelyhez kötődő egyszerű egyelemű helyneveket nagy </w:t>
      </w:r>
    </w:p>
    <w:p w:rsidR="0084607C" w:rsidRDefault="00F727E4">
      <w:pPr>
        <w:ind w:left="1081" w:right="7"/>
      </w:pPr>
      <w:r>
        <w:t xml:space="preserve">kezdőbetűvel írja le.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w:t>
      </w:r>
      <w:r>
        <w:t xml:space="preserve">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Együttműködési képesség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Élőlény, tárgy, gondolati dolog neve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Kis- és nagy kezdőbetűs szavak másolása, tollbamondása, emlékezetből írása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Több hasonló élőlény, tárgy, gondolati </w:t>
      </w:r>
      <w:r>
        <w:t xml:space="preserve">dolog neve és helyesírása </w:t>
      </w:r>
    </w:p>
    <w:p w:rsidR="0084607C" w:rsidRDefault="00F727E4">
      <w:pPr>
        <w:ind w:left="721" w:right="1616"/>
      </w:pPr>
      <w:r>
        <w:rPr>
          <w:rFonts w:ascii="Calibri" w:eastAsia="Calibri" w:hAnsi="Calibri" w:cs="Calibri"/>
        </w:rPr>
        <w:t>−</w:t>
      </w:r>
      <w:r>
        <w:rPr>
          <w:rFonts w:ascii="Arial" w:eastAsia="Arial" w:hAnsi="Arial" w:cs="Arial"/>
        </w:rPr>
        <w:t xml:space="preserve"> </w:t>
      </w:r>
      <w:r>
        <w:t xml:space="preserve">Saját nevek helyesírása (egyszerű személynevek, állatnevek, helynevek) </w:t>
      </w:r>
      <w:r>
        <w:rPr>
          <w:rFonts w:ascii="Calibri" w:eastAsia="Calibri" w:hAnsi="Calibri" w:cs="Calibri"/>
        </w:rPr>
        <w:t>−</w:t>
      </w:r>
      <w:r>
        <w:rPr>
          <w:rFonts w:ascii="Arial" w:eastAsia="Arial" w:hAnsi="Arial" w:cs="Arial"/>
        </w:rPr>
        <w:t xml:space="preserve"> </w:t>
      </w:r>
      <w:r>
        <w:t xml:space="preserve">Mondatkezdő nagybetű </w:t>
      </w:r>
    </w:p>
    <w:p w:rsidR="0084607C" w:rsidRDefault="00F727E4">
      <w:pPr>
        <w:spacing w:after="0" w:line="259" w:lineRule="auto"/>
        <w:ind w:left="1071"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élőlények neve, tárgyak neve, gondolati dolgok neve, több hasonló név, saját név, önellenőrzés, hibajavítás, személynév, állatnév, helynév, intézménynév, címek neve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Tulajdonságokat kifejező szavak  </w:t>
      </w:r>
    </w:p>
    <w:p w:rsidR="0084607C" w:rsidRDefault="00F727E4">
      <w:pPr>
        <w:spacing w:after="10" w:line="271" w:lineRule="auto"/>
        <w:ind w:left="-5" w:right="12"/>
        <w:jc w:val="left"/>
      </w:pPr>
      <w:r>
        <w:rPr>
          <w:b/>
        </w:rPr>
        <w:t xml:space="preserve">Javasolt óraszám: 10 óra </w:t>
      </w:r>
    </w:p>
    <w:p w:rsidR="0084607C" w:rsidRDefault="00F727E4">
      <w:pPr>
        <w:ind w:left="-5" w:right="7"/>
      </w:pPr>
      <w:r>
        <w:t>A témakör sajátossá</w:t>
      </w:r>
      <w:r>
        <w:t xml:space="preserve">ga, hogy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az egyéni sajátosságaihoz mért</w:t>
      </w:r>
      <w:r>
        <w:t xml:space="preserve">en olvashatóan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hangjelölés megismert szabályait jellemzően helyesen alkalmazza a tanult szavakban;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szavak leírásában követi a helyesírás szabályait;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w:t>
      </w:r>
      <w:r>
        <w:t xml:space="preserve">leírja; </w:t>
      </w:r>
    </w:p>
    <w:p w:rsidR="0084607C" w:rsidRDefault="00F727E4">
      <w:pPr>
        <w:spacing w:after="5" w:line="277" w:lineRule="auto"/>
        <w:ind w:left="-15" w:right="2656" w:firstLine="711"/>
        <w:jc w:val="left"/>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r>
        <w:rPr>
          <w:rFonts w:ascii="Calibri" w:eastAsia="Calibri" w:hAnsi="Calibri" w:cs="Calibri"/>
        </w:rPr>
        <w:t>−</w:t>
      </w:r>
      <w:r>
        <w:rPr>
          <w:rFonts w:ascii="Arial" w:eastAsia="Arial" w:hAnsi="Arial" w:cs="Arial"/>
        </w:rPr>
        <w:t xml:space="preserve"> </w:t>
      </w:r>
      <w:r>
        <w:t xml:space="preserve">feladatok megoldása során társaival együttműködik.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és önállóan vagy segítséggel helyesen leírja a tulajdonságot kifejező szavakat és azok fokozott alakjait;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ellentétes jelentésű és rokon értelmű kifejezéseket gyűjt, azokat a beszédhelyzetnek megfelelően használja szóbeli és írásbeli szövegalko</w:t>
      </w:r>
      <w:r>
        <w:t xml:space="preserve">tásban.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megfigyelt és értelmezett fokozott melléknevek helyes írásmódja </w:t>
      </w:r>
    </w:p>
    <w:p w:rsidR="0084607C" w:rsidRDefault="00F727E4">
      <w:pPr>
        <w:ind w:left="-15" w:right="5155" w:firstLine="711"/>
      </w:pPr>
      <w:r>
        <w:rPr>
          <w:rFonts w:ascii="Calibri" w:eastAsia="Calibri" w:hAnsi="Calibri" w:cs="Calibri"/>
        </w:rPr>
        <w:t>−</w:t>
      </w:r>
      <w:r>
        <w:rPr>
          <w:rFonts w:ascii="Arial" w:eastAsia="Arial" w:hAnsi="Arial" w:cs="Arial"/>
        </w:rPr>
        <w:t xml:space="preserve"> </w:t>
      </w:r>
      <w:r>
        <w:t>Együttműködés</w:t>
      </w:r>
      <w:r>
        <w:t xml:space="preserve">i képesség </w:t>
      </w:r>
      <w:r>
        <w:rPr>
          <w:b/>
        </w:rPr>
        <w:t xml:space="preserve">Fogalmak </w:t>
      </w:r>
    </w:p>
    <w:p w:rsidR="0084607C" w:rsidRDefault="00F727E4">
      <w:pPr>
        <w:ind w:left="-5" w:right="7"/>
      </w:pPr>
      <w:r>
        <w:t xml:space="preserve">ellentétes jelentésű kifejezések, rokon értelmű szavak, egybeírás, különírás, szótő, toldalék, tulajdonságot kifejező szó, fokozott alak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Mennyiségeket kifejező szavak  </w:t>
      </w:r>
    </w:p>
    <w:p w:rsidR="0084607C" w:rsidRDefault="00F727E4">
      <w:pPr>
        <w:spacing w:after="10" w:line="271" w:lineRule="auto"/>
        <w:ind w:left="-5" w:right="12"/>
        <w:jc w:val="left"/>
      </w:pPr>
      <w:r>
        <w:rPr>
          <w:b/>
        </w:rPr>
        <w:t xml:space="preserve">Javasolt óraszám: 2 óra </w:t>
      </w:r>
    </w:p>
    <w:p w:rsidR="0084607C" w:rsidRDefault="00F727E4">
      <w:pPr>
        <w:ind w:left="-5" w:right="7"/>
      </w:pPr>
      <w:r>
        <w:t xml:space="preserve">A témakör sajátossága, hogy </w:t>
      </w:r>
      <w:r>
        <w:t xml:space="preserve">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az egyéni sajátosságaihoz mérten olvas</w:t>
      </w:r>
      <w:r>
        <w:t xml:space="preserve">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hangjelölés megismert szabályait jellemzően helyesen alkalmazza a tanult szavakban;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szavak leírásában követi a helyesírás szabályait;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84607C">
      <w:pPr>
        <w:sectPr w:rsidR="0084607C">
          <w:headerReference w:type="even" r:id="rId618"/>
          <w:headerReference w:type="default" r:id="rId619"/>
          <w:footerReference w:type="even" r:id="rId620"/>
          <w:footerReference w:type="default" r:id="rId621"/>
          <w:headerReference w:type="first" r:id="rId622"/>
          <w:footerReference w:type="first" r:id="rId623"/>
          <w:pgSz w:w="11906" w:h="16838"/>
          <w:pgMar w:top="1423" w:right="1102" w:bottom="1501" w:left="994" w:header="708" w:footer="714" w:gutter="0"/>
          <w:cols w:space="708"/>
        </w:sectPr>
      </w:pPr>
    </w:p>
    <w:p w:rsidR="0084607C" w:rsidRDefault="00F727E4">
      <w:pPr>
        <w:spacing w:after="5" w:line="277" w:lineRule="auto"/>
        <w:ind w:left="-15" w:right="2656" w:firstLine="1071"/>
        <w:jc w:val="left"/>
      </w:pPr>
      <w:r>
        <w:t xml:space="preserve">írásbeli munkáját segítséggel vagy önállóan ellenőrzi és javítja;  feladatok megoldása során társaival együttműködik.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és önállóan vagy segítséggel helyesen leírja a mennyiségeket kifejező szavakat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megfigyelt és értelmezett fokozott számnevek helyes írásmódja </w:t>
      </w:r>
    </w:p>
    <w:p w:rsidR="0084607C" w:rsidRDefault="00F727E4">
      <w:pPr>
        <w:ind w:left="-15" w:right="5155" w:firstLine="711"/>
      </w:pPr>
      <w:r>
        <w:rPr>
          <w:rFonts w:ascii="Calibri" w:eastAsia="Calibri" w:hAnsi="Calibri" w:cs="Calibri"/>
        </w:rPr>
        <w:t>−</w:t>
      </w:r>
      <w:r>
        <w:rPr>
          <w:rFonts w:ascii="Arial" w:eastAsia="Arial" w:hAnsi="Arial" w:cs="Arial"/>
        </w:rPr>
        <w:t xml:space="preserve"> </w:t>
      </w:r>
      <w:r>
        <w:t xml:space="preserve">Együttműködési képesség </w:t>
      </w:r>
      <w:r>
        <w:rPr>
          <w:b/>
        </w:rPr>
        <w:t xml:space="preserve">Fogalmak </w:t>
      </w:r>
    </w:p>
    <w:p w:rsidR="0084607C" w:rsidRDefault="00F727E4">
      <w:pPr>
        <w:ind w:left="-5" w:right="7"/>
      </w:pPr>
      <w:r>
        <w:t xml:space="preserve">különírás, szótő, toldalék, mennyiségeket kifejező szó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Cselekvés, történés a múltban, jelenben, jövőben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 xml:space="preserve">A témakör sajátossága, hogy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w:t>
      </w:r>
      <w:r>
        <w:t xml:space="preserve">sajátosságaihoz mérten olvashatóan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spacing w:after="5" w:line="277" w:lineRule="auto"/>
        <w:ind w:left="-15" w:right="773" w:firstLine="711"/>
        <w:jc w:val="left"/>
      </w:pPr>
      <w:r>
        <w:rPr>
          <w:rFonts w:ascii="Calibri" w:eastAsia="Calibri" w:hAnsi="Calibri" w:cs="Calibri"/>
        </w:rPr>
        <w:t>−</w:t>
      </w:r>
      <w:r>
        <w:rPr>
          <w:rFonts w:ascii="Arial" w:eastAsia="Arial" w:hAnsi="Arial" w:cs="Arial"/>
        </w:rPr>
        <w:t xml:space="preserve"> </w:t>
      </w:r>
      <w:r>
        <w:t xml:space="preserve">megérti és használja az életkorának megfelelő (térbeli, időbeli) relációs szókincset; </w:t>
      </w: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r>
        <w:rPr>
          <w:rFonts w:ascii="Calibri" w:eastAsia="Calibri" w:hAnsi="Calibri" w:cs="Calibri"/>
        </w:rPr>
        <w:t>−</w:t>
      </w:r>
      <w:r>
        <w:rPr>
          <w:rFonts w:ascii="Arial" w:eastAsia="Arial" w:hAnsi="Arial" w:cs="Arial"/>
        </w:rPr>
        <w:t xml:space="preserve"> </w:t>
      </w:r>
      <w:r>
        <w:t xml:space="preserve">feladatok megoldása során társaival együttműködik.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han</w:t>
      </w:r>
      <w:r>
        <w:t xml:space="preserve">gjelölés megismert szabályait jellemzően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kérdésre adott válaszában megfelelően toldalékolja a szavakat;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w:t>
      </w:r>
      <w:r>
        <w:t xml:space="preserve">i, önállóan vagy segítséggel helyesen leírja az ismert cselekvést, történést kifejező szavakat;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megkülönbözteti a múltban, jelenben és jövőben zajló cselekvéseket, történéseket;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helyesen alkalmazza a szóbeli és írásbeli szövegalkotásában az idő kifej</w:t>
      </w:r>
      <w:r>
        <w:t xml:space="preserve">ezésének nyelvi eszközeit;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önállóan vagy segítséggel helyesen leírja az ismert cselekvést, történést kifejező szavakat. </w:t>
      </w:r>
    </w:p>
    <w:p w:rsidR="0084607C" w:rsidRDefault="00F727E4">
      <w:pPr>
        <w:ind w:left="-15" w:right="4209" w:firstLine="711"/>
      </w:pPr>
      <w:r>
        <w:rPr>
          <w:rFonts w:ascii="Calibri" w:eastAsia="Calibri" w:hAnsi="Calibri" w:cs="Calibri"/>
        </w:rPr>
        <w:t>−</w:t>
      </w:r>
      <w:r>
        <w:rPr>
          <w:rFonts w:ascii="Arial" w:eastAsia="Arial" w:hAnsi="Arial" w:cs="Arial"/>
        </w:rPr>
        <w:t xml:space="preserve"> </w:t>
      </w:r>
      <w:r>
        <w:t xml:space="preserve">felismeri a leggyakoribb igekötőket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Helyesírási készség differenciált fejlesztése</w:t>
      </w:r>
      <w: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Fogalmazási alapismeretek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megfigyelt és értelmezett igekötős igék helyes írásmódja </w:t>
      </w:r>
    </w:p>
    <w:p w:rsidR="0084607C" w:rsidRDefault="00F727E4">
      <w:pPr>
        <w:ind w:left="-15" w:right="5155" w:firstLine="711"/>
      </w:pPr>
      <w:r>
        <w:rPr>
          <w:rFonts w:ascii="Calibri" w:eastAsia="Calibri" w:hAnsi="Calibri" w:cs="Calibri"/>
        </w:rPr>
        <w:t>−</w:t>
      </w:r>
      <w:r>
        <w:rPr>
          <w:rFonts w:ascii="Arial" w:eastAsia="Arial" w:hAnsi="Arial" w:cs="Arial"/>
        </w:rPr>
        <w:t xml:space="preserve"> </w:t>
      </w:r>
      <w:r>
        <w:t xml:space="preserve">Együttműködési képesség </w:t>
      </w:r>
      <w:r>
        <w:rPr>
          <w:b/>
        </w:rPr>
        <w:t xml:space="preserve">Fogalmak </w:t>
      </w:r>
    </w:p>
    <w:p w:rsidR="0084607C" w:rsidRDefault="00F727E4">
      <w:pPr>
        <w:ind w:left="-5" w:right="7"/>
      </w:pPr>
      <w:r>
        <w:t xml:space="preserve">múlt, jelen, jövő, egybeírás, különírás, szótő, toldalék, cselekvést jelentő szó  </w:t>
      </w:r>
    </w:p>
    <w:p w:rsidR="0084607C" w:rsidRDefault="00F727E4">
      <w:pPr>
        <w:spacing w:after="410" w:line="259" w:lineRule="auto"/>
        <w:ind w:left="0" w:firstLine="0"/>
        <w:jc w:val="left"/>
      </w:pPr>
      <w:r>
        <w:t xml:space="preser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4. évfolyam </w:t>
      </w:r>
    </w:p>
    <w:p w:rsidR="0084607C" w:rsidRDefault="00F727E4">
      <w:pPr>
        <w:ind w:left="-5" w:right="7"/>
      </w:pPr>
      <w:r>
        <w:t>A negyedik évfolyamon továbbra is kiemelt feladat az ösztönös nyelvhasználat tudatossá tétele és annak fejlesztése. Figyelembe kell venni, hogy a tanulók ny</w:t>
      </w:r>
      <w:r>
        <w:t xml:space="preserve">elvi képességei különbözőek. Ezért folyamatosan szükséges az egyéni képességeket figyelembe vevő differenciált fejlesztés.  </w:t>
      </w:r>
    </w:p>
    <w:p w:rsidR="0084607C" w:rsidRDefault="00F727E4">
      <w:pPr>
        <w:ind w:left="-5" w:right="7"/>
      </w:pPr>
      <w:r>
        <w:t>A beszédfejlesztés, az olvasástechnika és a szövegértés fejlesztése párhuzamosan folyik. Változatos műfajú és típusú szövegek segít</w:t>
      </w:r>
      <w:r>
        <w:t>ik az egyéni szövegértelmezés kialakulását, és alapozzák a szövegfeldolgozás és a szövegből való tanulás technikáit. A kronologikus gondolkodás fejlesztése folytatódik történelmi témájú szövegek segítségével. Ezekkel a szövegekkel nem a történelmi ismerete</w:t>
      </w:r>
      <w:r>
        <w:t>k átadása, évszámok megtanítása a cél, hanem a fejlesztés mellett a nemzeti identitástudat kialakítása és a hazaszeretetre nevelés. Az előző évfolyamokon megjelenő témaköröket a negyedik évfolyamon tovább bővítjük a világról szerzett ismeretekkel, a közöss</w:t>
      </w:r>
      <w:r>
        <w:t xml:space="preserve">égi értékekkel és a környezettudatossággal. A feldolgozott szövegek mellett ezen az évfolyamon hosszabb epikus művekkel is találkoznak a tanulók, melynek célja az olvasóvá nevelés. </w:t>
      </w:r>
    </w:p>
    <w:p w:rsidR="0084607C" w:rsidRDefault="00F727E4">
      <w:pPr>
        <w:ind w:left="-5" w:right="7"/>
      </w:pPr>
      <w:r>
        <w:t>Törekedni kell arra, hogy az irodalmi alkotás kiválasztása az osztályközös</w:t>
      </w:r>
      <w:r>
        <w:t>séggel együtt történjen, és olyan, igényes művet olvassanak a gyerekek, amely az adott gyerekcsoport érdeklődésének és sajátosságainak megfelel. Fontos, hogy a kiválasztott művet tanítási óra keretében, folyamatolvasással dolgozzuk fel. Ez azt jelenti, hog</w:t>
      </w:r>
      <w:r>
        <w:t xml:space="preserve">y a tanító bemutatja a mű egyes részeit, majd néma (ha regényről van szó, otthoni) olvasásra és/vagy csoportos feldolgozásra jelöli ki.  </w:t>
      </w:r>
    </w:p>
    <w:p w:rsidR="0084607C" w:rsidRDefault="00F727E4">
      <w:pPr>
        <w:ind w:left="-5" w:right="7"/>
      </w:pPr>
      <w:r>
        <w:t>Az írástechnika fejlesztése és az eszközszintű íráshasználat ezen az évfolyamon is folytatódik. Nem nyelvi ismereteket</w:t>
      </w:r>
      <w:r>
        <w:t xml:space="preserve"> tanítunk, hanem játékos, élményszerű tapasztalatokon alapuló fejlesztés folyik. A szófaji fogalmak helyett a szavak jelentésével és helyesírásával foglalkozunk. </w:t>
      </w:r>
    </w:p>
    <w:p w:rsidR="0084607C" w:rsidRDefault="00F727E4">
      <w:pPr>
        <w:ind w:left="-5" w:right="7"/>
      </w:pPr>
      <w:r>
        <w:t>A szóbeli és az írásbeli kifejezőkészség fejlesztése párhuzamosan zajlik. Az írásbeli szövega</w:t>
      </w:r>
      <w:r>
        <w:t xml:space="preserve">lkotásban az a cél, hogy élményalapú szövegek készüljenek akár közös alkotásként is.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4. évfolyamon a magyar nyelv és irodalom tantárgyak alapóraszáma: 180 óra </w:t>
      </w:r>
    </w:p>
    <w:tbl>
      <w:tblPr>
        <w:tblStyle w:val="TableGrid"/>
        <w:tblW w:w="9648" w:type="dxa"/>
        <w:tblInd w:w="82" w:type="dxa"/>
        <w:tblCellMar>
          <w:top w:w="63" w:type="dxa"/>
          <w:left w:w="106" w:type="dxa"/>
          <w:bottom w:w="0" w:type="dxa"/>
          <w:right w:w="115" w:type="dxa"/>
        </w:tblCellMar>
        <w:tblLook w:val="04A0" w:firstRow="1" w:lastRow="0" w:firstColumn="1" w:lastColumn="0" w:noHBand="0" w:noVBand="1"/>
      </w:tblPr>
      <w:tblGrid>
        <w:gridCol w:w="9648"/>
      </w:tblGrid>
      <w:tr w:rsidR="0084607C">
        <w:trPr>
          <w:trHeight w:val="286"/>
        </w:trPr>
        <w:tc>
          <w:tcPr>
            <w:tcW w:w="964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 olvasás, szövegértés </w:t>
            </w:r>
          </w:p>
        </w:tc>
      </w:tr>
      <w:tr w:rsidR="0084607C">
        <w:trPr>
          <w:trHeight w:val="286"/>
        </w:trPr>
        <w:tc>
          <w:tcPr>
            <w:tcW w:w="964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 Beszéd és kommunikáció </w:t>
            </w:r>
            <w:r>
              <w:t xml:space="preserve"> </w:t>
            </w:r>
          </w:p>
        </w:tc>
      </w:tr>
      <w:tr w:rsidR="0084607C">
        <w:trPr>
          <w:trHeight w:val="286"/>
        </w:trPr>
        <w:tc>
          <w:tcPr>
            <w:tcW w:w="964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2. Mesék, történetek </w:t>
            </w:r>
          </w:p>
        </w:tc>
      </w:tr>
    </w:tbl>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rPr>
          <w:i/>
        </w:rPr>
        <w:t>Magyar népmesék</w:t>
      </w:r>
      <w:r>
        <w:t>: A furfangos királykisasszony és az okos molnárlegény; A molnár, a fia meg a szamár; Világszép Ilonka; Hazugságmese; Füllentő mese; Kőleves; A só; Szécsi Magda: A cigányasszony meg az ördög; Benedek Elek: A szamár meg az oroszlán; A holló é</w:t>
      </w:r>
      <w:r>
        <w:t xml:space="preserve">s a róka - Aesopus, La Fontaine; Romhányi József: Interjú a farkassal, aki állítólag megette Piroskát; Rákos Sándor: A két kis vadkörtefa; Tordon Ákos: Pilleruha; Lázár Ervin: Csodapatika; Csukás István: A téli tücsök meséi (részlet) </w:t>
      </w:r>
      <w:r>
        <w:rPr>
          <w:b/>
        </w:rPr>
        <w:t>A törzsanyaghoz kapcso</w:t>
      </w:r>
      <w:r>
        <w:rPr>
          <w:b/>
        </w:rPr>
        <w:t xml:space="preserve">lódó, kiegészítő tartalmak </w:t>
      </w:r>
    </w:p>
    <w:p w:rsidR="0084607C" w:rsidRDefault="00F727E4">
      <w:pPr>
        <w:ind w:left="-5" w:right="7"/>
      </w:pPr>
      <w:r>
        <w:t>Magyar népmesék:A szamárrá változott barát; Az öszvércsikó, a róka meg a farkas; A megszámlálhatatlan sok juh; A csillagszemű juhász; Mese a dohányról; A legfinomabb falat; Benedek Elek: Kígyós Jancsi; Lázár Ervin: A szökevény s</w:t>
      </w:r>
      <w:r>
        <w:t xml:space="preserve">zeplők; Pilinszky János: A nap születése; Szilvát adok szemétért! (bolgár népmese); Berze Nagy János: A fekete madár; Arany László: A macska és az egér; A farkas és a bárány – Aesopus és La Fontaine; Benedek Elek: Az öregek; Lázár </w:t>
      </w:r>
    </w:p>
    <w:p w:rsidR="0084607C" w:rsidRDefault="00F727E4">
      <w:pPr>
        <w:ind w:left="-5" w:right="7"/>
      </w:pPr>
      <w:r>
        <w:t>Ervin: Vacskamati; Kányá</w:t>
      </w:r>
      <w:r>
        <w:t>di Sándor: Kenyérmadár; Kányádi Sándor: Farkasűző furulya</w:t>
      </w:r>
      <w:r>
        <w:rPr>
          <w:b/>
        </w:rP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3. Mondák, regék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Gaál Mózes: Mese a csodaszarvasról; Móra Ferenc: A hunok hazát keresnek; Móra Ferenc: Az Isten kardja; Gárdonyi Géza: Attila temetése; Gaál Mózes: Emese álma</w:t>
      </w:r>
      <w:r>
        <w:rPr>
          <w:b/>
        </w:rPr>
        <w:t>;</w:t>
      </w:r>
      <w:r>
        <w:t xml:space="preserve"> </w:t>
      </w:r>
      <w:r>
        <w:t>Lázár Ervin: Szent István koronája</w:t>
      </w:r>
      <w:r>
        <w:rPr>
          <w:i/>
        </w:rPr>
        <w:t xml:space="preserve"> (részletek);</w:t>
      </w:r>
      <w:r>
        <w:t xml:space="preserve"> A sapkatöltés – Szent István-legenda – </w:t>
      </w:r>
      <w:r>
        <w:rPr>
          <w:i/>
        </w:rPr>
        <w:t>somogyi népmonda nyomán;</w:t>
      </w:r>
      <w:r>
        <w:t xml:space="preserve"> Mátyást királlyá választják</w:t>
      </w:r>
      <w:r>
        <w:rPr>
          <w:i/>
        </w:rPr>
        <w:t xml:space="preserve"> – Benczédi Székely István és Thuróczi János krónikája nyomán;</w:t>
      </w:r>
      <w:r>
        <w:t xml:space="preserve"> Mátyás király és az öregember – (</w:t>
      </w:r>
      <w:r>
        <w:rPr>
          <w:i/>
        </w:rPr>
        <w:t>Illyés Gyula: Hetvenh</w:t>
      </w:r>
      <w:r>
        <w:rPr>
          <w:i/>
        </w:rPr>
        <w:t>ét magyar népmese);</w:t>
      </w:r>
      <w:r>
        <w:t xml:space="preserve"> Móra Ferenc: Furfangos Támadi; Móra Ferenc: Kevély Kereki valamint ismerettartalmú szövegek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Gaál Mózes: Fiamnak; A magyarok eredete – Kézai Simon és Anonymus krónikája nyomán; Garay Ján</w:t>
      </w:r>
      <w:r>
        <w:t>os: Álmos (részlet); A fehér ló mondája (A Képes Krónika nyomán); Koltay Gergely: Honfoglalás; A vérszerződés - Anonymus krónikája nyomán; Kányádi Sándor: Az elveszett követ; Móra Ferenc: Harmatos zöld fűben... ; Gergő juhász kanala – magyar népmese; Mesék</w:t>
      </w:r>
      <w:r>
        <w:t xml:space="preserve"> Mátyás királyról; Tatay Sándor: Kinizsi Pál – könyvismertetés; Tatay Sándor: Kinizsi Pál (Két fenevad – részlet); Móra Ferenc: Bem apó kisdobosa; Mikszáth Kálmán: A nagy nap; Galamboskő – népmonda nyomán (Lengyel Dénes: Régi magyar mondák című könyvéből);</w:t>
      </w:r>
      <w:r>
        <w:t xml:space="preserve"> Hegedűs Géza: Egy külföldi követ levele Mátyás király könyvtárából valamint ismerettartalmú szövegek: a Vérszerződés, honfoglalás, honfoglalók élete a Kárpát-medencében, honfoglalás-kori mesterségek, Szent Korona története, Államalapítás, királyok kora, t</w:t>
      </w:r>
      <w:r>
        <w:t xml:space="preserve">atárjárás, török hódoltság kora, kuruc-labanc korszak (Rákóczi), forradalom és szabadságharc </w:t>
      </w:r>
    </w:p>
    <w:p w:rsidR="0084607C" w:rsidRDefault="00F727E4">
      <w:pPr>
        <w:spacing w:after="0"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4. Versek </w:t>
      </w:r>
    </w:p>
    <w:p w:rsidR="0084607C" w:rsidRDefault="00F727E4">
      <w:pPr>
        <w:spacing w:after="18"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Nemes Nagy Ágnes: Fekete hattyú; Nemes Nagy Ágnes: Bodzavirág; Kányádi Sándor: Valami készül; Radnóti Miklós: Éjszaka; Verbőczy Antal: </w:t>
      </w:r>
      <w:r>
        <w:t>Ősz (képvers); Áprily Lajos: Március; József Attila: Mama; Tóth Árpád: Láng; József Attila: Kertész leszek; Weöres Sándor: Hold és felhő; Nagy László: Dióverés; Kányádi Sándor: Ballada; Tamkó Sirató Károly: Tengerecki hazaszáll; Kölcsey Ferenc: Himnusz (el</w:t>
      </w:r>
      <w:r>
        <w:t xml:space="preserve">ső két versszak); Vörösmarty Mihály: Szózat (keretversszakok); Petőfi Sándor: </w:t>
      </w:r>
    </w:p>
    <w:p w:rsidR="0084607C" w:rsidRDefault="00F727E4">
      <w:pPr>
        <w:ind w:left="-5" w:right="7"/>
      </w:pPr>
      <w:r>
        <w:t xml:space="preserve">Nemzeti dal; Leksa Manush: Cigány bölcsődal (A vastag betűs művek memoritek.)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Radnóti Miklós: A mécsvirág kinyílik; Ratkó Józs</w:t>
      </w:r>
      <w:r>
        <w:t xml:space="preserve">ef: Tavasz; Weöres Sándor: Kánikula; József Attila: Csendes, kévébe…; Kányádi Sándor: Csukástó; Weöres Sándor: Fülemüle; Weöres Sándor: A tündér; Weöres Sándor: Robogó szekerek – </w:t>
      </w:r>
      <w:r>
        <w:rPr>
          <w:i/>
        </w:rPr>
        <w:t>prózaköltemény;</w:t>
      </w:r>
      <w:r>
        <w:t xml:space="preserve"> Kányádi Sándor: Sóhajtás; </w:t>
      </w:r>
      <w:r>
        <w:rPr>
          <w:i/>
        </w:rPr>
        <w:t>Magyar népdalok</w:t>
      </w:r>
      <w:r>
        <w:t>: Elindultam szép ha</w:t>
      </w:r>
      <w:r>
        <w:t xml:space="preserve">zámbul; Tavaszi szél vizet áraszt; Ej-haj, gyöngyvirág; Nem szoktam; Serkenj fel, kegyes nép </w:t>
      </w:r>
    </w:p>
    <w:p w:rsidR="0084607C" w:rsidRDefault="00F727E4">
      <w:pPr>
        <w:spacing w:after="40"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5. Helyem a világban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Kiss Anna: Hol van a világ vége? – </w:t>
      </w:r>
      <w:r>
        <w:rPr>
          <w:i/>
        </w:rPr>
        <w:t>prózaköltemény;</w:t>
      </w:r>
      <w:r>
        <w:t xml:space="preserve"> Fekete István: A tölgyfa (részlet);</w:t>
      </w:r>
      <w:r>
        <w:rPr>
          <w:i/>
        </w:rPr>
        <w:t xml:space="preserve"> </w:t>
      </w:r>
      <w:r>
        <w:t>Csukás István:</w:t>
      </w:r>
      <w:r>
        <w:rPr>
          <w:b/>
        </w:rPr>
        <w:t xml:space="preserve"> </w:t>
      </w:r>
      <w:r>
        <w:t xml:space="preserve">Kurta mese Lázár Ervinről (Lázár Ervin ötvenedik születésnapjára) valamint Ismerettartalmú szövegek a Helyem a világban témakörben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Janikovszky Éva: Ha én felnőtt volnék; Janikovszky Éva: Velem mindig törté</w:t>
      </w:r>
      <w:r>
        <w:t>nik valami (részlet)</w:t>
      </w:r>
      <w:r>
        <w:rPr>
          <w:b/>
        </w:rP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6. Ünnepkörök, hagyományok, mesterségek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Nagy László: Adjon az Isten; Nagy László: Csodafiú – szarvas;</w:t>
      </w:r>
      <w:r>
        <w:rPr>
          <w:b/>
        </w:rPr>
        <w:t xml:space="preserve"> </w:t>
      </w:r>
      <w:r>
        <w:t>Nagyváradi János: Csendes éj; Dsida Jenő: Itt van a szép karácsony;</w:t>
      </w:r>
      <w:r>
        <w:rPr>
          <w:b/>
        </w:rPr>
        <w:t xml:space="preserve"> </w:t>
      </w:r>
      <w:r>
        <w:t>Ady Endre: Kis, karácsonyi ének;</w:t>
      </w:r>
      <w:r>
        <w:rPr>
          <w:b/>
        </w:rPr>
        <w:t xml:space="preserve"> </w:t>
      </w:r>
      <w:r>
        <w:t xml:space="preserve">Szabó Lőrinc: Lóci verset ír; Locsolóvers; Kodály Zoltán: Pünkösdölő (részlet) továbbá ismerettartalmú szövegek az Ünnepkörök, hagyományok, mesterségek témakörben </w:t>
      </w:r>
    </w:p>
    <w:p w:rsidR="0084607C" w:rsidRDefault="00F727E4">
      <w:pPr>
        <w:spacing w:after="34" w:line="259" w:lineRule="auto"/>
        <w:ind w:left="0" w:firstLine="0"/>
        <w:jc w:val="left"/>
      </w:pP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7. Növények, állatok, emberek </w:t>
      </w:r>
      <w:r>
        <w:rPr>
          <w:b w:val="0"/>
          <w:u w:val="none"/>
        </w:rPr>
        <w:t>(találmányok, felfedezések)</w:t>
      </w:r>
      <w:r>
        <w:rPr>
          <w:u w:val="none"/>
        </w:rPr>
        <w:t xml:space="preserve">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Buda Ferenc: Kőbő</w:t>
      </w:r>
      <w:r>
        <w:t>l rakott mese; Lázár Ervin: Bab Berci köve - dramatizált változat valamint ismerettartalmú szövegek: A föld élőlényei: növények, állatok – az életkori sajátosságoknak megfelelő érdekességek; Különleges tájak bemutatása (Magyarország); Magyar találmányok fe</w:t>
      </w:r>
      <w:r>
        <w:t xml:space="preserve">lfedezések; Nobel-díjasok valamint ismerettartalmú szövegek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Fekete István: Csí és más mesék; valamint ismerettartalmú szövegek: A világegyetemtől haladva a Földig – a bolygónk megismerése (pl: nyughatatla</w:t>
      </w:r>
      <w:r>
        <w:t xml:space="preserve">n bolygónk; háborgó Föld – vulkánkitörések, földrengések keletkezése; barlangok: cseppkő, jég; a felszín vizei; a légkör; a szivárvány; villámok keletkezése </w:t>
      </w:r>
    </w:p>
    <w:p w:rsidR="0084607C" w:rsidRDefault="00F727E4">
      <w:pPr>
        <w:spacing w:after="41" w:line="259" w:lineRule="auto"/>
        <w:ind w:left="0" w:firstLine="0"/>
        <w:jc w:val="left"/>
      </w:pPr>
      <w:r>
        <w:rPr>
          <w:b/>
        </w:rPr>
        <w:t xml:space="preserve"> </w:t>
      </w: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ind w:left="185"/>
      </w:pPr>
      <w:r>
        <w:rPr>
          <w:u w:val="none"/>
        </w:rPr>
        <w:t xml:space="preserve">8. Olvassunk együtt! Közös olvasmányok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törzsanyag </w:t>
      </w:r>
    </w:p>
    <w:p w:rsidR="0084607C" w:rsidRDefault="00F727E4">
      <w:pPr>
        <w:ind w:left="-5" w:right="7"/>
      </w:pPr>
      <w:r>
        <w:t xml:space="preserve">Lázár Ervin: Bab Berci; Tatay Sándor: Kinizsi Pál; Fekete István: Vuk </w:t>
      </w:r>
    </w:p>
    <w:p w:rsidR="0084607C" w:rsidRDefault="00F727E4">
      <w:pPr>
        <w:spacing w:after="10" w:line="271" w:lineRule="auto"/>
        <w:ind w:left="-5" w:right="12"/>
        <w:jc w:val="left"/>
      </w:pPr>
      <w:r>
        <w:rPr>
          <w:b/>
        </w:rPr>
        <w:t xml:space="preserve">A törzsanyaghoz kapcsolódó, kiegészítő tartalmak </w:t>
      </w:r>
    </w:p>
    <w:p w:rsidR="0084607C" w:rsidRDefault="00F727E4">
      <w:pPr>
        <w:ind w:left="-5" w:right="7"/>
      </w:pPr>
      <w:r>
        <w:t xml:space="preserve">Berg Judit: Rumini; Janikovszky Éva: A nagy zuhé; Csukás István: Pom-pom meséi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8507" w:type="dxa"/>
        <w:tblInd w:w="651" w:type="dxa"/>
        <w:tblCellMar>
          <w:top w:w="9" w:type="dxa"/>
          <w:left w:w="108" w:type="dxa"/>
          <w:bottom w:w="0" w:type="dxa"/>
          <w:right w:w="49" w:type="dxa"/>
        </w:tblCellMar>
        <w:tblLook w:val="04A0" w:firstRow="1" w:lastRow="0" w:firstColumn="1" w:lastColumn="0" w:noHBand="0" w:noVBand="1"/>
      </w:tblPr>
      <w:tblGrid>
        <w:gridCol w:w="7055"/>
        <w:gridCol w:w="259"/>
        <w:gridCol w:w="1193"/>
      </w:tblGrid>
      <w:tr w:rsidR="0084607C">
        <w:trPr>
          <w:trHeight w:val="562"/>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453"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Javas</w:t>
            </w:r>
            <w:r>
              <w:t xml:space="preserve">olt óraszám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4. évf.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Olvasás, szövegértés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Beszéd és kommunikáció</w:t>
            </w:r>
            <w:r>
              <w:rPr>
                <w:b/>
              </w:rPr>
              <w:t xml:space="preserve">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Mesék, történetek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9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Mondák, regék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15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Versek, népköltészeti alkotások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13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Helyem a világban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13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Ünnepkörök, hagyományok, mesterségek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13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Állatok, növények, tájak, találmányok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20 </w:t>
            </w:r>
          </w:p>
        </w:tc>
      </w:tr>
      <w:tr w:rsidR="0084607C">
        <w:trPr>
          <w:trHeight w:val="28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Olvassunk együtt! Közös olvasmányok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6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Nyelvtan, helyesírás és szövegalkotás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562"/>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A nyelv építőkövei: hang/betű, szótag, szó, elválasztás, betűrendbe sorolás </w:t>
            </w:r>
          </w:p>
        </w:tc>
        <w:tc>
          <w:tcPr>
            <w:tcW w:w="259" w:type="dxa"/>
            <w:tcBorders>
              <w:top w:val="single" w:sz="4" w:space="0" w:color="000000"/>
              <w:left w:val="single" w:sz="4" w:space="0" w:color="000000"/>
              <w:bottom w:val="single" w:sz="4" w:space="0" w:color="000000"/>
              <w:right w:val="single" w:sz="8" w:space="0" w:color="000000"/>
            </w:tcBorders>
            <w:vAlign w:val="center"/>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5 </w:t>
            </w:r>
          </w:p>
        </w:tc>
      </w:tr>
      <w:tr w:rsidR="0084607C">
        <w:trPr>
          <w:trHeight w:val="83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78" w:lineRule="auto"/>
              <w:ind w:left="0" w:firstLine="0"/>
            </w:pPr>
            <w:r>
              <w:t xml:space="preserve">A nyelv építőkövei: Az írásbeli szövegalkotás lépései (mondatgrammatikai eszközök alkalmazása- kapcsolás, szűkítés, </w:t>
            </w:r>
          </w:p>
          <w:p w:rsidR="0084607C" w:rsidRDefault="00F727E4">
            <w:pPr>
              <w:spacing w:after="0" w:line="259" w:lineRule="auto"/>
              <w:ind w:left="0" w:firstLine="0"/>
              <w:jc w:val="left"/>
            </w:pPr>
            <w:r>
              <w:t xml:space="preserve">bővítés, névmásítás, névelőhasználat, helyettesítés)  </w:t>
            </w:r>
          </w:p>
        </w:tc>
        <w:tc>
          <w:tcPr>
            <w:tcW w:w="259" w:type="dxa"/>
            <w:tcBorders>
              <w:top w:val="single" w:sz="4" w:space="0" w:color="000000"/>
              <w:left w:val="single" w:sz="4" w:space="0" w:color="000000"/>
              <w:bottom w:val="single" w:sz="4" w:space="0" w:color="000000"/>
              <w:right w:val="single" w:sz="8" w:space="0" w:color="000000"/>
            </w:tcBorders>
            <w:vAlign w:val="center"/>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7 </w:t>
            </w:r>
          </w:p>
        </w:tc>
      </w:tr>
      <w:tr w:rsidR="0084607C">
        <w:trPr>
          <w:trHeight w:val="83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63" w:firstLine="0"/>
            </w:pPr>
            <w:r>
              <w:t xml:space="preserve">A nyelv építőkövei: szó, szókapcsolat, mondat, szöveg (rövid szövegek alkotása - hír, hirdetés, meghívó, felhívás, tudósítás, elbeszélő szöveg, elektronikus levél) </w:t>
            </w:r>
          </w:p>
        </w:tc>
        <w:tc>
          <w:tcPr>
            <w:tcW w:w="259" w:type="dxa"/>
            <w:tcBorders>
              <w:top w:val="single" w:sz="4" w:space="0" w:color="000000"/>
              <w:left w:val="single" w:sz="4" w:space="0" w:color="000000"/>
              <w:bottom w:val="single" w:sz="4" w:space="0" w:color="000000"/>
              <w:right w:val="single" w:sz="8" w:space="0" w:color="000000"/>
            </w:tcBorders>
            <w:vAlign w:val="center"/>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15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Szótő és toldalék, szóelemzés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Hangalak és jelentés kapcsolata, állandósult szókapcsolatok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 Élőlények, tárgyak, gondolati dolgok neve  - kisbetű – nagybetű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9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Tulajdonságokat kifejező szavak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5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Mennyiségeket kifejező szavak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Cselekvés, történés a múltban, jelenben, jövőben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86"/>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288"/>
        </w:trPr>
        <w:tc>
          <w:tcPr>
            <w:tcW w:w="70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Összes óraszám: </w:t>
            </w:r>
          </w:p>
        </w:tc>
        <w:tc>
          <w:tcPr>
            <w:tcW w:w="259" w:type="dxa"/>
            <w:tcBorders>
              <w:top w:val="single" w:sz="4" w:space="0" w:color="000000"/>
              <w:left w:val="single" w:sz="4" w:space="0" w:color="000000"/>
              <w:bottom w:val="single" w:sz="4" w:space="0" w:color="000000"/>
              <w:right w:val="single" w:sz="8" w:space="0" w:color="000000"/>
            </w:tcBorders>
          </w:tcPr>
          <w:p w:rsidR="0084607C" w:rsidRDefault="00F727E4">
            <w:pPr>
              <w:spacing w:after="0" w:line="259" w:lineRule="auto"/>
              <w:ind w:left="0" w:firstLine="0"/>
              <w:jc w:val="left"/>
            </w:pPr>
            <w:r>
              <w:t xml:space="preserve"> </w:t>
            </w:r>
          </w:p>
        </w:tc>
        <w:tc>
          <w:tcPr>
            <w:tcW w:w="1193" w:type="dxa"/>
            <w:tcBorders>
              <w:top w:val="single" w:sz="4" w:space="0" w:color="000000"/>
              <w:left w:val="single" w:sz="8" w:space="0" w:color="000000"/>
              <w:bottom w:val="single" w:sz="4" w:space="0" w:color="000000"/>
              <w:right w:val="single" w:sz="4" w:space="0" w:color="000000"/>
            </w:tcBorders>
          </w:tcPr>
          <w:p w:rsidR="0084607C" w:rsidRDefault="00F727E4">
            <w:pPr>
              <w:spacing w:after="0" w:line="259" w:lineRule="auto"/>
              <w:ind w:left="0" w:firstLine="0"/>
              <w:jc w:val="left"/>
            </w:pPr>
            <w:r>
              <w:t xml:space="preserve">  180 </w:t>
            </w:r>
          </w:p>
        </w:tc>
      </w:tr>
    </w:tbl>
    <w:p w:rsidR="0084607C" w:rsidRDefault="00F727E4">
      <w:pPr>
        <w:spacing w:after="0" w:line="259" w:lineRule="auto"/>
        <w:ind w:left="0" w:firstLine="0"/>
        <w:jc w:val="left"/>
      </w:pPr>
      <w:r>
        <w:t xml:space="preserve">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Olvasás, szövegértés </w:t>
      </w:r>
    </w:p>
    <w:p w:rsidR="0084607C" w:rsidRDefault="00F727E4">
      <w:pPr>
        <w:spacing w:after="10" w:line="271" w:lineRule="auto"/>
        <w:ind w:left="-5" w:right="12"/>
        <w:jc w:val="left"/>
      </w:pPr>
      <w:r>
        <w:rPr>
          <w:b/>
        </w:rPr>
        <w:t xml:space="preserve">Témakör: Beszéd és kommunikáció </w:t>
      </w:r>
    </w:p>
    <w:p w:rsidR="0084607C" w:rsidRDefault="00F727E4">
      <w:pPr>
        <w:spacing w:after="10" w:line="271" w:lineRule="auto"/>
        <w:ind w:left="-5" w:right="12"/>
        <w:jc w:val="left"/>
      </w:pPr>
      <w:r>
        <w:rPr>
          <w:b/>
        </w:rPr>
        <w:t xml:space="preserve">Javasolt óraszám: 11 óra </w:t>
      </w:r>
    </w:p>
    <w:p w:rsidR="0084607C" w:rsidRDefault="00F727E4">
      <w:pPr>
        <w:ind w:left="-5" w:right="7"/>
      </w:pPr>
      <w:r>
        <w:t>A témakör sajátossága a készségfejlesztés. A javasolt óraszám nem egymást követő tanítási órákra vonatkozik, hanem a rendelkezésre álló minimum időre. A témakör feldolgozása akkor a leghatékonyabb, ha a tanítási órák majdnem mindegyikén előtérbe kerül; a t</w:t>
      </w:r>
      <w:r>
        <w:t xml:space="preserve">ervezéskor figyelembe vesszük az ehhez szükséges időt.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élethelyzetnek megfelelően, kifejezően,</w:t>
      </w:r>
      <w:r>
        <w:t xml:space="preserve"> érthetően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kommunikációs helyzetnek megfelelően reagál;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dramatikus tevékenység) alapján megérti az új kifejezés jelentését;</w:t>
      </w:r>
      <w:r>
        <w:t xml:space="preserve"> </w:t>
      </w:r>
    </w:p>
    <w:p w:rsidR="0084607C" w:rsidRDefault="0084607C">
      <w:pPr>
        <w:sectPr w:rsidR="0084607C">
          <w:headerReference w:type="even" r:id="rId624"/>
          <w:headerReference w:type="default" r:id="rId625"/>
          <w:footerReference w:type="even" r:id="rId626"/>
          <w:footerReference w:type="default" r:id="rId627"/>
          <w:headerReference w:type="first" r:id="rId628"/>
          <w:footerReference w:type="first" r:id="rId629"/>
          <w:pgSz w:w="11906" w:h="16838"/>
          <w:pgMar w:top="713" w:right="1102" w:bottom="1924" w:left="994" w:header="708" w:footer="714" w:gutter="0"/>
          <w:cols w:space="708"/>
          <w:titlePg/>
        </w:sectPr>
      </w:pPr>
    </w:p>
    <w:p w:rsidR="0084607C" w:rsidRDefault="00F727E4">
      <w:pPr>
        <w:ind w:left="1081" w:right="7"/>
      </w:pPr>
      <w:r>
        <w:t xml:space="preserve">részt vesz a kortársakkal és felnőttekkel való kommunikációban, és az adott helyzetnek megfelelően alkalmazza a megismert kommunikációs szabályokat;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használja a kapcsolatfelvételi, kapcsolattartási, kapcsolatlezárási formákat: köszönés, kérés, megszólí</w:t>
      </w:r>
      <w:r>
        <w:t xml:space="preserve">tás, kérdezés; testtartás, testtávolság, tekintettartás, hangsúly, hanglejtés, hangerő, hangszín, megköszönés, elköszönés; </w:t>
      </w:r>
    </w:p>
    <w:p w:rsidR="0084607C" w:rsidRDefault="00F727E4">
      <w:pPr>
        <w:ind w:left="-15" w:right="2192" w:firstLine="711"/>
      </w:pPr>
      <w:r>
        <w:rPr>
          <w:rFonts w:ascii="Calibri" w:eastAsia="Calibri" w:hAnsi="Calibri" w:cs="Calibri"/>
        </w:rPr>
        <w:t>−</w:t>
      </w:r>
      <w:r>
        <w:rPr>
          <w:rFonts w:ascii="Arial" w:eastAsia="Arial" w:hAnsi="Arial" w:cs="Arial"/>
        </w:rPr>
        <w:t xml:space="preserve"> </w:t>
      </w:r>
      <w:r>
        <w:t xml:space="preserve">élményeiről, olvasmányairól segítséggel vagy önállóan beszámol.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beszédlégzése és art</w:t>
      </w:r>
      <w:r>
        <w:t xml:space="preserve">ikulációja megfelelő, figyelmet fordít a hangok időtartamának helyes ejtésére, a beszéd helyes ritmusára, hangsúlyára, tempójára, az élethelyzetnek megfelelő hangerőválasztásra </w:t>
      </w:r>
    </w:p>
    <w:p w:rsidR="0084607C" w:rsidRDefault="00F727E4">
      <w:pPr>
        <w:ind w:left="721" w:right="7"/>
      </w:pPr>
      <w:r>
        <w:rPr>
          <w:rFonts w:ascii="Calibri" w:eastAsia="Calibri" w:hAnsi="Calibri" w:cs="Calibri"/>
        </w:rPr>
        <w:t>−</w:t>
      </w:r>
      <w:r>
        <w:rPr>
          <w:rFonts w:ascii="Arial" w:eastAsia="Arial" w:hAnsi="Arial" w:cs="Arial"/>
        </w:rPr>
        <w:t xml:space="preserve"> </w:t>
      </w:r>
      <w:r>
        <w:t>a tanult verseket, mondókákat, rövidebb szövegeket szöveghűen, érthetően tol</w:t>
      </w:r>
      <w:r>
        <w:t xml:space="preserve">mácsolja;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ismert szövegek (versek, nyelvtörők, mesék) mozgással, dramatikus elemekkel történő élményszerű megjelenítésében;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képességeihez mérten bekapcsolódik párbeszédek, dramatikus szituációs játékok, improvizációk megalkotásába.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Ritmusérzék-fejlesztés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Beszédészlelés, beszédértés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 érthető beszéd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 ejtés tanítása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Nem nyelvi jelek használata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Kapcsolatfelvételi formák, társalgási fordulatok </w:t>
      </w:r>
    </w:p>
    <w:p w:rsidR="0084607C" w:rsidRDefault="00F727E4">
      <w:pPr>
        <w:ind w:left="-15" w:right="3236" w:firstLine="711"/>
      </w:pPr>
      <w:r>
        <w:rPr>
          <w:rFonts w:ascii="Calibri" w:eastAsia="Calibri" w:hAnsi="Calibri" w:cs="Calibri"/>
        </w:rPr>
        <w:t>−</w:t>
      </w:r>
      <w:r>
        <w:rPr>
          <w:rFonts w:ascii="Arial" w:eastAsia="Arial" w:hAnsi="Arial" w:cs="Arial"/>
        </w:rPr>
        <w:t xml:space="preserve"> </w:t>
      </w:r>
      <w:r>
        <w:t xml:space="preserve">Párbeszédek, szituációs játékok, improvizáció </w:t>
      </w:r>
      <w:r>
        <w:rPr>
          <w:b/>
        </w:rPr>
        <w:t xml:space="preserve">Fogalmak </w:t>
      </w:r>
    </w:p>
    <w:p w:rsidR="0084607C" w:rsidRDefault="00F727E4">
      <w:pPr>
        <w:ind w:left="-5" w:right="7"/>
      </w:pPr>
      <w:r>
        <w:t>helyesejtés, beszédlégzés, artikuláció, időtartam, hangerő, beszédtempó, ritmus, hanglejtés, hangsúly, szünet, testta</w:t>
      </w:r>
      <w:r>
        <w:t xml:space="preserve">rtás, mimika, térközszabályozás, párbeszéd, szituáció, improvizáció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370" w:right="7"/>
      </w:pPr>
      <w:r>
        <w:t>●</w:t>
      </w:r>
      <w:r>
        <w:rPr>
          <w:rFonts w:ascii="Arial" w:eastAsia="Arial" w:hAnsi="Arial" w:cs="Arial"/>
        </w:rPr>
        <w:t xml:space="preserve"> </w:t>
      </w:r>
      <w:r>
        <w:t xml:space="preserve">Részvétel prezentáció készítésében és előadásában </w:t>
      </w:r>
    </w:p>
    <w:p w:rsidR="0084607C" w:rsidRDefault="00F727E4">
      <w:pPr>
        <w:spacing w:after="10" w:line="271" w:lineRule="auto"/>
        <w:ind w:left="-5" w:right="5983"/>
        <w:jc w:val="left"/>
      </w:pPr>
      <w:r>
        <w:rPr>
          <w:b/>
        </w:rPr>
        <w:t xml:space="preserve">Témakör: Mesék, történetek Javasolt óraszám: 9 </w:t>
      </w:r>
    </w:p>
    <w:p w:rsidR="0084607C" w:rsidRDefault="00F727E4">
      <w:pPr>
        <w:ind w:left="-5" w:right="7"/>
      </w:pPr>
      <w:r>
        <w:t>A témakör sajátossága, hogy értékközvetítésre és képességfe</w:t>
      </w:r>
      <w:r>
        <w:t>jlesztésre épül. A javasolt óraszám nem feltétlenül egymást követő tanítási órákra vonatkozik.</w:t>
      </w:r>
      <w:r>
        <w:rPr>
          <w:b/>
        </w:rPr>
        <w:t xml:space="preserve"> </w:t>
      </w:r>
      <w:r>
        <w:t xml:space="preserve">A teljes témakör megvalósulásának lezárása a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szakasz v</w:t>
      </w:r>
      <w:r>
        <w:rPr>
          <w:b/>
        </w:rPr>
        <w:t xml:space="preserve">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felkészülés után tagolt szöveget érthetően olvas hangosan;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az adott közösség kultúrájának megfelelő gyermekirodalmi mű közös olvasásában,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kifejezés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mozgósítja</w:t>
      </w:r>
      <w:r>
        <w:t xml:space="preserve"> a hallott és olvasott szöveg tartalmával kapcsolatos ismereteit, élményeit, tapasztalatait, és összekapcsolja azokat; </w:t>
      </w:r>
    </w:p>
    <w:p w:rsidR="0084607C" w:rsidRDefault="00F727E4">
      <w:pPr>
        <w:ind w:left="1081" w:right="7"/>
      </w:pPr>
      <w:r>
        <w:t>önállóan, képek, grafikai szervezők (kerettörténet, történettérkép, mesetáblázat, karaktertérkép, történetpiramis stb.) segítségével vag</w:t>
      </w:r>
      <w:r>
        <w:t xml:space="preserve">y tanítói segédlettel a szöveg terjedelmétől függően összefoglalja a történetet;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rövid mesék, történetek dramatikus, bábos és egyéb vizuális, digitális eszközökkel történő megjelenítésében, megfogalmazza a szöveg hatására benne kialakult képet;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indokolja a cím és a szöveg közötti összefüggést; </w:t>
      </w:r>
    </w:p>
    <w:p w:rsidR="0084607C" w:rsidRDefault="00F727E4">
      <w:pPr>
        <w:ind w:left="721" w:right="7"/>
      </w:pPr>
      <w:r>
        <w:rPr>
          <w:rFonts w:ascii="Calibri" w:eastAsia="Calibri" w:hAnsi="Calibri" w:cs="Calibri"/>
        </w:rPr>
        <w:t>−</w:t>
      </w:r>
      <w:r>
        <w:rPr>
          <w:rFonts w:ascii="Arial" w:eastAsia="Arial" w:hAnsi="Arial" w:cs="Arial"/>
        </w:rPr>
        <w:t xml:space="preserve"> </w:t>
      </w:r>
      <w:r>
        <w:t>azonosítja a t</w:t>
      </w:r>
      <w:r>
        <w:t xml:space="preserve">örténetekben a helyszínt, a szereplőket, a konfliktust és annak megoldását;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ismer és alkalmaz néhány digitális olvasási technikát;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megfogalmazza, néhány érvvel alátámasztja sa</w:t>
      </w:r>
      <w:r>
        <w:t xml:space="preserve">ját álláspontját. Meghallgatja társai véleményét és együttműködik velük;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a konfliktusokat feldolgozó dramatikus játékokban;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a kortársakkal és a felnőttekkel való kommunikációban, az adott helyzetnek megfelelően alkalmazza a meg</w:t>
      </w:r>
      <w:r>
        <w:t xml:space="preserve">ismert kommunikációs szabályokat, alkalmaz alapvető olvasási stratégiákat;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beszédhelyzetnek megfelelően reflektál;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szöveg megértését igazoló feladatokat végez.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A témakör tanulása eredményeké</w:t>
      </w:r>
      <w:r>
        <w:rPr>
          <w:b/>
        </w:rPr>
        <w:t xml:space="preserve">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megismer néhány mesét és történetet a magyar és más népek irodalmából.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élményeket és tapasztalatokat szerez változatos irodalmi szövegtípusok és műfajok – klasszikus, kortárs magyar alkotások – megismerésével;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 és megért nép- és </w:t>
      </w:r>
      <w:r>
        <w:t xml:space="preserve">műköltészeti alkotásokat, rövidebb epikai műveket, verseket;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népmesék és műmesék, regék, mondák, történetek közös olvasásában, feldolgozásában;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indokolja a cím és a szöveg közötti összefüggést, azonosítja a történetekben a helyszínt, a szereplőket, a konfliktust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saját gondolkodási és nyelvi szintjén megfogalmazza a szöveg hatására benne kialakult élményt és képze</w:t>
      </w:r>
      <w:r>
        <w:t xml:space="preserve">tet;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mesék, történetek szereplőinek cselekedeteiről kérdéseket fogalmaz meg, véleményt alkot;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képzeletét a megértés érdekében mozgósítja;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összehasonlítja a történetek lényeges mozzanatait és a saját vagy társai élethelyzetét;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w:t>
      </w:r>
      <w:r>
        <w:t xml:space="preserve">észt vesz rövid mesék, történetek dramatikus, bábos és egyéb vizuális, digitális megjelenítésében, megfogalmazza a szöveg hatására benne kialakult képet;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önállóan, képek, grafikai szervezők segítségével vagy tanítói segítség alapján a szöveg terjedelmétől függően kiemeli annak lényeges elemeit, összefoglalja azt; </w:t>
      </w:r>
    </w:p>
    <w:p w:rsidR="0084607C" w:rsidRDefault="00F727E4">
      <w:pPr>
        <w:ind w:left="-15" w:right="495" w:firstLine="711"/>
      </w:pPr>
      <w:r>
        <w:rPr>
          <w:rFonts w:ascii="Calibri" w:eastAsia="Calibri" w:hAnsi="Calibri" w:cs="Calibri"/>
        </w:rPr>
        <w:t>−</w:t>
      </w:r>
      <w:r>
        <w:rPr>
          <w:rFonts w:ascii="Arial" w:eastAsia="Arial" w:hAnsi="Arial" w:cs="Arial"/>
        </w:rPr>
        <w:t xml:space="preserve"> </w:t>
      </w:r>
      <w:r>
        <w:t xml:space="preserve">megismer gyermekirodalmi alkotás alapján készült filmet, médiaterméket. </w:t>
      </w:r>
      <w:r>
        <w:rPr>
          <w:b/>
        </w:rPr>
        <w:t>Fejlesztési feladato</w:t>
      </w:r>
      <w:r>
        <w:rPr>
          <w:b/>
        </w:rPr>
        <w:t xml:space="preserve">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Hallott szöveg megértésének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Vázlatírás, hiányos vázlat kiegészítése a szöveghez </w:t>
      </w:r>
    </w:p>
    <w:p w:rsidR="0084607C" w:rsidRDefault="00F727E4">
      <w:pPr>
        <w:ind w:left="721" w:right="7"/>
      </w:pPr>
      <w:r>
        <w:rPr>
          <w:rFonts w:ascii="Calibri" w:eastAsia="Calibri" w:hAnsi="Calibri" w:cs="Calibri"/>
        </w:rPr>
        <w:t>−</w:t>
      </w:r>
      <w:r>
        <w:rPr>
          <w:rFonts w:ascii="Arial" w:eastAsia="Arial" w:hAnsi="Arial" w:cs="Arial"/>
        </w:rPr>
        <w:t xml:space="preserve"> </w:t>
      </w:r>
      <w:r>
        <w:t>Illusztráci</w:t>
      </w:r>
      <w:r>
        <w:t xml:space="preserve">ó készítése, kiegészítése, a meglévő társítása </w:t>
      </w:r>
    </w:p>
    <w:p w:rsidR="0084607C" w:rsidRDefault="00F727E4">
      <w:pPr>
        <w:ind w:left="1081" w:right="7"/>
      </w:pPr>
      <w:r>
        <w:t xml:space="preserve">Kulcsszavak azonosítása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Főbb szerkezeti egységek elkülönítése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intelligencia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Mérlegelő go</w:t>
      </w:r>
      <w:r>
        <w:t xml:space="preserve">ndolkodás fejlesztése: véleményalkotás, ítéletalkotás,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Lényegkiemelő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áttekintés, keresés, összefoglalás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Grafikus szervezők: fürtábra, T-táblázat, Venn-</w:t>
      </w:r>
      <w:r>
        <w:t xml:space="preserve">diagram, fogalomtáblázat, kerettörténet, történettérkép, mesetáblázat, karakter-térkép, történetpiramis… </w:t>
      </w:r>
    </w:p>
    <w:p w:rsidR="0084607C" w:rsidRDefault="00F727E4">
      <w:pPr>
        <w:ind w:left="-15" w:right="76" w:firstLine="711"/>
      </w:pPr>
      <w:r>
        <w:rPr>
          <w:rFonts w:ascii="Calibri" w:eastAsia="Calibri" w:hAnsi="Calibri" w:cs="Calibri"/>
        </w:rPr>
        <w:t>−</w:t>
      </w:r>
      <w:r>
        <w:rPr>
          <w:rFonts w:ascii="Arial" w:eastAsia="Arial" w:hAnsi="Arial" w:cs="Arial"/>
        </w:rPr>
        <w:t xml:space="preserve"> </w:t>
      </w:r>
      <w:r>
        <w:t xml:space="preserve">Mesék jellemzői: jellegzetes szereplők, kifejezések, fordulatok és meseszámok </w:t>
      </w:r>
      <w:r>
        <w:rPr>
          <w:b/>
        </w:rPr>
        <w:t xml:space="preserve">Fogalmak </w:t>
      </w:r>
    </w:p>
    <w:p w:rsidR="0084607C" w:rsidRDefault="00F727E4">
      <w:pPr>
        <w:ind w:left="-5" w:right="7"/>
      </w:pPr>
      <w:r>
        <w:t>mese, népmese, műmese, történet, valóság, cím, szerző, szere</w:t>
      </w:r>
      <w:r>
        <w:t xml:space="preserve">plő, helyszín, probléma, megoldás, bekezdés, időrend, vázlat, összefoglalás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22"/>
        </w:numPr>
        <w:ind w:right="7" w:hanging="348"/>
      </w:pPr>
      <w:r>
        <w:t xml:space="preserve">Bábszínház-, színházlátogatás </w:t>
      </w:r>
    </w:p>
    <w:p w:rsidR="0084607C" w:rsidRDefault="00F727E4">
      <w:pPr>
        <w:numPr>
          <w:ilvl w:val="0"/>
          <w:numId w:val="22"/>
        </w:numPr>
        <w:ind w:right="7" w:hanging="348"/>
      </w:pPr>
      <w:r>
        <w:t xml:space="preserve">Élő meseíró meghívása, író-olvasó találkozó szervezése </w:t>
      </w:r>
    </w:p>
    <w:p w:rsidR="0084607C" w:rsidRDefault="00F727E4">
      <w:pPr>
        <w:numPr>
          <w:ilvl w:val="0"/>
          <w:numId w:val="22"/>
        </w:numPr>
        <w:ind w:right="7" w:hanging="348"/>
      </w:pPr>
      <w:r>
        <w:t xml:space="preserve">Interjú készítése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6261"/>
        <w:jc w:val="left"/>
      </w:pPr>
      <w:r>
        <w:rPr>
          <w:b/>
        </w:rPr>
        <w:t xml:space="preserve">Témakör: Mondák, regék </w:t>
      </w:r>
      <w:r>
        <w:rPr>
          <w:b/>
        </w:rPr>
        <w:t xml:space="preserve">Javasolt óraszám: 15 óra </w:t>
      </w:r>
    </w:p>
    <w:p w:rsidR="0084607C" w:rsidRDefault="00F727E4">
      <w:pPr>
        <w:ind w:left="-5" w:right="7"/>
      </w:pPr>
      <w:r>
        <w:t xml:space="preserve">A témakör sajátossága, hogy értékközvetítésre és képességfejlesztésre épül. A javasolt óraszám nem feltétlenül egymást követő tanítási órákra vonatkozik. A teljes témakör megvalósulásának lezárása a tanév vége.  </w:t>
      </w:r>
    </w:p>
    <w:p w:rsidR="0084607C" w:rsidRDefault="00F727E4">
      <w:pPr>
        <w:spacing w:after="10" w:line="271" w:lineRule="auto"/>
        <w:ind w:left="-5" w:right="12"/>
        <w:jc w:val="left"/>
      </w:pPr>
      <w:r>
        <w:rPr>
          <w:b/>
        </w:rPr>
        <w:t>Tanulási eredmény</w:t>
      </w:r>
      <w:r>
        <w:rPr>
          <w:b/>
        </w:rPr>
        <w:t xml:space="preserve">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kifejezően, érthetően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dramat</w:t>
      </w:r>
      <w:r>
        <w:t xml:space="preserve">ikus tevékenység) alapján megérti az új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regék, mondák, történetek közös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saját gondolkodási és nyelvi szintjén megfogalmazza a szöveg hatására benne kialakult képet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indokolj</w:t>
      </w:r>
      <w:r>
        <w:t xml:space="preserve">a a cím és a szöveg közötti összefüggést, azonosítja a történetekben a helyszínt, a szereplőket, a konfliktust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önállóan képek, grafikai szervezők segítségével vagy tanítói segítség alapján a szöveg terjedelmétől függően kiemeli anna</w:t>
      </w:r>
      <w:r>
        <w:t xml:space="preserve">k lényeges elemeit, összefoglalja tartalmát;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mesék, történetek szereplőinek cselekedeteiről kérdéseket fogalmaz meg, véleményt alkot;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bővíti a témáról szerzett ismereteit egyéb források </w:t>
      </w:r>
      <w:r>
        <w:t xml:space="preserve">feltárásával, gyűjtőmunkával, könyvtárhasználattal, filmek, médiatermékek megismerésével. </w:t>
      </w:r>
    </w:p>
    <w:p w:rsidR="0084607C" w:rsidRDefault="0084607C">
      <w:pPr>
        <w:sectPr w:rsidR="0084607C">
          <w:headerReference w:type="even" r:id="rId630"/>
          <w:headerReference w:type="default" r:id="rId631"/>
          <w:footerReference w:type="even" r:id="rId632"/>
          <w:footerReference w:type="default" r:id="rId633"/>
          <w:headerReference w:type="first" r:id="rId634"/>
          <w:footerReference w:type="first" r:id="rId635"/>
          <w:pgSz w:w="11906" w:h="16838"/>
          <w:pgMar w:top="1474" w:right="1104" w:bottom="1487" w:left="994" w:header="713" w:footer="714" w:gutter="0"/>
          <w:cols w:space="708"/>
        </w:sectPr>
      </w:pPr>
    </w:p>
    <w:p w:rsidR="0084607C" w:rsidRDefault="00F727E4">
      <w:pPr>
        <w:spacing w:after="10" w:line="271" w:lineRule="auto"/>
        <w:ind w:left="-5" w:right="12"/>
        <w:jc w:val="left"/>
      </w:pP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w:t>
      </w:r>
      <w:r>
        <w:tab/>
        <w:t xml:space="preserve">a közösen </w:t>
      </w:r>
      <w:r>
        <w:tab/>
        <w:t xml:space="preserve">olvasott rövid szövegeket, </w:t>
      </w:r>
      <w:r>
        <w:tab/>
        <w:t xml:space="preserve">részt </w:t>
      </w:r>
      <w:r>
        <w:tab/>
        <w:t xml:space="preserve">vesz azok olvasásában,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nyitottá válik a magyarság értékeinek megismerésére, fejlődik nemzeti identitástudata, történelmi szemlélete;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rövid történetek dramatikus, bábos és egyéb vizuális, digitális eszközökkel történő megjelenítésében, megfogalmazza a szöveg hatására benne kialakult képet;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gyerekeknek szóló kiállítások megismerésében. Alkotásaival hozzájárul lét</w:t>
      </w:r>
      <w:r>
        <w:t xml:space="preserve">rehozásukhoz;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megismer a szűkebb környezetéhez kötődő irodalmi és kulturális emlékeket, emlékhelyeket.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Szók</w:t>
      </w:r>
      <w:r>
        <w:t xml:space="preserve">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Térbeli és időbeli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Kronologikus gondolkodás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Mérlegelő gondolkodás fejlesztése: véleményalkotás, ítéletalkotás,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Múltbéli események, élethelyzetek és szokások felismerése, elkülönítése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keresés, áttekintés, összefoglalás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Mondák-regék valós és mesei elemei </w:t>
      </w:r>
    </w:p>
    <w:p w:rsidR="0084607C" w:rsidRDefault="00F727E4">
      <w:pPr>
        <w:ind w:left="-15" w:right="3629" w:firstLine="711"/>
      </w:pPr>
      <w:r>
        <w:rPr>
          <w:rFonts w:ascii="Calibri" w:eastAsia="Calibri" w:hAnsi="Calibri" w:cs="Calibri"/>
        </w:rPr>
        <w:t>−</w:t>
      </w:r>
      <w:r>
        <w:rPr>
          <w:rFonts w:ascii="Arial" w:eastAsia="Arial" w:hAnsi="Arial" w:cs="Arial"/>
        </w:rPr>
        <w:t xml:space="preserve"> </w:t>
      </w:r>
      <w:r>
        <w:t xml:space="preserve">Híres történelmi személyek és események </w:t>
      </w:r>
      <w:r>
        <w:rPr>
          <w:b/>
        </w:rPr>
        <w:t xml:space="preserve">Fogalmak </w:t>
      </w:r>
    </w:p>
    <w:p w:rsidR="0084607C" w:rsidRDefault="00F727E4">
      <w:pPr>
        <w:ind w:left="-5" w:right="7"/>
      </w:pPr>
      <w:r>
        <w:t>monda, rege, mesei elem, v</w:t>
      </w:r>
      <w:r>
        <w:t xml:space="preserve">alós elem, cím, szerző, helyszín, időrend, tartalom, múlt, jelen, jövő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370" w:right="7"/>
      </w:pPr>
      <w:r>
        <w:t>●</w:t>
      </w:r>
      <w:r>
        <w:rPr>
          <w:rFonts w:ascii="Arial" w:eastAsia="Arial" w:hAnsi="Arial" w:cs="Arial"/>
        </w:rPr>
        <w:t xml:space="preserve"> </w:t>
      </w:r>
      <w:r>
        <w:t xml:space="preserve">Mondákban előforduló történelmi helyszínek megtekintése </w:t>
      </w:r>
    </w:p>
    <w:p w:rsidR="0084607C" w:rsidRDefault="00F727E4">
      <w:pPr>
        <w:spacing w:after="10" w:line="271" w:lineRule="auto"/>
        <w:ind w:left="-5" w:right="12"/>
        <w:jc w:val="left"/>
      </w:pPr>
      <w:r>
        <w:rPr>
          <w:b/>
        </w:rPr>
        <w:t xml:space="preserve">Témakör: Versek, népköltészeti alkotások </w:t>
      </w:r>
    </w:p>
    <w:p w:rsidR="0084607C" w:rsidRDefault="00F727E4">
      <w:pPr>
        <w:spacing w:after="10" w:line="271" w:lineRule="auto"/>
        <w:ind w:left="-5" w:right="12"/>
        <w:jc w:val="left"/>
      </w:pPr>
      <w:r>
        <w:rPr>
          <w:b/>
        </w:rPr>
        <w:t xml:space="preserve">Javasolt óraszám: 13 óra </w:t>
      </w:r>
    </w:p>
    <w:p w:rsidR="0084607C" w:rsidRDefault="00F727E4">
      <w:pPr>
        <w:ind w:left="-5" w:right="7"/>
      </w:pPr>
      <w:r>
        <w:t>A témakör sajátossága, hogy értékközvetítésre és képességfejlesztésre épül. A javasolt óraszám nem feltétlenül egymást követő tanítási órákra vonatkozik.</w:t>
      </w:r>
      <w:r>
        <w:rPr>
          <w:b/>
        </w:rPr>
        <w:t xml:space="preserve"> </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szakasz</w:t>
      </w:r>
      <w:r>
        <w:rPr>
          <w:b/>
        </w:rPr>
        <w:t xml:space="preserve">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élethelyzetnek megfelelően, kifejezően, érthetően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életkorának megfelelő szöveget hangos vagy 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felismeri, értelmezi a szövegben a számára ismeretlen szava</w:t>
      </w:r>
      <w:r>
        <w:t xml:space="preserve">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szó vagy kifejezés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beszédhelyzetnek megfelelően reflektál;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ismer és megért rövidebb nép- és műköltészeti alkotásokat, rövidebb epikai műv</w:t>
      </w:r>
      <w:r>
        <w:t xml:space="preserve">eket, verseket;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az adott közösség érdeklődésének megfelelő gyermekirodalmi mű közös olvasásában,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élményt és tapasztalatot szerez változatos ritmikájú lírai művek megismerésével a kortárs és a klasszikus gyer</w:t>
      </w:r>
      <w:r>
        <w:t xml:space="preserve">meklírából és a népköltészeti alkotásokból;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és indokolja a cím és a szöveg közötti összefüggést;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a költői nyelv sajátosságait, megértésélményeit az általa választott módon megfogalmazza, megjeleníti. </w:t>
      </w:r>
    </w:p>
    <w:p w:rsidR="0084607C" w:rsidRDefault="00F727E4">
      <w:pPr>
        <w:spacing w:after="10" w:line="271" w:lineRule="auto"/>
        <w:ind w:left="-5" w:right="12"/>
        <w:jc w:val="left"/>
      </w:pPr>
      <w:r>
        <w:rPr>
          <w:b/>
        </w:rPr>
        <w:t>A témakör tanulása eredménye</w:t>
      </w:r>
      <w:r>
        <w:rPr>
          <w:b/>
        </w:rPr>
        <w:t xml:space="preserv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magyar népi mondókák, népdalok, klasszikus magyar gyerekversek mozgásosjátékos feldolgozásában, dramatikus előadásában;</w:t>
      </w:r>
      <w:r>
        <w:rPr>
          <w:i/>
        </w:rPr>
        <w:t xml:space="preserv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versek hangulatát kifejezi a különféle érzékszervi tapasztalatok segítségével (színek, hangok, illatok</w:t>
      </w:r>
      <w:r>
        <w:t xml:space="preserve">, tapintási élmények stb.); </w:t>
      </w:r>
    </w:p>
    <w:p w:rsidR="0084607C" w:rsidRDefault="00F727E4">
      <w:pPr>
        <w:spacing w:after="5" w:line="277" w:lineRule="auto"/>
        <w:ind w:left="1071" w:hanging="360"/>
        <w:jc w:val="left"/>
      </w:pPr>
      <w:r>
        <w:rPr>
          <w:rFonts w:ascii="Calibri" w:eastAsia="Calibri" w:hAnsi="Calibri" w:cs="Calibri"/>
        </w:rPr>
        <w:t>−</w:t>
      </w:r>
      <w:r>
        <w:rPr>
          <w:rFonts w:ascii="Arial" w:eastAsia="Arial" w:hAnsi="Arial" w:cs="Arial"/>
        </w:rPr>
        <w:t xml:space="preserve"> </w:t>
      </w:r>
      <w:r>
        <w:t>önállóan vagy segítséggel szöveghűen felidéz néhány könnyen tanulható, rövidebb verset, mondókát, versrészletet, népköltészeti alkotást, prózai és dramatikus szöveget, szövegrészletet;</w:t>
      </w:r>
      <w:r>
        <w:rPr>
          <w:i/>
        </w:rPr>
        <w:t xml:space="preserv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szövegszerűen felidézi Kölcsey Ferenc</w:t>
      </w:r>
      <w:r>
        <w:t xml:space="preserve">: Himnusz, Vörösmarty Mihály: Szózat, Petőfi Sándor: Nemzeti dal című verseinek részleteit.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 beszédhallás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Ritmusérzék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Olvasástechnika fejlesztése</w:t>
      </w:r>
      <w: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Kreativitás, fantázia, képzelet, érzelmi intelligencia fejlesztése érzékszervek bevonásával </w:t>
      </w:r>
      <w:r>
        <w:rPr>
          <w:rFonts w:ascii="Calibri" w:eastAsia="Calibri" w:hAnsi="Calibri" w:cs="Calibri"/>
        </w:rPr>
        <w:t>−</w:t>
      </w:r>
      <w:r>
        <w:rPr>
          <w:rFonts w:ascii="Arial" w:eastAsia="Arial" w:hAnsi="Arial" w:cs="Arial"/>
        </w:rPr>
        <w:t xml:space="preserve"> </w:t>
      </w:r>
      <w:r>
        <w:t xml:space="preserve">Egyéni szövegértelmezés kialakítása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 rím, refrén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Magánhangzók, mássalhangzók </w:t>
      </w:r>
    </w:p>
    <w:p w:rsidR="0084607C" w:rsidRDefault="00F727E4">
      <w:pPr>
        <w:ind w:left="-15" w:right="2654" w:firstLine="711"/>
      </w:pPr>
      <w:r>
        <w:rPr>
          <w:rFonts w:ascii="Calibri" w:eastAsia="Calibri" w:hAnsi="Calibri" w:cs="Calibri"/>
        </w:rPr>
        <w:t>−</w:t>
      </w:r>
      <w:r>
        <w:rPr>
          <w:rFonts w:ascii="Arial" w:eastAsia="Arial" w:hAnsi="Arial" w:cs="Arial"/>
        </w:rPr>
        <w:t xml:space="preserve"> </w:t>
      </w:r>
      <w:r>
        <w:t xml:space="preserve">Népköltészeti alkotások: mondókát, népdalt, sorolót </w:t>
      </w:r>
      <w:r>
        <w:rPr>
          <w:b/>
        </w:rPr>
        <w:t xml:space="preserve">Fogalmak </w:t>
      </w:r>
    </w:p>
    <w:p w:rsidR="0084607C" w:rsidRDefault="00F727E4">
      <w:pPr>
        <w:ind w:left="-5" w:right="7"/>
      </w:pPr>
      <w:r>
        <w:t xml:space="preserve">vers, himnusz, dal, mondóka, kiszámoló, soroló, népdal, verssor, versszak, rím, ritmus, refrén, költő, cím, népköltészet, műköltészet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Jav</w:t>
      </w:r>
      <w:r>
        <w:rPr>
          <w:b/>
        </w:rPr>
        <w:t xml:space="preserve">asolt tevékenységek: </w:t>
      </w:r>
    </w:p>
    <w:p w:rsidR="0084607C" w:rsidRDefault="00F727E4">
      <w:pPr>
        <w:numPr>
          <w:ilvl w:val="0"/>
          <w:numId w:val="23"/>
        </w:numPr>
        <w:ind w:right="2007" w:firstLine="360"/>
        <w:jc w:val="left"/>
      </w:pPr>
      <w:r>
        <w:t xml:space="preserve">Bábszínház-, színházlátogatás </w:t>
      </w:r>
    </w:p>
    <w:p w:rsidR="0084607C" w:rsidRDefault="00F727E4">
      <w:pPr>
        <w:numPr>
          <w:ilvl w:val="0"/>
          <w:numId w:val="23"/>
        </w:numPr>
        <w:spacing w:after="5" w:line="277" w:lineRule="auto"/>
        <w:ind w:right="2007" w:firstLine="360"/>
        <w:jc w:val="left"/>
      </w:pPr>
      <w:r>
        <w:t>Élő költő meghívása, író-olvasó találkozó szervezése ●</w:t>
      </w:r>
      <w:r>
        <w:rPr>
          <w:rFonts w:ascii="Arial" w:eastAsia="Arial" w:hAnsi="Arial" w:cs="Arial"/>
        </w:rPr>
        <w:t xml:space="preserve"> </w:t>
      </w:r>
      <w:r>
        <w:t xml:space="preserve">Interjú készítése </w:t>
      </w:r>
      <w:r>
        <w:rPr>
          <w:b/>
        </w:rPr>
        <w:t xml:space="preserve">Témakör: Helyem a világban Javasolt óraszám: 13 óra </w:t>
      </w:r>
    </w:p>
    <w:p w:rsidR="0084607C" w:rsidRDefault="00F727E4">
      <w:pPr>
        <w:spacing w:after="5" w:line="277" w:lineRule="auto"/>
        <w:ind w:left="-5"/>
        <w:jc w:val="left"/>
      </w:pPr>
      <w:r>
        <w:t>A témakör sajátossága, hogy önazonosságtudat kialakítására és képességfejlesz</w:t>
      </w:r>
      <w:r>
        <w:t xml:space="preserve">tésre épül. A javasolt óraszám nem feltétlenül egymást követő tanítási órákra vonatkozik. A teljes témakör megvalósulásának lezárása a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szakasz végére</w:t>
      </w:r>
      <w:r>
        <w:rPr>
          <w:b/>
        </w:rPr>
        <w:t xml:space="preserve">, adottságaihoz mérten, életkorának megfelelően: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 családjából származó közösségi élményeit megfogalmazni, összevetni az iskolai élet adottságaival, a témakört érintő beszélgetésekben aktívan részt venni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képes, írásbeli, dramatikus tevékenység) alapján megérti az új szó vagy kifejezés jelentését;</w:t>
      </w:r>
      <w: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alkalmazza a különböző nyelvi szinteken;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képességeinek megfelelő szöveget hangos vagy néma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 terjedelmétől függően összefoglalja a szöveg tartalmát;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alkalmaz alapvető olvasási stratégiákat;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megfogalmazza, néhány érvvel alátámasztja saját álláspontját. Meghallgatja társai véleményét és együttműködik velük;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részt vesz a kortársakkal és a felnőttekkel való kommunikációban és az adott helyzetnek meg</w:t>
      </w:r>
      <w:r>
        <w:t xml:space="preserve">felelően alkalmazza a megismert kommunikációs szabályokat;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digitális forrásokat is használ; </w:t>
      </w:r>
    </w:p>
    <w:p w:rsidR="0084607C" w:rsidRDefault="00F727E4">
      <w:pPr>
        <w:ind w:left="721" w:right="7"/>
      </w:pPr>
      <w:r>
        <w:rPr>
          <w:rFonts w:ascii="Calibri" w:eastAsia="Calibri" w:hAnsi="Calibri" w:cs="Calibri"/>
        </w:rPr>
        <w:t>−</w:t>
      </w:r>
      <w:r>
        <w:rPr>
          <w:rFonts w:ascii="Arial" w:eastAsia="Arial" w:hAnsi="Arial" w:cs="Arial"/>
        </w:rPr>
        <w:t xml:space="preserve"> </w:t>
      </w:r>
      <w:r>
        <w:t>törekszik a világ tapasztalati út</w:t>
      </w:r>
      <w:r>
        <w:t xml:space="preserve">on történő megismerésére, értékeinek tudatos megóvására;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megfigyeli és összehasonlítja a történetek tartalmát és a saját élethelyzetét; mozgósítja a hallott vagy olvasott szöveg tartalmával kapcsolatos ismereteit, élményeit, tapasztalatait, és összekapc</w:t>
      </w:r>
      <w:r>
        <w:t xml:space="preserve">solja azokat;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élményeket és tapasztalatokat szerez néhány szövegtípusról és műfajról, szépirodalmi és ismeretközlő szövegről;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megismer gyermekirodalmi alkotás alapján készült filmet; </w:t>
      </w:r>
    </w:p>
    <w:p w:rsidR="0084607C" w:rsidRDefault="00F727E4">
      <w:pPr>
        <w:ind w:left="721" w:right="7"/>
      </w:pPr>
      <w:r>
        <w:rPr>
          <w:rFonts w:ascii="Calibri" w:eastAsia="Calibri" w:hAnsi="Calibri" w:cs="Calibri"/>
        </w:rPr>
        <w:t>−</w:t>
      </w:r>
      <w:r>
        <w:rPr>
          <w:rFonts w:ascii="Arial" w:eastAsia="Arial" w:hAnsi="Arial" w:cs="Arial"/>
        </w:rPr>
        <w:t xml:space="preserve"> </w:t>
      </w:r>
      <w:r>
        <w:t>azonosítja a történetekben a helyszínt, a szereplőket, a konflik</w:t>
      </w:r>
      <w:r>
        <w:t xml:space="preserve">tust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nyitottá válik a magyarság értékeinek megismerésére, fejlődik nemzeti identitástudata, történelmi szemlélete;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rövid mesék, történetek dramatikus, bábos és egyéb vizuális, digitális eszközökkel történő megjelenítés</w:t>
      </w:r>
      <w:r>
        <w:t xml:space="preserve">ében, megfogalmazza a szöveg hatására benne kialakult élményt és képzetet;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megéli és az általa választott formában megjeleníti a közösséghez tartozás élményét;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tapasztalatot szerez a szövegből való információgyűjtés módjairól; </w:t>
      </w:r>
    </w:p>
    <w:p w:rsidR="0084607C" w:rsidRDefault="00F727E4">
      <w:pPr>
        <w:ind w:left="721" w:right="7"/>
      </w:pPr>
      <w:r>
        <w:rPr>
          <w:rFonts w:ascii="Calibri" w:eastAsia="Calibri" w:hAnsi="Calibri" w:cs="Calibri"/>
        </w:rPr>
        <w:t>−</w:t>
      </w:r>
      <w:r>
        <w:rPr>
          <w:rFonts w:ascii="Arial" w:eastAsia="Arial" w:hAnsi="Arial" w:cs="Arial"/>
        </w:rPr>
        <w:t xml:space="preserve"> </w:t>
      </w:r>
      <w:r>
        <w:t>gyakorolja az ismere</w:t>
      </w:r>
      <w:r>
        <w:t xml:space="preserve">tfeldolgozás egyszerű technikáit;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ismer és alkalmaz néhány alapvető tanulási technikát;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különböző célú, rövidebb tájékoztató, ismeretterjesztő szövegeket olvas hagyományos és digitális felületen;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a cím és a szöveg közötti összefüggést;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feladatvégzés során társaival együttműködik.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Élő és élettelen környezet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Kulturális értékek megismerése és tisztelete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Természeti értékek tisztelete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Környezettudatosság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Együttműködés, közösségformálás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Önismeret, társismeret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Kulturált véleménynyilvánítás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Mások véleményének elfogadása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Fenntartható fejlődés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világ, földrész, ország, haza, környezet, közösség, család  </w:t>
      </w:r>
      <w:r>
        <w:br w:type="page"/>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24"/>
        </w:numPr>
        <w:ind w:right="7" w:hanging="348"/>
      </w:pPr>
      <w:r>
        <w:t xml:space="preserve">szociális otthon, idősek otthona stb. látogatása </w:t>
      </w:r>
    </w:p>
    <w:p w:rsidR="0084607C" w:rsidRDefault="00F727E4">
      <w:pPr>
        <w:numPr>
          <w:ilvl w:val="0"/>
          <w:numId w:val="24"/>
        </w:numPr>
        <w:ind w:right="7" w:hanging="348"/>
      </w:pPr>
      <w:r>
        <w:t xml:space="preserve">részvétel családi napon, idősek napján, hasonló események szervezése </w:t>
      </w:r>
    </w:p>
    <w:p w:rsidR="0084607C" w:rsidRDefault="00F727E4">
      <w:pPr>
        <w:numPr>
          <w:ilvl w:val="0"/>
          <w:numId w:val="24"/>
        </w:numPr>
        <w:ind w:right="7" w:hanging="348"/>
      </w:pPr>
      <w:r>
        <w:t xml:space="preserve">részvétel természetvédelmi projektben </w:t>
      </w:r>
    </w:p>
    <w:p w:rsidR="0084607C" w:rsidRDefault="00F727E4">
      <w:pPr>
        <w:numPr>
          <w:ilvl w:val="0"/>
          <w:numId w:val="24"/>
        </w:numPr>
        <w:ind w:right="7" w:hanging="348"/>
      </w:pPr>
      <w:r>
        <w:t xml:space="preserve">nemzeti emlékhelyek meglátogatása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Ünnepkörök, hagyományok, mesterségek </w:t>
      </w:r>
    </w:p>
    <w:p w:rsidR="0084607C" w:rsidRDefault="00F727E4">
      <w:pPr>
        <w:spacing w:after="10" w:line="271" w:lineRule="auto"/>
        <w:ind w:left="-5" w:right="12"/>
        <w:jc w:val="left"/>
      </w:pPr>
      <w:r>
        <w:rPr>
          <w:b/>
        </w:rPr>
        <w:t xml:space="preserve">Javasolt óraszám: 13 óra </w:t>
      </w:r>
    </w:p>
    <w:p w:rsidR="0084607C" w:rsidRDefault="00F727E4">
      <w:pPr>
        <w:ind w:left="-5" w:right="7"/>
      </w:pPr>
      <w:r>
        <w:t>A témakör sajátossága, hogy értékközvetítésre és képességfejlesztésre épül. A javasolt óraszám nem feltétle</w:t>
      </w:r>
      <w:r>
        <w:t xml:space="preserve">nül egymást követő tanítási órákra vonatkozik. A teljes témakör megvalósulásának lezárása a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témakör tanulása hozzájárul ahhoz, hogy a tanuló a nevelési-oktatási szakasz végére, adottságaihoz mérten, életkorának megfele</w:t>
      </w:r>
      <w:r>
        <w:rPr>
          <w:b/>
        </w:rPr>
        <w:t xml:space="preserve">lően: </w:t>
      </w:r>
    </w:p>
    <w:p w:rsidR="0084607C" w:rsidRDefault="00F727E4">
      <w:pPr>
        <w:spacing w:after="20" w:line="259" w:lineRule="auto"/>
        <w:ind w:left="0" w:firstLine="0"/>
        <w:jc w:val="left"/>
      </w:pPr>
      <w:r>
        <w:rPr>
          <w:b/>
        </w:rPr>
        <w:t xml:space="preserve"> </w:t>
      </w:r>
    </w:p>
    <w:p w:rsidR="0084607C" w:rsidRDefault="00F727E4">
      <w:pPr>
        <w:tabs>
          <w:tab w:val="center" w:pos="400"/>
          <w:tab w:val="center" w:pos="3761"/>
        </w:tabs>
        <w:ind w:lef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élethelyzetnek megfelelően, kifejezően, érthetően kommunikál;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szintjének megfelelő szöveget hangos vagy 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szó vagy kifejezés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beszédhelyzetnek megfelelően reflektál, a megismert szavakat, kifejezéseket alkalmazza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ismer és ért néhány egyszerű és gyakori szólást, szóláshasonlatot, közmondást, ta</w:t>
      </w:r>
      <w:r>
        <w:t xml:space="preserve">lálós kérdést, nyelvtörőt, kiszámolót, mondókát;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megéli a közösséghez tartozás élményét;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megismeri saját lakóhelyének irodalmi és kulturális értékeit.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megérti a rövid szövegeket, részt vesz azok olvasásá</w:t>
      </w:r>
      <w:r>
        <w:t xml:space="preserve">ban, közös feldolgozásában;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ismeri a keresztény/keresztén ünnepköröket (karácsony, húsvét, pünkösd), nemzeti és állami ünnepeket (március 15., augusztus 20., október 23.), népszokást (Márton-nap, Luca-nap, betlehemezés, húsvéti locsolkodás, pünkösdölés)</w:t>
      </w:r>
      <w: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megéli és az általa választott formában megjeleníti a közösséghez tartozás élményét;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rövid mesék, történetek dramatikus, bábos és egyéb vizuális, digitális eszközökkel történő megjelenítésében;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részt vesz magyar népi mondókák, népdalo</w:t>
      </w:r>
      <w:r>
        <w:t xml:space="preserve">k, klasszikus magyar gyerekversek mozgásosjátékos feldolgozásában, dramatikus előadásában;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megismeri a jeles napokhoz, ünnepekhez, hagyományokhoz, népi mesterségekhez kapcsolódó szövegeket, dalokat, szokásokat, népi gyermekjátékokat;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jellemző és isme</w:t>
      </w:r>
      <w:r>
        <w:t xml:space="preserve">rt részletek alapján azonosítja a nemzeti ünnepeken elhangzó költemények részleteit, szerzőjüket megnevezi;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a témában neki szóló kiállítások megismerésében;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megfigyeli az ünnepek, hagyományok éves körforgását;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jellemző és ismert részlet</w:t>
      </w:r>
      <w:r>
        <w:t xml:space="preserve">ek alapján azonosítja a nemzeti ünnepeken elhangzó költemények részleteit, szerzőjüket megnevezi;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ismerkedik régi magyar mesterségekkel, irodalmi művek olvasásával és gyűjtőmunkával.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beszéd fejlesztése </w:t>
      </w:r>
    </w:p>
    <w:p w:rsidR="0084607C" w:rsidRDefault="0084607C">
      <w:pPr>
        <w:sectPr w:rsidR="0084607C">
          <w:headerReference w:type="even" r:id="rId636"/>
          <w:headerReference w:type="default" r:id="rId637"/>
          <w:footerReference w:type="even" r:id="rId638"/>
          <w:footerReference w:type="default" r:id="rId639"/>
          <w:headerReference w:type="first" r:id="rId640"/>
          <w:footerReference w:type="first" r:id="rId641"/>
          <w:pgSz w:w="11906" w:h="16838"/>
          <w:pgMar w:top="1423" w:right="1104" w:bottom="1461" w:left="994" w:header="708" w:footer="714" w:gutter="0"/>
          <w:cols w:space="708"/>
        </w:sectPr>
      </w:pPr>
    </w:p>
    <w:p w:rsidR="0084607C" w:rsidRDefault="00F727E4">
      <w:pPr>
        <w:ind w:left="1081" w:right="7"/>
      </w:pP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Nemzeti ünnepeink, családi ünnepeink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Magyar hagyományok tisztelete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ünnepek jellemzői, körforgásuk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Lakóhely hagyományainak megismerése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Szólások, szóláshasonlatok, közmondások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Találós kérdések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Régi magyar mesterségek </w:t>
      </w:r>
    </w:p>
    <w:p w:rsidR="0084607C" w:rsidRDefault="00F727E4">
      <w:pPr>
        <w:ind w:left="721" w:right="7"/>
      </w:pPr>
      <w:r>
        <w:rPr>
          <w:rFonts w:ascii="Calibri" w:eastAsia="Calibri" w:hAnsi="Calibri" w:cs="Calibri"/>
        </w:rPr>
        <w:t>−</w:t>
      </w:r>
      <w:r>
        <w:rPr>
          <w:rFonts w:ascii="Arial" w:eastAsia="Arial" w:hAnsi="Arial" w:cs="Arial"/>
        </w:rPr>
        <w:t xml:space="preserve"> </w:t>
      </w:r>
      <w:r>
        <w:t>Jeles történelmi személyek Szent István király, Szent Lás</w:t>
      </w:r>
      <w:r>
        <w:t xml:space="preserve">zló király, IV. Béla király, </w:t>
      </w:r>
    </w:p>
    <w:p w:rsidR="0084607C" w:rsidRDefault="00F727E4">
      <w:pPr>
        <w:ind w:left="1081" w:right="7"/>
      </w:pPr>
      <w:r>
        <w:t xml:space="preserve">Mátyás király, II. Rákóczi Ferenc, Petőfi Sándor, Széchenyi István, Kossuth Lajos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családi ünnep, nemzeti ünnep, állami ünnep, népszokás, népi hagyomány, jeles napok, népi gyermekjáték, hazaszeretet, magyarságtudat, </w:t>
      </w:r>
      <w:r>
        <w:t xml:space="preserve">közösség, szólás, szóláshasonlat, közmondás, körforgás, mesterség, foglalkozás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25"/>
        </w:numPr>
        <w:ind w:right="7" w:hanging="348"/>
      </w:pPr>
      <w:r>
        <w:t xml:space="preserve">Részvétel hagyományokhoz, ünnepkörökhöz kapcsolódó programokon  </w:t>
      </w:r>
    </w:p>
    <w:p w:rsidR="0084607C" w:rsidRDefault="00F727E4">
      <w:pPr>
        <w:numPr>
          <w:ilvl w:val="0"/>
          <w:numId w:val="25"/>
        </w:numPr>
        <w:ind w:right="7" w:hanging="348"/>
      </w:pPr>
      <w:r>
        <w:t xml:space="preserve">Települési helytörténeti gyűjtemény meglátogatása </w:t>
      </w:r>
    </w:p>
    <w:p w:rsidR="0084607C" w:rsidRDefault="00F727E4">
      <w:pPr>
        <w:numPr>
          <w:ilvl w:val="0"/>
          <w:numId w:val="25"/>
        </w:numPr>
        <w:ind w:right="7" w:hanging="348"/>
      </w:pPr>
      <w:r>
        <w:t xml:space="preserve">Ünnepekhez kapcsolódó emlékhelyek meglátogatása </w:t>
      </w:r>
    </w:p>
    <w:p w:rsidR="0084607C" w:rsidRDefault="00F727E4">
      <w:pPr>
        <w:numPr>
          <w:ilvl w:val="0"/>
          <w:numId w:val="25"/>
        </w:numPr>
        <w:ind w:right="7" w:hanging="348"/>
      </w:pPr>
      <w:r>
        <w:t xml:space="preserve">Találkozás, ismerkedés népi mesterségek művelőivel </w:t>
      </w:r>
    </w:p>
    <w:p w:rsidR="0084607C" w:rsidRDefault="00F727E4">
      <w:pPr>
        <w:numPr>
          <w:ilvl w:val="0"/>
          <w:numId w:val="25"/>
        </w:numPr>
        <w:ind w:right="7" w:hanging="348"/>
      </w:pPr>
      <w:r>
        <w:t xml:space="preserve">Részvétel népi mesterségekhez kapcsolódó tevékenységekben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Növények, állatok, emberek, találmányok </w:t>
      </w:r>
    </w:p>
    <w:p w:rsidR="0084607C" w:rsidRDefault="00F727E4">
      <w:pPr>
        <w:spacing w:after="10" w:line="271" w:lineRule="auto"/>
        <w:ind w:left="-5" w:right="12"/>
        <w:jc w:val="left"/>
      </w:pPr>
      <w:r>
        <w:rPr>
          <w:b/>
        </w:rPr>
        <w:t xml:space="preserve">Javasolt óraszám: 20 óra </w:t>
      </w:r>
    </w:p>
    <w:p w:rsidR="0084607C" w:rsidRDefault="00F727E4">
      <w:pPr>
        <w:ind w:left="-5" w:right="7"/>
      </w:pPr>
      <w:r>
        <w:t>A témakör sajátoss</w:t>
      </w:r>
      <w:r>
        <w:t xml:space="preserve">ága, hogy az élő és az élettelen világhoz való emberi viszonyulási rendszerre és képességfejlesztésre épül. A javasolt óraszám nem feltétlenül egymást követő tanítási órákra vonatkozik. A teljes témakör megvalósulásának lezárása a tanév vége.  </w:t>
      </w:r>
    </w:p>
    <w:p w:rsidR="0084607C" w:rsidRDefault="00F727E4">
      <w:pPr>
        <w:spacing w:after="10" w:line="271" w:lineRule="auto"/>
        <w:ind w:left="-5" w:right="12"/>
        <w:jc w:val="left"/>
      </w:pPr>
      <w:r>
        <w:rPr>
          <w:b/>
        </w:rPr>
        <w:t>Tanulási er</w:t>
      </w:r>
      <w:r>
        <w:rPr>
          <w:b/>
        </w:rPr>
        <w:t xml:space="preserve">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kifejezően, érthetően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szó vagy kifejezés jelentését;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szintjének megfelelő szöveget hangos vagy néma olvasás útján megért;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tapasztalatot szerez a szövegből való információgyűjtés módjairól;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gyakorolja az ismeretfeldolgozás egyszerű technikáit; </w:t>
      </w:r>
    </w:p>
    <w:p w:rsidR="0084607C" w:rsidRDefault="00F727E4">
      <w:pPr>
        <w:ind w:left="721" w:right="7"/>
      </w:pPr>
      <w:r>
        <w:rPr>
          <w:rFonts w:ascii="Calibri" w:eastAsia="Calibri" w:hAnsi="Calibri" w:cs="Calibri"/>
        </w:rPr>
        <w:t>−</w:t>
      </w:r>
      <w:r>
        <w:rPr>
          <w:rFonts w:ascii="Arial" w:eastAsia="Arial" w:hAnsi="Arial" w:cs="Arial"/>
        </w:rPr>
        <w:t xml:space="preserve"> </w:t>
      </w:r>
      <w:r>
        <w:t>ismer és alkalmaz néhány alapvető tanulási techn</w:t>
      </w:r>
      <w:r>
        <w:t xml:space="preserve">ikát;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különböző célú, rövidebb tájékoztató, ismeretterjesztő szövegeket olvas hagyományos és digitális felületen; </w:t>
      </w:r>
    </w:p>
    <w:p w:rsidR="0084607C" w:rsidRDefault="00F727E4">
      <w:pPr>
        <w:spacing w:after="5" w:line="277" w:lineRule="auto"/>
        <w:ind w:left="-15" w:right="4072" w:firstLine="711"/>
        <w:jc w:val="left"/>
      </w:pPr>
      <w:r>
        <w:rPr>
          <w:rFonts w:ascii="Calibri" w:eastAsia="Calibri" w:hAnsi="Calibri" w:cs="Calibri"/>
        </w:rPr>
        <w:t>−</w:t>
      </w:r>
      <w:r>
        <w:rPr>
          <w:rFonts w:ascii="Arial" w:eastAsia="Arial" w:hAnsi="Arial" w:cs="Arial"/>
        </w:rPr>
        <w:t xml:space="preserve"> </w:t>
      </w:r>
      <w:r>
        <w:t xml:space="preserve">felismeri a cím és a szöveg közötti összefüggést; </w:t>
      </w:r>
      <w:r>
        <w:rPr>
          <w:rFonts w:ascii="Calibri" w:eastAsia="Calibri" w:hAnsi="Calibri" w:cs="Calibri"/>
        </w:rPr>
        <w:t>−</w:t>
      </w:r>
      <w:r>
        <w:rPr>
          <w:rFonts w:ascii="Arial" w:eastAsia="Arial" w:hAnsi="Arial" w:cs="Arial"/>
        </w:rPr>
        <w:t xml:space="preserve"> </w:t>
      </w:r>
      <w:r>
        <w:t xml:space="preserve">feladatvégzés során társaival együttműködik. </w:t>
      </w:r>
      <w:r>
        <w:rPr>
          <w:b/>
        </w:rPr>
        <w:t>A témakör tanulása eredményeként a tanu</w:t>
      </w:r>
      <w:r>
        <w:rPr>
          <w:b/>
        </w:rPr>
        <w:t xml:space="preserve">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szövegekhez kapcsolódó személyes élményeit, ismereteit felidézi és megosztja;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röviden indokolja a cím és a szöveg közötti összefüggést;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kérdéseket fogalmaz meg, véleményt alkot, </w:t>
      </w:r>
    </w:p>
    <w:p w:rsidR="0084607C" w:rsidRDefault="00F727E4">
      <w:pPr>
        <w:ind w:left="721" w:right="7"/>
      </w:pPr>
      <w:r>
        <w:rPr>
          <w:rFonts w:ascii="Calibri" w:eastAsia="Calibri" w:hAnsi="Calibri" w:cs="Calibri"/>
        </w:rPr>
        <w:t>−</w:t>
      </w:r>
      <w:r>
        <w:rPr>
          <w:rFonts w:ascii="Arial" w:eastAsia="Arial" w:hAnsi="Arial" w:cs="Arial"/>
        </w:rPr>
        <w:t xml:space="preserve"> </w:t>
      </w:r>
      <w:r>
        <w:t>önállóan vagy tanítói segítséggel használja az alapvető olva</w:t>
      </w:r>
      <w:r>
        <w:t xml:space="preserve">sási stratégiákat; </w:t>
      </w:r>
    </w:p>
    <w:p w:rsidR="0084607C" w:rsidRDefault="00F727E4">
      <w:pPr>
        <w:ind w:left="1081" w:right="7"/>
      </w:pPr>
      <w:r>
        <w:t xml:space="preserve">információkat, adatokat gyűjt a szövegből, kiemeli a bekezdések lényegét; tanítói segítséggel, vagy önállóan megfogalmazza azt.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megismeri és alkalmazza az adott témákhoz kapcsolódó lexikonokat;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néma olvasás útján megérti a rövid, </w:t>
      </w:r>
      <w:r>
        <w:t xml:space="preserve">életkorának megfelelő tankönyvi szöveg tartalmát és </w:t>
      </w:r>
    </w:p>
    <w:p w:rsidR="0084607C" w:rsidRDefault="00F727E4">
      <w:pPr>
        <w:ind w:left="1081" w:right="7"/>
      </w:pPr>
      <w:r>
        <w:t xml:space="preserve">az utasításokat;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Olvasástechnika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Szövegértés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Egyszerű magyarázat, szemléltetés alapján új szó vagy kifejezés jelentésének megértése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 kifejezések alkalmazása a különböző nyelvi szinteken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Kedvenc növény, állat, híres magyar ember és találmányai néhány mondatos bemutatása (Jedli</w:t>
      </w:r>
      <w:r>
        <w:t xml:space="preserve">k Ányos, Puskás Tivadar, Szentgyörgyi Albert, Bíró László, Gábor Dénes, Neumann János, Rubik Ernő)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Egyéni beszámoló a természeti környezetben végzett megfigyelésekről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Növények, állatok csoportosítása különféle szempontok szerint  </w:t>
      </w:r>
    </w:p>
    <w:p w:rsidR="0084607C" w:rsidRDefault="00F727E4">
      <w:pPr>
        <w:ind w:left="721" w:right="7"/>
      </w:pPr>
      <w:r>
        <w:rPr>
          <w:rFonts w:ascii="Calibri" w:eastAsia="Calibri" w:hAnsi="Calibri" w:cs="Calibri"/>
        </w:rPr>
        <w:t>−</w:t>
      </w:r>
      <w:r>
        <w:rPr>
          <w:rFonts w:ascii="Arial" w:eastAsia="Arial" w:hAnsi="Arial" w:cs="Arial"/>
        </w:rPr>
        <w:t xml:space="preserve"> </w:t>
      </w:r>
      <w:r>
        <w:t>Egyszerű grafikus</w:t>
      </w:r>
      <w:r>
        <w:t xml:space="preserve"> szervezők alkalmazása (fürtábra, t-táblázat, gondolattérkép)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Lényegkiemelés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Ok-okozati összefüggések feltárása tanítói segítséggel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Verbális memória fejlesz</w:t>
      </w:r>
      <w:r>
        <w:t xml:space="preserv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Belső képalkotás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Kreativitás, fantázia, képzelet, érzelmi intelligencia fejlesztése érzékszervek bevonásával </w:t>
      </w:r>
    </w:p>
    <w:p w:rsidR="0084607C" w:rsidRDefault="00F727E4">
      <w:pPr>
        <w:ind w:left="-15" w:right="6050" w:firstLine="711"/>
      </w:pPr>
      <w:r>
        <w:rPr>
          <w:rFonts w:ascii="Calibri" w:eastAsia="Calibri" w:hAnsi="Calibri" w:cs="Calibri"/>
        </w:rPr>
        <w:t>−</w:t>
      </w:r>
      <w:r>
        <w:rPr>
          <w:rFonts w:ascii="Arial" w:eastAsia="Arial" w:hAnsi="Arial" w:cs="Arial"/>
        </w:rPr>
        <w:t xml:space="preserve"> </w:t>
      </w:r>
      <w:r>
        <w:t xml:space="preserve">Tanulás tanulása </w:t>
      </w:r>
      <w:r>
        <w:rPr>
          <w:b/>
        </w:rPr>
        <w:t xml:space="preserve">Fogalmak </w:t>
      </w:r>
    </w:p>
    <w:p w:rsidR="0084607C" w:rsidRDefault="00F727E4">
      <w:pPr>
        <w:ind w:left="-5" w:right="7"/>
      </w:pPr>
      <w:r>
        <w:t xml:space="preserve">ismeretközlő szöveg, adat, információ, cím, illusztráció, szöveg, bekezdés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Javasolt tevékenységek:</w:t>
      </w:r>
      <w:r>
        <w:rPr>
          <w:b/>
        </w:rPr>
        <w:t xml:space="preserve"> </w:t>
      </w:r>
    </w:p>
    <w:p w:rsidR="0084607C" w:rsidRDefault="00F727E4">
      <w:pPr>
        <w:numPr>
          <w:ilvl w:val="0"/>
          <w:numId w:val="26"/>
        </w:numPr>
        <w:ind w:right="7" w:hanging="348"/>
      </w:pPr>
      <w:r>
        <w:t xml:space="preserve">Településen, település közelében található állat-, növény-, botanikus kert meglátogatása </w:t>
      </w:r>
    </w:p>
    <w:p w:rsidR="0084607C" w:rsidRDefault="00F727E4">
      <w:pPr>
        <w:numPr>
          <w:ilvl w:val="0"/>
          <w:numId w:val="26"/>
        </w:numPr>
        <w:ind w:right="7" w:hanging="348"/>
      </w:pPr>
      <w:r>
        <w:t xml:space="preserve">Részvétel természetvédelmi projektben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Olvassunk együtt! Közös olvasmányok </w:t>
      </w:r>
    </w:p>
    <w:p w:rsidR="0084607C" w:rsidRDefault="00F727E4">
      <w:pPr>
        <w:spacing w:after="10" w:line="271" w:lineRule="auto"/>
        <w:ind w:left="-5" w:right="12"/>
        <w:jc w:val="left"/>
      </w:pPr>
      <w:r>
        <w:rPr>
          <w:b/>
        </w:rPr>
        <w:t xml:space="preserve">Javasolt óraszám: 6 óra </w:t>
      </w:r>
    </w:p>
    <w:p w:rsidR="0084607C" w:rsidRDefault="00F727E4">
      <w:pPr>
        <w:spacing w:after="5" w:line="277" w:lineRule="auto"/>
        <w:ind w:left="-5"/>
        <w:jc w:val="left"/>
      </w:pPr>
      <w:r>
        <w:t xml:space="preserve">A témakör sajátossága, hogy olvasási, tanulási motívumok és képességek fejlesztésre épül. A javasolt óraszám nem feltétlenül egymást követő tanítási órákra vonatkozik. A teljes témakör megvalósulásának lezárása a tanév vége.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A témak</w:t>
      </w:r>
      <w:r>
        <w:rPr>
          <w:b/>
        </w:rPr>
        <w:t xml:space="preserve">ör tanulása hozzájárul ahhoz, hogy a tanuló a nevelési-oktatási szakasz végére, adottságaihoz mérten, életkorának megfelelően: </w:t>
      </w:r>
    </w:p>
    <w:p w:rsidR="0084607C" w:rsidRDefault="00F727E4">
      <w:pPr>
        <w:spacing w:after="23"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szintjének megfelelő szöveget hangos vagy néma olvasás útján megért;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értelmezi a szövegben a számára ismeretlen szavakat, kifejezéseket. Digitális forrásokat is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egyszerű magyarázat, szemléltetés (szóbeli, képi, írásbeli, dramatikus tevékenység) alapján megérti az új szó vagy kifejezés jelentését; </w:t>
      </w:r>
    </w:p>
    <w:p w:rsidR="0084607C" w:rsidRDefault="00F727E4">
      <w:pPr>
        <w:spacing w:after="23" w:line="259" w:lineRule="auto"/>
        <w:ind w:left="10" w:right="-3"/>
        <w:jc w:val="right"/>
      </w:pPr>
      <w:r>
        <w:t xml:space="preserve">megérti a nyelvi és nem nyelvi üzeneteket, és azokra a beszédhelyzetnek megfelelően </w:t>
      </w:r>
    </w:p>
    <w:p w:rsidR="0084607C" w:rsidRDefault="00F727E4">
      <w:pPr>
        <w:ind w:left="1081" w:right="7"/>
      </w:pPr>
      <w:r>
        <w:t xml:space="preserve">reflektál; </w:t>
      </w:r>
    </w:p>
    <w:p w:rsidR="0084607C" w:rsidRDefault="00F727E4">
      <w:pPr>
        <w:ind w:left="1081" w:right="7"/>
      </w:pPr>
      <w:r>
        <w:t xml:space="preserve">nyitott az irodalmi művek befogadására;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értő figyelemmel követi a tanító/társai felolvasását;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verbális és vizuális módon vagy dramatikus eszközökkel refl</w:t>
      </w:r>
      <w:r>
        <w:t xml:space="preserve">ektál a szövegre, megfogalmazza a szöveg alapján benne kialakult képet;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röviden indokolja a cím és a szöveg közötti összefüggést;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mozgósítja a hallott és olvasott szöveg tartalmával kapcsolatos ismereteit, élményeit, tapasztalatait, és megfogalmazza </w:t>
      </w:r>
      <w:r>
        <w:t xml:space="preserve">a köztük lévő kapcsolatokat;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saját gondolkodási és nyelvi szintjén megalkotja a szöveg jelentését önmaga számára, megfogalmazza, néhány érvvel alátámasztja saját álláspontját; meghallgatja társai véleményét, azokra reflektál.  </w:t>
      </w:r>
    </w:p>
    <w:p w:rsidR="0084607C" w:rsidRDefault="00F727E4">
      <w:pPr>
        <w:ind w:left="721" w:right="7"/>
      </w:pPr>
      <w:r>
        <w:rPr>
          <w:rFonts w:ascii="Calibri" w:eastAsia="Calibri" w:hAnsi="Calibri" w:cs="Calibri"/>
        </w:rPr>
        <w:t>−</w:t>
      </w:r>
      <w:r>
        <w:rPr>
          <w:rFonts w:ascii="Arial" w:eastAsia="Arial" w:hAnsi="Arial" w:cs="Arial"/>
        </w:rPr>
        <w:t xml:space="preserve"> </w:t>
      </w:r>
      <w:r>
        <w:t>részt vesz a konfliktus</w:t>
      </w:r>
      <w:r>
        <w:t xml:space="preserve">okat feldolgozó dramatikus játékokban;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részt vesz a kortársakkal és a felnőttekkel való kommunikációban;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adott helyzetnek megfelelően tudatosan alkalmazza a megismert kommunikációs szabályokat;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alkalmaz alapvető olvasási stratégiákat;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az ol</w:t>
      </w:r>
      <w:r>
        <w:t xml:space="preserve">vasott szöveghez illusztrációt készít, a hiányos illusztrációt kiegészíti, vagy a meglévőt társítja a szöveggel.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721" w:right="454"/>
      </w:pPr>
      <w:r>
        <w:rPr>
          <w:rFonts w:ascii="Calibri" w:eastAsia="Calibri" w:hAnsi="Calibri" w:cs="Calibri"/>
        </w:rPr>
        <w:t>−</w:t>
      </w:r>
      <w:r>
        <w:rPr>
          <w:rFonts w:ascii="Arial" w:eastAsia="Arial" w:hAnsi="Arial" w:cs="Arial"/>
        </w:rPr>
        <w:t xml:space="preserve"> </w:t>
      </w:r>
      <w:r>
        <w:t xml:space="preserve">ajánlással és/vagy egyéni érdeklődésének és az életkori sajátosságainak megfelelően </w:t>
      </w:r>
      <w:r>
        <w:rPr>
          <w:rFonts w:ascii="Calibri" w:eastAsia="Calibri" w:hAnsi="Calibri" w:cs="Calibri"/>
        </w:rPr>
        <w:t>−</w:t>
      </w:r>
      <w:r>
        <w:rPr>
          <w:rFonts w:ascii="Arial" w:eastAsia="Arial" w:hAnsi="Arial" w:cs="Arial"/>
        </w:rPr>
        <w:t xml:space="preserve"> </w:t>
      </w:r>
      <w:r>
        <w:t>választott</w:t>
      </w:r>
      <w:r>
        <w:t xml:space="preserve"> irodalmi alkotást ismer meg;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az adott közösség érdeklődésének megfelelő, gyermekirodalmi mű közös olvasásában, és nyitott annak befogadására;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élményeket és tapasztalatokat szerez változatos irodalmi szövegek: klasszikus, kortárs magyar a</w:t>
      </w:r>
      <w:r>
        <w:t xml:space="preserve">lkotások megismerésével;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 és megért nép- és műköltészeti alkotásokat, rövidebb epikai műveket;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megtapasztalja az életkorának, érdeklődésének megfelelő szövegek befogadásának és előadásának élményét és örömét;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legalább két hosszabb </w:t>
      </w:r>
      <w:r>
        <w:t xml:space="preserve">terjedelmű, magyar és gyermekirodalmi alkotás feldolgozásában;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különbséget tesz a mesés és valószerű történetek között;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megismert irodalmi szövegekhez, iskolai eseményekhez plakátot, meghívót, saját programjaihoz meghívót készít hagyományosan és digitálisan</w:t>
      </w:r>
      <w:r>
        <w:rPr>
          <w:u w:val="single" w:color="000000"/>
        </w:rPr>
        <w:t>;</w:t>
      </w:r>
      <w:r>
        <w:t xml:space="preserv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azonosítja a történetekben a helyszínt, a szereplőket, a problémahelyzetet és annak megoldását;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az olvasott s</w:t>
      </w:r>
      <w:r>
        <w:t xml:space="preserve">zövegekben kulcsszavakat azonosít, a főbb szerkezeti egységeket önállóan vagy segítséggel elkülöníti;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megfogalmazza saját véleményét a szereplők cselekedeteiről;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képzeletét a megértés érdekében mozgósítja;  </w:t>
      </w:r>
    </w:p>
    <w:p w:rsidR="0084607C" w:rsidRDefault="00F727E4">
      <w:pPr>
        <w:ind w:left="721" w:right="7"/>
      </w:pPr>
      <w:r>
        <w:rPr>
          <w:rFonts w:ascii="Calibri" w:eastAsia="Calibri" w:hAnsi="Calibri" w:cs="Calibri"/>
        </w:rPr>
        <w:t>−</w:t>
      </w:r>
      <w:r>
        <w:rPr>
          <w:rFonts w:ascii="Arial" w:eastAsia="Arial" w:hAnsi="Arial" w:cs="Arial"/>
        </w:rPr>
        <w:t xml:space="preserve"> </w:t>
      </w:r>
      <w:r>
        <w:t>megfigyeli és összehasonlítja a történet</w:t>
      </w:r>
      <w:r>
        <w:t xml:space="preserve">ek tartalmát és a saját élethelyzetét;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mozgósítja a hallott vagy olvasott szöveg tartalmával kapcsolatos ismereteit, élményeit, tapasztalatait, és összekapcsolja azokat;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a közösen feldolgozott történet dramatikus, bábos és egyéb vizuális, </w:t>
      </w:r>
      <w:r>
        <w:t xml:space="preserve">digitális eszközökkel történő megjelenítésében, megfogalmazza a szöveg hatására benne kialakult képet;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önállóan képek, grafikai szervezők segítségével vagy tanítói segítséglettel a szöveg terjedelmétől függően kiemeli annak lényeges elemeit, összefoglal</w:t>
      </w:r>
      <w:r>
        <w:t xml:space="preserve">ja tartalmát </w:t>
      </w:r>
      <w:r>
        <w:rPr>
          <w:rFonts w:ascii="Calibri" w:eastAsia="Calibri" w:hAnsi="Calibri" w:cs="Calibri"/>
        </w:rPr>
        <w:t>−</w:t>
      </w:r>
      <w:r>
        <w:rPr>
          <w:rFonts w:ascii="Arial" w:eastAsia="Arial" w:hAnsi="Arial" w:cs="Arial"/>
        </w:rPr>
        <w:t xml:space="preserve"> </w:t>
      </w:r>
      <w:r>
        <w:t xml:space="preserve">megismer gyermekirodalmi alkotás alapján készült filmet, médiaterméket.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nevelés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Irodalmi műveltség alapozása </w:t>
      </w:r>
    </w:p>
    <w:p w:rsidR="0084607C" w:rsidRDefault="00F727E4">
      <w:pPr>
        <w:ind w:left="1081" w:right="7"/>
      </w:pPr>
      <w:r>
        <w:t xml:space="preserve">Hallott és olvasott szöveg megértésének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Bemutató olvasás követése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Olvasásra nevelés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kedv felkeltése, olvasás megszerettetése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Kreatív befogadás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Kreatív írás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Szövegértő olvasás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Szövegben való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Kulcsszavak azonosítása, főbb szerkezeti részek elkülönítése </w:t>
      </w:r>
    </w:p>
    <w:p w:rsidR="0084607C" w:rsidRDefault="00F727E4">
      <w:pPr>
        <w:ind w:left="721" w:right="7"/>
      </w:pPr>
      <w:r>
        <w:rPr>
          <w:rFonts w:ascii="Calibri" w:eastAsia="Calibri" w:hAnsi="Calibri" w:cs="Calibri"/>
        </w:rPr>
        <w:t>−</w:t>
      </w:r>
      <w:r>
        <w:rPr>
          <w:rFonts w:ascii="Arial" w:eastAsia="Arial" w:hAnsi="Arial" w:cs="Arial"/>
        </w:rPr>
        <w:t xml:space="preserve"> </w:t>
      </w:r>
      <w:r>
        <w:t>Bes</w:t>
      </w:r>
      <w:r>
        <w:t xml:space="preserve">zédfejlesztés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Szókincsfejlesztés, szókincsbővítés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Verbális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Érzelmi intelligencia fejlesztése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Mérlegelő gondolkodás fejlesztése: véleményalkotás, ítéletalkotás, következtetések levonása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Lényegkiemelő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Olvasási stratégiák: jóslás, áttekintés, keresés, összefoglalás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Grafikus szervezők: pl. fürtábra, T-táblázat, Venn-diagram, fogalomtáblázat kerettörténet, történettérkép, mesetáblázat, karakter-térkép, történetpiramis stb. </w:t>
      </w:r>
    </w:p>
    <w:p w:rsidR="0084607C" w:rsidRDefault="00F727E4">
      <w:pPr>
        <w:ind w:left="721" w:right="7"/>
      </w:pPr>
      <w:r>
        <w:rPr>
          <w:rFonts w:ascii="Calibri" w:eastAsia="Calibri" w:hAnsi="Calibri" w:cs="Calibri"/>
        </w:rPr>
        <w:t>−</w:t>
      </w:r>
      <w:r>
        <w:rPr>
          <w:rFonts w:ascii="Arial" w:eastAsia="Arial" w:hAnsi="Arial" w:cs="Arial"/>
        </w:rPr>
        <w:t xml:space="preserve"> </w:t>
      </w:r>
      <w:r>
        <w:t>Illusztráció készítése, k</w:t>
      </w:r>
      <w:r>
        <w:t xml:space="preserve">iegészítése, a meglévő társítása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Lapbook, plakát, könyvajánló, képregény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Kérdésfeltevés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regény, meseregény, szerző, cím, kiadó, tartalomjegyzék, fülszöveg, történet, valóság, fejezet, időrend, szereplő, helyszín, probléma, megoldás, illu</w:t>
      </w:r>
      <w:r>
        <w:t xml:space="preserve">sztráció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27"/>
        </w:numPr>
        <w:ind w:right="7" w:hanging="348"/>
      </w:pPr>
      <w:r>
        <w:t xml:space="preserve">Könyvtárlátogatás </w:t>
      </w:r>
    </w:p>
    <w:p w:rsidR="0084607C" w:rsidRDefault="00F727E4">
      <w:pPr>
        <w:numPr>
          <w:ilvl w:val="0"/>
          <w:numId w:val="27"/>
        </w:numPr>
        <w:ind w:right="7" w:hanging="348"/>
      </w:pPr>
      <w:r>
        <w:t xml:space="preserve">Színház, bábszínház látogatása </w:t>
      </w:r>
    </w:p>
    <w:p w:rsidR="0084607C" w:rsidRDefault="00F727E4">
      <w:pPr>
        <w:numPr>
          <w:ilvl w:val="0"/>
          <w:numId w:val="27"/>
        </w:numPr>
        <w:ind w:right="7" w:hanging="348"/>
      </w:pPr>
      <w:r>
        <w:t xml:space="preserve">Részvétel olvasmánnyal kapcsolatos prezentáció készítésében </w:t>
      </w:r>
    </w:p>
    <w:p w:rsidR="0084607C" w:rsidRDefault="00F727E4">
      <w:pPr>
        <w:numPr>
          <w:ilvl w:val="0"/>
          <w:numId w:val="27"/>
        </w:numPr>
        <w:ind w:right="7" w:hanging="348"/>
      </w:pPr>
      <w:r>
        <w:t xml:space="preserve">Közös olvasmány dramatikus feldolgozása </w:t>
      </w:r>
    </w:p>
    <w:p w:rsidR="0084607C" w:rsidRDefault="00F727E4">
      <w:pPr>
        <w:numPr>
          <w:ilvl w:val="0"/>
          <w:numId w:val="27"/>
        </w:numPr>
        <w:ind w:right="7" w:hanging="348"/>
      </w:pPr>
      <w:r>
        <w:t xml:space="preserve">Közös olvasmányt feldolgozó film megtekintése </w:t>
      </w:r>
    </w:p>
    <w:p w:rsidR="0084607C" w:rsidRDefault="00F727E4">
      <w:pPr>
        <w:spacing w:after="10" w:line="271" w:lineRule="auto"/>
        <w:ind w:left="-5" w:right="12"/>
        <w:jc w:val="left"/>
      </w:pPr>
      <w:r>
        <w:rPr>
          <w:b/>
        </w:rPr>
        <w:t xml:space="preserve">Nyelvtan, helyesírás és szövegalkotás </w:t>
      </w:r>
    </w:p>
    <w:p w:rsidR="0084607C" w:rsidRDefault="00F727E4">
      <w:pPr>
        <w:spacing w:after="10" w:line="271" w:lineRule="auto"/>
        <w:ind w:left="-5" w:right="273"/>
        <w:jc w:val="left"/>
      </w:pPr>
      <w:r>
        <w:rPr>
          <w:b/>
        </w:rPr>
        <w:t xml:space="preserve">Témakör: A nyelv építő kövei: hang/betű, szótag, szó elválasztás, betűrendbe sorolás Javasolt óraszám: 5 óra </w:t>
      </w:r>
    </w:p>
    <w:p w:rsidR="0084607C" w:rsidRDefault="00F727E4">
      <w:pPr>
        <w:ind w:left="-5" w:right="7"/>
      </w:pPr>
      <w:r>
        <w:t>A témakör sajátossága, hogy képességfejlesztésre épül. A javasolt óraszám nem feltétlenül egymást követő ta</w:t>
      </w:r>
      <w:r>
        <w:t xml:space="preserve">nítási órákra vonatkozik. A teljes témakör megvalósulásának lezárása a  tanév vége.  </w:t>
      </w: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feladatok me</w:t>
      </w:r>
      <w:r>
        <w:t xml:space="preserve">goldása során társaival együttműködik;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és törekszik a rendezett írásképre, esztétikus füzetvezetésre;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kérdésre adott válaszában helyesen toldalékolja a szavakat;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szavak </w:t>
      </w:r>
      <w:r>
        <w:t xml:space="preserve">leírásában követi a helyesírás szabályait;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kiejtéstől eltérő szavakat megfigyelés, szóelemzés alkalmazásával megfelelően leírja; </w:t>
      </w:r>
    </w:p>
    <w:p w:rsidR="0084607C" w:rsidRDefault="00F727E4">
      <w:pPr>
        <w:ind w:left="1071" w:right="2255" w:hanging="360"/>
      </w:pPr>
      <w:r>
        <w:rPr>
          <w:rFonts w:ascii="Calibri" w:eastAsia="Calibri" w:hAnsi="Calibri" w:cs="Calibri"/>
        </w:rPr>
        <w:t>−</w:t>
      </w:r>
      <w:r>
        <w:rPr>
          <w:rFonts w:ascii="Arial" w:eastAsia="Arial" w:hAnsi="Arial" w:cs="Arial"/>
        </w:rPr>
        <w:t xml:space="preserve"> </w:t>
      </w:r>
      <w:r>
        <w:t xml:space="preserve">törekszik a tanult helyesírási ismeretek alkalmazására; </w:t>
      </w:r>
      <w:r>
        <w:t xml:space="preserve">írásbeli munkáját önállóan vagy segítséggel ellenőrzi, hibáit javítja. </w:t>
      </w:r>
    </w:p>
    <w:p w:rsidR="0084607C" w:rsidRDefault="0084607C">
      <w:pPr>
        <w:sectPr w:rsidR="0084607C">
          <w:headerReference w:type="even" r:id="rId642"/>
          <w:headerReference w:type="default" r:id="rId643"/>
          <w:footerReference w:type="even" r:id="rId644"/>
          <w:footerReference w:type="default" r:id="rId645"/>
          <w:headerReference w:type="first" r:id="rId646"/>
          <w:footerReference w:type="first" r:id="rId647"/>
          <w:pgSz w:w="11906" w:h="16838"/>
          <w:pgMar w:top="1474" w:right="1102" w:bottom="1487" w:left="994" w:header="713" w:footer="714" w:gutter="0"/>
          <w:cols w:space="708"/>
        </w:sectPr>
      </w:pPr>
    </w:p>
    <w:p w:rsidR="0084607C" w:rsidRDefault="00F727E4">
      <w:pPr>
        <w:spacing w:after="32" w:line="259" w:lineRule="auto"/>
        <w:ind w:left="1071" w:firstLine="0"/>
        <w:jc w:val="left"/>
      </w:pPr>
      <w: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biztosan ismeri a kis- és nagybetűs ábécét, azonos és különböző betűkkel kezdődő szavakat betűrendbe sorol, a megismert szabályokat alkalmazza digitális felületen való kereséskor is;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életkorának megfelelő, digitális és hagyományos szótárakat használ;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megfigyeli és tapasztalati úton megkülönbözteti egymástól a magánhangzókat és a mássalhangzókat, valamint időtartamukat; </w:t>
      </w:r>
    </w:p>
    <w:p w:rsidR="0084607C" w:rsidRDefault="00F727E4">
      <w:pPr>
        <w:spacing w:after="5" w:line="277" w:lineRule="auto"/>
        <w:ind w:left="-15" w:right="339" w:firstLine="711"/>
        <w:jc w:val="left"/>
      </w:pPr>
      <w:r>
        <w:rPr>
          <w:rFonts w:ascii="Calibri" w:eastAsia="Calibri" w:hAnsi="Calibri" w:cs="Calibri"/>
        </w:rPr>
        <w:t>−</w:t>
      </w:r>
      <w:r>
        <w:rPr>
          <w:rFonts w:ascii="Arial" w:eastAsia="Arial" w:hAnsi="Arial" w:cs="Arial"/>
        </w:rPr>
        <w:t xml:space="preserve"> </w:t>
      </w:r>
      <w:r>
        <w:t xml:space="preserve">különbséget tesz az egyjegyű, a kétjegyű és a háromjegyű mássalhangzók között;  </w:t>
      </w:r>
      <w:r>
        <w:rPr>
          <w:rFonts w:ascii="Calibri" w:eastAsia="Calibri" w:hAnsi="Calibri" w:cs="Calibri"/>
        </w:rPr>
        <w:t>−</w:t>
      </w:r>
      <w:r>
        <w:rPr>
          <w:rFonts w:ascii="Arial" w:eastAsia="Arial" w:hAnsi="Arial" w:cs="Arial"/>
        </w:rPr>
        <w:t xml:space="preserve"> </w:t>
      </w:r>
      <w:r>
        <w:t>a hangjelölés megismert szabályait jellemzően hel</w:t>
      </w:r>
      <w:r>
        <w:t xml:space="preserve">yesen alkalmazza a tanult szavakban; </w:t>
      </w:r>
      <w:r>
        <w:rPr>
          <w:rFonts w:ascii="Calibri" w:eastAsia="Calibri" w:hAnsi="Calibri" w:cs="Calibri"/>
        </w:rPr>
        <w:t>−</w:t>
      </w:r>
      <w:r>
        <w:rPr>
          <w:rFonts w:ascii="Arial" w:eastAsia="Arial" w:hAnsi="Arial" w:cs="Arial"/>
        </w:rPr>
        <w:t xml:space="preserve"> </w:t>
      </w:r>
      <w:r>
        <w:t xml:space="preserve">biztosan szótagol, alkalmazza az elválasztás szabályait.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analizáló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Vizuális memória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Ritmusfejlesztés (hosszú-rövid hangok megkülönböztetéséhez, szótagoláshoz)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Beszéd- és artikulációs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nyomtatott és írott magyar ábécé kis- és nagybetűi </w:t>
      </w:r>
    </w:p>
    <w:p w:rsidR="0084607C" w:rsidRDefault="00F727E4">
      <w:pPr>
        <w:ind w:left="721" w:right="7"/>
      </w:pPr>
      <w:r>
        <w:rPr>
          <w:rFonts w:ascii="Calibri" w:eastAsia="Calibri" w:hAnsi="Calibri" w:cs="Calibri"/>
        </w:rPr>
        <w:t>−</w:t>
      </w:r>
      <w:r>
        <w:rPr>
          <w:rFonts w:ascii="Arial" w:eastAsia="Arial" w:hAnsi="Arial" w:cs="Arial"/>
        </w:rPr>
        <w:t xml:space="preserve"> </w:t>
      </w:r>
      <w:r>
        <w:t>Szótagolá</w:t>
      </w:r>
      <w:r>
        <w:t xml:space="preserve">s, elválasztás, egytagú és összetett szavak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20-40 gyakran használt „j”-t és „ly”-t tartalmazó szó (egy- vagy kéttagú szavak) helyes leírása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20-40 „tj”, „lj”, „dj”, „nj”, „dt”, „ts” betűkapcsolatból származó összeolvadást vagy hasonulást tartalmazó sz</w:t>
      </w:r>
      <w:r>
        <w:t xml:space="preserve">ó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 xml:space="preserve">hang, betű, magánhangzó, mássalhangzó, egyjegyű mássalhangzó, kétjegyű mássalhangzó, háromjegyű mássalhangzó, hosszú/kettőzött mássalhangzó, hosszú/kettőzött kétjegyű mássalhangzó, rövid magánhangzó, hosszú magánhangzó, szótag, szó, összetett </w:t>
      </w:r>
      <w:r>
        <w:t xml:space="preserve">szó, ábécé, betűrend, szótár, „j” hang kétféle jelölése </w:t>
      </w:r>
    </w:p>
    <w:p w:rsidR="0084607C" w:rsidRDefault="00F727E4">
      <w:pPr>
        <w:spacing w:after="19" w:line="259" w:lineRule="auto"/>
        <w:ind w:left="0" w:firstLine="0"/>
        <w:jc w:val="left"/>
      </w:pPr>
      <w:r>
        <w:t xml:space="preserve"> </w:t>
      </w:r>
    </w:p>
    <w:p w:rsidR="0084607C" w:rsidRDefault="00F727E4">
      <w:pPr>
        <w:ind w:left="-5" w:right="7"/>
      </w:pPr>
      <w:r>
        <w:rPr>
          <w:b/>
        </w:rPr>
        <w:t xml:space="preserve">Témakör: A nyelv építő kövei: Az írásbeli szövegalkotás lépései </w:t>
      </w:r>
      <w:r>
        <w:t xml:space="preserve">(mondatgrammatikai eszközök alkalmazása- kapcsolás, szűkítés, bővítés, névmásítás, névelőhasználat, helyettesítés) </w:t>
      </w:r>
    </w:p>
    <w:p w:rsidR="0084607C" w:rsidRDefault="00F727E4">
      <w:pPr>
        <w:spacing w:after="10" w:line="271" w:lineRule="auto"/>
        <w:ind w:left="-5" w:right="12"/>
        <w:jc w:val="left"/>
      </w:pPr>
      <w:r>
        <w:rPr>
          <w:b/>
        </w:rPr>
        <w:t xml:space="preserve">Javasolt óraszám: 7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tanév vége. </w:t>
      </w:r>
      <w:r>
        <w:rPr>
          <w:b/>
        </w:rPr>
        <w:t xml:space="preserve">Tanulási eredmények </w:t>
      </w:r>
    </w:p>
    <w:p w:rsidR="0084607C" w:rsidRDefault="00F727E4">
      <w:pPr>
        <w:spacing w:after="10" w:line="271" w:lineRule="auto"/>
        <w:ind w:left="-5" w:right="12"/>
        <w:jc w:val="left"/>
      </w:pPr>
      <w:r>
        <w:t xml:space="preserve">      </w:t>
      </w:r>
      <w:r>
        <w:rPr>
          <w:b/>
        </w:rPr>
        <w:t>A témakör tanu</w:t>
      </w:r>
      <w:r>
        <w:rPr>
          <w:b/>
        </w:rPr>
        <w:t xml:space="preserve">lása hozzájárul ahhoz, hogy a tanuló a nevelési-oktatási szakasz végére, adottságaihoz mérten, életkorának megfelelően: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kifejezően, 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egyszerű magyarázat, szemléltetés (szóbeli, képi, írásbeli, drama</w:t>
      </w:r>
      <w:r>
        <w:t xml:space="preserve">tikus tevékenység) alapján megérti az új kifejezés jelentését;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megérti a nyelvi és nem nyelvi üzeneteket, és azokra a kommunikációs helyzetnek megfelelően válaszol;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megismert szavakat, kifejezéseket helyesen alkalmazza; </w:t>
      </w:r>
    </w:p>
    <w:p w:rsidR="0084607C" w:rsidRDefault="00F727E4">
      <w:pPr>
        <w:ind w:left="721" w:right="7"/>
      </w:pPr>
      <w:r>
        <w:rPr>
          <w:rFonts w:ascii="Calibri" w:eastAsia="Calibri" w:hAnsi="Calibri" w:cs="Calibri"/>
        </w:rPr>
        <w:t>−</w:t>
      </w:r>
      <w:r>
        <w:rPr>
          <w:rFonts w:ascii="Arial" w:eastAsia="Arial" w:hAnsi="Arial" w:cs="Arial"/>
        </w:rPr>
        <w:t xml:space="preserve"> </w:t>
      </w:r>
      <w:r>
        <w:t>az egyéni sajátosságaihoz</w:t>
      </w:r>
      <w:r>
        <w:t xml:space="preserve"> mérten olvashatóan ír;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gondolatait, érzelmeit, véleményét életkorának, egyéni képességeinek és a kommunikációs helyzetnek megfelelően néhány mondatban írásban is megfogalmazza; </w:t>
      </w:r>
    </w:p>
    <w:p w:rsidR="0084607C" w:rsidRDefault="00F727E4">
      <w:pPr>
        <w:ind w:left="721" w:right="7"/>
      </w:pPr>
      <w:r>
        <w:rPr>
          <w:rFonts w:ascii="Calibri" w:eastAsia="Calibri" w:hAnsi="Calibri" w:cs="Calibri"/>
        </w:rPr>
        <w:t>−</w:t>
      </w:r>
      <w:r>
        <w:rPr>
          <w:rFonts w:ascii="Arial" w:eastAsia="Arial" w:hAnsi="Arial" w:cs="Arial"/>
        </w:rPr>
        <w:t xml:space="preserve"> </w:t>
      </w:r>
      <w:r>
        <w:t>egyéni ké</w:t>
      </w:r>
      <w:r>
        <w:t xml:space="preserve">pességeinek megfelelően alkot szövegeket írásban;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szövegalkotás során törekszik a megismert helyesírási szabályok alkalmazására és meglévő szókincsének aktivizálására;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részt vesz ismert szövegek (például versek, nyelvtörők, mesék) mozgással, dramatikus elemekkel történő élményszerű megjelenítésében;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képességeihez mérten bekapcsolódik párbeszédek, dramatikus szituációs játékok megalkotásába. </w:t>
      </w:r>
    </w:p>
    <w:p w:rsidR="0084607C" w:rsidRDefault="00F727E4">
      <w:pPr>
        <w:spacing w:after="10" w:line="271" w:lineRule="auto"/>
        <w:ind w:left="-5" w:right="12"/>
        <w:jc w:val="left"/>
      </w:pPr>
      <w:r>
        <w:rPr>
          <w:b/>
        </w:rPr>
        <w:t>A témakör tanulása eredmén</w:t>
      </w:r>
      <w:r>
        <w:rPr>
          <w:b/>
        </w:rPr>
        <w:t xml:space="preserve">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felismeri, indokolja a cím és szöveg közti összefüggést; </w:t>
      </w:r>
    </w:p>
    <w:p w:rsidR="0084607C" w:rsidRDefault="00F727E4">
      <w:pPr>
        <w:spacing w:after="5" w:line="277" w:lineRule="auto"/>
        <w:ind w:left="-15" w:right="468" w:firstLine="711"/>
        <w:jc w:val="left"/>
      </w:pPr>
      <w:r>
        <w:rPr>
          <w:rFonts w:ascii="Calibri" w:eastAsia="Calibri" w:hAnsi="Calibri" w:cs="Calibri"/>
        </w:rPr>
        <w:t>−</w:t>
      </w:r>
      <w:r>
        <w:rPr>
          <w:rFonts w:ascii="Arial" w:eastAsia="Arial" w:hAnsi="Arial" w:cs="Arial"/>
        </w:rPr>
        <w:t xml:space="preserve"> </w:t>
      </w:r>
      <w:r>
        <w:t xml:space="preserve">azonosítja a történetekben a helyszínt, szereplőket, a konfliktust és annak megoldását; </w:t>
      </w:r>
      <w:r>
        <w:rPr>
          <w:rFonts w:ascii="Calibri" w:eastAsia="Calibri" w:hAnsi="Calibri" w:cs="Calibri"/>
        </w:rPr>
        <w:t>−</w:t>
      </w:r>
      <w:r>
        <w:rPr>
          <w:rFonts w:ascii="Arial" w:eastAsia="Arial" w:hAnsi="Arial" w:cs="Arial"/>
        </w:rPr>
        <w:t xml:space="preserve"> </w:t>
      </w:r>
      <w:r>
        <w:t xml:space="preserve">megadott szempontok alapján rövid mesét ír, kiegészít vagy átalakít, vázlatot készít; </w:t>
      </w:r>
      <w:r>
        <w:rPr>
          <w:rFonts w:ascii="Calibri" w:eastAsia="Calibri" w:hAnsi="Calibri" w:cs="Calibri"/>
        </w:rPr>
        <w:t>−</w:t>
      </w:r>
      <w:r>
        <w:rPr>
          <w:rFonts w:ascii="Arial" w:eastAsia="Arial" w:hAnsi="Arial" w:cs="Arial"/>
        </w:rPr>
        <w:t xml:space="preserve"> </w:t>
      </w:r>
      <w:r>
        <w:t xml:space="preserve">tanítói segítséggel megadott rímpárokból különböző témákban 2-4 soros verset alkot.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Térbeli és időbeli tájékozódás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Történetalkotás szóban </w:t>
      </w:r>
    </w:p>
    <w:p w:rsidR="0084607C" w:rsidRDefault="00F727E4">
      <w:pPr>
        <w:ind w:left="721" w:right="4175"/>
      </w:pPr>
      <w:r>
        <w:rPr>
          <w:rFonts w:ascii="Calibri" w:eastAsia="Calibri" w:hAnsi="Calibri" w:cs="Calibri"/>
        </w:rPr>
        <w:t>−</w:t>
      </w:r>
      <w:r>
        <w:rPr>
          <w:rFonts w:ascii="Arial" w:eastAsia="Arial" w:hAnsi="Arial" w:cs="Arial"/>
        </w:rPr>
        <w:t xml:space="preserve"> </w:t>
      </w:r>
      <w:r>
        <w:t xml:space="preserve">Szóbeli és írásbeli kifejezőkészség fejlesztése </w:t>
      </w:r>
      <w:r>
        <w:rPr>
          <w:rFonts w:ascii="Calibri" w:eastAsia="Calibri" w:hAnsi="Calibri" w:cs="Calibri"/>
        </w:rPr>
        <w:t>−</w:t>
      </w:r>
      <w:r>
        <w:rPr>
          <w:rFonts w:ascii="Arial" w:eastAsia="Arial" w:hAnsi="Arial" w:cs="Arial"/>
        </w:rPr>
        <w:t xml:space="preserve"> </w:t>
      </w:r>
      <w:r>
        <w:t xml:space="preserve">Íráskészség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Írásbeli szövegalkotó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 és kifejezéskészlet gyűjtése;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Vázlatkészítés, vázlat kiegészítése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Szerkezeti egységek elkülönítése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Kulcsszavak, kulcsmondatok kiemelése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Szövegalkotás főbb lépései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Mérlegelő gondolkodás fejlesztése: véleményalkotás, ítéletalkotás, következtetések levonása </w:t>
      </w:r>
      <w:r>
        <w:rPr>
          <w:b/>
        </w:rPr>
        <w:t xml:space="preserve">Fogalmak </w:t>
      </w:r>
    </w:p>
    <w:p w:rsidR="0084607C" w:rsidRDefault="00F727E4">
      <w:pPr>
        <w:ind w:left="-5" w:right="7"/>
      </w:pPr>
      <w:r>
        <w:t>mondat, szöveg, helyszín, szereplő, cselekmény, időrend, címadás, téma, anyaggyűjtés, vázlat, előzmény, esemény, következmény, levél, SMS, e-mail, címzett</w:t>
      </w:r>
      <w:r>
        <w:t xml:space="preserve">, feladó, válasz, továbbítás, megszólítás, önellenőrzés, hibajavítás </w:t>
      </w:r>
    </w:p>
    <w:p w:rsidR="0084607C" w:rsidRDefault="00F727E4">
      <w:pPr>
        <w:ind w:left="-5" w:right="7"/>
      </w:pPr>
      <w:r>
        <w:rPr>
          <w:b/>
        </w:rPr>
        <w:t xml:space="preserve">Témakör: A nyelv építő kövei: szó, szókapcsolat, mondat, szöveg </w:t>
      </w:r>
      <w:r>
        <w:t>(rövid szövegek</w:t>
      </w:r>
      <w:r>
        <w:rPr>
          <w:b/>
        </w:rPr>
        <w:t xml:space="preserve"> </w:t>
      </w:r>
      <w:r>
        <w:t>alkotása - hír, hirdetés, meghívó, felhívás, tudósítás, elbeszélő szöveg elektronikus levél)</w:t>
      </w:r>
      <w:r>
        <w:rPr>
          <w:b/>
        </w:rPr>
        <w:t xml:space="preserve">   </w:t>
      </w:r>
    </w:p>
    <w:p w:rsidR="0084607C" w:rsidRDefault="00F727E4">
      <w:pPr>
        <w:spacing w:after="10" w:line="271" w:lineRule="auto"/>
        <w:ind w:left="-5" w:right="12"/>
        <w:jc w:val="left"/>
      </w:pPr>
      <w:r>
        <w:rPr>
          <w:b/>
        </w:rPr>
        <w:t>Javasolt ó</w:t>
      </w:r>
      <w:r>
        <w:rPr>
          <w:b/>
        </w:rPr>
        <w:t xml:space="preserve">raszám: 15 óra </w:t>
      </w:r>
    </w:p>
    <w:p w:rsidR="0084607C" w:rsidRDefault="00F727E4">
      <w:pPr>
        <w:ind w:left="-5" w:right="7"/>
      </w:pPr>
      <w:r>
        <w:t xml:space="preserve">A témakör sajátossága, hogy képességfejlesztésre épül. A javasolt óraszám nem feltétlenül egymást követő tanítási órákra vonatkozik. A teljes témakör megvalósulásának lezárása a  tanév vége.  </w:t>
      </w:r>
      <w:r>
        <w:rPr>
          <w:b/>
        </w:rPr>
        <w:t xml:space="preserve">Tanulási eredmények </w:t>
      </w:r>
    </w:p>
    <w:p w:rsidR="0084607C" w:rsidRDefault="00F727E4">
      <w:pPr>
        <w:spacing w:after="10" w:line="271" w:lineRule="auto"/>
        <w:ind w:left="-5" w:right="12"/>
        <w:jc w:val="left"/>
      </w:pPr>
      <w:r>
        <w:t xml:space="preserve"> </w:t>
      </w:r>
      <w:r>
        <w:rPr>
          <w:b/>
        </w:rPr>
        <w:t>A témakör tanulása hozzájá</w:t>
      </w:r>
      <w:r>
        <w:rPr>
          <w:b/>
        </w:rPr>
        <w:t xml:space="preserve">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érthetően, 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egyéni sajátosságaihoz mérten olvashatóan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megkülönbözteti </w:t>
      </w:r>
      <w:r>
        <w:tab/>
        <w:t xml:space="preserve">egymástól </w:t>
      </w:r>
      <w:r>
        <w:tab/>
        <w:t xml:space="preserve">a </w:t>
      </w:r>
      <w:r>
        <w:tab/>
        <w:t xml:space="preserve">magánhangzókat </w:t>
      </w:r>
      <w:r>
        <w:tab/>
        <w:t xml:space="preserve">és </w:t>
      </w:r>
      <w:r>
        <w:tab/>
        <w:t xml:space="preserve">mássalhangzókat, </w:t>
      </w:r>
      <w:r>
        <w:tab/>
        <w:t xml:space="preserve">valamint időtartamukat; </w:t>
      </w:r>
    </w:p>
    <w:p w:rsidR="0084607C" w:rsidRDefault="00F727E4">
      <w:pPr>
        <w:ind w:left="721" w:right="7"/>
      </w:pPr>
      <w:r>
        <w:rPr>
          <w:rFonts w:ascii="Calibri" w:eastAsia="Calibri" w:hAnsi="Calibri" w:cs="Calibri"/>
        </w:rPr>
        <w:t>−</w:t>
      </w:r>
      <w:r>
        <w:rPr>
          <w:rFonts w:ascii="Arial" w:eastAsia="Arial" w:hAnsi="Arial" w:cs="Arial"/>
        </w:rPr>
        <w:t xml:space="preserve"> </w:t>
      </w:r>
      <w:r>
        <w:t>írásbeli munkáit segítséggel vagy önállóan ellenőrz</w:t>
      </w:r>
      <w:r>
        <w:t xml:space="preserve">i és javítja;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a szövegalkotás során törekszik a megismert helyesírási szabályok alkalmazására és meglévő szókincsének aktivizálására; </w:t>
      </w:r>
      <w:r>
        <w:rPr>
          <w:b/>
        </w:rPr>
        <w:t xml:space="preserve">A témakör tanulása eredményeként a tanuló: </w:t>
      </w:r>
    </w:p>
    <w:p w:rsidR="0084607C" w:rsidRDefault="00F727E4">
      <w:pPr>
        <w:ind w:left="1081" w:right="7"/>
      </w:pPr>
      <w:r>
        <w:t xml:space="preserve">a hangjelölés megismert szabályait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és szóelemzés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mondatot nagybetűvel kezdi, alkalmazza a mondat a mondatvégi írásjeleket;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5176"/>
      </w:pPr>
      <w:r>
        <w:rPr>
          <w:rFonts w:ascii="Calibri" w:eastAsia="Calibri" w:hAnsi="Calibri" w:cs="Calibri"/>
        </w:rPr>
        <w:t>−</w:t>
      </w:r>
      <w:r>
        <w:rPr>
          <w:rFonts w:ascii="Arial" w:eastAsia="Arial" w:hAnsi="Arial" w:cs="Arial"/>
        </w:rPr>
        <w:t xml:space="preserve"> </w:t>
      </w:r>
      <w:r>
        <w:t xml:space="preserve">Ösztönös nyelvhasználat formálása </w:t>
      </w:r>
      <w:r>
        <w:rPr>
          <w:rFonts w:ascii="Calibri" w:eastAsia="Calibri" w:hAnsi="Calibri" w:cs="Calibri"/>
        </w:rPr>
        <w:t>−</w:t>
      </w:r>
      <w:r>
        <w:rPr>
          <w:rFonts w:ascii="Arial" w:eastAsia="Arial" w:hAnsi="Arial" w:cs="Arial"/>
        </w:rPr>
        <w:t xml:space="preserve"> </w:t>
      </w:r>
      <w:r>
        <w:t xml:space="preserve">Nyelvi tudatosság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Önellenőrzés, hibajavítás képessége </w:t>
      </w:r>
    </w:p>
    <w:p w:rsidR="0084607C" w:rsidRDefault="00F727E4">
      <w:pPr>
        <w:ind w:left="721" w:right="7"/>
      </w:pPr>
      <w:r>
        <w:rPr>
          <w:rFonts w:ascii="Calibri" w:eastAsia="Calibri" w:hAnsi="Calibri" w:cs="Calibri"/>
        </w:rPr>
        <w:t>−</w:t>
      </w:r>
      <w:r>
        <w:rPr>
          <w:rFonts w:ascii="Arial" w:eastAsia="Arial" w:hAnsi="Arial" w:cs="Arial"/>
        </w:rPr>
        <w:t xml:space="preserve"> </w:t>
      </w:r>
      <w:r>
        <w:t>Helyesírási kés</w:t>
      </w:r>
      <w:r>
        <w:t xml:space="preserve">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20-40 gyakran használt „j”-t és „ly”-t tartalmazó szó (egy- vagy kéttagú szavak) helyes </w:t>
      </w:r>
    </w:p>
    <w:p w:rsidR="0084607C" w:rsidRDefault="00F727E4">
      <w:pPr>
        <w:ind w:left="1081" w:right="7"/>
      </w:pPr>
      <w:r>
        <w:t xml:space="preserve">leírása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betű, hang, szó, szókapcsolat, mondat, szöveg, j-ly, írásjel, pont, kérdőjel, felkiáltójel, kisbetű, nagybetű </w:t>
      </w:r>
    </w:p>
    <w:p w:rsidR="0084607C" w:rsidRDefault="00F727E4">
      <w:pPr>
        <w:spacing w:after="10" w:line="271" w:lineRule="auto"/>
        <w:ind w:left="-5" w:right="12"/>
        <w:jc w:val="left"/>
      </w:pPr>
      <w:r>
        <w:rPr>
          <w:b/>
        </w:rPr>
        <w:t>Jav</w:t>
      </w:r>
      <w:r>
        <w:rPr>
          <w:b/>
        </w:rPr>
        <w:t xml:space="preserve">asolt tevékenységek: </w:t>
      </w:r>
    </w:p>
    <w:p w:rsidR="0084607C" w:rsidRDefault="00F727E4">
      <w:pPr>
        <w:ind w:left="-15" w:right="7" w:firstLine="360"/>
      </w:pPr>
      <w:r>
        <w:t>●</w:t>
      </w:r>
      <w:r>
        <w:rPr>
          <w:rFonts w:ascii="Arial" w:eastAsia="Arial" w:hAnsi="Arial" w:cs="Arial"/>
        </w:rPr>
        <w:t xml:space="preserve"> </w:t>
      </w:r>
      <w:r>
        <w:t xml:space="preserve">Részvétel osztályújság, napló, iskolaújság készítésében hagyományos és digitális formában </w:t>
      </w:r>
      <w:r>
        <w:rPr>
          <w:b/>
        </w:rPr>
        <w:t xml:space="preserve">Témakör: Szótő és toldalék, szóelemzés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A témakör sajátossága, hogy többnyire képességfejlesztésre épül. A javasolt ó</w:t>
      </w:r>
      <w:r>
        <w:t xml:space="preserve">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t xml:space="preserve"> </w:t>
      </w:r>
      <w:r>
        <w:rPr>
          <w:b/>
        </w:rPr>
        <w:t xml:space="preserve">A témakör tanulása hozzájárul ahhoz, hogy a tanuló a nevelési-oktatási szakasz végére, adottságaihoz mérten, életkorának megfelelően: </w:t>
      </w:r>
    </w:p>
    <w:p w:rsidR="0084607C" w:rsidRDefault="00F727E4">
      <w:pPr>
        <w:spacing w:after="25" w:line="259" w:lineRule="auto"/>
        <w:ind w:left="0" w:firstLine="0"/>
        <w:jc w:val="left"/>
      </w:pPr>
      <w:r>
        <w:rPr>
          <w:b/>
        </w:rPr>
        <w:t xml:space="preser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törekszik a tanult helyesírási ismeretek alkalmazására; </w:t>
      </w:r>
    </w:p>
    <w:p w:rsidR="0084607C" w:rsidRDefault="00F727E4">
      <w:pPr>
        <w:ind w:left="-15" w:right="2628" w:firstLine="711"/>
      </w:pPr>
      <w:r>
        <w:rPr>
          <w:rFonts w:ascii="Calibri" w:eastAsia="Calibri" w:hAnsi="Calibri" w:cs="Calibri"/>
        </w:rPr>
        <w:t>−</w:t>
      </w:r>
      <w:r>
        <w:rPr>
          <w:rFonts w:ascii="Arial" w:eastAsia="Arial" w:hAnsi="Arial" w:cs="Arial"/>
        </w:rPr>
        <w:t xml:space="preserve"> </w:t>
      </w:r>
      <w:r>
        <w:t xml:space="preserve">írásbeli munkáját segítséggel vagy önállóan ellenőrzi, javítja. </w:t>
      </w: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szavakat hangokra és szótagokra bont;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kérdésre adott válaszában helyesen toldalékolja a szavakat;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önállóan felismeri és elkülöníti az egytöv</w:t>
      </w:r>
      <w:r>
        <w:t xml:space="preserve">ű ismert szavakban a szótövet és a toldalékot.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Hallásfejlesztés, fonémahallás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Betű-hang azonosítás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Szótagolási képesség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 és betűanalízis képességének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Szótő és toldal</w:t>
      </w:r>
      <w:r>
        <w:t xml:space="preserve">ék fogalma felismerés szintjén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Nyelvi elemzőkészség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Szóalak felbontása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Toldalékos szavak helyes használata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Toldalékos szavak funkcionális másolása, tollbamondása, emlékezetből írása </w:t>
      </w:r>
    </w:p>
    <w:p w:rsidR="0084607C" w:rsidRDefault="00F727E4">
      <w:pPr>
        <w:ind w:left="721" w:right="7"/>
      </w:pPr>
      <w:r>
        <w:rPr>
          <w:rFonts w:ascii="Calibri" w:eastAsia="Calibri" w:hAnsi="Calibri" w:cs="Calibri"/>
        </w:rPr>
        <w:t>−</w:t>
      </w:r>
      <w:r>
        <w:rPr>
          <w:rFonts w:ascii="Arial" w:eastAsia="Arial" w:hAnsi="Arial" w:cs="Arial"/>
        </w:rPr>
        <w:t xml:space="preserve"> </w:t>
      </w:r>
      <w:r>
        <w:t>Helyesejtés-fejlesztés hangkapcsolat-</w:t>
      </w:r>
      <w:r>
        <w:t xml:space="preserve">gyakorlatokkal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 xml:space="preserve">Hibajavítás és önellenőrzés képességének fejlesztése </w:t>
      </w:r>
      <w:r>
        <w:rPr>
          <w:b/>
        </w:rPr>
        <w:t xml:space="preserve">Fogalmak </w:t>
      </w:r>
      <w:r>
        <w:t xml:space="preserve">hang-betű, betűkapcsolat, hangkapcsolat, szótagolás, szótő, toldalék, szóelemző írásmód, önellenőrzés </w:t>
      </w:r>
    </w:p>
    <w:p w:rsidR="0084607C" w:rsidRDefault="00F727E4">
      <w:pPr>
        <w:spacing w:after="32" w:line="259" w:lineRule="auto"/>
        <w:ind w:left="0" w:firstLine="0"/>
        <w:jc w:val="left"/>
      </w:pPr>
      <w:r>
        <w:t xml:space="preserve"> </w:t>
      </w:r>
    </w:p>
    <w:p w:rsidR="0084607C" w:rsidRDefault="00F727E4">
      <w:pPr>
        <w:spacing w:after="10" w:line="271" w:lineRule="auto"/>
        <w:ind w:left="-5" w:right="1716"/>
        <w:jc w:val="left"/>
      </w:pPr>
      <w:r>
        <w:rPr>
          <w:b/>
        </w:rPr>
        <w:t>Témakör: Hangalak és jelentés kapcsolata, állandósult szókapcsolatok Ja</w:t>
      </w:r>
      <w:r>
        <w:rPr>
          <w:b/>
        </w:rPr>
        <w:t xml:space="preserve">vasolt óraszám: 8 óra </w:t>
      </w:r>
    </w:p>
    <w:p w:rsidR="0084607C" w:rsidRDefault="00F727E4">
      <w:pPr>
        <w:ind w:left="-5" w:right="7"/>
      </w:pPr>
      <w:r>
        <w:t xml:space="preserve">A témakör sajátossága, hogy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w:t>
      </w:r>
      <w:r>
        <w:rPr>
          <w:b/>
        </w:rPr>
        <w:t xml:space="preserve">z végére: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az élethelyzetnek megfelelően kommunikál;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ellentétes jelentésű és rokon értelmű kifejezéseket gyűjt, azokat a beszédhelyzetnek megfelelően használja az írásbeli és szóbeli szövegalkotásban.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felismer és ért néhány egyszerű szólást, közmondást;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megérti és használja az ismert állandósult szókapcsolatokat; </w:t>
      </w:r>
    </w:p>
    <w:p w:rsidR="0084607C" w:rsidRDefault="00F727E4">
      <w:pPr>
        <w:ind w:left="-15" w:right="318" w:firstLine="711"/>
      </w:pPr>
      <w:r>
        <w:rPr>
          <w:rFonts w:ascii="Calibri" w:eastAsia="Calibri" w:hAnsi="Calibri" w:cs="Calibri"/>
        </w:rPr>
        <w:t>−</w:t>
      </w:r>
      <w:r>
        <w:rPr>
          <w:rFonts w:ascii="Arial" w:eastAsia="Arial" w:hAnsi="Arial" w:cs="Arial"/>
        </w:rPr>
        <w:t xml:space="preserve"> </w:t>
      </w:r>
      <w:r>
        <w:t xml:space="preserve">különféle módokon megjeleníti az ismert szólások, közmondások jelentését.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A szóbeli és írásbeli ki</w:t>
      </w:r>
      <w:r>
        <w:t xml:space="preserve">fejezőkészség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Szókincs fejlesztése, szókincs aktivizálása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Árnyalt nyelvhasználat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Hangalak – jelentés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Ellentétes jelentésű szavak, rokon értelmű szavak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Szólások, közmondások, szóláshasonlatok </w:t>
      </w:r>
    </w:p>
    <w:p w:rsidR="0084607C" w:rsidRDefault="00F727E4">
      <w:pPr>
        <w:ind w:left="721" w:right="1474"/>
      </w:pPr>
      <w:r>
        <w:rPr>
          <w:rFonts w:ascii="Calibri" w:eastAsia="Calibri" w:hAnsi="Calibri" w:cs="Calibri"/>
        </w:rPr>
        <w:t>−</w:t>
      </w:r>
      <w:r>
        <w:rPr>
          <w:rFonts w:ascii="Arial" w:eastAsia="Arial" w:hAnsi="Arial" w:cs="Arial"/>
        </w:rPr>
        <w:t xml:space="preserve"> </w:t>
      </w:r>
      <w:r>
        <w:t xml:space="preserve">Népmesék kezdő és záró formulái, szókapcsolatok, ismétlődő motívumok </w:t>
      </w:r>
      <w:r>
        <w:rPr>
          <w:rFonts w:ascii="Calibri" w:eastAsia="Calibri" w:hAnsi="Calibri" w:cs="Calibri"/>
        </w:rPr>
        <w:t>−</w:t>
      </w:r>
      <w:r>
        <w:rPr>
          <w:rFonts w:ascii="Arial" w:eastAsia="Arial" w:hAnsi="Arial" w:cs="Arial"/>
        </w:rPr>
        <w:t xml:space="preserve"> </w:t>
      </w:r>
      <w:r>
        <w:t xml:space="preserve">Szó szerinti és átvitt jelentés </w:t>
      </w:r>
    </w:p>
    <w:p w:rsidR="0084607C" w:rsidRDefault="00F727E4">
      <w:pPr>
        <w:ind w:left="-15" w:right="7" w:firstLine="711"/>
      </w:pPr>
      <w:r>
        <w:rPr>
          <w:rFonts w:ascii="Calibri" w:eastAsia="Calibri" w:hAnsi="Calibri" w:cs="Calibri"/>
        </w:rPr>
        <w:t>−</w:t>
      </w:r>
      <w:r>
        <w:rPr>
          <w:rFonts w:ascii="Arial" w:eastAsia="Arial" w:hAnsi="Arial" w:cs="Arial"/>
        </w:rPr>
        <w:t xml:space="preserve"> </w:t>
      </w:r>
      <w:r>
        <w:t xml:space="preserve">Szólások, közmondások hagyományőrző szerepe, néhány ismert szólás, közmondás eredete </w:t>
      </w:r>
      <w:r>
        <w:rPr>
          <w:b/>
        </w:rPr>
        <w:t xml:space="preserve">Fogalmak </w:t>
      </w:r>
    </w:p>
    <w:p w:rsidR="0084607C" w:rsidRDefault="00F727E4">
      <w:pPr>
        <w:ind w:left="-5" w:right="7"/>
      </w:pPr>
      <w:r>
        <w:t>szólás, közmondás, szókapcsolat, hangalak, jelentés, eg</w:t>
      </w:r>
      <w:r>
        <w:t xml:space="preserve">yjelentésű szavak, rokon értelmű szavak, ellentétes jelentésű szavak </w:t>
      </w:r>
    </w:p>
    <w:p w:rsidR="0084607C" w:rsidRDefault="00F727E4">
      <w:pPr>
        <w:spacing w:after="32" w:line="259" w:lineRule="auto"/>
        <w:ind w:left="0" w:firstLine="0"/>
        <w:jc w:val="left"/>
      </w:pPr>
      <w:r>
        <w:t xml:space="preserve"> </w:t>
      </w:r>
    </w:p>
    <w:p w:rsidR="0084607C" w:rsidRDefault="00F727E4">
      <w:pPr>
        <w:spacing w:after="10" w:line="271" w:lineRule="auto"/>
        <w:ind w:left="-5" w:right="12"/>
        <w:jc w:val="left"/>
      </w:pPr>
      <w:r>
        <w:rPr>
          <w:b/>
        </w:rPr>
        <w:t>Témakör: Élőlények, tárgyak, gondolati dolgok neve</w:t>
      </w:r>
      <w:r>
        <w:t xml:space="preserve"> </w:t>
      </w:r>
    </w:p>
    <w:p w:rsidR="0084607C" w:rsidRDefault="00F727E4">
      <w:pPr>
        <w:spacing w:after="10" w:line="271" w:lineRule="auto"/>
        <w:ind w:left="-5" w:right="12"/>
        <w:jc w:val="left"/>
      </w:pPr>
      <w:r>
        <w:rPr>
          <w:b/>
        </w:rPr>
        <w:t xml:space="preserve">Javasolt óraszám: 9 óra </w:t>
      </w:r>
    </w:p>
    <w:p w:rsidR="0084607C" w:rsidRDefault="00F727E4">
      <w:pPr>
        <w:ind w:left="-5" w:right="7"/>
      </w:pPr>
      <w:r>
        <w:t>A témakör sajátossága, hogy képességfejlesztésre épül. A javasolt óraszám nem feltétlenül egymást követő ta</w:t>
      </w:r>
      <w:r>
        <w:t xml:space="preserve">nítási órákra vonatkozik. A teljes témakör megvalósulásának lezárása a  tanév vége. </w:t>
      </w: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törekszik a </w:t>
      </w:r>
      <w:r>
        <w:t xml:space="preserve">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spacing w:after="5" w:line="277" w:lineRule="auto"/>
        <w:ind w:left="721" w:right="773"/>
        <w:jc w:val="left"/>
      </w:pPr>
      <w:r>
        <w:rPr>
          <w:rFonts w:ascii="Calibri" w:eastAsia="Calibri" w:hAnsi="Calibri" w:cs="Calibri"/>
        </w:rPr>
        <w:t>−</w:t>
      </w:r>
      <w:r>
        <w:rPr>
          <w:rFonts w:ascii="Arial" w:eastAsia="Arial" w:hAnsi="Arial" w:cs="Arial"/>
        </w:rPr>
        <w:t xml:space="preserve"> </w:t>
      </w:r>
      <w:r>
        <w:t xml:space="preserve">megérti és használja az életkorának megfelelő (térbeli, időbeli) relációs szókincset; </w:t>
      </w:r>
      <w:r>
        <w:rPr>
          <w:rFonts w:ascii="Calibri" w:eastAsia="Calibri" w:hAnsi="Calibri" w:cs="Calibri"/>
        </w:rPr>
        <w:t>−</w:t>
      </w:r>
      <w:r>
        <w:rPr>
          <w:rFonts w:ascii="Arial" w:eastAsia="Arial" w:hAnsi="Arial" w:cs="Arial"/>
        </w:rPr>
        <w:t xml:space="preserve"> </w:t>
      </w:r>
      <w:r>
        <w:t>írásbeli munkáját seg</w:t>
      </w:r>
      <w:r>
        <w:t xml:space="preserve">ítséggel vagy önállóan ellenőrzi és javítja; </w:t>
      </w:r>
      <w:r>
        <w:rPr>
          <w:rFonts w:ascii="Calibri" w:eastAsia="Calibri" w:hAnsi="Calibri" w:cs="Calibri"/>
        </w:rPr>
        <w:t>−</w:t>
      </w:r>
      <w:r>
        <w:rPr>
          <w:rFonts w:ascii="Arial" w:eastAsia="Arial" w:hAnsi="Arial" w:cs="Arial"/>
        </w:rPr>
        <w:t xml:space="preserve"> </w:t>
      </w:r>
      <w:r>
        <w:t xml:space="preserve">feladatok megoldása során társaival együttműködik.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jelentésük alapján csoportosítja és önállóan vagy segítséggel leírja az élőlények, tárgyak, gondolati dolgok nevét;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és önállóan vagy segítséggel helyesen leírja az élőlények, tárgyak, gondolati dolgok nevét kifejező szavakat </w:t>
      </w:r>
    </w:p>
    <w:p w:rsidR="0084607C" w:rsidRDefault="00F727E4">
      <w:pPr>
        <w:ind w:left="1071" w:right="507" w:hanging="360"/>
      </w:pPr>
      <w:r>
        <w:rPr>
          <w:rFonts w:ascii="Calibri" w:eastAsia="Calibri" w:hAnsi="Calibri" w:cs="Calibri"/>
        </w:rPr>
        <w:t>−</w:t>
      </w:r>
      <w:r>
        <w:rPr>
          <w:rFonts w:ascii="Arial" w:eastAsia="Arial" w:hAnsi="Arial" w:cs="Arial"/>
        </w:rPr>
        <w:t xml:space="preserve"> </w:t>
      </w:r>
      <w:r>
        <w:t>megkülönbözteti a szavak egyes és többes számát hangjelölés megismert szabályait jellemz</w:t>
      </w:r>
      <w:r>
        <w:t xml:space="preserve">ően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kérdésre adott válaszában megfelelően toldalékolja a szavakat; </w:t>
      </w:r>
    </w:p>
    <w:p w:rsidR="0084607C" w:rsidRDefault="00F727E4">
      <w:pPr>
        <w:ind w:left="721" w:right="7"/>
      </w:pPr>
      <w:r>
        <w:rPr>
          <w:rFonts w:ascii="Calibri" w:eastAsia="Calibri" w:hAnsi="Calibri" w:cs="Calibri"/>
        </w:rPr>
        <w:t>−</w:t>
      </w:r>
      <w:r>
        <w:rPr>
          <w:rFonts w:ascii="Arial" w:eastAsia="Arial" w:hAnsi="Arial" w:cs="Arial"/>
        </w:rPr>
        <w:t xml:space="preserve"> </w:t>
      </w:r>
      <w:r>
        <w:t>felismeri, önállóan vagy segítséggel helyesen</w:t>
      </w:r>
      <w:r>
        <w:t xml:space="preserve"> leírja az ismert szavakat;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ellentétes jelentésű és rokon értelmű kifejezéseket gyűjt, azokat a beszédhelyzetnek megfelelően használja szóbeli és írásbeli szövegalkotásban. </w:t>
      </w:r>
    </w:p>
    <w:p w:rsidR="0084607C" w:rsidRDefault="00F727E4">
      <w:pPr>
        <w:ind w:left="721" w:right="7"/>
      </w:pPr>
      <w:r>
        <w:rPr>
          <w:rFonts w:ascii="Calibri" w:eastAsia="Calibri" w:hAnsi="Calibri" w:cs="Calibri"/>
        </w:rPr>
        <w:t>−</w:t>
      </w:r>
      <w:r>
        <w:rPr>
          <w:rFonts w:ascii="Arial" w:eastAsia="Arial" w:hAnsi="Arial" w:cs="Arial"/>
        </w:rPr>
        <w:t xml:space="preserve"> </w:t>
      </w:r>
      <w:r>
        <w:t>a több hasonló élőlény, tárgy vagy gondolati dolog nevét kis kezdőbetűvel írj</w:t>
      </w:r>
      <w:r>
        <w:t xml:space="preserve">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saját, megkülönböztető neveket nagy kezdőbetűvel írja le.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F727E4">
      <w:pPr>
        <w:ind w:left="721" w:right="7"/>
      </w:pPr>
      <w:r>
        <w:rPr>
          <w:rFonts w:ascii="Calibri" w:eastAsia="Calibri" w:hAnsi="Calibri" w:cs="Calibri"/>
        </w:rPr>
        <w:t>−</w:t>
      </w:r>
      <w:r>
        <w:rPr>
          <w:rFonts w:ascii="Arial" w:eastAsia="Arial" w:hAnsi="Arial" w:cs="Arial"/>
        </w:rPr>
        <w:t xml:space="preserve"> </w:t>
      </w:r>
      <w:r>
        <w:t>Együttműködési képessé</w:t>
      </w:r>
      <w:r>
        <w:t xml:space="preserve">g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Élőlény, tárgy, gondolati dolog neve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Kis- és nagy kezdőbetűs szavak másolása, tollbamondása, emlékezetből írása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Több hasonló élőlény, tárgy, gondolati dolog neve és helyesírása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Saját nevek helyesírása (egyszerű személynevek, állatnevek, helyn</w:t>
      </w:r>
      <w:r>
        <w:t xml:space="preserve">evek, intézménynevek, címek)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Mondatkezdő nagybetű </w:t>
      </w:r>
    </w:p>
    <w:p w:rsidR="0084607C" w:rsidRDefault="00F727E4">
      <w:pPr>
        <w:spacing w:after="10" w:line="271" w:lineRule="auto"/>
        <w:ind w:left="-15" w:right="7656" w:firstLine="711"/>
        <w:jc w:val="left"/>
      </w:pPr>
      <w:r>
        <w:rPr>
          <w:rFonts w:ascii="Calibri" w:eastAsia="Calibri" w:hAnsi="Calibri" w:cs="Calibri"/>
        </w:rPr>
        <w:t>−</w:t>
      </w:r>
      <w:r>
        <w:rPr>
          <w:rFonts w:ascii="Arial" w:eastAsia="Arial" w:hAnsi="Arial" w:cs="Arial"/>
        </w:rPr>
        <w:t xml:space="preserve"> </w:t>
      </w:r>
      <w:r>
        <w:t xml:space="preserve"> </w:t>
      </w:r>
      <w:r>
        <w:rPr>
          <w:b/>
        </w:rPr>
        <w:t xml:space="preserve">Fogalmak </w:t>
      </w:r>
    </w:p>
    <w:p w:rsidR="0084607C" w:rsidRDefault="00F727E4">
      <w:pPr>
        <w:ind w:left="-5" w:right="7"/>
      </w:pPr>
      <w:r>
        <w:t xml:space="preserve">élőlények neve, tárgyak neve, gondolati dolgok neve, több hasonló név, saját név, önellenőrzés, hibajavítás, személynév, állatnév, helynév, intézménynév, címek neve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Tulajdonságokat kifejező szavak  </w:t>
      </w:r>
    </w:p>
    <w:p w:rsidR="0084607C" w:rsidRDefault="00F727E4">
      <w:pPr>
        <w:spacing w:after="10" w:line="271" w:lineRule="auto"/>
        <w:ind w:left="-5" w:right="12"/>
        <w:jc w:val="left"/>
      </w:pPr>
      <w:r>
        <w:rPr>
          <w:b/>
        </w:rPr>
        <w:t xml:space="preserve">Javasolt óraszám: 5 óra </w:t>
      </w:r>
    </w:p>
    <w:p w:rsidR="0084607C" w:rsidRDefault="00F727E4">
      <w:pPr>
        <w:ind w:left="-5" w:right="7"/>
      </w:pPr>
      <w:r>
        <w:t>A témakör sajátossága, hogy képességfejlesztésre épül. A javasolt óraszám nem feltétlenül egymást követő tanítási órákra vonatkozik. A teljes témakör megvalósulásának lezárása a  tanév vég</w:t>
      </w:r>
      <w:r>
        <w:t xml:space="preserve">e. </w:t>
      </w: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szavakat, szószerkezeteket, 3-</w:t>
      </w:r>
      <w:r>
        <w:t xml:space="preserve">4 szavas mondatokat leír megfigyelés és/vagy diktálás alapján;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hangjelölés megismert szabályait jellemzően helyesen alkalmazza a tanult szavakban;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szavak leírásában követi a helyesírás szabályait;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a kiejtéstől eltérő i</w:t>
      </w:r>
      <w:r>
        <w:t xml:space="preserve">smert szavakat megfigyelés, szóelemzés alkalmazásával megfelelően leírja; </w:t>
      </w:r>
    </w:p>
    <w:p w:rsidR="0084607C" w:rsidRDefault="00F727E4">
      <w:pPr>
        <w:spacing w:after="5" w:line="277" w:lineRule="auto"/>
        <w:ind w:left="-15" w:right="2656" w:firstLine="711"/>
        <w:jc w:val="left"/>
      </w:pP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r>
        <w:rPr>
          <w:rFonts w:ascii="Calibri" w:eastAsia="Calibri" w:hAnsi="Calibri" w:cs="Calibri"/>
        </w:rPr>
        <w:t>−</w:t>
      </w:r>
      <w:r>
        <w:rPr>
          <w:rFonts w:ascii="Arial" w:eastAsia="Arial" w:hAnsi="Arial" w:cs="Arial"/>
        </w:rPr>
        <w:t xml:space="preserve"> </w:t>
      </w:r>
      <w:r>
        <w:t xml:space="preserve">feladatok megoldása során társaival együttműködik.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és </w:t>
      </w:r>
      <w:r>
        <w:t xml:space="preserve">önállóan vagy segítséggel helyesen leírja a tulajdonságot kifejező szavakat és azok fokozott alakjait;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ellentétes jelentésű és rokon értelmű kifejezéseket gyűjt, azokat a beszédhelyzetnek megfelelően használja szóbeli és írásbeli szövegalkotásban. </w:t>
      </w:r>
    </w:p>
    <w:p w:rsidR="0084607C" w:rsidRDefault="00F727E4">
      <w:pPr>
        <w:spacing w:after="10" w:line="271" w:lineRule="auto"/>
        <w:ind w:left="-5" w:right="12"/>
        <w:jc w:val="left"/>
      </w:pPr>
      <w:r>
        <w:rPr>
          <w:b/>
        </w:rPr>
        <w:t>Fejl</w:t>
      </w:r>
      <w:r>
        <w:rPr>
          <w:b/>
        </w:rPr>
        <w:t xml:space="preserve">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84607C">
      <w:pPr>
        <w:sectPr w:rsidR="0084607C">
          <w:headerReference w:type="even" r:id="rId648"/>
          <w:headerReference w:type="default" r:id="rId649"/>
          <w:footerReference w:type="even" r:id="rId650"/>
          <w:footerReference w:type="default" r:id="rId651"/>
          <w:headerReference w:type="first" r:id="rId652"/>
          <w:footerReference w:type="first" r:id="rId653"/>
          <w:pgSz w:w="11906" w:h="16838"/>
          <w:pgMar w:top="1423" w:right="1102" w:bottom="1501" w:left="994" w:header="708" w:footer="714" w:gutter="0"/>
          <w:cols w:space="708"/>
        </w:sectPr>
      </w:pP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megfigyelt és értelmezett fokozott melléknevek helyes írásmódja </w:t>
      </w:r>
    </w:p>
    <w:p w:rsidR="0084607C" w:rsidRDefault="00F727E4">
      <w:pPr>
        <w:spacing w:after="5" w:line="277" w:lineRule="auto"/>
        <w:ind w:left="-15" w:firstLine="711"/>
        <w:jc w:val="left"/>
      </w:pPr>
      <w:r>
        <w:rPr>
          <w:rFonts w:ascii="Calibri" w:eastAsia="Calibri" w:hAnsi="Calibri" w:cs="Calibri"/>
        </w:rPr>
        <w:t>−</w:t>
      </w:r>
      <w:r>
        <w:rPr>
          <w:rFonts w:ascii="Arial" w:eastAsia="Arial" w:hAnsi="Arial" w:cs="Arial"/>
        </w:rPr>
        <w:t xml:space="preserve"> </w:t>
      </w:r>
      <w:r>
        <w:t xml:space="preserve">Együttműködési képesség </w:t>
      </w:r>
      <w:r>
        <w:rPr>
          <w:b/>
        </w:rPr>
        <w:t xml:space="preserve">Fogalmak </w:t>
      </w:r>
      <w:r>
        <w:t xml:space="preserve">ellentétes jelentésű kifejezések, rokon értelmű szavak, egybeírás, különírás, szótő, toldalék, tulajdonságot kifejező szó, fokozott alak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Mennyiségeket kifejező szavak  </w:t>
      </w:r>
    </w:p>
    <w:p w:rsidR="0084607C" w:rsidRDefault="00F727E4">
      <w:pPr>
        <w:spacing w:after="10" w:line="271" w:lineRule="auto"/>
        <w:ind w:left="-5" w:right="12"/>
        <w:jc w:val="left"/>
      </w:pPr>
      <w:r>
        <w:rPr>
          <w:b/>
        </w:rPr>
        <w:t xml:space="preserve">Javasolt óraszám: 10 óra </w:t>
      </w:r>
    </w:p>
    <w:p w:rsidR="0084607C" w:rsidRDefault="00F727E4">
      <w:pPr>
        <w:ind w:left="-5" w:right="7"/>
      </w:pPr>
      <w:r>
        <w:t xml:space="preserve">A témakör sajátossága, hogy képességfejlesztésre épül. A javasolt óraszám nem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w:t>
      </w:r>
      <w:r>
        <w:t xml:space="preserve">sajátosságaihoz mérten olvashatóan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ind w:left="721" w:right="7"/>
      </w:pPr>
      <w:r>
        <w:rPr>
          <w:rFonts w:ascii="Calibri" w:eastAsia="Calibri" w:hAnsi="Calibri" w:cs="Calibri"/>
        </w:rPr>
        <w:t>−</w:t>
      </w:r>
      <w:r>
        <w:rPr>
          <w:rFonts w:ascii="Arial" w:eastAsia="Arial" w:hAnsi="Arial" w:cs="Arial"/>
        </w:rPr>
        <w:t xml:space="preserve"> </w:t>
      </w:r>
      <w:r>
        <w:t>hangjelölés megismert szabályait jellemzően helyesen alkal</w:t>
      </w:r>
      <w:r>
        <w:t xml:space="preserve">mazza a tanult szavakban;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kiejtéssel megegyező rövid szavak leírásában követi a helyesírás szabályait;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spacing w:after="5" w:line="277" w:lineRule="auto"/>
        <w:ind w:left="-15" w:right="2655" w:firstLine="711"/>
        <w:jc w:val="left"/>
      </w:pPr>
      <w:r>
        <w:rPr>
          <w:rFonts w:ascii="Calibri" w:eastAsia="Calibri" w:hAnsi="Calibri" w:cs="Calibri"/>
        </w:rPr>
        <w:t>−</w:t>
      </w:r>
      <w:r>
        <w:rPr>
          <w:rFonts w:ascii="Arial" w:eastAsia="Arial" w:hAnsi="Arial" w:cs="Arial"/>
        </w:rPr>
        <w:t xml:space="preserve"> </w:t>
      </w:r>
      <w:r>
        <w:t>írásbeli munkáját segítséggel vagy önállóan ell</w:t>
      </w:r>
      <w:r>
        <w:t xml:space="preserve">enőrzi és javítja;  </w:t>
      </w:r>
      <w:r>
        <w:rPr>
          <w:rFonts w:ascii="Calibri" w:eastAsia="Calibri" w:hAnsi="Calibri" w:cs="Calibri"/>
        </w:rPr>
        <w:t>−</w:t>
      </w:r>
      <w:r>
        <w:rPr>
          <w:rFonts w:ascii="Arial" w:eastAsia="Arial" w:hAnsi="Arial" w:cs="Arial"/>
        </w:rPr>
        <w:t xml:space="preserve"> </w:t>
      </w:r>
      <w:r>
        <w:t xml:space="preserve">feladatok megoldása során társaival együttműködik. </w:t>
      </w:r>
      <w:r>
        <w:rPr>
          <w:b/>
        </w:rPr>
        <w:t xml:space="preserve">A témakör tanulása eredményeként a tanuló: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és önállóan vagy segítséggel helyesen leírja a mennyiségeket kifejező szavakat és azok fokozott alakjait; </w:t>
      </w:r>
    </w:p>
    <w:p w:rsidR="0084607C" w:rsidRDefault="00F727E4">
      <w:pPr>
        <w:ind w:left="-15" w:right="4285" w:firstLine="711"/>
      </w:pPr>
      <w:r>
        <w:rPr>
          <w:rFonts w:ascii="Calibri" w:eastAsia="Calibri" w:hAnsi="Calibri" w:cs="Calibri"/>
        </w:rPr>
        <w:t>−</w:t>
      </w:r>
      <w:r>
        <w:rPr>
          <w:rFonts w:ascii="Arial" w:eastAsia="Arial" w:hAnsi="Arial" w:cs="Arial"/>
        </w:rPr>
        <w:t xml:space="preserve"> </w:t>
      </w:r>
      <w:r>
        <w:t xml:space="preserve">ismeri a keltezés </w:t>
      </w:r>
      <w:r>
        <w:t xml:space="preserve">helyes írásmódját </w:t>
      </w:r>
      <w:r>
        <w:rPr>
          <w:b/>
        </w:rPr>
        <w:t xml:space="preserve">Fejlesztési feladatok és 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megfigyelt és értelmezett fokozott számnevek helyes írásmódja </w:t>
      </w:r>
    </w:p>
    <w:p w:rsidR="0084607C" w:rsidRDefault="00F727E4">
      <w:pPr>
        <w:ind w:left="-15" w:right="5156" w:firstLine="711"/>
      </w:pPr>
      <w:r>
        <w:rPr>
          <w:rFonts w:ascii="Calibri" w:eastAsia="Calibri" w:hAnsi="Calibri" w:cs="Calibri"/>
        </w:rPr>
        <w:t>−</w:t>
      </w:r>
      <w:r>
        <w:rPr>
          <w:rFonts w:ascii="Arial" w:eastAsia="Arial" w:hAnsi="Arial" w:cs="Arial"/>
        </w:rPr>
        <w:t xml:space="preserve"> </w:t>
      </w:r>
      <w:r>
        <w:t xml:space="preserve">Együttműködési képesség </w:t>
      </w:r>
      <w:r>
        <w:rPr>
          <w:b/>
        </w:rPr>
        <w:t xml:space="preserve">Fogalmak </w:t>
      </w:r>
    </w:p>
    <w:p w:rsidR="0084607C" w:rsidRDefault="00F727E4">
      <w:pPr>
        <w:ind w:left="-5" w:right="7"/>
      </w:pPr>
      <w:r>
        <w:t xml:space="preserve">különírás, szótő, toldalék, mennyiségeket kifejező szó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Cselekvés, történés a múltban, jelenben, jövőben  </w:t>
      </w:r>
    </w:p>
    <w:p w:rsidR="0084607C" w:rsidRDefault="00F727E4">
      <w:pPr>
        <w:spacing w:after="10" w:line="271" w:lineRule="auto"/>
        <w:ind w:left="-5" w:right="12"/>
        <w:jc w:val="left"/>
      </w:pPr>
      <w:r>
        <w:rPr>
          <w:b/>
        </w:rPr>
        <w:t xml:space="preserve">Javasolt óraszám: 13 óra </w:t>
      </w:r>
    </w:p>
    <w:p w:rsidR="0084607C" w:rsidRDefault="00F727E4">
      <w:pPr>
        <w:ind w:left="-5" w:right="7"/>
      </w:pPr>
      <w:r>
        <w:t>A témakör sajátossága, hogy képességfejlesztésre épül. A javasolt óraszám nem</w:t>
      </w:r>
      <w:r>
        <w:t xml:space="preserve"> feltétlenül egymást követő tanítási órákra vonatkozik.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az egyéni sajátosságaihoz mérten olvashatóan ír, törekszik a rendezett írásképre, esztétikus füzetvezetésre;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szavakat, szószerkezeteket, 3-4 szavas mondatokat leír megfigyelés és/vagy diktálás alapján; </w:t>
      </w:r>
    </w:p>
    <w:p w:rsidR="0084607C" w:rsidRDefault="00F727E4">
      <w:pPr>
        <w:ind w:left="721" w:right="589"/>
      </w:pPr>
      <w:r>
        <w:rPr>
          <w:rFonts w:ascii="Calibri" w:eastAsia="Calibri" w:hAnsi="Calibri" w:cs="Calibri"/>
        </w:rPr>
        <w:t>−</w:t>
      </w:r>
      <w:r>
        <w:rPr>
          <w:rFonts w:ascii="Arial" w:eastAsia="Arial" w:hAnsi="Arial" w:cs="Arial"/>
        </w:rPr>
        <w:t xml:space="preserve"> </w:t>
      </w:r>
      <w:r>
        <w:t>megérti és használja az életkorának megfelelő (t</w:t>
      </w:r>
      <w:r>
        <w:t xml:space="preserve">érbeli, időbeli) relációs szókincset; </w:t>
      </w:r>
      <w:r>
        <w:rPr>
          <w:rFonts w:ascii="Calibri" w:eastAsia="Calibri" w:hAnsi="Calibri" w:cs="Calibri"/>
        </w:rPr>
        <w:t>−</w:t>
      </w:r>
      <w:r>
        <w:rPr>
          <w:rFonts w:ascii="Arial" w:eastAsia="Arial" w:hAnsi="Arial" w:cs="Arial"/>
        </w:rPr>
        <w:t xml:space="preserve"> </w:t>
      </w:r>
      <w:r>
        <w:t xml:space="preserve">írásbeli munkáját segítséggel vagy önállóan ellenőrzi és javítja;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feladatok megoldása során társaival együttműködik.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hangjelölés megismert szabályait jellemzően helyesen alkalmazza a tanult szavakban;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a kiejtéstől eltérő ismert szavakat megfigyelés, szóelemzés alkalmazásával megfelelően leírja;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kérdésre adott válaszában megfelelően toldalékolja a szavakat;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felis</w:t>
      </w:r>
      <w:r>
        <w:t xml:space="preserve">meri, önállóan vagy segítséggel helyesen leírja az ismert cselekvést, történést kifejező szavakat;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megkülönbözteti a múltban, jelenben és jövőben zajló cselekvéseket, történéseket;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helyesen alkalmazza a szóbeli és írásbeli szövegalkotásában az idő ki</w:t>
      </w:r>
      <w:r>
        <w:t xml:space="preserve">fejezésének nyelvi eszközeit; </w:t>
      </w:r>
    </w:p>
    <w:p w:rsidR="0084607C" w:rsidRDefault="00F727E4">
      <w:pPr>
        <w:ind w:left="1071" w:right="7" w:hanging="360"/>
      </w:pPr>
      <w:r>
        <w:rPr>
          <w:rFonts w:ascii="Calibri" w:eastAsia="Calibri" w:hAnsi="Calibri" w:cs="Calibri"/>
        </w:rPr>
        <w:t>−</w:t>
      </w:r>
      <w:r>
        <w:rPr>
          <w:rFonts w:ascii="Arial" w:eastAsia="Arial" w:hAnsi="Arial" w:cs="Arial"/>
        </w:rPr>
        <w:t xml:space="preserve"> </w:t>
      </w:r>
      <w:r>
        <w:t xml:space="preserve">felismeri, önállóan vagy segítséggel helyesen leírja az ismert cselekvést, történést kifejező szavakat a különböző igemódokban </w:t>
      </w:r>
    </w:p>
    <w:p w:rsidR="0084607C" w:rsidRDefault="00F727E4">
      <w:pPr>
        <w:ind w:left="-15" w:right="1503" w:firstLine="711"/>
      </w:pPr>
      <w:r>
        <w:rPr>
          <w:rFonts w:ascii="Calibri" w:eastAsia="Calibri" w:hAnsi="Calibri" w:cs="Calibri"/>
        </w:rPr>
        <w:t>−</w:t>
      </w:r>
      <w:r>
        <w:rPr>
          <w:rFonts w:ascii="Arial" w:eastAsia="Arial" w:hAnsi="Arial" w:cs="Arial"/>
        </w:rPr>
        <w:t xml:space="preserve"> </w:t>
      </w:r>
      <w:r>
        <w:t xml:space="preserve">felismeri a leggyakoribb igekötőket, ismeri helyes írásmódjukat </w:t>
      </w:r>
      <w:r>
        <w:rPr>
          <w:b/>
        </w:rPr>
        <w:t>Fejlesztési feladatok és isme</w:t>
      </w:r>
      <w:r>
        <w:rPr>
          <w:b/>
        </w:rPr>
        <w:t xml:space="preserv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Helyesírási készség differenciált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Aktív szókincs fejlesztése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Fogalmazási alapismeretek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Tapasztalatokra épülő nyelvi fogalomrendszer </w:t>
      </w:r>
    </w:p>
    <w:p w:rsidR="0084607C" w:rsidRDefault="00F727E4">
      <w:pPr>
        <w:ind w:left="721" w:right="7"/>
      </w:pPr>
      <w:r>
        <w:rPr>
          <w:rFonts w:ascii="Calibri" w:eastAsia="Calibri" w:hAnsi="Calibri" w:cs="Calibri"/>
        </w:rPr>
        <w:t>−</w:t>
      </w:r>
      <w:r>
        <w:rPr>
          <w:rFonts w:ascii="Arial" w:eastAsia="Arial" w:hAnsi="Arial" w:cs="Arial"/>
        </w:rPr>
        <w:t xml:space="preserve"> </w:t>
      </w:r>
      <w:r>
        <w:t xml:space="preserve">A megfigyelt és értelmezett igekötős igék helyes írásmódja </w:t>
      </w:r>
    </w:p>
    <w:p w:rsidR="0084607C" w:rsidRDefault="00F727E4">
      <w:pPr>
        <w:ind w:left="-15" w:right="5156" w:firstLine="711"/>
      </w:pPr>
      <w:r>
        <w:rPr>
          <w:rFonts w:ascii="Calibri" w:eastAsia="Calibri" w:hAnsi="Calibri" w:cs="Calibri"/>
        </w:rPr>
        <w:t>−</w:t>
      </w:r>
      <w:r>
        <w:rPr>
          <w:rFonts w:ascii="Arial" w:eastAsia="Arial" w:hAnsi="Arial" w:cs="Arial"/>
        </w:rPr>
        <w:t xml:space="preserve"> </w:t>
      </w:r>
      <w:r>
        <w:t xml:space="preserve">Együttműködési képesség </w:t>
      </w:r>
      <w:r>
        <w:rPr>
          <w:b/>
        </w:rPr>
        <w:t>Fogal</w:t>
      </w:r>
      <w:r>
        <w:rPr>
          <w:b/>
        </w:rPr>
        <w:t xml:space="preserve">mak </w:t>
      </w:r>
    </w:p>
    <w:p w:rsidR="0084607C" w:rsidRDefault="00F727E4">
      <w:pPr>
        <w:ind w:left="-5" w:right="7"/>
      </w:pPr>
      <w:r>
        <w:t xml:space="preserve">múlt, jelen, jövő, egybeírás, különírás, szótő, toldalék, cselekvést, történést jelentő szó, cselekvő száma, személye  </w:t>
      </w:r>
      <w:r>
        <w:br w:type="page"/>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Magyar nyelv és irodalom </w:t>
      </w:r>
    </w:p>
    <w:p w:rsidR="0084607C" w:rsidRDefault="00F727E4">
      <w:pPr>
        <w:spacing w:after="10" w:line="271" w:lineRule="auto"/>
        <w:ind w:left="-5" w:right="12"/>
        <w:jc w:val="left"/>
      </w:pPr>
      <w:r>
        <w:rPr>
          <w:b/>
        </w:rPr>
        <w:t xml:space="preserve">5-8.évfolyam </w:t>
      </w:r>
    </w:p>
    <w:p w:rsidR="0084607C" w:rsidRDefault="00F727E4">
      <w:pPr>
        <w:ind w:left="-5" w:right="7"/>
      </w:pPr>
      <w:r>
        <w:t>Az alapfokú képzés második szakaszában, az 5–8. évfolyamon, a nevelésnek-</w:t>
      </w:r>
      <w:r>
        <w:t xml:space="preserve">oktatásnak többszörös feladata és célja van:   </w:t>
      </w:r>
    </w:p>
    <w:p w:rsidR="0084607C" w:rsidRDefault="00F727E4">
      <w:pPr>
        <w:ind w:left="-5" w:right="7"/>
      </w:pPr>
      <w:r>
        <w:t>· cél, hogy a diákok megértsék a nemzet, a szűkebb közösség és az egyes ember kapcsolatát. Megismerjék kultúrájukat, annak gondolati, erkölcsi tartalmait, esztétikai értékeit. Ennek révén szellemileg és érzel</w:t>
      </w:r>
      <w:r>
        <w:t xml:space="preserve">mileg is kötődjenek ahhoz. Korosztályuknak megfelelően tudják értelmezni múltjukat, jelen környezetüket, önmagukat. A tanulókat fel kell készíteni arra, hogy ennek a kulturális hagyománynak értői és később formálói legyenek.  </w:t>
      </w:r>
    </w:p>
    <w:p w:rsidR="0084607C" w:rsidRDefault="00F727E4">
      <w:pPr>
        <w:ind w:left="-5" w:right="7"/>
      </w:pPr>
      <w:r>
        <w:t>· Elengedhetetlen, hogy ebben</w:t>
      </w:r>
      <w:r>
        <w:t xml:space="preserve"> a képzési szakaszban a tanulók biztos szövegértésre tegyenek szert.  </w:t>
      </w:r>
    </w:p>
    <w:p w:rsidR="0084607C" w:rsidRDefault="00F727E4">
      <w:pPr>
        <w:ind w:left="-5" w:right="7"/>
      </w:pPr>
      <w:r>
        <w:t>· Őrizzék meg kíváncsiságukat, nyitottságukat, s váljanak olvasó emberekké. Olyan olvasó emberekké, akik a képzési szakasz végére már a művek elsődleges jelentése mögé látnak, azaz több</w:t>
      </w:r>
      <w:r>
        <w:t>féle olvasási és értelmezési stratégiával rendelkeznek, az általuk olvasott szövegeket képesek mérlegelve végiggondolni.</w:t>
      </w:r>
      <w:r>
        <w:rPr>
          <w:b/>
        </w:rPr>
        <w:t xml:space="preserve"> </w:t>
      </w:r>
      <w:r>
        <w:t>Össze tudják kapcsolni a már meglévő ismereteiket az olvasott, hallott vagy a digitális szövegek tartalmával, képesek meglátni és kieme</w:t>
      </w:r>
      <w:r>
        <w:t xml:space="preserve">lni az összefüggéseket. </w:t>
      </w:r>
    </w:p>
    <w:p w:rsidR="0084607C" w:rsidRDefault="00F727E4">
      <w:pPr>
        <w:tabs>
          <w:tab w:val="center" w:pos="5062"/>
        </w:tabs>
        <w:ind w:left="-15" w:firstLine="0"/>
        <w:jc w:val="left"/>
      </w:pPr>
      <w:r>
        <w:t xml:space="preserve">· </w:t>
      </w:r>
      <w:r>
        <w:tab/>
        <w:t xml:space="preserve">Cél a gondolkodásra tanítás – a tanulók kíváncsiságának és alkotókedvének megtartásával. </w:t>
      </w:r>
    </w:p>
    <w:p w:rsidR="0084607C" w:rsidRDefault="00F727E4">
      <w:pPr>
        <w:ind w:left="-5" w:right="7"/>
      </w:pPr>
      <w:r>
        <w:t>· A tantárgy tanításának kiemelt célja a tanulók műveltségi szintjének folyamatos növelése, melynek révén korosztályuknak, érettségüknek m</w:t>
      </w:r>
      <w:r>
        <w:t xml:space="preserve">egfelelő ismeretekkel rendelkeznek, s ezeket az ismereteket rendszerben látják, értelmezni tudják azokat. </w:t>
      </w:r>
    </w:p>
    <w:p w:rsidR="0084607C" w:rsidRDefault="00F727E4">
      <w:pPr>
        <w:ind w:left="-5" w:right="7"/>
      </w:pPr>
      <w:r>
        <w:t>· Kreativitásuk olyan szintű fejlesztése, hogy az általuk tanult műfajokban, szövegtípusokban – a magyar nyelv és helyesírás szabályait tudatosan alk</w:t>
      </w:r>
      <w:r>
        <w:t>almazva – képesek legyenek rövid szövegeket alkotni. Fejlődjék szókincsük, kifejezőkészségük. Az egyéni képességeikhez mérten tagolt, rendezett, áttekinthető írásképpel, egyértelmű javításokkal alkossanak megfelelő tartalmú és szerkezetű, hagyományos és di</w:t>
      </w:r>
      <w:r>
        <w:t xml:space="preserve">gitális fogalmazásokat. Fejlődjék digitális kompetenciájuk. </w:t>
      </w:r>
    </w:p>
    <w:p w:rsidR="0084607C" w:rsidRDefault="00F727E4">
      <w:pPr>
        <w:ind w:left="-5" w:right="7"/>
      </w:pPr>
      <w:r>
        <w:t>· Cél, hogy a diákok különböző kommunikációs helyzetekben, szóban és írásban is helyesen, szabatosan ki tudják fejezni önmagukat. Az anyanyelvi ismeretek mindenekelőtt a nyelvhasználat tudatosítá</w:t>
      </w:r>
      <w:r>
        <w:t xml:space="preserve">sát és fejlesztését szolgálják, ide értve a tudatos szövegértési stratégiák kialakítását és a kommunikációs helyzethez illő megnyilatkozást, a toleráns nyelvhasználatot. </w:t>
      </w:r>
    </w:p>
    <w:p w:rsidR="0084607C" w:rsidRDefault="00F727E4">
      <w:pPr>
        <w:tabs>
          <w:tab w:val="center" w:pos="4347"/>
        </w:tabs>
        <w:ind w:left="-15" w:firstLine="0"/>
        <w:jc w:val="left"/>
      </w:pPr>
      <w:r>
        <w:t xml:space="preserve">· </w:t>
      </w:r>
      <w:r>
        <w:tab/>
        <w:t xml:space="preserve">Ismerjék a tananyag által előírt memoritereket, azokat értőn elő tudják adni. </w:t>
      </w:r>
    </w:p>
    <w:p w:rsidR="0084607C" w:rsidRDefault="00F727E4">
      <w:pPr>
        <w:ind w:left="-5" w:right="7"/>
      </w:pPr>
      <w:r>
        <w:t>· E</w:t>
      </w:r>
      <w:r>
        <w:t xml:space="preserve">lérendő cél az önfejlesztés igényének kialakítása a tanulókban. Az irodalmi művek sokfélesége biztosítja kíváncsiságuk felkeltését és megtartását, önmaguk megértésének lehetőségét.  </w:t>
      </w:r>
    </w:p>
    <w:p w:rsidR="0084607C" w:rsidRDefault="00F727E4">
      <w:pPr>
        <w:tabs>
          <w:tab w:val="center" w:pos="3414"/>
        </w:tabs>
        <w:ind w:left="-15" w:firstLine="0"/>
        <w:jc w:val="left"/>
      </w:pPr>
      <w:r>
        <w:t xml:space="preserve">· </w:t>
      </w:r>
      <w:r>
        <w:tab/>
        <w:t xml:space="preserve">Kiemelt feladat a tanulók segítése a tanulás tanulásában. </w:t>
      </w:r>
    </w:p>
    <w:p w:rsidR="0084607C" w:rsidRDefault="00F727E4">
      <w:pPr>
        <w:ind w:left="-5" w:right="7"/>
      </w:pPr>
      <w:r>
        <w:t>A magyar ny</w:t>
      </w:r>
      <w:r>
        <w:t>elv és az irodalom tantárgy fejlesztési céljai jórészt összehangolhatók: az alaptantervben meghatározott hat fő fejlesztési területből (anyanyelvi kultúra, anyanyelvi ismeretek; irodalmi kultúra, irodalmi ismeretek szövegértés; szövegalkotás; olvasóvá neve</w:t>
      </w:r>
      <w:r>
        <w:t xml:space="preserve">lés; mérlegelő gondolkodás, véleményalkotás) négy mindkét tantárgy keretében fejleszthető. </w:t>
      </w:r>
    </w:p>
    <w:p w:rsidR="0084607C" w:rsidRDefault="00F727E4">
      <w:pPr>
        <w:spacing w:after="0" w:line="259" w:lineRule="auto"/>
        <w:ind w:left="0" w:firstLine="0"/>
        <w:jc w:val="left"/>
      </w:pPr>
      <w:r>
        <w:t xml:space="preserve"> </w:t>
      </w:r>
    </w:p>
    <w:p w:rsidR="0084607C" w:rsidRDefault="00F727E4">
      <w:pPr>
        <w:ind w:left="-5" w:right="7"/>
      </w:pPr>
      <w:r>
        <w:t>A magyar nyelv és irodalom tanítása nemcsak műveltségátadást, kompetenciafejlesztést jelent, hanem érzelmi nevelést is. A diákok személyes boldogulásának, együttm</w:t>
      </w:r>
      <w:r>
        <w:t xml:space="preserve">űködési képességeinek, társadalmi beilleszkedésének, kulturált viselkedésének érzelmi fejlődésük az alapja.  </w:t>
      </w:r>
    </w:p>
    <w:p w:rsidR="0084607C" w:rsidRDefault="00F727E4">
      <w:pPr>
        <w:ind w:left="-5" w:right="7"/>
      </w:pPr>
      <w:r>
        <w:t>A tanulók irodalmi fogalomtárának folyamatos bővítésekor, figyelembe kell venni a korosztály általános kognitív, érzelmi, érdeklődési sajátosságai</w:t>
      </w:r>
      <w:r>
        <w:t xml:space="preserve">t. </w:t>
      </w:r>
    </w:p>
    <w:p w:rsidR="0084607C" w:rsidRDefault="00F727E4">
      <w:pPr>
        <w:spacing w:after="0" w:line="259" w:lineRule="auto"/>
        <w:ind w:left="0" w:firstLine="0"/>
        <w:jc w:val="left"/>
      </w:pPr>
      <w:r>
        <w:t xml:space="preserve"> </w:t>
      </w:r>
    </w:p>
    <w:p w:rsidR="0084607C" w:rsidRDefault="00F727E4">
      <w:pPr>
        <w:ind w:left="-5" w:right="7"/>
      </w:pPr>
      <w:r>
        <w:t>A magyar nyelv és irodalom más tantárgyakhoz, műveltségterületekhez is kötődik.  A tantárgyi koncentráció kialakítása a tantárgyi struktúra egyik elve. Bizonyos irodalmi témakörök feldolgozásához ajánljuk a művek filmes vagy színházi adaptációjának b</w:t>
      </w:r>
      <w:r>
        <w:t xml:space="preserve">eépítését az órai munkába vagy a házi feladatba. </w:t>
      </w:r>
    </w:p>
    <w:p w:rsidR="0084607C" w:rsidRDefault="00F727E4">
      <w:pPr>
        <w:spacing w:after="0" w:line="259" w:lineRule="auto"/>
        <w:ind w:left="0" w:firstLine="0"/>
        <w:jc w:val="left"/>
      </w:pPr>
      <w:r>
        <w:t xml:space="preserve"> </w:t>
      </w:r>
    </w:p>
    <w:p w:rsidR="0084607C" w:rsidRDefault="00F727E4">
      <w:pPr>
        <w:ind w:left="-5" w:right="7"/>
      </w:pPr>
      <w:r>
        <w:t>Az órakeret minimum 80%-át a törzsanyagra kell fordítani. Az órakeret 20%-át a szaktanár választása alapján a tananyagok mélyebb, sokszínűbb tanítására, ismétlésre, gyakorlásra vagy a tanórán kívüli tudás</w:t>
      </w:r>
      <w:r>
        <w:t xml:space="preserve">szerzésre (múzeumlátogatás, színházi előadás megtekintése, előadó meghívása), kompetenciafejlesztésre, projektmunkák megalkotására lehet felhasználni. A választást segítő javaslatok a részletesen szabályozott kötelező törzsanyag mellett találhatók.   </w:t>
      </w:r>
    </w:p>
    <w:p w:rsidR="0084607C" w:rsidRDefault="00F727E4">
      <w:pPr>
        <w:ind w:left="-5" w:right="7"/>
      </w:pPr>
      <w:r>
        <w:t>A ma</w:t>
      </w:r>
      <w:r>
        <w:t xml:space="preserve">gyar nyelv és irodalom tantárgy kötelező törzsanyagában csak lezárt, biztosan értékelhető életművek szerepelnek. Ezen felül, a választható órakeret terhére a tanár szabadon beilleszthet kortárs alkotókat, műveket a tananyagba.  </w:t>
      </w:r>
    </w:p>
    <w:p w:rsidR="0084607C" w:rsidRDefault="00F727E4">
      <w:pPr>
        <w:ind w:left="-5" w:right="7"/>
      </w:pPr>
      <w:r>
        <w:t xml:space="preserve">Ha a szaktanár úgy ítéli meg, hogy az órakeret 100%-át a törzsanyag tanítására kell fordítania, lemondhat a választás lehetőségéről.  </w:t>
      </w:r>
    </w:p>
    <w:p w:rsidR="0084607C" w:rsidRDefault="00F727E4">
      <w:pPr>
        <w:spacing w:after="10" w:line="271" w:lineRule="auto"/>
        <w:ind w:left="-5" w:right="12"/>
        <w:jc w:val="left"/>
      </w:pPr>
      <w:r>
        <w:rPr>
          <w:b/>
        </w:rPr>
        <w:t xml:space="preserve">A törzsanyag órai feldolgozása kötelező.  </w:t>
      </w:r>
    </w:p>
    <w:p w:rsidR="0084607C" w:rsidRDefault="00F727E4">
      <w:pPr>
        <w:ind w:left="-5" w:right="7"/>
      </w:pPr>
      <w:r>
        <w:t xml:space="preserve">Az órakeret megoszlása a következőképpen alakul: </w:t>
      </w:r>
    </w:p>
    <w:p w:rsidR="0084607C" w:rsidRDefault="00F727E4">
      <w:pPr>
        <w:ind w:left="-5" w:right="252"/>
      </w:pPr>
      <w:r>
        <w:t>A Nat alapján álló törzsanya</w:t>
      </w:r>
      <w:r>
        <w:t xml:space="preserve">g és az azt kiegészítő tartalmak, választható, ajánlott témák, művek I.A törzsanyag </w:t>
      </w:r>
    </w:p>
    <w:p w:rsidR="0084607C" w:rsidRDefault="00F727E4">
      <w:pPr>
        <w:ind w:left="-5" w:right="7"/>
      </w:pPr>
      <w:r>
        <w:t xml:space="preserve">A témakörökben megadott művek a Nat-ban megfogalmazott tanulási eredmények elérését biztosítják. </w:t>
      </w:r>
    </w:p>
    <w:p w:rsidR="0084607C" w:rsidRDefault="00F727E4">
      <w:pPr>
        <w:tabs>
          <w:tab w:val="center" w:pos="3123"/>
        </w:tabs>
        <w:ind w:left="-15" w:firstLine="0"/>
        <w:jc w:val="left"/>
      </w:pPr>
      <w:r>
        <w:t xml:space="preserve">II. </w:t>
      </w:r>
      <w:r>
        <w:tab/>
        <w:t xml:space="preserve">A törzsanyaghoz kapcsolódó, kiegészítő tartalmak </w:t>
      </w:r>
    </w:p>
    <w:p w:rsidR="0084607C" w:rsidRDefault="00F727E4">
      <w:pPr>
        <w:ind w:left="-5" w:right="7"/>
      </w:pPr>
      <w:r>
        <w:t>A törzsanyagon fel</w:t>
      </w:r>
      <w:r>
        <w:t xml:space="preserve">üli ajánlott témák, művek elősegítik a pedagógus választását a helyi sajátosságoknak, az osztály érdeklődésének megfelelően. </w:t>
      </w:r>
    </w:p>
    <w:p w:rsidR="0084607C" w:rsidRDefault="00F727E4">
      <w:pPr>
        <w:ind w:left="-5" w:right="7"/>
      </w:pPr>
      <w:r>
        <w:t>A törzsanyagot jelentő témákra, művekre, tevékenységekre szánt órák nem vonhatók össze a szabadon választott témák, művek értelmez</w:t>
      </w:r>
      <w:r>
        <w:t xml:space="preserve">ésére szánt órákkal. Az ajánlott, illetve választott témákra szánt órakeretet a pedagógus akkor használhatja fel, ha a törzsanyagot már feldolgozta a diákokkal. </w:t>
      </w:r>
    </w:p>
    <w:p w:rsidR="0084607C" w:rsidRDefault="00F727E4">
      <w:pPr>
        <w:spacing w:after="22" w:line="259" w:lineRule="auto"/>
        <w:ind w:left="0" w:firstLine="0"/>
        <w:jc w:val="left"/>
      </w:pPr>
      <w:r>
        <w:t xml:space="preserve"> </w:t>
      </w:r>
    </w:p>
    <w:p w:rsidR="0084607C" w:rsidRDefault="00F727E4">
      <w:pPr>
        <w:ind w:left="-5" w:right="7"/>
      </w:pPr>
      <w:r>
        <w:t>A tananyag felépítésében is kettős szervező elv érvényesül. A képzési szakasz első felében (</w:t>
      </w:r>
      <w:r>
        <w:t xml:space="preserve">5–6. osztály) </w:t>
      </w:r>
      <w:r>
        <w:rPr>
          <w:b/>
        </w:rPr>
        <w:t>témák, motívumok</w:t>
      </w:r>
      <w:r>
        <w:t xml:space="preserve"> uralják a tananyagot. Ezek biztosítják az egyes tanulási szakaszok közötti átmenetet, az alapkompetenciák és a gondolkodás fejlesztését.  </w:t>
      </w:r>
    </w:p>
    <w:p w:rsidR="0084607C" w:rsidRDefault="00F727E4">
      <w:pPr>
        <w:ind w:left="-5" w:right="7"/>
      </w:pPr>
      <w:r>
        <w:t>Cél, hogy a tanulók megismerjék a magyar és a világirodalom nagy korszakait, művelődés</w:t>
      </w:r>
      <w:r>
        <w:t>történeti szakaszait, az irodalmat a történelmi-társadalmi folyamatok részeként is lássák, és ismereteiket össze tudják kötni más tantárgyak tananyagaival. Ebben a képzési szakaszban válik feladattá az irodalmi műfajok megismerése és a műfaji sajátosságok,</w:t>
      </w:r>
      <w:r>
        <w:t xml:space="preserve"> elbeszélésmódok felismerése. Ekkor ismerkednek meg az alapvető verstani és stilisztikai jellegzetességekkel is.  </w:t>
      </w:r>
    </w:p>
    <w:p w:rsidR="0084607C" w:rsidRDefault="00F727E4">
      <w:pPr>
        <w:ind w:left="-5" w:right="7"/>
      </w:pPr>
      <w:r>
        <w:t xml:space="preserve">                                                                      5–6. évfolyam</w:t>
      </w:r>
      <w:r>
        <w:rPr>
          <w:b/>
        </w:rPr>
        <w:t xml:space="preserve"> </w:t>
      </w:r>
    </w:p>
    <w:p w:rsidR="0084607C" w:rsidRDefault="00F727E4">
      <w:pPr>
        <w:spacing w:after="20" w:line="259" w:lineRule="auto"/>
        <w:ind w:left="0" w:firstLine="0"/>
        <w:jc w:val="left"/>
      </w:pPr>
      <w:r>
        <w:t xml:space="preserve"> </w:t>
      </w:r>
    </w:p>
    <w:p w:rsidR="0084607C" w:rsidRDefault="00F727E4">
      <w:pPr>
        <w:ind w:left="-5" w:right="7"/>
      </w:pPr>
      <w:r>
        <w:t>Az 5–6. évfolyamon az anyanyelvi kultúra oktatásában a</w:t>
      </w:r>
      <w:r>
        <w:t xml:space="preserve">lapvető cél és feladat az alsóbb évfolyamokon megalapozott szövegértés, szövegalkotás képességének továbbfejlesztése, újabb technikák, stratégiák megismerése és alkalmazása.  </w:t>
      </w:r>
    </w:p>
    <w:p w:rsidR="0084607C" w:rsidRDefault="00F727E4">
      <w:pPr>
        <w:ind w:left="-5" w:right="7"/>
      </w:pPr>
      <w:r>
        <w:t>Kiemelt cél a tanulók szövegalkotási képességének fejlesztése: tudjanak fogalmaz</w:t>
      </w:r>
      <w:r>
        <w:t xml:space="preserve">ni különböző kommunikációs helyzeteknek megfelelő szóhasználatú és jelentésű szövegtípusokban, gyakorolják a szövegalkotást. Folyamatosan fejlődjék íráskészségük, helyesírásuk. </w:t>
      </w:r>
    </w:p>
    <w:p w:rsidR="0084607C" w:rsidRDefault="00F727E4">
      <w:pPr>
        <w:ind w:left="-5" w:right="7"/>
      </w:pPr>
      <w:r>
        <w:t>Fontos cél, hogy a tanítási szakasz két éve alatt megalapozó tudást szerezzene</w:t>
      </w:r>
      <w:r>
        <w:t xml:space="preserve">k anyanyelvükről, törekedjenek arra, hogy anyanyelvüket szóban és írásban színvonalasan, a szövegkörnyezetnek és korosztályuknak megfelelően használják. Továbbá fejlődjék ki az igényük a pontos és szabatos nyelvhasználatra.  </w:t>
      </w:r>
    </w:p>
    <w:p w:rsidR="0084607C" w:rsidRDefault="00F727E4">
      <w:pPr>
        <w:ind w:left="-5" w:right="7"/>
      </w:pPr>
      <w:r>
        <w:t>A tudatos nyelvhasználat alapj</w:t>
      </w:r>
      <w:r>
        <w:t>a az anyanyelv ismerete, a grammatikai ismeretek szövegközpontú elsajátítása. Ezek birtokában lehetséges a nyelvhasználattal kapcsolatos gyakorlati képességek fejlesztése. A hagyományos grammatikaoktatást szövegbe ágyazottan, a szövegek értelmezésében, a s</w:t>
      </w:r>
      <w:r>
        <w:t xml:space="preserve">zövegalkotásban érdemes elsajátítaniuk. </w:t>
      </w:r>
    </w:p>
    <w:p w:rsidR="0084607C" w:rsidRDefault="00F727E4">
      <w:pPr>
        <w:ind w:left="-5" w:right="7"/>
      </w:pPr>
      <w:r>
        <w:t>Az 5-6. évfolyam nyelvtanoktatása elsősorban a helyesírás tudatosítására, a szövegértésre, a hagyományos és digitális kommunikáció-fejlesztésre összpontosít, illetve a nyelvi rendszer megismerésének kezdeti szakaszá</w:t>
      </w:r>
      <w:r>
        <w:t xml:space="preserve">ra (hangok, szavak, szóelemek). A nyelvi oktatás középpontjában a szövegértés és a szövegalkotás tanítása áll. </w:t>
      </w:r>
    </w:p>
    <w:p w:rsidR="0084607C" w:rsidRDefault="00F727E4">
      <w:pPr>
        <w:ind w:left="-5" w:right="7"/>
      </w:pPr>
      <w:r>
        <w:t>A nyelvi rendszer megismerése és tudatosítása tovább folytatódik. Kitüntetetett cél a magyar nyelv írásban és szóban történő helyes használatára</w:t>
      </w:r>
      <w:r>
        <w:t xml:space="preserve"> való törekvés, továbbá a szövegértés és szövegalkotás gyakoroltatása.  </w:t>
      </w:r>
    </w:p>
    <w:p w:rsidR="0084607C" w:rsidRDefault="00F727E4">
      <w:pPr>
        <w:ind w:left="-5" w:right="7"/>
      </w:pPr>
      <w:r>
        <w:t xml:space="preserve">Az 5–6. </w:t>
      </w:r>
      <w:r>
        <w:t>osztály irodalomoktatásának alapvető célja, hogy megőrizze és tovább szélesítse az alsó tagozaton megalapozott szépirodalmi érdeklődést és tudást. A tanulók olyan szövegekkel találkoznak, amelyek témáiknál fogva hozzájárulnak személyiségük kibontakozásához</w:t>
      </w:r>
      <w:r>
        <w:t>, fejlődéséhez, tudatosítják nemzetükhöz, kisebb közösségükhöz tartozásukat, továbbá, amelyek megőrzik kíváncsiságukat, játékosságukat s olvasó, gondolkodó, közösségük iránt elkötelezett emberekké teszik őket. Mindezekben a drámajátéknak mint anyagfeldolgo</w:t>
      </w:r>
      <w:r>
        <w:t xml:space="preserve">zási módnak kitüntetett szerepe van. </w:t>
      </w:r>
    </w:p>
    <w:p w:rsidR="0084607C" w:rsidRDefault="00F727E4">
      <w:pPr>
        <w:spacing w:after="20" w:line="259" w:lineRule="auto"/>
        <w:ind w:left="0" w:firstLine="0"/>
        <w:jc w:val="left"/>
      </w:pPr>
      <w:r>
        <w:t xml:space="preserve"> </w:t>
      </w:r>
    </w:p>
    <w:p w:rsidR="0084607C" w:rsidRDefault="00F727E4">
      <w:pPr>
        <w:ind w:left="-5" w:right="7"/>
      </w:pPr>
      <w:r>
        <w:t xml:space="preserve">Az 5–6. évfolyam tananyagai a következő nagy témák köré rendeződnek:  </w:t>
      </w:r>
    </w:p>
    <w:p w:rsidR="0084607C" w:rsidRDefault="00F727E4">
      <w:pPr>
        <w:spacing w:after="21" w:line="259" w:lineRule="auto"/>
        <w:ind w:left="0" w:firstLine="0"/>
        <w:jc w:val="left"/>
      </w:pPr>
      <w:r>
        <w:t xml:space="preserve"> </w:t>
      </w:r>
    </w:p>
    <w:p w:rsidR="0084607C" w:rsidRDefault="00F727E4">
      <w:pPr>
        <w:tabs>
          <w:tab w:val="center" w:pos="1808"/>
        </w:tabs>
        <w:ind w:left="-15" w:firstLine="0"/>
        <w:jc w:val="left"/>
      </w:pPr>
      <w:r>
        <w:t xml:space="preserve">· </w:t>
      </w:r>
      <w:r>
        <w:tab/>
        <w:t xml:space="preserve">Család, otthon, nemzet </w:t>
      </w:r>
    </w:p>
    <w:p w:rsidR="0084607C" w:rsidRDefault="00F727E4">
      <w:pPr>
        <w:tabs>
          <w:tab w:val="center" w:pos="1958"/>
        </w:tabs>
        <w:ind w:left="-15" w:firstLine="0"/>
        <w:jc w:val="left"/>
      </w:pPr>
      <w:r>
        <w:t xml:space="preserve">· </w:t>
      </w:r>
      <w:r>
        <w:tab/>
        <w:t xml:space="preserve">Petőfi Sándor: János vitéz </w:t>
      </w:r>
    </w:p>
    <w:p w:rsidR="0084607C" w:rsidRDefault="00F727E4">
      <w:pPr>
        <w:tabs>
          <w:tab w:val="center" w:pos="1356"/>
        </w:tabs>
        <w:ind w:left="-15" w:firstLine="0"/>
        <w:jc w:val="left"/>
      </w:pPr>
      <w:r>
        <w:t xml:space="preserve">· </w:t>
      </w:r>
      <w:r>
        <w:tab/>
        <w:t xml:space="preserve">Szülőföld, táj </w:t>
      </w:r>
    </w:p>
    <w:p w:rsidR="0084607C" w:rsidRDefault="00F727E4">
      <w:pPr>
        <w:tabs>
          <w:tab w:val="center" w:pos="2237"/>
        </w:tabs>
        <w:ind w:left="-15" w:firstLine="0"/>
        <w:jc w:val="left"/>
      </w:pPr>
      <w:r>
        <w:t xml:space="preserve">· </w:t>
      </w:r>
      <w:r>
        <w:tab/>
        <w:t xml:space="preserve">Molnár Ferenc: A Pál utcai fiúk </w:t>
      </w:r>
    </w:p>
    <w:p w:rsidR="0084607C" w:rsidRDefault="00F727E4">
      <w:pPr>
        <w:tabs>
          <w:tab w:val="center" w:pos="2923"/>
        </w:tabs>
        <w:ind w:left="-15" w:firstLine="0"/>
        <w:jc w:val="left"/>
      </w:pPr>
      <w:r>
        <w:t xml:space="preserve">· </w:t>
      </w:r>
      <w:r>
        <w:tab/>
      </w:r>
      <w:r>
        <w:t xml:space="preserve">Választható magyar ifjúsági vagy meseregény </w:t>
      </w:r>
    </w:p>
    <w:p w:rsidR="0084607C" w:rsidRDefault="00F727E4">
      <w:pPr>
        <w:tabs>
          <w:tab w:val="center" w:pos="1794"/>
        </w:tabs>
        <w:ind w:left="-15" w:firstLine="0"/>
        <w:jc w:val="left"/>
      </w:pPr>
      <w:r>
        <w:t xml:space="preserve">· </w:t>
      </w:r>
      <w:r>
        <w:tab/>
        <w:t xml:space="preserve">Hősök az irodalomban </w:t>
      </w:r>
    </w:p>
    <w:p w:rsidR="0084607C" w:rsidRDefault="00F727E4">
      <w:pPr>
        <w:tabs>
          <w:tab w:val="center" w:pos="1628"/>
        </w:tabs>
        <w:ind w:left="-15" w:firstLine="0"/>
        <w:jc w:val="left"/>
      </w:pPr>
      <w:r>
        <w:t xml:space="preserve">· </w:t>
      </w:r>
      <w:r>
        <w:tab/>
        <w:t xml:space="preserve">Arany János: Toldi </w:t>
      </w:r>
    </w:p>
    <w:p w:rsidR="0084607C" w:rsidRDefault="00F727E4">
      <w:pPr>
        <w:tabs>
          <w:tab w:val="center" w:pos="2226"/>
        </w:tabs>
        <w:ind w:left="-15" w:firstLine="0"/>
        <w:jc w:val="left"/>
      </w:pPr>
      <w:r>
        <w:t xml:space="preserve">· </w:t>
      </w:r>
      <w:r>
        <w:tab/>
        <w:t xml:space="preserve">Szeretet, hazaszeretet, szerelem </w:t>
      </w:r>
    </w:p>
    <w:p w:rsidR="0084607C" w:rsidRDefault="00F727E4">
      <w:pPr>
        <w:tabs>
          <w:tab w:val="center" w:pos="2170"/>
        </w:tabs>
        <w:ind w:left="-15" w:firstLine="0"/>
        <w:jc w:val="left"/>
      </w:pPr>
      <w:r>
        <w:t xml:space="preserve">· </w:t>
      </w:r>
      <w:r>
        <w:tab/>
        <w:t xml:space="preserve">Gárdonyi Géza: Egri csillagok </w:t>
      </w:r>
    </w:p>
    <w:p w:rsidR="0084607C" w:rsidRDefault="00F727E4">
      <w:pPr>
        <w:tabs>
          <w:tab w:val="center" w:pos="2698"/>
        </w:tabs>
        <w:ind w:left="-15" w:firstLine="0"/>
        <w:jc w:val="left"/>
      </w:pPr>
      <w:r>
        <w:t xml:space="preserve">· </w:t>
      </w:r>
      <w:r>
        <w:tab/>
        <w:t xml:space="preserve">Választható világirodalmi ifjúsági regény </w:t>
      </w:r>
    </w:p>
    <w:p w:rsidR="0084607C" w:rsidRDefault="00F727E4">
      <w:pPr>
        <w:spacing w:after="23" w:line="259" w:lineRule="auto"/>
        <w:ind w:left="0" w:firstLine="0"/>
        <w:jc w:val="left"/>
      </w:pPr>
      <w:r>
        <w:t xml:space="preserve"> </w:t>
      </w:r>
    </w:p>
    <w:p w:rsidR="0084607C" w:rsidRDefault="00F727E4">
      <w:pPr>
        <w:ind w:left="-5" w:right="7"/>
      </w:pPr>
      <w:r>
        <w:t>A témakörök tanításának célja a közvetlen személyes otthon fogalmán túl a tágabb értelemben vett kultúra mint otthon felfedeztetése. A tanulónak meg kell értenie és élnie a nemzeti, illetve a tágabb, saját kultúrkör ünnepeit (pl. egyéni és családi ünnepek,</w:t>
      </w:r>
      <w:r>
        <w:t xml:space="preserve"> anyák napja, regionális ünnepek, karácsony). Fontos ismernie e kulturális hagyománynak alapvető műveit.  A szövegek ilyen irányú megközelítése segíti a tanulót annak felismerésében is, hogy az irodalmi művek nem csupán távoli történetek, hanem ezek a szöv</w:t>
      </w:r>
      <w:r>
        <w:t xml:space="preserve">egek saját élete kérdéseihez is kapcsolódnak.  </w:t>
      </w:r>
    </w:p>
    <w:p w:rsidR="0084607C" w:rsidRDefault="00F727E4">
      <w:pPr>
        <w:ind w:left="-5" w:right="7"/>
      </w:pPr>
      <w:r>
        <w:t>Továbbra is fontos cél, hogy kultúránkat, annak alapvető alkotásait, bennük példateremtő hőseit megismerje, olvasó, a szöveg több rétegét megértő diákká váljon. A képzési szakasz végén már elvárt néhány szaki</w:t>
      </w:r>
      <w:r>
        <w:t>rodalmi kifejezés (műfaj, szókép, alakzat, verselés) biztonságos ismerete. A tanulónak – korosztályának megfelelő szinten – már értenie és értelmeznie kell ezeket a műveket. Véleményét írásban és szóban is meg kell tudnia fogalmazni. Az órákon feldolgozand</w:t>
      </w:r>
      <w:r>
        <w:t xml:space="preserve">ó szövegek nemzeti kultúránk alapját képező művek, továbbá a kortárs gyermekirodalom alkotásai.  </w:t>
      </w:r>
    </w:p>
    <w:p w:rsidR="0084607C" w:rsidRDefault="00F727E4">
      <w:pPr>
        <w:ind w:left="-5" w:right="7"/>
      </w:pPr>
      <w:r>
        <w:t>A képzésnek ebben a szakaszában az irodalomtudomány fogalmai csupán olyan mértékben játszanak szerepet, amennyire azok a szövegek megértéséhez, feldolgozásáho</w:t>
      </w:r>
      <w:r>
        <w:t xml:space="preserve">z szükségesek.  </w:t>
      </w:r>
    </w:p>
    <w:p w:rsidR="0084607C" w:rsidRDefault="00F727E4">
      <w:pPr>
        <w:spacing w:after="0" w:line="259" w:lineRule="auto"/>
        <w:ind w:left="0" w:firstLine="0"/>
        <w:jc w:val="left"/>
      </w:pPr>
      <w:r>
        <w:t xml:space="preserve"> </w:t>
      </w:r>
    </w:p>
    <w:p w:rsidR="0084607C" w:rsidRDefault="00F727E4">
      <w:pPr>
        <w:spacing w:after="22" w:line="259" w:lineRule="auto"/>
        <w:ind w:left="0" w:firstLine="0"/>
        <w:jc w:val="left"/>
      </w:pPr>
      <w:r>
        <w:t xml:space="preserve"> </w:t>
      </w:r>
    </w:p>
    <w:p w:rsidR="0084607C" w:rsidRDefault="00F727E4">
      <w:pPr>
        <w:ind w:left="-5" w:right="7"/>
      </w:pPr>
      <w:r>
        <w:t xml:space="preserve">5. osztály: Irodalom </w:t>
      </w:r>
    </w:p>
    <w:tbl>
      <w:tblPr>
        <w:tblStyle w:val="TableGrid"/>
        <w:tblW w:w="9066" w:type="dxa"/>
        <w:tblInd w:w="371" w:type="dxa"/>
        <w:tblCellMar>
          <w:top w:w="9" w:type="dxa"/>
          <w:left w:w="107" w:type="dxa"/>
          <w:bottom w:w="0" w:type="dxa"/>
          <w:right w:w="47" w:type="dxa"/>
        </w:tblCellMar>
        <w:tblLook w:val="04A0" w:firstRow="1" w:lastRow="0" w:firstColumn="1" w:lastColumn="0" w:noHBand="0" w:noVBand="1"/>
      </w:tblPr>
      <w:tblGrid>
        <w:gridCol w:w="4389"/>
        <w:gridCol w:w="4677"/>
      </w:tblGrid>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Irodalom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 </w:t>
            </w:r>
          </w:p>
        </w:tc>
      </w:tr>
      <w:tr w:rsidR="0084607C">
        <w:trPr>
          <w:trHeight w:val="563"/>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 TÖRZSANYAG (óraszám 80%-a)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AJÁNLOTT MŰVEK  </w:t>
            </w:r>
          </w:p>
          <w:p w:rsidR="0084607C" w:rsidRDefault="00F727E4">
            <w:pPr>
              <w:spacing w:after="0" w:line="259" w:lineRule="auto"/>
              <w:ind w:left="1" w:firstLine="0"/>
              <w:jc w:val="left"/>
            </w:pPr>
            <w:r>
              <w:rPr>
                <w:b/>
              </w:rPr>
              <w:t xml:space="preserve"> </w:t>
            </w:r>
          </w:p>
        </w:tc>
      </w:tr>
      <w:tr w:rsidR="0084607C">
        <w:trPr>
          <w:trHeight w:val="283"/>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 Család, otthon, nemzet </w:t>
            </w:r>
          </w:p>
        </w:tc>
      </w:tr>
      <w:tr w:rsidR="0084607C">
        <w:trPr>
          <w:trHeight w:val="839"/>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Weöres Sándor: Ó, ha cinke volnék</w:t>
            </w:r>
            <w:r>
              <w:rPr>
                <w:i/>
              </w:rPr>
              <w:t xml:space="preserve">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76" w:lineRule="auto"/>
              <w:ind w:left="1" w:firstLine="0"/>
              <w:jc w:val="left"/>
            </w:pPr>
            <w:r>
              <w:t xml:space="preserve">Nemes Nagy Ágnes: Bors néni könyve - részletek </w:t>
            </w:r>
          </w:p>
          <w:p w:rsidR="0084607C" w:rsidRDefault="00F727E4">
            <w:pPr>
              <w:spacing w:after="0" w:line="259" w:lineRule="auto"/>
              <w:ind w:left="1" w:firstLine="0"/>
              <w:jc w:val="left"/>
            </w:pPr>
            <w:r>
              <w:rPr>
                <w:i/>
              </w:rPr>
              <w:t xml:space="preserve"> </w:t>
            </w:r>
          </w:p>
        </w:tc>
      </w:tr>
      <w:tr w:rsidR="0084607C">
        <w:trPr>
          <w:trHeight w:val="929"/>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Egy estém otthon </w:t>
            </w:r>
          </w:p>
          <w:p w:rsidR="0084607C" w:rsidRDefault="00F727E4">
            <w:pPr>
              <w:spacing w:after="0" w:line="259" w:lineRule="auto"/>
              <w:ind w:left="0" w:firstLine="0"/>
              <w:jc w:val="left"/>
            </w:pPr>
            <w:r>
              <w:t xml:space="preserve">                         Füstbe ment terv </w:t>
            </w:r>
          </w:p>
          <w:p w:rsidR="0084607C" w:rsidRDefault="00F727E4">
            <w:pPr>
              <w:spacing w:after="0" w:line="259" w:lineRule="auto"/>
              <w:ind w:left="0" w:firstLine="0"/>
              <w:jc w:val="left"/>
            </w:pPr>
            <w:r>
              <w:rPr>
                <w:i/>
              </w:rPr>
              <w:t xml:space="preserve">                        </w:t>
            </w:r>
            <w:r>
              <w:t xml:space="preserve"> Magyar vagyok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Móra: Csalóka Péter  </w:t>
            </w:r>
          </w:p>
          <w:p w:rsidR="0084607C" w:rsidRDefault="00F727E4">
            <w:pPr>
              <w:spacing w:after="0" w:line="259" w:lineRule="auto"/>
              <w:ind w:left="1" w:firstLine="0"/>
              <w:jc w:val="left"/>
            </w:pPr>
            <w:r>
              <w:t xml:space="preserve">Petőfi Sándor: Arany Lacinak </w:t>
            </w:r>
          </w:p>
          <w:p w:rsidR="0084607C" w:rsidRDefault="00F727E4">
            <w:pPr>
              <w:spacing w:after="0" w:line="259" w:lineRule="auto"/>
              <w:ind w:left="1" w:firstLine="0"/>
              <w:jc w:val="left"/>
            </w:pPr>
            <w:r>
              <w:rPr>
                <w:i/>
              </w:rPr>
              <w:t xml:space="preserve">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Arany János: Családi kör</w:t>
            </w:r>
            <w:r>
              <w:rPr>
                <w:i/>
              </w:rPr>
              <w:t xml:space="preserve">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Ágh István: Virágosat álmodtam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Kányádi Sándor: Nagyanyó-kenyér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Kányádi Sándor: Befagyott a Nyárád </w:t>
            </w:r>
          </w:p>
        </w:tc>
      </w:tr>
      <w:tr w:rsidR="0084607C">
        <w:trPr>
          <w:trHeight w:val="289"/>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Fehérlófia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 xml:space="preserve">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Tündérszép Ilona és Árgyélus</w:t>
            </w:r>
            <w:r>
              <w:rPr>
                <w:i/>
              </w:rPr>
              <w:t xml:space="preserve"> </w:t>
            </w:r>
          </w:p>
        </w:tc>
      </w:tr>
      <w:tr w:rsidR="0084607C">
        <w:trPr>
          <w:trHeight w:val="379"/>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Az égig érő fa (magyar népmese)</w:t>
            </w:r>
            <w:r>
              <w:rPr>
                <w:i/>
              </w:rPr>
              <w:t xml:space="preserve">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Arany János: Rege a csodaszarvasról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Attila földje (népmese) </w:t>
            </w:r>
          </w:p>
        </w:tc>
      </w:tr>
      <w:tr w:rsidR="0084607C">
        <w:trPr>
          <w:trHeight w:val="562"/>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Görög mítosz: Daidalosz és Ikarosz  </w:t>
            </w:r>
          </w:p>
          <w:p w:rsidR="0084607C" w:rsidRDefault="00F727E4">
            <w:pPr>
              <w:spacing w:after="0" w:line="259" w:lineRule="auto"/>
              <w:ind w:left="0" w:firstLine="0"/>
              <w:jc w:val="left"/>
            </w:pPr>
            <w:r>
              <w:t xml:space="preserve">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 </w:t>
            </w:r>
          </w:p>
        </w:tc>
      </w:tr>
      <w:tr w:rsidR="0084607C">
        <w:trPr>
          <w:trHeight w:val="1392"/>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14" w:line="259" w:lineRule="auto"/>
              <w:ind w:left="0" w:firstLine="0"/>
              <w:jc w:val="left"/>
            </w:pPr>
            <w:r>
              <w:t xml:space="preserve">Bibliai történetek </w:t>
            </w:r>
          </w:p>
          <w:p w:rsidR="0084607C" w:rsidRDefault="00F727E4">
            <w:pPr>
              <w:spacing w:after="2" w:line="259" w:lineRule="auto"/>
              <w:ind w:left="0" w:firstLine="0"/>
              <w:jc w:val="left"/>
            </w:pPr>
            <w:r>
              <w:t xml:space="preserve">      </w:t>
            </w:r>
            <w:r>
              <w:t xml:space="preserve">A világ teremtése </w:t>
            </w:r>
          </w:p>
          <w:p w:rsidR="0084607C" w:rsidRDefault="00F727E4">
            <w:pPr>
              <w:spacing w:line="259" w:lineRule="auto"/>
              <w:ind w:left="0" w:firstLine="0"/>
              <w:jc w:val="left"/>
            </w:pPr>
            <w:r>
              <w:t xml:space="preserve">      Noé,  </w:t>
            </w:r>
          </w:p>
          <w:p w:rsidR="0084607C" w:rsidRDefault="00F727E4">
            <w:pPr>
              <w:spacing w:after="16" w:line="259" w:lineRule="auto"/>
              <w:ind w:left="0" w:firstLine="0"/>
              <w:jc w:val="left"/>
            </w:pPr>
            <w:r>
              <w:t xml:space="preserve">      Jézus születése,  </w:t>
            </w:r>
          </w:p>
          <w:p w:rsidR="0084607C" w:rsidRDefault="00F727E4">
            <w:pPr>
              <w:spacing w:after="0" w:line="259" w:lineRule="auto"/>
              <w:ind w:left="0" w:firstLine="0"/>
              <w:jc w:val="left"/>
            </w:pPr>
            <w:r>
              <w:t xml:space="preserve">     A betlehemi királyok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Az Édenkert története </w:t>
            </w:r>
          </w:p>
          <w:p w:rsidR="0084607C" w:rsidRDefault="00F727E4">
            <w:pPr>
              <w:spacing w:after="0" w:line="278" w:lineRule="auto"/>
              <w:ind w:left="1" w:right="777" w:firstLine="0"/>
              <w:jc w:val="left"/>
            </w:pPr>
            <w:r>
              <w:t xml:space="preserve">József Attila: Betlehemi királyok Jókai Mór: Melyiket a kilenc közül?  </w:t>
            </w:r>
          </w:p>
          <w:p w:rsidR="0084607C" w:rsidRDefault="00F727E4">
            <w:pPr>
              <w:spacing w:after="0" w:line="259" w:lineRule="auto"/>
              <w:ind w:left="1" w:firstLine="0"/>
              <w:jc w:val="left"/>
            </w:pPr>
            <w:r>
              <w:t xml:space="preserve">Dávid és Góliát, további bibliai történetek </w:t>
            </w:r>
            <w:r>
              <w:rPr>
                <w:i/>
              </w:rPr>
              <w:t xml:space="preserve"> </w:t>
            </w:r>
          </w:p>
        </w:tc>
      </w:tr>
      <w:tr w:rsidR="0084607C">
        <w:trPr>
          <w:trHeight w:val="286"/>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II. Petőfi Sándor: János vitéz</w:t>
            </w:r>
            <w:r>
              <w:rPr>
                <w:i/>
              </w:rPr>
              <w:t xml:space="preserve"> </w:t>
            </w:r>
          </w:p>
        </w:tc>
      </w:tr>
      <w:tr w:rsidR="0084607C">
        <w:trPr>
          <w:trHeight w:val="284"/>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III. Szülőföld, táj</w:t>
            </w:r>
            <w:r>
              <w:rPr>
                <w:i/>
              </w:rPr>
              <w:t xml:space="preserve">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Szülőföldemen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1" w:line="259" w:lineRule="auto"/>
              <w:ind w:left="1" w:firstLine="0"/>
              <w:jc w:val="left"/>
            </w:pPr>
            <w:r>
              <w:t xml:space="preserve">Petőfi Sándor: Távolból  </w:t>
            </w:r>
          </w:p>
          <w:p w:rsidR="0084607C" w:rsidRDefault="00F727E4">
            <w:pPr>
              <w:spacing w:after="0" w:line="259" w:lineRule="auto"/>
              <w:ind w:left="1" w:firstLine="0"/>
              <w:jc w:val="left"/>
            </w:pPr>
            <w:r>
              <w:t xml:space="preserve">Ady Endre: Föl-földobott kő </w:t>
            </w:r>
          </w:p>
          <w:p w:rsidR="0084607C" w:rsidRDefault="00F727E4">
            <w:pPr>
              <w:spacing w:after="0" w:line="259" w:lineRule="auto"/>
              <w:ind w:left="1" w:firstLine="0"/>
              <w:jc w:val="left"/>
            </w:pPr>
            <w:r>
              <w:t xml:space="preserve">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Az alföld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Úti levelek (részlet)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Nagy László: Balatonparton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9"/>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Weöres Sándor: Tájkép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4"/>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IV. Molnár Ferenc: A Pál utcai fiúk </w:t>
            </w:r>
          </w:p>
        </w:tc>
      </w:tr>
      <w:tr w:rsidR="0084607C">
        <w:trPr>
          <w:trHeight w:val="284"/>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V. Választható magyar ifjúsági vagy meseregény </w:t>
            </w:r>
            <w:r>
              <w:rPr>
                <w:b/>
                <w:i/>
              </w:rPr>
              <w:t xml:space="preserve"> </w:t>
            </w:r>
          </w:p>
        </w:tc>
      </w:tr>
      <w:tr w:rsidR="0084607C">
        <w:trPr>
          <w:trHeight w:val="1391"/>
        </w:trPr>
        <w:tc>
          <w:tcPr>
            <w:tcW w:w="9066"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0" w:firstLine="0"/>
              <w:jc w:val="left"/>
            </w:pPr>
            <w:r>
              <w:t xml:space="preserve">Móra Ferenc: Csilicsali Csalavári Csalavér </w:t>
            </w:r>
          </w:p>
          <w:p w:rsidR="0084607C" w:rsidRDefault="00F727E4">
            <w:pPr>
              <w:spacing w:after="22" w:line="259" w:lineRule="auto"/>
              <w:ind w:left="0" w:firstLine="0"/>
              <w:jc w:val="left"/>
            </w:pPr>
            <w:r>
              <w:t xml:space="preserve">Szabó Magda: Tündér Lala </w:t>
            </w:r>
          </w:p>
          <w:p w:rsidR="0084607C" w:rsidRDefault="00F727E4">
            <w:pPr>
              <w:spacing w:after="22" w:line="259" w:lineRule="auto"/>
              <w:ind w:left="0" w:firstLine="0"/>
              <w:jc w:val="left"/>
            </w:pPr>
            <w:r>
              <w:t xml:space="preserve">Fekete István: A koppányi aga testamentuma </w:t>
            </w:r>
          </w:p>
          <w:p w:rsidR="0084607C" w:rsidRDefault="00F727E4">
            <w:pPr>
              <w:spacing w:after="22" w:line="259" w:lineRule="auto"/>
              <w:ind w:left="0" w:firstLine="0"/>
              <w:jc w:val="left"/>
            </w:pPr>
            <w:r>
              <w:t xml:space="preserve">Fekete István: Bogáncs </w:t>
            </w:r>
          </w:p>
          <w:p w:rsidR="0084607C" w:rsidRDefault="00F727E4">
            <w:pPr>
              <w:spacing w:after="0" w:line="259" w:lineRule="auto"/>
              <w:ind w:left="0" w:firstLine="0"/>
              <w:jc w:val="left"/>
            </w:pPr>
            <w:r>
              <w:t xml:space="preserve">(Egy kiválasztása kötelező.) </w:t>
            </w:r>
          </w:p>
        </w:tc>
      </w:tr>
    </w:tbl>
    <w:p w:rsidR="0084607C" w:rsidRDefault="00F727E4">
      <w:pPr>
        <w:spacing w:after="0" w:line="259" w:lineRule="auto"/>
        <w:ind w:left="0" w:firstLine="0"/>
        <w:jc w:val="left"/>
      </w:pPr>
      <w:r>
        <w:rPr>
          <w:b/>
        </w:rPr>
        <w:t xml:space="preserve">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 xml:space="preserve">KÖTELEZŐ OLVASMÁNYOK: </w:t>
      </w:r>
    </w:p>
    <w:p w:rsidR="0084607C" w:rsidRDefault="00F727E4">
      <w:pPr>
        <w:spacing w:after="0" w:line="259" w:lineRule="auto"/>
        <w:ind w:left="0" w:firstLine="0"/>
        <w:jc w:val="left"/>
      </w:pPr>
      <w:r>
        <w:t xml:space="preserve"> </w:t>
      </w:r>
    </w:p>
    <w:tbl>
      <w:tblPr>
        <w:tblStyle w:val="TableGrid"/>
        <w:tblW w:w="9064" w:type="dxa"/>
        <w:tblInd w:w="5" w:type="dxa"/>
        <w:tblCellMar>
          <w:top w:w="56" w:type="dxa"/>
          <w:left w:w="108" w:type="dxa"/>
          <w:bottom w:w="0" w:type="dxa"/>
          <w:right w:w="55" w:type="dxa"/>
        </w:tblCellMar>
        <w:tblLook w:val="04A0" w:firstRow="1" w:lastRow="0" w:firstColumn="1" w:lastColumn="0" w:noHBand="0" w:noVBand="1"/>
      </w:tblPr>
      <w:tblGrid>
        <w:gridCol w:w="9064"/>
      </w:tblGrid>
      <w:tr w:rsidR="0084607C">
        <w:trPr>
          <w:trHeight w:val="288"/>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János vitéz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Molnár Ferenc: A Pál utcai fiúk </w:t>
            </w:r>
          </w:p>
        </w:tc>
      </w:tr>
      <w:tr w:rsidR="0084607C">
        <w:trPr>
          <w:trHeight w:val="562"/>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21" w:line="259" w:lineRule="auto"/>
              <w:ind w:left="0" w:firstLine="0"/>
              <w:jc w:val="left"/>
            </w:pPr>
            <w:r>
              <w:t xml:space="preserve">Választható magyar ifjúsági vagy meseregény (a táblázatban felsorolt művek közül a </w:t>
            </w:r>
          </w:p>
          <w:p w:rsidR="0084607C" w:rsidRDefault="00F727E4">
            <w:pPr>
              <w:spacing w:after="0" w:line="259" w:lineRule="auto"/>
              <w:ind w:left="0" w:firstLine="0"/>
              <w:jc w:val="left"/>
            </w:pPr>
            <w:r>
              <w:t xml:space="preserve">szaktanár jelöli ki) </w:t>
            </w:r>
          </w:p>
        </w:tc>
      </w:tr>
    </w:tbl>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MEMORITEREK: </w:t>
      </w:r>
    </w:p>
    <w:p w:rsidR="0084607C" w:rsidRDefault="00F727E4">
      <w:pPr>
        <w:spacing w:after="0" w:line="259" w:lineRule="auto"/>
        <w:ind w:left="0" w:firstLine="0"/>
        <w:jc w:val="left"/>
      </w:pPr>
      <w:r>
        <w:t xml:space="preserve"> </w:t>
      </w:r>
    </w:p>
    <w:tbl>
      <w:tblPr>
        <w:tblStyle w:val="TableGrid"/>
        <w:tblW w:w="9069" w:type="dxa"/>
        <w:tblInd w:w="5" w:type="dxa"/>
        <w:tblCellMar>
          <w:top w:w="56" w:type="dxa"/>
          <w:left w:w="108" w:type="dxa"/>
          <w:bottom w:w="0" w:type="dxa"/>
          <w:right w:w="115" w:type="dxa"/>
        </w:tblCellMar>
        <w:tblLook w:val="04A0" w:firstRow="1" w:lastRow="0" w:firstColumn="1" w:lastColumn="0" w:noHBand="0" w:noVBand="1"/>
      </w:tblPr>
      <w:tblGrid>
        <w:gridCol w:w="9069"/>
      </w:tblGrid>
      <w:tr w:rsidR="0084607C">
        <w:trPr>
          <w:trHeight w:val="286"/>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Weöres Sándor: Ó, ha cinke volnék </w:t>
            </w:r>
          </w:p>
        </w:tc>
      </w:tr>
      <w:tr w:rsidR="0084607C">
        <w:trPr>
          <w:trHeight w:val="286"/>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János vitéz (részletek) </w:t>
            </w:r>
          </w:p>
        </w:tc>
      </w:tr>
      <w:tr w:rsidR="0084607C">
        <w:trPr>
          <w:trHeight w:val="286"/>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Arany János: Rege a csodaszarvasról (részlet) </w:t>
            </w:r>
          </w:p>
        </w:tc>
      </w:tr>
      <w:tr w:rsidR="0084607C">
        <w:trPr>
          <w:trHeight w:val="288"/>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Arany János: Családi kör (részlet) </w:t>
            </w:r>
          </w:p>
        </w:tc>
      </w:tr>
    </w:tbl>
    <w:p w:rsidR="0084607C" w:rsidRDefault="00F727E4">
      <w:pPr>
        <w:spacing w:after="22" w:line="259" w:lineRule="auto"/>
        <w:ind w:left="0" w:firstLine="0"/>
        <w:jc w:val="left"/>
      </w:pPr>
      <w:r>
        <w:t xml:space="preserve"> </w:t>
      </w:r>
    </w:p>
    <w:p w:rsidR="0084607C" w:rsidRDefault="00F727E4">
      <w:pPr>
        <w:ind w:left="-5" w:right="7"/>
      </w:pPr>
      <w:r>
        <w:t xml:space="preserve">5. osztály: Magyar nyelv </w:t>
      </w:r>
    </w:p>
    <w:tbl>
      <w:tblPr>
        <w:tblStyle w:val="TableGrid"/>
        <w:tblW w:w="9067" w:type="dxa"/>
        <w:tblInd w:w="6" w:type="dxa"/>
        <w:tblCellMar>
          <w:top w:w="8" w:type="dxa"/>
          <w:left w:w="107" w:type="dxa"/>
          <w:bottom w:w="0" w:type="dxa"/>
          <w:right w:w="0" w:type="dxa"/>
        </w:tblCellMar>
        <w:tblLook w:val="04A0" w:firstRow="1" w:lastRow="0" w:firstColumn="1" w:lastColumn="0" w:noHBand="0" w:noVBand="1"/>
      </w:tblPr>
      <w:tblGrid>
        <w:gridCol w:w="4389"/>
        <w:gridCol w:w="4677"/>
      </w:tblGrid>
      <w:tr w:rsidR="0084607C">
        <w:trPr>
          <w:trHeight w:val="286"/>
        </w:trPr>
        <w:tc>
          <w:tcPr>
            <w:tcW w:w="9067"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Magyar nyelvtan </w:t>
            </w:r>
          </w:p>
        </w:tc>
      </w:tr>
      <w:tr w:rsidR="0084607C">
        <w:trPr>
          <w:trHeight w:val="563"/>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17" w:line="259" w:lineRule="auto"/>
              <w:ind w:left="0" w:firstLine="0"/>
              <w:jc w:val="left"/>
            </w:pPr>
            <w:r>
              <w:rPr>
                <w:b/>
              </w:rPr>
              <w:t xml:space="preserve">TÖRZSANYAG  </w:t>
            </w:r>
          </w:p>
          <w:p w:rsidR="0084607C" w:rsidRDefault="00F727E4">
            <w:pPr>
              <w:spacing w:after="0" w:line="259" w:lineRule="auto"/>
              <w:ind w:left="0" w:firstLine="0"/>
              <w:jc w:val="left"/>
            </w:pPr>
            <w:r>
              <w:rPr>
                <w:b/>
              </w:rPr>
              <w:t xml:space="preserve">(óraszám 80%-a)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 AJÁNLOTT TANANYAG  </w:t>
            </w:r>
          </w:p>
          <w:p w:rsidR="0084607C" w:rsidRDefault="00F727E4">
            <w:pPr>
              <w:spacing w:after="0" w:line="259" w:lineRule="auto"/>
              <w:ind w:left="1" w:firstLine="0"/>
              <w:jc w:val="left"/>
            </w:pPr>
            <w:r>
              <w:rPr>
                <w:b/>
              </w:rPr>
              <w:t xml:space="preserve"> </w:t>
            </w:r>
          </w:p>
        </w:tc>
      </w:tr>
      <w:tr w:rsidR="0084607C">
        <w:trPr>
          <w:trHeight w:val="283"/>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 Kommunikáció alapjai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 jelek világa</w:t>
            </w:r>
            <w:r>
              <w:rPr>
                <w:i/>
              </w:rPr>
              <w:t xml:space="preserve">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78" w:lineRule="auto"/>
              <w:ind w:left="1" w:right="149" w:firstLine="0"/>
              <w:jc w:val="left"/>
            </w:pPr>
            <w:r>
              <w:t xml:space="preserve">Az országunk jelképeinek eredete Történelmi jelképeink értelmezése </w:t>
            </w:r>
          </w:p>
          <w:p w:rsidR="0084607C" w:rsidRDefault="00F727E4">
            <w:pPr>
              <w:tabs>
                <w:tab w:val="center" w:pos="1590"/>
                <w:tab w:val="right" w:pos="4571"/>
              </w:tabs>
              <w:spacing w:after="29" w:line="259" w:lineRule="auto"/>
              <w:ind w:left="0" w:firstLine="0"/>
              <w:jc w:val="left"/>
            </w:pPr>
            <w:r>
              <w:t xml:space="preserve">A </w:t>
            </w:r>
            <w:r>
              <w:tab/>
              <w:t xml:space="preserve">kommunikációs </w:t>
            </w:r>
            <w:r>
              <w:tab/>
              <w:t xml:space="preserve">illemszabályok </w:t>
            </w:r>
          </w:p>
          <w:p w:rsidR="0084607C" w:rsidRDefault="00F727E4">
            <w:pPr>
              <w:spacing w:after="0" w:line="259" w:lineRule="auto"/>
              <w:ind w:left="1" w:firstLine="0"/>
              <w:jc w:val="left"/>
            </w:pPr>
            <w:r>
              <w:t xml:space="preserve">tudatosítása (üdvözlési szokások, SMS, chat) </w:t>
            </w:r>
          </w:p>
          <w:p w:rsidR="0084607C" w:rsidRDefault="00F727E4">
            <w:pPr>
              <w:spacing w:after="0" w:line="259" w:lineRule="auto"/>
              <w:ind w:left="1" w:firstLine="0"/>
              <w:jc w:val="left"/>
            </w:pPr>
            <w:r>
              <w:t xml:space="preserve">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 kommunikáció fogalma, tényezői</w:t>
            </w:r>
            <w:r>
              <w:rPr>
                <w:i/>
              </w:rPr>
              <w:t xml:space="preserv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kommunikáció nem nyelvi jelei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kommunikációs kapcsolat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 beszélgetés</w:t>
            </w:r>
            <w:r>
              <w:rPr>
                <w:i/>
              </w:rPr>
              <w:t xml:space="preserve">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59"/>
        </w:trPr>
        <w:tc>
          <w:tcPr>
            <w:tcW w:w="4389"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tabs>
                <w:tab w:val="center" w:pos="1206"/>
                <w:tab w:val="center" w:pos="2910"/>
                <w:tab w:val="right" w:pos="4283"/>
              </w:tabs>
              <w:spacing w:after="30" w:line="259" w:lineRule="auto"/>
              <w:ind w:left="0" w:firstLine="0"/>
              <w:jc w:val="left"/>
            </w:pPr>
            <w:r>
              <w:rPr>
                <w:b/>
              </w:rPr>
              <w:t xml:space="preserve">II. </w:t>
            </w:r>
            <w:r>
              <w:rPr>
                <w:b/>
              </w:rPr>
              <w:tab/>
              <w:t xml:space="preserve">Helyesírás, </w:t>
            </w:r>
            <w:r>
              <w:rPr>
                <w:b/>
              </w:rPr>
              <w:tab/>
              <w:t xml:space="preserve">nyelvhelyesség </w:t>
            </w:r>
            <w:r>
              <w:rPr>
                <w:b/>
              </w:rPr>
              <w:tab/>
              <w:t xml:space="preserve">– </w:t>
            </w:r>
          </w:p>
          <w:p w:rsidR="0084607C" w:rsidRDefault="00F727E4">
            <w:pPr>
              <w:spacing w:after="0" w:line="259" w:lineRule="auto"/>
              <w:ind w:left="0" w:firstLine="0"/>
              <w:jc w:val="left"/>
            </w:pPr>
            <w:r>
              <w:rPr>
                <w:b/>
              </w:rPr>
              <w:t>játékosan</w:t>
            </w:r>
            <w:r>
              <w:t xml:space="preserve"> </w:t>
            </w:r>
          </w:p>
        </w:tc>
        <w:tc>
          <w:tcPr>
            <w:tcW w:w="4677"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t xml:space="preserve">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Hang és betű, az ábécé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1" w:line="259" w:lineRule="auto"/>
              <w:ind w:left="1" w:firstLine="0"/>
              <w:jc w:val="left"/>
            </w:pPr>
            <w:r>
              <w:t xml:space="preserve">Megelevenedett ABC (rajzok) </w:t>
            </w:r>
          </w:p>
          <w:p w:rsidR="0084607C" w:rsidRDefault="00F727E4">
            <w:pPr>
              <w:spacing w:after="21" w:line="259" w:lineRule="auto"/>
              <w:ind w:left="1" w:firstLine="0"/>
              <w:jc w:val="left"/>
            </w:pPr>
            <w:r>
              <w:t xml:space="preserve">Beszédtechnika </w:t>
            </w:r>
          </w:p>
          <w:p w:rsidR="0084607C" w:rsidRDefault="00F727E4">
            <w:pPr>
              <w:spacing w:after="0" w:line="259" w:lineRule="auto"/>
              <w:ind w:left="1" w:firstLine="0"/>
              <w:jc w:val="left"/>
            </w:pPr>
            <w:r>
              <w:t xml:space="preserve">Nyelvtörők </w:t>
            </w:r>
          </w:p>
          <w:p w:rsidR="0084607C" w:rsidRDefault="00F727E4">
            <w:pPr>
              <w:spacing w:after="0" w:line="277" w:lineRule="auto"/>
              <w:ind w:left="1" w:firstLine="0"/>
              <w:jc w:val="left"/>
            </w:pPr>
            <w:r>
              <w:t xml:space="preserve">A magyar helyesírás értelemtükröző és értelem-megkülönböztető szerepe </w:t>
            </w:r>
          </w:p>
          <w:p w:rsidR="0084607C" w:rsidRDefault="00F727E4">
            <w:pPr>
              <w:spacing w:after="0" w:line="259" w:lineRule="auto"/>
              <w:ind w:left="1" w:firstLine="0"/>
            </w:pPr>
            <w:r>
              <w:t xml:space="preserve">Helyesírási szótárak és helyesírási tanácsadó portálak használata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Betűrend, elválasztás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Helyesírásunk alapelvei: a kiejtés elve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Helyesírásunk alapelvei: a szóelemzés elve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Helyesírásunk alapelvei: a hagyomány elve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63"/>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Helyesírásunk alapelvei: az egyszerűsítés elve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3"/>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III. Állandósult szókapcsolatok</w:t>
            </w:r>
            <w:r>
              <w:rPr>
                <w:i/>
              </w:rPr>
              <w:t xml:space="preserve">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Szólások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11" w:line="251" w:lineRule="auto"/>
              <w:ind w:left="1" w:right="63" w:firstLine="0"/>
            </w:pPr>
            <w:r>
              <w:t xml:space="preserve">A magyar szólások, szóláshasonlatok, közmondások eredete: O. Nagy Gábor: Mi fán terem?, Kiss Gábor (Szerk.): Magyar szókincstár </w:t>
            </w:r>
          </w:p>
          <w:p w:rsidR="0084607C" w:rsidRDefault="00F727E4">
            <w:pPr>
              <w:spacing w:after="0" w:line="257" w:lineRule="auto"/>
              <w:ind w:left="1" w:right="62" w:firstLine="0"/>
            </w:pPr>
            <w:r>
              <w:t xml:space="preserve">Az állandósult szókapcsolatok szerepe a szövegépítésben (jelentésbeli és stilisztikai többlet) </w:t>
            </w:r>
          </w:p>
          <w:p w:rsidR="0084607C" w:rsidRDefault="00F727E4">
            <w:pPr>
              <w:spacing w:after="0" w:line="259" w:lineRule="auto"/>
              <w:ind w:left="1" w:right="63" w:firstLine="0"/>
            </w:pPr>
            <w:r>
              <w:t xml:space="preserve">A digitális kommunikáció állandósult szókapcsolatai és azok stilisztikai, jelentésbeli kifejezőereje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Szóláshasonlatok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Közmondások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Szállóigék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62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Köznyelvi metaforák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3"/>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IV. A nyelvi szintek: beszédhang, fonéma, szóelemek, szavak, szóösszetételek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Hangképzés, fonéma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1" w:line="259" w:lineRule="auto"/>
              <w:ind w:left="1" w:firstLine="0"/>
              <w:jc w:val="left"/>
            </w:pPr>
            <w:r>
              <w:t xml:space="preserve">A hangképzés biológiája – digitális anyagok </w:t>
            </w:r>
          </w:p>
          <w:p w:rsidR="0084607C" w:rsidRDefault="00F727E4">
            <w:pPr>
              <w:spacing w:after="5" w:line="259" w:lineRule="auto"/>
              <w:ind w:left="1" w:firstLine="0"/>
              <w:jc w:val="left"/>
            </w:pPr>
            <w:r>
              <w:t xml:space="preserve">Beszédtechnika </w:t>
            </w:r>
          </w:p>
          <w:p w:rsidR="0084607C" w:rsidRDefault="00F727E4">
            <w:pPr>
              <w:tabs>
                <w:tab w:val="center" w:pos="1603"/>
                <w:tab w:val="center" w:pos="3168"/>
                <w:tab w:val="right" w:pos="4571"/>
              </w:tabs>
              <w:spacing w:after="29" w:line="259" w:lineRule="auto"/>
              <w:ind w:left="0" w:firstLine="0"/>
              <w:jc w:val="left"/>
            </w:pPr>
            <w:r>
              <w:t xml:space="preserve">Madarak </w:t>
            </w:r>
            <w:r>
              <w:tab/>
              <w:t xml:space="preserve">népnyelvi </w:t>
            </w:r>
            <w:r>
              <w:tab/>
              <w:t xml:space="preserve">megnevezésének </w:t>
            </w:r>
            <w:r>
              <w:tab/>
              <w:t xml:space="preserve">és </w:t>
            </w:r>
          </w:p>
          <w:p w:rsidR="0084607C" w:rsidRDefault="00F727E4">
            <w:pPr>
              <w:spacing w:after="0" w:line="278" w:lineRule="auto"/>
              <w:ind w:left="1" w:right="1523" w:firstLine="0"/>
              <w:jc w:val="left"/>
            </w:pPr>
            <w:r>
              <w:t xml:space="preserve">hangjuknak összehasonlítása </w:t>
            </w:r>
            <w:r>
              <w:t xml:space="preserve">A személynévadás esztétikája </w:t>
            </w:r>
          </w:p>
          <w:p w:rsidR="0084607C" w:rsidRDefault="00F727E4">
            <w:pPr>
              <w:spacing w:after="0" w:line="279" w:lineRule="auto"/>
              <w:ind w:left="1" w:firstLine="0"/>
            </w:pPr>
            <w:r>
              <w:t xml:space="preserve">Az összetett szavak kialakulása, jelentésváltozása, nyelvhelyességi kérdések </w:t>
            </w:r>
          </w:p>
          <w:p w:rsidR="0084607C" w:rsidRDefault="00F727E4">
            <w:pPr>
              <w:tabs>
                <w:tab w:val="center" w:pos="1330"/>
                <w:tab w:val="center" w:pos="2423"/>
                <w:tab w:val="center" w:pos="3549"/>
                <w:tab w:val="right" w:pos="4571"/>
              </w:tabs>
              <w:spacing w:after="28" w:line="259" w:lineRule="auto"/>
              <w:ind w:left="0" w:firstLine="0"/>
              <w:jc w:val="left"/>
            </w:pPr>
            <w:r>
              <w:t xml:space="preserve">Idegen </w:t>
            </w:r>
            <w:r>
              <w:tab/>
              <w:t xml:space="preserve">elemű </w:t>
            </w:r>
            <w:r>
              <w:tab/>
              <w:t xml:space="preserve">összetett </w:t>
            </w:r>
            <w:r>
              <w:tab/>
              <w:t xml:space="preserve">szavak </w:t>
            </w:r>
            <w:r>
              <w:tab/>
              <w:t xml:space="preserve">és </w:t>
            </w:r>
          </w:p>
          <w:p w:rsidR="0084607C" w:rsidRDefault="00F727E4">
            <w:pPr>
              <w:spacing w:after="22" w:line="259" w:lineRule="auto"/>
              <w:ind w:left="1" w:firstLine="0"/>
              <w:jc w:val="left"/>
            </w:pPr>
            <w:r>
              <w:t xml:space="preserve">nyelvhelyességi kérdéseik </w:t>
            </w:r>
          </w:p>
          <w:p w:rsidR="0084607C" w:rsidRDefault="00F727E4">
            <w:pPr>
              <w:spacing w:after="0" w:line="259" w:lineRule="auto"/>
              <w:ind w:left="1" w:firstLine="0"/>
              <w:jc w:val="left"/>
            </w:pPr>
            <w:r>
              <w:t xml:space="preserve">A szótő és a toldalékok helyes használata </w:t>
            </w: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magánhangzók csoportosítása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83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Magánhangzótörvények: </w:t>
            </w:r>
          </w:p>
          <w:p w:rsidR="0084607C" w:rsidRDefault="00F727E4">
            <w:pPr>
              <w:spacing w:after="21" w:line="259" w:lineRule="auto"/>
              <w:ind w:left="0" w:firstLine="0"/>
              <w:jc w:val="left"/>
            </w:pPr>
            <w:r>
              <w:t xml:space="preserve">Hangrend </w:t>
            </w:r>
          </w:p>
          <w:p w:rsidR="0084607C" w:rsidRDefault="00F727E4">
            <w:pPr>
              <w:spacing w:after="0" w:line="259" w:lineRule="auto"/>
              <w:ind w:left="0" w:firstLine="0"/>
              <w:jc w:val="left"/>
            </w:pPr>
            <w:r>
              <w:t xml:space="preserve">Illeszkedés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390"/>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0" w:firstLine="0"/>
              <w:jc w:val="left"/>
            </w:pPr>
            <w:r>
              <w:t xml:space="preserve">Mássalhangzótörvények: </w:t>
            </w:r>
          </w:p>
          <w:p w:rsidR="0084607C" w:rsidRDefault="00F727E4">
            <w:pPr>
              <w:spacing w:after="22" w:line="259" w:lineRule="auto"/>
              <w:ind w:left="0" w:firstLine="0"/>
              <w:jc w:val="left"/>
            </w:pPr>
            <w:r>
              <w:t xml:space="preserve">Részleges hasonulás </w:t>
            </w:r>
          </w:p>
          <w:p w:rsidR="0084607C" w:rsidRDefault="00F727E4">
            <w:pPr>
              <w:spacing w:after="21" w:line="259" w:lineRule="auto"/>
              <w:ind w:left="0" w:firstLine="0"/>
              <w:jc w:val="left"/>
            </w:pPr>
            <w:r>
              <w:t xml:space="preserve">Írásban jelöletlen és jelölt teljes hasonulás </w:t>
            </w:r>
          </w:p>
          <w:p w:rsidR="0084607C" w:rsidRDefault="00F727E4">
            <w:pPr>
              <w:spacing w:after="20" w:line="259" w:lineRule="auto"/>
              <w:ind w:left="0" w:firstLine="0"/>
              <w:jc w:val="left"/>
            </w:pPr>
            <w:r>
              <w:t xml:space="preserve">Összeolvadás </w:t>
            </w:r>
          </w:p>
          <w:p w:rsidR="0084607C" w:rsidRDefault="00F727E4">
            <w:pPr>
              <w:spacing w:after="0" w:line="259" w:lineRule="auto"/>
              <w:ind w:left="0" w:firstLine="0"/>
              <w:jc w:val="left"/>
            </w:pPr>
            <w:r>
              <w:t xml:space="preserve">Rövidülés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Kiesés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Nyelvi játékok: szóalkotási módok </w:t>
            </w:r>
          </w:p>
        </w:tc>
      </w:tr>
      <w:tr w:rsidR="0084607C">
        <w:trPr>
          <w:trHeight w:val="1391"/>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0" w:firstLine="0"/>
              <w:jc w:val="left"/>
            </w:pPr>
            <w:r>
              <w:t xml:space="preserve">A szavak szerkezete: </w:t>
            </w:r>
          </w:p>
          <w:p w:rsidR="0084607C" w:rsidRDefault="00F727E4">
            <w:pPr>
              <w:spacing w:after="22" w:line="259" w:lineRule="auto"/>
              <w:ind w:left="0" w:firstLine="0"/>
              <w:jc w:val="left"/>
            </w:pPr>
            <w:r>
              <w:t xml:space="preserve">Egyszerű és összetett szavak </w:t>
            </w:r>
          </w:p>
          <w:p w:rsidR="0084607C" w:rsidRDefault="00F727E4">
            <w:pPr>
              <w:spacing w:after="22" w:line="259" w:lineRule="auto"/>
              <w:ind w:left="0" w:firstLine="0"/>
              <w:jc w:val="left"/>
            </w:pPr>
            <w:r>
              <w:t xml:space="preserve">Szótő és toldalékok </w:t>
            </w:r>
          </w:p>
          <w:p w:rsidR="0084607C" w:rsidRDefault="00F727E4">
            <w:pPr>
              <w:spacing w:after="0" w:line="259" w:lineRule="auto"/>
              <w:ind w:left="0" w:firstLine="0"/>
              <w:jc w:val="left"/>
            </w:pPr>
            <w:r>
              <w:t xml:space="preserve">A képző, a jel, a rag </w:t>
            </w:r>
          </w:p>
          <w:p w:rsidR="0084607C" w:rsidRDefault="00F727E4">
            <w:pPr>
              <w:spacing w:after="0" w:line="259" w:lineRule="auto"/>
              <w:ind w:left="0" w:firstLine="0"/>
              <w:jc w:val="left"/>
            </w:pPr>
            <w:r>
              <w:t xml:space="preserve">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3"/>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V. Hangalak és jelentés   </w:t>
            </w:r>
            <w:r>
              <w:rPr>
                <w:b/>
                <w:i/>
              </w:rPr>
              <w:t xml:space="preserve">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Egyjelentésű szavak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4" w:line="258" w:lineRule="auto"/>
              <w:ind w:left="1" w:right="111" w:firstLine="0"/>
            </w:pPr>
            <w:r>
              <w:t xml:space="preserve">A hangalak és a jelentés szerepe az írásbeli és szóbeli megnyilatkozásban Nyelvi humor </w:t>
            </w:r>
          </w:p>
          <w:p w:rsidR="0084607C" w:rsidRDefault="00F727E4">
            <w:pPr>
              <w:spacing w:after="0" w:line="259" w:lineRule="auto"/>
              <w:ind w:left="1" w:firstLine="0"/>
              <w:jc w:val="left"/>
            </w:pPr>
            <w:r>
              <w:t xml:space="preserve">Hangutánzó szavak a tanult idegen nyelvben </w:t>
            </w: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Többjelentésű szavak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Azonos alakú szavak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Rokon értelmű szavak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62"/>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Ellentétes jelentésű és hasonló alakú szavak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Hangutánzó, hangulatfestő szavak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5"/>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VI. Szövegértés és szövegalkotás a gyakorlatban  </w:t>
            </w:r>
            <w:r>
              <w:rPr>
                <w:b/>
                <w:i/>
              </w:rPr>
              <w:t xml:space="preserve">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Felelet, szóbeli beszámoló, vázlat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78" w:lineRule="auto"/>
              <w:ind w:left="1" w:firstLine="0"/>
              <w:jc w:val="left"/>
            </w:pPr>
            <w:r>
              <w:t xml:space="preserve"> Az írásbeli magnyilatkozások műfajai, műfaji  jellegzetességei    </w:t>
            </w:r>
          </w:p>
          <w:p w:rsidR="0084607C" w:rsidRDefault="00F727E4">
            <w:pPr>
              <w:spacing w:after="22" w:line="259" w:lineRule="auto"/>
              <w:ind w:left="1" w:firstLine="0"/>
              <w:jc w:val="left"/>
            </w:pPr>
            <w:r>
              <w:t xml:space="preserve">A szövegalkotás fázisai   </w:t>
            </w:r>
          </w:p>
          <w:p w:rsidR="0084607C" w:rsidRDefault="00F727E4">
            <w:pPr>
              <w:spacing w:after="0" w:line="259" w:lineRule="auto"/>
              <w:ind w:left="1" w:firstLine="0"/>
              <w:jc w:val="left"/>
            </w:pPr>
            <w:r>
              <w:t xml:space="preserve">A szövegalkotás mint tanulási módszer     Kreatív írás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leírás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elbeszélés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párbeszéd </w:t>
            </w:r>
          </w:p>
        </w:tc>
        <w:tc>
          <w:tcPr>
            <w:tcW w:w="0" w:type="auto"/>
            <w:vMerge/>
            <w:tcBorders>
              <w:top w:val="nil"/>
              <w:left w:val="single" w:sz="4" w:space="0" w:color="000000"/>
              <w:bottom w:val="nil"/>
              <w:right w:val="single" w:sz="4" w:space="0" w:color="000000"/>
            </w:tcBorders>
            <w:vAlign w:val="center"/>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levél (hagyományos, elektronikus)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plakát, a meghívó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9"/>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jellemzés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3"/>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VII. Könyv- és könyvtárhasználat, a kultúra helyszínei</w:t>
            </w:r>
            <w:r>
              <w:rPr>
                <w:b/>
                <w:i/>
              </w:rPr>
              <w:t xml:space="preserve"> </w:t>
            </w:r>
          </w:p>
        </w:tc>
      </w:tr>
    </w:tbl>
    <w:p w:rsidR="0084607C" w:rsidRDefault="00F727E4">
      <w:pPr>
        <w:spacing w:after="31" w:line="259" w:lineRule="auto"/>
        <w:ind w:left="0" w:firstLine="0"/>
        <w:jc w:val="left"/>
      </w:pPr>
      <w:r>
        <w:t xml:space="preserve"> </w:t>
      </w:r>
    </w:p>
    <w:p w:rsidR="0084607C" w:rsidRDefault="00F727E4">
      <w:pPr>
        <w:spacing w:after="10" w:line="271" w:lineRule="auto"/>
        <w:ind w:left="-5" w:right="471"/>
        <w:jc w:val="left"/>
      </w:pPr>
      <w:r>
        <w:rPr>
          <w:b/>
        </w:rPr>
        <w:t xml:space="preserve">Az 5. évfolyamon a magyar nyelv és irodalom tantárgyak alapóraszáma: 180 óra  Elosztása: 3 magyar nyelv, 2 irodalom. </w:t>
      </w:r>
    </w:p>
    <w:p w:rsidR="0084607C" w:rsidRDefault="00F727E4">
      <w:pPr>
        <w:spacing w:after="10" w:line="271" w:lineRule="auto"/>
        <w:ind w:left="-5" w:right="12"/>
        <w:jc w:val="left"/>
      </w:pPr>
      <w:r>
        <w:rPr>
          <w:b/>
        </w:rPr>
        <w:t xml:space="preserve">A nyelvtan óraszámai úgy értendők, hogy minden témakör kiemelt feladata az írásbeli és szóbeli szövegértés és szövegalkotás folyamatos fejlesztése.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9290" w:type="dxa"/>
        <w:tblInd w:w="5" w:type="dxa"/>
        <w:tblCellMar>
          <w:top w:w="9" w:type="dxa"/>
          <w:left w:w="106" w:type="dxa"/>
          <w:bottom w:w="0" w:type="dxa"/>
          <w:right w:w="48" w:type="dxa"/>
        </w:tblCellMar>
        <w:tblLook w:val="04A0" w:firstRow="1" w:lastRow="0" w:firstColumn="1" w:lastColumn="0" w:noHBand="0" w:noVBand="1"/>
      </w:tblPr>
      <w:tblGrid>
        <w:gridCol w:w="7777"/>
        <w:gridCol w:w="1513"/>
      </w:tblGrid>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Témakör neve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Magyar Nyelv </w:t>
            </w:r>
          </w:p>
          <w:p w:rsidR="0084607C" w:rsidRDefault="00F727E4">
            <w:pPr>
              <w:spacing w:after="0" w:line="259" w:lineRule="auto"/>
              <w:ind w:left="2" w:firstLine="0"/>
              <w:jc w:val="left"/>
            </w:pPr>
            <w:r>
              <w:rPr>
                <w:b/>
              </w:rP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 kommunikáció alap</w:t>
            </w:r>
            <w:r>
              <w:rPr>
                <w:b/>
              </w:rPr>
              <w:t xml:space="preserve">jai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6 </w:t>
            </w:r>
          </w:p>
          <w:p w:rsidR="0084607C" w:rsidRDefault="00F727E4">
            <w:pPr>
              <w:spacing w:after="0" w:line="259" w:lineRule="auto"/>
              <w:ind w:left="0" w:firstLine="0"/>
              <w:jc w:val="left"/>
            </w:pPr>
            <w:r>
              <w:t xml:space="preserve">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Helyesírás, nyelvhelyesség – játékosan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10 </w:t>
            </w:r>
          </w:p>
          <w:p w:rsidR="0084607C" w:rsidRDefault="00F727E4">
            <w:pPr>
              <w:spacing w:after="0" w:line="259" w:lineRule="auto"/>
              <w:ind w:left="0" w:firstLine="0"/>
              <w:jc w:val="left"/>
            </w:pPr>
            <w:r>
              <w:rPr>
                <w:b/>
              </w:rPr>
              <w:t xml:space="preserve"> </w:t>
            </w:r>
          </w:p>
        </w:tc>
      </w:tr>
      <w:tr w:rsidR="0084607C">
        <w:trPr>
          <w:trHeight w:val="564"/>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Állandósult szókapcsolatok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5 </w:t>
            </w:r>
          </w:p>
          <w:p w:rsidR="0084607C" w:rsidRDefault="00F727E4">
            <w:pPr>
              <w:spacing w:after="0" w:line="259" w:lineRule="auto"/>
              <w:ind w:left="0" w:firstLine="0"/>
              <w:jc w:val="left"/>
            </w:pPr>
            <w:r>
              <w:t xml:space="preserve">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A nyelvi szintek: beszédhang, fonéma, szóelemek, szavak, szóösszetételek </w:t>
            </w:r>
          </w:p>
          <w:p w:rsidR="0084607C" w:rsidRDefault="00F727E4">
            <w:pPr>
              <w:spacing w:after="0" w:line="259" w:lineRule="auto"/>
              <w:ind w:left="2" w:firstLine="0"/>
              <w:jc w:val="left"/>
            </w:pPr>
            <w:r>
              <w:rPr>
                <w:b/>
              </w:rP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30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Hangalak és jelentés      </w:t>
            </w:r>
          </w:p>
          <w:p w:rsidR="0084607C" w:rsidRDefault="00F727E4">
            <w:pPr>
              <w:spacing w:after="0" w:line="259" w:lineRule="auto"/>
              <w:ind w:left="2" w:firstLine="0"/>
              <w:jc w:val="left"/>
            </w:pPr>
            <w:r>
              <w:rPr>
                <w:b/>
              </w:rP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14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Szövegértés és szövegalkotás a gyakorlatban   </w:t>
            </w:r>
          </w:p>
          <w:p w:rsidR="0084607C" w:rsidRDefault="00F727E4">
            <w:pPr>
              <w:spacing w:after="0" w:line="259" w:lineRule="auto"/>
              <w:ind w:left="2" w:firstLine="0"/>
              <w:jc w:val="left"/>
            </w:pPr>
            <w:r>
              <w:rPr>
                <w:b/>
              </w:rP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15</w:t>
            </w:r>
            <w:r>
              <w:t xml:space="preserve"> </w:t>
            </w:r>
          </w:p>
        </w:tc>
      </w:tr>
      <w:tr w:rsidR="0084607C">
        <w:trPr>
          <w:trHeight w:val="286"/>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Könyv- és könyvtárhasználat, a kultúra helyszínei </w:t>
            </w:r>
            <w: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4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pPr>
            <w:r>
              <w:rPr>
                <w:b/>
              </w:rPr>
              <w:t xml:space="preserve"> Szabadon felhasználható órakeret – az intézmény saját döntése alapján, felzárkóztatásra, elmélyítésre, tehetséggondozásra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24 </w:t>
            </w:r>
          </w:p>
        </w:tc>
      </w:tr>
      <w:tr w:rsidR="0084607C">
        <w:trPr>
          <w:trHeight w:val="286"/>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Irodalom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564"/>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Család, otthon, nemzet</w:t>
            </w:r>
            <w:r>
              <w:t xml:space="preserve"> – </w:t>
            </w:r>
            <w:r>
              <w:t>kisepikai alkotások (mese, monda, mítosz)   és lírai alkotások</w:t>
            </w:r>
            <w:r>
              <w:rPr>
                <w:b/>
              </w:rP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18  </w:t>
            </w:r>
          </w:p>
          <w:p w:rsidR="0084607C" w:rsidRDefault="00F727E4">
            <w:pPr>
              <w:spacing w:after="0" w:line="259" w:lineRule="auto"/>
              <w:ind w:left="0" w:firstLine="0"/>
              <w:jc w:val="left"/>
            </w:pPr>
            <w:r>
              <w:t xml:space="preserve">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Petőfi Sándor: János vitéz</w:t>
            </w:r>
            <w: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18 </w:t>
            </w:r>
          </w:p>
          <w:p w:rsidR="0084607C" w:rsidRDefault="00F727E4">
            <w:pPr>
              <w:spacing w:after="0" w:line="259" w:lineRule="auto"/>
              <w:ind w:left="0" w:firstLine="0"/>
              <w:jc w:val="left"/>
            </w:pPr>
            <w:r>
              <w:t xml:space="preserve">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Szülőföld, táj</w:t>
            </w:r>
            <w:r>
              <w:t xml:space="preserve"> – lírai és kisepikai alkotások</w:t>
            </w:r>
            <w:r>
              <w:rPr>
                <w:b/>
              </w:rP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8 </w:t>
            </w:r>
          </w:p>
          <w:p w:rsidR="0084607C" w:rsidRDefault="00F727E4">
            <w:pPr>
              <w:spacing w:after="0" w:line="259" w:lineRule="auto"/>
              <w:ind w:left="0" w:firstLine="0"/>
              <w:jc w:val="left"/>
            </w:pPr>
            <w:r>
              <w:t xml:space="preserve">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Prózai nagyepika – ifjúsági regény 1. Molnár Ferenc: A Pál utcai fiúk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10 </w:t>
            </w:r>
          </w:p>
          <w:p w:rsidR="0084607C" w:rsidRDefault="00F727E4">
            <w:pPr>
              <w:spacing w:after="0" w:line="259" w:lineRule="auto"/>
              <w:ind w:left="0" w:firstLine="0"/>
              <w:jc w:val="left"/>
            </w:pPr>
            <w:r>
              <w:t xml:space="preserve"> </w:t>
            </w:r>
          </w:p>
        </w:tc>
      </w:tr>
      <w:tr w:rsidR="0084607C">
        <w:trPr>
          <w:trHeight w:val="562"/>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Egy szabadon választott meseregény elemzése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4 </w:t>
            </w:r>
          </w:p>
          <w:p w:rsidR="0084607C" w:rsidRDefault="00F727E4">
            <w:pPr>
              <w:spacing w:after="0" w:line="259" w:lineRule="auto"/>
              <w:ind w:left="0" w:firstLine="0"/>
              <w:jc w:val="left"/>
            </w:pPr>
            <w:r>
              <w:t xml:space="preserve"> </w:t>
            </w:r>
          </w:p>
        </w:tc>
      </w:tr>
      <w:tr w:rsidR="0084607C">
        <w:trPr>
          <w:trHeight w:val="1114"/>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59" w:firstLine="0"/>
            </w:pPr>
            <w:r>
              <w:rPr>
                <w:b/>
              </w:rPr>
              <w:t xml:space="preserve">Szabadon felhasználható órakeret </w:t>
            </w:r>
            <w:r>
              <w:t xml:space="preserve">(az órakeret maximum 20%-a) </w:t>
            </w:r>
            <w:r>
              <w:rPr>
                <w:b/>
              </w:rPr>
              <w:t xml:space="preserve">az intézmény saját döntése alapján, felzárkóztatásra, elmélyítésre, tehetséggondozásra, illetve a tanár által választott alkotók, művek tanítására </w:t>
            </w:r>
            <w:r>
              <w:t xml:space="preserve">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14 </w:t>
            </w:r>
          </w:p>
          <w:p w:rsidR="0084607C" w:rsidRDefault="00F727E4">
            <w:pPr>
              <w:spacing w:after="0" w:line="259" w:lineRule="auto"/>
              <w:ind w:left="0" w:firstLine="0"/>
              <w:jc w:val="left"/>
            </w:pPr>
            <w:r>
              <w:t xml:space="preserve"> </w:t>
            </w:r>
          </w:p>
        </w:tc>
      </w:tr>
      <w:tr w:rsidR="0084607C">
        <w:trPr>
          <w:trHeight w:val="288"/>
        </w:trPr>
        <w:tc>
          <w:tcPr>
            <w:tcW w:w="7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Összes óraszám: </w:t>
            </w:r>
          </w:p>
        </w:tc>
        <w:tc>
          <w:tcPr>
            <w:tcW w:w="15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180 </w:t>
            </w: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Magyar nyelv </w:t>
      </w:r>
    </w:p>
    <w:p w:rsidR="0084607C" w:rsidRDefault="00F727E4">
      <w:pPr>
        <w:spacing w:after="10" w:line="271" w:lineRule="auto"/>
        <w:ind w:left="-5" w:right="12"/>
        <w:jc w:val="left"/>
      </w:pPr>
      <w:r>
        <w:rPr>
          <w:b/>
        </w:rPr>
        <w:t>Témakör:</w:t>
      </w:r>
      <w:r>
        <w:t xml:space="preserve"> </w:t>
      </w:r>
      <w:r>
        <w:rPr>
          <w:b/>
        </w:rPr>
        <w:t xml:space="preserve">A kommunikáció alapjai </w:t>
      </w:r>
    </w:p>
    <w:p w:rsidR="0084607C" w:rsidRDefault="00F727E4">
      <w:pPr>
        <w:spacing w:after="10" w:line="271" w:lineRule="auto"/>
        <w:ind w:left="-5" w:right="12"/>
        <w:jc w:val="left"/>
      </w:pPr>
      <w:r>
        <w:rPr>
          <w:b/>
        </w:rPr>
        <w:t>Javasolt óraszám:</w:t>
      </w:r>
      <w:r>
        <w:t xml:space="preserve"> </w:t>
      </w:r>
      <w:r>
        <w:rPr>
          <w:b/>
        </w:rPr>
        <w:t xml:space="preserve">6 óra </w:t>
      </w: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 xml:space="preserve">A nyelvhasználati és a kommunikációs készség fejlesztése </w:t>
      </w:r>
    </w:p>
    <w:p w:rsidR="0084607C" w:rsidRDefault="00F727E4">
      <w:pPr>
        <w:numPr>
          <w:ilvl w:val="0"/>
          <w:numId w:val="28"/>
        </w:numPr>
        <w:ind w:right="7" w:hanging="768"/>
      </w:pPr>
      <w:r>
        <w:t xml:space="preserve">A kommunikáció nem nyelvi jeleinek megismerése, alkalmazása és üzenetének felismerése a mindennapi beszédhelyzetekben </w:t>
      </w:r>
    </w:p>
    <w:p w:rsidR="0084607C" w:rsidRDefault="00F727E4">
      <w:pPr>
        <w:numPr>
          <w:ilvl w:val="0"/>
          <w:numId w:val="28"/>
        </w:numPr>
        <w:ind w:right="7" w:hanging="768"/>
      </w:pPr>
      <w:r>
        <w:t xml:space="preserve">A nyelv zenei </w:t>
      </w:r>
      <w:r>
        <w:t xml:space="preserve">kifejezőeszközeinek megismerése, alkalmazása </w:t>
      </w:r>
    </w:p>
    <w:p w:rsidR="0084607C" w:rsidRDefault="00F727E4">
      <w:pPr>
        <w:numPr>
          <w:ilvl w:val="0"/>
          <w:numId w:val="28"/>
        </w:numPr>
        <w:ind w:right="7" w:hanging="768"/>
      </w:pPr>
      <w:r>
        <w:t xml:space="preserve">A hallás utáni szövegértési készség fejlesztése </w:t>
      </w:r>
    </w:p>
    <w:p w:rsidR="0084607C" w:rsidRDefault="00F727E4">
      <w:pPr>
        <w:numPr>
          <w:ilvl w:val="0"/>
          <w:numId w:val="28"/>
        </w:numPr>
        <w:ind w:right="7" w:hanging="768"/>
      </w:pPr>
      <w:r>
        <w:t xml:space="preserve">A szóbeli kifejezőkészség fejlesztése </w:t>
      </w:r>
    </w:p>
    <w:p w:rsidR="0084607C" w:rsidRDefault="00F727E4">
      <w:pPr>
        <w:numPr>
          <w:ilvl w:val="0"/>
          <w:numId w:val="28"/>
        </w:numPr>
        <w:ind w:right="7" w:hanging="768"/>
      </w:pPr>
      <w:r>
        <w:t xml:space="preserve">Szerep- és drámajátékok gyakoroltatása </w:t>
      </w:r>
    </w:p>
    <w:p w:rsidR="0084607C" w:rsidRDefault="00F727E4">
      <w:pPr>
        <w:numPr>
          <w:ilvl w:val="0"/>
          <w:numId w:val="28"/>
        </w:numPr>
        <w:ind w:right="7" w:hanging="768"/>
      </w:pPr>
      <w:r>
        <w:t xml:space="preserve">Aktív részvétel különböző kommunikációs helyzetekben </w:t>
      </w:r>
    </w:p>
    <w:p w:rsidR="0084607C" w:rsidRDefault="00F727E4">
      <w:pPr>
        <w:numPr>
          <w:ilvl w:val="0"/>
          <w:numId w:val="28"/>
        </w:numPr>
        <w:ind w:right="7" w:hanging="768"/>
      </w:pPr>
      <w:r>
        <w:t>Az önálló véleményalkotás ké</w:t>
      </w:r>
      <w:r>
        <w:t xml:space="preserve">szségének fejlesztése </w:t>
      </w:r>
    </w:p>
    <w:p w:rsidR="0084607C" w:rsidRDefault="00F727E4">
      <w:pPr>
        <w:numPr>
          <w:ilvl w:val="0"/>
          <w:numId w:val="28"/>
        </w:numPr>
        <w:ind w:right="7" w:hanging="768"/>
      </w:pPr>
      <w:r>
        <w:t xml:space="preserve">A jelek felismerése, elkülönítése, csoportosítása </w:t>
      </w:r>
    </w:p>
    <w:p w:rsidR="0084607C" w:rsidRDefault="00F727E4">
      <w:pPr>
        <w:numPr>
          <w:ilvl w:val="0"/>
          <w:numId w:val="28"/>
        </w:numPr>
        <w:ind w:right="7" w:hanging="768"/>
      </w:pPr>
      <w:r>
        <w:t xml:space="preserve">A kommunikáció tényezőinek megismerése </w:t>
      </w:r>
    </w:p>
    <w:p w:rsidR="0084607C" w:rsidRDefault="00F727E4">
      <w:pPr>
        <w:numPr>
          <w:ilvl w:val="0"/>
          <w:numId w:val="28"/>
        </w:numPr>
        <w:ind w:right="7" w:hanging="768"/>
      </w:pPr>
      <w:r>
        <w:t xml:space="preserve">A kommunikáció nem nyelvi jeleinek felismerése, alkalmazása </w:t>
      </w:r>
    </w:p>
    <w:p w:rsidR="0084607C" w:rsidRDefault="00F727E4">
      <w:pPr>
        <w:numPr>
          <w:ilvl w:val="0"/>
          <w:numId w:val="28"/>
        </w:numPr>
        <w:ind w:right="7" w:hanging="768"/>
      </w:pPr>
      <w:r>
        <w:t xml:space="preserve">A kommunikációs kapcsolat illemszabályainak tudatosítása, alkalmazása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természetes jelek, mesterséges jelek, jelrendszerek, feladó, címzett, üzenet, kód, csatorna, beszédhelyzet, arcjáték, gesztusok, testhelyzet, külső megjelenés, térköz; hangsúly, hanglejtés, tempó, </w:t>
      </w:r>
    </w:p>
    <w:p w:rsidR="0084607C" w:rsidRDefault="00F727E4">
      <w:pPr>
        <w:ind w:left="-5" w:right="7"/>
      </w:pPr>
      <w:r>
        <w:t>hangerő, szünet, csend; megszólítás, bemutatkozás, bemutat</w:t>
      </w:r>
      <w:r>
        <w:t xml:space="preserve">ás, kérdés, kérés </w:t>
      </w:r>
    </w:p>
    <w:p w:rsidR="0084607C" w:rsidRDefault="00F727E4">
      <w:pPr>
        <w:spacing w:after="10" w:line="271" w:lineRule="auto"/>
        <w:ind w:left="-5" w:right="12"/>
        <w:jc w:val="left"/>
      </w:pPr>
      <w:r>
        <w:rPr>
          <w:b/>
        </w:rPr>
        <w:t>Témakör: Helyesírás, nyelvhelyesség játékosan</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 xml:space="preserve">Az alapvető helyesírási szabályok megismerése (kiejtés elve, szóelemzés elve, hagyomány elve, egyszerűsítés elve) </w:t>
      </w:r>
    </w:p>
    <w:p w:rsidR="0084607C" w:rsidRDefault="00F727E4">
      <w:pPr>
        <w:numPr>
          <w:ilvl w:val="0"/>
          <w:numId w:val="28"/>
        </w:numPr>
        <w:spacing w:after="5" w:line="277" w:lineRule="auto"/>
        <w:ind w:right="7" w:hanging="768"/>
      </w:pPr>
      <w:r>
        <w:t xml:space="preserve">A megismert </w:t>
      </w:r>
      <w:r>
        <w:t xml:space="preserve">helyesírási esetek felismerése írott szövegekben, és tudatos alkalmazása a szövegalkotásban </w:t>
      </w:r>
      <w:r>
        <w:rPr>
          <w:b/>
        </w:rPr>
        <w:t xml:space="preserve">Fogalmak </w:t>
      </w:r>
    </w:p>
    <w:p w:rsidR="0084607C" w:rsidRDefault="00F727E4">
      <w:pPr>
        <w:spacing w:after="5" w:line="277" w:lineRule="auto"/>
        <w:ind w:left="-5"/>
        <w:jc w:val="left"/>
      </w:pPr>
      <w:r>
        <w:t>hang és betű, ábécé, helyesírási alapelv (kiejtés elve, szóelemzés elve, hagyomány elve, egyszerűsítés elve) elválasztás, helyes kiejtés, nyelvi normáknak</w:t>
      </w:r>
      <w:r>
        <w:t xml:space="preserve"> megfelelő mondatalkotás, határozóragok megfelelő használata </w:t>
      </w:r>
      <w:r>
        <w:br w:type="page"/>
      </w:r>
    </w:p>
    <w:p w:rsidR="0084607C" w:rsidRDefault="00F727E4">
      <w:pPr>
        <w:spacing w:after="10" w:line="271" w:lineRule="auto"/>
        <w:ind w:left="-5" w:right="12"/>
        <w:jc w:val="left"/>
      </w:pPr>
      <w:r>
        <w:rPr>
          <w:b/>
        </w:rPr>
        <w:t>Témakör: Állandósult szókapcsolatok</w:t>
      </w:r>
      <w:r>
        <w:t xml:space="preserve"> </w:t>
      </w:r>
    </w:p>
    <w:p w:rsidR="0084607C" w:rsidRDefault="00F727E4">
      <w:pPr>
        <w:spacing w:after="10" w:line="271" w:lineRule="auto"/>
        <w:ind w:left="-5" w:right="12"/>
        <w:jc w:val="left"/>
      </w:pPr>
      <w:r>
        <w:rPr>
          <w:b/>
        </w:rPr>
        <w:t>Javasolt óraszám:</w:t>
      </w:r>
      <w:r>
        <w:t xml:space="preserve"> </w:t>
      </w:r>
      <w:r>
        <w:rPr>
          <w:b/>
        </w:rPr>
        <w:t xml:space="preserve">5 óra </w:t>
      </w: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 xml:space="preserve">A szókincsfejlesztése, a nyelvhelyességi szabályok alkalmazása </w:t>
      </w:r>
    </w:p>
    <w:p w:rsidR="0084607C" w:rsidRDefault="00F727E4">
      <w:pPr>
        <w:numPr>
          <w:ilvl w:val="0"/>
          <w:numId w:val="28"/>
        </w:numPr>
        <w:ind w:right="7" w:hanging="768"/>
      </w:pPr>
      <w:r>
        <w:t xml:space="preserve">Az állandósult szókapcsolatok, szólások, közmondások értelmezése, szerkezetének, használati körének megfigyelése </w:t>
      </w:r>
    </w:p>
    <w:p w:rsidR="0084607C" w:rsidRDefault="00F727E4">
      <w:pPr>
        <w:numPr>
          <w:ilvl w:val="0"/>
          <w:numId w:val="28"/>
        </w:numPr>
        <w:ind w:right="7" w:hanging="768"/>
      </w:pPr>
      <w:r>
        <w:t xml:space="preserve">A leggyakoribb mindennapi metaforák jelentésszerkezetének megfigyelése a beszélt és írott szövegekben – játékos gyakorlatokkal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12"/>
        <w:jc w:val="left"/>
      </w:pPr>
      <w:r>
        <w:t>ál</w:t>
      </w:r>
      <w:r>
        <w:t xml:space="preserve">landósult szókapcsolat, szólás, szóláshasonlat, közmondás, szállóige, köznyelvi metaforák </w:t>
      </w:r>
      <w:r>
        <w:rPr>
          <w:b/>
        </w:rPr>
        <w:t>Témakör: A nyelvi szintek: a beszédhang, a fonéma, a szóelemek, a szavak, az összetett szavak Javasolt óraszám:</w:t>
      </w:r>
      <w:r>
        <w:t xml:space="preserve"> </w:t>
      </w:r>
      <w:r>
        <w:rPr>
          <w:b/>
        </w:rPr>
        <w:t>30 óra</w:t>
      </w: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A nyelv sz</w:t>
      </w:r>
      <w:r>
        <w:t xml:space="preserve">erkezeti egységeinek és azok funkcióinak megismerése </w:t>
      </w:r>
    </w:p>
    <w:p w:rsidR="0084607C" w:rsidRDefault="00F727E4">
      <w:pPr>
        <w:numPr>
          <w:ilvl w:val="0"/>
          <w:numId w:val="28"/>
        </w:numPr>
        <w:ind w:right="7" w:hanging="768"/>
      </w:pPr>
      <w:r>
        <w:t xml:space="preserve">A nyelvi elemzőkészség fejlesztése </w:t>
      </w:r>
    </w:p>
    <w:p w:rsidR="0084607C" w:rsidRDefault="00F727E4">
      <w:pPr>
        <w:numPr>
          <w:ilvl w:val="0"/>
          <w:numId w:val="28"/>
        </w:numPr>
        <w:ind w:right="7" w:hanging="768"/>
      </w:pPr>
      <w:r>
        <w:t xml:space="preserve">A beszédhangok képzésének megismerése, csoportosításának alapjai </w:t>
      </w:r>
    </w:p>
    <w:p w:rsidR="0084607C" w:rsidRDefault="00F727E4">
      <w:pPr>
        <w:numPr>
          <w:ilvl w:val="0"/>
          <w:numId w:val="28"/>
        </w:numPr>
        <w:ind w:right="7" w:hanging="768"/>
      </w:pPr>
      <w:r>
        <w:t xml:space="preserve">A szavak szerkezetének felismerése  </w:t>
      </w:r>
    </w:p>
    <w:p w:rsidR="0084607C" w:rsidRDefault="00F727E4">
      <w:pPr>
        <w:numPr>
          <w:ilvl w:val="0"/>
          <w:numId w:val="28"/>
        </w:numPr>
        <w:ind w:right="7" w:hanging="768"/>
      </w:pPr>
      <w:r>
        <w:t>A főbb szóelemek és funkciójuk (képző, jel, rag) felismerése, e</w:t>
      </w:r>
      <w:r>
        <w:t xml:space="preserve">lkülönítése </w:t>
      </w:r>
    </w:p>
    <w:p w:rsidR="0084607C" w:rsidRDefault="00F727E4">
      <w:pPr>
        <w:numPr>
          <w:ilvl w:val="0"/>
          <w:numId w:val="28"/>
        </w:numPr>
        <w:ind w:right="7" w:hanging="768"/>
      </w:pPr>
      <w:r>
        <w:t xml:space="preserve">A szavak jelentésbeli és pragmatikai szerepének megfigyelése a kommunikációban </w:t>
      </w:r>
    </w:p>
    <w:p w:rsidR="0084607C" w:rsidRDefault="00F727E4">
      <w:pPr>
        <w:numPr>
          <w:ilvl w:val="0"/>
          <w:numId w:val="28"/>
        </w:numPr>
        <w:ind w:right="7" w:hanging="768"/>
      </w:pPr>
      <w:r>
        <w:t xml:space="preserve">Az alapszófajok (ige, főnév, melléknév, számnév, névmás) felismerése  </w:t>
      </w:r>
    </w:p>
    <w:p w:rsidR="0084607C" w:rsidRDefault="00F727E4">
      <w:pPr>
        <w:numPr>
          <w:ilvl w:val="0"/>
          <w:numId w:val="28"/>
        </w:numPr>
        <w:ind w:right="7" w:hanging="768"/>
      </w:pPr>
      <w:r>
        <w:t xml:space="preserve">Nyelvi játékok, szójátékok, szóalkotás különféle módjainak megismerése, digitális programok </w:t>
      </w:r>
      <w:r>
        <w:t xml:space="preserve">használatával is </w:t>
      </w:r>
      <w:r>
        <w:rPr>
          <w:b/>
        </w:rPr>
        <w:t xml:space="preserve">Fogalmak  </w:t>
      </w:r>
    </w:p>
    <w:p w:rsidR="0084607C" w:rsidRDefault="00F727E4">
      <w:pPr>
        <w:ind w:left="-5" w:right="7"/>
      </w:pPr>
      <w:r>
        <w:t xml:space="preserve">beszédhang, fonéma, magánhangzó, mássalhangzó, hangkapcsolódási szabályszerűségek, szó, szóelem, egyszerű szó, összetett szó  </w:t>
      </w:r>
    </w:p>
    <w:p w:rsidR="0084607C" w:rsidRDefault="00F727E4">
      <w:pPr>
        <w:spacing w:after="10" w:line="271" w:lineRule="auto"/>
        <w:ind w:left="-5" w:right="12"/>
        <w:jc w:val="left"/>
      </w:pPr>
      <w:r>
        <w:rPr>
          <w:b/>
        </w:rPr>
        <w:t xml:space="preserve">Témakör: Hangalak és jelentés </w:t>
      </w:r>
    </w:p>
    <w:p w:rsidR="0084607C" w:rsidRDefault="00F727E4">
      <w:pPr>
        <w:ind w:left="-5" w:right="7"/>
      </w:pPr>
      <w:r>
        <w:t xml:space="preserve">Javasolt óraszám: 14 óra </w:t>
      </w:r>
    </w:p>
    <w:p w:rsidR="0084607C" w:rsidRDefault="00F727E4">
      <w:pPr>
        <w:tabs>
          <w:tab w:val="center" w:pos="708"/>
        </w:tabs>
        <w:ind w:left="-15" w:firstLine="0"/>
        <w:jc w:val="left"/>
      </w:pPr>
      <w:r>
        <w:t xml:space="preserve">- </w:t>
      </w:r>
      <w:r>
        <w:tab/>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 xml:space="preserve">A hangalak és a jelentés kapcsolatának, illetve a jelentésmezőnek a felismerése </w:t>
      </w:r>
    </w:p>
    <w:p w:rsidR="0084607C" w:rsidRDefault="00F727E4">
      <w:pPr>
        <w:numPr>
          <w:ilvl w:val="0"/>
          <w:numId w:val="28"/>
        </w:numPr>
        <w:ind w:right="7" w:hanging="768"/>
      </w:pPr>
      <w:r>
        <w:t>Az egyjelentésű, a többjelentésű, az azonos alakú, az ellentétes jelentésű szavak, a rokon értelmű szavak, a hasonló alakú szavak, a hangutánzó és a hangulatfestő szavak jelen</w:t>
      </w:r>
      <w:r>
        <w:t xml:space="preserve">tése, felismerése </w:t>
      </w:r>
    </w:p>
    <w:p w:rsidR="0084607C" w:rsidRDefault="00F727E4">
      <w:pPr>
        <w:numPr>
          <w:ilvl w:val="0"/>
          <w:numId w:val="28"/>
        </w:numPr>
        <w:ind w:right="7" w:hanging="768"/>
      </w:pPr>
      <w:r>
        <w:t xml:space="preserve">Gyakorlatszerzés a szavak jelentésviszonyainak sokféleségében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egyjelentésű, többjelentésű, hasonló alakú, ellentétes jelentésű, hangutánzó, hangulatfestő szavak, jelentésmező </w:t>
      </w:r>
    </w:p>
    <w:p w:rsidR="0084607C" w:rsidRDefault="00F727E4">
      <w:pPr>
        <w:spacing w:after="10" w:line="271" w:lineRule="auto"/>
        <w:ind w:left="-5" w:right="12"/>
        <w:jc w:val="left"/>
      </w:pPr>
      <w:r>
        <w:rPr>
          <w:b/>
        </w:rPr>
        <w:t>Témakör: Szövegértés és szövegalkotás a gyakorlatb</w:t>
      </w:r>
      <w:r>
        <w:rPr>
          <w:b/>
        </w:rPr>
        <w:t xml:space="preserve">an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 xml:space="preserve">Szöveghű, értő szövegolvasás gyakorlása </w:t>
      </w:r>
    </w:p>
    <w:p w:rsidR="0084607C" w:rsidRDefault="00F727E4">
      <w:pPr>
        <w:numPr>
          <w:ilvl w:val="0"/>
          <w:numId w:val="28"/>
        </w:numPr>
        <w:ind w:right="7" w:hanging="768"/>
      </w:pPr>
      <w:r>
        <w:t xml:space="preserve">Különféle megjelenésű és típusú szövegek megértése és alkotása </w:t>
      </w:r>
    </w:p>
    <w:p w:rsidR="0084607C" w:rsidRDefault="00F727E4">
      <w:pPr>
        <w:numPr>
          <w:ilvl w:val="0"/>
          <w:numId w:val="28"/>
        </w:numPr>
        <w:ind w:right="7" w:hanging="768"/>
      </w:pPr>
      <w:r>
        <w:t xml:space="preserve">Reflektálás a szöveg tartalmára </w:t>
      </w:r>
    </w:p>
    <w:p w:rsidR="0084607C" w:rsidRDefault="00F727E4">
      <w:pPr>
        <w:numPr>
          <w:ilvl w:val="0"/>
          <w:numId w:val="28"/>
        </w:numPr>
        <w:ind w:right="7" w:hanging="768"/>
      </w:pPr>
      <w:r>
        <w:t xml:space="preserve">Olvasási stratégiák alkalmazása </w:t>
      </w:r>
    </w:p>
    <w:p w:rsidR="0084607C" w:rsidRDefault="00F727E4">
      <w:pPr>
        <w:numPr>
          <w:ilvl w:val="0"/>
          <w:numId w:val="28"/>
        </w:numPr>
        <w:ind w:right="7" w:hanging="768"/>
      </w:pPr>
      <w:r>
        <w:t>A szóbeli és írásb</w:t>
      </w:r>
      <w:r>
        <w:t xml:space="preserve">eli szövegalkotási készség fejlesztése </w:t>
      </w:r>
    </w:p>
    <w:p w:rsidR="0084607C" w:rsidRDefault="00F727E4">
      <w:pPr>
        <w:numPr>
          <w:ilvl w:val="0"/>
          <w:numId w:val="28"/>
        </w:numPr>
        <w:ind w:right="7" w:hanging="768"/>
      </w:pPr>
      <w:r>
        <w:t xml:space="preserve">A kreatív írás gyakorlása </w:t>
      </w:r>
    </w:p>
    <w:p w:rsidR="0084607C" w:rsidRDefault="00F727E4">
      <w:pPr>
        <w:numPr>
          <w:ilvl w:val="0"/>
          <w:numId w:val="28"/>
        </w:numPr>
        <w:ind w:right="7" w:hanging="768"/>
      </w:pPr>
      <w:r>
        <w:t xml:space="preserve">Digitális és/vagy nyomtatott szótárak használata </w:t>
      </w:r>
    </w:p>
    <w:p w:rsidR="0084607C" w:rsidRDefault="00F727E4">
      <w:pPr>
        <w:numPr>
          <w:ilvl w:val="0"/>
          <w:numId w:val="28"/>
        </w:numPr>
        <w:ind w:right="7" w:hanging="768"/>
      </w:pPr>
      <w:r>
        <w:t xml:space="preserve">Szövegtípusok I. (feleletterv, felelet, szóbeli beszámoló, vázlat) jellemzőinek felismerése, alkalmazása </w:t>
      </w:r>
    </w:p>
    <w:p w:rsidR="0084607C" w:rsidRDefault="00F727E4">
      <w:pPr>
        <w:numPr>
          <w:ilvl w:val="0"/>
          <w:numId w:val="28"/>
        </w:numPr>
        <w:ind w:right="7" w:hanging="768"/>
      </w:pPr>
      <w:r>
        <w:t>Szövegtípusok II. (elbeszélés, le</w:t>
      </w:r>
      <w:r>
        <w:t xml:space="preserve">írás, jellemzés, könyvismertetés, hagyományos levél, elektronikus levél: e-mail) jellemzőinek felismerése, alkalmazása </w:t>
      </w:r>
    </w:p>
    <w:p w:rsidR="0084607C" w:rsidRDefault="00F727E4">
      <w:pPr>
        <w:numPr>
          <w:ilvl w:val="0"/>
          <w:numId w:val="28"/>
        </w:numPr>
        <w:ind w:right="7" w:hanging="768"/>
      </w:pPr>
      <w:r>
        <w:t xml:space="preserve">Szövegtípusok III. (plakát, meghívó) jellemzőinek felismerése, alkalmazása </w:t>
      </w:r>
    </w:p>
    <w:p w:rsidR="0084607C" w:rsidRDefault="00F727E4">
      <w:pPr>
        <w:numPr>
          <w:ilvl w:val="0"/>
          <w:numId w:val="28"/>
        </w:numPr>
        <w:ind w:right="7" w:hanging="768"/>
      </w:pPr>
      <w:r>
        <w:t>Helyesírási és a szövegtípusoknak megfelelő alapvető szövegs</w:t>
      </w:r>
      <w:r>
        <w:t xml:space="preserve">zerkesztési szabályok ismerete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elbeszélés, leírás, feleletterv, felelet, szóbeli beszámoló, vázlat, jellemzés, levél, elektronikus levél, plakát, meghívó, könyvismertető </w:t>
      </w:r>
    </w:p>
    <w:p w:rsidR="0084607C" w:rsidRDefault="00F727E4">
      <w:pPr>
        <w:spacing w:after="30" w:line="259" w:lineRule="auto"/>
        <w:ind w:left="0" w:firstLine="0"/>
        <w:jc w:val="left"/>
      </w:pPr>
      <w:r>
        <w:t xml:space="preserve"> </w:t>
      </w:r>
    </w:p>
    <w:p w:rsidR="0084607C" w:rsidRDefault="00F727E4">
      <w:pPr>
        <w:spacing w:after="10" w:line="271" w:lineRule="auto"/>
        <w:ind w:left="-5" w:right="2770"/>
        <w:jc w:val="left"/>
      </w:pPr>
      <w:r>
        <w:rPr>
          <w:b/>
        </w:rPr>
        <w:t>Témakör: Könyv- és könyvtárhasználat, a kultúra helyszínei</w:t>
      </w:r>
      <w:r>
        <w:t xml:space="preserve"> </w:t>
      </w:r>
      <w:r>
        <w:t>Javasolt óraszám:</w:t>
      </w:r>
      <w:r>
        <w:rPr>
          <w:b/>
        </w:rPr>
        <w:t xml:space="preserve"> 4 óra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 xml:space="preserve">A könyvtárak típusaival és jellemzőivel való ismerkedés </w:t>
      </w:r>
    </w:p>
    <w:p w:rsidR="0084607C" w:rsidRDefault="00F727E4">
      <w:pPr>
        <w:numPr>
          <w:ilvl w:val="0"/>
          <w:numId w:val="28"/>
        </w:numPr>
        <w:ind w:right="7" w:hanging="768"/>
      </w:pPr>
      <w:r>
        <w:t xml:space="preserve">Megadott szempontok alapján önálló gyűjtőmunka végzése a könyvtárban és digitális felületeken </w:t>
      </w:r>
    </w:p>
    <w:p w:rsidR="0084607C" w:rsidRDefault="00F727E4">
      <w:pPr>
        <w:numPr>
          <w:ilvl w:val="0"/>
          <w:numId w:val="28"/>
        </w:numPr>
        <w:ind w:right="7" w:hanging="768"/>
      </w:pPr>
      <w:r>
        <w:t>Az információ-keresés, –</w:t>
      </w:r>
      <w:r>
        <w:t xml:space="preserve">gyűjtés alapvető technikáinak gyakorlása </w:t>
      </w:r>
    </w:p>
    <w:p w:rsidR="0084607C" w:rsidRDefault="00F727E4">
      <w:pPr>
        <w:numPr>
          <w:ilvl w:val="0"/>
          <w:numId w:val="28"/>
        </w:numPr>
        <w:ind w:right="7" w:hanging="768"/>
      </w:pPr>
      <w:r>
        <w:t xml:space="preserve">Képzőművészeti gyűjtemények megismerése vezetéssel </w:t>
      </w:r>
    </w:p>
    <w:p w:rsidR="0084607C" w:rsidRDefault="00F727E4">
      <w:pPr>
        <w:numPr>
          <w:ilvl w:val="0"/>
          <w:numId w:val="28"/>
        </w:numPr>
        <w:ind w:right="7" w:hanging="768"/>
      </w:pPr>
      <w:r>
        <w:t xml:space="preserve">Részvétel múzeumpedagógiai és könyvtárismereti foglalkozáson, és az azt előkészítő osztálytermi órán </w:t>
      </w:r>
    </w:p>
    <w:p w:rsidR="0084607C" w:rsidRDefault="00F727E4">
      <w:pPr>
        <w:numPr>
          <w:ilvl w:val="0"/>
          <w:numId w:val="28"/>
        </w:numPr>
        <w:ind w:right="7" w:hanging="768"/>
      </w:pPr>
      <w:r>
        <w:t xml:space="preserve">Néhány sajtótermék szerkezetének, tartalmának áttekintése </w:t>
      </w:r>
    </w:p>
    <w:p w:rsidR="0084607C" w:rsidRDefault="00F727E4">
      <w:pPr>
        <w:numPr>
          <w:ilvl w:val="0"/>
          <w:numId w:val="28"/>
        </w:numPr>
        <w:spacing w:after="5" w:line="277" w:lineRule="auto"/>
        <w:ind w:right="7" w:hanging="768"/>
      </w:pPr>
      <w:r>
        <w:t>M</w:t>
      </w:r>
      <w:r>
        <w:t xml:space="preserve">egadott szempontok alapján reflexió megfogalmazása a múzeumban, színházban, könyvtárban szerzett tapasztalatokról </w:t>
      </w:r>
      <w:r>
        <w:rPr>
          <w:b/>
        </w:rPr>
        <w:t xml:space="preserve">Fogalmak </w:t>
      </w:r>
    </w:p>
    <w:p w:rsidR="0084607C" w:rsidRDefault="00F727E4">
      <w:pPr>
        <w:ind w:left="-5" w:right="7"/>
      </w:pPr>
      <w:r>
        <w:t xml:space="preserve">könyvtár, katalógus, digitális adattárak, múzeum, kiállítás, gyűjtemény, sajtó, folyóirat, rovat, célcsoport, könyvismertetés </w:t>
      </w:r>
    </w:p>
    <w:p w:rsidR="0084607C" w:rsidRDefault="00F727E4">
      <w:pPr>
        <w:ind w:left="-5" w:right="7"/>
      </w:pPr>
      <w:r>
        <w:t xml:space="preserve">     </w:t>
      </w:r>
      <w:r>
        <w:t xml:space="preserve">                                                                           Irodalom </w:t>
      </w:r>
    </w:p>
    <w:p w:rsidR="0084607C" w:rsidRDefault="00F727E4">
      <w:pPr>
        <w:ind w:left="-5" w:right="744"/>
      </w:pPr>
      <w:r>
        <w:t>Témakör: Család, otthon, nemzet – kisepikai (mese, monda, mítosz) és lírai alkotások</w:t>
      </w:r>
      <w:r>
        <w:rPr>
          <w:b/>
        </w:rPr>
        <w:t xml:space="preserve"> </w:t>
      </w:r>
      <w:r>
        <w:t xml:space="preserve">Javasolt óraszám: 18 óra </w:t>
      </w:r>
      <w:r>
        <w:rPr>
          <w:b/>
        </w:rPr>
        <w:t xml:space="preserve"> </w:t>
      </w:r>
    </w:p>
    <w:p w:rsidR="0084607C" w:rsidRDefault="00F727E4">
      <w:pPr>
        <w:ind w:left="-5" w:right="7"/>
      </w:pPr>
      <w:r>
        <w:t xml:space="preserve">Fejlesztési feladatok és ismeretek </w:t>
      </w:r>
    </w:p>
    <w:p w:rsidR="0084607C" w:rsidRDefault="00F727E4">
      <w:pPr>
        <w:numPr>
          <w:ilvl w:val="0"/>
          <w:numId w:val="28"/>
        </w:numPr>
        <w:ind w:right="7" w:hanging="768"/>
      </w:pPr>
      <w:r>
        <w:t>A családi és baráti kap</w:t>
      </w:r>
      <w:r>
        <w:t xml:space="preserve">csolatok sokféleségének megismerése irodalmi szövegek által </w:t>
      </w:r>
    </w:p>
    <w:p w:rsidR="0084607C" w:rsidRDefault="00F727E4">
      <w:pPr>
        <w:numPr>
          <w:ilvl w:val="0"/>
          <w:numId w:val="28"/>
        </w:numPr>
        <w:ind w:right="7" w:hanging="768"/>
      </w:pPr>
      <w:r>
        <w:t xml:space="preserve">Különböző korokban keletkezett, különböző műfajú szövegek tematikus rokonságának, problémafelvetéseinek tanulmányozása </w:t>
      </w:r>
    </w:p>
    <w:p w:rsidR="0084607C" w:rsidRDefault="00F727E4">
      <w:pPr>
        <w:numPr>
          <w:ilvl w:val="0"/>
          <w:numId w:val="28"/>
        </w:numPr>
        <w:ind w:right="7" w:hanging="768"/>
      </w:pPr>
      <w:r>
        <w:t xml:space="preserve">A korábban megismert műfajokhoz (pl. mese, monda) kapcsolódó elemzési szempontok alkalmazása hasonló témájú szövegekben </w:t>
      </w:r>
    </w:p>
    <w:p w:rsidR="0084607C" w:rsidRDefault="00F727E4">
      <w:pPr>
        <w:numPr>
          <w:ilvl w:val="0"/>
          <w:numId w:val="28"/>
        </w:numPr>
        <w:ind w:right="7" w:hanging="768"/>
      </w:pPr>
      <w:r>
        <w:t xml:space="preserve">Személyes vélemény megfogalmazása a szövegekben felvetett problémákról, azok személyes élethelyzethez kapcsolása </w:t>
      </w:r>
      <w:r>
        <w:rPr>
          <w:b/>
        </w:rPr>
        <w:t xml:space="preserve">Fogalmak </w:t>
      </w:r>
    </w:p>
    <w:p w:rsidR="0084607C" w:rsidRDefault="00F727E4">
      <w:pPr>
        <w:ind w:left="-5" w:right="7"/>
      </w:pPr>
      <w:r>
        <w:t>népmese, mes</w:t>
      </w:r>
      <w:r>
        <w:t xml:space="preserve">e, mesealak, meseformálás, meseszám, kaland, motívum, monda, rege, mítosz, valamint a témakörhöz választott szövegek elemzéséhez kapcsolódó fogalmak: hagyomány, nemzeti </w:t>
      </w:r>
    </w:p>
    <w:p w:rsidR="0084607C" w:rsidRDefault="00F727E4">
      <w:pPr>
        <w:ind w:left="-5" w:right="7"/>
      </w:pPr>
      <w:r>
        <w:t xml:space="preserve">hagyomány, nemzeti kultúra, hazaszeretet, eredetmonda, dal, életkép, idill, lírai én </w:t>
      </w:r>
    </w:p>
    <w:p w:rsidR="0084607C" w:rsidRDefault="00F727E4">
      <w:pPr>
        <w:spacing w:after="10" w:line="271" w:lineRule="auto"/>
        <w:ind w:left="-5" w:right="12"/>
        <w:jc w:val="left"/>
      </w:pPr>
      <w:r>
        <w:t xml:space="preserve">Témakör: </w:t>
      </w:r>
      <w:r>
        <w:rPr>
          <w:b/>
        </w:rPr>
        <w:t>Petőfi Sándor: János vitéz</w:t>
      </w:r>
      <w:r>
        <w:t xml:space="preserve"> </w:t>
      </w:r>
    </w:p>
    <w:p w:rsidR="0084607C" w:rsidRDefault="00F727E4">
      <w:pPr>
        <w:ind w:left="-5" w:right="7"/>
      </w:pPr>
      <w:r>
        <w:t xml:space="preserve">Javasolt óraszám: </w:t>
      </w:r>
      <w:r>
        <w:rPr>
          <w:b/>
        </w:rPr>
        <w:t xml:space="preserve">18 óra </w:t>
      </w: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8"/>
        </w:numPr>
        <w:ind w:right="7" w:hanging="768"/>
      </w:pPr>
      <w:r>
        <w:t xml:space="preserve">A mű szövegének közös órai feldolgozása </w:t>
      </w:r>
    </w:p>
    <w:p w:rsidR="0084607C" w:rsidRDefault="00F727E4">
      <w:pPr>
        <w:numPr>
          <w:ilvl w:val="0"/>
          <w:numId w:val="28"/>
        </w:numPr>
        <w:ind w:right="7" w:hanging="768"/>
      </w:pPr>
      <w:r>
        <w:t xml:space="preserve">A mű cselekményének megismerése, fő fordulópontjainak értelmezése </w:t>
      </w:r>
    </w:p>
    <w:p w:rsidR="0084607C" w:rsidRDefault="00F727E4">
      <w:pPr>
        <w:numPr>
          <w:ilvl w:val="0"/>
          <w:numId w:val="28"/>
        </w:numPr>
        <w:ind w:right="7" w:hanging="768"/>
      </w:pPr>
      <w:r>
        <w:t>A költői szöveg részletének és más médiumbeli me</w:t>
      </w:r>
      <w:r>
        <w:t xml:space="preserve">gjelenítésének (rajzfilm, színmű, illusztráció, stb.) összehasonlítása </w:t>
      </w:r>
    </w:p>
    <w:p w:rsidR="0084607C" w:rsidRDefault="00F727E4">
      <w:pPr>
        <w:numPr>
          <w:ilvl w:val="0"/>
          <w:numId w:val="28"/>
        </w:numPr>
        <w:ind w:right="7" w:hanging="768"/>
      </w:pPr>
      <w:r>
        <w:t xml:space="preserve">A szöveg néhány részletében a poétikai eszközök felismerése, szerepük értelmezése: verselés, szóképek, alakzatok </w:t>
      </w:r>
    </w:p>
    <w:p w:rsidR="0084607C" w:rsidRDefault="00F727E4">
      <w:pPr>
        <w:numPr>
          <w:ilvl w:val="0"/>
          <w:numId w:val="28"/>
        </w:numPr>
        <w:ind w:right="7" w:hanging="768"/>
      </w:pPr>
      <w:r>
        <w:t>Alapvető verstani és műfaji fogalmak megismerése, alkalmazása a mű bem</w:t>
      </w:r>
      <w:r>
        <w:t xml:space="preserve">utatásakor Fogalmak </w:t>
      </w:r>
    </w:p>
    <w:p w:rsidR="0084607C" w:rsidRDefault="00F727E4">
      <w:pPr>
        <w:ind w:left="-5" w:right="7"/>
      </w:pPr>
      <w:r>
        <w:t xml:space="preserve">verses epika, elbeszélő költemény; ütemhangsúlyos verselés, verssor; felező tizenkettes, páros  rím; hasonlat, metafora, megszemélyesítés; párhuzam, ellentét </w:t>
      </w:r>
    </w:p>
    <w:p w:rsidR="0084607C" w:rsidRDefault="00F727E4">
      <w:pPr>
        <w:spacing w:after="10" w:line="271" w:lineRule="auto"/>
        <w:ind w:left="-5" w:right="12"/>
        <w:jc w:val="left"/>
      </w:pPr>
      <w:r>
        <w:rPr>
          <w:b/>
        </w:rPr>
        <w:t xml:space="preserve">Témakör: Szülőföld, táj  </w:t>
      </w:r>
    </w:p>
    <w:p w:rsidR="0084607C" w:rsidRDefault="00F727E4">
      <w:pPr>
        <w:spacing w:after="10" w:line="271" w:lineRule="auto"/>
        <w:ind w:left="-5" w:right="12"/>
        <w:jc w:val="left"/>
      </w:pPr>
      <w:r>
        <w:rPr>
          <w:b/>
        </w:rPr>
        <w:t>Javasolt óraszám:</w:t>
      </w:r>
      <w:r>
        <w:t xml:space="preserve"> </w:t>
      </w:r>
      <w:r>
        <w:rPr>
          <w:b/>
        </w:rPr>
        <w:t xml:space="preserve">8 óra </w:t>
      </w:r>
      <w:r>
        <w:t xml:space="preserve"> </w:t>
      </w:r>
    </w:p>
    <w:p w:rsidR="0084607C" w:rsidRDefault="00F727E4">
      <w:pPr>
        <w:spacing w:after="10" w:line="271" w:lineRule="auto"/>
        <w:ind w:left="-5" w:right="12"/>
        <w:jc w:val="left"/>
      </w:pPr>
      <w:r>
        <w:rPr>
          <w:b/>
        </w:rPr>
        <w:t>Fejlesztési feladatok és</w:t>
      </w:r>
      <w:r>
        <w:rPr>
          <w:b/>
        </w:rPr>
        <w:t xml:space="preserve"> ismeretek:  </w:t>
      </w:r>
    </w:p>
    <w:p w:rsidR="0084607C" w:rsidRDefault="00F727E4">
      <w:pPr>
        <w:numPr>
          <w:ilvl w:val="0"/>
          <w:numId w:val="28"/>
        </w:numPr>
        <w:ind w:right="7" w:hanging="768"/>
      </w:pPr>
      <w:r>
        <w:t>A tájhoz, környezethez fűződő érzéseket, gondolatokat kifejező szövegek megértése, összehasonlítása</w:t>
      </w:r>
      <w:r>
        <w:rPr>
          <w:b/>
        </w:rPr>
        <w:t xml:space="preserve"> </w:t>
      </w:r>
    </w:p>
    <w:p w:rsidR="0084607C" w:rsidRDefault="00F727E4">
      <w:pPr>
        <w:numPr>
          <w:ilvl w:val="0"/>
          <w:numId w:val="28"/>
        </w:numPr>
        <w:ind w:right="7" w:hanging="768"/>
      </w:pPr>
      <w:r>
        <w:t xml:space="preserve">A táj- és környezetfestés eszközeiként szolgáló nyelvi formák megfigyelése lírai és prózai szövegekben </w:t>
      </w:r>
    </w:p>
    <w:p w:rsidR="0084607C" w:rsidRDefault="00F727E4">
      <w:pPr>
        <w:numPr>
          <w:ilvl w:val="0"/>
          <w:numId w:val="28"/>
        </w:numPr>
        <w:ind w:right="7" w:hanging="768"/>
      </w:pPr>
      <w:r>
        <w:t>A nyelv változó természetének megfigy</w:t>
      </w:r>
      <w:r>
        <w:t xml:space="preserve">elése különböző példák alapján </w:t>
      </w:r>
    </w:p>
    <w:p w:rsidR="0084607C" w:rsidRDefault="00F727E4">
      <w:pPr>
        <w:numPr>
          <w:ilvl w:val="0"/>
          <w:numId w:val="28"/>
        </w:numPr>
        <w:ind w:right="7" w:hanging="768"/>
      </w:pPr>
      <w:r>
        <w:t xml:space="preserve">A különböző korszakokban született szövegek nyelvi eltéréseinek összevetése  </w:t>
      </w:r>
    </w:p>
    <w:p w:rsidR="0084607C" w:rsidRDefault="00F727E4">
      <w:pPr>
        <w:numPr>
          <w:ilvl w:val="0"/>
          <w:numId w:val="28"/>
        </w:numPr>
        <w:ind w:right="7" w:hanging="768"/>
      </w:pPr>
      <w:r>
        <w:t xml:space="preserve">Az irodalmi szövegek keletkezéséhez, megértéséhez, tartalmához kapcsolódó földrajzi kérdések megbeszélése </w:t>
      </w:r>
    </w:p>
    <w:p w:rsidR="0084607C" w:rsidRDefault="00F727E4">
      <w:pPr>
        <w:numPr>
          <w:ilvl w:val="0"/>
          <w:numId w:val="28"/>
        </w:numPr>
        <w:ind w:right="7" w:hanging="768"/>
      </w:pPr>
      <w:r>
        <w:t>A szövegek összevetése a keletkezésükhö</w:t>
      </w:r>
      <w:r>
        <w:t xml:space="preserve">z, megértésükhöz, tartalmukhoz kapcsolódó valós helyszínek különböző korokból származó képi ábrázolásaival </w:t>
      </w:r>
    </w:p>
    <w:p w:rsidR="0084607C" w:rsidRDefault="00F727E4">
      <w:pPr>
        <w:numPr>
          <w:ilvl w:val="0"/>
          <w:numId w:val="28"/>
        </w:numPr>
        <w:ind w:right="7" w:hanging="768"/>
      </w:pPr>
      <w:r>
        <w:t xml:space="preserve">Irodalmi atlasz vagy térkép használata </w:t>
      </w:r>
    </w:p>
    <w:p w:rsidR="0084607C" w:rsidRDefault="00F727E4">
      <w:pPr>
        <w:numPr>
          <w:ilvl w:val="0"/>
          <w:numId w:val="28"/>
        </w:numPr>
        <w:ind w:right="7" w:hanging="768"/>
      </w:pPr>
      <w:r>
        <w:t xml:space="preserve">A szövegek vizuális értését erősítő ábrák, illusztrációk készítése különböző technikákkal </w:t>
      </w:r>
    </w:p>
    <w:p w:rsidR="0084607C" w:rsidRDefault="00F727E4">
      <w:pPr>
        <w:numPr>
          <w:ilvl w:val="0"/>
          <w:numId w:val="28"/>
        </w:numPr>
        <w:ind w:right="7" w:hanging="768"/>
      </w:pPr>
      <w:r>
        <w:t xml:space="preserve">Kisebb projektmunkák, a szövegekhez kapcsolódó közös kutatási feladatok elvégzése </w:t>
      </w:r>
    </w:p>
    <w:p w:rsidR="0084607C" w:rsidRDefault="00F727E4">
      <w:pPr>
        <w:ind w:left="-5" w:right="7"/>
      </w:pPr>
      <w:r>
        <w:t xml:space="preserve">Fogalmak </w:t>
      </w:r>
    </w:p>
    <w:p w:rsidR="0084607C" w:rsidRDefault="00F727E4">
      <w:pPr>
        <w:ind w:left="-5" w:right="7"/>
      </w:pPr>
      <w:r>
        <w:t xml:space="preserve">hagyomány, napló, személyesség, tájleírás, téma, útleírás </w:t>
      </w:r>
    </w:p>
    <w:p w:rsidR="0084607C" w:rsidRDefault="00F727E4">
      <w:pPr>
        <w:spacing w:after="10" w:line="271" w:lineRule="auto"/>
        <w:ind w:left="-5" w:right="2679"/>
        <w:jc w:val="left"/>
      </w:pPr>
      <w:r>
        <w:t xml:space="preserve">Témakör: </w:t>
      </w:r>
      <w:r>
        <w:rPr>
          <w:b/>
        </w:rPr>
        <w:t>Prózai nagyepika – Molnár Ferenc: A Pál utcai fiúk</w:t>
      </w:r>
      <w:r>
        <w:t xml:space="preserve"> Javasolt óraszám: </w:t>
      </w:r>
      <w:r>
        <w:rPr>
          <w:b/>
        </w:rPr>
        <w:t xml:space="preserve">10 óra </w:t>
      </w:r>
      <w:r>
        <w:t xml:space="preserve"> </w:t>
      </w:r>
    </w:p>
    <w:p w:rsidR="0084607C" w:rsidRDefault="00F727E4">
      <w:pPr>
        <w:ind w:left="-5" w:right="7"/>
      </w:pPr>
      <w:r>
        <w:t xml:space="preserve">Fejlesztési feladatok és ismeretek </w:t>
      </w:r>
    </w:p>
    <w:p w:rsidR="0084607C" w:rsidRDefault="00F727E4">
      <w:pPr>
        <w:numPr>
          <w:ilvl w:val="0"/>
          <w:numId w:val="28"/>
        </w:numPr>
        <w:ind w:right="7" w:hanging="768"/>
      </w:pPr>
      <w:r>
        <w:t xml:space="preserve">Otthoni olvasás és közös órai szövegfeldolgozás: nagyobb szövegegység áttekintő megértése és egyes szövegrészletek részletes megfigyelése </w:t>
      </w:r>
    </w:p>
    <w:p w:rsidR="0084607C" w:rsidRDefault="00F727E4">
      <w:pPr>
        <w:numPr>
          <w:ilvl w:val="0"/>
          <w:numId w:val="28"/>
        </w:numPr>
        <w:ind w:right="7" w:hanging="768"/>
      </w:pPr>
      <w:r>
        <w:t xml:space="preserve">A </w:t>
      </w:r>
      <w:r>
        <w:tab/>
        <w:t xml:space="preserve">cselekményben </w:t>
      </w:r>
      <w:r>
        <w:tab/>
        <w:t xml:space="preserve">megjelenő </w:t>
      </w:r>
      <w:r>
        <w:tab/>
        <w:t xml:space="preserve">élethelyzetek, </w:t>
      </w:r>
      <w:r>
        <w:tab/>
        <w:t xml:space="preserve">erkölcsi </w:t>
      </w:r>
      <w:r>
        <w:tab/>
        <w:t xml:space="preserve">konfliktusok </w:t>
      </w:r>
      <w:r>
        <w:tab/>
        <w:t>azonosítása,</w:t>
      </w:r>
      <w:r>
        <w:t xml:space="preserve"> </w:t>
      </w:r>
    </w:p>
    <w:p w:rsidR="0084607C" w:rsidRDefault="00F727E4">
      <w:pPr>
        <w:ind w:left="-5" w:right="7"/>
      </w:pPr>
      <w:r>
        <w:t xml:space="preserve">véleményalkotás </w:t>
      </w:r>
    </w:p>
    <w:p w:rsidR="0084607C" w:rsidRDefault="00F727E4">
      <w:pPr>
        <w:numPr>
          <w:ilvl w:val="0"/>
          <w:numId w:val="28"/>
        </w:numPr>
        <w:ind w:right="7" w:hanging="768"/>
      </w:pPr>
      <w:r>
        <w:t xml:space="preserve">A cselekmény főbb fordulópontjainak felismerése </w:t>
      </w:r>
    </w:p>
    <w:p w:rsidR="0084607C" w:rsidRDefault="00F727E4">
      <w:pPr>
        <w:numPr>
          <w:ilvl w:val="0"/>
          <w:numId w:val="28"/>
        </w:numPr>
        <w:ind w:right="7" w:hanging="768"/>
      </w:pPr>
      <w:r>
        <w:t xml:space="preserve">Egyes szereplők jellemzése </w:t>
      </w:r>
    </w:p>
    <w:p w:rsidR="0084607C" w:rsidRDefault="00F727E4">
      <w:pPr>
        <w:numPr>
          <w:ilvl w:val="0"/>
          <w:numId w:val="28"/>
        </w:numPr>
        <w:ind w:right="7" w:hanging="768"/>
      </w:pPr>
      <w:r>
        <w:t xml:space="preserve">Főbb helyszínek, térbeli viszonyok azonosítása </w:t>
      </w:r>
    </w:p>
    <w:p w:rsidR="0084607C" w:rsidRDefault="00F727E4">
      <w:pPr>
        <w:numPr>
          <w:ilvl w:val="0"/>
          <w:numId w:val="28"/>
        </w:numPr>
        <w:ind w:right="7" w:hanging="768"/>
      </w:pPr>
      <w:r>
        <w:t xml:space="preserve">A cselekmény és térszerkezet vizuális megjelenítése analóg vagy digitális médiumban </w:t>
      </w:r>
    </w:p>
    <w:p w:rsidR="0084607C" w:rsidRDefault="00F727E4">
      <w:pPr>
        <w:ind w:left="-5" w:right="7"/>
      </w:pPr>
      <w:r>
        <w:t xml:space="preserve">Fogalmak </w:t>
      </w:r>
    </w:p>
    <w:p w:rsidR="0084607C" w:rsidRDefault="00F727E4">
      <w:pPr>
        <w:ind w:left="-5" w:right="7"/>
      </w:pPr>
      <w:r>
        <w:t>Az epikai mű szer</w:t>
      </w:r>
      <w:r>
        <w:t>kezete: előkészítés, cselekmény, fordulat, bonyodalom, tetőpont, megoldás, végkifejlet, helyszín, főszereplő, mellékszereplő</w:t>
      </w:r>
      <w:r>
        <w:rPr>
          <w:b/>
        </w:rPr>
        <w:t xml:space="preserve"> </w:t>
      </w:r>
    </w:p>
    <w:p w:rsidR="0084607C" w:rsidRDefault="00F727E4">
      <w:pPr>
        <w:spacing w:after="20" w:line="259" w:lineRule="auto"/>
        <w:ind w:left="0" w:firstLine="0"/>
        <w:jc w:val="left"/>
      </w:pPr>
      <w:r>
        <w:rPr>
          <w:b/>
        </w:rPr>
        <w:t xml:space="preserve"> </w:t>
      </w:r>
    </w:p>
    <w:p w:rsidR="0084607C" w:rsidRDefault="00F727E4">
      <w:pPr>
        <w:spacing w:after="10" w:line="271" w:lineRule="auto"/>
        <w:ind w:left="-5" w:right="958"/>
        <w:jc w:val="left"/>
      </w:pPr>
      <w:r>
        <w:t xml:space="preserve">Témakör: </w:t>
      </w:r>
      <w:r>
        <w:rPr>
          <w:b/>
        </w:rPr>
        <w:t>Egy szabadon választott magyar mese- vagy ifjúsági regény elemzése</w:t>
      </w:r>
      <w:r>
        <w:t xml:space="preserve"> Javasolt óraszám: </w:t>
      </w:r>
      <w:r>
        <w:rPr>
          <w:b/>
        </w:rPr>
        <w:t xml:space="preserve">4 óra </w:t>
      </w:r>
      <w:r>
        <w:t xml:space="preserve"> </w:t>
      </w:r>
    </w:p>
    <w:p w:rsidR="0084607C" w:rsidRDefault="00F727E4">
      <w:pPr>
        <w:ind w:left="-5" w:right="7"/>
      </w:pPr>
      <w:r>
        <w:t>Fejlesztési feladatok és i</w:t>
      </w:r>
      <w:r>
        <w:t xml:space="preserve">smeretek </w:t>
      </w:r>
    </w:p>
    <w:p w:rsidR="0084607C" w:rsidRDefault="00F727E4">
      <w:pPr>
        <w:numPr>
          <w:ilvl w:val="0"/>
          <w:numId w:val="28"/>
        </w:numPr>
        <w:ind w:right="7" w:hanging="768"/>
      </w:pPr>
      <w:r>
        <w:t xml:space="preserve">Otthoni olvasás és közös órai szövegfeldolgozás: nagyobb szövegegység áttekintő megértése, és egyes szövegrészletek részletes megfigyelése </w:t>
      </w:r>
    </w:p>
    <w:p w:rsidR="0084607C" w:rsidRDefault="00F727E4">
      <w:pPr>
        <w:numPr>
          <w:ilvl w:val="0"/>
          <w:numId w:val="28"/>
        </w:numPr>
        <w:ind w:right="7" w:hanging="768"/>
      </w:pPr>
      <w:r>
        <w:t xml:space="preserve">A </w:t>
      </w:r>
      <w:r>
        <w:tab/>
        <w:t xml:space="preserve">cselekményben </w:t>
      </w:r>
      <w:r>
        <w:tab/>
        <w:t xml:space="preserve">megjelenő </w:t>
      </w:r>
      <w:r>
        <w:tab/>
        <w:t xml:space="preserve">élethelyzetek, </w:t>
      </w:r>
      <w:r>
        <w:tab/>
        <w:t xml:space="preserve">erkölcsi </w:t>
      </w:r>
      <w:r>
        <w:tab/>
        <w:t xml:space="preserve">konfliktusok </w:t>
      </w:r>
      <w:r>
        <w:tab/>
        <w:t xml:space="preserve">azonosítása, </w:t>
      </w:r>
    </w:p>
    <w:p w:rsidR="0084607C" w:rsidRDefault="00F727E4">
      <w:pPr>
        <w:ind w:left="-5" w:right="7"/>
      </w:pPr>
      <w:r>
        <w:t xml:space="preserve">véleményalkotás </w:t>
      </w:r>
    </w:p>
    <w:p w:rsidR="0084607C" w:rsidRDefault="00F727E4">
      <w:pPr>
        <w:numPr>
          <w:ilvl w:val="0"/>
          <w:numId w:val="28"/>
        </w:numPr>
        <w:ind w:right="7" w:hanging="768"/>
      </w:pPr>
      <w:r>
        <w:t xml:space="preserve">A cselekmény főbb fordulópontjainak felismerése </w:t>
      </w:r>
    </w:p>
    <w:p w:rsidR="0084607C" w:rsidRDefault="00F727E4">
      <w:pPr>
        <w:numPr>
          <w:ilvl w:val="0"/>
          <w:numId w:val="28"/>
        </w:numPr>
        <w:ind w:right="7" w:hanging="768"/>
      </w:pPr>
      <w:r>
        <w:t xml:space="preserve">Egyes szereplők jellemzése </w:t>
      </w:r>
    </w:p>
    <w:p w:rsidR="0084607C" w:rsidRDefault="00F727E4">
      <w:pPr>
        <w:numPr>
          <w:ilvl w:val="0"/>
          <w:numId w:val="28"/>
        </w:numPr>
        <w:ind w:right="7" w:hanging="768"/>
      </w:pPr>
      <w:r>
        <w:t xml:space="preserve">Főbb helyszínek, térbeli viszonyok azonosítása </w:t>
      </w:r>
    </w:p>
    <w:p w:rsidR="0084607C" w:rsidRDefault="00F727E4">
      <w:pPr>
        <w:numPr>
          <w:ilvl w:val="0"/>
          <w:numId w:val="28"/>
        </w:numPr>
        <w:ind w:right="7" w:hanging="768"/>
      </w:pPr>
      <w:r>
        <w:t xml:space="preserve">A cselekmény és térszerkezet vizuális megjelenítése analóg vagy digitális médiumban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ind w:left="-5" w:right="7"/>
      </w:pPr>
      <w:r>
        <w:t xml:space="preserve">6. osztály: Irodalom </w:t>
      </w:r>
    </w:p>
    <w:tbl>
      <w:tblPr>
        <w:tblStyle w:val="TableGrid"/>
        <w:tblW w:w="9060" w:type="dxa"/>
        <w:tblInd w:w="6" w:type="dxa"/>
        <w:tblCellMar>
          <w:top w:w="9" w:type="dxa"/>
          <w:left w:w="94" w:type="dxa"/>
          <w:bottom w:w="0" w:type="dxa"/>
          <w:right w:w="37" w:type="dxa"/>
        </w:tblCellMar>
        <w:tblLook w:val="04A0" w:firstRow="1" w:lastRow="0" w:firstColumn="1" w:lastColumn="0" w:noHBand="0" w:noVBand="1"/>
      </w:tblPr>
      <w:tblGrid>
        <w:gridCol w:w="4373"/>
        <w:gridCol w:w="4687"/>
      </w:tblGrid>
      <w:tr w:rsidR="0084607C">
        <w:trPr>
          <w:trHeight w:val="286"/>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rPr>
                <w:b/>
              </w:rPr>
              <w:t xml:space="preserve">Irodalom </w:t>
            </w:r>
          </w:p>
        </w:tc>
        <w:tc>
          <w:tcPr>
            <w:tcW w:w="46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9" w:firstLine="0"/>
              <w:jc w:val="left"/>
            </w:pPr>
            <w:r>
              <w:rPr>
                <w:b/>
              </w:rPr>
              <w:t xml:space="preserve"> </w:t>
            </w:r>
          </w:p>
        </w:tc>
      </w:tr>
      <w:tr w:rsidR="0084607C">
        <w:trPr>
          <w:trHeight w:val="287"/>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rPr>
                <w:b/>
              </w:rPr>
              <w:t xml:space="preserve"> </w:t>
            </w:r>
            <w:r>
              <w:rPr>
                <w:b/>
              </w:rPr>
              <w:t xml:space="preserve">TÖRZSANYAG (óraszám 80%-a) </w:t>
            </w:r>
          </w:p>
        </w:tc>
        <w:tc>
          <w:tcPr>
            <w:tcW w:w="46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9" w:firstLine="0"/>
              <w:jc w:val="left"/>
            </w:pPr>
            <w:r>
              <w:rPr>
                <w:b/>
              </w:rPr>
              <w:t xml:space="preserve">AJÁNLOTT MŰVEK  </w:t>
            </w:r>
          </w:p>
        </w:tc>
      </w:tr>
      <w:tr w:rsidR="0084607C">
        <w:trPr>
          <w:trHeight w:val="283"/>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3" w:firstLine="0"/>
              <w:jc w:val="left"/>
            </w:pPr>
            <w:r>
              <w:rPr>
                <w:b/>
              </w:rPr>
              <w:t>I. Hősök az irodalomban</w:t>
            </w:r>
            <w:r>
              <w:rPr>
                <w:b/>
                <w:i/>
              </w:rPr>
              <w:t xml:space="preserve"> </w:t>
            </w:r>
          </w:p>
        </w:tc>
      </w:tr>
      <w:tr w:rsidR="0084607C">
        <w:trPr>
          <w:trHeight w:val="287"/>
        </w:trPr>
        <w:tc>
          <w:tcPr>
            <w:tcW w:w="90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rPr>
                <w:i/>
              </w:rPr>
              <w:t xml:space="preserve">I.1. Hagyomány és irodalom </w:t>
            </w:r>
          </w:p>
        </w:tc>
      </w:tr>
      <w:tr w:rsidR="0084607C">
        <w:trPr>
          <w:trHeight w:val="288"/>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Arany János: Mátyás anyja </w:t>
            </w:r>
          </w:p>
        </w:tc>
        <w:tc>
          <w:tcPr>
            <w:tcW w:w="468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9" w:firstLine="0"/>
              <w:jc w:val="left"/>
            </w:pPr>
            <w:r>
              <w:t xml:space="preserve">Szimónidész: A thermopülei hősök sírfelirata </w:t>
            </w:r>
          </w:p>
        </w:tc>
      </w:tr>
      <w:tr w:rsidR="0084607C">
        <w:trPr>
          <w:trHeight w:val="286"/>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Arany János: A walesi bárdok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Hősök–mondák: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770"/>
        </w:trPr>
        <w:tc>
          <w:tcPr>
            <w:tcW w:w="9060"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center" w:pos="2128"/>
              </w:tabs>
              <w:spacing w:after="28" w:line="259" w:lineRule="auto"/>
              <w:ind w:left="0" w:firstLine="0"/>
              <w:jc w:val="left"/>
            </w:pPr>
            <w:r>
              <w:t xml:space="preserve">· </w:t>
            </w:r>
            <w:r>
              <w:tab/>
            </w:r>
            <w:r>
              <w:rPr>
                <w:i/>
              </w:rPr>
              <w:t>Beckó vára vagy Csörsz árka</w:t>
            </w:r>
            <w:r>
              <w:t xml:space="preserve"> </w:t>
            </w:r>
          </w:p>
          <w:p w:rsidR="0084607C" w:rsidRDefault="00F727E4">
            <w:pPr>
              <w:tabs>
                <w:tab w:val="center" w:pos="2684"/>
              </w:tabs>
              <w:spacing w:after="29" w:line="259" w:lineRule="auto"/>
              <w:ind w:left="0" w:firstLine="0"/>
              <w:jc w:val="left"/>
            </w:pPr>
            <w:r>
              <w:t xml:space="preserve">· </w:t>
            </w:r>
            <w:r>
              <w:tab/>
            </w:r>
            <w:r>
              <w:rPr>
                <w:i/>
              </w:rPr>
              <w:t xml:space="preserve">Szent László legendája vagy Lehel kürtje </w:t>
            </w:r>
          </w:p>
          <w:p w:rsidR="0084607C" w:rsidRDefault="00F727E4">
            <w:pPr>
              <w:spacing w:after="23" w:line="259" w:lineRule="auto"/>
              <w:ind w:left="13" w:firstLine="0"/>
              <w:jc w:val="left"/>
            </w:pPr>
            <w:r>
              <w:rPr>
                <w:i/>
              </w:rPr>
              <w:t xml:space="preserve">A párok közül az egyik kötelező, a másik a választható művek közé kerül. </w:t>
            </w:r>
          </w:p>
          <w:p w:rsidR="0084607C" w:rsidRDefault="00F727E4">
            <w:pPr>
              <w:spacing w:after="0" w:line="277" w:lineRule="auto"/>
              <w:ind w:left="13" w:firstLine="0"/>
            </w:pPr>
            <w:r>
              <w:t xml:space="preserve">· </w:t>
            </w:r>
            <w:r>
              <w:rPr>
                <w:i/>
              </w:rPr>
              <w:t xml:space="preserve">Kittenberger Kálmán: Oroszlánvadászataimból (részlet) vagy Széchenyi Zsigmond: Csui (részlet) </w:t>
            </w:r>
          </w:p>
          <w:p w:rsidR="0084607C" w:rsidRDefault="00F727E4">
            <w:pPr>
              <w:spacing w:after="23" w:line="259" w:lineRule="auto"/>
              <w:ind w:left="13" w:firstLine="0"/>
              <w:jc w:val="left"/>
            </w:pPr>
            <w:r>
              <w:rPr>
                <w:i/>
              </w:rPr>
              <w:t xml:space="preserve">(Választható) </w:t>
            </w:r>
          </w:p>
          <w:p w:rsidR="0084607C" w:rsidRDefault="00F727E4">
            <w:pPr>
              <w:tabs>
                <w:tab w:val="right" w:pos="8929"/>
              </w:tabs>
              <w:spacing w:after="28" w:line="259" w:lineRule="auto"/>
              <w:ind w:left="0" w:firstLine="0"/>
              <w:jc w:val="left"/>
            </w:pPr>
            <w:r>
              <w:t xml:space="preserve">· </w:t>
            </w:r>
            <w:r>
              <w:tab/>
            </w:r>
            <w:r>
              <w:rPr>
                <w:i/>
              </w:rPr>
              <w:t xml:space="preserve">Torna vára (Felvidék) vagy Tordai hasadék ( Erdély) vagy A Lendvai vár </w:t>
            </w:r>
          </w:p>
          <w:p w:rsidR="0084607C" w:rsidRDefault="00F727E4">
            <w:pPr>
              <w:spacing w:after="0" w:line="259" w:lineRule="auto"/>
              <w:ind w:left="13" w:firstLine="0"/>
              <w:jc w:val="left"/>
            </w:pPr>
            <w:r>
              <w:rPr>
                <w:i/>
              </w:rPr>
              <w:t xml:space="preserve">(Muravidék) vagy délvidéki Mátyás-mondák  </w:t>
            </w:r>
          </w:p>
          <w:p w:rsidR="0084607C" w:rsidRDefault="00F727E4">
            <w:pPr>
              <w:spacing w:after="0" w:line="259" w:lineRule="auto"/>
              <w:ind w:left="13" w:firstLine="0"/>
            </w:pPr>
            <w:r>
              <w:rPr>
                <w:i/>
              </w:rPr>
              <w:t xml:space="preserve">(A felsoroltak közül az egyik kötelező. Lehetőség van arra, hogy a tanárok a saját régiójuk mondáit válasszák.) </w:t>
            </w:r>
          </w:p>
        </w:tc>
      </w:tr>
      <w:tr w:rsidR="0084607C">
        <w:trPr>
          <w:trHeight w:val="572"/>
        </w:trPr>
        <w:tc>
          <w:tcPr>
            <w:tcW w:w="90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3" w:firstLine="0"/>
              <w:jc w:val="left"/>
            </w:pPr>
            <w:r>
              <w:rPr>
                <w:i/>
              </w:rPr>
              <w:t xml:space="preserve">I.2. Irodalom és mozgókép </w:t>
            </w:r>
          </w:p>
          <w:p w:rsidR="0084607C" w:rsidRDefault="00F727E4">
            <w:pPr>
              <w:spacing w:after="0" w:line="259" w:lineRule="auto"/>
              <w:ind w:left="13" w:firstLine="0"/>
              <w:jc w:val="left"/>
            </w:pPr>
            <w:r>
              <w:t>Fazekas Mihály: Lúdas Matyi</w:t>
            </w:r>
            <w:r>
              <w:rPr>
                <w:i/>
              </w:rPr>
              <w:t xml:space="preserve"> </w:t>
            </w:r>
          </w:p>
        </w:tc>
      </w:tr>
      <w:tr w:rsidR="0084607C">
        <w:trPr>
          <w:trHeight w:val="286"/>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3" w:firstLine="0"/>
              <w:jc w:val="left"/>
            </w:pPr>
            <w:r>
              <w:rPr>
                <w:b/>
              </w:rPr>
              <w:t>II. Arany János: Toldi</w:t>
            </w:r>
            <w:r>
              <w:rPr>
                <w:i/>
              </w:rPr>
              <w:t xml:space="preserve"> </w:t>
            </w:r>
          </w:p>
        </w:tc>
      </w:tr>
      <w:tr w:rsidR="0084607C">
        <w:trPr>
          <w:trHeight w:val="286"/>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3" w:firstLine="0"/>
              <w:jc w:val="left"/>
            </w:pPr>
            <w:r>
              <w:rPr>
                <w:b/>
              </w:rPr>
              <w:t>III. Szeretet, hazaszeretet, szerelem</w:t>
            </w:r>
            <w:r>
              <w:rPr>
                <w:b/>
                <w:i/>
              </w:rPr>
              <w:t xml:space="preserve"> </w:t>
            </w:r>
          </w:p>
        </w:tc>
      </w:tr>
      <w:tr w:rsidR="0084607C">
        <w:trPr>
          <w:trHeight w:val="1667"/>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17" w:line="259" w:lineRule="auto"/>
              <w:ind w:left="13" w:firstLine="0"/>
              <w:jc w:val="left"/>
            </w:pPr>
            <w:r>
              <w:t xml:space="preserve">Bibliai történetek </w:t>
            </w:r>
          </w:p>
          <w:p w:rsidR="0084607C" w:rsidRDefault="00F727E4">
            <w:pPr>
              <w:spacing w:after="18" w:line="259" w:lineRule="auto"/>
              <w:ind w:left="13" w:firstLine="0"/>
              <w:jc w:val="left"/>
            </w:pPr>
            <w:r>
              <w:t xml:space="preserve">     Mária és József története </w:t>
            </w:r>
          </w:p>
          <w:p w:rsidR="0084607C" w:rsidRDefault="00F727E4">
            <w:pPr>
              <w:spacing w:after="16" w:line="259" w:lineRule="auto"/>
              <w:ind w:left="13" w:firstLine="0"/>
              <w:jc w:val="left"/>
            </w:pPr>
            <w:r>
              <w:t xml:space="preserve">     Jézus tanítása a gyermekekről </w:t>
            </w:r>
          </w:p>
          <w:p w:rsidR="0084607C" w:rsidRDefault="00F727E4">
            <w:pPr>
              <w:spacing w:after="0" w:line="259" w:lineRule="auto"/>
              <w:ind w:left="13" w:firstLine="0"/>
              <w:jc w:val="left"/>
            </w:pPr>
            <w:r>
              <w:t xml:space="preserve">     (karácsonyi ünnepkör) </w:t>
            </w:r>
          </w:p>
          <w:p w:rsidR="0084607C" w:rsidRDefault="00F727E4">
            <w:pPr>
              <w:spacing w:after="0" w:line="259" w:lineRule="auto"/>
              <w:ind w:left="13" w:firstLine="0"/>
              <w:jc w:val="left"/>
            </w:pPr>
            <w:r>
              <w:t xml:space="preserve"> </w:t>
            </w:r>
          </w:p>
          <w:p w:rsidR="0084607C" w:rsidRDefault="00F727E4">
            <w:pPr>
              <w:spacing w:after="0" w:line="259" w:lineRule="auto"/>
              <w:ind w:left="13" w:firstLine="0"/>
              <w:jc w:val="left"/>
            </w:pPr>
            <w:r>
              <w:t xml:space="preserve"> </w:t>
            </w:r>
          </w:p>
        </w:tc>
        <w:tc>
          <w:tcPr>
            <w:tcW w:w="4687" w:type="dxa"/>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29" w:firstLine="0"/>
              <w:jc w:val="left"/>
            </w:pPr>
            <w:r>
              <w:t xml:space="preserve">Ady Endre: Karácsony </w:t>
            </w:r>
          </w:p>
          <w:p w:rsidR="0084607C" w:rsidRDefault="00F727E4">
            <w:pPr>
              <w:spacing w:after="22" w:line="259" w:lineRule="auto"/>
              <w:ind w:left="29" w:firstLine="0"/>
              <w:jc w:val="left"/>
            </w:pPr>
            <w:r>
              <w:t xml:space="preserve">Dsida Jenő: Itt van a szép karácsony </w:t>
            </w:r>
          </w:p>
          <w:p w:rsidR="0084607C" w:rsidRDefault="00F727E4">
            <w:pPr>
              <w:spacing w:after="22" w:line="259" w:lineRule="auto"/>
              <w:ind w:left="29" w:firstLine="0"/>
              <w:jc w:val="left"/>
            </w:pPr>
            <w:r>
              <w:t xml:space="preserve">Juhász Gyula: Karácsony felé </w:t>
            </w:r>
          </w:p>
          <w:p w:rsidR="0084607C" w:rsidRDefault="00F727E4">
            <w:pPr>
              <w:spacing w:after="22" w:line="259" w:lineRule="auto"/>
              <w:ind w:left="29" w:firstLine="0"/>
              <w:jc w:val="left"/>
            </w:pPr>
            <w:r>
              <w:t xml:space="preserve">Fekete István: Róráté </w:t>
            </w:r>
          </w:p>
          <w:p w:rsidR="0084607C" w:rsidRDefault="00F727E4">
            <w:pPr>
              <w:spacing w:after="23" w:line="259" w:lineRule="auto"/>
              <w:ind w:left="29" w:firstLine="0"/>
              <w:jc w:val="left"/>
            </w:pPr>
            <w:r>
              <w:t xml:space="preserve">Kányádi Sándor: Hattyúdal </w:t>
            </w:r>
          </w:p>
          <w:p w:rsidR="0084607C" w:rsidRDefault="00F727E4">
            <w:pPr>
              <w:spacing w:after="0" w:line="259" w:lineRule="auto"/>
              <w:ind w:left="29" w:firstLine="0"/>
              <w:jc w:val="left"/>
            </w:pPr>
            <w:r>
              <w:t xml:space="preserve">Reményik Sándor: A karácsonyfa énekel  </w:t>
            </w:r>
          </w:p>
        </w:tc>
      </w:tr>
      <w:tr w:rsidR="0084607C">
        <w:trPr>
          <w:trHeight w:val="286"/>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 </w:t>
            </w:r>
          </w:p>
        </w:tc>
        <w:tc>
          <w:tcPr>
            <w:tcW w:w="468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17" w:line="259" w:lineRule="auto"/>
              <w:ind w:left="29" w:firstLine="0"/>
              <w:jc w:val="left"/>
            </w:pPr>
            <w:r>
              <w:rPr>
                <w:b/>
              </w:rPr>
              <w:t>Lázár Ervin: Az élet titka (Eredeti üzenet)</w:t>
            </w:r>
            <w:r>
              <w:t xml:space="preserve"> </w:t>
            </w:r>
          </w:p>
          <w:p w:rsidR="0084607C" w:rsidRDefault="00F727E4">
            <w:pPr>
              <w:spacing w:after="22" w:line="259" w:lineRule="auto"/>
              <w:ind w:left="29" w:firstLine="0"/>
              <w:jc w:val="left"/>
            </w:pPr>
            <w:r>
              <w:t>Radnóti Miklós: Nem tudhatom</w:t>
            </w:r>
            <w:r>
              <w:rPr>
                <w:i/>
              </w:rPr>
              <w:t xml:space="preserve"> </w:t>
            </w:r>
          </w:p>
          <w:p w:rsidR="0084607C" w:rsidRDefault="00F727E4">
            <w:pPr>
              <w:spacing w:after="0" w:line="259" w:lineRule="auto"/>
              <w:ind w:left="29" w:firstLine="0"/>
              <w:jc w:val="left"/>
            </w:pPr>
            <w:r>
              <w:t xml:space="preserve">Szendrey Júlia: Magyar gyermek éneke </w:t>
            </w:r>
          </w:p>
        </w:tc>
      </w:tr>
      <w:tr w:rsidR="0084607C">
        <w:trPr>
          <w:trHeight w:val="286"/>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Kölcsey Ferenc: Himnusz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Vörösmarty Mihály: Szózat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71"/>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Petőfi Sándor: Honfidal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1714"/>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 </w:t>
            </w:r>
          </w:p>
        </w:tc>
        <w:tc>
          <w:tcPr>
            <w:tcW w:w="4687" w:type="dxa"/>
            <w:tcBorders>
              <w:top w:val="single" w:sz="4" w:space="0" w:color="000000"/>
              <w:left w:val="single" w:sz="4" w:space="0" w:color="000000"/>
              <w:bottom w:val="single" w:sz="4" w:space="0" w:color="000000"/>
              <w:right w:val="single" w:sz="4" w:space="0" w:color="000000"/>
            </w:tcBorders>
          </w:tcPr>
          <w:p w:rsidR="0084607C" w:rsidRDefault="00F727E4">
            <w:pPr>
              <w:spacing w:after="30" w:line="259" w:lineRule="auto"/>
              <w:ind w:left="0" w:firstLine="0"/>
              <w:jc w:val="left"/>
            </w:pPr>
            <w:r>
              <w:t xml:space="preserve">Irodalom és mozgókép </w:t>
            </w:r>
          </w:p>
          <w:p w:rsidR="0084607C" w:rsidRDefault="00F727E4">
            <w:pPr>
              <w:tabs>
                <w:tab w:val="center" w:pos="1562"/>
                <w:tab w:val="center" w:pos="2828"/>
                <w:tab w:val="right" w:pos="4557"/>
              </w:tabs>
              <w:spacing w:after="31" w:line="259" w:lineRule="auto"/>
              <w:ind w:left="0" w:firstLine="0"/>
              <w:jc w:val="left"/>
            </w:pPr>
            <w:r>
              <w:rPr>
                <w:b/>
              </w:rPr>
              <w:t xml:space="preserve">Hollós </w:t>
            </w:r>
            <w:r>
              <w:rPr>
                <w:b/>
              </w:rPr>
              <w:tab/>
              <w:t xml:space="preserve">László–Dala </w:t>
            </w:r>
            <w:r>
              <w:rPr>
                <w:b/>
              </w:rPr>
              <w:tab/>
              <w:t xml:space="preserve">István: </w:t>
            </w:r>
            <w:r>
              <w:rPr>
                <w:b/>
              </w:rPr>
              <w:tab/>
              <w:t xml:space="preserve">Szerelmes </w:t>
            </w:r>
          </w:p>
          <w:p w:rsidR="0084607C" w:rsidRDefault="00F727E4">
            <w:pPr>
              <w:spacing w:after="9" w:line="259" w:lineRule="auto"/>
              <w:ind w:left="0" w:firstLine="0"/>
              <w:jc w:val="left"/>
            </w:pPr>
            <w:r>
              <w:rPr>
                <w:b/>
              </w:rPr>
              <w:t>földrajz/ vagy</w:t>
            </w:r>
            <w:r>
              <w:t xml:space="preserve"> </w:t>
            </w:r>
          </w:p>
          <w:p w:rsidR="0084607C" w:rsidRDefault="00F727E4">
            <w:pPr>
              <w:spacing w:after="0" w:line="259" w:lineRule="auto"/>
              <w:ind w:left="0" w:firstLine="0"/>
              <w:jc w:val="left"/>
            </w:pPr>
            <w:r>
              <w:rPr>
                <w:b/>
              </w:rPr>
              <w:t xml:space="preserve">Rockenbauer </w:t>
            </w:r>
            <w:r>
              <w:rPr>
                <w:b/>
              </w:rPr>
              <w:tab/>
              <w:t xml:space="preserve">Pál: </w:t>
            </w:r>
            <w:r>
              <w:rPr>
                <w:b/>
              </w:rPr>
              <w:tab/>
              <w:t xml:space="preserve">Másfélmillió </w:t>
            </w:r>
            <w:r>
              <w:rPr>
                <w:b/>
              </w:rPr>
              <w:tab/>
              <w:t>lépés Magyarországon (részlet, lehetőleg a saját régióról)</w:t>
            </w:r>
            <w:r>
              <w:t xml:space="preserve"> </w:t>
            </w:r>
          </w:p>
        </w:tc>
      </w:tr>
      <w:tr w:rsidR="0084607C">
        <w:trPr>
          <w:trHeight w:val="653"/>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Csokonai </w:t>
            </w:r>
            <w:r>
              <w:tab/>
              <w:t xml:space="preserve">Vitéz </w:t>
            </w:r>
            <w:r>
              <w:tab/>
              <w:t xml:space="preserve">Mihály: </w:t>
            </w:r>
            <w:r>
              <w:tab/>
              <w:t xml:space="preserve">Tartózkodó kérelem </w:t>
            </w:r>
          </w:p>
        </w:tc>
        <w:tc>
          <w:tcPr>
            <w:tcW w:w="468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29" w:firstLine="0"/>
              <w:jc w:val="left"/>
            </w:pPr>
            <w:r>
              <w:t xml:space="preserve">Kőmíves Kelemen  </w:t>
            </w:r>
          </w:p>
          <w:p w:rsidR="0084607C" w:rsidRDefault="00F727E4">
            <w:pPr>
              <w:spacing w:after="23" w:line="259" w:lineRule="auto"/>
              <w:ind w:left="29" w:firstLine="0"/>
              <w:jc w:val="left"/>
            </w:pPr>
            <w:r>
              <w:t xml:space="preserve">Szerelem a népdalokban: </w:t>
            </w:r>
          </w:p>
          <w:p w:rsidR="0084607C" w:rsidRDefault="00F727E4">
            <w:pPr>
              <w:spacing w:after="19" w:line="259" w:lineRule="auto"/>
              <w:ind w:left="29" w:firstLine="0"/>
              <w:jc w:val="left"/>
            </w:pPr>
            <w:r>
              <w:t xml:space="preserve">Tavaszi szél vizet áraszt </w:t>
            </w:r>
          </w:p>
          <w:p w:rsidR="0084607C" w:rsidRDefault="00F727E4">
            <w:pPr>
              <w:spacing w:after="0" w:line="259" w:lineRule="auto"/>
              <w:ind w:left="29" w:firstLine="0"/>
              <w:jc w:val="left"/>
            </w:pPr>
            <w:r>
              <w:t xml:space="preserve">A csitári hegyek alatt </w:t>
            </w:r>
          </w:p>
        </w:tc>
      </w:tr>
      <w:tr w:rsidR="0084607C">
        <w:trPr>
          <w:trHeight w:val="432"/>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Petőfi Sándor: Reszket a bokor, mert…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9"/>
        </w:trPr>
        <w:tc>
          <w:tcPr>
            <w:tcW w:w="43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3" w:firstLine="0"/>
              <w:jc w:val="left"/>
            </w:pPr>
            <w:r>
              <w:t xml:space="preserve">Radnóti Miklós: Bájoló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4"/>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3" w:firstLine="0"/>
              <w:jc w:val="left"/>
            </w:pPr>
            <w:r>
              <w:rPr>
                <w:b/>
              </w:rPr>
              <w:t>IV. Gárdonyi Géza: Egri csillagok</w:t>
            </w:r>
            <w:r>
              <w:t xml:space="preserve"> </w:t>
            </w:r>
          </w:p>
        </w:tc>
      </w:tr>
      <w:tr w:rsidR="0084607C">
        <w:trPr>
          <w:trHeight w:val="284"/>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3" w:firstLine="0"/>
              <w:jc w:val="left"/>
            </w:pPr>
            <w:r>
              <w:rPr>
                <w:b/>
              </w:rPr>
              <w:t xml:space="preserve">V. Választható világirodalmi ifjúsági regény </w:t>
            </w:r>
          </w:p>
        </w:tc>
      </w:tr>
      <w:tr w:rsidR="0084607C">
        <w:trPr>
          <w:trHeight w:val="563"/>
        </w:trPr>
        <w:tc>
          <w:tcPr>
            <w:tcW w:w="90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 w:line="259" w:lineRule="auto"/>
              <w:ind w:left="13" w:firstLine="0"/>
              <w:jc w:val="left"/>
            </w:pPr>
            <w:r>
              <w:t xml:space="preserve">Daniel Defoe: Robinson Crusoe vagy </w:t>
            </w:r>
          </w:p>
          <w:p w:rsidR="0084607C" w:rsidRDefault="00F727E4">
            <w:pPr>
              <w:spacing w:after="0" w:line="259" w:lineRule="auto"/>
              <w:ind w:left="13" w:firstLine="0"/>
              <w:jc w:val="left"/>
            </w:pPr>
            <w:r>
              <w:t xml:space="preserve">Antoine de Saint-Exupéry: A kis herceg  </w:t>
            </w:r>
          </w:p>
        </w:tc>
      </w:tr>
    </w:tbl>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KÖTELEZŐ OLVASMÁNYOK: </w:t>
      </w:r>
    </w:p>
    <w:p w:rsidR="0084607C" w:rsidRDefault="00F727E4">
      <w:pPr>
        <w:spacing w:after="0" w:line="259" w:lineRule="auto"/>
        <w:ind w:left="0" w:firstLine="0"/>
        <w:jc w:val="left"/>
      </w:pPr>
      <w:r>
        <w:t xml:space="preserve"> </w:t>
      </w:r>
    </w:p>
    <w:tbl>
      <w:tblPr>
        <w:tblStyle w:val="TableGrid"/>
        <w:tblW w:w="9064" w:type="dxa"/>
        <w:tblInd w:w="5" w:type="dxa"/>
        <w:tblCellMar>
          <w:top w:w="39" w:type="dxa"/>
          <w:left w:w="108" w:type="dxa"/>
          <w:bottom w:w="0" w:type="dxa"/>
          <w:right w:w="55" w:type="dxa"/>
        </w:tblCellMar>
        <w:tblLook w:val="04A0" w:firstRow="1" w:lastRow="0" w:firstColumn="1" w:lastColumn="0" w:noHBand="0" w:noVBand="1"/>
      </w:tblPr>
      <w:tblGrid>
        <w:gridCol w:w="9064"/>
      </w:tblGrid>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Arany János: Toldi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Gárdonyi Géza: Egri csillagok </w:t>
            </w:r>
          </w:p>
        </w:tc>
      </w:tr>
      <w:tr w:rsidR="0084607C">
        <w:trPr>
          <w:trHeight w:val="562"/>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20" w:line="259" w:lineRule="auto"/>
              <w:ind w:left="0" w:firstLine="0"/>
              <w:jc w:val="left"/>
            </w:pPr>
            <w:r>
              <w:t xml:space="preserve">Választható világirodalmi ifjúsági regény (a táblázatban felsorolt művek közül a szaktanár </w:t>
            </w:r>
          </w:p>
          <w:p w:rsidR="0084607C" w:rsidRDefault="00F727E4">
            <w:pPr>
              <w:spacing w:after="0" w:line="259" w:lineRule="auto"/>
              <w:ind w:left="0" w:firstLine="0"/>
              <w:jc w:val="left"/>
            </w:pPr>
            <w:r>
              <w:t xml:space="preserve">jelöli ki) </w:t>
            </w:r>
          </w:p>
        </w:tc>
      </w:tr>
    </w:tbl>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MEMORITEREK: </w:t>
      </w:r>
    </w:p>
    <w:tbl>
      <w:tblPr>
        <w:tblStyle w:val="TableGrid"/>
        <w:tblW w:w="9069" w:type="dxa"/>
        <w:tblInd w:w="5" w:type="dxa"/>
        <w:tblCellMar>
          <w:top w:w="46" w:type="dxa"/>
          <w:left w:w="108" w:type="dxa"/>
          <w:bottom w:w="0" w:type="dxa"/>
          <w:right w:w="115" w:type="dxa"/>
        </w:tblCellMar>
        <w:tblLook w:val="04A0" w:firstRow="1" w:lastRow="0" w:firstColumn="1" w:lastColumn="0" w:noHBand="0" w:noVBand="1"/>
      </w:tblPr>
      <w:tblGrid>
        <w:gridCol w:w="9069"/>
      </w:tblGrid>
      <w:tr w:rsidR="0084607C">
        <w:trPr>
          <w:trHeight w:val="288"/>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Csokonai Vitéz Mihály: Tartózkodó kérelem </w:t>
            </w:r>
          </w:p>
        </w:tc>
      </w:tr>
      <w:tr w:rsidR="0084607C">
        <w:trPr>
          <w:trHeight w:val="286"/>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Arany János: A walesi bárdok (részlet)</w:t>
            </w:r>
            <w:r>
              <w:t xml:space="preserve"> </w:t>
            </w:r>
          </w:p>
        </w:tc>
      </w:tr>
      <w:tr w:rsidR="0084607C">
        <w:trPr>
          <w:trHeight w:val="286"/>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Arany János: Toldi (részletek) </w:t>
            </w:r>
          </w:p>
        </w:tc>
      </w:tr>
      <w:tr w:rsidR="0084607C">
        <w:trPr>
          <w:trHeight w:val="286"/>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Himnusz (1-2. vsz.) </w:t>
            </w:r>
          </w:p>
        </w:tc>
      </w:tr>
      <w:tr w:rsidR="0084607C">
        <w:trPr>
          <w:trHeight w:val="286"/>
        </w:trPr>
        <w:tc>
          <w:tcPr>
            <w:tcW w:w="90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Vörösmarty Mihály: Szózat (1. és 2. vsz.+13.,14. vsz.) </w:t>
            </w:r>
          </w:p>
        </w:tc>
      </w:tr>
    </w:tbl>
    <w:p w:rsidR="0084607C" w:rsidRDefault="00F727E4">
      <w:pPr>
        <w:spacing w:after="23" w:line="259" w:lineRule="auto"/>
        <w:ind w:left="0" w:firstLine="0"/>
        <w:jc w:val="left"/>
      </w:pPr>
      <w:r>
        <w:t xml:space="preserve"> </w:t>
      </w:r>
    </w:p>
    <w:p w:rsidR="0084607C" w:rsidRDefault="00F727E4">
      <w:pPr>
        <w:ind w:left="-5" w:right="7"/>
      </w:pPr>
      <w:r>
        <w:t xml:space="preserve">6. osztály: Magyar nyelv </w:t>
      </w:r>
    </w:p>
    <w:tbl>
      <w:tblPr>
        <w:tblStyle w:val="TableGrid"/>
        <w:tblW w:w="9060" w:type="dxa"/>
        <w:tblInd w:w="6" w:type="dxa"/>
        <w:tblCellMar>
          <w:top w:w="9" w:type="dxa"/>
          <w:left w:w="0" w:type="dxa"/>
          <w:bottom w:w="4" w:type="dxa"/>
          <w:right w:w="0" w:type="dxa"/>
        </w:tblCellMar>
        <w:tblLook w:val="04A0" w:firstRow="1" w:lastRow="0" w:firstColumn="1" w:lastColumn="0" w:noHBand="0" w:noVBand="1"/>
      </w:tblPr>
      <w:tblGrid>
        <w:gridCol w:w="4387"/>
        <w:gridCol w:w="4350"/>
        <w:gridCol w:w="323"/>
      </w:tblGrid>
      <w:tr w:rsidR="0084607C">
        <w:trPr>
          <w:trHeight w:val="286"/>
        </w:trPr>
        <w:tc>
          <w:tcPr>
            <w:tcW w:w="9060"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rPr>
                <w:b/>
              </w:rPr>
              <w:t xml:space="preserve">Magyar nyelvtan </w:t>
            </w:r>
          </w:p>
        </w:tc>
      </w:tr>
      <w:tr w:rsidR="0084607C">
        <w:trPr>
          <w:trHeight w:val="565"/>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17" w:line="259" w:lineRule="auto"/>
              <w:ind w:left="107" w:firstLine="0"/>
              <w:jc w:val="left"/>
            </w:pPr>
            <w:r>
              <w:rPr>
                <w:b/>
              </w:rPr>
              <w:t xml:space="preserve">TÖRZSANYAG  </w:t>
            </w:r>
          </w:p>
          <w:p w:rsidR="0084607C" w:rsidRDefault="00F727E4">
            <w:pPr>
              <w:spacing w:after="0" w:line="259" w:lineRule="auto"/>
              <w:ind w:left="107" w:firstLine="0"/>
              <w:jc w:val="left"/>
            </w:pPr>
            <w:r>
              <w:rPr>
                <w:b/>
              </w:rPr>
              <w:t xml:space="preserve">(óraszám 80%-a) </w:t>
            </w:r>
          </w:p>
        </w:tc>
        <w:tc>
          <w:tcPr>
            <w:tcW w:w="4673"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rPr>
                <w:b/>
              </w:rPr>
              <w:t xml:space="preserve"> AJÁNLOTT TANANYAG  </w:t>
            </w:r>
          </w:p>
        </w:tc>
      </w:tr>
      <w:tr w:rsidR="0084607C">
        <w:trPr>
          <w:trHeight w:val="283"/>
        </w:trPr>
        <w:tc>
          <w:tcPr>
            <w:tcW w:w="4387" w:type="dxa"/>
            <w:tcBorders>
              <w:top w:val="single" w:sz="4" w:space="0" w:color="000000"/>
              <w:left w:val="single" w:sz="4" w:space="0" w:color="000000"/>
              <w:bottom w:val="single" w:sz="4" w:space="0" w:color="000000"/>
              <w:right w:val="nil"/>
            </w:tcBorders>
            <w:shd w:val="clear" w:color="auto" w:fill="D9D9D9"/>
          </w:tcPr>
          <w:p w:rsidR="0084607C" w:rsidRDefault="00F727E4">
            <w:pPr>
              <w:spacing w:after="0" w:line="259" w:lineRule="auto"/>
              <w:ind w:left="107" w:firstLine="0"/>
              <w:jc w:val="left"/>
            </w:pPr>
            <w:r>
              <w:rPr>
                <w:b/>
              </w:rPr>
              <w:t>I. Szövegértés és szövegalkotás a gyakorl</w:t>
            </w:r>
          </w:p>
        </w:tc>
        <w:tc>
          <w:tcPr>
            <w:tcW w:w="4673" w:type="dxa"/>
            <w:gridSpan w:val="2"/>
            <w:tcBorders>
              <w:top w:val="single" w:sz="4" w:space="0" w:color="000000"/>
              <w:left w:val="nil"/>
              <w:bottom w:val="single" w:sz="4" w:space="0" w:color="000000"/>
              <w:right w:val="single" w:sz="4" w:space="0" w:color="000000"/>
            </w:tcBorders>
            <w:shd w:val="clear" w:color="auto" w:fill="D9D9D9"/>
          </w:tcPr>
          <w:p w:rsidR="0084607C" w:rsidRDefault="00F727E4">
            <w:pPr>
              <w:spacing w:after="0" w:line="259" w:lineRule="auto"/>
              <w:ind w:left="-120" w:firstLine="0"/>
              <w:jc w:val="left"/>
            </w:pPr>
            <w:r>
              <w:rPr>
                <w:b/>
              </w:rPr>
              <w:t xml:space="preserve">atban  </w:t>
            </w:r>
            <w:r>
              <w:rPr>
                <w:b/>
                <w:i/>
              </w:rPr>
              <w:t xml:space="preserve"> </w:t>
            </w:r>
          </w:p>
        </w:tc>
      </w:tr>
      <w:tr w:rsidR="0084607C">
        <w:trPr>
          <w:trHeight w:val="287"/>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Felelet, szóbeli beszámoló, vázlat </w:t>
            </w:r>
          </w:p>
        </w:tc>
        <w:tc>
          <w:tcPr>
            <w:tcW w:w="4350" w:type="dxa"/>
            <w:vMerge w:val="restart"/>
            <w:tcBorders>
              <w:top w:val="single" w:sz="4" w:space="0" w:color="000000"/>
              <w:left w:val="single" w:sz="4" w:space="0" w:color="000000"/>
              <w:bottom w:val="single" w:sz="4" w:space="0" w:color="000000"/>
              <w:right w:val="nil"/>
            </w:tcBorders>
          </w:tcPr>
          <w:p w:rsidR="0084607C" w:rsidRDefault="00F727E4">
            <w:pPr>
              <w:spacing w:after="0" w:line="278" w:lineRule="auto"/>
              <w:ind w:left="108" w:right="-214" w:firstLine="0"/>
              <w:jc w:val="left"/>
            </w:pPr>
            <w:r>
              <w:t xml:space="preserve"> Az írásbeli magnyilatkozások műfajai, műfaji jellegzetességei    </w:t>
            </w:r>
          </w:p>
          <w:p w:rsidR="0084607C" w:rsidRDefault="00F727E4">
            <w:pPr>
              <w:spacing w:after="22" w:line="259" w:lineRule="auto"/>
              <w:ind w:left="108" w:firstLine="0"/>
              <w:jc w:val="left"/>
            </w:pPr>
            <w:r>
              <w:t xml:space="preserve">A szövegalkotás fázisai   </w:t>
            </w:r>
          </w:p>
          <w:p w:rsidR="0084607C" w:rsidRDefault="00F727E4">
            <w:pPr>
              <w:spacing w:after="0" w:line="259" w:lineRule="auto"/>
              <w:ind w:left="108" w:firstLine="0"/>
              <w:jc w:val="left"/>
            </w:pPr>
            <w:r>
              <w:t xml:space="preserve">A szövegalkotás mint tanulási módszer     Kreatív írás </w:t>
            </w:r>
          </w:p>
        </w:tc>
        <w:tc>
          <w:tcPr>
            <w:tcW w:w="323" w:type="dxa"/>
            <w:vMerge w:val="restart"/>
            <w:tcBorders>
              <w:top w:val="single" w:sz="4" w:space="0" w:color="000000"/>
              <w:left w:val="nil"/>
              <w:bottom w:val="single" w:sz="4" w:space="0" w:color="000000"/>
              <w:right w:val="single" w:sz="4" w:space="0" w:color="000000"/>
            </w:tcBorders>
          </w:tcPr>
          <w:p w:rsidR="0084607C" w:rsidRDefault="00F727E4">
            <w:pPr>
              <w:spacing w:after="0" w:line="259" w:lineRule="auto"/>
              <w:ind w:left="0" w:right="-10" w:firstLine="0"/>
              <w:jc w:val="right"/>
            </w:pPr>
            <w:r>
              <w:t xml:space="preserve"> </w:t>
            </w: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leírás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Az elbeszélés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párbeszéd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levél (hagyományos, elektronikus)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plakát, a meghívó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jellemzés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7"/>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 </w:t>
            </w:r>
          </w:p>
        </w:tc>
        <w:tc>
          <w:tcPr>
            <w:tcW w:w="0" w:type="auto"/>
            <w:vMerge/>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310"/>
        </w:trPr>
        <w:tc>
          <w:tcPr>
            <w:tcW w:w="4387" w:type="dxa"/>
            <w:tcBorders>
              <w:top w:val="single" w:sz="4" w:space="0" w:color="000000"/>
              <w:left w:val="single" w:sz="4" w:space="0" w:color="000000"/>
              <w:bottom w:val="nil"/>
              <w:right w:val="nil"/>
            </w:tcBorders>
            <w:shd w:val="clear" w:color="auto" w:fill="D9D9D9"/>
          </w:tcPr>
          <w:p w:rsidR="0084607C" w:rsidRDefault="00F727E4">
            <w:pPr>
              <w:spacing w:after="0" w:line="259" w:lineRule="auto"/>
              <w:ind w:left="107" w:firstLine="0"/>
              <w:jc w:val="left"/>
            </w:pPr>
            <w:r>
              <w:rPr>
                <w:b/>
              </w:rPr>
              <w:t>II. Szófajok a nagyobb nyelvi egysége</w:t>
            </w:r>
          </w:p>
        </w:tc>
        <w:tc>
          <w:tcPr>
            <w:tcW w:w="4350" w:type="dxa"/>
            <w:tcBorders>
              <w:top w:val="single" w:sz="4" w:space="0" w:color="000000"/>
              <w:left w:val="nil"/>
              <w:bottom w:val="nil"/>
              <w:right w:val="nil"/>
            </w:tcBorders>
            <w:shd w:val="clear" w:color="auto" w:fill="D9D9D9"/>
          </w:tcPr>
          <w:p w:rsidR="0084607C" w:rsidRDefault="00F727E4">
            <w:pPr>
              <w:spacing w:after="0" w:line="259" w:lineRule="auto"/>
              <w:ind w:left="-95" w:firstLine="0"/>
            </w:pPr>
            <w:r>
              <w:rPr>
                <w:b/>
              </w:rPr>
              <w:t xml:space="preserve">kben: a mondatokban és a szövegben.  </w:t>
            </w:r>
          </w:p>
        </w:tc>
        <w:tc>
          <w:tcPr>
            <w:tcW w:w="323" w:type="dxa"/>
            <w:tcBorders>
              <w:top w:val="single" w:sz="4" w:space="0" w:color="000000"/>
              <w:left w:val="nil"/>
              <w:bottom w:val="nil"/>
              <w:right w:val="single" w:sz="4" w:space="0" w:color="000000"/>
            </w:tcBorders>
            <w:shd w:val="clear" w:color="auto" w:fill="D9D9D9"/>
          </w:tcPr>
          <w:p w:rsidR="0084607C" w:rsidRDefault="00F727E4">
            <w:pPr>
              <w:spacing w:after="0" w:line="259" w:lineRule="auto"/>
              <w:ind w:left="33" w:firstLine="0"/>
            </w:pPr>
            <w:r>
              <w:rPr>
                <w:b/>
              </w:rPr>
              <w:t xml:space="preserve">A </w:t>
            </w:r>
          </w:p>
        </w:tc>
      </w:tr>
      <w:tr w:rsidR="0084607C">
        <w:trPr>
          <w:trHeight w:val="526"/>
        </w:trPr>
        <w:tc>
          <w:tcPr>
            <w:tcW w:w="4387" w:type="dxa"/>
            <w:tcBorders>
              <w:top w:val="nil"/>
              <w:left w:val="single" w:sz="4" w:space="0" w:color="000000"/>
              <w:bottom w:val="single" w:sz="4" w:space="0" w:color="000000"/>
              <w:right w:val="nil"/>
            </w:tcBorders>
            <w:shd w:val="clear" w:color="auto" w:fill="D9D9D9"/>
          </w:tcPr>
          <w:p w:rsidR="0084607C" w:rsidRDefault="00F727E4">
            <w:pPr>
              <w:spacing w:after="25" w:line="259" w:lineRule="auto"/>
              <w:ind w:left="107" w:firstLine="0"/>
              <w:jc w:val="left"/>
            </w:pPr>
            <w:r>
              <w:rPr>
                <w:b/>
              </w:rPr>
              <w:t>szófajokhoz kapcsolódó helyesírási, n</w:t>
            </w:r>
          </w:p>
          <w:p w:rsidR="0084607C" w:rsidRDefault="00F727E4">
            <w:pPr>
              <w:spacing w:after="0" w:line="259" w:lineRule="auto"/>
              <w:ind w:left="107" w:firstLine="0"/>
              <w:jc w:val="left"/>
            </w:pPr>
            <w:r>
              <w:rPr>
                <w:b/>
              </w:rPr>
              <w:t xml:space="preserve">tudnivalók    </w:t>
            </w:r>
            <w:r>
              <w:rPr>
                <w:b/>
                <w:i/>
              </w:rPr>
              <w:t xml:space="preserve"> </w:t>
            </w:r>
          </w:p>
        </w:tc>
        <w:tc>
          <w:tcPr>
            <w:tcW w:w="4350" w:type="dxa"/>
            <w:tcBorders>
              <w:top w:val="nil"/>
              <w:left w:val="nil"/>
              <w:bottom w:val="single" w:sz="4" w:space="0" w:color="000000"/>
              <w:right w:val="nil"/>
            </w:tcBorders>
            <w:shd w:val="clear" w:color="auto" w:fill="D9D9D9"/>
          </w:tcPr>
          <w:p w:rsidR="0084607C" w:rsidRDefault="00F727E4">
            <w:pPr>
              <w:spacing w:after="0" w:line="259" w:lineRule="auto"/>
              <w:ind w:left="-66" w:firstLine="0"/>
            </w:pPr>
            <w:r>
              <w:rPr>
                <w:b/>
              </w:rPr>
              <w:t>yelvhelyességi, szövegalkotási, szövegért</w:t>
            </w:r>
          </w:p>
        </w:tc>
        <w:tc>
          <w:tcPr>
            <w:tcW w:w="323" w:type="dxa"/>
            <w:tcBorders>
              <w:top w:val="nil"/>
              <w:left w:val="nil"/>
              <w:bottom w:val="single" w:sz="4" w:space="0" w:color="000000"/>
              <w:right w:val="single" w:sz="4" w:space="0" w:color="000000"/>
            </w:tcBorders>
            <w:shd w:val="clear" w:color="auto" w:fill="D9D9D9"/>
          </w:tcPr>
          <w:p w:rsidR="0084607C" w:rsidRDefault="00F727E4">
            <w:pPr>
              <w:spacing w:after="0" w:line="259" w:lineRule="auto"/>
              <w:ind w:left="-57" w:firstLine="0"/>
            </w:pPr>
            <w:r>
              <w:rPr>
                <w:b/>
              </w:rPr>
              <w:t xml:space="preserve">ési </w:t>
            </w:r>
          </w:p>
        </w:tc>
      </w:tr>
      <w:tr w:rsidR="0084607C">
        <w:trPr>
          <w:trHeight w:val="287"/>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Szóelemek, szófajok </w:t>
            </w:r>
          </w:p>
        </w:tc>
        <w:tc>
          <w:tcPr>
            <w:tcW w:w="4350" w:type="dxa"/>
            <w:vMerge w:val="restart"/>
            <w:tcBorders>
              <w:top w:val="single" w:sz="4" w:space="0" w:color="000000"/>
              <w:left w:val="single" w:sz="4" w:space="0" w:color="000000"/>
              <w:bottom w:val="single" w:sz="4" w:space="0" w:color="000000"/>
              <w:right w:val="nil"/>
            </w:tcBorders>
          </w:tcPr>
          <w:p w:rsidR="0084607C" w:rsidRDefault="00F727E4">
            <w:pPr>
              <w:spacing w:after="0" w:line="278" w:lineRule="auto"/>
              <w:ind w:left="108" w:right="325" w:firstLine="0"/>
              <w:jc w:val="left"/>
            </w:pPr>
            <w:r>
              <w:t xml:space="preserve">Tulajdonnevek köznevesülése Köznevek tulajdonnévvé válása </w:t>
            </w:r>
          </w:p>
          <w:p w:rsidR="0084607C" w:rsidRDefault="00F727E4">
            <w:pPr>
              <w:spacing w:after="22" w:line="259" w:lineRule="auto"/>
              <w:ind w:left="108" w:firstLine="0"/>
              <w:jc w:val="left"/>
            </w:pPr>
            <w:r>
              <w:t xml:space="preserve">Történelmi ragadványnevek </w:t>
            </w:r>
          </w:p>
          <w:p w:rsidR="0084607C" w:rsidRDefault="00F727E4">
            <w:pPr>
              <w:spacing w:after="22" w:line="259" w:lineRule="auto"/>
              <w:ind w:left="108" w:firstLine="0"/>
              <w:jc w:val="left"/>
            </w:pPr>
            <w:r>
              <w:t xml:space="preserve">Melléknevek főnevesülése </w:t>
            </w:r>
          </w:p>
          <w:p w:rsidR="0084607C" w:rsidRDefault="00F727E4">
            <w:pPr>
              <w:spacing w:after="5" w:line="259" w:lineRule="auto"/>
              <w:ind w:left="108" w:firstLine="0"/>
              <w:jc w:val="left"/>
            </w:pPr>
            <w:r>
              <w:t xml:space="preserve">Melléknevek metaforikus jelentése </w:t>
            </w:r>
          </w:p>
          <w:p w:rsidR="0084607C" w:rsidRDefault="00F727E4">
            <w:pPr>
              <w:spacing w:after="0" w:line="284" w:lineRule="auto"/>
              <w:ind w:left="108" w:firstLine="0"/>
              <w:jc w:val="left"/>
            </w:pPr>
            <w:r>
              <w:t xml:space="preserve">Emberi </w:t>
            </w:r>
            <w:r>
              <w:tab/>
              <w:t xml:space="preserve">tulajdonságok </w:t>
            </w:r>
            <w:r>
              <w:tab/>
              <w:t xml:space="preserve">megjelenése állandósult szókapcsolatokban </w:t>
            </w:r>
          </w:p>
          <w:p w:rsidR="0084607C" w:rsidRDefault="00F727E4">
            <w:pPr>
              <w:spacing w:after="22" w:line="259" w:lineRule="auto"/>
              <w:ind w:left="108" w:right="-213" w:firstLine="0"/>
              <w:jc w:val="left"/>
            </w:pPr>
            <w:r>
              <w:t xml:space="preserve">A számnevek megjelenése az állandósult </w:t>
            </w:r>
          </w:p>
          <w:p w:rsidR="0084607C" w:rsidRDefault="00F727E4">
            <w:pPr>
              <w:spacing w:after="22" w:line="259" w:lineRule="auto"/>
              <w:ind w:left="108" w:firstLine="0"/>
              <w:jc w:val="left"/>
            </w:pPr>
            <w:r>
              <w:t xml:space="preserve">szókapcsolatokban, mondókákban </w:t>
            </w:r>
          </w:p>
          <w:p w:rsidR="0084607C" w:rsidRDefault="00F727E4">
            <w:pPr>
              <w:spacing w:after="21" w:line="259" w:lineRule="auto"/>
              <w:ind w:left="108" w:firstLine="0"/>
              <w:jc w:val="left"/>
            </w:pPr>
            <w:r>
              <w:t xml:space="preserve">Karinthy Frigyes: Tegeződés </w:t>
            </w:r>
          </w:p>
          <w:p w:rsidR="0084607C" w:rsidRDefault="00F727E4">
            <w:pPr>
              <w:spacing w:after="21" w:line="259" w:lineRule="auto"/>
              <w:ind w:left="108" w:firstLine="0"/>
              <w:jc w:val="left"/>
            </w:pPr>
            <w:r>
              <w:t xml:space="preserve">Többszófajúság </w:t>
            </w:r>
          </w:p>
          <w:p w:rsidR="0084607C" w:rsidRDefault="00F727E4">
            <w:pPr>
              <w:spacing w:after="0" w:line="259" w:lineRule="auto"/>
              <w:ind w:left="108" w:firstLine="0"/>
              <w:jc w:val="left"/>
            </w:pPr>
            <w:r>
              <w:t xml:space="preserve">Szófajváltás </w:t>
            </w:r>
          </w:p>
          <w:p w:rsidR="0084607C" w:rsidRDefault="00F727E4">
            <w:pPr>
              <w:spacing w:after="22" w:line="259" w:lineRule="auto"/>
              <w:ind w:left="108" w:firstLine="0"/>
              <w:jc w:val="left"/>
            </w:pPr>
            <w:r>
              <w:t>Az állandósult szókapcsolatok és a szófajok</w:t>
            </w:r>
          </w:p>
          <w:p w:rsidR="0084607C" w:rsidRDefault="00F727E4">
            <w:pPr>
              <w:spacing w:after="21" w:line="259" w:lineRule="auto"/>
              <w:ind w:left="108" w:firstLine="0"/>
              <w:jc w:val="left"/>
            </w:pPr>
            <w:r>
              <w:t xml:space="preserve">Az igenevek kapcsolata a többi szófajjal </w:t>
            </w:r>
          </w:p>
          <w:p w:rsidR="0084607C" w:rsidRDefault="00F727E4">
            <w:pPr>
              <w:tabs>
                <w:tab w:val="center" w:pos="1064"/>
                <w:tab w:val="center" w:pos="2208"/>
                <w:tab w:val="center" w:pos="2918"/>
                <w:tab w:val="center" w:pos="3669"/>
              </w:tabs>
              <w:spacing w:after="28" w:line="259" w:lineRule="auto"/>
              <w:ind w:left="0" w:firstLine="0"/>
              <w:jc w:val="left"/>
            </w:pPr>
            <w:r>
              <w:t xml:space="preserve">A </w:t>
            </w:r>
            <w:r>
              <w:tab/>
              <w:t xml:space="preserve">névmások </w:t>
            </w:r>
            <w:r>
              <w:tab/>
              <w:t xml:space="preserve">szerepe </w:t>
            </w:r>
            <w:r>
              <w:tab/>
              <w:t xml:space="preserve">a </w:t>
            </w:r>
            <w:r>
              <w:tab/>
              <w:t xml:space="preserve">mondat- </w:t>
            </w:r>
          </w:p>
          <w:p w:rsidR="0084607C" w:rsidRDefault="00F727E4">
            <w:pPr>
              <w:spacing w:after="0" w:line="259" w:lineRule="auto"/>
              <w:ind w:left="108" w:firstLine="0"/>
              <w:jc w:val="left"/>
            </w:pPr>
            <w:r>
              <w:t xml:space="preserve">szövegépítésben  </w:t>
            </w:r>
          </w:p>
          <w:p w:rsidR="0084607C" w:rsidRDefault="00F727E4">
            <w:pPr>
              <w:spacing w:after="0" w:line="259" w:lineRule="auto"/>
              <w:ind w:left="108" w:right="-210" w:firstLine="0"/>
            </w:pPr>
            <w:r>
              <w:t xml:space="preserve">Hagyományos és digitális helyesírási szótárak és portálok használata </w:t>
            </w:r>
          </w:p>
        </w:tc>
        <w:tc>
          <w:tcPr>
            <w:tcW w:w="323" w:type="dxa"/>
            <w:vMerge w:val="restart"/>
            <w:tcBorders>
              <w:top w:val="single" w:sz="4" w:space="0" w:color="000000"/>
              <w:left w:val="nil"/>
              <w:bottom w:val="single" w:sz="4" w:space="0" w:color="000000"/>
              <w:right w:val="single" w:sz="4" w:space="0" w:color="000000"/>
            </w:tcBorders>
            <w:vAlign w:val="bottom"/>
          </w:tcPr>
          <w:p w:rsidR="0084607C" w:rsidRDefault="00F727E4">
            <w:pPr>
              <w:spacing w:after="1632" w:line="259" w:lineRule="auto"/>
              <w:ind w:left="0" w:firstLine="0"/>
            </w:pPr>
            <w:r>
              <w:t xml:space="preserve">az </w:t>
            </w:r>
          </w:p>
          <w:p w:rsidR="0084607C" w:rsidRDefault="00F727E4">
            <w:pPr>
              <w:spacing w:after="252" w:line="259" w:lineRule="auto"/>
              <w:ind w:left="-24" w:firstLine="0"/>
              <w:jc w:val="left"/>
            </w:pPr>
            <w:r>
              <w:t xml:space="preserve"> </w:t>
            </w:r>
          </w:p>
          <w:p w:rsidR="0084607C" w:rsidRDefault="00F727E4">
            <w:pPr>
              <w:spacing w:after="0" w:line="259" w:lineRule="auto"/>
              <w:ind w:left="17" w:firstLine="0"/>
            </w:pPr>
            <w:r>
              <w:t xml:space="preserve">és </w:t>
            </w:r>
          </w:p>
        </w:tc>
      </w:tr>
      <w:tr w:rsidR="0084607C">
        <w:trPr>
          <w:trHeight w:val="288"/>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Az ige fogalma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Az igeidők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Az igemódok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Az ige ragozása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leggyakoribb igeképzők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Az igék helyesírása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határozószó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főnév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Személynevek és helyesírásuk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földrajzi nevek és helyesírásuk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562"/>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Az állatnevek, égitestek, márkanevek és helyesírásuk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562"/>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21" w:line="259" w:lineRule="auto"/>
              <w:ind w:left="107" w:firstLine="0"/>
              <w:jc w:val="left"/>
            </w:pPr>
            <w:r>
              <w:t xml:space="preserve">Az intézménynevek, címek, díjak és </w:t>
            </w:r>
          </w:p>
          <w:p w:rsidR="0084607C" w:rsidRDefault="00F727E4">
            <w:pPr>
              <w:spacing w:after="0" w:line="259" w:lineRule="auto"/>
              <w:ind w:left="107" w:firstLine="0"/>
              <w:jc w:val="left"/>
            </w:pPr>
            <w:r>
              <w:t xml:space="preserve">helyesírásuk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melléknév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melléknevek helyesírása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7" w:firstLine="0"/>
              <w:jc w:val="left"/>
            </w:pPr>
            <w:r>
              <w:t xml:space="preserve">A számnév </w:t>
            </w:r>
          </w:p>
        </w:tc>
        <w:tc>
          <w:tcPr>
            <w:tcW w:w="0" w:type="auto"/>
            <w:vMerge/>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5" w:line="259" w:lineRule="auto"/>
        <w:ind w:left="0" w:firstLine="0"/>
        <w:jc w:val="left"/>
      </w:pPr>
      <w:r>
        <w:rPr>
          <w:rFonts w:ascii="Calibri" w:eastAsia="Calibri" w:hAnsi="Calibri" w:cs="Calibri"/>
          <w:noProof/>
          <w:sz w:val="22"/>
        </w:rPr>
        <mc:AlternateContent>
          <mc:Choice Requires="wpg">
            <w:drawing>
              <wp:inline distT="0" distB="0" distL="0" distR="0">
                <wp:extent cx="5832094" cy="3243707"/>
                <wp:effectExtent l="0" t="0" r="0" b="0"/>
                <wp:docPr id="960881" name="Group 960881"/>
                <wp:cNvGraphicFramePr/>
                <a:graphic xmlns:a="http://schemas.openxmlformats.org/drawingml/2006/main">
                  <a:graphicData uri="http://schemas.microsoft.com/office/word/2010/wordprocessingGroup">
                    <wpg:wgp>
                      <wpg:cNvGrpSpPr/>
                      <wpg:grpSpPr>
                        <a:xfrm>
                          <a:off x="0" y="0"/>
                          <a:ext cx="5832094" cy="3243707"/>
                          <a:chOff x="0" y="0"/>
                          <a:chExt cx="5832094" cy="3243707"/>
                        </a:xfrm>
                      </wpg:grpSpPr>
                      <wps:wsp>
                        <wps:cNvPr id="19410" name="Rectangle 19410"/>
                        <wps:cNvSpPr/>
                        <wps:spPr>
                          <a:xfrm>
                            <a:off x="71628" y="39112"/>
                            <a:ext cx="1854632" cy="184382"/>
                          </a:xfrm>
                          <a:prstGeom prst="rect">
                            <a:avLst/>
                          </a:prstGeom>
                          <a:ln>
                            <a:noFill/>
                          </a:ln>
                        </wps:spPr>
                        <wps:txbx>
                          <w:txbxContent>
                            <w:p w:rsidR="0084607C" w:rsidRDefault="00F727E4">
                              <w:pPr>
                                <w:spacing w:after="160" w:line="259" w:lineRule="auto"/>
                                <w:ind w:left="0" w:firstLine="0"/>
                                <w:jc w:val="left"/>
                              </w:pPr>
                              <w:r>
                                <w:t>A számnév helyesírása</w:t>
                              </w:r>
                            </w:p>
                          </w:txbxContent>
                        </wps:txbx>
                        <wps:bodyPr horzOverflow="overflow" vert="horz" lIns="0" tIns="0" rIns="0" bIns="0" rtlCol="0">
                          <a:noAutofit/>
                        </wps:bodyPr>
                      </wps:wsp>
                      <wps:wsp>
                        <wps:cNvPr id="19411" name="Rectangle 19411"/>
                        <wps:cNvSpPr/>
                        <wps:spPr>
                          <a:xfrm>
                            <a:off x="1467866" y="8992"/>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14" name="Rectangle 19414"/>
                        <wps:cNvSpPr/>
                        <wps:spPr>
                          <a:xfrm>
                            <a:off x="2858135" y="39112"/>
                            <a:ext cx="3812232" cy="184382"/>
                          </a:xfrm>
                          <a:prstGeom prst="rect">
                            <a:avLst/>
                          </a:prstGeom>
                          <a:ln>
                            <a:noFill/>
                          </a:ln>
                        </wps:spPr>
                        <wps:txbx>
                          <w:txbxContent>
                            <w:p w:rsidR="0084607C" w:rsidRDefault="00F727E4">
                              <w:pPr>
                                <w:spacing w:after="160" w:line="259" w:lineRule="auto"/>
                                <w:ind w:left="0" w:firstLine="0"/>
                                <w:jc w:val="left"/>
                              </w:pPr>
                              <w:r>
                                <w:t xml:space="preserve">A szófajok használatának nyelvhelyességi </w:t>
                              </w:r>
                            </w:p>
                          </w:txbxContent>
                        </wps:txbx>
                        <wps:bodyPr horzOverflow="overflow" vert="horz" lIns="0" tIns="0" rIns="0" bIns="0" rtlCol="0">
                          <a:noAutofit/>
                        </wps:bodyPr>
                      </wps:wsp>
                      <wps:wsp>
                        <wps:cNvPr id="19416" name="Rectangle 19416"/>
                        <wps:cNvSpPr/>
                        <wps:spPr>
                          <a:xfrm>
                            <a:off x="2858135" y="214626"/>
                            <a:ext cx="672532" cy="184382"/>
                          </a:xfrm>
                          <a:prstGeom prst="rect">
                            <a:avLst/>
                          </a:prstGeom>
                          <a:ln>
                            <a:noFill/>
                          </a:ln>
                        </wps:spPr>
                        <wps:txbx>
                          <w:txbxContent>
                            <w:p w:rsidR="0084607C" w:rsidRDefault="00F727E4">
                              <w:pPr>
                                <w:spacing w:after="160" w:line="259" w:lineRule="auto"/>
                                <w:ind w:left="0" w:firstLine="0"/>
                                <w:jc w:val="left"/>
                              </w:pPr>
                              <w:r>
                                <w:t>kérdései</w:t>
                              </w:r>
                            </w:p>
                          </w:txbxContent>
                        </wps:txbx>
                        <wps:bodyPr horzOverflow="overflow" vert="horz" lIns="0" tIns="0" rIns="0" bIns="0" rtlCol="0">
                          <a:noAutofit/>
                        </wps:bodyPr>
                      </wps:wsp>
                      <wps:wsp>
                        <wps:cNvPr id="19417" name="Rectangle 19417"/>
                        <wps:cNvSpPr/>
                        <wps:spPr>
                          <a:xfrm>
                            <a:off x="3365627" y="18450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19" name="Rectangle 19419"/>
                        <wps:cNvSpPr/>
                        <wps:spPr>
                          <a:xfrm>
                            <a:off x="2858135" y="359766"/>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18" name="Shape 123261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19" name="Shape 1232619"/>
                        <wps:cNvSpPr/>
                        <wps:spPr>
                          <a:xfrm>
                            <a:off x="6096" y="0"/>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0" name="Shape 1232620"/>
                        <wps:cNvSpPr/>
                        <wps:spPr>
                          <a:xfrm>
                            <a:off x="278650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1" name="Shape 1232621"/>
                        <wps:cNvSpPr/>
                        <wps:spPr>
                          <a:xfrm>
                            <a:off x="2792603" y="0"/>
                            <a:ext cx="2961767" cy="9144"/>
                          </a:xfrm>
                          <a:custGeom>
                            <a:avLst/>
                            <a:gdLst/>
                            <a:ahLst/>
                            <a:cxnLst/>
                            <a:rect l="0" t="0" r="0" b="0"/>
                            <a:pathLst>
                              <a:path w="2961767" h="9144">
                                <a:moveTo>
                                  <a:pt x="0" y="0"/>
                                </a:moveTo>
                                <a:lnTo>
                                  <a:pt x="2961767" y="0"/>
                                </a:lnTo>
                                <a:lnTo>
                                  <a:pt x="29617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2" name="Shape 1232622"/>
                        <wps:cNvSpPr/>
                        <wps:spPr>
                          <a:xfrm>
                            <a:off x="57543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3" name="Shape 1232623"/>
                        <wps:cNvSpPr/>
                        <wps:spPr>
                          <a:xfrm>
                            <a:off x="0" y="609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4" name="Shape 1232624"/>
                        <wps:cNvSpPr/>
                        <wps:spPr>
                          <a:xfrm>
                            <a:off x="2786507" y="609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5" name="Shape 1232625"/>
                        <wps:cNvSpPr/>
                        <wps:spPr>
                          <a:xfrm>
                            <a:off x="5754370" y="609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32" name="Rectangle 19432"/>
                        <wps:cNvSpPr/>
                        <wps:spPr>
                          <a:xfrm>
                            <a:off x="71628" y="220722"/>
                            <a:ext cx="1017717" cy="184382"/>
                          </a:xfrm>
                          <a:prstGeom prst="rect">
                            <a:avLst/>
                          </a:prstGeom>
                          <a:ln>
                            <a:noFill/>
                          </a:ln>
                        </wps:spPr>
                        <wps:txbx>
                          <w:txbxContent>
                            <w:p w:rsidR="0084607C" w:rsidRDefault="00F727E4">
                              <w:pPr>
                                <w:spacing w:after="160" w:line="259" w:lineRule="auto"/>
                                <w:ind w:left="0" w:firstLine="0"/>
                                <w:jc w:val="left"/>
                              </w:pPr>
                              <w:r>
                                <w:t>A névmások</w:t>
                              </w:r>
                            </w:p>
                          </w:txbxContent>
                        </wps:txbx>
                        <wps:bodyPr horzOverflow="overflow" vert="horz" lIns="0" tIns="0" rIns="0" bIns="0" rtlCol="0">
                          <a:noAutofit/>
                        </wps:bodyPr>
                      </wps:wsp>
                      <wps:wsp>
                        <wps:cNvPr id="19433" name="Rectangle 19433"/>
                        <wps:cNvSpPr/>
                        <wps:spPr>
                          <a:xfrm>
                            <a:off x="838454" y="190602"/>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35" name="Rectangle 19435"/>
                        <wps:cNvSpPr/>
                        <wps:spPr>
                          <a:xfrm>
                            <a:off x="71628" y="395982"/>
                            <a:ext cx="2632361" cy="184382"/>
                          </a:xfrm>
                          <a:prstGeom prst="rect">
                            <a:avLst/>
                          </a:prstGeom>
                          <a:ln>
                            <a:noFill/>
                          </a:ln>
                        </wps:spPr>
                        <wps:txbx>
                          <w:txbxContent>
                            <w:p w:rsidR="0084607C" w:rsidRDefault="00F727E4">
                              <w:pPr>
                                <w:spacing w:after="160" w:line="259" w:lineRule="auto"/>
                                <w:ind w:left="0" w:firstLine="0"/>
                                <w:jc w:val="left"/>
                              </w:pPr>
                              <w:r>
                                <w:t>A személyes és birtokos névmás</w:t>
                              </w:r>
                            </w:p>
                          </w:txbxContent>
                        </wps:txbx>
                        <wps:bodyPr horzOverflow="overflow" vert="horz" lIns="0" tIns="0" rIns="0" bIns="0" rtlCol="0">
                          <a:noAutofit/>
                        </wps:bodyPr>
                      </wps:wsp>
                      <wps:wsp>
                        <wps:cNvPr id="19436" name="Rectangle 19436"/>
                        <wps:cNvSpPr/>
                        <wps:spPr>
                          <a:xfrm>
                            <a:off x="2051939" y="365861"/>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26" name="Shape 1232626"/>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7" name="Shape 1232627"/>
                        <wps:cNvSpPr/>
                        <wps:spPr>
                          <a:xfrm>
                            <a:off x="6096" y="181356"/>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8" name="Shape 1232628"/>
                        <wps:cNvSpPr/>
                        <wps:spPr>
                          <a:xfrm>
                            <a:off x="2786507"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29" name="Shape 1232629"/>
                        <wps:cNvSpPr/>
                        <wps:spPr>
                          <a:xfrm>
                            <a:off x="575437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0" name="Shape 1232630"/>
                        <wps:cNvSpPr/>
                        <wps:spPr>
                          <a:xfrm>
                            <a:off x="0" y="187401"/>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1" name="Shape 1232631"/>
                        <wps:cNvSpPr/>
                        <wps:spPr>
                          <a:xfrm>
                            <a:off x="2786507" y="187401"/>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2" name="Shape 1232632"/>
                        <wps:cNvSpPr/>
                        <wps:spPr>
                          <a:xfrm>
                            <a:off x="5754370" y="187401"/>
                            <a:ext cx="9144" cy="350825"/>
                          </a:xfrm>
                          <a:custGeom>
                            <a:avLst/>
                            <a:gdLst/>
                            <a:ahLst/>
                            <a:cxnLst/>
                            <a:rect l="0" t="0" r="0" b="0"/>
                            <a:pathLst>
                              <a:path w="9144" h="350825">
                                <a:moveTo>
                                  <a:pt x="0" y="0"/>
                                </a:moveTo>
                                <a:lnTo>
                                  <a:pt x="9144" y="0"/>
                                </a:lnTo>
                                <a:lnTo>
                                  <a:pt x="9144" y="350825"/>
                                </a:lnTo>
                                <a:lnTo>
                                  <a:pt x="0" y="3508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46" name="Rectangle 19446"/>
                        <wps:cNvSpPr/>
                        <wps:spPr>
                          <a:xfrm>
                            <a:off x="71628" y="577338"/>
                            <a:ext cx="2790461" cy="184382"/>
                          </a:xfrm>
                          <a:prstGeom prst="rect">
                            <a:avLst/>
                          </a:prstGeom>
                          <a:ln>
                            <a:noFill/>
                          </a:ln>
                        </wps:spPr>
                        <wps:txbx>
                          <w:txbxContent>
                            <w:p w:rsidR="0084607C" w:rsidRDefault="00F727E4">
                              <w:pPr>
                                <w:spacing w:after="160" w:line="259" w:lineRule="auto"/>
                                <w:ind w:left="0" w:firstLine="0"/>
                                <w:jc w:val="left"/>
                              </w:pPr>
                              <w:r>
                                <w:t>A kölcsönös és visszaható névmás</w:t>
                              </w:r>
                            </w:p>
                          </w:txbxContent>
                        </wps:txbx>
                        <wps:bodyPr horzOverflow="overflow" vert="horz" lIns="0" tIns="0" rIns="0" bIns="0" rtlCol="0">
                          <a:noAutofit/>
                        </wps:bodyPr>
                      </wps:wsp>
                      <wps:wsp>
                        <wps:cNvPr id="19447" name="Rectangle 19447"/>
                        <wps:cNvSpPr/>
                        <wps:spPr>
                          <a:xfrm>
                            <a:off x="2170811" y="547218"/>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33" name="Shape 1232633"/>
                        <wps:cNvSpPr/>
                        <wps:spPr>
                          <a:xfrm>
                            <a:off x="0" y="5382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4" name="Shape 1232634"/>
                        <wps:cNvSpPr/>
                        <wps:spPr>
                          <a:xfrm>
                            <a:off x="6096" y="538226"/>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5" name="Shape 1232635"/>
                        <wps:cNvSpPr/>
                        <wps:spPr>
                          <a:xfrm>
                            <a:off x="2786507" y="5382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6" name="Shape 1232636"/>
                        <wps:cNvSpPr/>
                        <wps:spPr>
                          <a:xfrm>
                            <a:off x="5754370" y="5382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7" name="Shape 1232637"/>
                        <wps:cNvSpPr/>
                        <wps:spPr>
                          <a:xfrm>
                            <a:off x="0" y="544322"/>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8" name="Shape 1232638"/>
                        <wps:cNvSpPr/>
                        <wps:spPr>
                          <a:xfrm>
                            <a:off x="2786507" y="544322"/>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39" name="Shape 1232639"/>
                        <wps:cNvSpPr/>
                        <wps:spPr>
                          <a:xfrm>
                            <a:off x="5754370" y="544322"/>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57" name="Rectangle 19457"/>
                        <wps:cNvSpPr/>
                        <wps:spPr>
                          <a:xfrm>
                            <a:off x="71628" y="758694"/>
                            <a:ext cx="2160292" cy="184382"/>
                          </a:xfrm>
                          <a:prstGeom prst="rect">
                            <a:avLst/>
                          </a:prstGeom>
                          <a:ln>
                            <a:noFill/>
                          </a:ln>
                        </wps:spPr>
                        <wps:txbx>
                          <w:txbxContent>
                            <w:p w:rsidR="0084607C" w:rsidRDefault="00F727E4">
                              <w:pPr>
                                <w:spacing w:after="160" w:line="259" w:lineRule="auto"/>
                                <w:ind w:left="0" w:firstLine="0"/>
                                <w:jc w:val="left"/>
                              </w:pPr>
                              <w:r>
                                <w:t>A mutató és kérdő névmás</w:t>
                              </w:r>
                            </w:p>
                          </w:txbxContent>
                        </wps:txbx>
                        <wps:bodyPr horzOverflow="overflow" vert="horz" lIns="0" tIns="0" rIns="0" bIns="0" rtlCol="0">
                          <a:noAutofit/>
                        </wps:bodyPr>
                      </wps:wsp>
                      <wps:wsp>
                        <wps:cNvPr id="19458" name="Rectangle 19458"/>
                        <wps:cNvSpPr/>
                        <wps:spPr>
                          <a:xfrm>
                            <a:off x="1696466" y="728573"/>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40" name="Shape 1232640"/>
                        <wps:cNvSpPr/>
                        <wps:spPr>
                          <a:xfrm>
                            <a:off x="0" y="71958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1" name="Shape 1232641"/>
                        <wps:cNvSpPr/>
                        <wps:spPr>
                          <a:xfrm>
                            <a:off x="6096" y="719582"/>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2" name="Shape 1232642"/>
                        <wps:cNvSpPr/>
                        <wps:spPr>
                          <a:xfrm>
                            <a:off x="2786507" y="71958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3" name="Shape 1232643"/>
                        <wps:cNvSpPr/>
                        <wps:spPr>
                          <a:xfrm>
                            <a:off x="5754370" y="71958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4" name="Shape 1232644"/>
                        <wps:cNvSpPr/>
                        <wps:spPr>
                          <a:xfrm>
                            <a:off x="0" y="725678"/>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5" name="Shape 1232645"/>
                        <wps:cNvSpPr/>
                        <wps:spPr>
                          <a:xfrm>
                            <a:off x="2786507" y="725678"/>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6" name="Shape 1232646"/>
                        <wps:cNvSpPr/>
                        <wps:spPr>
                          <a:xfrm>
                            <a:off x="5754370" y="725678"/>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68" name="Rectangle 19468"/>
                        <wps:cNvSpPr/>
                        <wps:spPr>
                          <a:xfrm>
                            <a:off x="71628" y="941574"/>
                            <a:ext cx="3237599" cy="184382"/>
                          </a:xfrm>
                          <a:prstGeom prst="rect">
                            <a:avLst/>
                          </a:prstGeom>
                          <a:ln>
                            <a:noFill/>
                          </a:ln>
                        </wps:spPr>
                        <wps:txbx>
                          <w:txbxContent>
                            <w:p w:rsidR="0084607C" w:rsidRDefault="00F727E4">
                              <w:pPr>
                                <w:spacing w:after="160" w:line="259" w:lineRule="auto"/>
                                <w:ind w:left="0" w:firstLine="0"/>
                                <w:jc w:val="left"/>
                              </w:pPr>
                              <w:r>
                                <w:t>A vonatkozó, határozatlan és általá</w:t>
                              </w:r>
                            </w:p>
                          </w:txbxContent>
                        </wps:txbx>
                        <wps:bodyPr horzOverflow="overflow" vert="horz" lIns="0" tIns="0" rIns="0" bIns="0" rtlCol="0">
                          <a:noAutofit/>
                        </wps:bodyPr>
                      </wps:wsp>
                      <wps:wsp>
                        <wps:cNvPr id="19469" name="Rectangle 19469"/>
                        <wps:cNvSpPr/>
                        <wps:spPr>
                          <a:xfrm>
                            <a:off x="2507615" y="911454"/>
                            <a:ext cx="334239" cy="224380"/>
                          </a:xfrm>
                          <a:prstGeom prst="rect">
                            <a:avLst/>
                          </a:prstGeom>
                          <a:ln>
                            <a:noFill/>
                          </a:ln>
                        </wps:spPr>
                        <wps:txbx>
                          <w:txbxContent>
                            <w:p w:rsidR="0084607C" w:rsidRDefault="00F727E4">
                              <w:pPr>
                                <w:spacing w:after="160" w:line="259" w:lineRule="auto"/>
                                <w:ind w:left="0" w:firstLine="0"/>
                                <w:jc w:val="left"/>
                              </w:pPr>
                              <w:r>
                                <w:t xml:space="preserve">nos </w:t>
                              </w:r>
                            </w:p>
                          </w:txbxContent>
                        </wps:txbx>
                        <wps:bodyPr horzOverflow="overflow" vert="horz" lIns="0" tIns="0" rIns="0" bIns="0" rtlCol="0">
                          <a:noAutofit/>
                        </wps:bodyPr>
                      </wps:wsp>
                      <wps:wsp>
                        <wps:cNvPr id="19471" name="Rectangle 19471"/>
                        <wps:cNvSpPr/>
                        <wps:spPr>
                          <a:xfrm>
                            <a:off x="71628" y="1116834"/>
                            <a:ext cx="618413" cy="184382"/>
                          </a:xfrm>
                          <a:prstGeom prst="rect">
                            <a:avLst/>
                          </a:prstGeom>
                          <a:ln>
                            <a:noFill/>
                          </a:ln>
                        </wps:spPr>
                        <wps:txbx>
                          <w:txbxContent>
                            <w:p w:rsidR="0084607C" w:rsidRDefault="00F727E4">
                              <w:pPr>
                                <w:spacing w:after="160" w:line="259" w:lineRule="auto"/>
                                <w:ind w:left="0" w:firstLine="0"/>
                                <w:jc w:val="left"/>
                              </w:pPr>
                              <w:r>
                                <w:t>névmás</w:t>
                              </w:r>
                            </w:p>
                          </w:txbxContent>
                        </wps:txbx>
                        <wps:bodyPr horzOverflow="overflow" vert="horz" lIns="0" tIns="0" rIns="0" bIns="0" rtlCol="0">
                          <a:noAutofit/>
                        </wps:bodyPr>
                      </wps:wsp>
                      <wps:wsp>
                        <wps:cNvPr id="19472" name="Rectangle 19472"/>
                        <wps:cNvSpPr/>
                        <wps:spPr>
                          <a:xfrm>
                            <a:off x="536753" y="1086714"/>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47" name="Shape 1232647"/>
                        <wps:cNvSpPr/>
                        <wps:spPr>
                          <a:xfrm>
                            <a:off x="0" y="9009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8" name="Shape 1232648"/>
                        <wps:cNvSpPr/>
                        <wps:spPr>
                          <a:xfrm>
                            <a:off x="6096" y="900938"/>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49" name="Shape 1232649"/>
                        <wps:cNvSpPr/>
                        <wps:spPr>
                          <a:xfrm>
                            <a:off x="2786507" y="9009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0" name="Shape 1232650"/>
                        <wps:cNvSpPr/>
                        <wps:spPr>
                          <a:xfrm>
                            <a:off x="5754370" y="9009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1" name="Shape 1232651"/>
                        <wps:cNvSpPr/>
                        <wps:spPr>
                          <a:xfrm>
                            <a:off x="0" y="907035"/>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2" name="Shape 1232652"/>
                        <wps:cNvSpPr/>
                        <wps:spPr>
                          <a:xfrm>
                            <a:off x="2786507" y="907035"/>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3" name="Shape 1232653"/>
                        <wps:cNvSpPr/>
                        <wps:spPr>
                          <a:xfrm>
                            <a:off x="5754370" y="907035"/>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82" name="Rectangle 19482"/>
                        <wps:cNvSpPr/>
                        <wps:spPr>
                          <a:xfrm>
                            <a:off x="71628" y="1268069"/>
                            <a:ext cx="1073423" cy="224380"/>
                          </a:xfrm>
                          <a:prstGeom prst="rect">
                            <a:avLst/>
                          </a:prstGeom>
                          <a:ln>
                            <a:noFill/>
                          </a:ln>
                        </wps:spPr>
                        <wps:txbx>
                          <w:txbxContent>
                            <w:p w:rsidR="0084607C" w:rsidRDefault="00F727E4">
                              <w:pPr>
                                <w:spacing w:after="160" w:line="259" w:lineRule="auto"/>
                                <w:ind w:left="0" w:firstLine="0"/>
                                <w:jc w:val="left"/>
                              </w:pPr>
                              <w:r>
                                <w:t>Az igenevek:</w:t>
                              </w:r>
                            </w:p>
                          </w:txbxContent>
                        </wps:txbx>
                        <wps:bodyPr horzOverflow="overflow" vert="horz" lIns="0" tIns="0" rIns="0" bIns="0" rtlCol="0">
                          <a:noAutofit/>
                        </wps:bodyPr>
                      </wps:wsp>
                      <wps:wsp>
                        <wps:cNvPr id="19483" name="Rectangle 19483"/>
                        <wps:cNvSpPr/>
                        <wps:spPr>
                          <a:xfrm>
                            <a:off x="879602" y="126806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85" name="Rectangle 19485"/>
                        <wps:cNvSpPr/>
                        <wps:spPr>
                          <a:xfrm>
                            <a:off x="71628" y="1443330"/>
                            <a:ext cx="152019"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86" name="Rectangle 19486"/>
                        <wps:cNvSpPr/>
                        <wps:spPr>
                          <a:xfrm>
                            <a:off x="185928" y="1473450"/>
                            <a:ext cx="1303107" cy="184382"/>
                          </a:xfrm>
                          <a:prstGeom prst="rect">
                            <a:avLst/>
                          </a:prstGeom>
                          <a:ln>
                            <a:noFill/>
                          </a:ln>
                        </wps:spPr>
                        <wps:txbx>
                          <w:txbxContent>
                            <w:p w:rsidR="0084607C" w:rsidRDefault="00F727E4">
                              <w:pPr>
                                <w:spacing w:after="160" w:line="259" w:lineRule="auto"/>
                                <w:ind w:left="0" w:firstLine="0"/>
                                <w:jc w:val="left"/>
                              </w:pPr>
                              <w:r>
                                <w:t>A főnévi igenév</w:t>
                              </w:r>
                            </w:p>
                          </w:txbxContent>
                        </wps:txbx>
                        <wps:bodyPr horzOverflow="overflow" vert="horz" lIns="0" tIns="0" rIns="0" bIns="0" rtlCol="0">
                          <a:noAutofit/>
                        </wps:bodyPr>
                      </wps:wsp>
                      <wps:wsp>
                        <wps:cNvPr id="19487" name="Rectangle 19487"/>
                        <wps:cNvSpPr/>
                        <wps:spPr>
                          <a:xfrm>
                            <a:off x="1167638" y="1443330"/>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89" name="Rectangle 19489"/>
                        <wps:cNvSpPr/>
                        <wps:spPr>
                          <a:xfrm>
                            <a:off x="71628" y="1618590"/>
                            <a:ext cx="152019"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90" name="Rectangle 19490"/>
                        <wps:cNvSpPr/>
                        <wps:spPr>
                          <a:xfrm>
                            <a:off x="185928" y="1648710"/>
                            <a:ext cx="1685992" cy="184382"/>
                          </a:xfrm>
                          <a:prstGeom prst="rect">
                            <a:avLst/>
                          </a:prstGeom>
                          <a:ln>
                            <a:noFill/>
                          </a:ln>
                        </wps:spPr>
                        <wps:txbx>
                          <w:txbxContent>
                            <w:p w:rsidR="0084607C" w:rsidRDefault="00F727E4">
                              <w:pPr>
                                <w:spacing w:after="160" w:line="259" w:lineRule="auto"/>
                                <w:ind w:left="0" w:firstLine="0"/>
                                <w:jc w:val="left"/>
                              </w:pPr>
                              <w:r>
                                <w:t>A melléknévi igenév</w:t>
                              </w:r>
                            </w:p>
                          </w:txbxContent>
                        </wps:txbx>
                        <wps:bodyPr horzOverflow="overflow" vert="horz" lIns="0" tIns="0" rIns="0" bIns="0" rtlCol="0">
                          <a:noAutofit/>
                        </wps:bodyPr>
                      </wps:wsp>
                      <wps:wsp>
                        <wps:cNvPr id="19491" name="Rectangle 19491"/>
                        <wps:cNvSpPr/>
                        <wps:spPr>
                          <a:xfrm>
                            <a:off x="1455674" y="1618590"/>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93" name="Rectangle 19493"/>
                        <wps:cNvSpPr/>
                        <wps:spPr>
                          <a:xfrm>
                            <a:off x="71628" y="1793849"/>
                            <a:ext cx="152019"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494" name="Rectangle 19494"/>
                        <wps:cNvSpPr/>
                        <wps:spPr>
                          <a:xfrm>
                            <a:off x="185928" y="1823970"/>
                            <a:ext cx="1539851" cy="184382"/>
                          </a:xfrm>
                          <a:prstGeom prst="rect">
                            <a:avLst/>
                          </a:prstGeom>
                          <a:ln>
                            <a:noFill/>
                          </a:ln>
                        </wps:spPr>
                        <wps:txbx>
                          <w:txbxContent>
                            <w:p w:rsidR="0084607C" w:rsidRDefault="00F727E4">
                              <w:pPr>
                                <w:spacing w:after="160" w:line="259" w:lineRule="auto"/>
                                <w:ind w:left="0" w:firstLine="0"/>
                                <w:jc w:val="left"/>
                              </w:pPr>
                              <w:r>
                                <w:t>A határozói igenév</w:t>
                              </w:r>
                            </w:p>
                          </w:txbxContent>
                        </wps:txbx>
                        <wps:bodyPr horzOverflow="overflow" vert="horz" lIns="0" tIns="0" rIns="0" bIns="0" rtlCol="0">
                          <a:noAutofit/>
                        </wps:bodyPr>
                      </wps:wsp>
                      <wps:wsp>
                        <wps:cNvPr id="19495" name="Rectangle 19495"/>
                        <wps:cNvSpPr/>
                        <wps:spPr>
                          <a:xfrm>
                            <a:off x="1345946" y="1793849"/>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54" name="Shape 1232654"/>
                        <wps:cNvSpPr/>
                        <wps:spPr>
                          <a:xfrm>
                            <a:off x="0" y="12590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5" name="Shape 1232655"/>
                        <wps:cNvSpPr/>
                        <wps:spPr>
                          <a:xfrm>
                            <a:off x="6096" y="1259078"/>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6" name="Shape 1232656"/>
                        <wps:cNvSpPr/>
                        <wps:spPr>
                          <a:xfrm>
                            <a:off x="2786507" y="12590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7" name="Shape 1232657"/>
                        <wps:cNvSpPr/>
                        <wps:spPr>
                          <a:xfrm>
                            <a:off x="5754370" y="125907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8" name="Shape 1232658"/>
                        <wps:cNvSpPr/>
                        <wps:spPr>
                          <a:xfrm>
                            <a:off x="0" y="1265175"/>
                            <a:ext cx="9144" cy="713232"/>
                          </a:xfrm>
                          <a:custGeom>
                            <a:avLst/>
                            <a:gdLst/>
                            <a:ahLst/>
                            <a:cxnLst/>
                            <a:rect l="0" t="0" r="0" b="0"/>
                            <a:pathLst>
                              <a:path w="9144" h="713232">
                                <a:moveTo>
                                  <a:pt x="0" y="0"/>
                                </a:moveTo>
                                <a:lnTo>
                                  <a:pt x="9144" y="0"/>
                                </a:lnTo>
                                <a:lnTo>
                                  <a:pt x="9144" y="713232"/>
                                </a:lnTo>
                                <a:lnTo>
                                  <a:pt x="0" y="7132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59" name="Shape 1232659"/>
                        <wps:cNvSpPr/>
                        <wps:spPr>
                          <a:xfrm>
                            <a:off x="2786507" y="1265175"/>
                            <a:ext cx="9144" cy="713232"/>
                          </a:xfrm>
                          <a:custGeom>
                            <a:avLst/>
                            <a:gdLst/>
                            <a:ahLst/>
                            <a:cxnLst/>
                            <a:rect l="0" t="0" r="0" b="0"/>
                            <a:pathLst>
                              <a:path w="9144" h="713232">
                                <a:moveTo>
                                  <a:pt x="0" y="0"/>
                                </a:moveTo>
                                <a:lnTo>
                                  <a:pt x="9144" y="0"/>
                                </a:lnTo>
                                <a:lnTo>
                                  <a:pt x="9144" y="713232"/>
                                </a:lnTo>
                                <a:lnTo>
                                  <a:pt x="0" y="7132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0" name="Shape 1232660"/>
                        <wps:cNvSpPr/>
                        <wps:spPr>
                          <a:xfrm>
                            <a:off x="5754370" y="1265175"/>
                            <a:ext cx="9144" cy="713232"/>
                          </a:xfrm>
                          <a:custGeom>
                            <a:avLst/>
                            <a:gdLst/>
                            <a:ahLst/>
                            <a:cxnLst/>
                            <a:rect l="0" t="0" r="0" b="0"/>
                            <a:pathLst>
                              <a:path w="9144" h="713232">
                                <a:moveTo>
                                  <a:pt x="0" y="0"/>
                                </a:moveTo>
                                <a:lnTo>
                                  <a:pt x="9144" y="0"/>
                                </a:lnTo>
                                <a:lnTo>
                                  <a:pt x="9144" y="713232"/>
                                </a:lnTo>
                                <a:lnTo>
                                  <a:pt x="0" y="7132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05" name="Rectangle 19505"/>
                        <wps:cNvSpPr/>
                        <wps:spPr>
                          <a:xfrm>
                            <a:off x="71628" y="2017518"/>
                            <a:ext cx="2127456" cy="184382"/>
                          </a:xfrm>
                          <a:prstGeom prst="rect">
                            <a:avLst/>
                          </a:prstGeom>
                          <a:ln>
                            <a:noFill/>
                          </a:ln>
                        </wps:spPr>
                        <wps:txbx>
                          <w:txbxContent>
                            <w:p w:rsidR="0084607C" w:rsidRDefault="00F727E4">
                              <w:pPr>
                                <w:spacing w:after="160" w:line="259" w:lineRule="auto"/>
                                <w:ind w:left="0" w:firstLine="0"/>
                                <w:jc w:val="left"/>
                              </w:pPr>
                              <w:r>
                                <w:t>Viszonyszók, mondatszók</w:t>
                              </w:r>
                            </w:p>
                          </w:txbxContent>
                        </wps:txbx>
                        <wps:bodyPr horzOverflow="overflow" vert="horz" lIns="0" tIns="0" rIns="0" bIns="0" rtlCol="0">
                          <a:noAutofit/>
                        </wps:bodyPr>
                      </wps:wsp>
                      <wps:wsp>
                        <wps:cNvPr id="19506" name="Rectangle 19506"/>
                        <wps:cNvSpPr/>
                        <wps:spPr>
                          <a:xfrm>
                            <a:off x="1672082" y="1987397"/>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61" name="Shape 1232661"/>
                        <wps:cNvSpPr/>
                        <wps:spPr>
                          <a:xfrm>
                            <a:off x="0" y="19784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2" name="Shape 1232662"/>
                        <wps:cNvSpPr/>
                        <wps:spPr>
                          <a:xfrm>
                            <a:off x="6096" y="1978406"/>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3" name="Shape 1232663"/>
                        <wps:cNvSpPr/>
                        <wps:spPr>
                          <a:xfrm>
                            <a:off x="2786507" y="19784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4" name="Shape 1232664"/>
                        <wps:cNvSpPr/>
                        <wps:spPr>
                          <a:xfrm>
                            <a:off x="5754370" y="19784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5" name="Shape 1232665"/>
                        <wps:cNvSpPr/>
                        <wps:spPr>
                          <a:xfrm>
                            <a:off x="0" y="1984502"/>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6" name="Shape 1232666"/>
                        <wps:cNvSpPr/>
                        <wps:spPr>
                          <a:xfrm>
                            <a:off x="2786507" y="1984502"/>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7" name="Shape 1232667"/>
                        <wps:cNvSpPr/>
                        <wps:spPr>
                          <a:xfrm>
                            <a:off x="5754370" y="1984502"/>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68" name="Shape 1232668"/>
                        <wps:cNvSpPr/>
                        <wps:spPr>
                          <a:xfrm>
                            <a:off x="77724" y="2173478"/>
                            <a:ext cx="2780411" cy="350520"/>
                          </a:xfrm>
                          <a:custGeom>
                            <a:avLst/>
                            <a:gdLst/>
                            <a:ahLst/>
                            <a:cxnLst/>
                            <a:rect l="0" t="0" r="0" b="0"/>
                            <a:pathLst>
                              <a:path w="2780411" h="350520">
                                <a:moveTo>
                                  <a:pt x="0" y="0"/>
                                </a:moveTo>
                                <a:lnTo>
                                  <a:pt x="2780411" y="0"/>
                                </a:lnTo>
                                <a:lnTo>
                                  <a:pt x="2780411" y="350520"/>
                                </a:lnTo>
                                <a:lnTo>
                                  <a:pt x="0" y="35052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32669" name="Shape 1232669"/>
                        <wps:cNvSpPr/>
                        <wps:spPr>
                          <a:xfrm>
                            <a:off x="143256" y="2173478"/>
                            <a:ext cx="2649347" cy="175260"/>
                          </a:xfrm>
                          <a:custGeom>
                            <a:avLst/>
                            <a:gdLst/>
                            <a:ahLst/>
                            <a:cxnLst/>
                            <a:rect l="0" t="0" r="0" b="0"/>
                            <a:pathLst>
                              <a:path w="2649347" h="175260">
                                <a:moveTo>
                                  <a:pt x="0" y="0"/>
                                </a:moveTo>
                                <a:lnTo>
                                  <a:pt x="2649347" y="0"/>
                                </a:lnTo>
                                <a:lnTo>
                                  <a:pt x="2649347"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9987" name="Rectangle 129987"/>
                        <wps:cNvSpPr/>
                        <wps:spPr>
                          <a:xfrm>
                            <a:off x="1537411" y="2211998"/>
                            <a:ext cx="1308985" cy="181116"/>
                          </a:xfrm>
                          <a:prstGeom prst="rect">
                            <a:avLst/>
                          </a:prstGeom>
                          <a:ln>
                            <a:noFill/>
                          </a:ln>
                        </wps:spPr>
                        <wps:txbx>
                          <w:txbxContent>
                            <w:p w:rsidR="0084607C" w:rsidRDefault="00F727E4">
                              <w:pPr>
                                <w:spacing w:after="160" w:line="259" w:lineRule="auto"/>
                                <w:ind w:left="0" w:firstLine="0"/>
                                <w:jc w:val="left"/>
                              </w:pPr>
                              <w:r>
                                <w:rPr>
                                  <w:b/>
                                </w:rPr>
                                <w:t xml:space="preserve">nyelvhelyesség </w:t>
                              </w:r>
                            </w:p>
                          </w:txbxContent>
                        </wps:txbx>
                        <wps:bodyPr horzOverflow="overflow" vert="horz" lIns="0" tIns="0" rIns="0" bIns="0" rtlCol="0">
                          <a:noAutofit/>
                        </wps:bodyPr>
                      </wps:wsp>
                      <wps:wsp>
                        <wps:cNvPr id="129986" name="Rectangle 129986"/>
                        <wps:cNvSpPr/>
                        <wps:spPr>
                          <a:xfrm>
                            <a:off x="591160" y="2211998"/>
                            <a:ext cx="1001299" cy="181116"/>
                          </a:xfrm>
                          <a:prstGeom prst="rect">
                            <a:avLst/>
                          </a:prstGeom>
                          <a:ln>
                            <a:noFill/>
                          </a:ln>
                        </wps:spPr>
                        <wps:txbx>
                          <w:txbxContent>
                            <w:p w:rsidR="0084607C" w:rsidRDefault="00F727E4">
                              <w:pPr>
                                <w:spacing w:after="160" w:line="259" w:lineRule="auto"/>
                                <w:ind w:left="0" w:firstLine="0"/>
                                <w:jc w:val="left"/>
                              </w:pPr>
                              <w:r>
                                <w:rPr>
                                  <w:b/>
                                </w:rPr>
                                <w:t xml:space="preserve">Helyesírás, </w:t>
                              </w:r>
                            </w:p>
                          </w:txbxContent>
                        </wps:txbx>
                        <wps:bodyPr horzOverflow="overflow" vert="horz" lIns="0" tIns="0" rIns="0" bIns="0" rtlCol="0">
                          <a:noAutofit/>
                        </wps:bodyPr>
                      </wps:wsp>
                      <wps:wsp>
                        <wps:cNvPr id="129985" name="Rectangle 129985"/>
                        <wps:cNvSpPr/>
                        <wps:spPr>
                          <a:xfrm>
                            <a:off x="143256" y="2211998"/>
                            <a:ext cx="337888" cy="181116"/>
                          </a:xfrm>
                          <a:prstGeom prst="rect">
                            <a:avLst/>
                          </a:prstGeom>
                          <a:ln>
                            <a:noFill/>
                          </a:ln>
                        </wps:spPr>
                        <wps:txbx>
                          <w:txbxContent>
                            <w:p w:rsidR="0084607C" w:rsidRDefault="00F727E4">
                              <w:pPr>
                                <w:spacing w:after="160" w:line="259" w:lineRule="auto"/>
                                <w:ind w:left="0" w:firstLine="0"/>
                                <w:jc w:val="left"/>
                              </w:pPr>
                              <w:r>
                                <w:rPr>
                                  <w:b/>
                                </w:rPr>
                                <w:t xml:space="preserve">III. </w:t>
                              </w:r>
                            </w:p>
                          </w:txbxContent>
                        </wps:txbx>
                        <wps:bodyPr horzOverflow="overflow" vert="horz" lIns="0" tIns="0" rIns="0" bIns="0" rtlCol="0">
                          <a:noAutofit/>
                        </wps:bodyPr>
                      </wps:wsp>
                      <wps:wsp>
                        <wps:cNvPr id="19518" name="Rectangle 19518"/>
                        <wps:cNvSpPr/>
                        <wps:spPr>
                          <a:xfrm>
                            <a:off x="2716403" y="2211998"/>
                            <a:ext cx="101346" cy="181116"/>
                          </a:xfrm>
                          <a:prstGeom prst="rect">
                            <a:avLst/>
                          </a:prstGeom>
                          <a:ln>
                            <a:noFill/>
                          </a:ln>
                        </wps:spPr>
                        <wps:txbx>
                          <w:txbxContent>
                            <w:p w:rsidR="0084607C" w:rsidRDefault="00F727E4">
                              <w:pPr>
                                <w:spacing w:after="160" w:line="259" w:lineRule="auto"/>
                                <w:ind w:left="0" w:firstLine="0"/>
                                <w:jc w:val="left"/>
                              </w:pPr>
                              <w:r>
                                <w:rPr>
                                  <w:b/>
                                </w:rPr>
                                <w:t>–</w:t>
                              </w:r>
                            </w:p>
                          </w:txbxContent>
                        </wps:txbx>
                        <wps:bodyPr horzOverflow="overflow" vert="horz" lIns="0" tIns="0" rIns="0" bIns="0" rtlCol="0">
                          <a:noAutofit/>
                        </wps:bodyPr>
                      </wps:wsp>
                      <wps:wsp>
                        <wps:cNvPr id="19519" name="Rectangle 19519"/>
                        <wps:cNvSpPr/>
                        <wps:spPr>
                          <a:xfrm>
                            <a:off x="2792603" y="2179421"/>
                            <a:ext cx="50673" cy="224380"/>
                          </a:xfrm>
                          <a:prstGeom prst="rect">
                            <a:avLst/>
                          </a:prstGeom>
                          <a:ln>
                            <a:noFill/>
                          </a:ln>
                        </wps:spPr>
                        <wps:txbx>
                          <w:txbxContent>
                            <w:p w:rsidR="0084607C" w:rsidRDefault="00F727E4">
                              <w:pPr>
                                <w:spacing w:after="160" w:line="259" w:lineRule="auto"/>
                                <w:ind w:left="0" w:firstLine="0"/>
                                <w:jc w:val="left"/>
                              </w:pPr>
                              <w:r>
                                <w:rPr>
                                  <w:b/>
                                </w:rPr>
                                <w:t xml:space="preserve"> </w:t>
                              </w:r>
                            </w:p>
                          </w:txbxContent>
                        </wps:txbx>
                        <wps:bodyPr horzOverflow="overflow" vert="horz" lIns="0" tIns="0" rIns="0" bIns="0" rtlCol="0">
                          <a:noAutofit/>
                        </wps:bodyPr>
                      </wps:wsp>
                      <wps:wsp>
                        <wps:cNvPr id="1232670" name="Shape 1232670"/>
                        <wps:cNvSpPr/>
                        <wps:spPr>
                          <a:xfrm>
                            <a:off x="143256" y="2348738"/>
                            <a:ext cx="2649347" cy="175260"/>
                          </a:xfrm>
                          <a:custGeom>
                            <a:avLst/>
                            <a:gdLst/>
                            <a:ahLst/>
                            <a:cxnLst/>
                            <a:rect l="0" t="0" r="0" b="0"/>
                            <a:pathLst>
                              <a:path w="2649347" h="175260">
                                <a:moveTo>
                                  <a:pt x="0" y="0"/>
                                </a:moveTo>
                                <a:lnTo>
                                  <a:pt x="2649347" y="0"/>
                                </a:lnTo>
                                <a:lnTo>
                                  <a:pt x="2649347"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9521" name="Rectangle 19521"/>
                        <wps:cNvSpPr/>
                        <wps:spPr>
                          <a:xfrm>
                            <a:off x="143256" y="2387258"/>
                            <a:ext cx="831848" cy="181116"/>
                          </a:xfrm>
                          <a:prstGeom prst="rect">
                            <a:avLst/>
                          </a:prstGeom>
                          <a:ln>
                            <a:noFill/>
                          </a:ln>
                        </wps:spPr>
                        <wps:txbx>
                          <w:txbxContent>
                            <w:p w:rsidR="0084607C" w:rsidRDefault="00F727E4">
                              <w:pPr>
                                <w:spacing w:after="160" w:line="259" w:lineRule="auto"/>
                                <w:ind w:left="0" w:firstLine="0"/>
                                <w:jc w:val="left"/>
                              </w:pPr>
                              <w:r>
                                <w:rPr>
                                  <w:b/>
                                </w:rPr>
                                <w:t>játékosan</w:t>
                              </w:r>
                            </w:p>
                          </w:txbxContent>
                        </wps:txbx>
                        <wps:bodyPr horzOverflow="overflow" vert="horz" lIns="0" tIns="0" rIns="0" bIns="0" rtlCol="0">
                          <a:noAutofit/>
                        </wps:bodyPr>
                      </wps:wsp>
                      <wps:wsp>
                        <wps:cNvPr id="19522" name="Rectangle 19522"/>
                        <wps:cNvSpPr/>
                        <wps:spPr>
                          <a:xfrm>
                            <a:off x="769874" y="2354681"/>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71" name="Shape 1232671"/>
                        <wps:cNvSpPr/>
                        <wps:spPr>
                          <a:xfrm>
                            <a:off x="2864231" y="2173478"/>
                            <a:ext cx="2961767" cy="350520"/>
                          </a:xfrm>
                          <a:custGeom>
                            <a:avLst/>
                            <a:gdLst/>
                            <a:ahLst/>
                            <a:cxnLst/>
                            <a:rect l="0" t="0" r="0" b="0"/>
                            <a:pathLst>
                              <a:path w="2961767" h="350520">
                                <a:moveTo>
                                  <a:pt x="0" y="0"/>
                                </a:moveTo>
                                <a:lnTo>
                                  <a:pt x="2961767" y="0"/>
                                </a:lnTo>
                                <a:lnTo>
                                  <a:pt x="2961767" y="350520"/>
                                </a:lnTo>
                                <a:lnTo>
                                  <a:pt x="0" y="35052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32672" name="Shape 1232672"/>
                        <wps:cNvSpPr/>
                        <wps:spPr>
                          <a:xfrm>
                            <a:off x="2929763" y="2173478"/>
                            <a:ext cx="2830703" cy="175260"/>
                          </a:xfrm>
                          <a:custGeom>
                            <a:avLst/>
                            <a:gdLst/>
                            <a:ahLst/>
                            <a:cxnLst/>
                            <a:rect l="0" t="0" r="0" b="0"/>
                            <a:pathLst>
                              <a:path w="2830703" h="175260">
                                <a:moveTo>
                                  <a:pt x="0" y="0"/>
                                </a:moveTo>
                                <a:lnTo>
                                  <a:pt x="2830703" y="0"/>
                                </a:lnTo>
                                <a:lnTo>
                                  <a:pt x="2830703"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9525" name="Rectangle 19525"/>
                        <wps:cNvSpPr/>
                        <wps:spPr>
                          <a:xfrm>
                            <a:off x="2929763" y="2176373"/>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73" name="Shape 1232673"/>
                        <wps:cNvSpPr/>
                        <wps:spPr>
                          <a:xfrm>
                            <a:off x="71628" y="2165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74" name="Shape 1232674"/>
                        <wps:cNvSpPr/>
                        <wps:spPr>
                          <a:xfrm>
                            <a:off x="77724" y="2165859"/>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75" name="Shape 1232675"/>
                        <wps:cNvSpPr/>
                        <wps:spPr>
                          <a:xfrm>
                            <a:off x="2858135" y="2165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76" name="Shape 1232676"/>
                        <wps:cNvSpPr/>
                        <wps:spPr>
                          <a:xfrm>
                            <a:off x="2864231" y="2165859"/>
                            <a:ext cx="2961767" cy="9144"/>
                          </a:xfrm>
                          <a:custGeom>
                            <a:avLst/>
                            <a:gdLst/>
                            <a:ahLst/>
                            <a:cxnLst/>
                            <a:rect l="0" t="0" r="0" b="0"/>
                            <a:pathLst>
                              <a:path w="2961767" h="9144">
                                <a:moveTo>
                                  <a:pt x="0" y="0"/>
                                </a:moveTo>
                                <a:lnTo>
                                  <a:pt x="2961767" y="0"/>
                                </a:lnTo>
                                <a:lnTo>
                                  <a:pt x="29617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77" name="Shape 1232677"/>
                        <wps:cNvSpPr/>
                        <wps:spPr>
                          <a:xfrm>
                            <a:off x="5825999" y="216585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78" name="Shape 1232678"/>
                        <wps:cNvSpPr/>
                        <wps:spPr>
                          <a:xfrm>
                            <a:off x="71628" y="217195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79" name="Shape 1232679"/>
                        <wps:cNvSpPr/>
                        <wps:spPr>
                          <a:xfrm>
                            <a:off x="71628" y="25239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0" name="Shape 1232680"/>
                        <wps:cNvSpPr/>
                        <wps:spPr>
                          <a:xfrm>
                            <a:off x="77724" y="2523998"/>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1" name="Shape 1232681"/>
                        <wps:cNvSpPr/>
                        <wps:spPr>
                          <a:xfrm>
                            <a:off x="2858135" y="217195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2" name="Shape 1232682"/>
                        <wps:cNvSpPr/>
                        <wps:spPr>
                          <a:xfrm>
                            <a:off x="2858135" y="25239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3" name="Shape 1232683"/>
                        <wps:cNvSpPr/>
                        <wps:spPr>
                          <a:xfrm>
                            <a:off x="2864231" y="2523998"/>
                            <a:ext cx="2961767" cy="9144"/>
                          </a:xfrm>
                          <a:custGeom>
                            <a:avLst/>
                            <a:gdLst/>
                            <a:ahLst/>
                            <a:cxnLst/>
                            <a:rect l="0" t="0" r="0" b="0"/>
                            <a:pathLst>
                              <a:path w="2961767" h="9144">
                                <a:moveTo>
                                  <a:pt x="0" y="0"/>
                                </a:moveTo>
                                <a:lnTo>
                                  <a:pt x="2961767" y="0"/>
                                </a:lnTo>
                                <a:lnTo>
                                  <a:pt x="29617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4" name="Shape 1232684"/>
                        <wps:cNvSpPr/>
                        <wps:spPr>
                          <a:xfrm>
                            <a:off x="5825999" y="217195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5" name="Shape 1232685"/>
                        <wps:cNvSpPr/>
                        <wps:spPr>
                          <a:xfrm>
                            <a:off x="5825999" y="252399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43" name="Rectangle 19543"/>
                        <wps:cNvSpPr/>
                        <wps:spPr>
                          <a:xfrm>
                            <a:off x="71628" y="2524662"/>
                            <a:ext cx="2027" cy="8975"/>
                          </a:xfrm>
                          <a:prstGeom prst="rect">
                            <a:avLst/>
                          </a:prstGeom>
                          <a:ln>
                            <a:noFill/>
                          </a:ln>
                        </wps:spPr>
                        <wps:txbx>
                          <w:txbxContent>
                            <w:p w:rsidR="0084607C" w:rsidRDefault="00F727E4">
                              <w:pPr>
                                <w:spacing w:after="160" w:line="259" w:lineRule="auto"/>
                                <w:ind w:left="0" w:firstLine="0"/>
                                <w:jc w:val="left"/>
                              </w:pPr>
                              <w:r>
                                <w:rPr>
                                  <w:sz w:val="2"/>
                                </w:rPr>
                                <w:t xml:space="preserve"> </w:t>
                              </w:r>
                            </w:p>
                          </w:txbxContent>
                        </wps:txbx>
                        <wps:bodyPr horzOverflow="overflow" vert="horz" lIns="0" tIns="0" rIns="0" bIns="0" rtlCol="0">
                          <a:noAutofit/>
                        </wps:bodyPr>
                      </wps:wsp>
                      <wps:wsp>
                        <wps:cNvPr id="19544" name="Rectangle 19544"/>
                        <wps:cNvSpPr/>
                        <wps:spPr>
                          <a:xfrm>
                            <a:off x="2858135" y="2263242"/>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86" name="Shape 1232686"/>
                        <wps:cNvSpPr/>
                        <wps:spPr>
                          <a:xfrm>
                            <a:off x="0" y="21597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7" name="Shape 1232687"/>
                        <wps:cNvSpPr/>
                        <wps:spPr>
                          <a:xfrm>
                            <a:off x="6096" y="2159762"/>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8" name="Shape 1232688"/>
                        <wps:cNvSpPr/>
                        <wps:spPr>
                          <a:xfrm>
                            <a:off x="2786507" y="21597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89" name="Shape 1232689"/>
                        <wps:cNvSpPr/>
                        <wps:spPr>
                          <a:xfrm>
                            <a:off x="2792603" y="2159762"/>
                            <a:ext cx="2961767" cy="9144"/>
                          </a:xfrm>
                          <a:custGeom>
                            <a:avLst/>
                            <a:gdLst/>
                            <a:ahLst/>
                            <a:cxnLst/>
                            <a:rect l="0" t="0" r="0" b="0"/>
                            <a:pathLst>
                              <a:path w="2961767" h="9144">
                                <a:moveTo>
                                  <a:pt x="0" y="0"/>
                                </a:moveTo>
                                <a:lnTo>
                                  <a:pt x="2961767" y="0"/>
                                </a:lnTo>
                                <a:lnTo>
                                  <a:pt x="29617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0" name="Shape 1232690"/>
                        <wps:cNvSpPr/>
                        <wps:spPr>
                          <a:xfrm>
                            <a:off x="5754370" y="21597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1" name="Shape 1232691"/>
                        <wps:cNvSpPr/>
                        <wps:spPr>
                          <a:xfrm>
                            <a:off x="0" y="2165858"/>
                            <a:ext cx="9144" cy="364236"/>
                          </a:xfrm>
                          <a:custGeom>
                            <a:avLst/>
                            <a:gdLst/>
                            <a:ahLst/>
                            <a:cxnLst/>
                            <a:rect l="0" t="0" r="0" b="0"/>
                            <a:pathLst>
                              <a:path w="9144" h="364236">
                                <a:moveTo>
                                  <a:pt x="0" y="0"/>
                                </a:moveTo>
                                <a:lnTo>
                                  <a:pt x="9144" y="0"/>
                                </a:lnTo>
                                <a:lnTo>
                                  <a:pt x="9144" y="364236"/>
                                </a:lnTo>
                                <a:lnTo>
                                  <a:pt x="0" y="3642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2" name="Shape 1232692"/>
                        <wps:cNvSpPr/>
                        <wps:spPr>
                          <a:xfrm>
                            <a:off x="2786507" y="2165858"/>
                            <a:ext cx="9144" cy="364236"/>
                          </a:xfrm>
                          <a:custGeom>
                            <a:avLst/>
                            <a:gdLst/>
                            <a:ahLst/>
                            <a:cxnLst/>
                            <a:rect l="0" t="0" r="0" b="0"/>
                            <a:pathLst>
                              <a:path w="9144" h="364236">
                                <a:moveTo>
                                  <a:pt x="0" y="0"/>
                                </a:moveTo>
                                <a:lnTo>
                                  <a:pt x="9144" y="0"/>
                                </a:lnTo>
                                <a:lnTo>
                                  <a:pt x="9144" y="364236"/>
                                </a:lnTo>
                                <a:lnTo>
                                  <a:pt x="0" y="3642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3" name="Shape 1232693"/>
                        <wps:cNvSpPr/>
                        <wps:spPr>
                          <a:xfrm>
                            <a:off x="5754370" y="2165858"/>
                            <a:ext cx="9144" cy="364236"/>
                          </a:xfrm>
                          <a:custGeom>
                            <a:avLst/>
                            <a:gdLst/>
                            <a:ahLst/>
                            <a:cxnLst/>
                            <a:rect l="0" t="0" r="0" b="0"/>
                            <a:pathLst>
                              <a:path w="9144" h="364236">
                                <a:moveTo>
                                  <a:pt x="0" y="0"/>
                                </a:moveTo>
                                <a:lnTo>
                                  <a:pt x="9144" y="0"/>
                                </a:lnTo>
                                <a:lnTo>
                                  <a:pt x="9144" y="364236"/>
                                </a:lnTo>
                                <a:lnTo>
                                  <a:pt x="0" y="3642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55" name="Rectangle 19555"/>
                        <wps:cNvSpPr/>
                        <wps:spPr>
                          <a:xfrm>
                            <a:off x="71628" y="2569206"/>
                            <a:ext cx="3509004" cy="184382"/>
                          </a:xfrm>
                          <a:prstGeom prst="rect">
                            <a:avLst/>
                          </a:prstGeom>
                          <a:ln>
                            <a:noFill/>
                          </a:ln>
                        </wps:spPr>
                        <wps:txbx>
                          <w:txbxContent>
                            <w:p w:rsidR="0084607C" w:rsidRDefault="00F727E4">
                              <w:pPr>
                                <w:spacing w:after="160" w:line="259" w:lineRule="auto"/>
                                <w:ind w:left="0" w:firstLine="0"/>
                                <w:jc w:val="left"/>
                              </w:pPr>
                              <w:r>
                                <w:t>A szófajokhoz tartozó helyesírási feladatok</w:t>
                              </w:r>
                            </w:p>
                          </w:txbxContent>
                        </wps:txbx>
                        <wps:bodyPr horzOverflow="overflow" vert="horz" lIns="0" tIns="0" rIns="0" bIns="0" rtlCol="0">
                          <a:noAutofit/>
                        </wps:bodyPr>
                      </wps:wsp>
                      <wps:wsp>
                        <wps:cNvPr id="19556" name="Rectangle 19556"/>
                        <wps:cNvSpPr/>
                        <wps:spPr>
                          <a:xfrm>
                            <a:off x="2711831" y="2539085"/>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557" name="Rectangle 19557"/>
                        <wps:cNvSpPr/>
                        <wps:spPr>
                          <a:xfrm>
                            <a:off x="2858135" y="2569206"/>
                            <a:ext cx="3812434" cy="184382"/>
                          </a:xfrm>
                          <a:prstGeom prst="rect">
                            <a:avLst/>
                          </a:prstGeom>
                          <a:ln>
                            <a:noFill/>
                          </a:ln>
                        </wps:spPr>
                        <wps:txbx>
                          <w:txbxContent>
                            <w:p w:rsidR="0084607C" w:rsidRDefault="00F727E4">
                              <w:pPr>
                                <w:spacing w:after="160" w:line="259" w:lineRule="auto"/>
                                <w:ind w:left="0" w:firstLine="0"/>
                                <w:jc w:val="left"/>
                              </w:pPr>
                              <w:r>
                                <w:t xml:space="preserve">A magyar helyesírás értelemtükröző és </w:t>
                              </w:r>
                            </w:p>
                          </w:txbxContent>
                        </wps:txbx>
                        <wps:bodyPr horzOverflow="overflow" vert="horz" lIns="0" tIns="0" rIns="0" bIns="0" rtlCol="0">
                          <a:noAutofit/>
                        </wps:bodyPr>
                      </wps:wsp>
                      <wps:wsp>
                        <wps:cNvPr id="19558" name="Rectangle 19558"/>
                        <wps:cNvSpPr/>
                        <wps:spPr>
                          <a:xfrm>
                            <a:off x="2858135" y="2744847"/>
                            <a:ext cx="606049" cy="184382"/>
                          </a:xfrm>
                          <a:prstGeom prst="rect">
                            <a:avLst/>
                          </a:prstGeom>
                          <a:ln>
                            <a:noFill/>
                          </a:ln>
                        </wps:spPr>
                        <wps:txbx>
                          <w:txbxContent>
                            <w:p w:rsidR="0084607C" w:rsidRDefault="00F727E4">
                              <w:pPr>
                                <w:spacing w:after="160" w:line="259" w:lineRule="auto"/>
                                <w:ind w:left="0" w:firstLine="0"/>
                                <w:jc w:val="left"/>
                              </w:pPr>
                              <w:r>
                                <w:t>értelem</w:t>
                              </w:r>
                            </w:p>
                          </w:txbxContent>
                        </wps:txbx>
                        <wps:bodyPr horzOverflow="overflow" vert="horz" lIns="0" tIns="0" rIns="0" bIns="0" rtlCol="0">
                          <a:noAutofit/>
                        </wps:bodyPr>
                      </wps:wsp>
                      <wps:wsp>
                        <wps:cNvPr id="19559" name="Rectangle 19559"/>
                        <wps:cNvSpPr/>
                        <wps:spPr>
                          <a:xfrm>
                            <a:off x="3313811" y="2714727"/>
                            <a:ext cx="67498" cy="224380"/>
                          </a:xfrm>
                          <a:prstGeom prst="rect">
                            <a:avLst/>
                          </a:prstGeom>
                          <a:ln>
                            <a:noFill/>
                          </a:ln>
                        </wps:spPr>
                        <wps:txbx>
                          <w:txbxContent>
                            <w:p w:rsidR="0084607C" w:rsidRDefault="00F727E4">
                              <w:pPr>
                                <w:spacing w:after="160" w:line="259" w:lineRule="auto"/>
                                <w:ind w:left="0" w:firstLine="0"/>
                                <w:jc w:val="left"/>
                              </w:pPr>
                              <w:r>
                                <w:t>-</w:t>
                              </w:r>
                            </w:p>
                          </w:txbxContent>
                        </wps:txbx>
                        <wps:bodyPr horzOverflow="overflow" vert="horz" lIns="0" tIns="0" rIns="0" bIns="0" rtlCol="0">
                          <a:noAutofit/>
                        </wps:bodyPr>
                      </wps:wsp>
                      <wps:wsp>
                        <wps:cNvPr id="19560" name="Rectangle 19560"/>
                        <wps:cNvSpPr/>
                        <wps:spPr>
                          <a:xfrm>
                            <a:off x="3364103" y="2744847"/>
                            <a:ext cx="2065634" cy="184382"/>
                          </a:xfrm>
                          <a:prstGeom prst="rect">
                            <a:avLst/>
                          </a:prstGeom>
                          <a:ln>
                            <a:noFill/>
                          </a:ln>
                        </wps:spPr>
                        <wps:txbx>
                          <w:txbxContent>
                            <w:p w:rsidR="0084607C" w:rsidRDefault="00F727E4">
                              <w:pPr>
                                <w:spacing w:after="160" w:line="259" w:lineRule="auto"/>
                                <w:ind w:left="0" w:firstLine="0"/>
                                <w:jc w:val="left"/>
                              </w:pPr>
                              <w:r>
                                <w:t>megkülönböztető szerepe</w:t>
                              </w:r>
                            </w:p>
                          </w:txbxContent>
                        </wps:txbx>
                        <wps:bodyPr horzOverflow="overflow" vert="horz" lIns="0" tIns="0" rIns="0" bIns="0" rtlCol="0">
                          <a:noAutofit/>
                        </wps:bodyPr>
                      </wps:wsp>
                      <wps:wsp>
                        <wps:cNvPr id="19561" name="Rectangle 19561"/>
                        <wps:cNvSpPr/>
                        <wps:spPr>
                          <a:xfrm>
                            <a:off x="4918837" y="2714727"/>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9562" name="Rectangle 19562"/>
                        <wps:cNvSpPr/>
                        <wps:spPr>
                          <a:xfrm>
                            <a:off x="2858135" y="2920107"/>
                            <a:ext cx="3812232" cy="184382"/>
                          </a:xfrm>
                          <a:prstGeom prst="rect">
                            <a:avLst/>
                          </a:prstGeom>
                          <a:ln>
                            <a:noFill/>
                          </a:ln>
                        </wps:spPr>
                        <wps:txbx>
                          <w:txbxContent>
                            <w:p w:rsidR="0084607C" w:rsidRDefault="00F727E4">
                              <w:pPr>
                                <w:spacing w:after="160" w:line="259" w:lineRule="auto"/>
                                <w:ind w:left="0" w:firstLine="0"/>
                                <w:jc w:val="left"/>
                              </w:pPr>
                              <w:r>
                                <w:t xml:space="preserve">Helyesírási szótárak és helyesírási tanácsadó </w:t>
                              </w:r>
                            </w:p>
                          </w:txbxContent>
                        </wps:txbx>
                        <wps:bodyPr horzOverflow="overflow" vert="horz" lIns="0" tIns="0" rIns="0" bIns="0" rtlCol="0">
                          <a:noAutofit/>
                        </wps:bodyPr>
                      </wps:wsp>
                      <wps:wsp>
                        <wps:cNvPr id="19563" name="Rectangle 19563"/>
                        <wps:cNvSpPr/>
                        <wps:spPr>
                          <a:xfrm>
                            <a:off x="2858135" y="3095367"/>
                            <a:ext cx="1557283" cy="184382"/>
                          </a:xfrm>
                          <a:prstGeom prst="rect">
                            <a:avLst/>
                          </a:prstGeom>
                          <a:ln>
                            <a:noFill/>
                          </a:ln>
                        </wps:spPr>
                        <wps:txbx>
                          <w:txbxContent>
                            <w:p w:rsidR="0084607C" w:rsidRDefault="00F727E4">
                              <w:pPr>
                                <w:spacing w:after="160" w:line="259" w:lineRule="auto"/>
                                <w:ind w:left="0" w:firstLine="0"/>
                                <w:jc w:val="left"/>
                              </w:pPr>
                              <w:r>
                                <w:t>portálak használata</w:t>
                              </w:r>
                            </w:p>
                          </w:txbxContent>
                        </wps:txbx>
                        <wps:bodyPr horzOverflow="overflow" vert="horz" lIns="0" tIns="0" rIns="0" bIns="0" rtlCol="0">
                          <a:noAutofit/>
                        </wps:bodyPr>
                      </wps:wsp>
                      <wps:wsp>
                        <wps:cNvPr id="19564" name="Rectangle 19564"/>
                        <wps:cNvSpPr/>
                        <wps:spPr>
                          <a:xfrm>
                            <a:off x="4030345" y="3065246"/>
                            <a:ext cx="50673" cy="224380"/>
                          </a:xfrm>
                          <a:prstGeom prst="rect">
                            <a:avLst/>
                          </a:prstGeom>
                          <a:ln>
                            <a:noFill/>
                          </a:ln>
                        </wps:spPr>
                        <wps:txbx>
                          <w:txbxContent>
                            <w:p w:rsidR="0084607C" w:rsidRDefault="00F727E4">
                              <w:pPr>
                                <w:spacing w:after="160" w:line="259" w:lineRule="auto"/>
                                <w:ind w:left="0" w:firstLine="0"/>
                                <w:jc w:val="left"/>
                              </w:pPr>
                              <w:r>
                                <w:t xml:space="preserve"> </w:t>
                              </w:r>
                            </w:p>
                          </w:txbxContent>
                        </wps:txbx>
                        <wps:bodyPr horzOverflow="overflow" vert="horz" lIns="0" tIns="0" rIns="0" bIns="0" rtlCol="0">
                          <a:noAutofit/>
                        </wps:bodyPr>
                      </wps:wsp>
                      <wps:wsp>
                        <wps:cNvPr id="1232694" name="Shape 1232694"/>
                        <wps:cNvSpPr/>
                        <wps:spPr>
                          <a:xfrm>
                            <a:off x="0" y="25300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5" name="Shape 1232695"/>
                        <wps:cNvSpPr/>
                        <wps:spPr>
                          <a:xfrm>
                            <a:off x="6096" y="2530095"/>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6" name="Shape 1232696"/>
                        <wps:cNvSpPr/>
                        <wps:spPr>
                          <a:xfrm>
                            <a:off x="2786507" y="25300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7" name="Shape 1232697"/>
                        <wps:cNvSpPr/>
                        <wps:spPr>
                          <a:xfrm>
                            <a:off x="2792603" y="2530095"/>
                            <a:ext cx="2961767" cy="9144"/>
                          </a:xfrm>
                          <a:custGeom>
                            <a:avLst/>
                            <a:gdLst/>
                            <a:ahLst/>
                            <a:cxnLst/>
                            <a:rect l="0" t="0" r="0" b="0"/>
                            <a:pathLst>
                              <a:path w="2961767" h="9144">
                                <a:moveTo>
                                  <a:pt x="0" y="0"/>
                                </a:moveTo>
                                <a:lnTo>
                                  <a:pt x="2961767" y="0"/>
                                </a:lnTo>
                                <a:lnTo>
                                  <a:pt x="29617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8" name="Shape 1232698"/>
                        <wps:cNvSpPr/>
                        <wps:spPr>
                          <a:xfrm>
                            <a:off x="5754370" y="25300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699" name="Shape 1232699"/>
                        <wps:cNvSpPr/>
                        <wps:spPr>
                          <a:xfrm>
                            <a:off x="0" y="2536266"/>
                            <a:ext cx="9144" cy="701345"/>
                          </a:xfrm>
                          <a:custGeom>
                            <a:avLst/>
                            <a:gdLst/>
                            <a:ahLst/>
                            <a:cxnLst/>
                            <a:rect l="0" t="0" r="0" b="0"/>
                            <a:pathLst>
                              <a:path w="9144" h="701345">
                                <a:moveTo>
                                  <a:pt x="0" y="0"/>
                                </a:moveTo>
                                <a:lnTo>
                                  <a:pt x="9144" y="0"/>
                                </a:lnTo>
                                <a:lnTo>
                                  <a:pt x="9144" y="701345"/>
                                </a:lnTo>
                                <a:lnTo>
                                  <a:pt x="0" y="7013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700" name="Shape 1232700"/>
                        <wps:cNvSpPr/>
                        <wps:spPr>
                          <a:xfrm>
                            <a:off x="0" y="32376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701" name="Shape 1232701"/>
                        <wps:cNvSpPr/>
                        <wps:spPr>
                          <a:xfrm>
                            <a:off x="6096" y="3237611"/>
                            <a:ext cx="2780411" cy="9144"/>
                          </a:xfrm>
                          <a:custGeom>
                            <a:avLst/>
                            <a:gdLst/>
                            <a:ahLst/>
                            <a:cxnLst/>
                            <a:rect l="0" t="0" r="0" b="0"/>
                            <a:pathLst>
                              <a:path w="2780411" h="9144">
                                <a:moveTo>
                                  <a:pt x="0" y="0"/>
                                </a:moveTo>
                                <a:lnTo>
                                  <a:pt x="2780411" y="0"/>
                                </a:lnTo>
                                <a:lnTo>
                                  <a:pt x="27804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702" name="Shape 1232702"/>
                        <wps:cNvSpPr/>
                        <wps:spPr>
                          <a:xfrm>
                            <a:off x="2786507" y="2536266"/>
                            <a:ext cx="9144" cy="701345"/>
                          </a:xfrm>
                          <a:custGeom>
                            <a:avLst/>
                            <a:gdLst/>
                            <a:ahLst/>
                            <a:cxnLst/>
                            <a:rect l="0" t="0" r="0" b="0"/>
                            <a:pathLst>
                              <a:path w="9144" h="701345">
                                <a:moveTo>
                                  <a:pt x="0" y="0"/>
                                </a:moveTo>
                                <a:lnTo>
                                  <a:pt x="9144" y="0"/>
                                </a:lnTo>
                                <a:lnTo>
                                  <a:pt x="9144" y="701345"/>
                                </a:lnTo>
                                <a:lnTo>
                                  <a:pt x="0" y="7013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703" name="Shape 1232703"/>
                        <wps:cNvSpPr/>
                        <wps:spPr>
                          <a:xfrm>
                            <a:off x="2786507" y="32376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704" name="Shape 1232704"/>
                        <wps:cNvSpPr/>
                        <wps:spPr>
                          <a:xfrm>
                            <a:off x="2792603" y="3237611"/>
                            <a:ext cx="2961767" cy="9144"/>
                          </a:xfrm>
                          <a:custGeom>
                            <a:avLst/>
                            <a:gdLst/>
                            <a:ahLst/>
                            <a:cxnLst/>
                            <a:rect l="0" t="0" r="0" b="0"/>
                            <a:pathLst>
                              <a:path w="2961767" h="9144">
                                <a:moveTo>
                                  <a:pt x="0" y="0"/>
                                </a:moveTo>
                                <a:lnTo>
                                  <a:pt x="2961767" y="0"/>
                                </a:lnTo>
                                <a:lnTo>
                                  <a:pt x="29617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705" name="Shape 1232705"/>
                        <wps:cNvSpPr/>
                        <wps:spPr>
                          <a:xfrm>
                            <a:off x="5754370" y="2536266"/>
                            <a:ext cx="9144" cy="701345"/>
                          </a:xfrm>
                          <a:custGeom>
                            <a:avLst/>
                            <a:gdLst/>
                            <a:ahLst/>
                            <a:cxnLst/>
                            <a:rect l="0" t="0" r="0" b="0"/>
                            <a:pathLst>
                              <a:path w="9144" h="701345">
                                <a:moveTo>
                                  <a:pt x="0" y="0"/>
                                </a:moveTo>
                                <a:lnTo>
                                  <a:pt x="9144" y="0"/>
                                </a:lnTo>
                                <a:lnTo>
                                  <a:pt x="9144" y="701345"/>
                                </a:lnTo>
                                <a:lnTo>
                                  <a:pt x="0" y="7013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2706" name="Shape 1232706"/>
                        <wps:cNvSpPr/>
                        <wps:spPr>
                          <a:xfrm>
                            <a:off x="5754370" y="32376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60881" style="width:459.22pt;height:255.41pt;mso-position-horizontal-relative:char;mso-position-vertical-relative:line" coordsize="58320,32437">
                <v:rect id="Rectangle 19410" style="position:absolute;width:18546;height:1843;left:716;top:391;" filled="f" stroked="f">
                  <v:textbox inset="0,0,0,0">
                    <w:txbxContent>
                      <w:p>
                        <w:pPr>
                          <w:spacing w:before="0" w:after="160" w:line="259" w:lineRule="auto"/>
                          <w:ind w:left="0" w:firstLine="0"/>
                          <w:jc w:val="left"/>
                        </w:pPr>
                        <w:r>
                          <w:rPr/>
                          <w:t xml:space="preserve">A számnév helyesírása</w:t>
                        </w:r>
                      </w:p>
                    </w:txbxContent>
                  </v:textbox>
                </v:rect>
                <v:rect id="Rectangle 19411" style="position:absolute;width:506;height:2243;left:14678;top:89;" filled="f" stroked="f">
                  <v:textbox inset="0,0,0,0">
                    <w:txbxContent>
                      <w:p>
                        <w:pPr>
                          <w:spacing w:before="0" w:after="160" w:line="259" w:lineRule="auto"/>
                          <w:ind w:left="0" w:firstLine="0"/>
                          <w:jc w:val="left"/>
                        </w:pPr>
                        <w:r>
                          <w:rPr/>
                          <w:t xml:space="preserve"> </w:t>
                        </w:r>
                      </w:p>
                    </w:txbxContent>
                  </v:textbox>
                </v:rect>
                <v:rect id="Rectangle 19414" style="position:absolute;width:38122;height:1843;left:28581;top:391;" filled="f" stroked="f">
                  <v:textbox inset="0,0,0,0">
                    <w:txbxContent>
                      <w:p>
                        <w:pPr>
                          <w:spacing w:before="0" w:after="160" w:line="259" w:lineRule="auto"/>
                          <w:ind w:left="0" w:firstLine="0"/>
                          <w:jc w:val="left"/>
                        </w:pPr>
                        <w:r>
                          <w:rPr/>
                          <w:t xml:space="preserve">A szófajok használatának nyelvhelyességi </w:t>
                        </w:r>
                      </w:p>
                    </w:txbxContent>
                  </v:textbox>
                </v:rect>
                <v:rect id="Rectangle 19416" style="position:absolute;width:6725;height:1843;left:28581;top:2146;" filled="f" stroked="f">
                  <v:textbox inset="0,0,0,0">
                    <w:txbxContent>
                      <w:p>
                        <w:pPr>
                          <w:spacing w:before="0" w:after="160" w:line="259" w:lineRule="auto"/>
                          <w:ind w:left="0" w:firstLine="0"/>
                          <w:jc w:val="left"/>
                        </w:pPr>
                        <w:r>
                          <w:rPr/>
                          <w:t xml:space="preserve">kérdései</w:t>
                        </w:r>
                      </w:p>
                    </w:txbxContent>
                  </v:textbox>
                </v:rect>
                <v:rect id="Rectangle 19417" style="position:absolute;width:506;height:2243;left:33656;top:1845;" filled="f" stroked="f">
                  <v:textbox inset="0,0,0,0">
                    <w:txbxContent>
                      <w:p>
                        <w:pPr>
                          <w:spacing w:before="0" w:after="160" w:line="259" w:lineRule="auto"/>
                          <w:ind w:left="0" w:firstLine="0"/>
                          <w:jc w:val="left"/>
                        </w:pPr>
                        <w:r>
                          <w:rPr/>
                          <w:t xml:space="preserve"> </w:t>
                        </w:r>
                      </w:p>
                    </w:txbxContent>
                  </v:textbox>
                </v:rect>
                <v:rect id="Rectangle 19419" style="position:absolute;width:506;height:2243;left:28581;top:3597;" filled="f" stroked="f">
                  <v:textbox inset="0,0,0,0">
                    <w:txbxContent>
                      <w:p>
                        <w:pPr>
                          <w:spacing w:before="0" w:after="160" w:line="259" w:lineRule="auto"/>
                          <w:ind w:left="0" w:firstLine="0"/>
                          <w:jc w:val="left"/>
                        </w:pPr>
                        <w:r>
                          <w:rPr/>
                          <w:t xml:space="preserve"> </w:t>
                        </w:r>
                      </w:p>
                    </w:txbxContent>
                  </v:textbox>
                </v:rect>
                <v:shape id="Shape 1232707" style="position:absolute;width:91;height:91;left:0;top:0;" coordsize="9144,9144" path="m0,0l9144,0l9144,9144l0,9144l0,0">
                  <v:stroke weight="0pt" endcap="flat" joinstyle="miter" miterlimit="10" on="false" color="#000000" opacity="0"/>
                  <v:fill on="true" color="#000000"/>
                </v:shape>
                <v:shape id="Shape 1232708" style="position:absolute;width:27804;height:91;left:60;top:0;" coordsize="2780411,9144" path="m0,0l2780411,0l2780411,9144l0,9144l0,0">
                  <v:stroke weight="0pt" endcap="flat" joinstyle="miter" miterlimit="10" on="false" color="#000000" opacity="0"/>
                  <v:fill on="true" color="#000000"/>
                </v:shape>
                <v:shape id="Shape 1232709" style="position:absolute;width:91;height:91;left:27865;top:0;" coordsize="9144,9144" path="m0,0l9144,0l9144,9144l0,9144l0,0">
                  <v:stroke weight="0pt" endcap="flat" joinstyle="miter" miterlimit="10" on="false" color="#000000" opacity="0"/>
                  <v:fill on="true" color="#000000"/>
                </v:shape>
                <v:shape id="Shape 1232710" style="position:absolute;width:29617;height:91;left:27926;top:0;" coordsize="2961767,9144" path="m0,0l2961767,0l2961767,9144l0,9144l0,0">
                  <v:stroke weight="0pt" endcap="flat" joinstyle="miter" miterlimit="10" on="false" color="#000000" opacity="0"/>
                  <v:fill on="true" color="#000000"/>
                </v:shape>
                <v:shape id="Shape 1232711" style="position:absolute;width:91;height:91;left:57543;top:0;" coordsize="9144,9144" path="m0,0l9144,0l9144,9144l0,9144l0,0">
                  <v:stroke weight="0pt" endcap="flat" joinstyle="miter" miterlimit="10" on="false" color="#000000" opacity="0"/>
                  <v:fill on="true" color="#000000"/>
                </v:shape>
                <v:shape id="Shape 1232712" style="position:absolute;width:91;height:1752;left:0;top:60;" coordsize="9144,175260" path="m0,0l9144,0l9144,175260l0,175260l0,0">
                  <v:stroke weight="0pt" endcap="flat" joinstyle="miter" miterlimit="10" on="false" color="#000000" opacity="0"/>
                  <v:fill on="true" color="#000000"/>
                </v:shape>
                <v:shape id="Shape 1232713" style="position:absolute;width:91;height:1752;left:27865;top:60;" coordsize="9144,175260" path="m0,0l9144,0l9144,175260l0,175260l0,0">
                  <v:stroke weight="0pt" endcap="flat" joinstyle="miter" miterlimit="10" on="false" color="#000000" opacity="0"/>
                  <v:fill on="true" color="#000000"/>
                </v:shape>
                <v:shape id="Shape 1232714" style="position:absolute;width:91;height:1752;left:57543;top:60;" coordsize="9144,175260" path="m0,0l9144,0l9144,175260l0,175260l0,0">
                  <v:stroke weight="0pt" endcap="flat" joinstyle="miter" miterlimit="10" on="false" color="#000000" opacity="0"/>
                  <v:fill on="true" color="#000000"/>
                </v:shape>
                <v:rect id="Rectangle 19432" style="position:absolute;width:10177;height:1843;left:716;top:2207;" filled="f" stroked="f">
                  <v:textbox inset="0,0,0,0">
                    <w:txbxContent>
                      <w:p>
                        <w:pPr>
                          <w:spacing w:before="0" w:after="160" w:line="259" w:lineRule="auto"/>
                          <w:ind w:left="0" w:firstLine="0"/>
                          <w:jc w:val="left"/>
                        </w:pPr>
                        <w:r>
                          <w:rPr/>
                          <w:t xml:space="preserve">A névmások</w:t>
                        </w:r>
                      </w:p>
                    </w:txbxContent>
                  </v:textbox>
                </v:rect>
                <v:rect id="Rectangle 19433" style="position:absolute;width:506;height:2243;left:8384;top:1906;" filled="f" stroked="f">
                  <v:textbox inset="0,0,0,0">
                    <w:txbxContent>
                      <w:p>
                        <w:pPr>
                          <w:spacing w:before="0" w:after="160" w:line="259" w:lineRule="auto"/>
                          <w:ind w:left="0" w:firstLine="0"/>
                          <w:jc w:val="left"/>
                        </w:pPr>
                        <w:r>
                          <w:rPr/>
                          <w:t xml:space="preserve"> </w:t>
                        </w:r>
                      </w:p>
                    </w:txbxContent>
                  </v:textbox>
                </v:rect>
                <v:rect id="Rectangle 19435" style="position:absolute;width:26323;height:1843;left:716;top:3959;" filled="f" stroked="f">
                  <v:textbox inset="0,0,0,0">
                    <w:txbxContent>
                      <w:p>
                        <w:pPr>
                          <w:spacing w:before="0" w:after="160" w:line="259" w:lineRule="auto"/>
                          <w:ind w:left="0" w:firstLine="0"/>
                          <w:jc w:val="left"/>
                        </w:pPr>
                        <w:r>
                          <w:rPr/>
                          <w:t xml:space="preserve">A személyes és birtokos névmás</w:t>
                        </w:r>
                      </w:p>
                    </w:txbxContent>
                  </v:textbox>
                </v:rect>
                <v:rect id="Rectangle 19436" style="position:absolute;width:506;height:2243;left:20519;top:3658;" filled="f" stroked="f">
                  <v:textbox inset="0,0,0,0">
                    <w:txbxContent>
                      <w:p>
                        <w:pPr>
                          <w:spacing w:before="0" w:after="160" w:line="259" w:lineRule="auto"/>
                          <w:ind w:left="0" w:firstLine="0"/>
                          <w:jc w:val="left"/>
                        </w:pPr>
                        <w:r>
                          <w:rPr/>
                          <w:t xml:space="preserve"> </w:t>
                        </w:r>
                      </w:p>
                    </w:txbxContent>
                  </v:textbox>
                </v:rect>
                <v:shape id="Shape 1232715" style="position:absolute;width:91;height:91;left:0;top:1813;" coordsize="9144,9144" path="m0,0l9144,0l9144,9144l0,9144l0,0">
                  <v:stroke weight="0pt" endcap="flat" joinstyle="miter" miterlimit="10" on="false" color="#000000" opacity="0"/>
                  <v:fill on="true" color="#000000"/>
                </v:shape>
                <v:shape id="Shape 1232716" style="position:absolute;width:27804;height:91;left:60;top:1813;" coordsize="2780411,9144" path="m0,0l2780411,0l2780411,9144l0,9144l0,0">
                  <v:stroke weight="0pt" endcap="flat" joinstyle="miter" miterlimit="10" on="false" color="#000000" opacity="0"/>
                  <v:fill on="true" color="#000000"/>
                </v:shape>
                <v:shape id="Shape 1232717" style="position:absolute;width:91;height:91;left:27865;top:1813;" coordsize="9144,9144" path="m0,0l9144,0l9144,9144l0,9144l0,0">
                  <v:stroke weight="0pt" endcap="flat" joinstyle="miter" miterlimit="10" on="false" color="#000000" opacity="0"/>
                  <v:fill on="true" color="#000000"/>
                </v:shape>
                <v:shape id="Shape 1232718" style="position:absolute;width:91;height:91;left:57543;top:1813;" coordsize="9144,9144" path="m0,0l9144,0l9144,9144l0,9144l0,0">
                  <v:stroke weight="0pt" endcap="flat" joinstyle="miter" miterlimit="10" on="false" color="#000000" opacity="0"/>
                  <v:fill on="true" color="#000000"/>
                </v:shape>
                <v:shape id="Shape 1232719" style="position:absolute;width:91;height:3508;left:0;top:1874;" coordsize="9144,350825" path="m0,0l9144,0l9144,350825l0,350825l0,0">
                  <v:stroke weight="0pt" endcap="flat" joinstyle="miter" miterlimit="10" on="false" color="#000000" opacity="0"/>
                  <v:fill on="true" color="#000000"/>
                </v:shape>
                <v:shape id="Shape 1232720" style="position:absolute;width:91;height:3508;left:27865;top:1874;" coordsize="9144,350825" path="m0,0l9144,0l9144,350825l0,350825l0,0">
                  <v:stroke weight="0pt" endcap="flat" joinstyle="miter" miterlimit="10" on="false" color="#000000" opacity="0"/>
                  <v:fill on="true" color="#000000"/>
                </v:shape>
                <v:shape id="Shape 1232721" style="position:absolute;width:91;height:3508;left:57543;top:1874;" coordsize="9144,350825" path="m0,0l9144,0l9144,350825l0,350825l0,0">
                  <v:stroke weight="0pt" endcap="flat" joinstyle="miter" miterlimit="10" on="false" color="#000000" opacity="0"/>
                  <v:fill on="true" color="#000000"/>
                </v:shape>
                <v:rect id="Rectangle 19446" style="position:absolute;width:27904;height:1843;left:716;top:5773;" filled="f" stroked="f">
                  <v:textbox inset="0,0,0,0">
                    <w:txbxContent>
                      <w:p>
                        <w:pPr>
                          <w:spacing w:before="0" w:after="160" w:line="259" w:lineRule="auto"/>
                          <w:ind w:left="0" w:firstLine="0"/>
                          <w:jc w:val="left"/>
                        </w:pPr>
                        <w:r>
                          <w:rPr/>
                          <w:t xml:space="preserve">A kölcsönös és visszaható névmás</w:t>
                        </w:r>
                      </w:p>
                    </w:txbxContent>
                  </v:textbox>
                </v:rect>
                <v:rect id="Rectangle 19447" style="position:absolute;width:506;height:2243;left:21708;top:5472;" filled="f" stroked="f">
                  <v:textbox inset="0,0,0,0">
                    <w:txbxContent>
                      <w:p>
                        <w:pPr>
                          <w:spacing w:before="0" w:after="160" w:line="259" w:lineRule="auto"/>
                          <w:ind w:left="0" w:firstLine="0"/>
                          <w:jc w:val="left"/>
                        </w:pPr>
                        <w:r>
                          <w:rPr/>
                          <w:t xml:space="preserve"> </w:t>
                        </w:r>
                      </w:p>
                    </w:txbxContent>
                  </v:textbox>
                </v:rect>
                <v:shape id="Shape 1232722" style="position:absolute;width:91;height:91;left:0;top:5382;" coordsize="9144,9144" path="m0,0l9144,0l9144,9144l0,9144l0,0">
                  <v:stroke weight="0pt" endcap="flat" joinstyle="miter" miterlimit="10" on="false" color="#000000" opacity="0"/>
                  <v:fill on="true" color="#000000"/>
                </v:shape>
                <v:shape id="Shape 1232723" style="position:absolute;width:27804;height:91;left:60;top:5382;" coordsize="2780411,9144" path="m0,0l2780411,0l2780411,9144l0,9144l0,0">
                  <v:stroke weight="0pt" endcap="flat" joinstyle="miter" miterlimit="10" on="false" color="#000000" opacity="0"/>
                  <v:fill on="true" color="#000000"/>
                </v:shape>
                <v:shape id="Shape 1232724" style="position:absolute;width:91;height:91;left:27865;top:5382;" coordsize="9144,9144" path="m0,0l9144,0l9144,9144l0,9144l0,0">
                  <v:stroke weight="0pt" endcap="flat" joinstyle="miter" miterlimit="10" on="false" color="#000000" opacity="0"/>
                  <v:fill on="true" color="#000000"/>
                </v:shape>
                <v:shape id="Shape 1232725" style="position:absolute;width:91;height:91;left:57543;top:5382;" coordsize="9144,9144" path="m0,0l9144,0l9144,9144l0,9144l0,0">
                  <v:stroke weight="0pt" endcap="flat" joinstyle="miter" miterlimit="10" on="false" color="#000000" opacity="0"/>
                  <v:fill on="true" color="#000000"/>
                </v:shape>
                <v:shape id="Shape 1232726" style="position:absolute;width:91;height:1752;left:0;top:5443;" coordsize="9144,175260" path="m0,0l9144,0l9144,175260l0,175260l0,0">
                  <v:stroke weight="0pt" endcap="flat" joinstyle="miter" miterlimit="10" on="false" color="#000000" opacity="0"/>
                  <v:fill on="true" color="#000000"/>
                </v:shape>
                <v:shape id="Shape 1232727" style="position:absolute;width:91;height:1752;left:27865;top:5443;" coordsize="9144,175260" path="m0,0l9144,0l9144,175260l0,175260l0,0">
                  <v:stroke weight="0pt" endcap="flat" joinstyle="miter" miterlimit="10" on="false" color="#000000" opacity="0"/>
                  <v:fill on="true" color="#000000"/>
                </v:shape>
                <v:shape id="Shape 1232728" style="position:absolute;width:91;height:1752;left:57543;top:5443;" coordsize="9144,175260" path="m0,0l9144,0l9144,175260l0,175260l0,0">
                  <v:stroke weight="0pt" endcap="flat" joinstyle="miter" miterlimit="10" on="false" color="#000000" opacity="0"/>
                  <v:fill on="true" color="#000000"/>
                </v:shape>
                <v:rect id="Rectangle 19457" style="position:absolute;width:21602;height:1843;left:716;top:7586;" filled="f" stroked="f">
                  <v:textbox inset="0,0,0,0">
                    <w:txbxContent>
                      <w:p>
                        <w:pPr>
                          <w:spacing w:before="0" w:after="160" w:line="259" w:lineRule="auto"/>
                          <w:ind w:left="0" w:firstLine="0"/>
                          <w:jc w:val="left"/>
                        </w:pPr>
                        <w:r>
                          <w:rPr/>
                          <w:t xml:space="preserve">A mutató és kérdő névmás</w:t>
                        </w:r>
                      </w:p>
                    </w:txbxContent>
                  </v:textbox>
                </v:rect>
                <v:rect id="Rectangle 19458" style="position:absolute;width:506;height:2243;left:16964;top:7285;" filled="f" stroked="f">
                  <v:textbox inset="0,0,0,0">
                    <w:txbxContent>
                      <w:p>
                        <w:pPr>
                          <w:spacing w:before="0" w:after="160" w:line="259" w:lineRule="auto"/>
                          <w:ind w:left="0" w:firstLine="0"/>
                          <w:jc w:val="left"/>
                        </w:pPr>
                        <w:r>
                          <w:rPr/>
                          <w:t xml:space="preserve"> </w:t>
                        </w:r>
                      </w:p>
                    </w:txbxContent>
                  </v:textbox>
                </v:rect>
                <v:shape id="Shape 1232729" style="position:absolute;width:91;height:91;left:0;top:7195;" coordsize="9144,9144" path="m0,0l9144,0l9144,9144l0,9144l0,0">
                  <v:stroke weight="0pt" endcap="flat" joinstyle="miter" miterlimit="10" on="false" color="#000000" opacity="0"/>
                  <v:fill on="true" color="#000000"/>
                </v:shape>
                <v:shape id="Shape 1232730" style="position:absolute;width:27804;height:91;left:60;top:7195;" coordsize="2780411,9144" path="m0,0l2780411,0l2780411,9144l0,9144l0,0">
                  <v:stroke weight="0pt" endcap="flat" joinstyle="miter" miterlimit="10" on="false" color="#000000" opacity="0"/>
                  <v:fill on="true" color="#000000"/>
                </v:shape>
                <v:shape id="Shape 1232731" style="position:absolute;width:91;height:91;left:27865;top:7195;" coordsize="9144,9144" path="m0,0l9144,0l9144,9144l0,9144l0,0">
                  <v:stroke weight="0pt" endcap="flat" joinstyle="miter" miterlimit="10" on="false" color="#000000" opacity="0"/>
                  <v:fill on="true" color="#000000"/>
                </v:shape>
                <v:shape id="Shape 1232732" style="position:absolute;width:91;height:91;left:57543;top:7195;" coordsize="9144,9144" path="m0,0l9144,0l9144,9144l0,9144l0,0">
                  <v:stroke weight="0pt" endcap="flat" joinstyle="miter" miterlimit="10" on="false" color="#000000" opacity="0"/>
                  <v:fill on="true" color="#000000"/>
                </v:shape>
                <v:shape id="Shape 1232733" style="position:absolute;width:91;height:1752;left:0;top:7256;" coordsize="9144,175260" path="m0,0l9144,0l9144,175260l0,175260l0,0">
                  <v:stroke weight="0pt" endcap="flat" joinstyle="miter" miterlimit="10" on="false" color="#000000" opacity="0"/>
                  <v:fill on="true" color="#000000"/>
                </v:shape>
                <v:shape id="Shape 1232734" style="position:absolute;width:91;height:1752;left:27865;top:7256;" coordsize="9144,175260" path="m0,0l9144,0l9144,175260l0,175260l0,0">
                  <v:stroke weight="0pt" endcap="flat" joinstyle="miter" miterlimit="10" on="false" color="#000000" opacity="0"/>
                  <v:fill on="true" color="#000000"/>
                </v:shape>
                <v:shape id="Shape 1232735" style="position:absolute;width:91;height:1752;left:57543;top:7256;" coordsize="9144,175260" path="m0,0l9144,0l9144,175260l0,175260l0,0">
                  <v:stroke weight="0pt" endcap="flat" joinstyle="miter" miterlimit="10" on="false" color="#000000" opacity="0"/>
                  <v:fill on="true" color="#000000"/>
                </v:shape>
                <v:rect id="Rectangle 19468" style="position:absolute;width:32375;height:1843;left:716;top:9415;" filled="f" stroked="f">
                  <v:textbox inset="0,0,0,0">
                    <w:txbxContent>
                      <w:p>
                        <w:pPr>
                          <w:spacing w:before="0" w:after="160" w:line="259" w:lineRule="auto"/>
                          <w:ind w:left="0" w:firstLine="0"/>
                          <w:jc w:val="left"/>
                        </w:pPr>
                        <w:r>
                          <w:rPr/>
                          <w:t xml:space="preserve">A vonatkozó, határozatlan és általá</w:t>
                        </w:r>
                      </w:p>
                    </w:txbxContent>
                  </v:textbox>
                </v:rect>
                <v:rect id="Rectangle 19469" style="position:absolute;width:3342;height:2243;left:25076;top:9114;" filled="f" stroked="f">
                  <v:textbox inset="0,0,0,0">
                    <w:txbxContent>
                      <w:p>
                        <w:pPr>
                          <w:spacing w:before="0" w:after="160" w:line="259" w:lineRule="auto"/>
                          <w:ind w:left="0" w:firstLine="0"/>
                          <w:jc w:val="left"/>
                        </w:pPr>
                        <w:r>
                          <w:rPr/>
                          <w:t xml:space="preserve">nos </w:t>
                        </w:r>
                      </w:p>
                    </w:txbxContent>
                  </v:textbox>
                </v:rect>
                <v:rect id="Rectangle 19471" style="position:absolute;width:6184;height:1843;left:716;top:11168;" filled="f" stroked="f">
                  <v:textbox inset="0,0,0,0">
                    <w:txbxContent>
                      <w:p>
                        <w:pPr>
                          <w:spacing w:before="0" w:after="160" w:line="259" w:lineRule="auto"/>
                          <w:ind w:left="0" w:firstLine="0"/>
                          <w:jc w:val="left"/>
                        </w:pPr>
                        <w:r>
                          <w:rPr/>
                          <w:t xml:space="preserve">névmás</w:t>
                        </w:r>
                      </w:p>
                    </w:txbxContent>
                  </v:textbox>
                </v:rect>
                <v:rect id="Rectangle 19472" style="position:absolute;width:506;height:2243;left:5367;top:10867;" filled="f" stroked="f">
                  <v:textbox inset="0,0,0,0">
                    <w:txbxContent>
                      <w:p>
                        <w:pPr>
                          <w:spacing w:before="0" w:after="160" w:line="259" w:lineRule="auto"/>
                          <w:ind w:left="0" w:firstLine="0"/>
                          <w:jc w:val="left"/>
                        </w:pPr>
                        <w:r>
                          <w:rPr/>
                          <w:t xml:space="preserve"> </w:t>
                        </w:r>
                      </w:p>
                    </w:txbxContent>
                  </v:textbox>
                </v:rect>
                <v:shape id="Shape 1232736" style="position:absolute;width:91;height:91;left:0;top:9009;" coordsize="9144,9144" path="m0,0l9144,0l9144,9144l0,9144l0,0">
                  <v:stroke weight="0pt" endcap="flat" joinstyle="miter" miterlimit="10" on="false" color="#000000" opacity="0"/>
                  <v:fill on="true" color="#000000"/>
                </v:shape>
                <v:shape id="Shape 1232737" style="position:absolute;width:27804;height:91;left:60;top:9009;" coordsize="2780411,9144" path="m0,0l2780411,0l2780411,9144l0,9144l0,0">
                  <v:stroke weight="0pt" endcap="flat" joinstyle="miter" miterlimit="10" on="false" color="#000000" opacity="0"/>
                  <v:fill on="true" color="#000000"/>
                </v:shape>
                <v:shape id="Shape 1232738" style="position:absolute;width:91;height:91;left:27865;top:9009;" coordsize="9144,9144" path="m0,0l9144,0l9144,9144l0,9144l0,0">
                  <v:stroke weight="0pt" endcap="flat" joinstyle="miter" miterlimit="10" on="false" color="#000000" opacity="0"/>
                  <v:fill on="true" color="#000000"/>
                </v:shape>
                <v:shape id="Shape 1232739" style="position:absolute;width:91;height:91;left:57543;top:9009;" coordsize="9144,9144" path="m0,0l9144,0l9144,9144l0,9144l0,0">
                  <v:stroke weight="0pt" endcap="flat" joinstyle="miter" miterlimit="10" on="false" color="#000000" opacity="0"/>
                  <v:fill on="true" color="#000000"/>
                </v:shape>
                <v:shape id="Shape 1232740" style="position:absolute;width:91;height:3520;left:0;top:9070;" coordsize="9144,352044" path="m0,0l9144,0l9144,352044l0,352044l0,0">
                  <v:stroke weight="0pt" endcap="flat" joinstyle="miter" miterlimit="10" on="false" color="#000000" opacity="0"/>
                  <v:fill on="true" color="#000000"/>
                </v:shape>
                <v:shape id="Shape 1232741" style="position:absolute;width:91;height:3520;left:27865;top:9070;" coordsize="9144,352044" path="m0,0l9144,0l9144,352044l0,352044l0,0">
                  <v:stroke weight="0pt" endcap="flat" joinstyle="miter" miterlimit="10" on="false" color="#000000" opacity="0"/>
                  <v:fill on="true" color="#000000"/>
                </v:shape>
                <v:shape id="Shape 1232742" style="position:absolute;width:91;height:3520;left:57543;top:9070;" coordsize="9144,352044" path="m0,0l9144,0l9144,352044l0,352044l0,0">
                  <v:stroke weight="0pt" endcap="flat" joinstyle="miter" miterlimit="10" on="false" color="#000000" opacity="0"/>
                  <v:fill on="true" color="#000000"/>
                </v:shape>
                <v:rect id="Rectangle 19482" style="position:absolute;width:10734;height:2243;left:716;top:12680;" filled="f" stroked="f">
                  <v:textbox inset="0,0,0,0">
                    <w:txbxContent>
                      <w:p>
                        <w:pPr>
                          <w:spacing w:before="0" w:after="160" w:line="259" w:lineRule="auto"/>
                          <w:ind w:left="0" w:firstLine="0"/>
                          <w:jc w:val="left"/>
                        </w:pPr>
                        <w:r>
                          <w:rPr/>
                          <w:t xml:space="preserve">Az igenevek:</w:t>
                        </w:r>
                      </w:p>
                    </w:txbxContent>
                  </v:textbox>
                </v:rect>
                <v:rect id="Rectangle 19483" style="position:absolute;width:506;height:2243;left:8796;top:12680;" filled="f" stroked="f">
                  <v:textbox inset="0,0,0,0">
                    <w:txbxContent>
                      <w:p>
                        <w:pPr>
                          <w:spacing w:before="0" w:after="160" w:line="259" w:lineRule="auto"/>
                          <w:ind w:left="0" w:firstLine="0"/>
                          <w:jc w:val="left"/>
                        </w:pPr>
                        <w:r>
                          <w:rPr/>
                          <w:t xml:space="preserve"> </w:t>
                        </w:r>
                      </w:p>
                    </w:txbxContent>
                  </v:textbox>
                </v:rect>
                <v:rect id="Rectangle 19485" style="position:absolute;width:1520;height:2243;left:716;top:14433;" filled="f" stroked="f">
                  <v:textbox inset="0,0,0,0">
                    <w:txbxContent>
                      <w:p>
                        <w:pPr>
                          <w:spacing w:before="0" w:after="160" w:line="259" w:lineRule="auto"/>
                          <w:ind w:left="0" w:firstLine="0"/>
                          <w:jc w:val="left"/>
                        </w:pPr>
                        <w:r>
                          <w:rPr/>
                          <w:t xml:space="preserve">   </w:t>
                        </w:r>
                      </w:p>
                    </w:txbxContent>
                  </v:textbox>
                </v:rect>
                <v:rect id="Rectangle 19486" style="position:absolute;width:13031;height:1843;left:1859;top:14734;" filled="f" stroked="f">
                  <v:textbox inset="0,0,0,0">
                    <w:txbxContent>
                      <w:p>
                        <w:pPr>
                          <w:spacing w:before="0" w:after="160" w:line="259" w:lineRule="auto"/>
                          <w:ind w:left="0" w:firstLine="0"/>
                          <w:jc w:val="left"/>
                        </w:pPr>
                        <w:r>
                          <w:rPr/>
                          <w:t xml:space="preserve">A főnévi igenév</w:t>
                        </w:r>
                      </w:p>
                    </w:txbxContent>
                  </v:textbox>
                </v:rect>
                <v:rect id="Rectangle 19487" style="position:absolute;width:506;height:2243;left:11676;top:14433;" filled="f" stroked="f">
                  <v:textbox inset="0,0,0,0">
                    <w:txbxContent>
                      <w:p>
                        <w:pPr>
                          <w:spacing w:before="0" w:after="160" w:line="259" w:lineRule="auto"/>
                          <w:ind w:left="0" w:firstLine="0"/>
                          <w:jc w:val="left"/>
                        </w:pPr>
                        <w:r>
                          <w:rPr/>
                          <w:t xml:space="preserve"> </w:t>
                        </w:r>
                      </w:p>
                    </w:txbxContent>
                  </v:textbox>
                </v:rect>
                <v:rect id="Rectangle 19489" style="position:absolute;width:1520;height:2243;left:716;top:16185;" filled="f" stroked="f">
                  <v:textbox inset="0,0,0,0">
                    <w:txbxContent>
                      <w:p>
                        <w:pPr>
                          <w:spacing w:before="0" w:after="160" w:line="259" w:lineRule="auto"/>
                          <w:ind w:left="0" w:firstLine="0"/>
                          <w:jc w:val="left"/>
                        </w:pPr>
                        <w:r>
                          <w:rPr/>
                          <w:t xml:space="preserve">   </w:t>
                        </w:r>
                      </w:p>
                    </w:txbxContent>
                  </v:textbox>
                </v:rect>
                <v:rect id="Rectangle 19490" style="position:absolute;width:16859;height:1843;left:1859;top:16487;" filled="f" stroked="f">
                  <v:textbox inset="0,0,0,0">
                    <w:txbxContent>
                      <w:p>
                        <w:pPr>
                          <w:spacing w:before="0" w:after="160" w:line="259" w:lineRule="auto"/>
                          <w:ind w:left="0" w:firstLine="0"/>
                          <w:jc w:val="left"/>
                        </w:pPr>
                        <w:r>
                          <w:rPr/>
                          <w:t xml:space="preserve">A melléknévi igenév</w:t>
                        </w:r>
                      </w:p>
                    </w:txbxContent>
                  </v:textbox>
                </v:rect>
                <v:rect id="Rectangle 19491" style="position:absolute;width:506;height:2243;left:14556;top:16185;" filled="f" stroked="f">
                  <v:textbox inset="0,0,0,0">
                    <w:txbxContent>
                      <w:p>
                        <w:pPr>
                          <w:spacing w:before="0" w:after="160" w:line="259" w:lineRule="auto"/>
                          <w:ind w:left="0" w:firstLine="0"/>
                          <w:jc w:val="left"/>
                        </w:pPr>
                        <w:r>
                          <w:rPr/>
                          <w:t xml:space="preserve"> </w:t>
                        </w:r>
                      </w:p>
                    </w:txbxContent>
                  </v:textbox>
                </v:rect>
                <v:rect id="Rectangle 19493" style="position:absolute;width:1520;height:2243;left:716;top:17938;" filled="f" stroked="f">
                  <v:textbox inset="0,0,0,0">
                    <w:txbxContent>
                      <w:p>
                        <w:pPr>
                          <w:spacing w:before="0" w:after="160" w:line="259" w:lineRule="auto"/>
                          <w:ind w:left="0" w:firstLine="0"/>
                          <w:jc w:val="left"/>
                        </w:pPr>
                        <w:r>
                          <w:rPr/>
                          <w:t xml:space="preserve">   </w:t>
                        </w:r>
                      </w:p>
                    </w:txbxContent>
                  </v:textbox>
                </v:rect>
                <v:rect id="Rectangle 19494" style="position:absolute;width:15398;height:1843;left:1859;top:18239;" filled="f" stroked="f">
                  <v:textbox inset="0,0,0,0">
                    <w:txbxContent>
                      <w:p>
                        <w:pPr>
                          <w:spacing w:before="0" w:after="160" w:line="259" w:lineRule="auto"/>
                          <w:ind w:left="0" w:firstLine="0"/>
                          <w:jc w:val="left"/>
                        </w:pPr>
                        <w:r>
                          <w:rPr/>
                          <w:t xml:space="preserve">A határozói igenév</w:t>
                        </w:r>
                      </w:p>
                    </w:txbxContent>
                  </v:textbox>
                </v:rect>
                <v:rect id="Rectangle 19495" style="position:absolute;width:506;height:2243;left:13459;top:17938;" filled="f" stroked="f">
                  <v:textbox inset="0,0,0,0">
                    <w:txbxContent>
                      <w:p>
                        <w:pPr>
                          <w:spacing w:before="0" w:after="160" w:line="259" w:lineRule="auto"/>
                          <w:ind w:left="0" w:firstLine="0"/>
                          <w:jc w:val="left"/>
                        </w:pPr>
                        <w:r>
                          <w:rPr/>
                          <w:t xml:space="preserve"> </w:t>
                        </w:r>
                      </w:p>
                    </w:txbxContent>
                  </v:textbox>
                </v:rect>
                <v:shape id="Shape 1232743" style="position:absolute;width:91;height:91;left:0;top:12590;" coordsize="9144,9144" path="m0,0l9144,0l9144,9144l0,9144l0,0">
                  <v:stroke weight="0pt" endcap="flat" joinstyle="miter" miterlimit="10" on="false" color="#000000" opacity="0"/>
                  <v:fill on="true" color="#000000"/>
                </v:shape>
                <v:shape id="Shape 1232744" style="position:absolute;width:27804;height:91;left:60;top:12590;" coordsize="2780411,9144" path="m0,0l2780411,0l2780411,9144l0,9144l0,0">
                  <v:stroke weight="0pt" endcap="flat" joinstyle="miter" miterlimit="10" on="false" color="#000000" opacity="0"/>
                  <v:fill on="true" color="#000000"/>
                </v:shape>
                <v:shape id="Shape 1232745" style="position:absolute;width:91;height:91;left:27865;top:12590;" coordsize="9144,9144" path="m0,0l9144,0l9144,9144l0,9144l0,0">
                  <v:stroke weight="0pt" endcap="flat" joinstyle="miter" miterlimit="10" on="false" color="#000000" opacity="0"/>
                  <v:fill on="true" color="#000000"/>
                </v:shape>
                <v:shape id="Shape 1232746" style="position:absolute;width:91;height:91;left:57543;top:12590;" coordsize="9144,9144" path="m0,0l9144,0l9144,9144l0,9144l0,0">
                  <v:stroke weight="0pt" endcap="flat" joinstyle="miter" miterlimit="10" on="false" color="#000000" opacity="0"/>
                  <v:fill on="true" color="#000000"/>
                </v:shape>
                <v:shape id="Shape 1232747" style="position:absolute;width:91;height:7132;left:0;top:12651;" coordsize="9144,713232" path="m0,0l9144,0l9144,713232l0,713232l0,0">
                  <v:stroke weight="0pt" endcap="flat" joinstyle="miter" miterlimit="10" on="false" color="#000000" opacity="0"/>
                  <v:fill on="true" color="#000000"/>
                </v:shape>
                <v:shape id="Shape 1232748" style="position:absolute;width:91;height:7132;left:27865;top:12651;" coordsize="9144,713232" path="m0,0l9144,0l9144,713232l0,713232l0,0">
                  <v:stroke weight="0pt" endcap="flat" joinstyle="miter" miterlimit="10" on="false" color="#000000" opacity="0"/>
                  <v:fill on="true" color="#000000"/>
                </v:shape>
                <v:shape id="Shape 1232749" style="position:absolute;width:91;height:7132;left:57543;top:12651;" coordsize="9144,713232" path="m0,0l9144,0l9144,713232l0,713232l0,0">
                  <v:stroke weight="0pt" endcap="flat" joinstyle="miter" miterlimit="10" on="false" color="#000000" opacity="0"/>
                  <v:fill on="true" color="#000000"/>
                </v:shape>
                <v:rect id="Rectangle 19505" style="position:absolute;width:21274;height:1843;left:716;top:20175;" filled="f" stroked="f">
                  <v:textbox inset="0,0,0,0">
                    <w:txbxContent>
                      <w:p>
                        <w:pPr>
                          <w:spacing w:before="0" w:after="160" w:line="259" w:lineRule="auto"/>
                          <w:ind w:left="0" w:firstLine="0"/>
                          <w:jc w:val="left"/>
                        </w:pPr>
                        <w:r>
                          <w:rPr/>
                          <w:t xml:space="preserve">Viszonyszók, mondatszók</w:t>
                        </w:r>
                      </w:p>
                    </w:txbxContent>
                  </v:textbox>
                </v:rect>
                <v:rect id="Rectangle 19506" style="position:absolute;width:506;height:2243;left:16720;top:19873;" filled="f" stroked="f">
                  <v:textbox inset="0,0,0,0">
                    <w:txbxContent>
                      <w:p>
                        <w:pPr>
                          <w:spacing w:before="0" w:after="160" w:line="259" w:lineRule="auto"/>
                          <w:ind w:left="0" w:firstLine="0"/>
                          <w:jc w:val="left"/>
                        </w:pPr>
                        <w:r>
                          <w:rPr/>
                          <w:t xml:space="preserve"> </w:t>
                        </w:r>
                      </w:p>
                    </w:txbxContent>
                  </v:textbox>
                </v:rect>
                <v:shape id="Shape 1232750" style="position:absolute;width:91;height:91;left:0;top:19784;" coordsize="9144,9144" path="m0,0l9144,0l9144,9144l0,9144l0,0">
                  <v:stroke weight="0pt" endcap="flat" joinstyle="miter" miterlimit="10" on="false" color="#000000" opacity="0"/>
                  <v:fill on="true" color="#000000"/>
                </v:shape>
                <v:shape id="Shape 1232751" style="position:absolute;width:27804;height:91;left:60;top:19784;" coordsize="2780411,9144" path="m0,0l2780411,0l2780411,9144l0,9144l0,0">
                  <v:stroke weight="0pt" endcap="flat" joinstyle="miter" miterlimit="10" on="false" color="#000000" opacity="0"/>
                  <v:fill on="true" color="#000000"/>
                </v:shape>
                <v:shape id="Shape 1232752" style="position:absolute;width:91;height:91;left:27865;top:19784;" coordsize="9144,9144" path="m0,0l9144,0l9144,9144l0,9144l0,0">
                  <v:stroke weight="0pt" endcap="flat" joinstyle="miter" miterlimit="10" on="false" color="#000000" opacity="0"/>
                  <v:fill on="true" color="#000000"/>
                </v:shape>
                <v:shape id="Shape 1232753" style="position:absolute;width:91;height:91;left:57543;top:19784;" coordsize="9144,9144" path="m0,0l9144,0l9144,9144l0,9144l0,0">
                  <v:stroke weight="0pt" endcap="flat" joinstyle="miter" miterlimit="10" on="false" color="#000000" opacity="0"/>
                  <v:fill on="true" color="#000000"/>
                </v:shape>
                <v:shape id="Shape 1232754" style="position:absolute;width:91;height:1752;left:0;top:19845;" coordsize="9144,175260" path="m0,0l9144,0l9144,175260l0,175260l0,0">
                  <v:stroke weight="0pt" endcap="flat" joinstyle="miter" miterlimit="10" on="false" color="#000000" opacity="0"/>
                  <v:fill on="true" color="#000000"/>
                </v:shape>
                <v:shape id="Shape 1232755" style="position:absolute;width:91;height:1752;left:27865;top:19845;" coordsize="9144,175260" path="m0,0l9144,0l9144,175260l0,175260l0,0">
                  <v:stroke weight="0pt" endcap="flat" joinstyle="miter" miterlimit="10" on="false" color="#000000" opacity="0"/>
                  <v:fill on="true" color="#000000"/>
                </v:shape>
                <v:shape id="Shape 1232756" style="position:absolute;width:91;height:1752;left:57543;top:19845;" coordsize="9144,175260" path="m0,0l9144,0l9144,175260l0,175260l0,0">
                  <v:stroke weight="0pt" endcap="flat" joinstyle="miter" miterlimit="10" on="false" color="#000000" opacity="0"/>
                  <v:fill on="true" color="#000000"/>
                </v:shape>
                <v:shape id="Shape 1232757" style="position:absolute;width:27804;height:3505;left:777;top:21734;" coordsize="2780411,350520" path="m0,0l2780411,0l2780411,350520l0,350520l0,0">
                  <v:stroke weight="0pt" endcap="flat" joinstyle="miter" miterlimit="10" on="false" color="#000000" opacity="0"/>
                  <v:fill on="true" color="#d9d9d9"/>
                </v:shape>
                <v:shape id="Shape 1232758" style="position:absolute;width:26493;height:1752;left:1432;top:21734;" coordsize="2649347,175260" path="m0,0l2649347,0l2649347,175260l0,175260l0,0">
                  <v:stroke weight="0pt" endcap="flat" joinstyle="miter" miterlimit="10" on="false" color="#000000" opacity="0"/>
                  <v:fill on="true" color="#d9d9d9"/>
                </v:shape>
                <v:rect id="Rectangle 129987" style="position:absolute;width:13089;height:1811;left:15374;top:2211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nyelvhelyesség </w:t>
                        </w:r>
                      </w:p>
                    </w:txbxContent>
                  </v:textbox>
                </v:rect>
                <v:rect id="Rectangle 129986" style="position:absolute;width:10012;height:1811;left:5911;top:2211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Helyesírás, </w:t>
                        </w:r>
                      </w:p>
                    </w:txbxContent>
                  </v:textbox>
                </v:rect>
                <v:rect id="Rectangle 129985" style="position:absolute;width:3378;height:1811;left:1432;top:2211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III. </w:t>
                        </w:r>
                      </w:p>
                    </w:txbxContent>
                  </v:textbox>
                </v:rect>
                <v:rect id="Rectangle 19518" style="position:absolute;width:1013;height:1811;left:27164;top:22119;"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w:t>
                        </w:r>
                      </w:p>
                    </w:txbxContent>
                  </v:textbox>
                </v:rect>
                <v:rect id="Rectangle 19519" style="position:absolute;width:506;height:2243;left:27926;top:21794;"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shape id="Shape 1232759" style="position:absolute;width:26493;height:1752;left:1432;top:23487;" coordsize="2649347,175260" path="m0,0l2649347,0l2649347,175260l0,175260l0,0">
                  <v:stroke weight="0pt" endcap="flat" joinstyle="miter" miterlimit="10" on="false" color="#000000" opacity="0"/>
                  <v:fill on="true" color="#d9d9d9"/>
                </v:shape>
                <v:rect id="Rectangle 19521" style="position:absolute;width:8318;height:1811;left:1432;top:23872;"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játékosan</w:t>
                        </w:r>
                      </w:p>
                    </w:txbxContent>
                  </v:textbox>
                </v:rect>
                <v:rect id="Rectangle 19522" style="position:absolute;width:506;height:2243;left:7698;top:23546;" filled="f" stroked="f">
                  <v:textbox inset="0,0,0,0">
                    <w:txbxContent>
                      <w:p>
                        <w:pPr>
                          <w:spacing w:before="0" w:after="160" w:line="259" w:lineRule="auto"/>
                          <w:ind w:left="0" w:firstLine="0"/>
                          <w:jc w:val="left"/>
                        </w:pPr>
                        <w:r>
                          <w:rPr/>
                          <w:t xml:space="preserve"> </w:t>
                        </w:r>
                      </w:p>
                    </w:txbxContent>
                  </v:textbox>
                </v:rect>
                <v:shape id="Shape 1232760" style="position:absolute;width:29617;height:3505;left:28642;top:21734;" coordsize="2961767,350520" path="m0,0l2961767,0l2961767,350520l0,350520l0,0">
                  <v:stroke weight="0pt" endcap="flat" joinstyle="miter" miterlimit="10" on="false" color="#000000" opacity="0"/>
                  <v:fill on="true" color="#d9d9d9"/>
                </v:shape>
                <v:shape id="Shape 1232761" style="position:absolute;width:28307;height:1752;left:29297;top:21734;" coordsize="2830703,175260" path="m0,0l2830703,0l2830703,175260l0,175260l0,0">
                  <v:stroke weight="0pt" endcap="flat" joinstyle="miter" miterlimit="10" on="false" color="#000000" opacity="0"/>
                  <v:fill on="true" color="#d9d9d9"/>
                </v:shape>
                <v:rect id="Rectangle 19525" style="position:absolute;width:506;height:2243;left:29297;top:21763;" filled="f" stroked="f">
                  <v:textbox inset="0,0,0,0">
                    <w:txbxContent>
                      <w:p>
                        <w:pPr>
                          <w:spacing w:before="0" w:after="160" w:line="259" w:lineRule="auto"/>
                          <w:ind w:left="0" w:firstLine="0"/>
                          <w:jc w:val="left"/>
                        </w:pPr>
                        <w:r>
                          <w:rPr/>
                          <w:t xml:space="preserve"> </w:t>
                        </w:r>
                      </w:p>
                    </w:txbxContent>
                  </v:textbox>
                </v:rect>
                <v:shape id="Shape 1232762" style="position:absolute;width:91;height:91;left:716;top:21658;" coordsize="9144,9144" path="m0,0l9144,0l9144,9144l0,9144l0,0">
                  <v:stroke weight="0pt" endcap="flat" joinstyle="miter" miterlimit="10" on="false" color="#000000" opacity="0"/>
                  <v:fill on="true" color="#000000"/>
                </v:shape>
                <v:shape id="Shape 1232763" style="position:absolute;width:27804;height:91;left:777;top:21658;" coordsize="2780411,9144" path="m0,0l2780411,0l2780411,9144l0,9144l0,0">
                  <v:stroke weight="0pt" endcap="flat" joinstyle="miter" miterlimit="10" on="false" color="#000000" opacity="0"/>
                  <v:fill on="true" color="#000000"/>
                </v:shape>
                <v:shape id="Shape 1232764" style="position:absolute;width:91;height:91;left:28581;top:21658;" coordsize="9144,9144" path="m0,0l9144,0l9144,9144l0,9144l0,0">
                  <v:stroke weight="0pt" endcap="flat" joinstyle="miter" miterlimit="10" on="false" color="#000000" opacity="0"/>
                  <v:fill on="true" color="#000000"/>
                </v:shape>
                <v:shape id="Shape 1232765" style="position:absolute;width:29617;height:91;left:28642;top:21658;" coordsize="2961767,9144" path="m0,0l2961767,0l2961767,9144l0,9144l0,0">
                  <v:stroke weight="0pt" endcap="flat" joinstyle="miter" miterlimit="10" on="false" color="#000000" opacity="0"/>
                  <v:fill on="true" color="#000000"/>
                </v:shape>
                <v:shape id="Shape 1232766" style="position:absolute;width:91;height:91;left:58259;top:21658;" coordsize="9144,9144" path="m0,0l9144,0l9144,9144l0,9144l0,0">
                  <v:stroke weight="0pt" endcap="flat" joinstyle="miter" miterlimit="10" on="false" color="#000000" opacity="0"/>
                  <v:fill on="true" color="#000000"/>
                </v:shape>
                <v:shape id="Shape 1232767" style="position:absolute;width:91;height:3520;left:716;top:21719;" coordsize="9144,352044" path="m0,0l9144,0l9144,352044l0,352044l0,0">
                  <v:stroke weight="0pt" endcap="flat" joinstyle="miter" miterlimit="10" on="false" color="#000000" opacity="0"/>
                  <v:fill on="true" color="#000000"/>
                </v:shape>
                <v:shape id="Shape 1232768" style="position:absolute;width:91;height:91;left:716;top:25239;" coordsize="9144,9144" path="m0,0l9144,0l9144,9144l0,9144l0,0">
                  <v:stroke weight="0pt" endcap="flat" joinstyle="miter" miterlimit="10" on="false" color="#000000" opacity="0"/>
                  <v:fill on="true" color="#000000"/>
                </v:shape>
                <v:shape id="Shape 1232769" style="position:absolute;width:27804;height:91;left:777;top:25239;" coordsize="2780411,9144" path="m0,0l2780411,0l2780411,9144l0,9144l0,0">
                  <v:stroke weight="0pt" endcap="flat" joinstyle="miter" miterlimit="10" on="false" color="#000000" opacity="0"/>
                  <v:fill on="true" color="#000000"/>
                </v:shape>
                <v:shape id="Shape 1232770" style="position:absolute;width:91;height:3520;left:28581;top:21719;" coordsize="9144,352044" path="m0,0l9144,0l9144,352044l0,352044l0,0">
                  <v:stroke weight="0pt" endcap="flat" joinstyle="miter" miterlimit="10" on="false" color="#000000" opacity="0"/>
                  <v:fill on="true" color="#000000"/>
                </v:shape>
                <v:shape id="Shape 1232771" style="position:absolute;width:91;height:91;left:28581;top:25239;" coordsize="9144,9144" path="m0,0l9144,0l9144,9144l0,9144l0,0">
                  <v:stroke weight="0pt" endcap="flat" joinstyle="miter" miterlimit="10" on="false" color="#000000" opacity="0"/>
                  <v:fill on="true" color="#000000"/>
                </v:shape>
                <v:shape id="Shape 1232772" style="position:absolute;width:29617;height:91;left:28642;top:25239;" coordsize="2961767,9144" path="m0,0l2961767,0l2961767,9144l0,9144l0,0">
                  <v:stroke weight="0pt" endcap="flat" joinstyle="miter" miterlimit="10" on="false" color="#000000" opacity="0"/>
                  <v:fill on="true" color="#000000"/>
                </v:shape>
                <v:shape id="Shape 1232773" style="position:absolute;width:91;height:3520;left:58259;top:21719;" coordsize="9144,352044" path="m0,0l9144,0l9144,352044l0,352044l0,0">
                  <v:stroke weight="0pt" endcap="flat" joinstyle="miter" miterlimit="10" on="false" color="#000000" opacity="0"/>
                  <v:fill on="true" color="#000000"/>
                </v:shape>
                <v:shape id="Shape 1232774" style="position:absolute;width:91;height:91;left:58259;top:25239;" coordsize="9144,9144" path="m0,0l9144,0l9144,9144l0,9144l0,0">
                  <v:stroke weight="0pt" endcap="flat" joinstyle="miter" miterlimit="10" on="false" color="#000000" opacity="0"/>
                  <v:fill on="true" color="#000000"/>
                </v:shape>
                <v:rect id="Rectangle 19543" style="position:absolute;width:20;height:89;left:716;top:25246;" filled="f" stroked="f">
                  <v:textbox inset="0,0,0,0">
                    <w:txbxContent>
                      <w:p>
                        <w:pPr>
                          <w:spacing w:before="0" w:after="160" w:line="259" w:lineRule="auto"/>
                          <w:ind w:left="0" w:firstLine="0"/>
                          <w:jc w:val="left"/>
                        </w:pPr>
                        <w:r>
                          <w:rPr>
                            <w:sz w:val="2"/>
                          </w:rPr>
                          <w:t xml:space="preserve"> </w:t>
                        </w:r>
                      </w:p>
                    </w:txbxContent>
                  </v:textbox>
                </v:rect>
                <v:rect id="Rectangle 19544" style="position:absolute;width:506;height:2243;left:28581;top:22632;" filled="f" stroked="f">
                  <v:textbox inset="0,0,0,0">
                    <w:txbxContent>
                      <w:p>
                        <w:pPr>
                          <w:spacing w:before="0" w:after="160" w:line="259" w:lineRule="auto"/>
                          <w:ind w:left="0" w:firstLine="0"/>
                          <w:jc w:val="left"/>
                        </w:pPr>
                        <w:r>
                          <w:rPr/>
                          <w:t xml:space="preserve"> </w:t>
                        </w:r>
                      </w:p>
                    </w:txbxContent>
                  </v:textbox>
                </v:rect>
                <v:shape id="Shape 1232775" style="position:absolute;width:91;height:91;left:0;top:21597;" coordsize="9144,9144" path="m0,0l9144,0l9144,9144l0,9144l0,0">
                  <v:stroke weight="0pt" endcap="flat" joinstyle="miter" miterlimit="10" on="false" color="#000000" opacity="0"/>
                  <v:fill on="true" color="#000000"/>
                </v:shape>
                <v:shape id="Shape 1232776" style="position:absolute;width:27804;height:91;left:60;top:21597;" coordsize="2780411,9144" path="m0,0l2780411,0l2780411,9144l0,9144l0,0">
                  <v:stroke weight="0pt" endcap="flat" joinstyle="miter" miterlimit="10" on="false" color="#000000" opacity="0"/>
                  <v:fill on="true" color="#000000"/>
                </v:shape>
                <v:shape id="Shape 1232777" style="position:absolute;width:91;height:91;left:27865;top:21597;" coordsize="9144,9144" path="m0,0l9144,0l9144,9144l0,9144l0,0">
                  <v:stroke weight="0pt" endcap="flat" joinstyle="miter" miterlimit="10" on="false" color="#000000" opacity="0"/>
                  <v:fill on="true" color="#000000"/>
                </v:shape>
                <v:shape id="Shape 1232778" style="position:absolute;width:29617;height:91;left:27926;top:21597;" coordsize="2961767,9144" path="m0,0l2961767,0l2961767,9144l0,9144l0,0">
                  <v:stroke weight="0pt" endcap="flat" joinstyle="miter" miterlimit="10" on="false" color="#000000" opacity="0"/>
                  <v:fill on="true" color="#000000"/>
                </v:shape>
                <v:shape id="Shape 1232779" style="position:absolute;width:91;height:91;left:57543;top:21597;" coordsize="9144,9144" path="m0,0l9144,0l9144,9144l0,9144l0,0">
                  <v:stroke weight="0pt" endcap="flat" joinstyle="miter" miterlimit="10" on="false" color="#000000" opacity="0"/>
                  <v:fill on="true" color="#000000"/>
                </v:shape>
                <v:shape id="Shape 1232780" style="position:absolute;width:91;height:3642;left:0;top:21658;" coordsize="9144,364236" path="m0,0l9144,0l9144,364236l0,364236l0,0">
                  <v:stroke weight="0pt" endcap="flat" joinstyle="miter" miterlimit="10" on="false" color="#000000" opacity="0"/>
                  <v:fill on="true" color="#000000"/>
                </v:shape>
                <v:shape id="Shape 1232781" style="position:absolute;width:91;height:3642;left:27865;top:21658;" coordsize="9144,364236" path="m0,0l9144,0l9144,364236l0,364236l0,0">
                  <v:stroke weight="0pt" endcap="flat" joinstyle="miter" miterlimit="10" on="false" color="#000000" opacity="0"/>
                  <v:fill on="true" color="#000000"/>
                </v:shape>
                <v:shape id="Shape 1232782" style="position:absolute;width:91;height:3642;left:57543;top:21658;" coordsize="9144,364236" path="m0,0l9144,0l9144,364236l0,364236l0,0">
                  <v:stroke weight="0pt" endcap="flat" joinstyle="miter" miterlimit="10" on="false" color="#000000" opacity="0"/>
                  <v:fill on="true" color="#000000"/>
                </v:shape>
                <v:rect id="Rectangle 19555" style="position:absolute;width:35090;height:1843;left:716;top:25692;" filled="f" stroked="f">
                  <v:textbox inset="0,0,0,0">
                    <w:txbxContent>
                      <w:p>
                        <w:pPr>
                          <w:spacing w:before="0" w:after="160" w:line="259" w:lineRule="auto"/>
                          <w:ind w:left="0" w:firstLine="0"/>
                          <w:jc w:val="left"/>
                        </w:pPr>
                        <w:r>
                          <w:rPr/>
                          <w:t xml:space="preserve">A szófajokhoz tartozó helyesírási feladatok</w:t>
                        </w:r>
                      </w:p>
                    </w:txbxContent>
                  </v:textbox>
                </v:rect>
                <v:rect id="Rectangle 19556" style="position:absolute;width:506;height:2243;left:27118;top:25390;" filled="f" stroked="f">
                  <v:textbox inset="0,0,0,0">
                    <w:txbxContent>
                      <w:p>
                        <w:pPr>
                          <w:spacing w:before="0" w:after="160" w:line="259" w:lineRule="auto"/>
                          <w:ind w:left="0" w:firstLine="0"/>
                          <w:jc w:val="left"/>
                        </w:pPr>
                        <w:r>
                          <w:rPr/>
                          <w:t xml:space="preserve"> </w:t>
                        </w:r>
                      </w:p>
                    </w:txbxContent>
                  </v:textbox>
                </v:rect>
                <v:rect id="Rectangle 19557" style="position:absolute;width:38124;height:1843;left:28581;top:25692;" filled="f" stroked="f">
                  <v:textbox inset="0,0,0,0">
                    <w:txbxContent>
                      <w:p>
                        <w:pPr>
                          <w:spacing w:before="0" w:after="160" w:line="259" w:lineRule="auto"/>
                          <w:ind w:left="0" w:firstLine="0"/>
                          <w:jc w:val="left"/>
                        </w:pPr>
                        <w:r>
                          <w:rPr/>
                          <w:t xml:space="preserve">A magyar helyesírás értelemtükröző és </w:t>
                        </w:r>
                      </w:p>
                    </w:txbxContent>
                  </v:textbox>
                </v:rect>
                <v:rect id="Rectangle 19558" style="position:absolute;width:6060;height:1843;left:28581;top:27448;" filled="f" stroked="f">
                  <v:textbox inset="0,0,0,0">
                    <w:txbxContent>
                      <w:p>
                        <w:pPr>
                          <w:spacing w:before="0" w:after="160" w:line="259" w:lineRule="auto"/>
                          <w:ind w:left="0" w:firstLine="0"/>
                          <w:jc w:val="left"/>
                        </w:pPr>
                        <w:r>
                          <w:rPr/>
                          <w:t xml:space="preserve">értelem</w:t>
                        </w:r>
                      </w:p>
                    </w:txbxContent>
                  </v:textbox>
                </v:rect>
                <v:rect id="Rectangle 19559" style="position:absolute;width:674;height:2243;left:33138;top:27147;" filled="f" stroked="f">
                  <v:textbox inset="0,0,0,0">
                    <w:txbxContent>
                      <w:p>
                        <w:pPr>
                          <w:spacing w:before="0" w:after="160" w:line="259" w:lineRule="auto"/>
                          <w:ind w:left="0" w:firstLine="0"/>
                          <w:jc w:val="left"/>
                        </w:pPr>
                        <w:r>
                          <w:rPr/>
                          <w:t xml:space="preserve">-</w:t>
                        </w:r>
                      </w:p>
                    </w:txbxContent>
                  </v:textbox>
                </v:rect>
                <v:rect id="Rectangle 19560" style="position:absolute;width:20656;height:1843;left:33641;top:27448;" filled="f" stroked="f">
                  <v:textbox inset="0,0,0,0">
                    <w:txbxContent>
                      <w:p>
                        <w:pPr>
                          <w:spacing w:before="0" w:after="160" w:line="259" w:lineRule="auto"/>
                          <w:ind w:left="0" w:firstLine="0"/>
                          <w:jc w:val="left"/>
                        </w:pPr>
                        <w:r>
                          <w:rPr/>
                          <w:t xml:space="preserve">megkülönböztető szerepe</w:t>
                        </w:r>
                      </w:p>
                    </w:txbxContent>
                  </v:textbox>
                </v:rect>
                <v:rect id="Rectangle 19561" style="position:absolute;width:506;height:2243;left:49188;top:27147;" filled="f" stroked="f">
                  <v:textbox inset="0,0,0,0">
                    <w:txbxContent>
                      <w:p>
                        <w:pPr>
                          <w:spacing w:before="0" w:after="160" w:line="259" w:lineRule="auto"/>
                          <w:ind w:left="0" w:firstLine="0"/>
                          <w:jc w:val="left"/>
                        </w:pPr>
                        <w:r>
                          <w:rPr/>
                          <w:t xml:space="preserve"> </w:t>
                        </w:r>
                      </w:p>
                    </w:txbxContent>
                  </v:textbox>
                </v:rect>
                <v:rect id="Rectangle 19562" style="position:absolute;width:38122;height:1843;left:28581;top:29201;" filled="f" stroked="f">
                  <v:textbox inset="0,0,0,0">
                    <w:txbxContent>
                      <w:p>
                        <w:pPr>
                          <w:spacing w:before="0" w:after="160" w:line="259" w:lineRule="auto"/>
                          <w:ind w:left="0" w:firstLine="0"/>
                          <w:jc w:val="left"/>
                        </w:pPr>
                        <w:r>
                          <w:rPr/>
                          <w:t xml:space="preserve">Helyesírási szótárak és helyesírási tanácsadó </w:t>
                        </w:r>
                      </w:p>
                    </w:txbxContent>
                  </v:textbox>
                </v:rect>
                <v:rect id="Rectangle 19563" style="position:absolute;width:15572;height:1843;left:28581;top:30953;" filled="f" stroked="f">
                  <v:textbox inset="0,0,0,0">
                    <w:txbxContent>
                      <w:p>
                        <w:pPr>
                          <w:spacing w:before="0" w:after="160" w:line="259" w:lineRule="auto"/>
                          <w:ind w:left="0" w:firstLine="0"/>
                          <w:jc w:val="left"/>
                        </w:pPr>
                        <w:r>
                          <w:rPr/>
                          <w:t xml:space="preserve">portálak használata</w:t>
                        </w:r>
                      </w:p>
                    </w:txbxContent>
                  </v:textbox>
                </v:rect>
                <v:rect id="Rectangle 19564" style="position:absolute;width:506;height:2243;left:40303;top:30652;" filled="f" stroked="f">
                  <v:textbox inset="0,0,0,0">
                    <w:txbxContent>
                      <w:p>
                        <w:pPr>
                          <w:spacing w:before="0" w:after="160" w:line="259" w:lineRule="auto"/>
                          <w:ind w:left="0" w:firstLine="0"/>
                          <w:jc w:val="left"/>
                        </w:pPr>
                        <w:r>
                          <w:rPr/>
                          <w:t xml:space="preserve"> </w:t>
                        </w:r>
                      </w:p>
                    </w:txbxContent>
                  </v:textbox>
                </v:rect>
                <v:shape id="Shape 1232783" style="position:absolute;width:91;height:91;left:0;top:25300;" coordsize="9144,9144" path="m0,0l9144,0l9144,9144l0,9144l0,0">
                  <v:stroke weight="0pt" endcap="flat" joinstyle="miter" miterlimit="10" on="false" color="#000000" opacity="0"/>
                  <v:fill on="true" color="#000000"/>
                </v:shape>
                <v:shape id="Shape 1232784" style="position:absolute;width:27804;height:91;left:60;top:25300;" coordsize="2780411,9144" path="m0,0l2780411,0l2780411,9144l0,9144l0,0">
                  <v:stroke weight="0pt" endcap="flat" joinstyle="miter" miterlimit="10" on="false" color="#000000" opacity="0"/>
                  <v:fill on="true" color="#000000"/>
                </v:shape>
                <v:shape id="Shape 1232785" style="position:absolute;width:91;height:91;left:27865;top:25300;" coordsize="9144,9144" path="m0,0l9144,0l9144,9144l0,9144l0,0">
                  <v:stroke weight="0pt" endcap="flat" joinstyle="miter" miterlimit="10" on="false" color="#000000" opacity="0"/>
                  <v:fill on="true" color="#000000"/>
                </v:shape>
                <v:shape id="Shape 1232786" style="position:absolute;width:29617;height:91;left:27926;top:25300;" coordsize="2961767,9144" path="m0,0l2961767,0l2961767,9144l0,9144l0,0">
                  <v:stroke weight="0pt" endcap="flat" joinstyle="miter" miterlimit="10" on="false" color="#000000" opacity="0"/>
                  <v:fill on="true" color="#000000"/>
                </v:shape>
                <v:shape id="Shape 1232787" style="position:absolute;width:91;height:91;left:57543;top:25300;" coordsize="9144,9144" path="m0,0l9144,0l9144,9144l0,9144l0,0">
                  <v:stroke weight="0pt" endcap="flat" joinstyle="miter" miterlimit="10" on="false" color="#000000" opacity="0"/>
                  <v:fill on="true" color="#000000"/>
                </v:shape>
                <v:shape id="Shape 1232788" style="position:absolute;width:91;height:7013;left:0;top:25362;" coordsize="9144,701345" path="m0,0l9144,0l9144,701345l0,701345l0,0">
                  <v:stroke weight="0pt" endcap="flat" joinstyle="miter" miterlimit="10" on="false" color="#000000" opacity="0"/>
                  <v:fill on="true" color="#000000"/>
                </v:shape>
                <v:shape id="Shape 1232789" style="position:absolute;width:91;height:91;left:0;top:32376;" coordsize="9144,9144" path="m0,0l9144,0l9144,9144l0,9144l0,0">
                  <v:stroke weight="0pt" endcap="flat" joinstyle="miter" miterlimit="10" on="false" color="#000000" opacity="0"/>
                  <v:fill on="true" color="#000000"/>
                </v:shape>
                <v:shape id="Shape 1232790" style="position:absolute;width:27804;height:91;left:60;top:32376;" coordsize="2780411,9144" path="m0,0l2780411,0l2780411,9144l0,9144l0,0">
                  <v:stroke weight="0pt" endcap="flat" joinstyle="miter" miterlimit="10" on="false" color="#000000" opacity="0"/>
                  <v:fill on="true" color="#000000"/>
                </v:shape>
                <v:shape id="Shape 1232791" style="position:absolute;width:91;height:7013;left:27865;top:25362;" coordsize="9144,701345" path="m0,0l9144,0l9144,701345l0,701345l0,0">
                  <v:stroke weight="0pt" endcap="flat" joinstyle="miter" miterlimit="10" on="false" color="#000000" opacity="0"/>
                  <v:fill on="true" color="#000000"/>
                </v:shape>
                <v:shape id="Shape 1232792" style="position:absolute;width:91;height:91;left:27865;top:32376;" coordsize="9144,9144" path="m0,0l9144,0l9144,9144l0,9144l0,0">
                  <v:stroke weight="0pt" endcap="flat" joinstyle="miter" miterlimit="10" on="false" color="#000000" opacity="0"/>
                  <v:fill on="true" color="#000000"/>
                </v:shape>
                <v:shape id="Shape 1232793" style="position:absolute;width:29617;height:91;left:27926;top:32376;" coordsize="2961767,9144" path="m0,0l2961767,0l2961767,9144l0,9144l0,0">
                  <v:stroke weight="0pt" endcap="flat" joinstyle="miter" miterlimit="10" on="false" color="#000000" opacity="0"/>
                  <v:fill on="true" color="#000000"/>
                </v:shape>
                <v:shape id="Shape 1232794" style="position:absolute;width:91;height:7013;left:57543;top:25362;" coordsize="9144,701345" path="m0,0l9144,0l9144,701345l0,701345l0,0">
                  <v:stroke weight="0pt" endcap="flat" joinstyle="miter" miterlimit="10" on="false" color="#000000" opacity="0"/>
                  <v:fill on="true" color="#000000"/>
                </v:shape>
                <v:shape id="Shape 1232795" style="position:absolute;width:91;height:91;left:57543;top:32376;" coordsize="9144,9144" path="m0,0l9144,0l9144,9144l0,9144l0,0">
                  <v:stroke weight="0pt" endcap="flat" joinstyle="miter" miterlimit="10" on="false" color="#000000" opacity="0"/>
                  <v:fill on="true" color="#000000"/>
                </v:shape>
              </v:group>
            </w:pict>
          </mc:Fallback>
        </mc:AlternateConten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Az 6. évfolyamon a magyar nyelv és irodalom tantárgyak alapóraszáma: 144 óra </w:t>
      </w:r>
    </w:p>
    <w:p w:rsidR="0084607C" w:rsidRDefault="00F727E4">
      <w:pPr>
        <w:spacing w:after="10" w:line="271" w:lineRule="auto"/>
        <w:ind w:left="-5" w:right="12"/>
        <w:jc w:val="left"/>
      </w:pPr>
      <w:r>
        <w:rPr>
          <w:b/>
        </w:rPr>
        <w:t xml:space="preserve">A Nemzeti alaptantervben előírt minimum 4-4 óra javasolt elosztása: 2 magyar nyelv, 2 irodalom. </w:t>
      </w:r>
    </w:p>
    <w:p w:rsidR="0084607C" w:rsidRDefault="00F727E4">
      <w:pPr>
        <w:spacing w:after="10"/>
        <w:ind w:left="-5" w:right="-4"/>
      </w:pPr>
      <w:r>
        <w:rPr>
          <w:b/>
        </w:rPr>
        <w:t xml:space="preserve">A nyelvtan óraszámai úgy értendők, hogy minden témakör kiemelt feladata az írásbeli és szóbeli szövegértés és szövegalkotás folyamatos fejlesztése. A témakörök áttekintő táblázata: </w:t>
      </w:r>
    </w:p>
    <w:tbl>
      <w:tblPr>
        <w:tblStyle w:val="TableGrid"/>
        <w:tblW w:w="9288" w:type="dxa"/>
        <w:tblInd w:w="5" w:type="dxa"/>
        <w:tblCellMar>
          <w:top w:w="9" w:type="dxa"/>
          <w:left w:w="108" w:type="dxa"/>
          <w:bottom w:w="0" w:type="dxa"/>
          <w:right w:w="0" w:type="dxa"/>
        </w:tblCellMar>
        <w:tblLook w:val="04A0" w:firstRow="1" w:lastRow="0" w:firstColumn="1" w:lastColumn="0" w:noHBand="0" w:noVBand="1"/>
      </w:tblPr>
      <w:tblGrid>
        <w:gridCol w:w="7773"/>
        <w:gridCol w:w="1515"/>
      </w:tblGrid>
      <w:tr w:rsidR="0084607C">
        <w:trPr>
          <w:trHeight w:val="562"/>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Magyar Nyelv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Helyesírás, nyelvhelyesség – játékosan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5 </w:t>
            </w:r>
          </w:p>
        </w:tc>
      </w:tr>
      <w:tr w:rsidR="0084607C">
        <w:trPr>
          <w:trHeight w:val="288"/>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Szövegértés és szövegalkotás a gyakorlatban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5</w:t>
            </w:r>
            <w:r>
              <w:t xml:space="preserve">  </w:t>
            </w:r>
          </w:p>
        </w:tc>
      </w:tr>
      <w:tr w:rsidR="0084607C">
        <w:trPr>
          <w:trHeight w:val="838"/>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111" w:firstLine="0"/>
            </w:pPr>
            <w:r>
              <w:rPr>
                <w:b/>
              </w:rPr>
              <w:t>Szófajok</w:t>
            </w:r>
            <w:r>
              <w:t xml:space="preserve"> </w:t>
            </w:r>
            <w:r>
              <w:rPr>
                <w:b/>
              </w:rPr>
              <w:t>a nagyobb nyelvi egységekben: a mondatokban és a szövegben.  A szófajokhoz kapcsolódó helyesírási, nyelvhelyességi, szövegalkotási, szövegértési tudnivalók</w:t>
            </w:r>
            <w:r>
              <w:t xml:space="preserve">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48 </w:t>
            </w:r>
          </w:p>
          <w:p w:rsidR="0084607C" w:rsidRDefault="00F727E4">
            <w:pPr>
              <w:spacing w:after="0" w:line="259" w:lineRule="auto"/>
              <w:ind w:left="0" w:firstLine="0"/>
              <w:jc w:val="left"/>
            </w:pPr>
            <w:r>
              <w:t xml:space="preserve"> </w:t>
            </w:r>
          </w:p>
        </w:tc>
      </w:tr>
      <w:tr w:rsidR="0084607C">
        <w:trPr>
          <w:trHeight w:val="562"/>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 xml:space="preserve"> Szabadon felhasználható órakeret – </w:t>
            </w:r>
            <w:r>
              <w:rPr>
                <w:b/>
              </w:rPr>
              <w:t xml:space="preserve">az intézmény saját döntése alapján, felzárkóztatásra, elmélyítésre, tehetséggondozásra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14 </w:t>
            </w:r>
          </w:p>
          <w:p w:rsidR="0084607C" w:rsidRDefault="00F727E4">
            <w:pPr>
              <w:spacing w:after="0" w:line="259" w:lineRule="auto"/>
              <w:ind w:left="0" w:firstLine="0"/>
              <w:jc w:val="left"/>
            </w:pPr>
            <w:r>
              <w:t xml:space="preserve">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Irodalom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Hősök az irodalomban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10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Arany János: Toldi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19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Szeretet, hazaszeretet, szerelem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11 </w:t>
            </w:r>
          </w:p>
        </w:tc>
      </w:tr>
      <w:tr w:rsidR="0084607C">
        <w:trPr>
          <w:trHeight w:val="288"/>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Prózai nagyepika – ifjúsági regény 2.  - Gárdonyi Géza: Egri csillagok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12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Szabadon választott világirodalmi ifjúsági regény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6 </w:t>
            </w:r>
          </w:p>
        </w:tc>
      </w:tr>
      <w:tr w:rsidR="0084607C">
        <w:trPr>
          <w:trHeight w:val="1114"/>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107" w:firstLine="0"/>
            </w:pPr>
            <w:r>
              <w:rPr>
                <w:b/>
              </w:rPr>
              <w:t xml:space="preserve">Szabadon felhasználható órakeret </w:t>
            </w:r>
            <w:r>
              <w:t xml:space="preserve">(az órakeret maximum 20%-a) </w:t>
            </w:r>
            <w:r>
              <w:rPr>
                <w:b/>
              </w:rPr>
              <w:t xml:space="preserve">az intézmény saját döntése alapján, felzárkóztatásra, elmélyítésre, tehetséggondozásra, illetve a tanár által választott alkotók, művek tanítására </w:t>
            </w:r>
            <w:r>
              <w:t xml:space="preserve">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14 </w:t>
            </w:r>
          </w:p>
          <w:p w:rsidR="0084607C" w:rsidRDefault="00F727E4">
            <w:pPr>
              <w:spacing w:after="0" w:line="259" w:lineRule="auto"/>
              <w:ind w:left="0" w:firstLine="0"/>
              <w:jc w:val="left"/>
            </w:pPr>
            <w:r>
              <w:t xml:space="preserve"> </w:t>
            </w:r>
          </w:p>
        </w:tc>
      </w:tr>
      <w:tr w:rsidR="0084607C">
        <w:trPr>
          <w:trHeight w:val="286"/>
        </w:trPr>
        <w:tc>
          <w:tcPr>
            <w:tcW w:w="777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51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144 </w:t>
            </w:r>
          </w:p>
        </w:tc>
      </w:tr>
    </w:tbl>
    <w:p w:rsidR="0084607C" w:rsidRDefault="00F727E4">
      <w:pPr>
        <w:spacing w:after="0" w:line="259" w:lineRule="auto"/>
        <w:ind w:left="0" w:firstLine="0"/>
        <w:jc w:val="left"/>
      </w:pPr>
      <w:r>
        <w:t xml:space="preserve"> </w:t>
      </w:r>
    </w:p>
    <w:p w:rsidR="0084607C" w:rsidRDefault="00F727E4">
      <w:pPr>
        <w:ind w:left="-5" w:right="7"/>
      </w:pPr>
      <w:r>
        <w:t xml:space="preserve">Irodalom </w:t>
      </w:r>
    </w:p>
    <w:p w:rsidR="0084607C" w:rsidRDefault="00F727E4">
      <w:pPr>
        <w:ind w:left="-5" w:right="7"/>
      </w:pPr>
      <w:r>
        <w:t xml:space="preserve">Témakör: Hősök az irodalomban </w:t>
      </w:r>
    </w:p>
    <w:p w:rsidR="0084607C" w:rsidRDefault="00F727E4">
      <w:pPr>
        <w:ind w:left="-5" w:right="7"/>
      </w:pPr>
      <w:r>
        <w:t xml:space="preserve">Javasolt óraszám: </w:t>
      </w:r>
      <w:r>
        <w:rPr>
          <w:b/>
        </w:rPr>
        <w:t xml:space="preserve">10 óra  </w:t>
      </w:r>
    </w:p>
    <w:p w:rsidR="0084607C" w:rsidRDefault="00F727E4">
      <w:pPr>
        <w:ind w:left="-5" w:right="7"/>
      </w:pPr>
      <w:r>
        <w:t xml:space="preserve">Fejlesztési feladatok és ismeretek </w:t>
      </w:r>
    </w:p>
    <w:p w:rsidR="0084607C" w:rsidRDefault="00F727E4">
      <w:pPr>
        <w:numPr>
          <w:ilvl w:val="0"/>
          <w:numId w:val="29"/>
        </w:numPr>
        <w:ind w:right="7" w:hanging="768"/>
      </w:pPr>
      <w:r>
        <w:t xml:space="preserve">Az olvasott szöveg szereplőiről, a megjelenített élethelyzetekről szóban és írásban véleményt fogalmaz meg </w:t>
      </w:r>
    </w:p>
    <w:p w:rsidR="0084607C" w:rsidRDefault="00F727E4">
      <w:pPr>
        <w:numPr>
          <w:ilvl w:val="0"/>
          <w:numId w:val="29"/>
        </w:numPr>
        <w:ind w:right="7" w:hanging="768"/>
      </w:pPr>
      <w:r>
        <w:t xml:space="preserve">A hősiesség különböző példáit kifejező szövegek megértése és összehasonlítása   </w:t>
      </w:r>
    </w:p>
    <w:p w:rsidR="0084607C" w:rsidRDefault="00F727E4">
      <w:pPr>
        <w:numPr>
          <w:ilvl w:val="0"/>
          <w:numId w:val="29"/>
        </w:numPr>
        <w:ind w:right="7" w:hanging="768"/>
      </w:pPr>
      <w:r>
        <w:t>A különböző korokban és műfajok</w:t>
      </w:r>
      <w:r>
        <w:t xml:space="preserve">ban megjelenő témák nyelvi formáinak elkülönítése  </w:t>
      </w:r>
    </w:p>
    <w:p w:rsidR="0084607C" w:rsidRDefault="00F727E4">
      <w:pPr>
        <w:numPr>
          <w:ilvl w:val="0"/>
          <w:numId w:val="29"/>
        </w:numPr>
        <w:ind w:right="7" w:hanging="768"/>
      </w:pPr>
      <w:r>
        <w:t xml:space="preserve">A különböző korszakokban született szövegek nyelvi eltéréseinek összevetése  </w:t>
      </w:r>
    </w:p>
    <w:p w:rsidR="0084607C" w:rsidRDefault="00F727E4">
      <w:pPr>
        <w:numPr>
          <w:ilvl w:val="0"/>
          <w:numId w:val="29"/>
        </w:numPr>
        <w:ind w:right="7" w:hanging="768"/>
      </w:pPr>
      <w:r>
        <w:t xml:space="preserve">Az irodalmi szövegek keletkezéséhez, megértéséhez, tartalmához kapcsolódó történelmi, földrajzi kérdések megbeszélése </w:t>
      </w:r>
    </w:p>
    <w:p w:rsidR="0084607C" w:rsidRDefault="00F727E4">
      <w:pPr>
        <w:numPr>
          <w:ilvl w:val="0"/>
          <w:numId w:val="29"/>
        </w:numPr>
        <w:ind w:right="7" w:hanging="768"/>
      </w:pPr>
      <w:r>
        <w:t>Irodalm</w:t>
      </w:r>
      <w:r>
        <w:t xml:space="preserve">i atlasz vagy térkép használata </w:t>
      </w:r>
    </w:p>
    <w:p w:rsidR="0084607C" w:rsidRDefault="00F727E4">
      <w:pPr>
        <w:numPr>
          <w:ilvl w:val="0"/>
          <w:numId w:val="29"/>
        </w:numPr>
        <w:ind w:right="7" w:hanging="768"/>
      </w:pPr>
      <w:r>
        <w:t xml:space="preserve">Kisebb projektmunkák, a szövegekhez kapcsolódó közös kutatási feladatok elvégzése </w:t>
      </w:r>
    </w:p>
    <w:p w:rsidR="0084607C" w:rsidRDefault="00F727E4">
      <w:pPr>
        <w:ind w:left="-5" w:right="7"/>
      </w:pPr>
      <w:r>
        <w:t xml:space="preserve">Fogalmak </w:t>
      </w:r>
    </w:p>
    <w:p w:rsidR="0084607C" w:rsidRDefault="00F727E4">
      <w:pPr>
        <w:ind w:left="-5" w:right="7"/>
      </w:pPr>
      <w:r>
        <w:t xml:space="preserve">próbatétel, ismétlődő motívum, időmértékes verselés, vándortéma; daktilus, spondeus, hexameter; epigramma, ballada, vígballada, népballada, műballada, balladai homály, kihagyás  </w:t>
      </w:r>
    </w:p>
    <w:p w:rsidR="0084607C" w:rsidRDefault="00F727E4">
      <w:pPr>
        <w:spacing w:after="25" w:line="259" w:lineRule="auto"/>
        <w:ind w:left="0" w:firstLine="0"/>
        <w:jc w:val="left"/>
      </w:pPr>
      <w:r>
        <w:t xml:space="preserve"> </w:t>
      </w:r>
    </w:p>
    <w:p w:rsidR="0084607C" w:rsidRDefault="00F727E4">
      <w:pPr>
        <w:spacing w:after="10" w:line="271" w:lineRule="auto"/>
        <w:ind w:left="-5" w:right="12"/>
        <w:jc w:val="left"/>
      </w:pPr>
      <w:r>
        <w:t xml:space="preserve">Témakör: </w:t>
      </w:r>
      <w:r>
        <w:rPr>
          <w:b/>
        </w:rPr>
        <w:t>Arany János: Toldi</w:t>
      </w:r>
      <w:r>
        <w:t xml:space="preserve"> </w:t>
      </w:r>
    </w:p>
    <w:p w:rsidR="0084607C" w:rsidRDefault="00F727E4">
      <w:pPr>
        <w:ind w:left="-5" w:right="7"/>
      </w:pPr>
      <w:r>
        <w:t xml:space="preserve">Javasolt óraszám: </w:t>
      </w:r>
      <w:r>
        <w:rPr>
          <w:b/>
        </w:rPr>
        <w:t xml:space="preserve">19 óra  </w:t>
      </w:r>
    </w:p>
    <w:p w:rsidR="0084607C" w:rsidRDefault="00F727E4">
      <w:pPr>
        <w:ind w:left="-5" w:right="7"/>
      </w:pPr>
      <w:r>
        <w:t>Fejlesztési feladat</w:t>
      </w:r>
      <w:r>
        <w:t xml:space="preserve">ok és ismeretek </w:t>
      </w:r>
    </w:p>
    <w:p w:rsidR="0084607C" w:rsidRDefault="00F727E4">
      <w:pPr>
        <w:numPr>
          <w:ilvl w:val="0"/>
          <w:numId w:val="29"/>
        </w:numPr>
        <w:ind w:right="7" w:hanging="768"/>
      </w:pPr>
      <w:r>
        <w:t xml:space="preserve">A mű szövegének közös órai feldolgozása </w:t>
      </w:r>
    </w:p>
    <w:p w:rsidR="0084607C" w:rsidRDefault="00F727E4">
      <w:pPr>
        <w:numPr>
          <w:ilvl w:val="0"/>
          <w:numId w:val="29"/>
        </w:numPr>
        <w:ind w:right="7" w:hanging="768"/>
      </w:pPr>
      <w:r>
        <w:t xml:space="preserve">Az olvasás és megértés nyelvi nehézségeinek feltárása, szókincsbővítés és olvasási stratégiák fejlesztése </w:t>
      </w:r>
    </w:p>
    <w:p w:rsidR="0084607C" w:rsidRDefault="00F727E4">
      <w:pPr>
        <w:numPr>
          <w:ilvl w:val="0"/>
          <w:numId w:val="29"/>
        </w:numPr>
        <w:ind w:right="7" w:hanging="768"/>
      </w:pPr>
      <w:r>
        <w:t xml:space="preserve">Az elbeszélő költemény műfaji jellemzőinek felismerése, értelmezése a mű vonatkozásában </w:t>
      </w:r>
    </w:p>
    <w:p w:rsidR="0084607C" w:rsidRDefault="00F727E4">
      <w:pPr>
        <w:numPr>
          <w:ilvl w:val="0"/>
          <w:numId w:val="29"/>
        </w:numPr>
        <w:ind w:right="7" w:hanging="768"/>
      </w:pPr>
      <w:r>
        <w:t>Az</w:t>
      </w:r>
      <w:r>
        <w:t xml:space="preserve"> alkotás néhány stíluselemének megfigyelése (pl. verselés, szóképek, alakzatok) </w:t>
      </w:r>
    </w:p>
    <w:p w:rsidR="0084607C" w:rsidRDefault="00F727E4">
      <w:pPr>
        <w:numPr>
          <w:ilvl w:val="0"/>
          <w:numId w:val="29"/>
        </w:numPr>
        <w:ind w:right="7" w:hanging="768"/>
      </w:pPr>
      <w:r>
        <w:t xml:space="preserve">A mű erkölcsi kérdésfelvetéseinek (bűn, bosszú, megtisztulás, testvérviszály stb.) megtárgyalása </w:t>
      </w:r>
    </w:p>
    <w:p w:rsidR="0084607C" w:rsidRDefault="00F727E4">
      <w:pPr>
        <w:numPr>
          <w:ilvl w:val="0"/>
          <w:numId w:val="29"/>
        </w:numPr>
        <w:spacing w:after="5" w:line="277" w:lineRule="auto"/>
        <w:ind w:right="7" w:hanging="768"/>
      </w:pPr>
      <w:r>
        <w:t>Az elbeszélői szerepek (narráció, költői kiszólások, rokonszenv) felismerése,</w:t>
      </w:r>
      <w:r>
        <w:t xml:space="preserve"> értelmezése a jelentésteremtésben Fogalmak </w:t>
      </w:r>
    </w:p>
    <w:p w:rsidR="0084607C" w:rsidRDefault="00F727E4">
      <w:pPr>
        <w:ind w:left="-5" w:right="7"/>
      </w:pPr>
      <w:r>
        <w:t xml:space="preserve">verses epika, elbeszélő költemény; s, előhang, epizód, késleltetés; allegória; fokozás, túlzás, megszólítás </w:t>
      </w:r>
    </w:p>
    <w:p w:rsidR="0084607C" w:rsidRDefault="00F727E4">
      <w:pPr>
        <w:spacing w:after="22" w:line="259" w:lineRule="auto"/>
        <w:ind w:left="0" w:firstLine="0"/>
        <w:jc w:val="left"/>
      </w:pPr>
      <w:r>
        <w:t xml:space="preserve"> </w:t>
      </w:r>
    </w:p>
    <w:p w:rsidR="0084607C" w:rsidRDefault="00F727E4">
      <w:pPr>
        <w:ind w:left="-5" w:right="7"/>
      </w:pPr>
      <w:r>
        <w:t xml:space="preserve">Témakör: Szeretet, hazaszeretet, szerelem </w:t>
      </w:r>
    </w:p>
    <w:p w:rsidR="0084607C" w:rsidRDefault="00F727E4">
      <w:pPr>
        <w:ind w:left="-5" w:right="7"/>
      </w:pPr>
      <w:r>
        <w:t xml:space="preserve">Javasolt óraszám: </w:t>
      </w:r>
      <w:r>
        <w:rPr>
          <w:b/>
        </w:rPr>
        <w:t>11 óra</w:t>
      </w:r>
      <w:r>
        <w:t xml:space="preserve"> </w:t>
      </w:r>
      <w:r>
        <w:rPr>
          <w:b/>
        </w:rPr>
        <w:t xml:space="preserve"> </w:t>
      </w:r>
    </w:p>
    <w:p w:rsidR="0084607C" w:rsidRDefault="00F727E4">
      <w:pPr>
        <w:ind w:left="-5" w:right="7"/>
      </w:pPr>
      <w:r>
        <w:t>Fejlesztési feladatok és ismer</w:t>
      </w:r>
      <w:r>
        <w:t xml:space="preserve">etek </w:t>
      </w:r>
    </w:p>
    <w:p w:rsidR="0084607C" w:rsidRDefault="00F727E4">
      <w:pPr>
        <w:numPr>
          <w:ilvl w:val="0"/>
          <w:numId w:val="29"/>
        </w:numPr>
        <w:ind w:right="7" w:hanging="768"/>
      </w:pPr>
      <w:r>
        <w:t xml:space="preserve">Az olvasott szöveg szereplőinek érzelmeiről, gondolatairól, az élethelyzetekről vélemény megfogalmazása szóban és írásban  </w:t>
      </w:r>
    </w:p>
    <w:p w:rsidR="0084607C" w:rsidRDefault="00F727E4">
      <w:pPr>
        <w:numPr>
          <w:ilvl w:val="0"/>
          <w:numId w:val="29"/>
        </w:numPr>
        <w:ind w:right="7" w:hanging="768"/>
      </w:pPr>
      <w:r>
        <w:t xml:space="preserve">A szeretet, szerelem, hazaszeretet különböző példáit kifejező szövegek megértése és összehasonlítása    </w:t>
      </w:r>
    </w:p>
    <w:p w:rsidR="0084607C" w:rsidRDefault="00F727E4">
      <w:pPr>
        <w:numPr>
          <w:ilvl w:val="0"/>
          <w:numId w:val="29"/>
        </w:numPr>
        <w:ind w:right="7" w:hanging="768"/>
      </w:pPr>
      <w:r>
        <w:t xml:space="preserve">A téma megjelenítését különböző korokban és műfajokban szolgáló nyelvi formák elkülönítése lírai és prózai szövegekben </w:t>
      </w:r>
    </w:p>
    <w:p w:rsidR="0084607C" w:rsidRDefault="00F727E4">
      <w:pPr>
        <w:numPr>
          <w:ilvl w:val="0"/>
          <w:numId w:val="29"/>
        </w:numPr>
        <w:ind w:right="7" w:hanging="768"/>
      </w:pPr>
      <w:r>
        <w:t>A különböző korokban és műfajokban megjelenő témák nyelvi formáinak elkülönítése  - A szövegek összevetése a keletkezésükhöz, megértésük</w:t>
      </w:r>
      <w:r>
        <w:t xml:space="preserve">höz, tartalmukhoz kapcsolódó valós helyszínek különböző korokból származó képi ábrázolásaival </w:t>
      </w:r>
    </w:p>
    <w:p w:rsidR="0084607C" w:rsidRDefault="00F727E4">
      <w:pPr>
        <w:numPr>
          <w:ilvl w:val="0"/>
          <w:numId w:val="29"/>
        </w:numPr>
        <w:ind w:right="7" w:hanging="768"/>
      </w:pPr>
      <w:r>
        <w:t xml:space="preserve">Kisebb projektmunkák, a szövegekhez kapcsolódó közös kutatási feladatok elvégzése </w:t>
      </w:r>
    </w:p>
    <w:p w:rsidR="0084607C" w:rsidRDefault="00F727E4">
      <w:pPr>
        <w:ind w:left="-5" w:right="7"/>
      </w:pPr>
      <w:r>
        <w:t xml:space="preserve">Fogalmak </w:t>
      </w:r>
    </w:p>
    <w:p w:rsidR="0084607C" w:rsidRDefault="00F727E4">
      <w:pPr>
        <w:ind w:left="-5" w:right="7"/>
      </w:pPr>
      <w:r>
        <w:t>líra, lírai alany, lírai én, téma, motívum; versforma, rímszerkezet,</w:t>
      </w:r>
      <w:r>
        <w:t xml:space="preserve"> keresztrím, alliteráció; dal, népdal </w:t>
      </w:r>
    </w:p>
    <w:p w:rsidR="0084607C" w:rsidRDefault="00F727E4">
      <w:pPr>
        <w:spacing w:after="18" w:line="259" w:lineRule="auto"/>
        <w:ind w:left="0" w:firstLine="0"/>
        <w:jc w:val="left"/>
      </w:pPr>
      <w:r>
        <w:t xml:space="preserve"> </w:t>
      </w:r>
    </w:p>
    <w:p w:rsidR="0084607C" w:rsidRDefault="00F727E4">
      <w:pPr>
        <w:spacing w:after="10" w:line="271" w:lineRule="auto"/>
        <w:ind w:left="-5" w:right="12"/>
        <w:jc w:val="left"/>
      </w:pPr>
      <w:r>
        <w:t xml:space="preserve">Témakör: </w:t>
      </w:r>
      <w:r>
        <w:rPr>
          <w:b/>
        </w:rPr>
        <w:t>Prózai nagyepika – Gárdonyi Géza: Egri csillagok</w:t>
      </w:r>
      <w:r>
        <w:t xml:space="preserve"> </w:t>
      </w:r>
    </w:p>
    <w:p w:rsidR="0084607C" w:rsidRDefault="00F727E4">
      <w:pPr>
        <w:ind w:left="-5" w:right="7"/>
      </w:pPr>
      <w:r>
        <w:t xml:space="preserve">Javasolt óraszám: </w:t>
      </w:r>
      <w:r>
        <w:rPr>
          <w:b/>
        </w:rPr>
        <w:t xml:space="preserve">12 óra </w:t>
      </w: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29"/>
        </w:numPr>
        <w:ind w:right="7" w:hanging="768"/>
      </w:pPr>
      <w:r>
        <w:t xml:space="preserve">Otthoni olvasás és közös órai szövegfeldolgozás: nagyobb szövegegység áttekintő megértése és </w:t>
      </w:r>
      <w:r>
        <w:t xml:space="preserve">egyes szövegrészletek részletes megfigyelése </w:t>
      </w:r>
    </w:p>
    <w:p w:rsidR="0084607C" w:rsidRDefault="00F727E4">
      <w:pPr>
        <w:numPr>
          <w:ilvl w:val="0"/>
          <w:numId w:val="29"/>
        </w:numPr>
        <w:ind w:right="7" w:hanging="768"/>
      </w:pPr>
      <w:r>
        <w:t xml:space="preserve">A </w:t>
      </w:r>
      <w:r>
        <w:tab/>
        <w:t xml:space="preserve">cselekményben </w:t>
      </w:r>
      <w:r>
        <w:tab/>
        <w:t xml:space="preserve">megjelenő </w:t>
      </w:r>
      <w:r>
        <w:tab/>
        <w:t xml:space="preserve">élethelyzetek, </w:t>
      </w:r>
      <w:r>
        <w:tab/>
        <w:t xml:space="preserve">erkölcsi </w:t>
      </w:r>
      <w:r>
        <w:tab/>
        <w:t xml:space="preserve">konfliktusok </w:t>
      </w:r>
      <w:r>
        <w:tab/>
        <w:t xml:space="preserve">azonosítása, </w:t>
      </w:r>
    </w:p>
    <w:p w:rsidR="0084607C" w:rsidRDefault="00F727E4">
      <w:pPr>
        <w:ind w:left="-5" w:right="7"/>
      </w:pPr>
      <w:r>
        <w:t xml:space="preserve">véleményalkotás </w:t>
      </w:r>
    </w:p>
    <w:p w:rsidR="0084607C" w:rsidRDefault="00F727E4">
      <w:pPr>
        <w:numPr>
          <w:ilvl w:val="0"/>
          <w:numId w:val="29"/>
        </w:numPr>
        <w:ind w:right="7" w:hanging="768"/>
      </w:pPr>
      <w:r>
        <w:t xml:space="preserve">A cselekmény fordulópontjainak összekapcsolása a műfaj jellegzetességeivel </w:t>
      </w:r>
    </w:p>
    <w:p w:rsidR="0084607C" w:rsidRDefault="00F727E4">
      <w:pPr>
        <w:numPr>
          <w:ilvl w:val="0"/>
          <w:numId w:val="29"/>
        </w:numPr>
        <w:ind w:right="7" w:hanging="768"/>
      </w:pPr>
      <w:r>
        <w:t>A főbb szereplők kapcsolatának ért</w:t>
      </w:r>
      <w:r>
        <w:t xml:space="preserve">elmezése </w:t>
      </w:r>
    </w:p>
    <w:p w:rsidR="0084607C" w:rsidRDefault="00F727E4">
      <w:pPr>
        <w:numPr>
          <w:ilvl w:val="0"/>
          <w:numId w:val="29"/>
        </w:numPr>
        <w:ind w:right="7" w:hanging="768"/>
      </w:pPr>
      <w:r>
        <w:t xml:space="preserve">A szereplők közötti kapcsolatok vizuális megjelenítése analóg vagy digitális médiumban </w:t>
      </w:r>
    </w:p>
    <w:p w:rsidR="0084607C" w:rsidRDefault="00F727E4">
      <w:pPr>
        <w:numPr>
          <w:ilvl w:val="0"/>
          <w:numId w:val="29"/>
        </w:numPr>
        <w:ind w:right="7" w:hanging="768"/>
      </w:pPr>
      <w:r>
        <w:t xml:space="preserve">Szövegalkotás az egyes szereplők nézőpontjának megjelenítésével </w:t>
      </w:r>
    </w:p>
    <w:p w:rsidR="0084607C" w:rsidRDefault="00F727E4">
      <w:pPr>
        <w:ind w:left="-5" w:right="7"/>
      </w:pPr>
      <w:r>
        <w:t xml:space="preserve">Fogalmak </w:t>
      </w:r>
    </w:p>
    <w:p w:rsidR="0084607C" w:rsidRDefault="00F727E4">
      <w:pPr>
        <w:ind w:left="-5" w:right="7"/>
      </w:pPr>
      <w:r>
        <w:t xml:space="preserve">történelmi regény, elbeszélő, időszerkezet, több szálon futó cselekmény, jellemek </w:t>
      </w:r>
    </w:p>
    <w:p w:rsidR="0084607C" w:rsidRDefault="00F727E4">
      <w:pPr>
        <w:ind w:left="-5" w:right="2818"/>
      </w:pPr>
      <w:r>
        <w:t xml:space="preserve">Témakör: Egy szabadon választott világirodalmi ifjúsági regény Javasolt óraszám: </w:t>
      </w:r>
      <w:r>
        <w:rPr>
          <w:b/>
        </w:rPr>
        <w:t>6 óra</w:t>
      </w:r>
      <w:r>
        <w:t xml:space="preserve"> </w:t>
      </w:r>
      <w:r>
        <w:rPr>
          <w:b/>
        </w:rPr>
        <w:t xml:space="preserve"> </w:t>
      </w:r>
    </w:p>
    <w:p w:rsidR="0084607C" w:rsidRDefault="00F727E4">
      <w:pPr>
        <w:ind w:left="-5" w:right="7"/>
      </w:pPr>
      <w:r>
        <w:t xml:space="preserve">Fejlesztési feladatok és ismeretek </w:t>
      </w:r>
    </w:p>
    <w:p w:rsidR="0084607C" w:rsidRDefault="00F727E4">
      <w:pPr>
        <w:numPr>
          <w:ilvl w:val="0"/>
          <w:numId w:val="29"/>
        </w:numPr>
        <w:ind w:right="7" w:hanging="768"/>
      </w:pPr>
      <w:r>
        <w:t xml:space="preserve">Otthoni olvasás és közös órai szövegfeldolgozás: nagyobb szövegegység áttekintő megértése és egyes szövegrészletek részletes megfigyelése </w:t>
      </w:r>
    </w:p>
    <w:p w:rsidR="0084607C" w:rsidRDefault="00F727E4">
      <w:pPr>
        <w:numPr>
          <w:ilvl w:val="0"/>
          <w:numId w:val="29"/>
        </w:numPr>
        <w:ind w:right="7" w:hanging="768"/>
      </w:pPr>
      <w:r>
        <w:t xml:space="preserve">A </w:t>
      </w:r>
      <w:r>
        <w:tab/>
        <w:t xml:space="preserve">cselekményben </w:t>
      </w:r>
      <w:r>
        <w:tab/>
        <w:t xml:space="preserve">megjelenő </w:t>
      </w:r>
      <w:r>
        <w:tab/>
        <w:t xml:space="preserve">élethelyzetek, </w:t>
      </w:r>
      <w:r>
        <w:tab/>
        <w:t xml:space="preserve">erkölcsi </w:t>
      </w:r>
      <w:r>
        <w:tab/>
        <w:t xml:space="preserve">konfliktusok </w:t>
      </w:r>
      <w:r>
        <w:tab/>
        <w:t xml:space="preserve">azonosítása, </w:t>
      </w:r>
    </w:p>
    <w:p w:rsidR="0084607C" w:rsidRDefault="00F727E4">
      <w:pPr>
        <w:ind w:left="-5" w:right="7"/>
      </w:pPr>
      <w:r>
        <w:t xml:space="preserve">véleményalkotás </w:t>
      </w:r>
    </w:p>
    <w:p w:rsidR="0084607C" w:rsidRDefault="00F727E4">
      <w:pPr>
        <w:numPr>
          <w:ilvl w:val="0"/>
          <w:numId w:val="29"/>
        </w:numPr>
        <w:ind w:right="7" w:hanging="768"/>
      </w:pPr>
      <w:r>
        <w:t>A cselekmény ford</w:t>
      </w:r>
      <w:r>
        <w:t xml:space="preserve">ulópontjainak összekapcsolása a műfaj jellegzetességeivel </w:t>
      </w:r>
    </w:p>
    <w:p w:rsidR="0084607C" w:rsidRDefault="00F727E4">
      <w:pPr>
        <w:numPr>
          <w:ilvl w:val="0"/>
          <w:numId w:val="29"/>
        </w:numPr>
        <w:ind w:right="7" w:hanging="768"/>
      </w:pPr>
      <w:r>
        <w:t xml:space="preserve">A főbb szereplők kapcsolatának értelmezése </w:t>
      </w:r>
    </w:p>
    <w:p w:rsidR="0084607C" w:rsidRDefault="00F727E4">
      <w:pPr>
        <w:numPr>
          <w:ilvl w:val="0"/>
          <w:numId w:val="29"/>
        </w:numPr>
        <w:ind w:right="7" w:hanging="768"/>
      </w:pPr>
      <w:r>
        <w:t xml:space="preserve">A szereplők közötti kapcsolatok vizuális megjelenítése analóg vagy digitális médiumban </w:t>
      </w:r>
    </w:p>
    <w:p w:rsidR="0084607C" w:rsidRDefault="00F727E4">
      <w:pPr>
        <w:numPr>
          <w:ilvl w:val="0"/>
          <w:numId w:val="29"/>
        </w:numPr>
        <w:ind w:right="7" w:hanging="768"/>
      </w:pPr>
      <w:r>
        <w:t>Szövegalkotás az egyes szereplők nézőpontjának megjelenítésével F</w:t>
      </w:r>
      <w:r>
        <w:t xml:space="preserve">ogalmak </w:t>
      </w:r>
    </w:p>
    <w:p w:rsidR="0084607C" w:rsidRDefault="00F727E4">
      <w:pPr>
        <w:ind w:left="-5" w:right="7"/>
      </w:pPr>
      <w:r>
        <w:t>A korábban tanult poétikai fogalmak alkalmazása a választott regénynek megfelelően</w:t>
      </w:r>
      <w:r>
        <w:rPr>
          <w:b/>
        </w:rPr>
        <w:t xml:space="preserve"> </w:t>
      </w:r>
    </w:p>
    <w:p w:rsidR="0084607C" w:rsidRDefault="00F727E4">
      <w:pPr>
        <w:spacing w:after="0" w:line="259" w:lineRule="auto"/>
        <w:ind w:left="0" w:firstLine="0"/>
        <w:jc w:val="left"/>
      </w:pPr>
      <w:r>
        <w:rPr>
          <w:b/>
        </w:rPr>
        <w:t xml:space="preserve"> </w:t>
      </w:r>
    </w:p>
    <w:p w:rsidR="0084607C" w:rsidRDefault="00F727E4">
      <w:pPr>
        <w:ind w:left="-5" w:right="7"/>
      </w:pPr>
      <w:r>
        <w:t xml:space="preserve">Magyar nyelv </w:t>
      </w:r>
    </w:p>
    <w:p w:rsidR="0084607C" w:rsidRDefault="00F727E4">
      <w:pPr>
        <w:spacing w:after="10" w:line="271" w:lineRule="auto"/>
        <w:ind w:left="-5" w:right="12"/>
        <w:jc w:val="left"/>
      </w:pPr>
      <w:r>
        <w:rPr>
          <w:b/>
        </w:rPr>
        <w:t>Témakör: Szófajok</w:t>
      </w:r>
      <w:r>
        <w:t xml:space="preserve"> </w:t>
      </w:r>
      <w:r>
        <w:rPr>
          <w:b/>
        </w:rPr>
        <w:t xml:space="preserve">a nagyobb nyelvi egységekben: a mondatokban és a szövegben.  A </w:t>
      </w:r>
    </w:p>
    <w:p w:rsidR="0084607C" w:rsidRDefault="00F727E4">
      <w:pPr>
        <w:spacing w:after="10" w:line="271" w:lineRule="auto"/>
        <w:ind w:left="-5" w:right="12"/>
        <w:jc w:val="left"/>
      </w:pPr>
      <w:r>
        <w:rPr>
          <w:b/>
        </w:rPr>
        <w:t>szófajokhoz kapcsolódó helyesírási, nyelvhelyességi, szövegalkotá</w:t>
      </w:r>
      <w:r>
        <w:rPr>
          <w:b/>
        </w:rPr>
        <w:t xml:space="preserve">si, szövegértési tudnivalók   </w:t>
      </w:r>
      <w:r>
        <w:t xml:space="preserve"> </w:t>
      </w:r>
      <w:r>
        <w:rPr>
          <w:b/>
        </w:rPr>
        <w:t xml:space="preserve"> Javasolt óraszám: 48 óra </w:t>
      </w: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30"/>
        </w:numPr>
        <w:ind w:right="7" w:hanging="708"/>
      </w:pPr>
      <w:r>
        <w:t xml:space="preserve">Helyesírási készség fejlesztése </w:t>
      </w:r>
    </w:p>
    <w:p w:rsidR="0084607C" w:rsidRDefault="00F727E4">
      <w:pPr>
        <w:numPr>
          <w:ilvl w:val="0"/>
          <w:numId w:val="30"/>
        </w:numPr>
        <w:ind w:right="7" w:hanging="708"/>
      </w:pPr>
      <w:r>
        <w:t xml:space="preserve">A szójelentés, a metaforikus jelentés, a több szófajúság megismerése </w:t>
      </w:r>
    </w:p>
    <w:p w:rsidR="0084607C" w:rsidRDefault="00F727E4">
      <w:pPr>
        <w:numPr>
          <w:ilvl w:val="0"/>
          <w:numId w:val="30"/>
        </w:numPr>
        <w:ind w:right="7" w:hanging="708"/>
      </w:pPr>
      <w:r>
        <w:t xml:space="preserve">A </w:t>
      </w:r>
      <w:r>
        <w:tab/>
        <w:t xml:space="preserve">szavak </w:t>
      </w:r>
      <w:r>
        <w:tab/>
        <w:t xml:space="preserve">jelentésbeli </w:t>
      </w:r>
      <w:r>
        <w:tab/>
        <w:t xml:space="preserve">szerepe </w:t>
      </w:r>
      <w:r>
        <w:tab/>
        <w:t xml:space="preserve">és </w:t>
      </w:r>
      <w:r>
        <w:tab/>
        <w:t xml:space="preserve">gyakorlati </w:t>
      </w:r>
      <w:r>
        <w:tab/>
        <w:t>alkalmaz</w:t>
      </w:r>
      <w:r>
        <w:t xml:space="preserve">ása </w:t>
      </w:r>
      <w:r>
        <w:tab/>
        <w:t xml:space="preserve">a </w:t>
      </w:r>
      <w:r>
        <w:tab/>
        <w:t xml:space="preserve">szóbeli </w:t>
      </w:r>
      <w:r>
        <w:tab/>
        <w:t xml:space="preserve">és </w:t>
      </w:r>
      <w:r>
        <w:tab/>
        <w:t xml:space="preserve">írásbeli kommunikációban </w:t>
      </w:r>
    </w:p>
    <w:p w:rsidR="0084607C" w:rsidRDefault="00F727E4">
      <w:pPr>
        <w:numPr>
          <w:ilvl w:val="0"/>
          <w:numId w:val="30"/>
        </w:numPr>
        <w:ind w:right="7" w:hanging="708"/>
      </w:pPr>
      <w:r>
        <w:t xml:space="preserve">A szófajok felismerése helyes leírása a mondatban és a szövegben: ige, főnév, számnév, határozószó, igenevek, névmások, viszonyszók, mondatszók </w:t>
      </w:r>
    </w:p>
    <w:p w:rsidR="0084607C" w:rsidRDefault="00F727E4">
      <w:pPr>
        <w:numPr>
          <w:ilvl w:val="0"/>
          <w:numId w:val="30"/>
        </w:numPr>
        <w:ind w:right="7" w:hanging="708"/>
      </w:pPr>
      <w:r>
        <w:t>Az iskolai helyesírási segédeszközök: szótár, szabályzat és hely</w:t>
      </w:r>
      <w:r>
        <w:t xml:space="preserve">esírási portálok önálló használata  </w:t>
      </w:r>
    </w:p>
    <w:p w:rsidR="0084607C" w:rsidRDefault="00F727E4">
      <w:pPr>
        <w:numPr>
          <w:ilvl w:val="0"/>
          <w:numId w:val="30"/>
        </w:numPr>
        <w:ind w:right="7" w:hanging="708"/>
      </w:pPr>
      <w:r>
        <w:t xml:space="preserve">Különféle megjelenésű és típusú szövegek megértése és alkotása </w:t>
      </w:r>
    </w:p>
    <w:p w:rsidR="0084607C" w:rsidRDefault="00F727E4">
      <w:pPr>
        <w:numPr>
          <w:ilvl w:val="0"/>
          <w:numId w:val="30"/>
        </w:numPr>
        <w:ind w:right="7" w:hanging="708"/>
      </w:pPr>
      <w:r>
        <w:t xml:space="preserve">Szóbeli és írásbeli fogalmazási készség fejlesztése </w:t>
      </w:r>
    </w:p>
    <w:p w:rsidR="0084607C" w:rsidRDefault="00F727E4">
      <w:pPr>
        <w:numPr>
          <w:ilvl w:val="0"/>
          <w:numId w:val="30"/>
        </w:numPr>
        <w:ind w:right="7" w:hanging="708"/>
      </w:pPr>
      <w:r>
        <w:t xml:space="preserve">Reflektálás a szöveg tartalmára </w:t>
      </w:r>
    </w:p>
    <w:p w:rsidR="0084607C" w:rsidRDefault="00F727E4">
      <w:pPr>
        <w:numPr>
          <w:ilvl w:val="0"/>
          <w:numId w:val="30"/>
        </w:numPr>
        <w:ind w:right="7" w:hanging="708"/>
      </w:pPr>
      <w:r>
        <w:t xml:space="preserve">A szöveghű és értő szövegolvasás gyakorlása </w:t>
      </w:r>
    </w:p>
    <w:p w:rsidR="0084607C" w:rsidRDefault="00F727E4">
      <w:pPr>
        <w:numPr>
          <w:ilvl w:val="0"/>
          <w:numId w:val="30"/>
        </w:numPr>
        <w:ind w:right="7" w:hanging="708"/>
      </w:pPr>
      <w:r>
        <w:t xml:space="preserve">A hagyományos és a digitális íráshasználat fejlesztése </w:t>
      </w:r>
    </w:p>
    <w:p w:rsidR="0084607C" w:rsidRDefault="00F727E4">
      <w:pPr>
        <w:numPr>
          <w:ilvl w:val="0"/>
          <w:numId w:val="30"/>
        </w:numPr>
        <w:ind w:right="7" w:hanging="708"/>
      </w:pPr>
      <w:r>
        <w:t xml:space="preserve">A kreatív írás gyakorlása </w:t>
      </w:r>
    </w:p>
    <w:p w:rsidR="0084607C" w:rsidRDefault="00F727E4">
      <w:pPr>
        <w:numPr>
          <w:ilvl w:val="0"/>
          <w:numId w:val="30"/>
        </w:numPr>
        <w:ind w:right="7" w:hanging="708"/>
      </w:pPr>
      <w:r>
        <w:t xml:space="preserve">A mérlegelő gondolkodás fejlesztése </w:t>
      </w:r>
    </w:p>
    <w:p w:rsidR="0084607C" w:rsidRDefault="00F727E4">
      <w:pPr>
        <w:numPr>
          <w:ilvl w:val="0"/>
          <w:numId w:val="30"/>
        </w:numPr>
        <w:ind w:right="7" w:hanging="708"/>
      </w:pPr>
      <w:r>
        <w:t xml:space="preserve">A nyelv szerkezeti egységeinek és azok funkcióinak megismerése </w:t>
      </w:r>
    </w:p>
    <w:p w:rsidR="0084607C" w:rsidRDefault="00F727E4">
      <w:pPr>
        <w:numPr>
          <w:ilvl w:val="0"/>
          <w:numId w:val="30"/>
        </w:numPr>
        <w:ind w:right="7" w:hanging="708"/>
      </w:pPr>
      <w:r>
        <w:t xml:space="preserve">A nyelvi elemzőkészség kialakítása </w:t>
      </w:r>
    </w:p>
    <w:p w:rsidR="0084607C" w:rsidRDefault="00F727E4">
      <w:pPr>
        <w:spacing w:after="10" w:line="271" w:lineRule="auto"/>
        <w:ind w:left="-5" w:right="12"/>
        <w:jc w:val="left"/>
      </w:pPr>
      <w:r>
        <w:rPr>
          <w:b/>
        </w:rPr>
        <w:t xml:space="preserve">Fogalmak </w:t>
      </w:r>
    </w:p>
    <w:p w:rsidR="0084607C" w:rsidRDefault="00F727E4">
      <w:pPr>
        <w:ind w:left="-5" w:right="7"/>
      </w:pPr>
      <w:r>
        <w:t>szó, szóelem, szófajok: ig</w:t>
      </w:r>
      <w:r>
        <w:t xml:space="preserve">e, főnév, melléknév, számnév, határozószó, igenevek, névmások, viszonyszók, mondatszók </w:t>
      </w:r>
    </w:p>
    <w:p w:rsidR="0084607C" w:rsidRDefault="00F727E4">
      <w:pPr>
        <w:spacing w:after="10" w:line="271" w:lineRule="auto"/>
        <w:ind w:left="-5" w:right="12"/>
        <w:jc w:val="left"/>
      </w:pPr>
      <w:r>
        <w:rPr>
          <w:b/>
        </w:rPr>
        <w:t xml:space="preserve">Témakör: Szövegértés és szövegalkotás a gyakorlatban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0"/>
        </w:numPr>
        <w:ind w:right="7" w:hanging="708"/>
      </w:pPr>
      <w:r>
        <w:t xml:space="preserve">Szöveghű, értő szövegolvasás gyakorlása </w:t>
      </w:r>
    </w:p>
    <w:p w:rsidR="0084607C" w:rsidRDefault="00F727E4">
      <w:pPr>
        <w:numPr>
          <w:ilvl w:val="0"/>
          <w:numId w:val="30"/>
        </w:numPr>
        <w:ind w:right="7" w:hanging="708"/>
      </w:pPr>
      <w:r>
        <w:t>Különféle m</w:t>
      </w:r>
      <w:r>
        <w:t xml:space="preserve">egjelenésű és típusú szövegek megértése és alkotása </w:t>
      </w:r>
    </w:p>
    <w:p w:rsidR="0084607C" w:rsidRDefault="00F727E4">
      <w:pPr>
        <w:numPr>
          <w:ilvl w:val="0"/>
          <w:numId w:val="30"/>
        </w:numPr>
        <w:ind w:right="7" w:hanging="708"/>
      </w:pPr>
      <w:r>
        <w:t xml:space="preserve">Reflektálás a szöveg tartalmára </w:t>
      </w:r>
    </w:p>
    <w:p w:rsidR="0084607C" w:rsidRDefault="00F727E4">
      <w:pPr>
        <w:numPr>
          <w:ilvl w:val="0"/>
          <w:numId w:val="30"/>
        </w:numPr>
        <w:ind w:right="7" w:hanging="708"/>
      </w:pPr>
      <w:r>
        <w:t xml:space="preserve">Olvasási stratégiák alkalmazása </w:t>
      </w:r>
    </w:p>
    <w:p w:rsidR="0084607C" w:rsidRDefault="00F727E4">
      <w:pPr>
        <w:numPr>
          <w:ilvl w:val="0"/>
          <w:numId w:val="30"/>
        </w:numPr>
        <w:ind w:right="7" w:hanging="708"/>
      </w:pPr>
      <w:r>
        <w:t xml:space="preserve">A szóbeli és írásbeli szövegalkotási készség fejlesztése </w:t>
      </w:r>
    </w:p>
    <w:p w:rsidR="0084607C" w:rsidRDefault="00F727E4">
      <w:pPr>
        <w:numPr>
          <w:ilvl w:val="0"/>
          <w:numId w:val="30"/>
        </w:numPr>
        <w:ind w:right="7" w:hanging="708"/>
      </w:pPr>
      <w:r>
        <w:t xml:space="preserve">A kreatív írás gyakorlása </w:t>
      </w:r>
    </w:p>
    <w:p w:rsidR="0084607C" w:rsidRDefault="00F727E4">
      <w:pPr>
        <w:numPr>
          <w:ilvl w:val="0"/>
          <w:numId w:val="30"/>
        </w:numPr>
        <w:ind w:right="7" w:hanging="708"/>
      </w:pPr>
      <w:r>
        <w:t xml:space="preserve">Digitális és/vagy nyomtatott szótárak használata </w:t>
      </w:r>
    </w:p>
    <w:p w:rsidR="0084607C" w:rsidRDefault="00F727E4">
      <w:pPr>
        <w:numPr>
          <w:ilvl w:val="0"/>
          <w:numId w:val="30"/>
        </w:numPr>
        <w:ind w:right="7" w:hanging="708"/>
      </w:pPr>
      <w:r>
        <w:t xml:space="preserve">Szövegtípusok I. (feleletterv, felelet, szóbeli beszámoló, vázlat) jellemzőinek felismerése, alkalmazása </w:t>
      </w:r>
    </w:p>
    <w:p w:rsidR="0084607C" w:rsidRDefault="00F727E4">
      <w:pPr>
        <w:numPr>
          <w:ilvl w:val="0"/>
          <w:numId w:val="30"/>
        </w:numPr>
        <w:ind w:right="7" w:hanging="708"/>
      </w:pPr>
      <w:r>
        <w:t>Szövegtípusok II. (elbeszélés, leírás, jellemzés, könyvismertetés, hagyományos levél, elektronikus levél: e-mail) jellemzőinek felismerése, alkalmazás</w:t>
      </w:r>
      <w:r>
        <w:t xml:space="preserve">a </w:t>
      </w:r>
    </w:p>
    <w:p w:rsidR="0084607C" w:rsidRDefault="00F727E4">
      <w:pPr>
        <w:numPr>
          <w:ilvl w:val="0"/>
          <w:numId w:val="30"/>
        </w:numPr>
        <w:ind w:right="7" w:hanging="708"/>
      </w:pPr>
      <w:r>
        <w:t xml:space="preserve">Szövegtípusok III. (plakát, meghívó) jellemzőinek felismerése, alkalmazása </w:t>
      </w:r>
    </w:p>
    <w:p w:rsidR="0084607C" w:rsidRDefault="00F727E4">
      <w:pPr>
        <w:numPr>
          <w:ilvl w:val="0"/>
          <w:numId w:val="30"/>
        </w:numPr>
        <w:ind w:right="7" w:hanging="708"/>
      </w:pPr>
      <w:r>
        <w:t xml:space="preserve">Helyesírási és a szövegtípusoknak megfelelő alapvető szövegszerkesztési szabályok ismerete </w:t>
      </w:r>
    </w:p>
    <w:p w:rsidR="0084607C" w:rsidRDefault="00F727E4">
      <w:pPr>
        <w:spacing w:after="10" w:line="271" w:lineRule="auto"/>
        <w:ind w:left="-5" w:right="12"/>
        <w:jc w:val="left"/>
      </w:pPr>
      <w:r>
        <w:rPr>
          <w:b/>
        </w:rPr>
        <w:t xml:space="preserve">Fogalmak </w:t>
      </w:r>
    </w:p>
    <w:p w:rsidR="0084607C" w:rsidRDefault="00F727E4">
      <w:pPr>
        <w:ind w:left="-5" w:right="7"/>
      </w:pPr>
      <w:r>
        <w:t>elbeszélés, leírás, feleletterv, felelet, szóbeli beszámoló, vázlat, jellem</w:t>
      </w:r>
      <w:r>
        <w:t xml:space="preserve">zés, levél, elektronikus levél, plakát, meghívó, könyvismertető </w:t>
      </w:r>
    </w:p>
    <w:p w:rsidR="0084607C" w:rsidRDefault="00F727E4">
      <w:pPr>
        <w:spacing w:after="10" w:line="271" w:lineRule="auto"/>
        <w:ind w:left="-5" w:right="12"/>
        <w:jc w:val="left"/>
      </w:pPr>
      <w:r>
        <w:rPr>
          <w:b/>
        </w:rPr>
        <w:t>Témakör: Helyesírás, nyelvhelyesség játékosan</w:t>
      </w:r>
      <w:r>
        <w:t xml:space="preserve">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0"/>
        </w:numPr>
        <w:ind w:right="7" w:hanging="708"/>
      </w:pPr>
      <w:r>
        <w:t>A szófajokhoz tartozó helyesírási szabályok elsajátítása, megismerése, alkalmazása</w:t>
      </w:r>
      <w:r>
        <w:t xml:space="preserve"> </w:t>
      </w:r>
    </w:p>
    <w:p w:rsidR="0084607C" w:rsidRDefault="00F727E4">
      <w:pPr>
        <w:numPr>
          <w:ilvl w:val="0"/>
          <w:numId w:val="30"/>
        </w:numPr>
        <w:ind w:right="7" w:hanging="708"/>
      </w:pPr>
      <w:r>
        <w:t xml:space="preserve">A megismert helyesírási esetek felismerése írott szövegekben, és tudatos alkalmazása a szövegalkotásban </w:t>
      </w:r>
    </w:p>
    <w:p w:rsidR="0084607C" w:rsidRDefault="00F727E4">
      <w:pPr>
        <w:numPr>
          <w:ilvl w:val="0"/>
          <w:numId w:val="30"/>
        </w:numPr>
        <w:ind w:right="7" w:hanging="708"/>
      </w:pPr>
      <w:r>
        <w:t xml:space="preserve">A helyesírási készség fejlesztése </w:t>
      </w:r>
    </w:p>
    <w:p w:rsidR="0084607C" w:rsidRDefault="00F727E4">
      <w:pPr>
        <w:spacing w:after="10" w:line="271" w:lineRule="auto"/>
        <w:ind w:left="-5" w:right="12"/>
        <w:jc w:val="left"/>
      </w:pPr>
      <w:r>
        <w:rPr>
          <w:b/>
        </w:rPr>
        <w:t xml:space="preserve">Fogalmak </w:t>
      </w:r>
    </w:p>
    <w:p w:rsidR="0084607C" w:rsidRDefault="00F727E4">
      <w:pPr>
        <w:ind w:left="-5" w:right="7"/>
      </w:pPr>
      <w:r>
        <w:t>a tulajdonnevek helyesírása, -i képzős melléknevek, melléknévfokozás, számnév helyesírása, igék helyesír</w:t>
      </w:r>
      <w:r>
        <w:t xml:space="preserve">ása, igeragozás, szóelemek, igenevek képzői, viszonyszók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27" w:line="259" w:lineRule="auto"/>
        <w:ind w:left="0" w:firstLine="0"/>
        <w:jc w:val="left"/>
      </w:pPr>
      <w:r>
        <w:t xml:space="preserve"> </w:t>
      </w:r>
    </w:p>
    <w:p w:rsidR="0084607C" w:rsidRDefault="00F727E4">
      <w:pPr>
        <w:spacing w:after="10" w:line="271" w:lineRule="auto"/>
        <w:ind w:left="-5" w:right="12"/>
        <w:jc w:val="left"/>
      </w:pPr>
      <w:r>
        <w:rPr>
          <w:b/>
        </w:rPr>
        <w:t xml:space="preserve">7–8. ÉVFOLYAM </w:t>
      </w:r>
    </w:p>
    <w:p w:rsidR="0084607C" w:rsidRDefault="00F727E4">
      <w:pPr>
        <w:ind w:left="-5" w:right="7"/>
      </w:pPr>
      <w:r>
        <w:t>A 7</w:t>
      </w:r>
      <w:r>
        <w:rPr>
          <w:b/>
        </w:rPr>
        <w:t>–</w:t>
      </w:r>
      <w:r>
        <w:t>8. évfolyamon tovább folytatódik az ismeretek bővítése, a kompetenciák fejlesztése (azaz megerősítése, finomítása, hatékonyságuk, változékonyságuk növelése), és az érzelmi n</w:t>
      </w:r>
      <w:r>
        <w:t>evelés. Ennek a tanítási-tanulási szakasznak a végére a tanulók biztos szövegértési készséggel rendelkeznek, szövegalkotási képességeiket folyamatosan bővíteni kell. Cél, hogy a 8. évfolyam végére a tanulók értőn alkalmazzák a nyelvi ismereteiket: értsék a</w:t>
      </w:r>
      <w:r>
        <w:t>nyanyelvük szerkezetét, grammatikáját, össze tudják vetni anyanyelvük sajátosságait az általuk tanult idegen nyelv sajátosságaival. Ismerjék fel az adott kommunikációs helyzetet, ennek megfelelően az általuk tanult műfajokban, írásban és szóban helyesen és</w:t>
      </w:r>
      <w:r>
        <w:t xml:space="preserve"> pontosan, a magyar nyelv szabályai szerint fejezzék ki magukat.  </w:t>
      </w:r>
    </w:p>
    <w:p w:rsidR="0084607C" w:rsidRDefault="00F727E4">
      <w:pPr>
        <w:ind w:left="-5" w:right="7"/>
      </w:pPr>
      <w:r>
        <w:t>Tudják alkalmazni a digitális szövegalkotás és -befogadás módjait. Képesek legyenek saját véleményüket logikusan kifejteni, érvelni, s tanulják meg a toleráns nyelvhasználatot. Ezek birtoká</w:t>
      </w:r>
      <w:r>
        <w:t>ban tudnak a tanulók egymással együttműködni, csapatban és párban dolgozni, így tudják megérteni egymás gondolatait, és saját gondolataikat a lehető legpontosabban elmondani, megértetni másokkal. Ez teremt lehetőséget a személyiségük fejlesztésére, érzelmi</w:t>
      </w:r>
      <w:r>
        <w:t xml:space="preserve"> nevelésükre is.  </w:t>
      </w:r>
    </w:p>
    <w:p w:rsidR="0084607C" w:rsidRDefault="00F727E4">
      <w:pPr>
        <w:ind w:left="-5" w:right="7"/>
      </w:pPr>
      <w:r>
        <w:t>A 7–8. évfolyamon a tanulók a magyar nyelv rendszerének további szintjeit ismerik meg. A nyelvi oktatás középpontjában továbbra is a szövegértés és a szövegalkotás tanítása áll.  A tanult nyelvi szintek nyelvtani ismereteit a diákok a sz</w:t>
      </w:r>
      <w:r>
        <w:t>övegek értelmezésében, a szövegalkotásban és az idegen nyelv tanulásában betöltött szerepük szerint vizsgálják. Ennek a tananyagnak a középpontjában az egyszerű és összetett mondatok, az állandósult szókapcsolatok állnak. A funkcionális nyelvhasználati ism</w:t>
      </w:r>
      <w:r>
        <w:t xml:space="preserve">eretek mellett a tanulók elhelyezik a magyar nyelvet a világ nyelvei között, tájékozódnak a magyar nyelv történetének főbb állomásairól, közben többféle szövegépítő eljárással, kommunikációs technikával találkoznak. </w:t>
      </w:r>
    </w:p>
    <w:p w:rsidR="0084607C" w:rsidRDefault="00F727E4">
      <w:pPr>
        <w:ind w:left="-5" w:right="7"/>
      </w:pPr>
      <w:r>
        <w:t>A nyelvoktatásban fontos szerepet kap a</w:t>
      </w:r>
      <w:r>
        <w:t xml:space="preserve">z egyéni fejlesztés. A tanulás tanítása (elemző olvasás, kulcsszavak, lényegkiemelés, vázlatírás, gondolati váz elkészítése, szövegalkotás) a magyar nyelv és irodalom tanításának is lehetősége és feladata.  </w:t>
      </w:r>
    </w:p>
    <w:p w:rsidR="0084607C" w:rsidRDefault="00F727E4">
      <w:pPr>
        <w:ind w:left="-5" w:right="7"/>
      </w:pPr>
      <w:r>
        <w:t>A 7–8. évfolyamon a tanulók – életkori sajátossá</w:t>
      </w:r>
      <w:r>
        <w:t>gaik, illetve korábbi tanulmányaik alapján képessé válnak arra, hogy megismerjék az európai és a magyar kultúra nagy korszakait, ezeknek a stílus- és művelődéstörténeti koroknak kiemelkedő alkotásait, és egyre hangsúlyosabbá válik a poétikairetorikai ismer</w:t>
      </w:r>
      <w:r>
        <w:t>etek bővítése is. A 13–15 éves gyerekek már képesek arra, hogy ne csak fabuláris szinten értelmezzenek egy-egy szöveget, hanem tanári irányítással jelentésteremtésre is vállalkozzanak, és megértsék saját kultúrájuk történelmi adottságait, irodalmi törekvés</w:t>
      </w:r>
      <w:r>
        <w:t xml:space="preserve">eit.  </w:t>
      </w:r>
    </w:p>
    <w:p w:rsidR="0084607C" w:rsidRDefault="00F727E4">
      <w:pPr>
        <w:spacing w:after="27" w:line="259" w:lineRule="auto"/>
        <w:ind w:left="0" w:firstLine="0"/>
        <w:jc w:val="left"/>
      </w:pPr>
      <w:r>
        <w:t xml:space="preserve"> </w:t>
      </w:r>
    </w:p>
    <w:p w:rsidR="0084607C" w:rsidRDefault="00F727E4">
      <w:pPr>
        <w:spacing w:after="10" w:line="271" w:lineRule="auto"/>
        <w:ind w:left="-5" w:right="12"/>
        <w:jc w:val="left"/>
      </w:pPr>
      <w:r>
        <w:rPr>
          <w:b/>
        </w:rPr>
        <w:t xml:space="preserve">A 7-8. évfolyam irodalomtanításának témakörei: </w:t>
      </w:r>
    </w:p>
    <w:p w:rsidR="0084607C" w:rsidRDefault="00F727E4">
      <w:pPr>
        <w:tabs>
          <w:tab w:val="center" w:pos="1551"/>
        </w:tabs>
        <w:ind w:left="-15" w:firstLine="0"/>
        <w:jc w:val="left"/>
      </w:pPr>
      <w:r>
        <w:t xml:space="preserve">· </w:t>
      </w:r>
      <w:r>
        <w:tab/>
        <w:t xml:space="preserve">Korok és portrék,  </w:t>
      </w:r>
    </w:p>
    <w:p w:rsidR="0084607C" w:rsidRDefault="00F727E4">
      <w:pPr>
        <w:tabs>
          <w:tab w:val="center" w:pos="2406"/>
        </w:tabs>
        <w:ind w:left="-15" w:firstLine="0"/>
        <w:jc w:val="left"/>
      </w:pPr>
      <w:r>
        <w:t xml:space="preserve">· </w:t>
      </w:r>
      <w:r>
        <w:tab/>
        <w:t xml:space="preserve">Magyar vagy világirodalmi regény, </w:t>
      </w:r>
    </w:p>
    <w:p w:rsidR="0084607C" w:rsidRDefault="00F727E4">
      <w:pPr>
        <w:tabs>
          <w:tab w:val="center" w:pos="3367"/>
        </w:tabs>
        <w:ind w:left="-15" w:firstLine="0"/>
        <w:jc w:val="left"/>
      </w:pPr>
      <w:r>
        <w:t xml:space="preserve">· </w:t>
      </w:r>
      <w:r>
        <w:tab/>
        <w:t xml:space="preserve">Kárpát-medencei irodalmunk a 20. század első felében,  </w:t>
      </w:r>
    </w:p>
    <w:p w:rsidR="0084607C" w:rsidRDefault="00F727E4">
      <w:pPr>
        <w:ind w:left="-5" w:right="3157"/>
      </w:pPr>
      <w:r>
        <w:t xml:space="preserve">· </w:t>
      </w:r>
      <w:r>
        <w:tab/>
        <w:t xml:space="preserve">Kárpát-medencei irodalmunk a 20. század második felében,  · </w:t>
      </w:r>
      <w:r>
        <w:tab/>
      </w:r>
      <w:r>
        <w:t xml:space="preserve">A 20. századi történelem az irodalomunkban,  </w:t>
      </w:r>
    </w:p>
    <w:p w:rsidR="0084607C" w:rsidRDefault="00F727E4">
      <w:pPr>
        <w:tabs>
          <w:tab w:val="center" w:pos="1829"/>
        </w:tabs>
        <w:ind w:left="-15" w:firstLine="0"/>
        <w:jc w:val="left"/>
      </w:pPr>
      <w:r>
        <w:t xml:space="preserve">· </w:t>
      </w:r>
      <w:r>
        <w:tab/>
        <w:t xml:space="preserve">Szórakoztató irodalom.  </w:t>
      </w:r>
    </w:p>
    <w:p w:rsidR="0084607C" w:rsidRDefault="00F727E4">
      <w:pPr>
        <w:spacing w:after="0" w:line="259" w:lineRule="auto"/>
        <w:ind w:left="0" w:firstLine="0"/>
        <w:jc w:val="left"/>
      </w:pPr>
      <w:r>
        <w:t xml:space="preserve"> </w:t>
      </w:r>
    </w:p>
    <w:p w:rsidR="0084607C" w:rsidRDefault="00F727E4">
      <w:pPr>
        <w:ind w:left="-5" w:right="7"/>
      </w:pPr>
      <w:r>
        <w:t xml:space="preserve">A 8. osztályosokat a tanterv a középiskolai felkészülésben és a pályaválasztásban az eddig tanultak rendszerező ismétlésével segíti. </w:t>
      </w:r>
    </w:p>
    <w:p w:rsidR="0084607C" w:rsidRDefault="00F727E4">
      <w:pPr>
        <w:ind w:left="-5" w:right="7"/>
      </w:pPr>
      <w:r>
        <w:t>Az órakeret minimum 80%-át a törzsanyagra kell</w:t>
      </w:r>
      <w:r>
        <w:t xml:space="preserve"> fordítani. Az órakeret 20%-át a szaktanár választása alapján a tananyagok mélyebb, sokszínűbb tanítására, ismétlésre, gyakorlásra vagy a tanórán kívüli tudásszerzésre (múzeumlátogatás, színházi előadás megtekintése, előadó meghívása), kompetenciafejleszté</w:t>
      </w:r>
      <w:r>
        <w:t xml:space="preserve">sre, projektmunkák megalkotására lehet felhasználni. A választást segítő javaslatok a részletesen szabályozott kötelező törzsanyag mellett találhatók.   </w:t>
      </w:r>
    </w:p>
    <w:p w:rsidR="0084607C" w:rsidRDefault="00F727E4">
      <w:pPr>
        <w:ind w:left="-5" w:right="7"/>
      </w:pPr>
      <w:r>
        <w:t>A magyar nyelv és irodalom tantárgy kötelező törzsanyagában csak lezárt, biztosan értékelhető életműve</w:t>
      </w:r>
      <w:r>
        <w:t xml:space="preserve">k szerepelnek. Ezen felül, a választható órakeret terhére a tanár szabadon beilleszthet kortárs alkotókat, műveket a tananyagba.  </w:t>
      </w:r>
    </w:p>
    <w:p w:rsidR="0084607C" w:rsidRDefault="00F727E4">
      <w:pPr>
        <w:ind w:left="-5" w:right="7"/>
      </w:pPr>
      <w:r>
        <w:t>Ha a szaktanár úgy ítéli meg, hogy az órakeret 100 %-át a törzsanyag tanítására kell fordítania, lemondhat a választás lehető</w:t>
      </w:r>
      <w:r>
        <w:t xml:space="preserve">ségéről.  </w:t>
      </w:r>
    </w:p>
    <w:p w:rsidR="0084607C" w:rsidRDefault="00F727E4">
      <w:pPr>
        <w:ind w:left="-5" w:right="252"/>
      </w:pPr>
      <w:r>
        <w:t xml:space="preserve">A Nat alapján álló törzsanyag és az azt kiegészítő tartalmak, választható, ajánlott témák, művek I.A törzsanyag </w:t>
      </w:r>
    </w:p>
    <w:p w:rsidR="0084607C" w:rsidRDefault="00F727E4">
      <w:pPr>
        <w:ind w:left="-5" w:right="7"/>
      </w:pPr>
      <w:r>
        <w:t xml:space="preserve">A témakörökben megadott művek a Nat-ban megfogalmazott tanulási eredmények elérését biztosítják. </w:t>
      </w:r>
    </w:p>
    <w:p w:rsidR="0084607C" w:rsidRDefault="00F727E4">
      <w:pPr>
        <w:tabs>
          <w:tab w:val="center" w:pos="3123"/>
        </w:tabs>
        <w:ind w:left="-15" w:firstLine="0"/>
        <w:jc w:val="left"/>
      </w:pPr>
      <w:r>
        <w:t xml:space="preserve">II. </w:t>
      </w:r>
      <w:r>
        <w:tab/>
        <w:t>A törzsanyaghoz kapcsolódó, k</w:t>
      </w:r>
      <w:r>
        <w:t xml:space="preserve">iegészítő tartalmak </w:t>
      </w:r>
    </w:p>
    <w:p w:rsidR="0084607C" w:rsidRDefault="00F727E4">
      <w:pPr>
        <w:ind w:left="-5" w:right="7"/>
      </w:pPr>
      <w:r>
        <w:t xml:space="preserve">A törzsanyagon felüli ajánlott témák, művek elősegítik a pedagógus választását a helyi sajátosságoknak, az osztály érdeklődésének megfelelően. </w:t>
      </w:r>
    </w:p>
    <w:p w:rsidR="0084607C" w:rsidRDefault="00F727E4">
      <w:pPr>
        <w:ind w:left="-5" w:right="7"/>
      </w:pPr>
      <w:r>
        <w:t>A törzsanyagot jelentő témákra, művekre, tevékenységekre szánt órák nem vonhatók össze a szabadon választott témák, művek értelmezésére szánt órákkal. Az ajánlott, illetve választott témákra szánt órakeretet a pedagógus akkor használhatja fel, ha a törzsan</w:t>
      </w:r>
      <w:r>
        <w:t>yagot már feldolgozta a diákokkal. Cél, hogy a tanulók megismerjék a magyar és a világirodalom nagy korszakait, művelődéstörténeti szakaszait, az irodalmat a történelmi-társadalmi folyamatok részeként is lássák, és ismereteiket össze tudják kötni más tantá</w:t>
      </w:r>
      <w:r>
        <w:t xml:space="preserve">rgyak tananyagaival. Ebben a képzési szakaszban válik feladattá az irodalmi műfajok megismerése és a műfaji sajátosságok, elbeszélésmódok felismerése. Ekkor ismerkednek meg az alapvető verstani és stilisztikai jellegzetességekkel is a tanulók.  </w:t>
      </w:r>
    </w:p>
    <w:p w:rsidR="0084607C" w:rsidRDefault="00F727E4">
      <w:pPr>
        <w:spacing w:after="22" w:line="259" w:lineRule="auto"/>
        <w:ind w:left="0" w:firstLine="0"/>
        <w:jc w:val="left"/>
      </w:pPr>
      <w:r>
        <w:t xml:space="preserve"> </w:t>
      </w:r>
    </w:p>
    <w:p w:rsidR="0084607C" w:rsidRDefault="00F727E4">
      <w:pPr>
        <w:ind w:left="-5" w:right="7"/>
      </w:pPr>
      <w:r>
        <w:t>7. osztá</w:t>
      </w:r>
      <w:r>
        <w:t xml:space="preserve">ly: Irodalom </w:t>
      </w:r>
    </w:p>
    <w:tbl>
      <w:tblPr>
        <w:tblStyle w:val="TableGrid"/>
        <w:tblW w:w="9062" w:type="dxa"/>
        <w:tblInd w:w="6" w:type="dxa"/>
        <w:tblCellMar>
          <w:top w:w="8" w:type="dxa"/>
          <w:left w:w="107" w:type="dxa"/>
          <w:bottom w:w="0" w:type="dxa"/>
          <w:right w:w="49" w:type="dxa"/>
        </w:tblCellMar>
        <w:tblLook w:val="04A0" w:firstRow="1" w:lastRow="0" w:firstColumn="1" w:lastColumn="0" w:noHBand="0" w:noVBand="1"/>
      </w:tblPr>
      <w:tblGrid>
        <w:gridCol w:w="4361"/>
        <w:gridCol w:w="141"/>
        <w:gridCol w:w="1"/>
        <w:gridCol w:w="4559"/>
        <w:gridCol w:w="1"/>
      </w:tblGrid>
      <w:tr w:rsidR="0084607C">
        <w:trPr>
          <w:gridAfter w:val="1"/>
          <w:trHeight w:val="563"/>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1465" w:firstLine="0"/>
              <w:jc w:val="left"/>
            </w:pPr>
            <w:r>
              <w:rPr>
                <w:b/>
              </w:rPr>
              <w:t xml:space="preserve"> TÖRZSANYAG   (óraszám 80%-a)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AJÁNLOTT MŰVEK  </w:t>
            </w:r>
          </w:p>
          <w:p w:rsidR="0084607C" w:rsidRDefault="00F727E4">
            <w:pPr>
              <w:spacing w:after="0" w:line="259" w:lineRule="auto"/>
              <w:ind w:left="1" w:firstLine="0"/>
              <w:jc w:val="left"/>
            </w:pPr>
            <w:r>
              <w:rPr>
                <w:b/>
              </w:rPr>
              <w:t xml:space="preserve"> </w:t>
            </w:r>
          </w:p>
        </w:tc>
      </w:tr>
      <w:tr w:rsidR="0084607C">
        <w:trPr>
          <w:gridAfter w:val="1"/>
          <w:trHeight w:val="283"/>
        </w:trPr>
        <w:tc>
          <w:tcPr>
            <w:tcW w:w="9062" w:type="dxa"/>
            <w:gridSpan w:val="4"/>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I.Korok és portrék </w:t>
            </w:r>
          </w:p>
        </w:tc>
      </w:tr>
      <w:tr w:rsidR="0084607C">
        <w:trPr>
          <w:gridAfter w:val="1"/>
          <w:trHeight w:val="287"/>
        </w:trPr>
        <w:tc>
          <w:tcPr>
            <w:tcW w:w="9062"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A) Középkor </w:t>
            </w:r>
          </w:p>
        </w:tc>
      </w:tr>
      <w:tr w:rsidR="0084607C">
        <w:trPr>
          <w:gridAfter w:val="1"/>
          <w:trHeight w:val="838"/>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0" w:line="259" w:lineRule="auto"/>
              <w:ind w:left="0" w:firstLine="0"/>
              <w:jc w:val="left"/>
            </w:pPr>
            <w:r>
              <w:t xml:space="preserve">István király intelmei Imre herceghez </w:t>
            </w:r>
          </w:p>
          <w:p w:rsidR="0084607C" w:rsidRDefault="00F727E4">
            <w:pPr>
              <w:spacing w:after="0" w:line="259" w:lineRule="auto"/>
              <w:ind w:left="0" w:firstLine="0"/>
              <w:jc w:val="left"/>
            </w:pPr>
            <w:r>
              <w:t xml:space="preserve">(részletek)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right="60" w:firstLine="0"/>
            </w:pPr>
            <w:r>
              <w:t xml:space="preserve">Jókai Mór: A magyar nemzet története regényes rajzokban (részletek: Árpád, Szent László) </w:t>
            </w:r>
          </w:p>
        </w:tc>
      </w:tr>
      <w:tr w:rsidR="0084607C">
        <w:trPr>
          <w:gridAfter w:val="1"/>
          <w:trHeight w:val="286"/>
        </w:trPr>
        <w:tc>
          <w:tcPr>
            <w:tcW w:w="9062" w:type="dxa"/>
            <w:gridSpan w:val="4"/>
            <w:tcBorders>
              <w:top w:val="single" w:sz="4" w:space="0" w:color="000000"/>
              <w:left w:val="single" w:sz="4" w:space="0" w:color="000000"/>
              <w:bottom w:val="single" w:sz="4" w:space="0" w:color="000000"/>
              <w:right w:val="single" w:sz="4" w:space="0" w:color="000000"/>
            </w:tcBorders>
          </w:tcPr>
          <w:p w:rsidR="0084607C" w:rsidRDefault="00F727E4">
            <w:pPr>
              <w:tabs>
                <w:tab w:val="center" w:pos="2640"/>
              </w:tabs>
              <w:spacing w:after="0" w:line="259" w:lineRule="auto"/>
              <w:ind w:left="0" w:firstLine="0"/>
              <w:jc w:val="left"/>
            </w:pPr>
            <w:r>
              <w:rPr>
                <w:b/>
              </w:rPr>
              <w:t xml:space="preserve">B) </w:t>
            </w:r>
            <w:r>
              <w:rPr>
                <w:b/>
              </w:rPr>
              <w:tab/>
            </w:r>
            <w:r>
              <w:rPr>
                <w:b/>
              </w:rPr>
              <w:t xml:space="preserve">Reneszánsz, humanizmus, reformáció </w:t>
            </w:r>
          </w:p>
        </w:tc>
      </w:tr>
      <w:tr w:rsidR="0084607C">
        <w:trPr>
          <w:gridAfter w:val="1"/>
          <w:trHeight w:val="840"/>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46" w:line="238" w:lineRule="auto"/>
              <w:ind w:left="0" w:firstLine="0"/>
            </w:pPr>
            <w:r>
              <w:t xml:space="preserve">Mesék Mátyás királyról: Hogyan került holló Mátyás király címerébe? (Kóka </w:t>
            </w:r>
          </w:p>
          <w:p w:rsidR="0084607C" w:rsidRDefault="00F727E4">
            <w:pPr>
              <w:spacing w:after="0" w:line="259" w:lineRule="auto"/>
              <w:ind w:left="0" w:firstLine="0"/>
              <w:jc w:val="left"/>
            </w:pPr>
            <w:r>
              <w:t xml:space="preserve">Rozália gyűjtése alapján)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Mátyás királlyá koronázása;  </w:t>
            </w:r>
          </w:p>
          <w:p w:rsidR="0084607C" w:rsidRDefault="00F727E4">
            <w:pPr>
              <w:spacing w:after="0" w:line="259" w:lineRule="auto"/>
              <w:ind w:left="1" w:firstLine="0"/>
              <w:jc w:val="left"/>
            </w:pPr>
            <w:r>
              <w:t xml:space="preserve">Mesék Mátyás királyról: A kolozsvári bíró </w:t>
            </w:r>
          </w:p>
        </w:tc>
      </w:tr>
      <w:tr w:rsidR="0084607C">
        <w:trPr>
          <w:gridAfter w:val="1"/>
          <w:trHeight w:val="562"/>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Janus Pannonius: Pannonia dicsérete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Janus </w:t>
            </w:r>
            <w:r>
              <w:tab/>
              <w:t xml:space="preserve">Pannonius: </w:t>
            </w:r>
            <w:r>
              <w:tab/>
              <w:t xml:space="preserve">Egy </w:t>
            </w:r>
            <w:r>
              <w:tab/>
              <w:t xml:space="preserve">dunántúli mandulafáról </w:t>
            </w:r>
          </w:p>
        </w:tc>
      </w:tr>
      <w:tr w:rsidR="0084607C">
        <w:trPr>
          <w:gridAfter w:val="1"/>
          <w:trHeight w:val="838"/>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5" w:line="259" w:lineRule="auto"/>
              <w:ind w:left="1" w:firstLine="0"/>
              <w:jc w:val="left"/>
            </w:pPr>
            <w:r>
              <w:t xml:space="preserve">Bornemisza Péter: Siralmas énnékem </w:t>
            </w:r>
          </w:p>
          <w:p w:rsidR="0084607C" w:rsidRDefault="00F727E4">
            <w:pPr>
              <w:tabs>
                <w:tab w:val="center" w:pos="1280"/>
                <w:tab w:val="center" w:pos="2436"/>
                <w:tab w:val="center" w:pos="3495"/>
                <w:tab w:val="right" w:pos="4404"/>
              </w:tabs>
              <w:spacing w:after="29" w:line="259" w:lineRule="auto"/>
              <w:ind w:left="0" w:firstLine="0"/>
              <w:jc w:val="left"/>
            </w:pPr>
            <w:r>
              <w:t xml:space="preserve">Tinódi </w:t>
            </w:r>
            <w:r>
              <w:tab/>
              <w:t xml:space="preserve">Lantos </w:t>
            </w:r>
            <w:r>
              <w:tab/>
              <w:t xml:space="preserve">Sebestyén: </w:t>
            </w:r>
            <w:r>
              <w:tab/>
              <w:t xml:space="preserve">Eger </w:t>
            </w:r>
            <w:r>
              <w:tab/>
              <w:t xml:space="preserve">vár </w:t>
            </w:r>
          </w:p>
          <w:p w:rsidR="0084607C" w:rsidRDefault="00F727E4">
            <w:pPr>
              <w:spacing w:after="0" w:line="259" w:lineRule="auto"/>
              <w:ind w:left="1" w:firstLine="0"/>
              <w:jc w:val="left"/>
            </w:pPr>
            <w:r>
              <w:t xml:space="preserve">viadaljáról való ének (részletek) </w:t>
            </w:r>
          </w:p>
        </w:tc>
      </w:tr>
      <w:tr w:rsidR="0084607C">
        <w:trPr>
          <w:gridAfter w:val="1"/>
          <w:trHeight w:val="286"/>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Balassi Bálint: Egy katonaének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Balassi Bálint: Borivóknak való </w:t>
            </w:r>
          </w:p>
        </w:tc>
      </w:tr>
      <w:tr w:rsidR="0084607C">
        <w:trPr>
          <w:gridAfter w:val="1"/>
          <w:trHeight w:val="562"/>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Balassi Bálint: Hogy Juliára talála, így köszöne néki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Balassi Bálint: Adj már csendességet </w:t>
            </w:r>
          </w:p>
        </w:tc>
      </w:tr>
      <w:tr w:rsidR="0084607C">
        <w:trPr>
          <w:gridAfter w:val="1"/>
          <w:trHeight w:val="1477"/>
        </w:trPr>
        <w:tc>
          <w:tcPr>
            <w:tcW w:w="9062"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6" w:line="259" w:lineRule="auto"/>
              <w:ind w:left="0" w:firstLine="0"/>
              <w:jc w:val="left"/>
            </w:pPr>
            <w:r>
              <w:t xml:space="preserve">Irodalom és színház vagy film kapcsolata </w:t>
            </w:r>
          </w:p>
          <w:p w:rsidR="0084607C" w:rsidRDefault="00F727E4">
            <w:pPr>
              <w:tabs>
                <w:tab w:val="center" w:pos="4208"/>
                <w:tab w:val="right" w:pos="8906"/>
              </w:tabs>
              <w:spacing w:after="29" w:line="259" w:lineRule="auto"/>
              <w:ind w:left="0" w:firstLine="0"/>
              <w:jc w:val="left"/>
            </w:pPr>
            <w:r>
              <w:t xml:space="preserve">A </w:t>
            </w:r>
            <w:r>
              <w:tab/>
              <w:t xml:space="preserve">reneszánsz </w:t>
            </w:r>
            <w:r>
              <w:tab/>
              <w:t xml:space="preserve">dráma </w:t>
            </w:r>
          </w:p>
          <w:p w:rsidR="0084607C" w:rsidRDefault="00F727E4">
            <w:pPr>
              <w:spacing w:after="0" w:line="259" w:lineRule="auto"/>
              <w:ind w:left="0" w:right="3803" w:firstLine="0"/>
              <w:jc w:val="left"/>
            </w:pPr>
            <w:r>
              <w:t xml:space="preserve">Shakespeare: Szentivánéji álom vagy Romeo és Júlia </w:t>
            </w:r>
            <w:r>
              <w:rPr>
                <w:b/>
              </w:rPr>
              <w:t>vagy</w:t>
            </w:r>
            <w:r>
              <w:t xml:space="preserve"> később tárgyalva:  </w:t>
            </w:r>
            <w:r>
              <w:t xml:space="preserve">Molière: A képzelt beteg </w:t>
            </w:r>
          </w:p>
        </w:tc>
      </w:tr>
      <w:tr w:rsidR="0084607C">
        <w:trPr>
          <w:gridAfter w:val="1"/>
          <w:trHeight w:val="286"/>
        </w:trPr>
        <w:tc>
          <w:tcPr>
            <w:tcW w:w="9062" w:type="dxa"/>
            <w:gridSpan w:val="4"/>
            <w:tcBorders>
              <w:top w:val="single" w:sz="4" w:space="0" w:color="000000"/>
              <w:left w:val="single" w:sz="4" w:space="0" w:color="000000"/>
              <w:bottom w:val="single" w:sz="4" w:space="0" w:color="000000"/>
              <w:right w:val="single" w:sz="4" w:space="0" w:color="000000"/>
            </w:tcBorders>
          </w:tcPr>
          <w:p w:rsidR="0084607C" w:rsidRDefault="00F727E4">
            <w:pPr>
              <w:tabs>
                <w:tab w:val="center" w:pos="2323"/>
              </w:tabs>
              <w:spacing w:after="0" w:line="259" w:lineRule="auto"/>
              <w:ind w:left="0" w:firstLine="0"/>
              <w:jc w:val="left"/>
            </w:pPr>
            <w:r>
              <w:rPr>
                <w:b/>
              </w:rPr>
              <w:t xml:space="preserve">C) </w:t>
            </w:r>
            <w:r>
              <w:rPr>
                <w:b/>
              </w:rPr>
              <w:tab/>
              <w:t>Irodalmunk a 17-18. században</w:t>
            </w:r>
            <w:r>
              <w:t xml:space="preserve"> </w:t>
            </w:r>
          </w:p>
        </w:tc>
      </w:tr>
      <w:tr w:rsidR="0084607C">
        <w:trPr>
          <w:gridAfter w:val="1"/>
          <w:trHeight w:val="562"/>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Zrínyi Miklós: Szigeti veszedelem (részletek: I./1-21.versszak)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Rákóczi-nóta, Buga Jakab éneke, Zöld erdő harmatát </w:t>
            </w:r>
          </w:p>
        </w:tc>
      </w:tr>
      <w:tr w:rsidR="0084607C">
        <w:trPr>
          <w:trHeight w:val="1114"/>
        </w:trPr>
        <w:tc>
          <w:tcPr>
            <w:tcW w:w="4502" w:type="dxa"/>
            <w:gridSpan w:val="3"/>
            <w:tcBorders>
              <w:top w:val="single" w:sz="4" w:space="0" w:color="000000"/>
              <w:left w:val="single" w:sz="4" w:space="0" w:color="000000"/>
              <w:bottom w:val="single" w:sz="4" w:space="0" w:color="000000"/>
              <w:right w:val="single" w:sz="4" w:space="0" w:color="000000"/>
            </w:tcBorders>
          </w:tcPr>
          <w:p w:rsidR="0084607C" w:rsidRDefault="00F727E4">
            <w:pPr>
              <w:tabs>
                <w:tab w:val="center" w:pos="1327"/>
                <w:tab w:val="center" w:pos="2692"/>
                <w:tab w:val="right" w:pos="4347"/>
              </w:tabs>
              <w:spacing w:after="27" w:line="259" w:lineRule="auto"/>
              <w:ind w:left="0" w:firstLine="0"/>
              <w:jc w:val="left"/>
            </w:pPr>
            <w:r>
              <w:t xml:space="preserve">Mikes </w:t>
            </w:r>
            <w:r>
              <w:tab/>
              <w:t xml:space="preserve">Kelemen: </w:t>
            </w:r>
            <w:r>
              <w:tab/>
              <w:t xml:space="preserve">Törökországi </w:t>
            </w:r>
            <w:r>
              <w:tab/>
              <w:t xml:space="preserve">levelek </w:t>
            </w:r>
          </w:p>
          <w:p w:rsidR="0084607C" w:rsidRDefault="00F727E4">
            <w:pPr>
              <w:spacing w:after="0" w:line="259" w:lineRule="auto"/>
              <w:ind w:left="0" w:firstLine="0"/>
              <w:jc w:val="left"/>
            </w:pPr>
            <w:r>
              <w:t xml:space="preserve">(részletek) </w:t>
            </w:r>
          </w:p>
        </w:tc>
        <w:tc>
          <w:tcPr>
            <w:tcW w:w="456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Lévay József: Mikes </w:t>
            </w:r>
          </w:p>
          <w:p w:rsidR="0084607C" w:rsidRDefault="00F727E4">
            <w:pPr>
              <w:spacing w:after="0" w:line="259" w:lineRule="auto"/>
              <w:ind w:left="1" w:right="59" w:firstLine="0"/>
            </w:pPr>
            <w:r>
              <w:t xml:space="preserve">Jókai Mór: A magyar nemzet története regényes rajzokban (részletek: Rákóczy menekülése a börtönből) </w:t>
            </w:r>
          </w:p>
        </w:tc>
      </w:tr>
      <w:tr w:rsidR="0084607C">
        <w:trPr>
          <w:trHeight w:val="286"/>
        </w:trPr>
        <w:tc>
          <w:tcPr>
            <w:tcW w:w="9062" w:type="dxa"/>
            <w:gridSpan w:val="5"/>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D-E) Klasszicizmus és romantika </w:t>
            </w: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Csokonai Vitéz Mihály: A Reményhez </w:t>
            </w:r>
          </w:p>
        </w:tc>
        <w:tc>
          <w:tcPr>
            <w:tcW w:w="4701" w:type="dxa"/>
            <w:gridSpan w:val="4"/>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Petőfi Sándor: Csokonai </w:t>
            </w:r>
          </w:p>
          <w:p w:rsidR="0084607C" w:rsidRDefault="00F727E4">
            <w:pPr>
              <w:spacing w:after="0" w:line="259" w:lineRule="auto"/>
              <w:ind w:left="1" w:firstLine="0"/>
              <w:jc w:val="left"/>
            </w:pPr>
            <w:r>
              <w:t xml:space="preserve">Áprily Lajos: Séta Debrecenben </w:t>
            </w:r>
          </w:p>
          <w:p w:rsidR="0084607C" w:rsidRDefault="00F727E4">
            <w:pPr>
              <w:spacing w:after="1" w:line="277" w:lineRule="auto"/>
              <w:ind w:left="1" w:firstLine="0"/>
              <w:jc w:val="left"/>
            </w:pPr>
            <w:r>
              <w:t xml:space="preserve">Csokonai Vitéz Mihály: Szegény Zsuzsi a táborozáskor </w:t>
            </w:r>
          </w:p>
          <w:p w:rsidR="0084607C" w:rsidRDefault="00F727E4">
            <w:pPr>
              <w:spacing w:after="0" w:line="259" w:lineRule="auto"/>
              <w:ind w:left="1" w:firstLine="0"/>
              <w:jc w:val="left"/>
            </w:pPr>
            <w:r>
              <w:t xml:space="preserve">Berzsenyi Dániel: A magyarokhoz (I.) </w:t>
            </w:r>
          </w:p>
          <w:p w:rsidR="0084607C" w:rsidRDefault="00F727E4">
            <w:pPr>
              <w:spacing w:after="0" w:line="258" w:lineRule="auto"/>
              <w:ind w:left="1" w:right="63" w:firstLine="0"/>
            </w:pPr>
            <w:r>
              <w:t xml:space="preserve">Lengyel Dénes: Kossuth Lajos öröksége (történetek Széchenyi Istvánról: Az Akadémia alapítása; A hídvám) </w:t>
            </w:r>
          </w:p>
          <w:p w:rsidR="0084607C" w:rsidRDefault="00F727E4">
            <w:pPr>
              <w:spacing w:after="0" w:line="248" w:lineRule="auto"/>
              <w:ind w:left="1" w:right="63" w:firstLine="0"/>
            </w:pPr>
            <w:r>
              <w:t>Lengyel Dénes: Kossuth Lajos öröksége (történetek Kossuth L</w:t>
            </w:r>
            <w:r>
              <w:t xml:space="preserve">ajosról: A sorsfordító kabát) Kossuth-nóta </w:t>
            </w:r>
          </w:p>
          <w:p w:rsidR="0084607C" w:rsidRDefault="00F727E4">
            <w:pPr>
              <w:spacing w:after="0" w:line="278" w:lineRule="auto"/>
              <w:ind w:left="1" w:firstLine="0"/>
            </w:pPr>
            <w:r>
              <w:t xml:space="preserve">Jókai Mór: A magyar nemzet története regényes rajzokban (Kossuth Lajos – részlet) </w:t>
            </w:r>
          </w:p>
          <w:p w:rsidR="0084607C" w:rsidRDefault="00F727E4">
            <w:pPr>
              <w:spacing w:after="22" w:line="259" w:lineRule="auto"/>
              <w:ind w:left="1" w:firstLine="0"/>
              <w:jc w:val="left"/>
            </w:pPr>
            <w:r>
              <w:t xml:space="preserve">Vörösmarty Mihály: Petike </w:t>
            </w:r>
          </w:p>
          <w:p w:rsidR="0084607C" w:rsidRDefault="00F727E4">
            <w:pPr>
              <w:spacing w:after="22" w:line="259" w:lineRule="auto"/>
              <w:ind w:left="1" w:firstLine="0"/>
              <w:jc w:val="left"/>
            </w:pPr>
            <w:r>
              <w:t xml:space="preserve">Petőfi Sándor: Egy gondolat bánt engemet </w:t>
            </w:r>
          </w:p>
          <w:p w:rsidR="0084607C" w:rsidRDefault="00F727E4">
            <w:pPr>
              <w:spacing w:after="22" w:line="259" w:lineRule="auto"/>
              <w:ind w:left="1" w:firstLine="0"/>
              <w:jc w:val="left"/>
            </w:pPr>
            <w:r>
              <w:t xml:space="preserve">Petőfi Sándor: Reszket a bokor, mert… </w:t>
            </w:r>
          </w:p>
          <w:p w:rsidR="0084607C" w:rsidRDefault="00F727E4">
            <w:pPr>
              <w:spacing w:after="22" w:line="259" w:lineRule="auto"/>
              <w:ind w:left="1" w:firstLine="0"/>
              <w:jc w:val="left"/>
            </w:pPr>
            <w:r>
              <w:t>Petőfi és Arany level</w:t>
            </w:r>
            <w:r>
              <w:t xml:space="preserve">ezése – részletek </w:t>
            </w:r>
          </w:p>
          <w:p w:rsidR="0084607C" w:rsidRDefault="00F727E4">
            <w:pPr>
              <w:spacing w:after="22" w:line="259" w:lineRule="auto"/>
              <w:ind w:left="1" w:firstLine="0"/>
              <w:jc w:val="left"/>
            </w:pPr>
            <w:r>
              <w:t xml:space="preserve">Arany János: V. László </w:t>
            </w:r>
          </w:p>
          <w:p w:rsidR="0084607C" w:rsidRDefault="00F727E4">
            <w:pPr>
              <w:spacing w:after="0" w:line="259" w:lineRule="auto"/>
              <w:ind w:left="1" w:firstLine="0"/>
              <w:jc w:val="left"/>
            </w:pPr>
            <w:r>
              <w:t xml:space="preserve">Arany János: Szondi két apródja </w:t>
            </w:r>
          </w:p>
        </w:tc>
      </w:tr>
      <w:tr w:rsidR="0084607C">
        <w:trPr>
          <w:trHeight w:val="562"/>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1917"/>
                <w:tab w:val="right" w:pos="4205"/>
              </w:tabs>
              <w:spacing w:after="27" w:line="259" w:lineRule="auto"/>
              <w:ind w:left="0" w:firstLine="0"/>
              <w:jc w:val="left"/>
            </w:pPr>
            <w:r>
              <w:t xml:space="preserve">Berzsenyi </w:t>
            </w:r>
            <w:r>
              <w:tab/>
              <w:t xml:space="preserve">Dániel: </w:t>
            </w:r>
            <w:r>
              <w:tab/>
              <w:t xml:space="preserve">Levéltöredék </w:t>
            </w:r>
          </w:p>
          <w:p w:rsidR="0084607C" w:rsidRDefault="00F727E4">
            <w:pPr>
              <w:spacing w:after="0" w:line="259" w:lineRule="auto"/>
              <w:ind w:left="0" w:firstLine="0"/>
              <w:jc w:val="left"/>
            </w:pPr>
            <w:r>
              <w:t xml:space="preserve">barátnémhoz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8"/>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Huszt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Emléklapra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Himnusz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Parainesis (részletek)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Vörösmarty Mihály: Szózat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Vörösmarty Mihály: Ábránd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9"/>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Szabadság, szerelem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Nemzeti dal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Szeptember végén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Arany János: A fülemile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822"/>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Arany János: A tölgyek alatt vagy Epilógus </w:t>
            </w:r>
          </w:p>
        </w:tc>
        <w:tc>
          <w:tcPr>
            <w:tcW w:w="0" w:type="auto"/>
            <w:gridSpan w:val="4"/>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Jókai: A huszti beteglátogatók </w:t>
            </w:r>
          </w:p>
          <w:p w:rsidR="0084607C" w:rsidRDefault="00F727E4">
            <w:pPr>
              <w:spacing w:after="0" w:line="259" w:lineRule="auto"/>
              <w:ind w:left="0" w:firstLine="0"/>
              <w:jc w:val="left"/>
            </w:pPr>
            <w:r>
              <w:t xml:space="preserve"> </w:t>
            </w:r>
          </w:p>
        </w:tc>
        <w:tc>
          <w:tcPr>
            <w:tcW w:w="4701"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Irodalom és film kapcsolata  </w:t>
            </w:r>
          </w:p>
          <w:p w:rsidR="0084607C" w:rsidRDefault="00F727E4">
            <w:pPr>
              <w:spacing w:after="0" w:line="259" w:lineRule="auto"/>
              <w:ind w:left="1" w:firstLine="0"/>
              <w:jc w:val="left"/>
            </w:pPr>
            <w:r>
              <w:t xml:space="preserve">Jókai Mór: A kőszívű ember fiai  </w:t>
            </w:r>
          </w:p>
        </w:tc>
      </w:tr>
      <w:tr w:rsidR="0084607C">
        <w:trPr>
          <w:trHeight w:val="28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Jókai Mór: A nagyenyedi két fűzfa </w:t>
            </w:r>
          </w:p>
        </w:tc>
        <w:tc>
          <w:tcPr>
            <w:tcW w:w="4701" w:type="dxa"/>
            <w:gridSpan w:val="4"/>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Mikszáth Kálmán: A Balóthy-domínium </w:t>
            </w:r>
          </w:p>
          <w:p w:rsidR="0084607C" w:rsidRDefault="00F727E4">
            <w:pPr>
              <w:spacing w:after="0" w:line="259" w:lineRule="auto"/>
              <w:ind w:left="1" w:firstLine="0"/>
              <w:jc w:val="left"/>
            </w:pPr>
            <w:r>
              <w:t xml:space="preserve">Mikszáth Kálmán: A beszélő köntös </w:t>
            </w:r>
          </w:p>
          <w:p w:rsidR="0084607C" w:rsidRDefault="00F727E4">
            <w:pPr>
              <w:spacing w:after="0" w:line="259" w:lineRule="auto"/>
              <w:ind w:left="1" w:firstLine="0"/>
              <w:jc w:val="left"/>
            </w:pPr>
            <w:r>
              <w:t xml:space="preserve"> </w:t>
            </w:r>
          </w:p>
          <w:p w:rsidR="0084607C" w:rsidRDefault="00F727E4">
            <w:pPr>
              <w:spacing w:after="0" w:line="259" w:lineRule="auto"/>
              <w:ind w:left="1" w:firstLine="0"/>
              <w:jc w:val="left"/>
            </w:pPr>
            <w:r>
              <w:t xml:space="preserve"> </w:t>
            </w:r>
          </w:p>
        </w:tc>
      </w:tr>
      <w:tr w:rsidR="0084607C">
        <w:trPr>
          <w:trHeight w:val="288"/>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Mikszáth Kálmán: A néhai bárány </w:t>
            </w:r>
          </w:p>
        </w:tc>
        <w:tc>
          <w:tcPr>
            <w:tcW w:w="0" w:type="auto"/>
            <w:gridSpan w:val="4"/>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716"/>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Mikszáth Kálmán: Szent Péter esernyője vagy A két koldusdiák  </w:t>
            </w:r>
          </w:p>
        </w:tc>
        <w:tc>
          <w:tcPr>
            <w:tcW w:w="0" w:type="auto"/>
            <w:gridSpan w:val="4"/>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II. Magyar vagy világirodalmi ifjúsági regény </w:t>
            </w:r>
          </w:p>
        </w:tc>
      </w:tr>
      <w:tr w:rsidR="0084607C">
        <w:trPr>
          <w:trHeight w:val="1118"/>
        </w:trPr>
        <w:tc>
          <w:tcPr>
            <w:tcW w:w="4361" w:type="dxa"/>
            <w:tcBorders>
              <w:top w:val="single" w:sz="4" w:space="0" w:color="000000"/>
              <w:left w:val="single" w:sz="4" w:space="0" w:color="000000"/>
              <w:bottom w:val="single" w:sz="4" w:space="0" w:color="000000"/>
              <w:right w:val="single" w:sz="4" w:space="0" w:color="000000"/>
            </w:tcBorders>
          </w:tcPr>
          <w:p w:rsidR="0084607C" w:rsidRDefault="00F727E4">
            <w:pPr>
              <w:spacing w:after="16" w:line="259" w:lineRule="auto"/>
              <w:ind w:left="0" w:firstLine="0"/>
              <w:jc w:val="left"/>
            </w:pPr>
            <w:r>
              <w:t xml:space="preserve">Jules Verne: Kétévi vakáció </w:t>
            </w:r>
            <w:r>
              <w:rPr>
                <w:b/>
              </w:rPr>
              <w:t>vagy</w:t>
            </w:r>
            <w:r>
              <w:t xml:space="preserve">  </w:t>
            </w:r>
          </w:p>
          <w:p w:rsidR="0084607C" w:rsidRDefault="00F727E4">
            <w:pPr>
              <w:spacing w:after="15" w:line="259" w:lineRule="auto"/>
              <w:ind w:left="0" w:firstLine="0"/>
              <w:jc w:val="left"/>
            </w:pPr>
            <w:r>
              <w:t xml:space="preserve">Tonke Dragt: Levél a királynak </w:t>
            </w:r>
            <w:r>
              <w:rPr>
                <w:b/>
              </w:rPr>
              <w:t>vagy</w:t>
            </w:r>
            <w:r>
              <w:t xml:space="preserve"> </w:t>
            </w:r>
          </w:p>
          <w:p w:rsidR="0084607C" w:rsidRDefault="00F727E4">
            <w:pPr>
              <w:spacing w:after="22" w:line="259" w:lineRule="auto"/>
              <w:ind w:left="0" w:firstLine="0"/>
              <w:jc w:val="left"/>
            </w:pPr>
            <w:r>
              <w:t xml:space="preserve">Mándy Iván: Az enyedi diák </w:t>
            </w:r>
            <w:r>
              <w:rPr>
                <w:b/>
              </w:rPr>
              <w:t>vagy</w:t>
            </w:r>
            <w:r>
              <w:t xml:space="preserve">  </w:t>
            </w:r>
          </w:p>
          <w:p w:rsidR="0084607C" w:rsidRDefault="00F727E4">
            <w:pPr>
              <w:spacing w:after="0" w:line="259" w:lineRule="auto"/>
              <w:ind w:left="0" w:firstLine="0"/>
              <w:jc w:val="left"/>
            </w:pPr>
            <w:r>
              <w:t xml:space="preserve">Csukás István: Vakáció a halott utcában </w:t>
            </w:r>
          </w:p>
        </w:tc>
        <w:tc>
          <w:tcPr>
            <w:tcW w:w="4701"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 </w:t>
            </w:r>
          </w:p>
        </w:tc>
      </w:tr>
      <w:tr w:rsidR="0084607C">
        <w:trPr>
          <w:trHeight w:val="283"/>
        </w:trPr>
        <w:tc>
          <w:tcPr>
            <w:tcW w:w="9062" w:type="dxa"/>
            <w:gridSpan w:val="5"/>
            <w:tcBorders>
              <w:top w:val="single" w:sz="4" w:space="0" w:color="000000"/>
              <w:left w:val="single" w:sz="4" w:space="0" w:color="000000"/>
              <w:bottom w:val="single" w:sz="4" w:space="0" w:color="000000"/>
              <w:right w:val="single" w:sz="4" w:space="0" w:color="000000"/>
            </w:tcBorders>
            <w:shd w:val="clear" w:color="auto" w:fill="808080"/>
          </w:tcPr>
          <w:p w:rsidR="0084607C" w:rsidRDefault="00F727E4">
            <w:pPr>
              <w:spacing w:after="0" w:line="259" w:lineRule="auto"/>
              <w:ind w:left="0" w:firstLine="0"/>
              <w:jc w:val="left"/>
            </w:pPr>
            <w:r>
              <w:t xml:space="preserve"> </w:t>
            </w:r>
          </w:p>
        </w:tc>
      </w:tr>
    </w:tbl>
    <w:p w:rsidR="0084607C" w:rsidRDefault="00F727E4">
      <w:pPr>
        <w:spacing w:after="0" w:line="259" w:lineRule="auto"/>
        <w:ind w:left="0" w:firstLine="0"/>
      </w:pPr>
      <w:r>
        <w:t xml:space="preserve"> </w:t>
      </w:r>
    </w:p>
    <w:p w:rsidR="0084607C" w:rsidRDefault="00F727E4">
      <w:pPr>
        <w:spacing w:after="0" w:line="259" w:lineRule="auto"/>
        <w:ind w:left="0" w:firstLine="0"/>
      </w:pPr>
      <w:r>
        <w:t xml:space="preserve">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KÖTELEZŐ OLVASMÁNYOK: </w:t>
      </w:r>
    </w:p>
    <w:p w:rsidR="0084607C" w:rsidRDefault="00F727E4">
      <w:pPr>
        <w:spacing w:after="0" w:line="259" w:lineRule="auto"/>
        <w:ind w:left="0" w:firstLine="0"/>
        <w:jc w:val="left"/>
      </w:pPr>
      <w:r>
        <w:rPr>
          <w:b/>
        </w:rPr>
        <w:t xml:space="preserve"> </w:t>
      </w:r>
    </w:p>
    <w:tbl>
      <w:tblPr>
        <w:tblStyle w:val="TableGrid"/>
        <w:tblW w:w="9064" w:type="dxa"/>
        <w:tblInd w:w="5" w:type="dxa"/>
        <w:tblCellMar>
          <w:top w:w="52" w:type="dxa"/>
          <w:left w:w="108" w:type="dxa"/>
          <w:bottom w:w="0" w:type="dxa"/>
          <w:right w:w="115" w:type="dxa"/>
        </w:tblCellMar>
        <w:tblLook w:val="04A0" w:firstRow="1" w:lastRow="0" w:firstColumn="1" w:lastColumn="0" w:noHBand="0" w:noVBand="1"/>
      </w:tblPr>
      <w:tblGrid>
        <w:gridCol w:w="9064"/>
      </w:tblGrid>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Jókai Mór: A nagyenyedi két fűzfa</w:t>
            </w:r>
            <w:r>
              <w:rPr>
                <w:b/>
              </w:rPr>
              <w:t xml:space="preserve">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Mikszáth Kálmán: Szent Péter esernyője </w:t>
            </w:r>
            <w:r>
              <w:rPr>
                <w:b/>
              </w:rPr>
              <w:t>vagy</w:t>
            </w:r>
            <w:r>
              <w:t xml:space="preserve"> A két koldusdiák</w:t>
            </w:r>
            <w:r>
              <w:rPr>
                <w:b/>
              </w:rPr>
              <w:t xml:space="preserve">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Mikszáth Kálmán: A néhai bárány</w:t>
            </w:r>
            <w:r>
              <w:rPr>
                <w:b/>
              </w:rPr>
              <w:t xml:space="preserve"> </w:t>
            </w: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MEMORITEREK: </w:t>
      </w:r>
    </w:p>
    <w:p w:rsidR="0084607C" w:rsidRDefault="00F727E4">
      <w:pPr>
        <w:spacing w:after="0" w:line="259" w:lineRule="auto"/>
        <w:ind w:left="0" w:firstLine="0"/>
        <w:jc w:val="left"/>
      </w:pPr>
      <w:r>
        <w:t xml:space="preserve"> </w:t>
      </w:r>
    </w:p>
    <w:tbl>
      <w:tblPr>
        <w:tblStyle w:val="TableGrid"/>
        <w:tblW w:w="9064" w:type="dxa"/>
        <w:tblInd w:w="5" w:type="dxa"/>
        <w:tblCellMar>
          <w:top w:w="40" w:type="dxa"/>
          <w:left w:w="108" w:type="dxa"/>
          <w:bottom w:w="0" w:type="dxa"/>
          <w:right w:w="115" w:type="dxa"/>
        </w:tblCellMar>
        <w:tblLook w:val="04A0" w:firstRow="1" w:lastRow="0" w:firstColumn="1" w:lastColumn="0" w:noHBand="0" w:noVBand="1"/>
      </w:tblPr>
      <w:tblGrid>
        <w:gridCol w:w="9064"/>
      </w:tblGrid>
      <w:tr w:rsidR="0084607C">
        <w:trPr>
          <w:trHeight w:val="288"/>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Csokonai Vitéz Mihály: A Reményhez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Himnusz – teljes szöveg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Huszt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Kölcsey Ferenc: Emléklapra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Vörösmarty Mihály: Szózat – teljes szöveg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Nemzeti dal </w:t>
            </w:r>
          </w:p>
        </w:tc>
      </w:tr>
      <w:tr w:rsidR="0084607C">
        <w:trPr>
          <w:trHeight w:val="288"/>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Szabadság, szerelem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Petőfi Sándor: Szeptember végén </w:t>
            </w:r>
          </w:p>
        </w:tc>
      </w:tr>
    </w:tbl>
    <w:p w:rsidR="0084607C" w:rsidRDefault="00F727E4">
      <w:pPr>
        <w:spacing w:after="17" w:line="259" w:lineRule="auto"/>
        <w:ind w:left="0" w:firstLine="0"/>
        <w:jc w:val="left"/>
      </w:pPr>
      <w:r>
        <w:rPr>
          <w:b/>
        </w:rPr>
        <w:t xml:space="preserve"> </w:t>
      </w:r>
    </w:p>
    <w:p w:rsidR="0084607C" w:rsidRDefault="00F727E4">
      <w:pPr>
        <w:ind w:left="-5" w:right="7"/>
      </w:pPr>
      <w:r>
        <w:t xml:space="preserve">7. osztály: Magyar nyelv </w:t>
      </w:r>
    </w:p>
    <w:tbl>
      <w:tblPr>
        <w:tblStyle w:val="TableGrid"/>
        <w:tblW w:w="9067" w:type="dxa"/>
        <w:tblInd w:w="6" w:type="dxa"/>
        <w:tblCellMar>
          <w:top w:w="9" w:type="dxa"/>
          <w:left w:w="107" w:type="dxa"/>
          <w:bottom w:w="0" w:type="dxa"/>
          <w:right w:w="0" w:type="dxa"/>
        </w:tblCellMar>
        <w:tblLook w:val="04A0" w:firstRow="1" w:lastRow="0" w:firstColumn="1" w:lastColumn="0" w:noHBand="0" w:noVBand="1"/>
      </w:tblPr>
      <w:tblGrid>
        <w:gridCol w:w="4389"/>
        <w:gridCol w:w="4677"/>
      </w:tblGrid>
      <w:tr w:rsidR="0084607C">
        <w:trPr>
          <w:trHeight w:val="286"/>
        </w:trPr>
        <w:tc>
          <w:tcPr>
            <w:tcW w:w="9067"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Magyar nyelvtan </w:t>
            </w:r>
          </w:p>
        </w:tc>
      </w:tr>
      <w:tr w:rsidR="0084607C">
        <w:trPr>
          <w:trHeight w:val="563"/>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17" w:line="259" w:lineRule="auto"/>
              <w:ind w:left="0" w:firstLine="0"/>
              <w:jc w:val="left"/>
            </w:pPr>
            <w:r>
              <w:rPr>
                <w:b/>
              </w:rPr>
              <w:t xml:space="preserve">TÖRZSANYAG  </w:t>
            </w:r>
          </w:p>
          <w:p w:rsidR="0084607C" w:rsidRDefault="00F727E4">
            <w:pPr>
              <w:spacing w:after="0" w:line="259" w:lineRule="auto"/>
              <w:ind w:left="0" w:firstLine="0"/>
              <w:jc w:val="left"/>
            </w:pPr>
            <w:r>
              <w:rPr>
                <w:b/>
              </w:rPr>
              <w:t xml:space="preserve">(óraszám 80%-a) </w:t>
            </w:r>
          </w:p>
        </w:tc>
        <w:tc>
          <w:tcPr>
            <w:tcW w:w="46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AJÁNLOTT TANANYAG  </w:t>
            </w:r>
          </w:p>
          <w:p w:rsidR="0084607C" w:rsidRDefault="00F727E4">
            <w:pPr>
              <w:spacing w:after="0" w:line="259" w:lineRule="auto"/>
              <w:ind w:left="1" w:firstLine="0"/>
              <w:jc w:val="left"/>
            </w:pPr>
            <w:r>
              <w:rPr>
                <w:b/>
              </w:rPr>
              <w:t xml:space="preserve"> </w:t>
            </w:r>
          </w:p>
        </w:tc>
      </w:tr>
      <w:tr w:rsidR="0084607C">
        <w:trPr>
          <w:trHeight w:val="283"/>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 Kommunikáció, a digitális írásbeliség fejlesztése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Kommunikáció szóban és írásban</w:t>
            </w:r>
            <w:r>
              <w:rPr>
                <w:i/>
              </w:rPr>
              <w:t xml:space="preserve">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83" w:lineRule="auto"/>
              <w:ind w:left="1" w:firstLine="0"/>
              <w:jc w:val="left"/>
            </w:pPr>
            <w:r>
              <w:t xml:space="preserve">Kommunikációs </w:t>
            </w:r>
            <w:r>
              <w:tab/>
              <w:t xml:space="preserve">helyzetek </w:t>
            </w:r>
            <w:r>
              <w:tab/>
              <w:t xml:space="preserve">paródiái,  karikatúrái   </w:t>
            </w:r>
          </w:p>
          <w:p w:rsidR="0084607C" w:rsidRDefault="00F727E4">
            <w:pPr>
              <w:spacing w:after="3" w:line="276" w:lineRule="auto"/>
              <w:ind w:left="1" w:firstLine="0"/>
              <w:jc w:val="left"/>
            </w:pPr>
            <w:r>
              <w:t xml:space="preserve">Hagyományos </w:t>
            </w:r>
            <w:r>
              <w:tab/>
              <w:t xml:space="preserve">és </w:t>
            </w:r>
            <w:r>
              <w:tab/>
              <w:t xml:space="preserve">digitális </w:t>
            </w:r>
            <w:r>
              <w:tab/>
              <w:t xml:space="preserve">iskolaújság szerkesztése: </w:t>
            </w:r>
            <w:r>
              <w:tab/>
              <w:t xml:space="preserve">műfajok, </w:t>
            </w:r>
            <w:r>
              <w:tab/>
              <w:t xml:space="preserve">szerkesztők, szerkesztési elvek </w:t>
            </w:r>
          </w:p>
          <w:p w:rsidR="0084607C" w:rsidRDefault="00F727E4">
            <w:pPr>
              <w:spacing w:after="22" w:line="259" w:lineRule="auto"/>
              <w:ind w:left="1" w:firstLine="0"/>
              <w:jc w:val="left"/>
            </w:pPr>
            <w:r>
              <w:t xml:space="preserve">A reklám médiumai, műfajai, hatásai </w:t>
            </w:r>
          </w:p>
          <w:p w:rsidR="0084607C" w:rsidRDefault="00F727E4">
            <w:pPr>
              <w:spacing w:after="0" w:line="259" w:lineRule="auto"/>
              <w:ind w:left="1" w:firstLine="0"/>
              <w:jc w:val="left"/>
            </w:pPr>
            <w:r>
              <w:t xml:space="preserve">Nyelvhelyesség és kommunikációs zavar </w:t>
            </w:r>
          </w:p>
          <w:p w:rsidR="0084607C" w:rsidRDefault="00F727E4">
            <w:pPr>
              <w:spacing w:after="0" w:line="259" w:lineRule="auto"/>
              <w:ind w:left="1" w:firstLine="0"/>
              <w:jc w:val="left"/>
            </w:pPr>
            <w:r>
              <w:t xml:space="preserve">   </w:t>
            </w:r>
          </w:p>
        </w:tc>
      </w:tr>
      <w:tr w:rsidR="0084607C">
        <w:trPr>
          <w:trHeight w:val="288"/>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Alkalmi beszéd, ünnepi beszéd, köszöntő</w:t>
            </w:r>
            <w:r>
              <w:rPr>
                <w:i/>
              </w:rPr>
              <w:t xml:space="preserv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Hozzászólás, felszólalás, kiselőadás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Vita és érvelés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Kommunikációs zavar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62"/>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A tömegkommunikáció szerepe, feladatai, tájékoztató és véleményközlő műfajai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64"/>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Reklám, hirdetés, apróhirdetés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0"/>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26" w:line="259" w:lineRule="auto"/>
              <w:ind w:left="0" w:firstLine="0"/>
              <w:jc w:val="left"/>
            </w:pPr>
            <w:r>
              <w:rPr>
                <w:b/>
              </w:rPr>
              <w:t xml:space="preserve">II. Mondat a szövegben – egyszerű mondat részei, az alá- és mellérendelő </w:t>
            </w:r>
          </w:p>
          <w:p w:rsidR="0084607C" w:rsidRDefault="00F727E4">
            <w:pPr>
              <w:spacing w:after="0" w:line="259" w:lineRule="auto"/>
              <w:ind w:left="0" w:firstLine="0"/>
              <w:jc w:val="left"/>
            </w:pPr>
            <w:r>
              <w:rPr>
                <w:b/>
              </w:rPr>
              <w:t>szószerkezetek, a szóösszetételek</w:t>
            </w:r>
            <w:r>
              <w:t xml:space="preserve"> </w:t>
            </w:r>
          </w:p>
        </w:tc>
      </w:tr>
      <w:tr w:rsidR="0084607C">
        <w:trPr>
          <w:trHeight w:val="563"/>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mondat a szövegben, a mondatok csoportosítása </w:t>
            </w:r>
          </w:p>
        </w:tc>
        <w:tc>
          <w:tcPr>
            <w:tcW w:w="46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16" w:line="259" w:lineRule="auto"/>
              <w:ind w:left="1" w:firstLine="0"/>
              <w:jc w:val="left"/>
            </w:pPr>
            <w:r>
              <w:t xml:space="preserve">A mondatrészek és stilisztikai szerepük:         </w:t>
            </w:r>
          </w:p>
          <w:p w:rsidR="0084607C" w:rsidRDefault="00F727E4">
            <w:pPr>
              <w:spacing w:after="22" w:line="259" w:lineRule="auto"/>
              <w:ind w:left="1" w:firstLine="0"/>
              <w:jc w:val="left"/>
            </w:pPr>
            <w:r>
              <w:t xml:space="preserve">       nominális és verbális stílus </w:t>
            </w:r>
          </w:p>
          <w:p w:rsidR="0084607C" w:rsidRDefault="00F727E4">
            <w:pPr>
              <w:spacing w:after="0" w:line="274" w:lineRule="auto"/>
              <w:ind w:left="1" w:right="494" w:firstLine="0"/>
              <w:jc w:val="left"/>
            </w:pPr>
            <w:r>
              <w:t xml:space="preserve">Vonzatok és mondatszerkezetek A vonzatok vizsgálata a tanult idegen        nyelvben, összevetése a magyar nyelv         sajátosságaival </w:t>
            </w:r>
          </w:p>
          <w:p w:rsidR="0084607C" w:rsidRDefault="00F727E4">
            <w:pPr>
              <w:spacing w:after="0" w:line="258" w:lineRule="auto"/>
              <w:ind w:left="1" w:right="110" w:firstLine="0"/>
            </w:pPr>
            <w:r>
              <w:t xml:space="preserve">A szószerkezetek jelentéstömörítő szerepe, különös tekintettel az állandósult szókapcsolatokra </w:t>
            </w:r>
          </w:p>
          <w:p w:rsidR="0084607C" w:rsidRDefault="00F727E4">
            <w:pPr>
              <w:spacing w:after="0" w:line="258" w:lineRule="auto"/>
              <w:ind w:left="1" w:right="110" w:firstLine="0"/>
            </w:pPr>
            <w:r>
              <w:t>A szóösszetételek jelen</w:t>
            </w:r>
            <w:r>
              <w:t xml:space="preserve">téstömörítő szerepe, különös tekintettel az állandósult szókapcsolatokra </w:t>
            </w:r>
          </w:p>
          <w:p w:rsidR="0084607C" w:rsidRDefault="00F727E4">
            <w:pPr>
              <w:spacing w:after="0" w:line="259" w:lineRule="auto"/>
              <w:ind w:left="1" w:firstLine="0"/>
              <w:jc w:val="left"/>
            </w:pPr>
            <w:r>
              <w:t xml:space="preserve">       </w:t>
            </w:r>
          </w:p>
          <w:p w:rsidR="0084607C" w:rsidRDefault="00F727E4">
            <w:pPr>
              <w:spacing w:after="0" w:line="259" w:lineRule="auto"/>
              <w:ind w:left="1" w:firstLine="0"/>
              <w:jc w:val="left"/>
            </w:pPr>
            <w:r>
              <w:t xml:space="preserve">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állítmány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alany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tárgy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62"/>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12" w:line="259" w:lineRule="auto"/>
              <w:ind w:left="0" w:firstLine="0"/>
              <w:jc w:val="left"/>
            </w:pPr>
            <w:r>
              <w:t xml:space="preserve">Határozók </w:t>
            </w:r>
          </w:p>
          <w:p w:rsidR="0084607C" w:rsidRDefault="00F727E4">
            <w:pPr>
              <w:spacing w:after="0" w:line="259" w:lineRule="auto"/>
              <w:ind w:left="0" w:firstLine="0"/>
              <w:jc w:val="left"/>
            </w:pPr>
            <w:r>
              <w:t xml:space="preserve">Hely-, idő-, állapot- és módhatározó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62"/>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Eszköz-, társ-, részes-, ok-, cél-és állandó határozó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840"/>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21" w:line="259" w:lineRule="auto"/>
              <w:ind w:left="0" w:firstLine="0"/>
              <w:jc w:val="left"/>
            </w:pPr>
            <w:r>
              <w:t xml:space="preserve">A jelzők  </w:t>
            </w:r>
          </w:p>
          <w:p w:rsidR="0084607C" w:rsidRDefault="00F727E4">
            <w:pPr>
              <w:spacing w:after="0" w:line="259" w:lineRule="auto"/>
              <w:ind w:left="0" w:firstLine="0"/>
              <w:jc w:val="left"/>
            </w:pPr>
            <w:r>
              <w:t>Minőség-</w:t>
            </w:r>
            <w:r>
              <w:t xml:space="preserve">,mennyiség-, </w:t>
            </w:r>
            <w:r>
              <w:tab/>
              <w:t xml:space="preserve">birtokos </w:t>
            </w:r>
            <w:r>
              <w:tab/>
              <w:t xml:space="preserve">és értelmező jelző)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mellé- és alárendelő szószerkezet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egyszerű mondat szerkezete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egyszerű mondat helyesírása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4"/>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Szóképzés </w:t>
            </w:r>
          </w:p>
        </w:tc>
        <w:tc>
          <w:tcPr>
            <w:tcW w:w="4677" w:type="dxa"/>
            <w:tcBorders>
              <w:top w:val="single" w:sz="4" w:space="0" w:color="000000"/>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Alárendelő szóösszetételek </w:t>
            </w:r>
          </w:p>
        </w:tc>
        <w:tc>
          <w:tcPr>
            <w:tcW w:w="4677" w:type="dxa"/>
            <w:vMerge w:val="restart"/>
            <w:tcBorders>
              <w:top w:val="nil"/>
              <w:left w:val="single" w:sz="4" w:space="0" w:color="000000"/>
              <w:bottom w:val="single" w:sz="4" w:space="0" w:color="000000"/>
              <w:right w:val="single" w:sz="4" w:space="0" w:color="000000"/>
            </w:tcBorders>
            <w:shd w:val="clear" w:color="auto" w:fill="FFFFFF"/>
          </w:tcPr>
          <w:p w:rsidR="0084607C" w:rsidRDefault="0084607C">
            <w:pPr>
              <w:spacing w:after="160" w:line="259" w:lineRule="auto"/>
              <w:ind w:left="0" w:firstLine="0"/>
              <w:jc w:val="left"/>
            </w:pP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Mellérendelő szóösszetételek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7"/>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III. Könyvtárhasználat </w:t>
            </w:r>
          </w:p>
        </w:tc>
      </w:tr>
      <w:tr w:rsidR="0084607C">
        <w:trPr>
          <w:trHeight w:val="286"/>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IV. Készüljünk a felvételire! </w:t>
            </w:r>
          </w:p>
        </w:tc>
      </w:tr>
    </w:tbl>
    <w:p w:rsidR="0084607C" w:rsidRDefault="00F727E4">
      <w:pPr>
        <w:spacing w:after="0" w:line="259" w:lineRule="auto"/>
        <w:ind w:left="0" w:firstLine="0"/>
        <w:jc w:val="left"/>
      </w:pPr>
      <w:r>
        <w:rPr>
          <w:b/>
        </w:rP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7. évfolyamon a magyar nyelv és irodalom tantárgyak alapóraszáma: 126 óra. </w:t>
      </w:r>
    </w:p>
    <w:p w:rsidR="0084607C" w:rsidRDefault="00F727E4">
      <w:pPr>
        <w:spacing w:after="10" w:line="271" w:lineRule="auto"/>
        <w:ind w:left="-5" w:right="12"/>
        <w:jc w:val="left"/>
      </w:pPr>
      <w:r>
        <w:rPr>
          <w:b/>
        </w:rPr>
        <w:t xml:space="preserve"> Javasolt elosztás: 1,5 magyar nyelv, 2 irodalom. </w:t>
      </w:r>
    </w:p>
    <w:p w:rsidR="0084607C" w:rsidRDefault="00F727E4">
      <w:pPr>
        <w:spacing w:after="10" w:line="271" w:lineRule="auto"/>
        <w:ind w:left="-5" w:right="12"/>
        <w:jc w:val="left"/>
      </w:pPr>
      <w:r>
        <w:rPr>
          <w:b/>
        </w:rPr>
        <w:t xml:space="preserve">A nyelvtan óraszámai úgy értendők, hogy minden témakör kiemelt feladata az írásbeli és szóbeli szövegértés és szövegalkotás folyamatos fejlesztése.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8925" w:type="dxa"/>
        <w:tblInd w:w="6" w:type="dxa"/>
        <w:tblCellMar>
          <w:top w:w="9" w:type="dxa"/>
          <w:left w:w="107" w:type="dxa"/>
          <w:bottom w:w="0" w:type="dxa"/>
          <w:right w:w="0" w:type="dxa"/>
        </w:tblCellMar>
        <w:tblLook w:val="04A0" w:firstRow="1" w:lastRow="0" w:firstColumn="1" w:lastColumn="0" w:noHBand="0" w:noVBand="1"/>
      </w:tblPr>
      <w:tblGrid>
        <w:gridCol w:w="6375"/>
        <w:gridCol w:w="2550"/>
      </w:tblGrid>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Javasolt óraszám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Magyar nyelv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A kommunikáció, a digitális írásbeliség fejlesztése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8 </w:t>
            </w:r>
          </w:p>
          <w:p w:rsidR="0084607C" w:rsidRDefault="00F727E4">
            <w:pPr>
              <w:spacing w:after="0" w:line="259" w:lineRule="auto"/>
              <w:ind w:left="1" w:firstLine="0"/>
              <w:jc w:val="left"/>
            </w:pPr>
            <w:r>
              <w:rPr>
                <w:i/>
              </w:rP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Mondat </w:t>
            </w:r>
            <w:r>
              <w:rPr>
                <w:b/>
              </w:rPr>
              <w:tab/>
              <w:t xml:space="preserve">a </w:t>
            </w:r>
            <w:r>
              <w:rPr>
                <w:b/>
              </w:rPr>
              <w:tab/>
              <w:t xml:space="preserve">szövegben </w:t>
            </w:r>
            <w:r>
              <w:rPr>
                <w:b/>
              </w:rPr>
              <w:tab/>
              <w:t xml:space="preserve">– </w:t>
            </w:r>
            <w:r>
              <w:rPr>
                <w:b/>
              </w:rPr>
              <w:tab/>
              <w:t xml:space="preserve">egyszerű </w:t>
            </w:r>
            <w:r>
              <w:rPr>
                <w:b/>
              </w:rPr>
              <w:tab/>
              <w:t xml:space="preserve">mondat </w:t>
            </w:r>
            <w:r>
              <w:rPr>
                <w:b/>
              </w:rPr>
              <w:tab/>
              <w:t xml:space="preserve">részei, mellérendelő szószerkezet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32 </w:t>
            </w:r>
          </w:p>
          <w:p w:rsidR="0084607C" w:rsidRDefault="00F727E4">
            <w:pPr>
              <w:spacing w:after="0" w:line="259" w:lineRule="auto"/>
              <w:ind w:left="1" w:firstLine="0"/>
              <w:jc w:val="left"/>
            </w:pPr>
            <w:r>
              <w:rPr>
                <w:i/>
              </w:rPr>
              <w:t xml:space="preserve">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Könyvtárhasználat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2  </w:t>
            </w:r>
          </w:p>
        </w:tc>
      </w:tr>
      <w:tr w:rsidR="0084607C">
        <w:trPr>
          <w:trHeight w:val="288"/>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Készüljünk a felvételire!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5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 xml:space="preserve">Szabadon felhasználható órák – </w:t>
            </w:r>
            <w:r>
              <w:rPr>
                <w:b/>
              </w:rPr>
              <w:t xml:space="preserve">az intézmény saját döntése alapján, felzárkóztatásra, elmélyítésre, tehetséggondozásra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7 </w:t>
            </w:r>
          </w:p>
        </w:tc>
      </w:tr>
      <w:tr w:rsidR="0084607C">
        <w:trPr>
          <w:trHeight w:val="563"/>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Irodalom </w:t>
            </w:r>
          </w:p>
          <w:p w:rsidR="0084607C" w:rsidRDefault="00F727E4">
            <w:pPr>
              <w:spacing w:after="0" w:line="259" w:lineRule="auto"/>
              <w:ind w:left="0" w:firstLine="0"/>
              <w:jc w:val="left"/>
            </w:pPr>
            <w:r>
              <w:rPr>
                <w:b/>
              </w:rPr>
              <w:t xml:space="preserve">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 </w:t>
            </w:r>
          </w:p>
        </w:tc>
      </w:tr>
      <w:tr w:rsidR="0084607C">
        <w:trPr>
          <w:trHeight w:val="564"/>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rFonts w:ascii="Calibri" w:eastAsia="Calibri" w:hAnsi="Calibri" w:cs="Calibri"/>
              </w:rPr>
              <w:t>I.</w:t>
            </w:r>
            <w:r>
              <w:t>Korok és portrék</w:t>
            </w:r>
            <w:r>
              <w:rPr>
                <w:b/>
              </w:rPr>
              <w:t xml:space="preserve"> </w:t>
            </w:r>
          </w:p>
          <w:p w:rsidR="0084607C" w:rsidRDefault="00F727E4">
            <w:pPr>
              <w:spacing w:after="0" w:line="259" w:lineRule="auto"/>
              <w:ind w:left="0" w:firstLine="0"/>
              <w:jc w:val="left"/>
            </w:pPr>
            <w: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i/>
              </w:rPr>
              <w:t xml:space="preserve">50 </w:t>
            </w:r>
          </w:p>
          <w:p w:rsidR="0084607C" w:rsidRDefault="00F727E4">
            <w:pPr>
              <w:spacing w:after="0" w:line="259" w:lineRule="auto"/>
              <w:ind w:left="1" w:firstLine="0"/>
              <w:jc w:val="left"/>
            </w:pPr>
            <w:r>
              <w:rPr>
                <w:i/>
              </w:rPr>
              <w:t xml:space="preserve"> </w:t>
            </w:r>
          </w:p>
        </w:tc>
      </w:tr>
      <w:tr w:rsidR="0084607C">
        <w:trPr>
          <w:trHeight w:val="563"/>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Calibri" w:eastAsia="Calibri" w:hAnsi="Calibri" w:cs="Calibri"/>
              </w:rPr>
              <w:t>A)</w:t>
            </w:r>
            <w:r>
              <w:t xml:space="preserve"> A középkor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3 </w:t>
            </w:r>
          </w:p>
          <w:p w:rsidR="0084607C" w:rsidRDefault="00F727E4">
            <w:pPr>
              <w:spacing w:after="0" w:line="259" w:lineRule="auto"/>
              <w:ind w:left="1" w:firstLine="0"/>
              <w:jc w:val="left"/>
            </w:pPr>
            <w:r>
              <w:rPr>
                <w:i/>
              </w:rP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527"/>
              </w:tabs>
              <w:spacing w:after="0" w:line="259" w:lineRule="auto"/>
              <w:ind w:left="0" w:firstLine="0"/>
              <w:jc w:val="left"/>
            </w:pPr>
            <w:r>
              <w:rPr>
                <w:b/>
              </w:rPr>
              <w:t xml:space="preserve">B) </w:t>
            </w:r>
            <w:r>
              <w:rPr>
                <w:b/>
              </w:rPr>
              <w:tab/>
            </w:r>
            <w:r>
              <w:t xml:space="preserve">Reneszánsz, humanizmus, reformáció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11 </w:t>
            </w:r>
          </w:p>
          <w:p w:rsidR="0084607C" w:rsidRDefault="00F727E4">
            <w:pPr>
              <w:spacing w:after="0" w:line="259" w:lineRule="auto"/>
              <w:ind w:left="1" w:firstLine="0"/>
              <w:jc w:val="left"/>
            </w:pPr>
            <w:r>
              <w:rPr>
                <w:i/>
              </w:rP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372"/>
              </w:tabs>
              <w:spacing w:after="0" w:line="259" w:lineRule="auto"/>
              <w:ind w:left="0" w:firstLine="0"/>
              <w:jc w:val="left"/>
            </w:pPr>
            <w:r>
              <w:rPr>
                <w:b/>
              </w:rPr>
              <w:t xml:space="preserve">C) </w:t>
            </w:r>
            <w:r>
              <w:rPr>
                <w:b/>
              </w:rPr>
              <w:tab/>
              <w:t xml:space="preserve"> Irodalmunk a 17–18. században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4 </w:t>
            </w:r>
          </w:p>
          <w:p w:rsidR="0084607C" w:rsidRDefault="00F727E4">
            <w:pPr>
              <w:spacing w:after="0" w:line="259" w:lineRule="auto"/>
              <w:ind w:left="1" w:firstLine="0"/>
              <w:jc w:val="left"/>
            </w:pPr>
            <w:r>
              <w:rPr>
                <w:i/>
              </w:rPr>
              <w:t xml:space="preserve"> </w:t>
            </w:r>
          </w:p>
        </w:tc>
      </w:tr>
      <w:tr w:rsidR="0084607C">
        <w:trPr>
          <w:trHeight w:val="565"/>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                          D-E) Klasszicizmus és romantika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32 </w:t>
            </w:r>
          </w:p>
          <w:p w:rsidR="0084607C" w:rsidRDefault="00F727E4">
            <w:pPr>
              <w:spacing w:after="0" w:line="259" w:lineRule="auto"/>
              <w:ind w:left="1" w:firstLine="0"/>
              <w:jc w:val="left"/>
            </w:pPr>
            <w:r>
              <w:rPr>
                <w:i/>
              </w:rPr>
              <w:t xml:space="preserve"> </w:t>
            </w:r>
          </w:p>
        </w:tc>
      </w:tr>
      <w:tr w:rsidR="0084607C">
        <w:trPr>
          <w:trHeight w:val="560"/>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tabs>
                <w:tab w:val="center" w:pos="2887"/>
              </w:tabs>
              <w:spacing w:after="0" w:line="259" w:lineRule="auto"/>
              <w:ind w:left="0" w:firstLine="0"/>
              <w:jc w:val="left"/>
            </w:pPr>
            <w:r>
              <w:rPr>
                <w:b/>
              </w:rPr>
              <w:t xml:space="preserve">II. </w:t>
            </w:r>
            <w:r>
              <w:rPr>
                <w:b/>
              </w:rPr>
              <w:tab/>
              <w:t>Magyar vagy világirodalmi ifjúsági regény</w:t>
            </w:r>
            <w: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i/>
              </w:rPr>
              <w:t xml:space="preserve">8 </w:t>
            </w:r>
          </w:p>
          <w:p w:rsidR="0084607C" w:rsidRDefault="00F727E4">
            <w:pPr>
              <w:spacing w:after="0" w:line="259" w:lineRule="auto"/>
              <w:ind w:left="1" w:firstLine="0"/>
              <w:jc w:val="left"/>
            </w:pPr>
            <w:r>
              <w:rPr>
                <w:i/>
              </w:rPr>
              <w:t xml:space="preserve">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shd w:val="clear" w:color="auto" w:fill="808080"/>
          </w:tcPr>
          <w:p w:rsidR="0084607C" w:rsidRDefault="00F727E4">
            <w:pPr>
              <w:spacing w:after="0" w:line="259" w:lineRule="auto"/>
              <w:ind w:left="0" w:firstLine="0"/>
              <w:jc w:val="left"/>
            </w:pPr>
            <w:r>
              <w:rPr>
                <w:b/>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808080"/>
          </w:tcPr>
          <w:p w:rsidR="0084607C" w:rsidRDefault="00F727E4">
            <w:pPr>
              <w:spacing w:after="0" w:line="259" w:lineRule="auto"/>
              <w:ind w:left="1" w:firstLine="0"/>
              <w:jc w:val="left"/>
            </w:pPr>
            <w:r>
              <w:rPr>
                <w:i/>
              </w:rPr>
              <w:t xml:space="preserve"> </w:t>
            </w:r>
          </w:p>
        </w:tc>
      </w:tr>
      <w:tr w:rsidR="0084607C">
        <w:trPr>
          <w:trHeight w:val="1113"/>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right="109" w:firstLine="0"/>
            </w:pPr>
            <w:r>
              <w:rPr>
                <w:b/>
              </w:rPr>
              <w:t xml:space="preserve">Szabadon felhasználható </w:t>
            </w:r>
            <w:r>
              <w:t xml:space="preserve">(az órakeret maximum 20%-a) </w:t>
            </w:r>
            <w:r>
              <w:rPr>
                <w:b/>
              </w:rPr>
              <w:t xml:space="preserve">az intézmény saját döntése alapján, felzárkóztatásra, elmélyítésre, tehetséggondozásra, illetve a tanár által választott alkotók, művek tanítására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rPr>
              <w:t xml:space="preserve">14 </w:t>
            </w:r>
          </w:p>
        </w:tc>
      </w:tr>
      <w:tr w:rsidR="0084607C">
        <w:trPr>
          <w:trHeight w:val="36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1</w:t>
            </w:r>
            <w:r>
              <w:t>26</w:t>
            </w:r>
            <w:r>
              <w:rPr>
                <w:b/>
              </w:rPr>
              <w:t xml:space="preserve"> </w:t>
            </w:r>
          </w:p>
        </w:tc>
      </w:tr>
    </w:tbl>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ind w:left="-5" w:right="7"/>
      </w:pPr>
      <w:r>
        <w:t xml:space="preserve">                                                                     </w:t>
      </w:r>
      <w:r>
        <w:t xml:space="preserve">Magyar nyelv </w:t>
      </w:r>
    </w:p>
    <w:p w:rsidR="0084607C" w:rsidRDefault="00F727E4">
      <w:pPr>
        <w:spacing w:after="10" w:line="271" w:lineRule="auto"/>
        <w:ind w:left="-5" w:right="2876"/>
        <w:jc w:val="left"/>
      </w:pPr>
      <w:r>
        <w:t xml:space="preserve">Témakör: </w:t>
      </w:r>
      <w:r>
        <w:rPr>
          <w:b/>
        </w:rPr>
        <w:t xml:space="preserve">A kommunikáció, a digitális írásbeliség fejlesztése </w:t>
      </w:r>
      <w:r>
        <w:t xml:space="preserve">Javasolt óraszám: </w:t>
      </w:r>
      <w:r>
        <w:rPr>
          <w:b/>
        </w:rPr>
        <w:t>8 óra</w:t>
      </w:r>
      <w:r>
        <w:t xml:space="preserve"> </w:t>
      </w:r>
      <w:r>
        <w:rPr>
          <w:b/>
        </w:rPr>
        <w:t xml:space="preserve"> </w:t>
      </w:r>
    </w:p>
    <w:p w:rsidR="0084607C" w:rsidRDefault="00F727E4">
      <w:pPr>
        <w:ind w:left="-5" w:right="7"/>
      </w:pPr>
      <w:r>
        <w:t xml:space="preserve">Fejlesztési feladatok és ismeretek </w:t>
      </w:r>
    </w:p>
    <w:p w:rsidR="0084607C" w:rsidRDefault="00F727E4">
      <w:pPr>
        <w:numPr>
          <w:ilvl w:val="0"/>
          <w:numId w:val="31"/>
        </w:numPr>
        <w:ind w:right="7" w:hanging="708"/>
      </w:pPr>
      <w:r>
        <w:t xml:space="preserve">A problémamegoldó gondolkodás fejlesztése </w:t>
      </w:r>
    </w:p>
    <w:p w:rsidR="0084607C" w:rsidRDefault="00F727E4">
      <w:pPr>
        <w:numPr>
          <w:ilvl w:val="0"/>
          <w:numId w:val="31"/>
        </w:numPr>
        <w:ind w:right="7" w:hanging="708"/>
      </w:pPr>
      <w:r>
        <w:t xml:space="preserve">A nyelvhasználati és a kommunikációs készség fejlesztése </w:t>
      </w:r>
    </w:p>
    <w:p w:rsidR="0084607C" w:rsidRDefault="00F727E4">
      <w:pPr>
        <w:numPr>
          <w:ilvl w:val="0"/>
          <w:numId w:val="31"/>
        </w:numPr>
        <w:ind w:right="7" w:hanging="708"/>
      </w:pPr>
      <w:r>
        <w:t>A kommunikáció nem</w:t>
      </w:r>
      <w:r>
        <w:t xml:space="preserve"> nyelvi jeleinek alkalmazása mindennapi helyzetekben </w:t>
      </w:r>
    </w:p>
    <w:p w:rsidR="0084607C" w:rsidRDefault="00F727E4">
      <w:pPr>
        <w:numPr>
          <w:ilvl w:val="0"/>
          <w:numId w:val="31"/>
        </w:numPr>
        <w:ind w:right="7" w:hanging="708"/>
      </w:pPr>
      <w:r>
        <w:t xml:space="preserve">A kommunikációs zavar felismerése, néhány megismert korrekciós lehetőség alkalmazása </w:t>
      </w:r>
    </w:p>
    <w:p w:rsidR="0084607C" w:rsidRDefault="00F727E4">
      <w:pPr>
        <w:numPr>
          <w:ilvl w:val="0"/>
          <w:numId w:val="31"/>
        </w:numPr>
        <w:ind w:right="7" w:hanging="708"/>
      </w:pPr>
      <w:r>
        <w:t xml:space="preserve">A szövegértési készség fejlesztése </w:t>
      </w:r>
    </w:p>
    <w:p w:rsidR="0084607C" w:rsidRDefault="00F727E4">
      <w:pPr>
        <w:numPr>
          <w:ilvl w:val="0"/>
          <w:numId w:val="31"/>
        </w:numPr>
        <w:ind w:right="7" w:hanging="708"/>
      </w:pPr>
      <w:r>
        <w:t xml:space="preserve">A szóbeli kifejezőkészség fejlesztése </w:t>
      </w:r>
    </w:p>
    <w:p w:rsidR="0084607C" w:rsidRDefault="00F727E4">
      <w:pPr>
        <w:numPr>
          <w:ilvl w:val="0"/>
          <w:numId w:val="31"/>
        </w:numPr>
        <w:ind w:right="7" w:hanging="708"/>
      </w:pPr>
      <w:r>
        <w:t xml:space="preserve">Szerep- és drámajátékok gyakoroltatása </w:t>
      </w:r>
    </w:p>
    <w:p w:rsidR="0084607C" w:rsidRDefault="00F727E4">
      <w:pPr>
        <w:numPr>
          <w:ilvl w:val="0"/>
          <w:numId w:val="31"/>
        </w:numPr>
        <w:ind w:right="7" w:hanging="708"/>
      </w:pPr>
      <w:r>
        <w:t>A</w:t>
      </w:r>
      <w:r>
        <w:t xml:space="preserve">ktív részvétel különböző kommunikációs helyzetekben </w:t>
      </w:r>
    </w:p>
    <w:p w:rsidR="0084607C" w:rsidRDefault="00F727E4">
      <w:pPr>
        <w:numPr>
          <w:ilvl w:val="0"/>
          <w:numId w:val="31"/>
        </w:numPr>
        <w:ind w:right="7" w:hanging="708"/>
      </w:pPr>
      <w:r>
        <w:t xml:space="preserve">A közéleti megnyilatkozás alapjainak elsajátítása </w:t>
      </w:r>
    </w:p>
    <w:p w:rsidR="0084607C" w:rsidRDefault="00F727E4">
      <w:pPr>
        <w:numPr>
          <w:ilvl w:val="0"/>
          <w:numId w:val="31"/>
        </w:numPr>
        <w:ind w:right="7" w:hanging="708"/>
      </w:pPr>
      <w:r>
        <w:t xml:space="preserve">Az önálló véleményalkotás készségének fejlesztése </w:t>
      </w:r>
    </w:p>
    <w:p w:rsidR="0084607C" w:rsidRDefault="00F727E4">
      <w:pPr>
        <w:numPr>
          <w:ilvl w:val="0"/>
          <w:numId w:val="31"/>
        </w:numPr>
        <w:ind w:right="7" w:hanging="708"/>
      </w:pPr>
      <w:r>
        <w:t xml:space="preserve">Az önálló tanulási és ismeretszerzési képesség fejlesztése hagyományos és digitális források, eszközök használatával </w:t>
      </w:r>
    </w:p>
    <w:p w:rsidR="0084607C" w:rsidRDefault="00F727E4">
      <w:pPr>
        <w:numPr>
          <w:ilvl w:val="0"/>
          <w:numId w:val="31"/>
        </w:numPr>
        <w:ind w:right="7" w:hanging="708"/>
      </w:pPr>
      <w:r>
        <w:t xml:space="preserve">A tömeg- és digitális kommunikáció jellemzőinek megismerése </w:t>
      </w:r>
    </w:p>
    <w:p w:rsidR="0084607C" w:rsidRDefault="00F727E4">
      <w:pPr>
        <w:numPr>
          <w:ilvl w:val="0"/>
          <w:numId w:val="31"/>
        </w:numPr>
        <w:ind w:right="7" w:hanging="708"/>
      </w:pPr>
      <w:r>
        <w:t xml:space="preserve">A kommunikációs zavar felismerése, javítása </w:t>
      </w:r>
    </w:p>
    <w:p w:rsidR="0084607C" w:rsidRDefault="00F727E4">
      <w:pPr>
        <w:numPr>
          <w:ilvl w:val="0"/>
          <w:numId w:val="31"/>
        </w:numPr>
        <w:ind w:right="7" w:hanging="708"/>
      </w:pPr>
      <w:r>
        <w:t>Vita- és érvelési kultúra elsajá</w:t>
      </w:r>
      <w:r>
        <w:t xml:space="preserve">títása </w:t>
      </w:r>
    </w:p>
    <w:p w:rsidR="0084607C" w:rsidRDefault="00F727E4">
      <w:pPr>
        <w:numPr>
          <w:ilvl w:val="0"/>
          <w:numId w:val="31"/>
        </w:numPr>
        <w:ind w:right="7" w:hanging="708"/>
      </w:pPr>
      <w:r>
        <w:t xml:space="preserve">A közéleti beszédformák (felszólalás, hozzászólás, alkalmi beszéd) felismerése és alkalmazása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tömegkommunikáció, kommunikációs zavar, vélemény, vita, érv, cáfolat, hozzászólás, felszólalás, alkalmi beszéd  </w:t>
      </w:r>
    </w:p>
    <w:p w:rsidR="0084607C" w:rsidRDefault="00F727E4">
      <w:pPr>
        <w:spacing w:after="5" w:line="277" w:lineRule="auto"/>
        <w:ind w:left="-5"/>
        <w:jc w:val="left"/>
      </w:pPr>
      <w:r>
        <w:t xml:space="preserve">TÉMAKÖR: Mondat a szövegben – </w:t>
      </w:r>
      <w:r>
        <w:t>az egyszerű mondat részei, az alá- és mellérendelő szószerkezetek, a szóösszetételek</w:t>
      </w:r>
      <w:r>
        <w:rPr>
          <w:b/>
        </w:rPr>
        <w:t xml:space="preserve"> </w:t>
      </w:r>
      <w:r>
        <w:t xml:space="preserve">Javasolt óraszám: </w:t>
      </w:r>
      <w:r>
        <w:rPr>
          <w:b/>
        </w:rPr>
        <w:t xml:space="preserve">24 óra  </w:t>
      </w:r>
    </w:p>
    <w:p w:rsidR="0084607C" w:rsidRDefault="00F727E4">
      <w:pPr>
        <w:ind w:left="-5" w:right="7"/>
      </w:pPr>
      <w:r>
        <w:t xml:space="preserve">Fejlesztési feladatok és ismeretek </w:t>
      </w:r>
    </w:p>
    <w:p w:rsidR="0084607C" w:rsidRDefault="00F727E4">
      <w:pPr>
        <w:numPr>
          <w:ilvl w:val="0"/>
          <w:numId w:val="31"/>
        </w:numPr>
        <w:ind w:right="7" w:hanging="708"/>
      </w:pPr>
      <w:r>
        <w:t xml:space="preserve">A nyelv szerkezeti egységeinek és azok funkcióinak megismerése </w:t>
      </w:r>
    </w:p>
    <w:p w:rsidR="0084607C" w:rsidRDefault="00F727E4">
      <w:pPr>
        <w:numPr>
          <w:ilvl w:val="0"/>
          <w:numId w:val="31"/>
        </w:numPr>
        <w:ind w:right="7" w:hanging="708"/>
      </w:pPr>
      <w:r>
        <w:t xml:space="preserve">A nyelvi elemzőkészség fejlesztése </w:t>
      </w:r>
    </w:p>
    <w:p w:rsidR="0084607C" w:rsidRDefault="00F727E4">
      <w:pPr>
        <w:numPr>
          <w:ilvl w:val="0"/>
          <w:numId w:val="31"/>
        </w:numPr>
        <w:ind w:right="7" w:hanging="708"/>
      </w:pPr>
      <w:r>
        <w:t xml:space="preserve">A nyelv </w:t>
      </w:r>
      <w:r>
        <w:t xml:space="preserve">változásainak megfigyelése </w:t>
      </w:r>
    </w:p>
    <w:p w:rsidR="0084607C" w:rsidRDefault="00F727E4">
      <w:pPr>
        <w:numPr>
          <w:ilvl w:val="0"/>
          <w:numId w:val="31"/>
        </w:numPr>
        <w:ind w:right="7" w:hanging="708"/>
      </w:pPr>
      <w:r>
        <w:t xml:space="preserve">A helyesírási készség fejlesztése </w:t>
      </w:r>
    </w:p>
    <w:p w:rsidR="0084607C" w:rsidRDefault="00F727E4">
      <w:pPr>
        <w:numPr>
          <w:ilvl w:val="0"/>
          <w:numId w:val="31"/>
        </w:numPr>
        <w:ind w:right="7" w:hanging="708"/>
      </w:pPr>
      <w:r>
        <w:t xml:space="preserve">A mondatfajták azonosítása a közlési szándék szerint a beszélt és az írott nyelvben </w:t>
      </w:r>
    </w:p>
    <w:p w:rsidR="0084607C" w:rsidRDefault="00F727E4">
      <w:pPr>
        <w:numPr>
          <w:ilvl w:val="0"/>
          <w:numId w:val="31"/>
        </w:numPr>
        <w:ind w:right="7" w:hanging="708"/>
      </w:pPr>
      <w:r>
        <w:t xml:space="preserve">Egyszerű mondat típusainak felismerése, elemzése - </w:t>
      </w:r>
      <w:r>
        <w:tab/>
        <w:t xml:space="preserve">Az egyszerű mondat központozása </w:t>
      </w:r>
    </w:p>
    <w:p w:rsidR="0084607C" w:rsidRDefault="00F727E4">
      <w:pPr>
        <w:numPr>
          <w:ilvl w:val="0"/>
          <w:numId w:val="31"/>
        </w:numPr>
        <w:ind w:right="7" w:hanging="708"/>
      </w:pPr>
      <w:r>
        <w:t>Az összetett szavak hel</w:t>
      </w:r>
      <w:r>
        <w:t xml:space="preserve">yesírásának alapvető szabályai </w:t>
      </w:r>
    </w:p>
    <w:p w:rsidR="0084607C" w:rsidRDefault="00F727E4">
      <w:pPr>
        <w:numPr>
          <w:ilvl w:val="0"/>
          <w:numId w:val="31"/>
        </w:numPr>
        <w:ind w:right="7" w:hanging="708"/>
      </w:pPr>
      <w:r>
        <w:t xml:space="preserve">A mellérendelő és az alárendelő szószerkezet fajtáinak megismerése, elemzése </w:t>
      </w:r>
    </w:p>
    <w:p w:rsidR="0084607C" w:rsidRDefault="00F727E4">
      <w:pPr>
        <w:numPr>
          <w:ilvl w:val="0"/>
          <w:numId w:val="31"/>
        </w:numPr>
        <w:ind w:right="7" w:hanging="708"/>
      </w:pPr>
      <w:r>
        <w:t>A mondatrészek megtanulása (alany, állítmány, tárgy, határozók [időhatározó, helyhatározó, részeshatározó, mód- és állapothatározó, ok-és célhatár</w:t>
      </w:r>
      <w:r>
        <w:t xml:space="preserve">ozó, eszköz- és társhatározó, állandó </w:t>
      </w:r>
    </w:p>
    <w:p w:rsidR="0084607C" w:rsidRDefault="00F727E4">
      <w:pPr>
        <w:ind w:left="-5" w:right="7"/>
      </w:pPr>
      <w:r>
        <w:t xml:space="preserve">határozó]), jelző [minőségjelző, birtokos jelző, mennyiségjelző, értelmező]  </w:t>
      </w:r>
    </w:p>
    <w:p w:rsidR="0084607C" w:rsidRDefault="00F727E4">
      <w:pPr>
        <w:numPr>
          <w:ilvl w:val="0"/>
          <w:numId w:val="31"/>
        </w:numPr>
        <w:ind w:right="7" w:hanging="708"/>
      </w:pPr>
      <w:r>
        <w:t xml:space="preserve">A szórend és a mondatjelentés kapcsolatának vizsgálata </w:t>
      </w:r>
    </w:p>
    <w:p w:rsidR="0084607C" w:rsidRDefault="00F727E4">
      <w:pPr>
        <w:numPr>
          <w:ilvl w:val="0"/>
          <w:numId w:val="31"/>
        </w:numPr>
        <w:ind w:right="7" w:hanging="708"/>
      </w:pPr>
      <w:r>
        <w:t>A szó elsődleges jelentésének, illetve a metaforikus jelentésnek elkülönítése, tuda</w:t>
      </w:r>
      <w:r>
        <w:t xml:space="preserve">tos alkalmazása  </w:t>
      </w:r>
    </w:p>
    <w:p w:rsidR="0084607C" w:rsidRDefault="00F727E4">
      <w:pPr>
        <w:numPr>
          <w:ilvl w:val="0"/>
          <w:numId w:val="31"/>
        </w:numPr>
        <w:ind w:right="7" w:hanging="708"/>
      </w:pPr>
      <w:r>
        <w:t xml:space="preserve">A főbb szóalkotási módok (szóösszetétel, szóképzés) ismerete </w:t>
      </w:r>
    </w:p>
    <w:p w:rsidR="0084607C" w:rsidRDefault="00F727E4">
      <w:pPr>
        <w:numPr>
          <w:ilvl w:val="0"/>
          <w:numId w:val="31"/>
        </w:numPr>
        <w:ind w:right="7" w:hanging="708"/>
      </w:pPr>
      <w:r>
        <w:t xml:space="preserve">Az összetett szavak alapvető helyesírási szabályainak elsajátítása </w:t>
      </w:r>
    </w:p>
    <w:p w:rsidR="0084607C" w:rsidRDefault="00F727E4">
      <w:pPr>
        <w:numPr>
          <w:ilvl w:val="0"/>
          <w:numId w:val="31"/>
        </w:numPr>
        <w:ind w:right="7" w:hanging="708"/>
      </w:pPr>
      <w:r>
        <w:t xml:space="preserve">Digitális és papíralapú iskolai helyesírási segédeszközök: szótárak és szabályzatok és helyesírási portálok önálló használata </w:t>
      </w:r>
    </w:p>
    <w:p w:rsidR="0084607C" w:rsidRDefault="00F727E4">
      <w:pPr>
        <w:spacing w:after="0" w:line="259" w:lineRule="auto"/>
        <w:ind w:left="0" w:firstLine="0"/>
        <w:jc w:val="left"/>
      </w:pPr>
      <w:r>
        <w:t xml:space="preserve"> </w:t>
      </w:r>
    </w:p>
    <w:p w:rsidR="0084607C" w:rsidRDefault="00F727E4">
      <w:pPr>
        <w:ind w:left="-5" w:right="7"/>
      </w:pPr>
      <w:r>
        <w:t xml:space="preserve">Fogalmak </w:t>
      </w:r>
    </w:p>
    <w:p w:rsidR="0084607C" w:rsidRDefault="00F727E4">
      <w:pPr>
        <w:ind w:left="-5" w:right="7"/>
      </w:pPr>
      <w:r>
        <w:t>egyszerű szó, összetett szó, mondatrészek, szószerkezetek (alárendelő: alanyos, tárgyas, határozós, jelzős; mellérend</w:t>
      </w:r>
      <w:r>
        <w:t xml:space="preserve">elő: kapcsolatos, ellentétes, választó, magyarázó, következtető); szóösszetétel, szóképzés, szórend </w:t>
      </w:r>
    </w:p>
    <w:p w:rsidR="0084607C" w:rsidRDefault="00F727E4">
      <w:pPr>
        <w:spacing w:after="25" w:line="259" w:lineRule="auto"/>
        <w:ind w:left="0" w:firstLine="0"/>
        <w:jc w:val="left"/>
      </w:pPr>
      <w:r>
        <w:t xml:space="preserve"> </w:t>
      </w:r>
    </w:p>
    <w:p w:rsidR="0084607C" w:rsidRDefault="00F727E4">
      <w:pPr>
        <w:spacing w:after="10" w:line="271" w:lineRule="auto"/>
        <w:ind w:left="-5" w:right="12"/>
        <w:jc w:val="left"/>
      </w:pPr>
      <w:r>
        <w:rPr>
          <w:b/>
        </w:rPr>
        <w:t>TÉMAKÖR: Készüljünk a felvételire</w:t>
      </w:r>
      <w:r>
        <w:t>!</w:t>
      </w:r>
      <w:r>
        <w:rPr>
          <w:b/>
        </w:rPr>
        <w:t xml:space="preserve"> </w:t>
      </w:r>
    </w:p>
    <w:p w:rsidR="0084607C" w:rsidRDefault="00F727E4">
      <w:pPr>
        <w:ind w:left="-5" w:right="7"/>
      </w:pPr>
      <w:r>
        <w:t xml:space="preserve">JAVASOLT ÓRASZÁM: </w:t>
      </w:r>
      <w:r>
        <w:rPr>
          <w:b/>
        </w:rPr>
        <w:t xml:space="preserve">5 </w:t>
      </w:r>
      <w:r>
        <w:t xml:space="preserve">óra  </w:t>
      </w:r>
    </w:p>
    <w:p w:rsidR="0084607C" w:rsidRDefault="00F727E4">
      <w:pPr>
        <w:ind w:left="-5" w:right="7"/>
      </w:pPr>
      <w:r>
        <w:t xml:space="preserve">Fejlesztési feladatok és ismeretek </w:t>
      </w:r>
    </w:p>
    <w:p w:rsidR="0084607C" w:rsidRDefault="00F727E4">
      <w:pPr>
        <w:numPr>
          <w:ilvl w:val="0"/>
          <w:numId w:val="31"/>
        </w:numPr>
        <w:ind w:right="7" w:hanging="708"/>
      </w:pPr>
      <w:r>
        <w:t>A tanult hangtani, alaktani ismeretek megfigyeltetése é</w:t>
      </w:r>
      <w:r>
        <w:t xml:space="preserve">s felismerése a szavakban </w:t>
      </w:r>
    </w:p>
    <w:p w:rsidR="0084607C" w:rsidRDefault="00F727E4">
      <w:pPr>
        <w:numPr>
          <w:ilvl w:val="0"/>
          <w:numId w:val="31"/>
        </w:numPr>
        <w:ind w:right="7" w:hanging="708"/>
      </w:pPr>
      <w:r>
        <w:t xml:space="preserve">A szófajok és mondatfajták megfigyeltetése és felismerése a szövegben </w:t>
      </w:r>
    </w:p>
    <w:p w:rsidR="0084607C" w:rsidRDefault="00F727E4">
      <w:pPr>
        <w:numPr>
          <w:ilvl w:val="0"/>
          <w:numId w:val="31"/>
        </w:numPr>
        <w:ind w:right="7" w:hanging="708"/>
      </w:pPr>
      <w:r>
        <w:t xml:space="preserve">A szókincs fejlesztése </w:t>
      </w:r>
    </w:p>
    <w:p w:rsidR="0084607C" w:rsidRDefault="00F727E4">
      <w:pPr>
        <w:numPr>
          <w:ilvl w:val="0"/>
          <w:numId w:val="31"/>
        </w:numPr>
        <w:ind w:right="7" w:hanging="708"/>
      </w:pPr>
      <w:r>
        <w:t xml:space="preserve">Az állandósult szókapcsolatok, a szólások, a közmondások, a szállóigék értelmezése </w:t>
      </w:r>
    </w:p>
    <w:p w:rsidR="0084607C" w:rsidRDefault="00F727E4">
      <w:pPr>
        <w:numPr>
          <w:ilvl w:val="0"/>
          <w:numId w:val="31"/>
        </w:numPr>
        <w:ind w:right="7" w:hanging="708"/>
      </w:pPr>
      <w:r>
        <w:t>A szóbeli és írásbeli fogalmazási készség fejleszt</w:t>
      </w:r>
      <w:r>
        <w:t xml:space="preserve">ése </w:t>
      </w:r>
    </w:p>
    <w:p w:rsidR="0084607C" w:rsidRDefault="00F727E4">
      <w:pPr>
        <w:numPr>
          <w:ilvl w:val="0"/>
          <w:numId w:val="31"/>
        </w:numPr>
        <w:ind w:right="7" w:hanging="708"/>
      </w:pPr>
      <w:r>
        <w:t xml:space="preserve">Az olvasmány-feldolgozási stratégiák gyakoroltatása </w:t>
      </w:r>
    </w:p>
    <w:p w:rsidR="0084607C" w:rsidRDefault="00F727E4">
      <w:pPr>
        <w:numPr>
          <w:ilvl w:val="0"/>
          <w:numId w:val="31"/>
        </w:numPr>
        <w:ind w:right="7" w:hanging="708"/>
      </w:pPr>
      <w:r>
        <w:t xml:space="preserve">Reflektálás a szöveg tartalmára </w:t>
      </w:r>
    </w:p>
    <w:p w:rsidR="0084607C" w:rsidRDefault="00F727E4">
      <w:pPr>
        <w:numPr>
          <w:ilvl w:val="0"/>
          <w:numId w:val="31"/>
        </w:numPr>
        <w:ind w:right="7" w:hanging="708"/>
      </w:pPr>
      <w:r>
        <w:t xml:space="preserve">A szöveghű, értő szövegolvasás gyakoroltatása </w:t>
      </w:r>
    </w:p>
    <w:p w:rsidR="0084607C" w:rsidRDefault="00F727E4">
      <w:pPr>
        <w:numPr>
          <w:ilvl w:val="0"/>
          <w:numId w:val="31"/>
        </w:numPr>
        <w:ind w:right="7" w:hanging="708"/>
      </w:pPr>
      <w:r>
        <w:t xml:space="preserve">A hagyományos és a digitális írás fejlesztése </w:t>
      </w:r>
    </w:p>
    <w:p w:rsidR="0084607C" w:rsidRDefault="00F727E4">
      <w:pPr>
        <w:numPr>
          <w:ilvl w:val="0"/>
          <w:numId w:val="31"/>
        </w:numPr>
        <w:ind w:right="7" w:hanging="708"/>
      </w:pPr>
      <w:r>
        <w:t xml:space="preserve">Kreatív írásgyakorlatok alkalmazása </w:t>
      </w:r>
    </w:p>
    <w:p w:rsidR="0084607C" w:rsidRDefault="00F727E4">
      <w:pPr>
        <w:numPr>
          <w:ilvl w:val="0"/>
          <w:numId w:val="31"/>
        </w:numPr>
        <w:ind w:right="7" w:hanging="708"/>
      </w:pPr>
      <w:r>
        <w:t xml:space="preserve">A helyesírási készség fejlesztése </w:t>
      </w:r>
    </w:p>
    <w:p w:rsidR="0084607C" w:rsidRDefault="00F727E4">
      <w:pPr>
        <w:numPr>
          <w:ilvl w:val="0"/>
          <w:numId w:val="31"/>
        </w:numPr>
        <w:ind w:right="7" w:hanging="708"/>
      </w:pPr>
      <w:r>
        <w:t xml:space="preserve">A mérlegelő gondolkodás fejlesztése </w:t>
      </w:r>
    </w:p>
    <w:p w:rsidR="0084607C" w:rsidRDefault="00F727E4">
      <w:pPr>
        <w:numPr>
          <w:ilvl w:val="0"/>
          <w:numId w:val="31"/>
        </w:numPr>
        <w:ind w:right="7" w:hanging="708"/>
      </w:pPr>
      <w:r>
        <w:t xml:space="preserve">A megtanult szövegtípusok jellemzőinek felismerése és alkalmazása  </w:t>
      </w:r>
    </w:p>
    <w:p w:rsidR="0084607C" w:rsidRDefault="00F727E4">
      <w:pPr>
        <w:numPr>
          <w:ilvl w:val="0"/>
          <w:numId w:val="31"/>
        </w:numPr>
        <w:ind w:right="7" w:hanging="708"/>
      </w:pPr>
      <w:r>
        <w:t xml:space="preserve">Helyesírási, nyelvhelyességi szabályoknak és a szövegtípusoknak megfelelő hagyományos és digitális szövegszerkesztési szabályok átismétlése Fogalmak </w:t>
      </w:r>
    </w:p>
    <w:p w:rsidR="0084607C" w:rsidRDefault="00F727E4">
      <w:pPr>
        <w:ind w:left="-5" w:right="7"/>
      </w:pPr>
      <w:r>
        <w:t xml:space="preserve">Az eddig tanult fogalmak átismétlése </w:t>
      </w:r>
    </w:p>
    <w:p w:rsidR="0084607C" w:rsidRDefault="00F727E4">
      <w:pPr>
        <w:spacing w:after="23" w:line="259" w:lineRule="auto"/>
        <w:ind w:left="0" w:firstLine="0"/>
        <w:jc w:val="left"/>
      </w:pPr>
      <w:r>
        <w:t xml:space="preserve"> </w:t>
      </w:r>
    </w:p>
    <w:p w:rsidR="0084607C" w:rsidRDefault="00F727E4">
      <w:pPr>
        <w:ind w:left="-5" w:right="7"/>
      </w:pPr>
      <w:r>
        <w:rPr>
          <w:b/>
        </w:rPr>
        <w:t>TÉMAKÖR:</w:t>
      </w:r>
      <w:r>
        <w:t xml:space="preserve"> Könyvtárhasználat </w:t>
      </w:r>
    </w:p>
    <w:p w:rsidR="0084607C" w:rsidRDefault="00F727E4">
      <w:pPr>
        <w:ind w:left="-5" w:right="7"/>
      </w:pPr>
      <w:r>
        <w:t>JAVASOLT ÓRASZÁM</w:t>
      </w:r>
      <w:r>
        <w:rPr>
          <w:b/>
        </w:rPr>
        <w:t xml:space="preserve">: 2 óra </w:t>
      </w: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1"/>
        </w:numPr>
        <w:ind w:right="7" w:hanging="708"/>
      </w:pPr>
      <w:r>
        <w:t xml:space="preserve">A szövegek sajátosságainak megfigyeltetése, főbb fajtáinak tudatosítása: lineáris és nem lineáris, hagyományos és digitális szövegek </w:t>
      </w:r>
    </w:p>
    <w:p w:rsidR="0084607C" w:rsidRDefault="00F727E4">
      <w:pPr>
        <w:numPr>
          <w:ilvl w:val="0"/>
          <w:numId w:val="31"/>
        </w:numPr>
        <w:ind w:right="7" w:hanging="708"/>
      </w:pPr>
      <w:r>
        <w:t xml:space="preserve">Digitális és/vagy nyomtatott szótárak használata </w:t>
      </w:r>
    </w:p>
    <w:p w:rsidR="0084607C" w:rsidRDefault="00F727E4">
      <w:pPr>
        <w:spacing w:after="10" w:line="271" w:lineRule="auto"/>
        <w:ind w:left="-5" w:right="12"/>
        <w:jc w:val="left"/>
      </w:pPr>
      <w:r>
        <w:rPr>
          <w:b/>
        </w:rPr>
        <w:t xml:space="preserve">FOGALMAK </w:t>
      </w:r>
    </w:p>
    <w:p w:rsidR="0084607C" w:rsidRDefault="00F727E4">
      <w:pPr>
        <w:ind w:left="-5" w:right="7"/>
      </w:pPr>
      <w:r>
        <w:t>szöveg, hagyományos szöveg, digitális szöveg, lineáris szöveg,</w:t>
      </w:r>
      <w:r>
        <w:t xml:space="preserve"> nem lineáris szöveg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Irodalom </w:t>
      </w:r>
    </w:p>
    <w:p w:rsidR="0084607C" w:rsidRDefault="00F727E4">
      <w:pPr>
        <w:pStyle w:val="Cmsor6"/>
        <w:spacing w:after="31"/>
        <w:ind w:left="-5"/>
      </w:pPr>
      <w:r>
        <w:rPr>
          <w:u w:val="none"/>
        </w:rPr>
        <w:t>Témakör</w:t>
      </w:r>
      <w:r>
        <w:rPr>
          <w:b w:val="0"/>
          <w:u w:val="none"/>
        </w:rPr>
        <w:t xml:space="preserve">:  </w:t>
      </w:r>
      <w:r>
        <w:t>I. Korok és portrék</w:t>
      </w:r>
      <w:r>
        <w:rPr>
          <w:u w:val="none"/>
        </w:rPr>
        <w:t xml:space="preserve"> </w:t>
      </w:r>
      <w:r>
        <w:rPr>
          <w:b w:val="0"/>
          <w:u w:val="none"/>
        </w:rPr>
        <w:t xml:space="preserve"> </w:t>
      </w:r>
    </w:p>
    <w:p w:rsidR="0084607C" w:rsidRDefault="00F727E4">
      <w:pPr>
        <w:spacing w:after="10" w:line="271" w:lineRule="auto"/>
        <w:ind w:left="-5" w:right="12"/>
        <w:jc w:val="left"/>
      </w:pPr>
      <w:r>
        <w:rPr>
          <w:b/>
        </w:rPr>
        <w:t xml:space="preserve">JAVASOLT ÓRASZÁM ÖSSZESEN: 50 óra </w:t>
      </w:r>
      <w:r>
        <w:t xml:space="preserve"> </w:t>
      </w:r>
    </w:p>
    <w:p w:rsidR="0084607C" w:rsidRDefault="00F727E4">
      <w:pPr>
        <w:spacing w:line="267" w:lineRule="auto"/>
        <w:ind w:left="-5" w:right="1754"/>
        <w:jc w:val="left"/>
      </w:pPr>
      <w:r>
        <w:rPr>
          <w:b/>
          <w:i/>
        </w:rPr>
        <w:t xml:space="preserve">                                                        A)   A középkor </w:t>
      </w:r>
    </w:p>
    <w:p w:rsidR="0084607C" w:rsidRDefault="00F727E4">
      <w:pPr>
        <w:spacing w:after="10" w:line="271" w:lineRule="auto"/>
        <w:ind w:left="-5" w:right="12"/>
        <w:jc w:val="left"/>
      </w:pPr>
      <w:r>
        <w:rPr>
          <w:b/>
        </w:rPr>
        <w:t>Javasolt óraszám:</w:t>
      </w:r>
      <w:r>
        <w:t xml:space="preserve"> </w:t>
      </w:r>
      <w:r>
        <w:rPr>
          <w:b/>
        </w:rPr>
        <w:t xml:space="preserve">3 óra </w:t>
      </w:r>
      <w:r>
        <w:t xml:space="preserve"> </w:t>
      </w:r>
    </w:p>
    <w:p w:rsidR="0084607C" w:rsidRDefault="00F727E4">
      <w:pPr>
        <w:ind w:left="-5" w:right="7"/>
      </w:pPr>
      <w:r>
        <w:t xml:space="preserve">Fejlesztési feladatok és ismeretek </w:t>
      </w:r>
    </w:p>
    <w:p w:rsidR="0084607C" w:rsidRDefault="00F727E4">
      <w:pPr>
        <w:tabs>
          <w:tab w:val="center" w:pos="2659"/>
        </w:tabs>
        <w:ind w:left="-15" w:firstLine="0"/>
        <w:jc w:val="left"/>
      </w:pPr>
      <w:r>
        <w:t xml:space="preserve">- </w:t>
      </w:r>
      <w:r>
        <w:tab/>
      </w:r>
      <w:r>
        <w:t>Irodalmi szövegek olvasása, értelmezése</w:t>
      </w:r>
      <w:r>
        <w:rPr>
          <w:b/>
        </w:rPr>
        <w:t xml:space="preserve"> </w:t>
      </w:r>
    </w:p>
    <w:p w:rsidR="0084607C" w:rsidRDefault="00F727E4">
      <w:pPr>
        <w:tabs>
          <w:tab w:val="center" w:pos="3006"/>
        </w:tabs>
        <w:ind w:left="-15" w:firstLine="0"/>
        <w:jc w:val="left"/>
      </w:pPr>
      <w:r>
        <w:t xml:space="preserve">– </w:t>
      </w:r>
      <w:r>
        <w:tab/>
        <w:t xml:space="preserve">Az európai kultúra kialakulásának megismerése  </w:t>
      </w:r>
    </w:p>
    <w:p w:rsidR="0084607C" w:rsidRDefault="00F727E4">
      <w:pPr>
        <w:ind w:left="-5" w:right="7"/>
      </w:pPr>
      <w:r>
        <w:rPr>
          <w:b/>
        </w:rPr>
        <w:t xml:space="preserve">Fogalom  </w:t>
      </w:r>
      <w:r>
        <w:t xml:space="preserve">középkor, román stílus, gótika, egyházi kultúra, lovagi kultúra, lovagi erények, trubadúrok, intelem (parainesis), kódex, iniciálé, miniatűr </w:t>
      </w:r>
    </w:p>
    <w:p w:rsidR="0084607C" w:rsidRDefault="00F727E4">
      <w:pPr>
        <w:spacing w:after="37" w:line="249" w:lineRule="auto"/>
        <w:ind w:left="-5" w:right="2190"/>
      </w:pPr>
      <w:r>
        <w:rPr>
          <w:i/>
        </w:rPr>
        <w:t xml:space="preserve">             </w:t>
      </w:r>
      <w:r>
        <w:rPr>
          <w:i/>
        </w:rPr>
        <w:t xml:space="preserve">          </w:t>
      </w:r>
      <w:r>
        <w:rPr>
          <w:b/>
          <w:i/>
        </w:rPr>
        <w:t>B)</w:t>
      </w:r>
      <w:r>
        <w:rPr>
          <w:i/>
        </w:rPr>
        <w:t xml:space="preserve"> Reneszánsz, humanizmus, reformáció                         </w:t>
      </w:r>
      <w:r>
        <w:rPr>
          <w:b/>
        </w:rPr>
        <w:t xml:space="preserve">Javasolt óraszám: 11 óra  </w:t>
      </w:r>
    </w:p>
    <w:p w:rsidR="0084607C" w:rsidRDefault="00F727E4">
      <w:pPr>
        <w:spacing w:after="31" w:line="259" w:lineRule="auto"/>
        <w:ind w:left="0" w:firstLine="0"/>
        <w:jc w:val="left"/>
      </w:pPr>
      <w:r>
        <w:rPr>
          <w:i/>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2"/>
        </w:numPr>
        <w:ind w:right="7" w:hanging="708"/>
      </w:pPr>
      <w:r>
        <w:t xml:space="preserve">A korszakban keletkezett irodalmi szövegek olvasása, értelmezése </w:t>
      </w:r>
    </w:p>
    <w:p w:rsidR="0084607C" w:rsidRDefault="00F727E4">
      <w:pPr>
        <w:numPr>
          <w:ilvl w:val="0"/>
          <w:numId w:val="32"/>
        </w:numPr>
        <w:ind w:right="7" w:hanging="708"/>
      </w:pPr>
      <w:r>
        <w:t xml:space="preserve">A reneszánsz világkép értelmezés </w:t>
      </w:r>
    </w:p>
    <w:p w:rsidR="0084607C" w:rsidRDefault="00F727E4">
      <w:pPr>
        <w:numPr>
          <w:ilvl w:val="0"/>
          <w:numId w:val="32"/>
        </w:numPr>
        <w:ind w:right="7" w:hanging="708"/>
      </w:pPr>
      <w:r>
        <w:t xml:space="preserve">A reformáció és az </w:t>
      </w:r>
      <w:r>
        <w:t xml:space="preserve">anyanyelvi kultúra összefüggésének felismerése </w:t>
      </w:r>
    </w:p>
    <w:p w:rsidR="0084607C" w:rsidRDefault="00F727E4">
      <w:pPr>
        <w:numPr>
          <w:ilvl w:val="0"/>
          <w:numId w:val="32"/>
        </w:numPr>
        <w:ind w:right="7" w:hanging="708"/>
      </w:pPr>
      <w:r>
        <w:t xml:space="preserve">A reneszánsz irodalom alkotóinak, műfajainak, jellegzetes motívumainak megismerése </w:t>
      </w:r>
    </w:p>
    <w:p w:rsidR="0084607C" w:rsidRDefault="00F727E4">
      <w:pPr>
        <w:numPr>
          <w:ilvl w:val="0"/>
          <w:numId w:val="32"/>
        </w:numPr>
        <w:ind w:right="7" w:hanging="708"/>
      </w:pPr>
      <w:r>
        <w:t xml:space="preserve">A reneszánsz drámaváltozatok elkülönítése </w:t>
      </w:r>
    </w:p>
    <w:p w:rsidR="0084607C" w:rsidRDefault="00F727E4">
      <w:pPr>
        <w:numPr>
          <w:ilvl w:val="0"/>
          <w:numId w:val="32"/>
        </w:numPr>
        <w:spacing w:after="5" w:line="277" w:lineRule="auto"/>
        <w:ind w:right="7" w:hanging="708"/>
      </w:pPr>
      <w:r>
        <w:t xml:space="preserve">Egy adott mű különböző művészeti ágakban és médiumokban megjelenő adaptációjának </w:t>
      </w:r>
      <w:r>
        <w:t xml:space="preserve">összehasonlítása </w:t>
      </w:r>
      <w:r>
        <w:rPr>
          <w:b/>
        </w:rPr>
        <w:t>Fogalmak</w:t>
      </w:r>
      <w:r>
        <w:t xml:space="preserve"> </w:t>
      </w:r>
    </w:p>
    <w:p w:rsidR="0084607C" w:rsidRDefault="00F727E4">
      <w:pPr>
        <w:ind w:left="-5" w:right="7"/>
      </w:pPr>
      <w:r>
        <w:t xml:space="preserve">reneszánsz,  humanizmus, reformáció, könyvnyomtatás, vitézi élet, életkép, dal, epigramma, dráma, vígjáték (komédia) </w:t>
      </w:r>
    </w:p>
    <w:p w:rsidR="0084607C" w:rsidRDefault="00F727E4">
      <w:pPr>
        <w:spacing w:line="267" w:lineRule="auto"/>
        <w:ind w:left="-5" w:right="1754"/>
        <w:jc w:val="left"/>
      </w:pPr>
      <w:r>
        <w:rPr>
          <w:b/>
          <w:i/>
        </w:rPr>
        <w:t xml:space="preserve">                                        C) Irodalmunk a 17–18. században </w:t>
      </w:r>
    </w:p>
    <w:p w:rsidR="0084607C" w:rsidRDefault="00F727E4">
      <w:pPr>
        <w:spacing w:after="10" w:line="271" w:lineRule="auto"/>
        <w:ind w:left="-5" w:right="12"/>
        <w:jc w:val="left"/>
      </w:pPr>
      <w:r>
        <w:rPr>
          <w:b/>
        </w:rPr>
        <w:t>Javasolt óraszám:</w:t>
      </w:r>
      <w:r>
        <w:t xml:space="preserve"> </w:t>
      </w:r>
      <w:r>
        <w:rPr>
          <w:b/>
        </w:rPr>
        <w:t>4 óra</w:t>
      </w:r>
      <w:r>
        <w:t xml:space="preserve"> </w:t>
      </w: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3"/>
        </w:numPr>
        <w:ind w:right="7" w:hanging="708"/>
      </w:pPr>
      <w:r>
        <w:t>A korszakban keletkezett irodalmi szövegek olvasása, értelmezése</w:t>
      </w:r>
      <w:r>
        <w:rPr>
          <w:b/>
        </w:rPr>
        <w:t xml:space="preserve"> </w:t>
      </w:r>
    </w:p>
    <w:p w:rsidR="0084607C" w:rsidRDefault="00F727E4">
      <w:pPr>
        <w:numPr>
          <w:ilvl w:val="0"/>
          <w:numId w:val="33"/>
        </w:numPr>
        <w:ind w:right="7" w:hanging="708"/>
      </w:pPr>
      <w:r>
        <w:t xml:space="preserve">A nemzeti hagyományunk szempontjából szimbolikus irodalmi szövegeink megismerése </w:t>
      </w:r>
    </w:p>
    <w:p w:rsidR="0084607C" w:rsidRDefault="00F727E4">
      <w:pPr>
        <w:numPr>
          <w:ilvl w:val="0"/>
          <w:numId w:val="33"/>
        </w:numPr>
        <w:ind w:right="7" w:hanging="708"/>
      </w:pPr>
      <w:r>
        <w:t xml:space="preserve">A barokk jellegzetes műfajainak és stílusjegyeinek megismerése </w:t>
      </w:r>
    </w:p>
    <w:p w:rsidR="0084607C" w:rsidRDefault="00F727E4">
      <w:pPr>
        <w:numPr>
          <w:ilvl w:val="0"/>
          <w:numId w:val="33"/>
        </w:numPr>
        <w:ind w:right="7" w:hanging="708"/>
      </w:pPr>
      <w:r>
        <w:t xml:space="preserve">A hazaszeretet megjelenése a korszak művészetében </w:t>
      </w:r>
    </w:p>
    <w:p w:rsidR="0084607C" w:rsidRDefault="00F727E4">
      <w:pPr>
        <w:spacing w:after="10" w:line="271" w:lineRule="auto"/>
        <w:ind w:left="-5" w:right="12"/>
        <w:jc w:val="left"/>
      </w:pPr>
      <w:r>
        <w:rPr>
          <w:b/>
        </w:rPr>
        <w:t xml:space="preserve"> Fogalmak </w:t>
      </w:r>
    </w:p>
    <w:p w:rsidR="0084607C" w:rsidRDefault="00F727E4">
      <w:pPr>
        <w:ind w:left="-5" w:right="7"/>
      </w:pPr>
      <w:r>
        <w:t xml:space="preserve">kuruc kor, toborzódal, bujdosóének, siratóének, levél, emlékirat </w:t>
      </w:r>
      <w:r>
        <w:rPr>
          <w:b/>
        </w:rPr>
        <w:t xml:space="preserve"> </w:t>
      </w:r>
    </w:p>
    <w:p w:rsidR="0084607C" w:rsidRDefault="00F727E4">
      <w:pPr>
        <w:spacing w:line="267" w:lineRule="auto"/>
        <w:ind w:left="-5" w:right="1754"/>
        <w:jc w:val="left"/>
      </w:pPr>
      <w:r>
        <w:t xml:space="preserve">                                     </w:t>
      </w:r>
      <w:r>
        <w:rPr>
          <w:b/>
          <w:i/>
        </w:rPr>
        <w:t xml:space="preserve">D-E) A klasszicizmus és a romantika irodalma </w:t>
      </w:r>
    </w:p>
    <w:p w:rsidR="0084607C" w:rsidRDefault="00F727E4">
      <w:pPr>
        <w:spacing w:after="10" w:line="271" w:lineRule="auto"/>
        <w:ind w:left="-5" w:right="12"/>
        <w:jc w:val="left"/>
      </w:pPr>
      <w:r>
        <w:rPr>
          <w:b/>
        </w:rPr>
        <w:t>Javasolt óraszám:</w:t>
      </w:r>
      <w:r>
        <w:t xml:space="preserve"> </w:t>
      </w:r>
      <w:r>
        <w:rPr>
          <w:b/>
        </w:rPr>
        <w:t xml:space="preserve">32 óra  </w:t>
      </w:r>
    </w:p>
    <w:p w:rsidR="0084607C" w:rsidRDefault="00F727E4">
      <w:pPr>
        <w:ind w:left="-5" w:right="7"/>
      </w:pPr>
      <w:r>
        <w:t>Fejlesztési felad</w:t>
      </w:r>
      <w:r>
        <w:t xml:space="preserve">atok és ismeretek </w:t>
      </w:r>
    </w:p>
    <w:p w:rsidR="0084607C" w:rsidRDefault="00F727E4">
      <w:pPr>
        <w:numPr>
          <w:ilvl w:val="0"/>
          <w:numId w:val="34"/>
        </w:numPr>
        <w:ind w:right="7" w:hanging="708"/>
      </w:pPr>
      <w:r>
        <w:t xml:space="preserve">A nemzeti identitást meghatározó lírai szövegek olvasása, megértése, megbeszélése </w:t>
      </w:r>
    </w:p>
    <w:p w:rsidR="0084607C" w:rsidRDefault="00F727E4">
      <w:pPr>
        <w:numPr>
          <w:ilvl w:val="0"/>
          <w:numId w:val="34"/>
        </w:numPr>
        <w:ind w:right="7" w:hanging="708"/>
      </w:pPr>
      <w:r>
        <w:t xml:space="preserve">A felvilágosodás és a romantika korának művelődéstörténeti és irodalmi programjának megismerése </w:t>
      </w:r>
    </w:p>
    <w:p w:rsidR="0084607C" w:rsidRDefault="00F727E4">
      <w:pPr>
        <w:numPr>
          <w:ilvl w:val="0"/>
          <w:numId w:val="34"/>
        </w:numPr>
        <w:ind w:right="7" w:hanging="708"/>
      </w:pPr>
      <w:r>
        <w:t>Az irodalmi szövegekben megfogalmazott közösségi és egyén</w:t>
      </w:r>
      <w:r>
        <w:t xml:space="preserve">i erkölcsi dilemmák felismerése, megvitatása </w:t>
      </w:r>
    </w:p>
    <w:p w:rsidR="0084607C" w:rsidRDefault="00F727E4">
      <w:pPr>
        <w:numPr>
          <w:ilvl w:val="0"/>
          <w:numId w:val="34"/>
        </w:numPr>
        <w:ind w:right="7" w:hanging="708"/>
      </w:pPr>
      <w:r>
        <w:t xml:space="preserve">Lírai szövegek poétikai-retorikai-stilisztikai elemzése </w:t>
      </w:r>
    </w:p>
    <w:p w:rsidR="0084607C" w:rsidRDefault="00F727E4">
      <w:pPr>
        <w:numPr>
          <w:ilvl w:val="0"/>
          <w:numId w:val="34"/>
        </w:numPr>
        <w:ind w:right="7" w:hanging="708"/>
      </w:pPr>
      <w:r>
        <w:t>Alapvető lírapoétikai szakterminusok bevezetése (lírai én, lírai én pozíciói; hangulati líra, gondolati líra, közösségi líra; helyzetdal, életkép, megszó</w:t>
      </w:r>
      <w:r>
        <w:t xml:space="preserve">lító vers)   </w:t>
      </w:r>
    </w:p>
    <w:p w:rsidR="0084607C" w:rsidRDefault="00F727E4">
      <w:pPr>
        <w:numPr>
          <w:ilvl w:val="0"/>
          <w:numId w:val="34"/>
        </w:numPr>
        <w:ind w:right="7" w:hanging="708"/>
      </w:pPr>
      <w:r>
        <w:t xml:space="preserve">Alapvető hangulatok, beszélői attitűdök, modalitások felismerése: pl. vidám, könnyed, humoros, ironikus, emelkedett, fennkölt, meghitt, idilli </w:t>
      </w:r>
    </w:p>
    <w:p w:rsidR="0084607C" w:rsidRDefault="00F727E4">
      <w:pPr>
        <w:numPr>
          <w:ilvl w:val="0"/>
          <w:numId w:val="34"/>
        </w:numPr>
        <w:ind w:right="7" w:hanging="708"/>
      </w:pPr>
      <w:r>
        <w:t xml:space="preserve">Néhány alapvető lírai műfaj jellemző darabjának megismerése (pl.: dal, himnusz, epigramma, óda)  </w:t>
      </w:r>
    </w:p>
    <w:p w:rsidR="0084607C" w:rsidRDefault="00F727E4">
      <w:pPr>
        <w:numPr>
          <w:ilvl w:val="0"/>
          <w:numId w:val="34"/>
        </w:numPr>
        <w:ind w:right="7" w:hanging="708"/>
      </w:pPr>
      <w:r>
        <w:t xml:space="preserve">Alapvető szóképek felismerése: hasonlat, megszemélyesítés, metafora </w:t>
      </w:r>
    </w:p>
    <w:p w:rsidR="0084607C" w:rsidRDefault="00F727E4">
      <w:pPr>
        <w:numPr>
          <w:ilvl w:val="0"/>
          <w:numId w:val="34"/>
        </w:numPr>
        <w:ind w:right="7" w:hanging="708"/>
      </w:pPr>
      <w:r>
        <w:t xml:space="preserve">A novella és a regény műfaji sajátosságai felismerése </w:t>
      </w:r>
    </w:p>
    <w:p w:rsidR="0084607C" w:rsidRDefault="00F727E4">
      <w:pPr>
        <w:numPr>
          <w:ilvl w:val="0"/>
          <w:numId w:val="34"/>
        </w:numPr>
        <w:spacing w:after="10" w:line="271" w:lineRule="auto"/>
        <w:ind w:right="7" w:hanging="708"/>
      </w:pPr>
      <w:r>
        <w:rPr>
          <w:b/>
        </w:rPr>
        <w:t xml:space="preserve">Novellákat és regények különböző szempontok szerinti (téma, </w:t>
      </w:r>
      <w:r>
        <w:rPr>
          <w:b/>
        </w:rPr>
        <w:tab/>
        <w:t>műfaj, nyelvi kifejezőeszközök) értelmezése</w:t>
      </w:r>
      <w:r>
        <w:t xml:space="preserve"> </w:t>
      </w:r>
    </w:p>
    <w:p w:rsidR="0084607C" w:rsidRDefault="00F727E4">
      <w:pPr>
        <w:numPr>
          <w:ilvl w:val="0"/>
          <w:numId w:val="34"/>
        </w:numPr>
        <w:spacing w:after="10" w:line="271" w:lineRule="auto"/>
        <w:ind w:right="7" w:hanging="708"/>
      </w:pPr>
      <w:r>
        <w:rPr>
          <w:b/>
        </w:rPr>
        <w:t>A kisepikai és a nagyepikai alkotások különbségeinek felismerése (cselekmény, szereplők, helyszínek, tematikus fókusz, stb.)</w:t>
      </w:r>
      <w:r>
        <w:t xml:space="preserve"> Fogalmak </w:t>
      </w:r>
    </w:p>
    <w:p w:rsidR="0084607C" w:rsidRDefault="00F727E4">
      <w:pPr>
        <w:ind w:left="-5" w:right="7"/>
      </w:pPr>
      <w:r>
        <w:t>romantika; közösségi emlékezet,  önazonosság; szállóige, szónoklat, humor, óda, elégia, dal, himnusz, epigramma, kisepika</w:t>
      </w:r>
      <w:r>
        <w:t xml:space="preserve">, anekdota, novella, elbeszélés </w:t>
      </w:r>
      <w:r>
        <w:rPr>
          <w:b/>
        </w:rPr>
        <w:t xml:space="preserve">Témakör: </w:t>
      </w:r>
      <w:r>
        <w:rPr>
          <w:b/>
          <w:u w:val="single" w:color="000000"/>
        </w:rPr>
        <w:t>II. Magyar vagy világirodalmi ifjúsági regény</w:t>
      </w:r>
      <w:r>
        <w:rPr>
          <w:b/>
          <w:i/>
        </w:rPr>
        <w:t xml:space="preserve"> </w:t>
      </w:r>
    </w:p>
    <w:p w:rsidR="0084607C" w:rsidRDefault="00F727E4">
      <w:pPr>
        <w:spacing w:after="10" w:line="271" w:lineRule="auto"/>
        <w:ind w:left="-5" w:right="12"/>
        <w:jc w:val="left"/>
      </w:pPr>
      <w:r>
        <w:rPr>
          <w:b/>
        </w:rPr>
        <w:t>Javasolt óraszám</w:t>
      </w:r>
      <w:r>
        <w:t xml:space="preserve">: </w:t>
      </w:r>
      <w:r>
        <w:rPr>
          <w:b/>
        </w:rPr>
        <w:t>8 óra</w:t>
      </w:r>
      <w:r>
        <w:t xml:space="preserve">  </w:t>
      </w:r>
    </w:p>
    <w:p w:rsidR="0084607C" w:rsidRDefault="00F727E4">
      <w:pPr>
        <w:ind w:left="-5" w:right="7"/>
      </w:pPr>
      <w:r>
        <w:t xml:space="preserve">Fejlesztési feladatok és ismeretek </w:t>
      </w:r>
    </w:p>
    <w:p w:rsidR="0084607C" w:rsidRDefault="00F727E4">
      <w:pPr>
        <w:numPr>
          <w:ilvl w:val="0"/>
          <w:numId w:val="34"/>
        </w:numPr>
        <w:ind w:right="7" w:hanging="708"/>
      </w:pPr>
      <w:r>
        <w:t>Otthoni olvasás és közös órai szövegfeldolgozás: nagyobb szövegegység áttekintő megértése és egyes szövegr</w:t>
      </w:r>
      <w:r>
        <w:t>észletek részletes megfigyelése</w:t>
      </w:r>
      <w:r>
        <w:rPr>
          <w:b/>
        </w:rPr>
        <w:t xml:space="preserve"> </w:t>
      </w:r>
    </w:p>
    <w:p w:rsidR="0084607C" w:rsidRDefault="00F727E4">
      <w:pPr>
        <w:numPr>
          <w:ilvl w:val="0"/>
          <w:numId w:val="34"/>
        </w:numPr>
        <w:ind w:right="7" w:hanging="708"/>
      </w:pPr>
      <w:r>
        <w:t>A cselekményben megjelenő élethelyzetek, konfliktusok azonosítása, véleményalkotás</w:t>
      </w:r>
      <w:r>
        <w:rPr>
          <w:b/>
        </w:rPr>
        <w:t xml:space="preserve"> </w:t>
      </w:r>
    </w:p>
    <w:p w:rsidR="0084607C" w:rsidRDefault="00F727E4">
      <w:pPr>
        <w:numPr>
          <w:ilvl w:val="0"/>
          <w:numId w:val="34"/>
        </w:numPr>
        <w:ind w:right="7" w:hanging="708"/>
      </w:pPr>
      <w:r>
        <w:t xml:space="preserve">A cselekmény ismertetése az elbeszélés időkezelésének megfigyelésével (pl. egyenes vagy </w:t>
      </w:r>
    </w:p>
    <w:p w:rsidR="0084607C" w:rsidRDefault="00F727E4">
      <w:pPr>
        <w:ind w:left="-5" w:right="7"/>
      </w:pPr>
      <w:r>
        <w:t>fordított időrend, késleltetés, összefoglalás, idő</w:t>
      </w:r>
      <w:r>
        <w:t>beli ugrások, stb.)</w:t>
      </w:r>
      <w:r>
        <w:rPr>
          <w:b/>
        </w:rPr>
        <w:t xml:space="preserve"> </w:t>
      </w:r>
    </w:p>
    <w:p w:rsidR="0084607C" w:rsidRDefault="00F727E4">
      <w:pPr>
        <w:numPr>
          <w:ilvl w:val="0"/>
          <w:numId w:val="34"/>
        </w:numPr>
        <w:ind w:right="7" w:hanging="708"/>
      </w:pPr>
      <w:r>
        <w:t>Az elbeszélt világ főbb jellemzőinek összefoglalása (pl. realista, romantikus, varázslatos, egy- vagy többszintű világ)</w:t>
      </w:r>
      <w:r>
        <w:rPr>
          <w:b/>
        </w:rPr>
        <w:t xml:space="preserve"> </w:t>
      </w:r>
      <w:r>
        <w:t xml:space="preserve">Fogalmak </w:t>
      </w:r>
    </w:p>
    <w:p w:rsidR="0084607C" w:rsidRDefault="00F727E4">
      <w:pPr>
        <w:ind w:left="-5" w:right="7"/>
      </w:pPr>
      <w:r>
        <w:t xml:space="preserve">történet és elbeszélés, előre- és visszautalás, késleltetés, epizód, jelenet, leírás, kihagyás </w:t>
      </w:r>
    </w:p>
    <w:p w:rsidR="0084607C" w:rsidRDefault="00F727E4">
      <w:pPr>
        <w:spacing w:after="22" w:line="259" w:lineRule="auto"/>
        <w:ind w:left="0" w:firstLine="0"/>
        <w:jc w:val="left"/>
      </w:pPr>
      <w:r>
        <w:t xml:space="preserve"> </w:t>
      </w:r>
    </w:p>
    <w:p w:rsidR="0084607C" w:rsidRDefault="00F727E4">
      <w:pPr>
        <w:ind w:left="-5" w:right="7"/>
      </w:pPr>
      <w:r>
        <w:t>8. oszt</w:t>
      </w:r>
      <w:r>
        <w:t xml:space="preserve">ály: Irodalom </w:t>
      </w:r>
    </w:p>
    <w:tbl>
      <w:tblPr>
        <w:tblStyle w:val="TableGrid"/>
        <w:tblW w:w="9062" w:type="dxa"/>
        <w:tblInd w:w="6" w:type="dxa"/>
        <w:tblCellMar>
          <w:top w:w="8" w:type="dxa"/>
          <w:left w:w="107" w:type="dxa"/>
          <w:bottom w:w="0" w:type="dxa"/>
          <w:right w:w="115" w:type="dxa"/>
        </w:tblCellMar>
        <w:tblLook w:val="04A0" w:firstRow="1" w:lastRow="0" w:firstColumn="1" w:lastColumn="0" w:noHBand="0" w:noVBand="1"/>
      </w:tblPr>
      <w:tblGrid>
        <w:gridCol w:w="4502"/>
        <w:gridCol w:w="4560"/>
      </w:tblGrid>
      <w:tr w:rsidR="0084607C">
        <w:trPr>
          <w:trHeight w:val="563"/>
        </w:trPr>
        <w:tc>
          <w:tcPr>
            <w:tcW w:w="4502" w:type="dxa"/>
            <w:tcBorders>
              <w:top w:val="single" w:sz="4" w:space="0" w:color="000000"/>
              <w:left w:val="single" w:sz="4" w:space="0" w:color="000000"/>
              <w:bottom w:val="single" w:sz="4" w:space="0" w:color="000000"/>
              <w:right w:val="single" w:sz="4" w:space="0" w:color="000000"/>
            </w:tcBorders>
          </w:tcPr>
          <w:p w:rsidR="0084607C" w:rsidRDefault="00F727E4">
            <w:pPr>
              <w:spacing w:after="17" w:line="259" w:lineRule="auto"/>
              <w:ind w:left="0" w:firstLine="0"/>
              <w:jc w:val="left"/>
            </w:pPr>
            <w:r>
              <w:rPr>
                <w:b/>
              </w:rPr>
              <w:t xml:space="preserve">TÖRZSANYAG   </w:t>
            </w:r>
          </w:p>
          <w:p w:rsidR="0084607C" w:rsidRDefault="00F727E4">
            <w:pPr>
              <w:spacing w:after="0" w:line="259" w:lineRule="auto"/>
              <w:ind w:left="0" w:firstLine="0"/>
              <w:jc w:val="left"/>
            </w:pPr>
            <w:r>
              <w:rPr>
                <w:b/>
              </w:rPr>
              <w:t xml:space="preserve">(óraszám 80%-a) </w:t>
            </w:r>
          </w:p>
        </w:tc>
        <w:tc>
          <w:tcPr>
            <w:tcW w:w="456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AJÁNLOTT MŰVEK  </w:t>
            </w:r>
          </w:p>
          <w:p w:rsidR="0084607C" w:rsidRDefault="00F727E4">
            <w:pPr>
              <w:spacing w:after="0" w:line="259" w:lineRule="auto"/>
              <w:ind w:left="1" w:firstLine="0"/>
              <w:jc w:val="left"/>
            </w:pPr>
            <w:r>
              <w:rPr>
                <w:b/>
              </w:rPr>
              <w:t xml:space="preserve"> </w:t>
            </w:r>
          </w:p>
        </w:tc>
      </w:tr>
      <w:tr w:rsidR="0084607C">
        <w:trPr>
          <w:trHeight w:val="284"/>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808080"/>
          </w:tcPr>
          <w:p w:rsidR="0084607C" w:rsidRDefault="00F727E4">
            <w:pPr>
              <w:spacing w:after="0" w:line="259" w:lineRule="auto"/>
              <w:ind w:left="0" w:firstLine="0"/>
              <w:jc w:val="left"/>
            </w:pPr>
            <w:r>
              <w:t xml:space="preserve"> </w:t>
            </w:r>
          </w:p>
        </w:tc>
      </w:tr>
      <w:tr w:rsidR="0084607C">
        <w:trPr>
          <w:trHeight w:val="284"/>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I. Kárpát-medencei irodalmunk a 20. század első felében</w:t>
            </w:r>
            <w:r>
              <w:t xml:space="preserve"> </w:t>
            </w:r>
          </w:p>
        </w:tc>
      </w:tr>
      <w:tr w:rsidR="0084607C">
        <w:trPr>
          <w:trHeight w:val="289"/>
        </w:trPr>
        <w:tc>
          <w:tcPr>
            <w:tcW w:w="906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w:t>
            </w:r>
            <w:r>
              <w:rPr>
                <w:b/>
              </w:rPr>
              <w:t>Líra a 20. század első felének magyar irodalmában</w:t>
            </w:r>
            <w:r>
              <w:t xml:space="preserve"> </w:t>
            </w:r>
          </w:p>
        </w:tc>
      </w:tr>
    </w:tbl>
    <w:p w:rsidR="0084607C" w:rsidRDefault="00F727E4">
      <w:pPr>
        <w:spacing w:after="0" w:line="259" w:lineRule="auto"/>
        <w:ind w:left="0" w:firstLine="0"/>
        <w:jc w:val="left"/>
      </w:pPr>
      <w:r>
        <w:t xml:space="preserve"> </w:t>
      </w:r>
    </w:p>
    <w:tbl>
      <w:tblPr>
        <w:tblStyle w:val="TableGrid"/>
        <w:tblW w:w="9064" w:type="dxa"/>
        <w:tblInd w:w="5" w:type="dxa"/>
        <w:tblCellMar>
          <w:top w:w="9" w:type="dxa"/>
          <w:left w:w="107" w:type="dxa"/>
          <w:bottom w:w="0" w:type="dxa"/>
          <w:right w:w="51" w:type="dxa"/>
        </w:tblCellMar>
        <w:tblLook w:val="04A0" w:firstRow="1" w:lastRow="0" w:firstColumn="1" w:lastColumn="0" w:noHBand="0" w:noVBand="1"/>
      </w:tblPr>
      <w:tblGrid>
        <w:gridCol w:w="1"/>
        <w:gridCol w:w="4673"/>
        <w:gridCol w:w="1"/>
        <w:gridCol w:w="4390"/>
        <w:gridCol w:w="1"/>
      </w:tblGrid>
      <w:tr w:rsidR="0084607C">
        <w:trPr>
          <w:gridAfter w:val="1"/>
          <w:trHeight w:val="363"/>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Ady Endre: Góg és Magóg fia vagyok én… </w:t>
            </w:r>
          </w:p>
        </w:tc>
        <w:tc>
          <w:tcPr>
            <w:tcW w:w="4391"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7" w:line="256" w:lineRule="auto"/>
              <w:ind w:left="0" w:firstLine="0"/>
              <w:jc w:val="left"/>
            </w:pPr>
            <w:r>
              <w:t xml:space="preserve">Ady Endre: Ember az embertelenségben Ady Endre: Krisztus-kereszt az erdőn </w:t>
            </w:r>
          </w:p>
          <w:p w:rsidR="0084607C" w:rsidRDefault="00F727E4">
            <w:pPr>
              <w:spacing w:after="1" w:line="278" w:lineRule="auto"/>
              <w:ind w:left="0" w:firstLine="0"/>
              <w:jc w:val="left"/>
            </w:pPr>
            <w:r>
              <w:t xml:space="preserve">Babits Mihály: A második ének (részlet) Kosztolányi Dezső: Akarsz-e játszani? </w:t>
            </w:r>
          </w:p>
          <w:p w:rsidR="0084607C" w:rsidRDefault="00F727E4">
            <w:pPr>
              <w:spacing w:after="22" w:line="259" w:lineRule="auto"/>
              <w:ind w:left="0" w:firstLine="0"/>
              <w:jc w:val="left"/>
            </w:pPr>
            <w:r>
              <w:t xml:space="preserve">Kosztolányi Dezső: Ének a fiatalokról </w:t>
            </w:r>
          </w:p>
          <w:p w:rsidR="0084607C" w:rsidRDefault="00F727E4">
            <w:pPr>
              <w:spacing w:after="22" w:line="259" w:lineRule="auto"/>
              <w:ind w:left="0" w:firstLine="0"/>
              <w:jc w:val="left"/>
            </w:pPr>
            <w:r>
              <w:t xml:space="preserve">Juhász Gyula: Anna örök </w:t>
            </w:r>
          </w:p>
          <w:p w:rsidR="0084607C" w:rsidRDefault="00F727E4">
            <w:pPr>
              <w:spacing w:after="15" w:line="259" w:lineRule="auto"/>
              <w:ind w:left="0" w:firstLine="0"/>
              <w:jc w:val="left"/>
            </w:pPr>
            <w:r>
              <w:t xml:space="preserve">Tóth Árpád: Esti sugárkoszorú </w:t>
            </w:r>
          </w:p>
          <w:p w:rsidR="0084607C" w:rsidRDefault="00F727E4">
            <w:pPr>
              <w:spacing w:after="0" w:line="259" w:lineRule="auto"/>
              <w:ind w:left="0" w:firstLine="0"/>
              <w:jc w:val="left"/>
            </w:pPr>
            <w:r>
              <w:t xml:space="preserve">Tóth Árpád: Láng </w:t>
            </w:r>
          </w:p>
          <w:p w:rsidR="0084607C" w:rsidRDefault="00F727E4">
            <w:pPr>
              <w:spacing w:after="20" w:line="259" w:lineRule="auto"/>
              <w:ind w:left="0" w:firstLine="0"/>
              <w:jc w:val="left"/>
            </w:pPr>
            <w:r>
              <w:t xml:space="preserve">Dsida Jenő: Kalendárium szonettekben </w:t>
            </w:r>
          </w:p>
          <w:p w:rsidR="0084607C" w:rsidRDefault="00F727E4">
            <w:pPr>
              <w:spacing w:after="5" w:line="259" w:lineRule="auto"/>
              <w:ind w:left="0" w:firstLine="0"/>
              <w:jc w:val="left"/>
            </w:pPr>
            <w:r>
              <w:t xml:space="preserve">(részlet)  </w:t>
            </w:r>
          </w:p>
          <w:p w:rsidR="0084607C" w:rsidRDefault="00F727E4">
            <w:pPr>
              <w:spacing w:after="0" w:line="283" w:lineRule="auto"/>
              <w:ind w:left="0" w:firstLine="0"/>
              <w:jc w:val="left"/>
            </w:pPr>
            <w:r>
              <w:t xml:space="preserve">Dsida </w:t>
            </w:r>
            <w:r>
              <w:tab/>
              <w:t xml:space="preserve">Jenő: </w:t>
            </w:r>
            <w:r>
              <w:tab/>
              <w:t xml:space="preserve">Születésnapi </w:t>
            </w:r>
            <w:r>
              <w:tab/>
              <w:t xml:space="preserve">köszöntő édesanyámnak </w:t>
            </w:r>
          </w:p>
          <w:p w:rsidR="0084607C" w:rsidRDefault="00F727E4">
            <w:pPr>
              <w:spacing w:after="3" w:line="276" w:lineRule="auto"/>
              <w:ind w:left="0" w:firstLine="0"/>
              <w:jc w:val="left"/>
            </w:pPr>
            <w:r>
              <w:t xml:space="preserve">József Attila: Szeretném, ha vadalmafa lennék  </w:t>
            </w:r>
          </w:p>
          <w:p w:rsidR="0084607C" w:rsidRDefault="00F727E4">
            <w:pPr>
              <w:spacing w:after="22" w:line="259" w:lineRule="auto"/>
              <w:ind w:left="0" w:firstLine="0"/>
              <w:jc w:val="left"/>
            </w:pPr>
            <w:r>
              <w:t xml:space="preserve">József Attila: Istenem </w:t>
            </w:r>
          </w:p>
          <w:p w:rsidR="0084607C" w:rsidRDefault="00F727E4">
            <w:pPr>
              <w:spacing w:after="22" w:line="259" w:lineRule="auto"/>
              <w:ind w:left="0" w:firstLine="0"/>
              <w:jc w:val="left"/>
            </w:pPr>
            <w:r>
              <w:t xml:space="preserve">Áprily Lajos: A rím </w:t>
            </w:r>
          </w:p>
          <w:p w:rsidR="0084607C" w:rsidRDefault="00F727E4">
            <w:pPr>
              <w:spacing w:after="0" w:line="259" w:lineRule="auto"/>
              <w:ind w:left="0" w:firstLine="0"/>
              <w:jc w:val="left"/>
            </w:pPr>
            <w:r>
              <w:t xml:space="preserve">Radnóti Miklós: Hetedik ecloga </w:t>
            </w: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Ady Endre: Őrizem a szemed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Ady Endre: Üzenet egykori iskolámba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Babits Mihály: Ádáz kutyám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562"/>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Kosztolányi Dezső: Mostan színes tintákról álmodom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Juhász Gyula: Milyen volt…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Dsida Jenő: Hálaadás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József Attila: Rejtelmek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8"/>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József Attila: Kertész leszek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József Attila: Születésnapomra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Reményik Sándor: Templom és iskola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65"/>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Áprily Lajos: Március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28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Radnóti Miklós: Nem tudhatom </w:t>
            </w: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gridAfter w:val="1"/>
          <w:trHeight w:val="461"/>
        </w:trPr>
        <w:tc>
          <w:tcPr>
            <w:tcW w:w="9064" w:type="dxa"/>
            <w:gridSpan w:val="4"/>
            <w:tcBorders>
              <w:top w:val="single" w:sz="4" w:space="0" w:color="000000"/>
              <w:left w:val="single" w:sz="4" w:space="0" w:color="000000"/>
              <w:bottom w:val="single" w:sz="4" w:space="0" w:color="000000"/>
              <w:right w:val="single" w:sz="4" w:space="0" w:color="000000"/>
            </w:tcBorders>
          </w:tcPr>
          <w:p w:rsidR="0084607C" w:rsidRDefault="00F727E4">
            <w:pPr>
              <w:tabs>
                <w:tab w:val="center" w:pos="3389"/>
              </w:tabs>
              <w:spacing w:after="0" w:line="259" w:lineRule="auto"/>
              <w:ind w:left="0" w:firstLine="0"/>
              <w:jc w:val="left"/>
            </w:pPr>
            <w:r>
              <w:rPr>
                <w:b/>
              </w:rPr>
              <w:t xml:space="preserve">B) </w:t>
            </w:r>
            <w:r>
              <w:rPr>
                <w:b/>
              </w:rPr>
              <w:tab/>
              <w:t xml:space="preserve">Epika a 20. század első felének magyar irodalmában </w:t>
            </w:r>
          </w:p>
        </w:tc>
      </w:tr>
      <w:tr w:rsidR="0084607C">
        <w:trPr>
          <w:gridAfter w:val="1"/>
          <w:trHeight w:val="350"/>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Kós Károly: Az országépítő (részlet)</w:t>
            </w:r>
            <w:r>
              <w:t xml:space="preserve"> </w:t>
            </w:r>
          </w:p>
        </w:tc>
        <w:tc>
          <w:tcPr>
            <w:tcW w:w="4391"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tabs>
                <w:tab w:val="center" w:pos="1538"/>
                <w:tab w:val="center" w:pos="2504"/>
                <w:tab w:val="center" w:pos="3177"/>
                <w:tab w:val="right" w:pos="4233"/>
              </w:tabs>
              <w:spacing w:after="27" w:line="259" w:lineRule="auto"/>
              <w:ind w:left="0" w:firstLine="0"/>
              <w:jc w:val="left"/>
            </w:pPr>
            <w:r>
              <w:t xml:space="preserve">Karinthy </w:t>
            </w:r>
            <w:r>
              <w:tab/>
              <w:t xml:space="preserve">Frigyes: </w:t>
            </w:r>
            <w:r>
              <w:tab/>
              <w:t xml:space="preserve">Tanár </w:t>
            </w:r>
            <w:r>
              <w:tab/>
              <w:t xml:space="preserve">úr </w:t>
            </w:r>
            <w:r>
              <w:tab/>
              <w:t xml:space="preserve">kérem </w:t>
            </w:r>
          </w:p>
          <w:p w:rsidR="0084607C" w:rsidRDefault="00F727E4">
            <w:pPr>
              <w:spacing w:after="22" w:line="259" w:lineRule="auto"/>
              <w:ind w:left="0" w:firstLine="0"/>
              <w:jc w:val="left"/>
            </w:pPr>
            <w:r>
              <w:t xml:space="preserve">(részletek) </w:t>
            </w:r>
          </w:p>
          <w:p w:rsidR="0084607C" w:rsidRDefault="00F727E4">
            <w:pPr>
              <w:spacing w:after="0" w:line="259" w:lineRule="auto"/>
              <w:ind w:left="0" w:right="491" w:firstLine="0"/>
              <w:jc w:val="left"/>
            </w:pPr>
            <w:r>
              <w:t xml:space="preserve">Móricz Zsigmond: Hét krajcár  Móricz Zsigmond: A fillentő </w:t>
            </w:r>
          </w:p>
        </w:tc>
      </w:tr>
      <w:tr w:rsidR="0084607C">
        <w:trPr>
          <w:gridAfter w:val="1"/>
          <w:trHeight w:val="353"/>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Karinthy Frigyes: Röhög az egész osztály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562"/>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Móricz Zsigmond: Pillangó vagy Légy jó            mindhalálig</w:t>
            </w:r>
            <w:r>
              <w:rPr>
                <w:b/>
              </w:rPr>
              <w:t xml:space="preserve">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38"/>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Herczeg Ferenc: Pro libertate (részlet)</w:t>
            </w:r>
            <w:r>
              <w:rPr>
                <w:b/>
              </w:rPr>
              <w:t xml:space="preserve">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39"/>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Tamási Áron: Ábel a rengetegben (részlet)</w:t>
            </w:r>
            <w:r>
              <w:rPr>
                <w:b/>
              </w:rPr>
              <w:t xml:space="preserve">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38"/>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Nyirő József: Uz Bence (részlet)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After w:val="1"/>
          <w:trHeight w:val="33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gridAfter w:val="1"/>
          <w:trHeight w:val="403"/>
        </w:trPr>
        <w:tc>
          <w:tcPr>
            <w:tcW w:w="9064" w:type="dxa"/>
            <w:gridSpan w:val="4"/>
            <w:tcBorders>
              <w:top w:val="single" w:sz="4" w:space="0" w:color="000000"/>
              <w:left w:val="single" w:sz="4" w:space="0" w:color="000000"/>
              <w:bottom w:val="single" w:sz="4" w:space="0" w:color="000000"/>
              <w:right w:val="single" w:sz="4" w:space="0" w:color="000000"/>
            </w:tcBorders>
          </w:tcPr>
          <w:p w:rsidR="0084607C" w:rsidRDefault="00F727E4">
            <w:pPr>
              <w:tabs>
                <w:tab w:val="center" w:pos="3649"/>
              </w:tabs>
              <w:spacing w:after="0" w:line="259" w:lineRule="auto"/>
              <w:ind w:left="0" w:firstLine="0"/>
              <w:jc w:val="left"/>
            </w:pPr>
            <w:r>
              <w:rPr>
                <w:b/>
              </w:rPr>
              <w:t xml:space="preserve">C) </w:t>
            </w:r>
            <w:r>
              <w:rPr>
                <w:b/>
              </w:rPr>
              <w:tab/>
              <w:t xml:space="preserve">,,Vérző Magyarország” – Trianon a magyar irodalomban </w:t>
            </w:r>
          </w:p>
        </w:tc>
      </w:tr>
      <w:tr w:rsidR="0084607C">
        <w:trPr>
          <w:gridBefore w:val="1"/>
          <w:trHeight w:val="1667"/>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Reményik Sándor: Mi a magyar?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3" w:line="259" w:lineRule="auto"/>
              <w:ind w:left="1" w:firstLine="0"/>
              <w:jc w:val="left"/>
            </w:pPr>
            <w:r>
              <w:t xml:space="preserve">Babits Mihály: Hazám </w:t>
            </w:r>
          </w:p>
          <w:p w:rsidR="0084607C" w:rsidRDefault="00F727E4">
            <w:pPr>
              <w:spacing w:after="22" w:line="259" w:lineRule="auto"/>
              <w:ind w:left="1" w:firstLine="0"/>
              <w:jc w:val="left"/>
            </w:pPr>
            <w:r>
              <w:t xml:space="preserve">Babits Mihály: Áldás a magyarra  </w:t>
            </w:r>
          </w:p>
          <w:p w:rsidR="0084607C" w:rsidRDefault="00F727E4">
            <w:pPr>
              <w:spacing w:after="22" w:line="259" w:lineRule="auto"/>
              <w:ind w:left="1" w:firstLine="0"/>
              <w:jc w:val="left"/>
            </w:pPr>
            <w:r>
              <w:t xml:space="preserve">Juhász Gyula: Trianon </w:t>
            </w:r>
          </w:p>
          <w:p w:rsidR="0084607C" w:rsidRDefault="00F727E4">
            <w:pPr>
              <w:spacing w:after="22" w:line="259" w:lineRule="auto"/>
              <w:ind w:left="1" w:firstLine="0"/>
              <w:jc w:val="left"/>
            </w:pPr>
            <w:r>
              <w:t xml:space="preserve">Juhász Gyula: Testamentum  </w:t>
            </w:r>
          </w:p>
          <w:p w:rsidR="0084607C" w:rsidRDefault="00F727E4">
            <w:pPr>
              <w:spacing w:after="0" w:line="259" w:lineRule="auto"/>
              <w:ind w:left="1" w:right="448" w:firstLine="0"/>
              <w:jc w:val="left"/>
            </w:pPr>
            <w:r>
              <w:t xml:space="preserve">Karinthy Frigyes: Levél (részlet) Márai Sándor: Napló (részlet) </w:t>
            </w:r>
          </w:p>
        </w:tc>
      </w:tr>
      <w:tr w:rsidR="0084607C">
        <w:trPr>
          <w:gridBefore w:val="1"/>
          <w:trHeight w:val="290"/>
        </w:trPr>
        <w:tc>
          <w:tcPr>
            <w:tcW w:w="9064" w:type="dxa"/>
            <w:gridSpan w:val="4"/>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II. Kárpát-medencei irodalmunk a 20. század második felében</w:t>
            </w:r>
            <w:r>
              <w:t xml:space="preserve"> </w:t>
            </w:r>
          </w:p>
        </w:tc>
      </w:tr>
      <w:tr w:rsidR="0084607C">
        <w:trPr>
          <w:gridBefore w:val="1"/>
          <w:trHeight w:val="294"/>
        </w:trPr>
        <w:tc>
          <w:tcPr>
            <w:tcW w:w="9064"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A)Líra a 20. század második felének magyar irodalmában </w:t>
            </w:r>
          </w:p>
        </w:tc>
      </w:tr>
      <w:tr w:rsidR="0084607C">
        <w:trPr>
          <w:gridBefore w:val="1"/>
          <w:trHeight w:val="28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Szabó Lőrinc: Tücsökzene (részletek) </w:t>
            </w:r>
          </w:p>
        </w:tc>
        <w:tc>
          <w:tcPr>
            <w:tcW w:w="4391"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Nagy László: Az én szívem </w:t>
            </w:r>
          </w:p>
          <w:p w:rsidR="0084607C" w:rsidRDefault="00F727E4">
            <w:pPr>
              <w:spacing w:after="22" w:line="259" w:lineRule="auto"/>
              <w:ind w:left="1" w:firstLine="0"/>
              <w:jc w:val="left"/>
            </w:pPr>
            <w:r>
              <w:t xml:space="preserve">Nemes Nagy Ágnes: Félelem </w:t>
            </w:r>
          </w:p>
          <w:p w:rsidR="0084607C" w:rsidRDefault="00F727E4">
            <w:pPr>
              <w:spacing w:after="0" w:line="259" w:lineRule="auto"/>
              <w:ind w:left="1" w:firstLine="0"/>
              <w:jc w:val="left"/>
            </w:pPr>
            <w:r>
              <w:t xml:space="preserve">Csoóri Sándor: Szomorúság </w:t>
            </w:r>
          </w:p>
          <w:p w:rsidR="0084607C" w:rsidRDefault="00F727E4">
            <w:pPr>
              <w:spacing w:after="0" w:line="259" w:lineRule="auto"/>
              <w:ind w:left="1" w:firstLine="0"/>
              <w:jc w:val="left"/>
            </w:pPr>
            <w:r>
              <w:t xml:space="preserve"> </w:t>
            </w:r>
          </w:p>
        </w:tc>
      </w:tr>
      <w:tr w:rsidR="0084607C">
        <w:trPr>
          <w:gridBefore w:val="1"/>
          <w:trHeight w:val="28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Nagy László: Ki viszi át a Szerelmet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Before w:val="1"/>
          <w:trHeight w:val="288"/>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Weöres Sándor: A társ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Before w:val="1"/>
          <w:trHeight w:val="28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Kányádi Sándor: Két nyárfa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Before w:val="1"/>
          <w:trHeight w:val="28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Kányádi Sándor: Öreg iskola ünnepére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gridBefore w:val="1"/>
          <w:trHeight w:val="28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Wass Albert: Üzenet haza (részlet) </w:t>
            </w: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gridBefore w:val="1"/>
          <w:trHeight w:val="286"/>
        </w:trPr>
        <w:tc>
          <w:tcPr>
            <w:tcW w:w="9064" w:type="dxa"/>
            <w:gridSpan w:val="4"/>
            <w:tcBorders>
              <w:top w:val="single" w:sz="4" w:space="0" w:color="000000"/>
              <w:left w:val="single" w:sz="4" w:space="0" w:color="000000"/>
              <w:bottom w:val="single" w:sz="4" w:space="0" w:color="000000"/>
              <w:right w:val="single" w:sz="4" w:space="0" w:color="000000"/>
            </w:tcBorders>
          </w:tcPr>
          <w:p w:rsidR="0084607C" w:rsidRDefault="00F727E4">
            <w:pPr>
              <w:tabs>
                <w:tab w:val="center" w:pos="3628"/>
              </w:tabs>
              <w:spacing w:after="0" w:line="259" w:lineRule="auto"/>
              <w:ind w:left="0" w:firstLine="0"/>
              <w:jc w:val="left"/>
            </w:pPr>
            <w:r>
              <w:rPr>
                <w:b/>
              </w:rPr>
              <w:t xml:space="preserve">B) </w:t>
            </w:r>
            <w:r>
              <w:rPr>
                <w:b/>
              </w:rPr>
              <w:tab/>
              <w:t xml:space="preserve">Epika a 20. század második felének magyar irodalmában </w:t>
            </w:r>
          </w:p>
        </w:tc>
      </w:tr>
      <w:tr w:rsidR="0084607C">
        <w:trPr>
          <w:gridBefore w:val="1"/>
          <w:trHeight w:val="562"/>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Sütő András: Anyám könnyű álmot ígér (részlet)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Mándy Iván: Tájak, az én tájaim (részlet) </w:t>
            </w:r>
          </w:p>
        </w:tc>
      </w:tr>
      <w:tr w:rsidR="0084607C">
        <w:trPr>
          <w:gridBefore w:val="1"/>
          <w:trHeight w:val="288"/>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Tamási Áron: Bölcső és bagoly (részlet)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Illyés Gyula: Hősökről beszélek (részlet) </w:t>
            </w:r>
          </w:p>
        </w:tc>
      </w:tr>
      <w:tr w:rsidR="0084607C">
        <w:trPr>
          <w:gridBefore w:val="1"/>
          <w:trHeight w:val="286"/>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Örkény István: Egyperces novellák (részletek)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 </w:t>
            </w:r>
          </w:p>
        </w:tc>
      </w:tr>
      <w:tr w:rsidR="0084607C">
        <w:trPr>
          <w:gridBefore w:val="1"/>
          <w:trHeight w:val="286"/>
        </w:trPr>
        <w:tc>
          <w:tcPr>
            <w:tcW w:w="9064" w:type="dxa"/>
            <w:gridSpan w:val="4"/>
            <w:tcBorders>
              <w:top w:val="single" w:sz="4" w:space="0" w:color="000000"/>
              <w:left w:val="single" w:sz="4" w:space="0" w:color="000000"/>
              <w:bottom w:val="single" w:sz="4" w:space="0" w:color="000000"/>
              <w:right w:val="single" w:sz="4" w:space="0" w:color="000000"/>
            </w:tcBorders>
          </w:tcPr>
          <w:p w:rsidR="0084607C" w:rsidRDefault="00F727E4">
            <w:pPr>
              <w:tabs>
                <w:tab w:val="center" w:pos="3681"/>
              </w:tabs>
              <w:spacing w:after="0" w:line="259" w:lineRule="auto"/>
              <w:ind w:left="0" w:firstLine="0"/>
              <w:jc w:val="left"/>
            </w:pPr>
            <w:r>
              <w:rPr>
                <w:b/>
              </w:rPr>
              <w:t xml:space="preserve">C) </w:t>
            </w:r>
            <w:r>
              <w:rPr>
                <w:b/>
              </w:rPr>
              <w:tab/>
              <w:t xml:space="preserve">Dráma a 20. század második felének magyar irodalmában </w:t>
            </w:r>
          </w:p>
        </w:tc>
      </w:tr>
      <w:tr w:rsidR="0084607C">
        <w:trPr>
          <w:gridBefore w:val="1"/>
          <w:trHeight w:val="563"/>
        </w:trPr>
        <w:tc>
          <w:tcPr>
            <w:tcW w:w="9064"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4888" w:firstLine="0"/>
              <w:jc w:val="left"/>
            </w:pPr>
            <w:r>
              <w:t xml:space="preserve">Irodalom és színház vagy mozgókép  Egy szabadon választott drámai alkotás </w:t>
            </w:r>
          </w:p>
        </w:tc>
      </w:tr>
      <w:tr w:rsidR="0084607C">
        <w:trPr>
          <w:gridBefore w:val="1"/>
          <w:trHeight w:val="559"/>
        </w:trPr>
        <w:tc>
          <w:tcPr>
            <w:tcW w:w="9064" w:type="dxa"/>
            <w:gridSpan w:val="4"/>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27" w:line="259" w:lineRule="auto"/>
              <w:ind w:left="0" w:firstLine="0"/>
              <w:jc w:val="left"/>
            </w:pPr>
            <w:r>
              <w:rPr>
                <w:b/>
              </w:rPr>
              <w:t xml:space="preserve">III. A 20. századi történelem az irodalomban  </w:t>
            </w:r>
          </w:p>
          <w:p w:rsidR="0084607C" w:rsidRDefault="00F727E4">
            <w:pPr>
              <w:spacing w:after="0" w:line="259" w:lineRule="auto"/>
              <w:ind w:left="0" w:firstLine="0"/>
              <w:jc w:val="left"/>
            </w:pPr>
            <w:r>
              <w:rPr>
                <w:b/>
              </w:rPr>
              <w:t xml:space="preserve">(világháborúk, holokauszt, romaholokauszt, a kommunista diktatúra áldozatai, 1956) </w:t>
            </w:r>
          </w:p>
        </w:tc>
      </w:tr>
      <w:tr w:rsidR="0084607C">
        <w:trPr>
          <w:gridBefore w:val="1"/>
          <w:trHeight w:val="563"/>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1608" w:firstLine="0"/>
              <w:jc w:val="left"/>
            </w:pPr>
            <w:r>
              <w:t xml:space="preserve">Irodalom és mozgókép  Szabó Magda: Abigél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 </w:t>
            </w:r>
          </w:p>
        </w:tc>
      </w:tr>
      <w:tr w:rsidR="0084607C">
        <w:trPr>
          <w:gridBefore w:val="1"/>
          <w:trHeight w:val="562"/>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Pilinszky János: Francia fogoly (részlet)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right="623" w:firstLine="0"/>
              <w:jc w:val="left"/>
            </w:pPr>
            <w:r>
              <w:t xml:space="preserve">Pilinszky János: Harbach, 1944 Anna Frank naplója </w:t>
            </w:r>
          </w:p>
        </w:tc>
      </w:tr>
      <w:tr w:rsidR="0084607C">
        <w:trPr>
          <w:gridBefore w:val="1"/>
          <w:trHeight w:val="288"/>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Choli Daróczi József: Dal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Lakatos Menyhért: Még mindig siratunk </w:t>
            </w:r>
          </w:p>
        </w:tc>
      </w:tr>
      <w:tr w:rsidR="0084607C">
        <w:trPr>
          <w:gridBefore w:val="1"/>
          <w:trHeight w:val="569"/>
        </w:trPr>
        <w:tc>
          <w:tcPr>
            <w:tcW w:w="9064"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5881" w:firstLine="0"/>
              <w:jc w:val="left"/>
            </w:pPr>
            <w:r>
              <w:t xml:space="preserve">Irodalom és mozgókép  George Orwell: Állatfarm </w:t>
            </w:r>
          </w:p>
        </w:tc>
      </w:tr>
      <w:tr w:rsidR="0084607C">
        <w:trPr>
          <w:gridBefore w:val="1"/>
          <w:trHeight w:val="851"/>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0" w:line="259" w:lineRule="auto"/>
              <w:ind w:left="0" w:firstLine="0"/>
              <w:jc w:val="left"/>
            </w:pPr>
            <w:r>
              <w:t xml:space="preserve">Illyés Gyula: Egy mondat a zsarnokságról </w:t>
            </w:r>
          </w:p>
          <w:p w:rsidR="0084607C" w:rsidRDefault="00F727E4">
            <w:pPr>
              <w:spacing w:after="0" w:line="259" w:lineRule="auto"/>
              <w:ind w:left="0" w:firstLine="0"/>
              <w:jc w:val="left"/>
            </w:pPr>
            <w:r>
              <w:t xml:space="preserve">(részlet)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Márai Sándor: Mennyből az angyal </w:t>
            </w:r>
          </w:p>
          <w:p w:rsidR="0084607C" w:rsidRDefault="00F727E4">
            <w:pPr>
              <w:spacing w:after="0" w:line="259" w:lineRule="auto"/>
              <w:ind w:left="1" w:firstLine="0"/>
              <w:jc w:val="left"/>
            </w:pPr>
            <w:r>
              <w:t xml:space="preserve">Tamási Lajos: Piros a vér a pesti utcán </w:t>
            </w:r>
          </w:p>
        </w:tc>
      </w:tr>
      <w:tr w:rsidR="0084607C">
        <w:trPr>
          <w:gridBefore w:val="1"/>
          <w:trHeight w:val="283"/>
        </w:trPr>
        <w:tc>
          <w:tcPr>
            <w:tcW w:w="9064" w:type="dxa"/>
            <w:gridSpan w:val="4"/>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 IV. Szórakoztató irodalom </w:t>
            </w:r>
          </w:p>
        </w:tc>
      </w:tr>
      <w:tr w:rsidR="0084607C">
        <w:trPr>
          <w:gridBefore w:val="1"/>
          <w:trHeight w:val="563"/>
        </w:trPr>
        <w:tc>
          <w:tcPr>
            <w:tcW w:w="467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Irodalom és mozgókép  </w:t>
            </w:r>
          </w:p>
          <w:p w:rsidR="0084607C" w:rsidRDefault="00F727E4">
            <w:pPr>
              <w:spacing w:after="0" w:line="259" w:lineRule="auto"/>
              <w:ind w:left="0" w:firstLine="0"/>
              <w:jc w:val="left"/>
            </w:pPr>
            <w:r>
              <w:t xml:space="preserve">Agatha Christie egy Poirot-novellája </w:t>
            </w:r>
          </w:p>
        </w:tc>
        <w:tc>
          <w:tcPr>
            <w:tcW w:w="439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Agatha Christie: Tíz kicsi néger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KÖTELEZŐ OLVASMÁNYOK: </w:t>
      </w:r>
    </w:p>
    <w:tbl>
      <w:tblPr>
        <w:tblStyle w:val="TableGrid"/>
        <w:tblW w:w="9064" w:type="dxa"/>
        <w:tblInd w:w="5" w:type="dxa"/>
        <w:tblCellMar>
          <w:top w:w="52" w:type="dxa"/>
          <w:left w:w="108" w:type="dxa"/>
          <w:bottom w:w="0" w:type="dxa"/>
          <w:right w:w="50" w:type="dxa"/>
        </w:tblCellMar>
        <w:tblLook w:val="04A0" w:firstRow="1" w:lastRow="0" w:firstColumn="1" w:lastColumn="0" w:noHBand="0" w:noVBand="1"/>
      </w:tblPr>
      <w:tblGrid>
        <w:gridCol w:w="9064"/>
      </w:tblGrid>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Móricz Zsigmond: Pillangó </w:t>
            </w:r>
            <w:r>
              <w:rPr>
                <w:b/>
              </w:rPr>
              <w:t>vagy</w:t>
            </w:r>
            <w:r>
              <w:t xml:space="preserve"> a Légy jó mindhalálig</w:t>
            </w:r>
            <w:r>
              <w:rPr>
                <w:b/>
              </w:rPr>
              <w:t xml:space="preserve"> </w:t>
            </w:r>
          </w:p>
        </w:tc>
      </w:tr>
      <w:tr w:rsidR="0084607C">
        <w:trPr>
          <w:trHeight w:val="565"/>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William Shakespeare: Szentivánéji álom vagy Romeo és Júlia </w:t>
            </w:r>
            <w:r>
              <w:rPr>
                <w:b/>
              </w:rPr>
              <w:t>vagy</w:t>
            </w:r>
            <w:r>
              <w:t xml:space="preserve"> Molière: A képzelt beteg</w:t>
            </w:r>
            <w:r>
              <w:rPr>
                <w:b/>
              </w:rPr>
              <w:t xml:space="preserve">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Szabó Magda: Abigél </w:t>
            </w: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MEMORITEREK: </w:t>
      </w:r>
    </w:p>
    <w:tbl>
      <w:tblPr>
        <w:tblStyle w:val="TableGrid"/>
        <w:tblW w:w="9064" w:type="dxa"/>
        <w:tblInd w:w="5" w:type="dxa"/>
        <w:tblCellMar>
          <w:top w:w="56" w:type="dxa"/>
          <w:left w:w="108" w:type="dxa"/>
          <w:bottom w:w="0" w:type="dxa"/>
          <w:right w:w="115" w:type="dxa"/>
        </w:tblCellMar>
        <w:tblLook w:val="04A0" w:firstRow="1" w:lastRow="0" w:firstColumn="1" w:lastColumn="0" w:noHBand="0" w:noVBand="1"/>
      </w:tblPr>
      <w:tblGrid>
        <w:gridCol w:w="9064"/>
      </w:tblGrid>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Ady Endre: Őrizem a szemed (részlet)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Reményik Sándor: Templom és iskola (részlet)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József Attila: Születésnapomra (részlet) </w:t>
            </w:r>
          </w:p>
        </w:tc>
      </w:tr>
      <w:tr w:rsidR="0084607C">
        <w:trPr>
          <w:trHeight w:val="288"/>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József Attila: Mama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Radnóti Miklós: Nem tudhatom (részlet) </w:t>
            </w:r>
          </w:p>
        </w:tc>
      </w:tr>
      <w:tr w:rsidR="0084607C">
        <w:trPr>
          <w:trHeight w:val="286"/>
        </w:trPr>
        <w:tc>
          <w:tcPr>
            <w:tcW w:w="90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Kányádi Sándor: Két nyárfa (részlet) </w:t>
            </w:r>
          </w:p>
        </w:tc>
      </w:tr>
    </w:tbl>
    <w:p w:rsidR="0084607C" w:rsidRDefault="00F727E4">
      <w:pPr>
        <w:spacing w:after="0" w:line="259" w:lineRule="auto"/>
        <w:ind w:left="0" w:firstLine="0"/>
        <w:jc w:val="left"/>
      </w:pPr>
      <w:r>
        <w:t xml:space="preserve"> </w:t>
      </w:r>
    </w:p>
    <w:p w:rsidR="0084607C" w:rsidRDefault="00F727E4">
      <w:pPr>
        <w:spacing w:after="22" w:line="259" w:lineRule="auto"/>
        <w:ind w:left="0" w:firstLine="0"/>
        <w:jc w:val="left"/>
      </w:pPr>
      <w:r>
        <w:t xml:space="preserve"> </w:t>
      </w:r>
    </w:p>
    <w:p w:rsidR="0084607C" w:rsidRDefault="00F727E4">
      <w:pPr>
        <w:ind w:left="-5" w:right="7"/>
      </w:pPr>
      <w:r>
        <w:t xml:space="preserve">8. osztály: Magyar nyelv </w:t>
      </w:r>
    </w:p>
    <w:tbl>
      <w:tblPr>
        <w:tblStyle w:val="TableGrid"/>
        <w:tblW w:w="9067" w:type="dxa"/>
        <w:tblInd w:w="6" w:type="dxa"/>
        <w:tblCellMar>
          <w:top w:w="10" w:type="dxa"/>
          <w:left w:w="107" w:type="dxa"/>
          <w:bottom w:w="0" w:type="dxa"/>
          <w:right w:w="47" w:type="dxa"/>
        </w:tblCellMar>
        <w:tblLook w:val="04A0" w:firstRow="1" w:lastRow="0" w:firstColumn="1" w:lastColumn="0" w:noHBand="0" w:noVBand="1"/>
      </w:tblPr>
      <w:tblGrid>
        <w:gridCol w:w="4389"/>
        <w:gridCol w:w="113"/>
        <w:gridCol w:w="4565"/>
      </w:tblGrid>
      <w:tr w:rsidR="0084607C">
        <w:trPr>
          <w:trHeight w:val="286"/>
        </w:trPr>
        <w:tc>
          <w:tcPr>
            <w:tcW w:w="9067"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Magyar nyelvtan </w:t>
            </w:r>
          </w:p>
        </w:tc>
      </w:tr>
      <w:tr w:rsidR="0084607C">
        <w:trPr>
          <w:trHeight w:val="565"/>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17" w:line="259" w:lineRule="auto"/>
              <w:ind w:left="0" w:firstLine="0"/>
              <w:jc w:val="left"/>
            </w:pPr>
            <w:r>
              <w:rPr>
                <w:b/>
              </w:rPr>
              <w:t xml:space="preserve">TÖRZSANYAG  </w:t>
            </w:r>
          </w:p>
          <w:p w:rsidR="0084607C" w:rsidRDefault="00F727E4">
            <w:pPr>
              <w:spacing w:after="0" w:line="259" w:lineRule="auto"/>
              <w:ind w:left="0" w:firstLine="0"/>
              <w:jc w:val="left"/>
            </w:pPr>
            <w:r>
              <w:rPr>
                <w:b/>
              </w:rPr>
              <w:t xml:space="preserve">(óraszám 80%-a) </w:t>
            </w:r>
          </w:p>
        </w:tc>
        <w:tc>
          <w:tcPr>
            <w:tcW w:w="4677"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AJÁNLOTT TANANYAG  </w:t>
            </w:r>
          </w:p>
          <w:p w:rsidR="0084607C" w:rsidRDefault="00F727E4">
            <w:pPr>
              <w:spacing w:after="0" w:line="259" w:lineRule="auto"/>
              <w:ind w:left="1" w:firstLine="0"/>
              <w:jc w:val="left"/>
            </w:pPr>
            <w:r>
              <w:rPr>
                <w:b/>
              </w:rPr>
              <w:t xml:space="preserve"> </w:t>
            </w:r>
          </w:p>
        </w:tc>
      </w:tr>
      <w:tr w:rsidR="0084607C">
        <w:trPr>
          <w:trHeight w:val="559"/>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pPr>
            <w:r>
              <w:rPr>
                <w:b/>
              </w:rPr>
              <w:t>I. A magyar nyelv társadalmi és földrajzi változatai, ritkább szóalkotási módok – játékos feladatokkal</w:t>
            </w:r>
            <w:r>
              <w:rPr>
                <w:i/>
              </w:rPr>
              <w:t xml:space="preserve"> </w:t>
            </w:r>
          </w:p>
        </w:tc>
      </w:tr>
      <w:tr w:rsidR="0084607C">
        <w:trPr>
          <w:trHeight w:val="287"/>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köznyelv és csoportnyelvek </w:t>
            </w:r>
          </w:p>
        </w:tc>
        <w:tc>
          <w:tcPr>
            <w:tcW w:w="4677"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46" w:line="238" w:lineRule="auto"/>
              <w:ind w:left="1" w:firstLine="0"/>
            </w:pPr>
            <w:r>
              <w:t xml:space="preserve">A nagy magyar nyelvjárások hangtani, szókészletbeli jellemzőinek összevetése </w:t>
            </w:r>
          </w:p>
          <w:p w:rsidR="0084607C" w:rsidRDefault="00F727E4">
            <w:pPr>
              <w:spacing w:after="0" w:line="259" w:lineRule="auto"/>
              <w:ind w:left="1" w:right="1130" w:firstLine="0"/>
              <w:jc w:val="left"/>
            </w:pPr>
            <w:r>
              <w:t xml:space="preserve">digitális anyagok segítségével Torz mozaikszavak stílushatásai </w:t>
            </w:r>
          </w:p>
        </w:tc>
      </w:tr>
      <w:tr w:rsidR="0084607C">
        <w:trPr>
          <w:trHeight w:val="286"/>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Nyelvjárások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63"/>
        </w:trPr>
        <w:tc>
          <w:tcPr>
            <w:tcW w:w="4389" w:type="dxa"/>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0" w:firstLine="0"/>
              <w:jc w:val="left"/>
            </w:pPr>
            <w:r>
              <w:t xml:space="preserve">Ritkább szóalkotási módok </w:t>
            </w:r>
          </w:p>
          <w:p w:rsidR="0084607C" w:rsidRDefault="00F727E4">
            <w:pPr>
              <w:spacing w:after="0" w:line="259" w:lineRule="auto"/>
              <w:ind w:left="0" w:firstLine="0"/>
              <w:jc w:val="left"/>
            </w:pPr>
            <w:r>
              <w:t xml:space="preserve">Mozaikszók, ikerszók és szórövidülések </w:t>
            </w: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II. Készüljünk a felvételire! </w:t>
            </w:r>
          </w:p>
        </w:tc>
      </w:tr>
      <w:tr w:rsidR="0084607C">
        <w:trPr>
          <w:trHeight w:val="286"/>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III. Összetett mondat a szövegben</w:t>
            </w:r>
            <w:r>
              <w:rPr>
                <w:b/>
                <w:i/>
              </w:rPr>
              <w:t xml:space="preserve"> </w:t>
            </w:r>
          </w:p>
        </w:tc>
      </w:tr>
      <w:tr w:rsidR="0084607C">
        <w:trPr>
          <w:trHeight w:val="287"/>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mellérendelő összetett mondat </w:t>
            </w:r>
          </w:p>
        </w:tc>
        <w:tc>
          <w:tcPr>
            <w:tcW w:w="4565"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A többszörösen összetett mondat  </w:t>
            </w:r>
          </w:p>
          <w:p w:rsidR="0084607C" w:rsidRDefault="00F727E4">
            <w:pPr>
              <w:spacing w:after="21" w:line="259" w:lineRule="auto"/>
              <w:ind w:left="1" w:firstLine="0"/>
              <w:jc w:val="left"/>
            </w:pPr>
            <w:r>
              <w:t xml:space="preserve">Körmondatok az irodalmi művekben </w:t>
            </w:r>
          </w:p>
          <w:p w:rsidR="0084607C" w:rsidRDefault="00F727E4">
            <w:pPr>
              <w:spacing w:after="0" w:line="259" w:lineRule="auto"/>
              <w:ind w:left="1" w:firstLine="0"/>
              <w:jc w:val="left"/>
            </w:pPr>
            <w:r>
              <w:t xml:space="preserve">Az idézés fajtái </w:t>
            </w:r>
          </w:p>
        </w:tc>
      </w:tr>
      <w:tr w:rsidR="0084607C">
        <w:trPr>
          <w:trHeight w:val="286"/>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alárendelő összetett mondatok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sajátos jelentés tartalmú mellékmondat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összetett mondat helyesírása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7"/>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idézés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59"/>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IV. Nyelvtörténet, a nyelvrokonság kérdései - játékosan </w:t>
            </w:r>
          </w:p>
          <w:p w:rsidR="0084607C" w:rsidRDefault="00F727E4">
            <w:pPr>
              <w:spacing w:after="0" w:line="259" w:lineRule="auto"/>
              <w:ind w:left="0" w:firstLine="0"/>
              <w:jc w:val="left"/>
            </w:pPr>
            <w:r>
              <w:rPr>
                <w:b/>
                <w:i/>
              </w:rPr>
              <w:t xml:space="preserve"> </w:t>
            </w:r>
          </w:p>
        </w:tc>
      </w:tr>
      <w:tr w:rsidR="0084607C">
        <w:trPr>
          <w:trHeight w:val="289"/>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nyelvek osztályozása nyelvtípusok szerint </w:t>
            </w:r>
          </w:p>
        </w:tc>
        <w:tc>
          <w:tcPr>
            <w:tcW w:w="4565"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1" w:line="278" w:lineRule="auto"/>
              <w:ind w:left="1" w:firstLine="0"/>
              <w:jc w:val="left"/>
            </w:pPr>
            <w:r>
              <w:t xml:space="preserve">A rovásírás írásjegyei, fellelhető rovásírásos nyelvemlékeink </w:t>
            </w:r>
          </w:p>
          <w:p w:rsidR="0084607C" w:rsidRDefault="00F727E4">
            <w:pPr>
              <w:spacing w:after="22" w:line="259" w:lineRule="auto"/>
              <w:ind w:left="1" w:firstLine="0"/>
              <w:jc w:val="left"/>
            </w:pPr>
            <w:r>
              <w:t xml:space="preserve">A jövevényszavak jelentésváltozásai </w:t>
            </w:r>
          </w:p>
          <w:p w:rsidR="0084607C" w:rsidRDefault="00F727E4">
            <w:pPr>
              <w:spacing w:after="0" w:line="259" w:lineRule="auto"/>
              <w:ind w:left="1" w:firstLine="0"/>
              <w:jc w:val="left"/>
            </w:pPr>
            <w:r>
              <w:t xml:space="preserve">A nyelvújítás mulatságos túlkapásai </w:t>
            </w:r>
          </w:p>
          <w:p w:rsidR="0084607C" w:rsidRDefault="00F727E4">
            <w:pPr>
              <w:spacing w:after="0" w:line="259" w:lineRule="auto"/>
              <w:ind w:left="1" w:firstLine="0"/>
              <w:jc w:val="left"/>
            </w:pPr>
            <w:r>
              <w:t xml:space="preserve"> </w:t>
            </w:r>
          </w:p>
        </w:tc>
      </w:tr>
      <w:tr w:rsidR="0084607C">
        <w:trPr>
          <w:trHeight w:val="286"/>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Nyelvünk eredete, rokonsága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86"/>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Nyelvtörténet, nyelvemlékek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33"/>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Nyelvújítás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center" w:pos="1114"/>
                <w:tab w:val="center" w:pos="2098"/>
                <w:tab w:val="center" w:pos="3182"/>
                <w:tab w:val="right" w:pos="4349"/>
              </w:tabs>
              <w:spacing w:after="0" w:line="259" w:lineRule="auto"/>
              <w:ind w:left="0" w:firstLine="0"/>
              <w:jc w:val="left"/>
            </w:pPr>
            <w:r>
              <w:rPr>
                <w:b/>
              </w:rPr>
              <w:t xml:space="preserve">V. </w:t>
            </w:r>
            <w:r>
              <w:rPr>
                <w:b/>
              </w:rPr>
              <w:tab/>
              <w:t xml:space="preserve">Szövegértés </w:t>
            </w:r>
            <w:r>
              <w:rPr>
                <w:b/>
              </w:rPr>
              <w:tab/>
              <w:t xml:space="preserve">és </w:t>
            </w:r>
            <w:r>
              <w:rPr>
                <w:b/>
              </w:rPr>
              <w:tab/>
              <w:t xml:space="preserve">szövegalkotás </w:t>
            </w:r>
            <w:r>
              <w:rPr>
                <w:b/>
              </w:rPr>
              <w:tab/>
              <w:t xml:space="preserve">a </w:t>
            </w:r>
          </w:p>
          <w:p w:rsidR="0084607C" w:rsidRDefault="00F727E4">
            <w:pPr>
              <w:spacing w:after="0" w:line="259" w:lineRule="auto"/>
              <w:ind w:left="0" w:firstLine="0"/>
              <w:jc w:val="left"/>
            </w:pPr>
            <w:r>
              <w:rPr>
                <w:b/>
              </w:rPr>
              <w:t xml:space="preserve">gyakorlatban  </w:t>
            </w:r>
            <w:r>
              <w:rPr>
                <w:b/>
                <w:i/>
              </w:rPr>
              <w:t xml:space="preserve"> </w:t>
            </w:r>
          </w:p>
        </w:tc>
        <w:tc>
          <w:tcPr>
            <w:tcW w:w="456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 </w:t>
            </w:r>
          </w:p>
        </w:tc>
      </w:tr>
      <w:tr w:rsidR="0084607C">
        <w:trPr>
          <w:trHeight w:val="1390"/>
        </w:trPr>
        <w:tc>
          <w:tcPr>
            <w:tcW w:w="450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76" w:lineRule="auto"/>
              <w:ind w:left="0" w:firstLine="0"/>
              <w:jc w:val="left"/>
            </w:pPr>
            <w:r>
              <w:t xml:space="preserve">A szöveg megszerkesztettsége, szerkezeti egységei </w:t>
            </w:r>
          </w:p>
          <w:p w:rsidR="0084607C" w:rsidRDefault="00F727E4">
            <w:pPr>
              <w:spacing w:after="0" w:line="259" w:lineRule="auto"/>
              <w:ind w:left="0" w:right="64" w:firstLine="0"/>
              <w:jc w:val="left"/>
            </w:pPr>
            <w:r>
              <w:t xml:space="preserve">Szövegtípusok </w:t>
            </w:r>
            <w:r>
              <w:tab/>
              <w:t xml:space="preserve">és </w:t>
            </w:r>
            <w:r>
              <w:tab/>
              <w:t xml:space="preserve">műfaji, </w:t>
            </w:r>
            <w:r>
              <w:tab/>
              <w:t xml:space="preserve">retorikai, stilisztikai jellemzői </w:t>
            </w:r>
            <w:r>
              <w:t xml:space="preserve">Az érv és a cáfolat </w:t>
            </w:r>
          </w:p>
        </w:tc>
        <w:tc>
          <w:tcPr>
            <w:tcW w:w="4565" w:type="dxa"/>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1" w:firstLine="0"/>
              <w:jc w:val="left"/>
            </w:pPr>
            <w:r>
              <w:t xml:space="preserve">Érvtípusok </w:t>
            </w:r>
          </w:p>
          <w:p w:rsidR="0084607C" w:rsidRDefault="00F727E4">
            <w:pPr>
              <w:spacing w:after="0" w:line="259" w:lineRule="auto"/>
              <w:ind w:left="1" w:firstLine="0"/>
              <w:jc w:val="left"/>
            </w:pPr>
            <w:r>
              <w:t xml:space="preserve">Egyenes érvelés, inverz érvelés          </w:t>
            </w:r>
          </w:p>
        </w:tc>
      </w:tr>
    </w:tbl>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8. évfolyamon a magyar nyelv és irodalom tantárgyak alapóraszáma: 144 óra. </w:t>
      </w:r>
    </w:p>
    <w:p w:rsidR="0084607C" w:rsidRDefault="00F727E4">
      <w:pPr>
        <w:spacing w:after="10" w:line="271" w:lineRule="auto"/>
        <w:ind w:left="-5" w:right="12"/>
        <w:jc w:val="left"/>
      </w:pPr>
      <w:r>
        <w:rPr>
          <w:b/>
        </w:rPr>
        <w:t xml:space="preserve">Javasolt elosztás: 2 magyar nyelv, 2 irodalom. </w:t>
      </w:r>
    </w:p>
    <w:p w:rsidR="0084607C" w:rsidRDefault="00F727E4">
      <w:pPr>
        <w:spacing w:after="10" w:line="271" w:lineRule="auto"/>
        <w:ind w:left="-5" w:right="12"/>
        <w:jc w:val="left"/>
      </w:pPr>
      <w:r>
        <w:rPr>
          <w:b/>
        </w:rPr>
        <w:t xml:space="preserve">A nyelvtan óraszámai úgy értendők, hogy minden témakör kiemelt feladata az írásbeli és szóbeli szövegértés és szövegalkotás folyamatos fejlesztése.  </w:t>
      </w:r>
    </w:p>
    <w:p w:rsidR="0084607C" w:rsidRDefault="00F727E4">
      <w:pPr>
        <w:spacing w:after="10" w:line="271" w:lineRule="auto"/>
        <w:ind w:left="-5" w:right="12"/>
        <w:jc w:val="left"/>
      </w:pPr>
      <w:r>
        <w:rPr>
          <w:b/>
        </w:rPr>
        <w:t xml:space="preserve">Magyar nyelvből a 8. évfolyamon félévkor a tanulók anyanyelvi ismereteit záró felméréssel kell értékelni. </w:t>
      </w: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8925" w:type="dxa"/>
        <w:tblInd w:w="6" w:type="dxa"/>
        <w:tblCellMar>
          <w:top w:w="8" w:type="dxa"/>
          <w:left w:w="107" w:type="dxa"/>
          <w:bottom w:w="0" w:type="dxa"/>
          <w:right w:w="48" w:type="dxa"/>
        </w:tblCellMar>
        <w:tblLook w:val="04A0" w:firstRow="1" w:lastRow="0" w:firstColumn="1" w:lastColumn="0" w:noHBand="0" w:noVBand="1"/>
      </w:tblPr>
      <w:tblGrid>
        <w:gridCol w:w="6375"/>
        <w:gridCol w:w="2550"/>
      </w:tblGrid>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Javasolt óraszám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Magyar nyelv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 xml:space="preserve">A magyar nyelv társadalmi és földrajzi változatai, szóalkotási módok – játékos feladatokkal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10 </w:t>
            </w:r>
          </w:p>
          <w:p w:rsidR="0084607C" w:rsidRDefault="00F727E4">
            <w:pPr>
              <w:spacing w:after="0" w:line="259" w:lineRule="auto"/>
              <w:ind w:left="1" w:firstLine="0"/>
              <w:jc w:val="left"/>
            </w:pPr>
            <w:r>
              <w:rPr>
                <w:i/>
              </w:rP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Készüljünk a felvételire!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15 </w:t>
            </w:r>
          </w:p>
          <w:p w:rsidR="0084607C" w:rsidRDefault="00F727E4">
            <w:pPr>
              <w:spacing w:after="0" w:line="259" w:lineRule="auto"/>
              <w:ind w:left="1" w:firstLine="0"/>
              <w:jc w:val="left"/>
            </w:pPr>
            <w:r>
              <w:rPr>
                <w:i/>
              </w:rPr>
              <w:t xml:space="preserve"> </w:t>
            </w:r>
          </w:p>
        </w:tc>
      </w:tr>
      <w:tr w:rsidR="0084607C">
        <w:trPr>
          <w:trHeight w:val="564"/>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Összetett mondat a szövegben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20 </w:t>
            </w:r>
          </w:p>
          <w:p w:rsidR="0084607C" w:rsidRDefault="00F727E4">
            <w:pPr>
              <w:spacing w:after="0" w:line="259" w:lineRule="auto"/>
              <w:ind w:left="1" w:firstLine="0"/>
              <w:jc w:val="left"/>
            </w:pPr>
            <w:r>
              <w:rPr>
                <w:i/>
              </w:rP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Nyelvtörténet, nyelvrokonság – játékosan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8 </w:t>
            </w:r>
          </w:p>
          <w:p w:rsidR="0084607C" w:rsidRDefault="00F727E4">
            <w:pPr>
              <w:spacing w:after="0" w:line="259" w:lineRule="auto"/>
              <w:ind w:left="1" w:firstLine="0"/>
              <w:jc w:val="left"/>
            </w:pPr>
            <w:r>
              <w:rPr>
                <w:i/>
              </w:rPr>
              <w:t xml:space="preserve">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Szövegértés és szövegalkotás a gyakorlatban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9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Szabadon felhasználható órák</w:t>
            </w:r>
            <w:r>
              <w:t xml:space="preserve"> </w:t>
            </w:r>
            <w:r>
              <w:rPr>
                <w:b/>
              </w:rPr>
              <w:t xml:space="preserve">– az intézmény saját döntése alapján, felzárkóztatásra, elmélyítésre, tehetséggondozásra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i/>
              </w:rPr>
              <w:t xml:space="preserve">10 </w:t>
            </w:r>
          </w:p>
        </w:tc>
      </w:tr>
      <w:tr w:rsidR="0084607C">
        <w:trPr>
          <w:trHeight w:val="563"/>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Irodalom </w:t>
            </w:r>
          </w:p>
          <w:p w:rsidR="0084607C" w:rsidRDefault="00F727E4">
            <w:pPr>
              <w:spacing w:after="0" w:line="259" w:lineRule="auto"/>
              <w:ind w:left="0" w:firstLine="0"/>
              <w:jc w:val="left"/>
            </w:pPr>
            <w:r>
              <w:rPr>
                <w:b/>
              </w:rPr>
              <w:t xml:space="preserve">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 </w:t>
            </w:r>
          </w:p>
        </w:tc>
      </w:tr>
      <w:tr w:rsidR="0084607C">
        <w:trPr>
          <w:trHeight w:val="284"/>
        </w:trPr>
        <w:tc>
          <w:tcPr>
            <w:tcW w:w="6375" w:type="dxa"/>
            <w:tcBorders>
              <w:top w:val="single" w:sz="4" w:space="0" w:color="000000"/>
              <w:left w:val="single" w:sz="4" w:space="0" w:color="000000"/>
              <w:bottom w:val="single" w:sz="4" w:space="0" w:color="000000"/>
              <w:right w:val="single" w:sz="4" w:space="0" w:color="000000"/>
            </w:tcBorders>
            <w:shd w:val="clear" w:color="auto" w:fill="808080"/>
          </w:tcPr>
          <w:p w:rsidR="0084607C" w:rsidRDefault="00F727E4">
            <w:pPr>
              <w:spacing w:after="0" w:line="259" w:lineRule="auto"/>
              <w:ind w:left="0" w:firstLine="0"/>
              <w:jc w:val="left"/>
            </w:pPr>
            <w:r>
              <w:rPr>
                <w:b/>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808080"/>
          </w:tcPr>
          <w:p w:rsidR="0084607C" w:rsidRDefault="00F727E4">
            <w:pPr>
              <w:spacing w:after="0" w:line="259" w:lineRule="auto"/>
              <w:ind w:left="1" w:firstLine="0"/>
              <w:jc w:val="left"/>
            </w:pPr>
            <w:r>
              <w:rPr>
                <w:i/>
              </w:rPr>
              <w:t xml:space="preserve"> </w:t>
            </w:r>
          </w:p>
        </w:tc>
      </w:tr>
      <w:tr w:rsidR="0084607C">
        <w:trPr>
          <w:trHeight w:val="560"/>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rFonts w:ascii="Calibri" w:eastAsia="Calibri" w:hAnsi="Calibri" w:cs="Calibri"/>
                <w:b/>
              </w:rPr>
              <w:t>I.</w:t>
            </w:r>
            <w:r>
              <w:rPr>
                <w:b/>
              </w:rPr>
              <w:t>Kárpát-</w:t>
            </w:r>
            <w:r>
              <w:rPr>
                <w:b/>
              </w:rPr>
              <w:t xml:space="preserve">medencei irodalmunk a 20. század első felében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i/>
              </w:rPr>
              <w:t xml:space="preserve">29 </w:t>
            </w:r>
          </w:p>
          <w:p w:rsidR="0084607C" w:rsidRDefault="00F727E4">
            <w:pPr>
              <w:spacing w:after="0" w:line="259" w:lineRule="auto"/>
              <w:ind w:left="1" w:firstLine="0"/>
              <w:jc w:val="left"/>
            </w:pPr>
            <w:r>
              <w:rPr>
                <w:i/>
              </w:rPr>
              <w:t xml:space="preserve"> </w:t>
            </w:r>
          </w:p>
        </w:tc>
      </w:tr>
      <w:tr w:rsidR="0084607C">
        <w:trPr>
          <w:trHeight w:val="565"/>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A) Líra a 20. század első felének magyar irodalmában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14 </w:t>
            </w:r>
          </w:p>
          <w:p w:rsidR="0084607C" w:rsidRDefault="00F727E4">
            <w:pPr>
              <w:spacing w:after="0" w:line="259" w:lineRule="auto"/>
              <w:ind w:left="1" w:firstLine="0"/>
              <w:jc w:val="left"/>
            </w:pPr>
            <w:r>
              <w:rPr>
                <w:i/>
              </w:rP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6219"/>
              </w:tabs>
              <w:spacing w:after="0" w:line="259" w:lineRule="auto"/>
              <w:ind w:left="0" w:firstLine="0"/>
              <w:jc w:val="left"/>
            </w:pPr>
            <w:r>
              <w:t xml:space="preserve">B) </w:t>
            </w:r>
            <w:r>
              <w:tab/>
            </w:r>
            <w:r>
              <w:rPr>
                <w:b/>
              </w:rPr>
              <w:t xml:space="preserve">Epika a 20. század első felének magyar irodalmában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11 </w:t>
            </w:r>
          </w:p>
          <w:p w:rsidR="0084607C" w:rsidRDefault="00F727E4">
            <w:pPr>
              <w:spacing w:after="0" w:line="259" w:lineRule="auto"/>
              <w:ind w:left="1" w:firstLine="0"/>
              <w:jc w:val="left"/>
            </w:pPr>
            <w:r>
              <w:rPr>
                <w:i/>
              </w:rPr>
              <w:t xml:space="preserve"> </w:t>
            </w:r>
          </w:p>
        </w:tc>
      </w:tr>
      <w:tr w:rsidR="0084607C">
        <w:trPr>
          <w:trHeight w:val="563"/>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455"/>
              </w:tabs>
              <w:spacing w:after="0" w:line="259" w:lineRule="auto"/>
              <w:ind w:left="0" w:firstLine="0"/>
              <w:jc w:val="left"/>
            </w:pPr>
            <w:r>
              <w:t xml:space="preserve">C) </w:t>
            </w:r>
            <w:r>
              <w:tab/>
            </w:r>
            <w:r>
              <w:rPr>
                <w:b/>
              </w:rPr>
              <w:t xml:space="preserve"> ,,Vérző Magyarország” - Trianon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4 </w:t>
            </w:r>
          </w:p>
          <w:p w:rsidR="0084607C" w:rsidRDefault="00F727E4">
            <w:pPr>
              <w:spacing w:after="0" w:line="259" w:lineRule="auto"/>
              <w:ind w:left="1" w:firstLine="0"/>
              <w:jc w:val="left"/>
            </w:pPr>
            <w:r>
              <w:rPr>
                <w:i/>
              </w:rPr>
              <w:t xml:space="preserve"> </w:t>
            </w:r>
          </w:p>
        </w:tc>
      </w:tr>
      <w:tr w:rsidR="0084607C">
        <w:trPr>
          <w:trHeight w:val="559"/>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II. Kárpát-</w:t>
            </w:r>
            <w:r>
              <w:rPr>
                <w:b/>
              </w:rPr>
              <w:t>medencei irodalmunk a 20. század második felében</w:t>
            </w:r>
            <w: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rPr>
              <w:t xml:space="preserve">18 </w:t>
            </w:r>
          </w:p>
          <w:p w:rsidR="0084607C" w:rsidRDefault="00F727E4">
            <w:pPr>
              <w:spacing w:after="0" w:line="259" w:lineRule="auto"/>
              <w:ind w:left="1" w:firstLine="0"/>
              <w:jc w:val="left"/>
            </w:pPr>
            <w:r>
              <w:t xml:space="preserve"> </w:t>
            </w:r>
          </w:p>
        </w:tc>
      </w:tr>
      <w:tr w:rsidR="0084607C">
        <w:trPr>
          <w:trHeight w:val="563"/>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A)Líra a 20. század második felének magyar irodalmában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12 </w:t>
            </w:r>
          </w:p>
          <w:p w:rsidR="0084607C" w:rsidRDefault="00F727E4">
            <w:pPr>
              <w:spacing w:after="0" w:line="259" w:lineRule="auto"/>
              <w:ind w:left="1" w:firstLine="0"/>
              <w:jc w:val="left"/>
            </w:pPr>
            <w:r>
              <w:rPr>
                <w:i/>
              </w:rPr>
              <w:t xml:space="preserve">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B) </w:t>
            </w:r>
            <w:r>
              <w:rPr>
                <w:b/>
              </w:rPr>
              <w:tab/>
              <w:t xml:space="preserve">Epika a 20. század második felének magyar irodalmában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4 </w:t>
            </w:r>
          </w:p>
          <w:p w:rsidR="0084607C" w:rsidRDefault="00F727E4">
            <w:pPr>
              <w:spacing w:after="0" w:line="259" w:lineRule="auto"/>
              <w:ind w:left="1" w:firstLine="0"/>
              <w:jc w:val="left"/>
            </w:pPr>
            <w:r>
              <w:rPr>
                <w:i/>
              </w:rPr>
              <w:t xml:space="preserve"> </w:t>
            </w:r>
          </w:p>
        </w:tc>
      </w:tr>
      <w:tr w:rsidR="0084607C">
        <w:trPr>
          <w:trHeight w:val="565"/>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C) </w:t>
            </w:r>
            <w:r>
              <w:rPr>
                <w:b/>
              </w:rPr>
              <w:tab/>
              <w:t xml:space="preserve">Dráma a 20. század második felének magyar irodalmában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i/>
              </w:rPr>
              <w:t xml:space="preserve">2 </w:t>
            </w:r>
          </w:p>
          <w:p w:rsidR="0084607C" w:rsidRDefault="00F727E4">
            <w:pPr>
              <w:spacing w:after="0" w:line="259" w:lineRule="auto"/>
              <w:ind w:left="1" w:firstLine="0"/>
              <w:jc w:val="left"/>
            </w:pPr>
            <w:r>
              <w:rPr>
                <w:i/>
              </w:rPr>
              <w:t xml:space="preserve"> </w:t>
            </w:r>
          </w:p>
        </w:tc>
      </w:tr>
      <w:tr w:rsidR="0084607C">
        <w:trPr>
          <w:trHeight w:val="836"/>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9" w:line="259" w:lineRule="auto"/>
              <w:ind w:left="0" w:firstLine="0"/>
              <w:jc w:val="left"/>
            </w:pPr>
            <w:r>
              <w:rPr>
                <w:b/>
              </w:rPr>
              <w:t xml:space="preserve">III. A 20. századi történelem az irodalomban  </w:t>
            </w:r>
          </w:p>
          <w:p w:rsidR="0084607C" w:rsidRDefault="00F727E4">
            <w:pPr>
              <w:tabs>
                <w:tab w:val="center" w:pos="1359"/>
                <w:tab w:val="center" w:pos="2977"/>
                <w:tab w:val="center" w:pos="4799"/>
                <w:tab w:val="right" w:pos="6219"/>
              </w:tabs>
              <w:spacing w:after="33" w:line="259" w:lineRule="auto"/>
              <w:ind w:left="0" w:firstLine="0"/>
              <w:jc w:val="left"/>
            </w:pPr>
            <w:r>
              <w:rPr>
                <w:b/>
              </w:rPr>
              <w:t xml:space="preserve">(II. </w:t>
            </w:r>
            <w:r>
              <w:rPr>
                <w:b/>
              </w:rPr>
              <w:tab/>
              <w:t xml:space="preserve">világháború, </w:t>
            </w:r>
            <w:r>
              <w:rPr>
                <w:b/>
              </w:rPr>
              <w:tab/>
              <w:t xml:space="preserve">holokauszt, </w:t>
            </w:r>
            <w:r>
              <w:rPr>
                <w:b/>
              </w:rPr>
              <w:tab/>
              <w:t xml:space="preserve">romaholokauszt, </w:t>
            </w:r>
            <w:r>
              <w:rPr>
                <w:b/>
              </w:rPr>
              <w:tab/>
              <w:t xml:space="preserve">a </w:t>
            </w:r>
          </w:p>
          <w:p w:rsidR="0084607C" w:rsidRDefault="00F727E4">
            <w:pPr>
              <w:spacing w:after="0" w:line="259" w:lineRule="auto"/>
              <w:ind w:left="0" w:firstLine="0"/>
              <w:jc w:val="left"/>
            </w:pPr>
            <w:r>
              <w:rPr>
                <w:b/>
              </w:rPr>
              <w:t xml:space="preserve">kommunista diktatúra áldozatai, 1956)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rPr>
              <w:t xml:space="preserve">6 </w:t>
            </w:r>
          </w:p>
          <w:p w:rsidR="0084607C" w:rsidRDefault="00F727E4">
            <w:pPr>
              <w:spacing w:after="0" w:line="259" w:lineRule="auto"/>
              <w:ind w:left="1" w:firstLine="0"/>
              <w:jc w:val="left"/>
            </w:pPr>
            <w:r>
              <w:t xml:space="preserve">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firstLine="0"/>
              <w:jc w:val="left"/>
            </w:pPr>
            <w:r>
              <w:rPr>
                <w:b/>
              </w:rPr>
              <w:t xml:space="preserve">IV. Szórakoztató irodalom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rPr>
              <w:t xml:space="preserve">5 </w:t>
            </w:r>
          </w:p>
        </w:tc>
      </w:tr>
      <w:tr w:rsidR="0084607C">
        <w:trPr>
          <w:trHeight w:val="1113"/>
        </w:trPr>
        <w:tc>
          <w:tcPr>
            <w:tcW w:w="6375"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0" w:right="60" w:firstLine="0"/>
            </w:pPr>
            <w:r>
              <w:rPr>
                <w:b/>
              </w:rPr>
              <w:t xml:space="preserve">Szabadon felhasználható </w:t>
            </w:r>
            <w:r>
              <w:t xml:space="preserve">(az órakeret maximum 20%-a) </w:t>
            </w:r>
            <w:r>
              <w:rPr>
                <w:b/>
              </w:rPr>
              <w:t xml:space="preserve">az intézmény saját döntése alapján, felzárkóztatásra, elmélyítésre, tehetséggondozásra, illetve a tanár által választott alkotók, művek tanítására  </w:t>
            </w:r>
          </w:p>
        </w:tc>
        <w:tc>
          <w:tcPr>
            <w:tcW w:w="2550" w:type="dxa"/>
            <w:tcBorders>
              <w:top w:val="single" w:sz="4" w:space="0" w:color="000000"/>
              <w:left w:val="single" w:sz="4" w:space="0" w:color="000000"/>
              <w:bottom w:val="single" w:sz="4" w:space="0" w:color="000000"/>
              <w:right w:val="single" w:sz="4" w:space="0" w:color="000000"/>
            </w:tcBorders>
            <w:shd w:val="clear" w:color="auto" w:fill="D9D9D9"/>
          </w:tcPr>
          <w:p w:rsidR="0084607C" w:rsidRDefault="00F727E4">
            <w:pPr>
              <w:spacing w:after="0" w:line="259" w:lineRule="auto"/>
              <w:ind w:left="1" w:firstLine="0"/>
              <w:jc w:val="left"/>
            </w:pPr>
            <w:r>
              <w:rPr>
                <w:b/>
              </w:rPr>
              <w:t xml:space="preserve">14 </w:t>
            </w:r>
          </w:p>
        </w:tc>
      </w:tr>
      <w:tr w:rsidR="0084607C">
        <w:trPr>
          <w:trHeight w:val="287"/>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5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 w:firstLine="0"/>
              <w:jc w:val="left"/>
            </w:pPr>
            <w:r>
              <w:rPr>
                <w:b/>
              </w:rPr>
              <w:t xml:space="preserve">144 </w:t>
            </w:r>
          </w:p>
        </w:tc>
      </w:tr>
    </w:tbl>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Magyar nyelv </w:t>
      </w:r>
    </w:p>
    <w:p w:rsidR="0084607C" w:rsidRDefault="00F727E4">
      <w:pPr>
        <w:spacing w:after="23" w:line="259" w:lineRule="auto"/>
        <w:ind w:left="0" w:firstLine="0"/>
        <w:jc w:val="left"/>
      </w:pPr>
      <w:r>
        <w:t xml:space="preserve"> </w:t>
      </w:r>
    </w:p>
    <w:p w:rsidR="0084607C" w:rsidRDefault="00F727E4">
      <w:pPr>
        <w:ind w:left="-5" w:right="7"/>
      </w:pPr>
      <w:r>
        <w:t xml:space="preserve">TÉMAKÖR: A magyar nyelv társadalmi és földrajzi változatai, ritkább szóalkotási módok – játékos feladatokkal </w:t>
      </w:r>
    </w:p>
    <w:p w:rsidR="0084607C" w:rsidRDefault="00F727E4">
      <w:pPr>
        <w:ind w:left="-5" w:right="7"/>
      </w:pPr>
      <w:r>
        <w:t xml:space="preserve">JAVASOLT ÓRASZÁM: </w:t>
      </w:r>
      <w:r>
        <w:rPr>
          <w:b/>
        </w:rPr>
        <w:t xml:space="preserve">10 óra </w:t>
      </w:r>
      <w:r>
        <w:t xml:space="preserve"> </w:t>
      </w:r>
    </w:p>
    <w:p w:rsidR="0084607C" w:rsidRDefault="00F727E4">
      <w:pPr>
        <w:ind w:left="-5" w:right="7"/>
      </w:pPr>
      <w:r>
        <w:t xml:space="preserve">Fejlesztési feladatok és ismeretek </w:t>
      </w:r>
    </w:p>
    <w:p w:rsidR="0084607C" w:rsidRDefault="00F727E4">
      <w:pPr>
        <w:numPr>
          <w:ilvl w:val="0"/>
          <w:numId w:val="35"/>
        </w:numPr>
        <w:ind w:right="7" w:hanging="708"/>
      </w:pPr>
      <w:r>
        <w:t xml:space="preserve">Az anyanyelv állandóságának és változásának tudatosítása </w:t>
      </w:r>
    </w:p>
    <w:p w:rsidR="0084607C" w:rsidRDefault="00F727E4">
      <w:pPr>
        <w:numPr>
          <w:ilvl w:val="0"/>
          <w:numId w:val="35"/>
        </w:numPr>
        <w:ind w:right="7" w:hanging="708"/>
      </w:pPr>
      <w:r>
        <w:t xml:space="preserve">A nyelv főbb változatainak megismertetése (köznyelv, irodalmi nyelv, csoportnyelvek) </w:t>
      </w:r>
    </w:p>
    <w:p w:rsidR="0084607C" w:rsidRDefault="00F727E4">
      <w:pPr>
        <w:numPr>
          <w:ilvl w:val="0"/>
          <w:numId w:val="35"/>
        </w:numPr>
        <w:ind w:right="7" w:hanging="708"/>
      </w:pPr>
      <w:r>
        <w:t xml:space="preserve">A nyelvek megjelenési formáinak ismerete </w:t>
      </w:r>
    </w:p>
    <w:p w:rsidR="0084607C" w:rsidRDefault="00F727E4">
      <w:pPr>
        <w:numPr>
          <w:ilvl w:val="0"/>
          <w:numId w:val="35"/>
        </w:numPr>
        <w:ind w:right="7" w:hanging="708"/>
      </w:pPr>
      <w:r>
        <w:t xml:space="preserve">A tanuló környezetében előforduló nyelvjárás néhány jellegzetességének megfigyelése </w:t>
      </w:r>
    </w:p>
    <w:p w:rsidR="0084607C" w:rsidRDefault="00F727E4">
      <w:pPr>
        <w:numPr>
          <w:ilvl w:val="0"/>
          <w:numId w:val="35"/>
        </w:numPr>
        <w:ind w:right="7" w:hanging="708"/>
      </w:pPr>
      <w:r>
        <w:t>A nyelvi tolerancia kialakítása, fejlesztés</w:t>
      </w:r>
      <w:r>
        <w:t xml:space="preserve">e </w:t>
      </w:r>
    </w:p>
    <w:p w:rsidR="0084607C" w:rsidRDefault="00F727E4">
      <w:pPr>
        <w:numPr>
          <w:ilvl w:val="0"/>
          <w:numId w:val="35"/>
        </w:numPr>
        <w:ind w:right="7" w:hanging="708"/>
      </w:pPr>
      <w:r>
        <w:t xml:space="preserve">A tanuló környezetében előforduló nyelvváltozatok azonosítása </w:t>
      </w:r>
    </w:p>
    <w:p w:rsidR="0084607C" w:rsidRDefault="00F727E4">
      <w:pPr>
        <w:numPr>
          <w:ilvl w:val="0"/>
          <w:numId w:val="35"/>
        </w:numPr>
        <w:ind w:right="7" w:hanging="708"/>
      </w:pPr>
      <w:r>
        <w:t xml:space="preserve">Anyanyelv, idegen nyelv, nemzetiségi nyelv összevetése </w:t>
      </w:r>
    </w:p>
    <w:p w:rsidR="0084607C" w:rsidRDefault="00F727E4">
      <w:pPr>
        <w:spacing w:after="5" w:line="277" w:lineRule="auto"/>
        <w:ind w:left="-5" w:right="2614"/>
        <w:jc w:val="left"/>
      </w:pPr>
      <w:r>
        <w:t xml:space="preserve">Fogalmak irodalmi nyelv, köznyelv, nyelvjárás, csoportnyelv, ifjúsági nyelv, jelnyelv </w:t>
      </w:r>
      <w:r>
        <w:rPr>
          <w:b/>
        </w:rPr>
        <w:t>TÉMAKÖR: Készüljünk a felvételire</w:t>
      </w:r>
      <w:r>
        <w:t>!</w:t>
      </w:r>
      <w:r>
        <w:rPr>
          <w:b/>
        </w:rPr>
        <w:t xml:space="preserve"> </w:t>
      </w:r>
    </w:p>
    <w:p w:rsidR="0084607C" w:rsidRDefault="00F727E4">
      <w:pPr>
        <w:ind w:left="-5" w:right="7"/>
      </w:pPr>
      <w:r>
        <w:t>JAVASOLT ÓRA</w:t>
      </w:r>
      <w:r>
        <w:t xml:space="preserve">SZÁM: </w:t>
      </w:r>
      <w:r>
        <w:rPr>
          <w:b/>
        </w:rPr>
        <w:t>15</w:t>
      </w:r>
      <w:r>
        <w:t xml:space="preserve"> óra  </w:t>
      </w:r>
    </w:p>
    <w:p w:rsidR="0084607C" w:rsidRDefault="00F727E4">
      <w:pPr>
        <w:ind w:left="-5" w:right="7"/>
      </w:pPr>
      <w:r>
        <w:t xml:space="preserve">Fejlesztési feladatok és ismeretek </w:t>
      </w:r>
    </w:p>
    <w:p w:rsidR="0084607C" w:rsidRDefault="00F727E4">
      <w:pPr>
        <w:numPr>
          <w:ilvl w:val="0"/>
          <w:numId w:val="35"/>
        </w:numPr>
        <w:ind w:right="7" w:hanging="708"/>
      </w:pPr>
      <w:r>
        <w:t xml:space="preserve">A tanult hangtani, alaktani ismeretek megfigyeltetése és felismerése a szavakban </w:t>
      </w:r>
    </w:p>
    <w:p w:rsidR="0084607C" w:rsidRDefault="00F727E4">
      <w:pPr>
        <w:numPr>
          <w:ilvl w:val="0"/>
          <w:numId w:val="35"/>
        </w:numPr>
        <w:ind w:right="7" w:hanging="708"/>
      </w:pPr>
      <w:r>
        <w:t xml:space="preserve">A szófajok és mondatfajták megfigyeltetése és felismerése a szövegben </w:t>
      </w:r>
    </w:p>
    <w:p w:rsidR="0084607C" w:rsidRDefault="00F727E4">
      <w:pPr>
        <w:numPr>
          <w:ilvl w:val="0"/>
          <w:numId w:val="35"/>
        </w:numPr>
        <w:ind w:right="7" w:hanging="708"/>
      </w:pPr>
      <w:r>
        <w:t xml:space="preserve">A szókincs fejlesztése </w:t>
      </w:r>
    </w:p>
    <w:p w:rsidR="0084607C" w:rsidRDefault="00F727E4">
      <w:pPr>
        <w:numPr>
          <w:ilvl w:val="0"/>
          <w:numId w:val="35"/>
        </w:numPr>
        <w:ind w:right="7" w:hanging="708"/>
      </w:pPr>
      <w:r>
        <w:t>Az állandósult szókapcsolato</w:t>
      </w:r>
      <w:r>
        <w:t xml:space="preserve">k, a szólások, a közmondások, a szállóigék értelmezése </w:t>
      </w:r>
    </w:p>
    <w:p w:rsidR="0084607C" w:rsidRDefault="00F727E4">
      <w:pPr>
        <w:numPr>
          <w:ilvl w:val="0"/>
          <w:numId w:val="35"/>
        </w:numPr>
        <w:ind w:right="7" w:hanging="708"/>
      </w:pPr>
      <w:r>
        <w:t xml:space="preserve">A szóbeli és írásbeli fogalmazási készség fejlesztése </w:t>
      </w:r>
    </w:p>
    <w:p w:rsidR="0084607C" w:rsidRDefault="00F727E4">
      <w:pPr>
        <w:numPr>
          <w:ilvl w:val="0"/>
          <w:numId w:val="35"/>
        </w:numPr>
        <w:ind w:right="7" w:hanging="708"/>
      </w:pPr>
      <w:r>
        <w:t xml:space="preserve">Az olvasmány-feldolgozási stratégiák gyakoroltatása </w:t>
      </w:r>
    </w:p>
    <w:p w:rsidR="0084607C" w:rsidRDefault="00F727E4">
      <w:pPr>
        <w:numPr>
          <w:ilvl w:val="0"/>
          <w:numId w:val="35"/>
        </w:numPr>
        <w:ind w:right="7" w:hanging="708"/>
      </w:pPr>
      <w:r>
        <w:t xml:space="preserve">Reflektálás a szöveg tartalmára </w:t>
      </w:r>
    </w:p>
    <w:p w:rsidR="0084607C" w:rsidRDefault="00F727E4">
      <w:pPr>
        <w:numPr>
          <w:ilvl w:val="0"/>
          <w:numId w:val="35"/>
        </w:numPr>
        <w:ind w:right="7" w:hanging="708"/>
      </w:pPr>
      <w:r>
        <w:t xml:space="preserve">A szöveghű, értő szövegolvasás gyakoroltatása </w:t>
      </w:r>
    </w:p>
    <w:p w:rsidR="0084607C" w:rsidRDefault="00F727E4">
      <w:pPr>
        <w:numPr>
          <w:ilvl w:val="0"/>
          <w:numId w:val="35"/>
        </w:numPr>
        <w:ind w:right="7" w:hanging="708"/>
      </w:pPr>
      <w:r>
        <w:t>A hagyományo</w:t>
      </w:r>
      <w:r>
        <w:t xml:space="preserve">s és a digitális írás fejlesztése </w:t>
      </w:r>
    </w:p>
    <w:p w:rsidR="0084607C" w:rsidRDefault="00F727E4">
      <w:pPr>
        <w:numPr>
          <w:ilvl w:val="0"/>
          <w:numId w:val="35"/>
        </w:numPr>
        <w:ind w:right="7" w:hanging="708"/>
      </w:pPr>
      <w:r>
        <w:t xml:space="preserve">Kreatív írásgyakorlatok alkalmazása </w:t>
      </w:r>
    </w:p>
    <w:p w:rsidR="0084607C" w:rsidRDefault="00F727E4">
      <w:pPr>
        <w:numPr>
          <w:ilvl w:val="0"/>
          <w:numId w:val="35"/>
        </w:numPr>
        <w:ind w:right="7" w:hanging="708"/>
      </w:pPr>
      <w:r>
        <w:t xml:space="preserve">A helyesírási készség fejlesztése </w:t>
      </w:r>
    </w:p>
    <w:p w:rsidR="0084607C" w:rsidRDefault="00F727E4">
      <w:pPr>
        <w:numPr>
          <w:ilvl w:val="0"/>
          <w:numId w:val="35"/>
        </w:numPr>
        <w:ind w:right="7" w:hanging="708"/>
      </w:pPr>
      <w:r>
        <w:t xml:space="preserve">A mérlegelő gondolkodás fejlesztése </w:t>
      </w:r>
    </w:p>
    <w:p w:rsidR="0084607C" w:rsidRDefault="00F727E4">
      <w:pPr>
        <w:numPr>
          <w:ilvl w:val="0"/>
          <w:numId w:val="35"/>
        </w:numPr>
        <w:ind w:right="7" w:hanging="708"/>
      </w:pPr>
      <w:r>
        <w:t xml:space="preserve">A megtanult szövegtípusok jellemzőinek felismerése és alkalmazása  </w:t>
      </w:r>
    </w:p>
    <w:p w:rsidR="0084607C" w:rsidRDefault="00F727E4">
      <w:pPr>
        <w:numPr>
          <w:ilvl w:val="0"/>
          <w:numId w:val="35"/>
        </w:numPr>
        <w:ind w:right="7" w:hanging="708"/>
      </w:pPr>
      <w:r>
        <w:t xml:space="preserve">Helyesírási, nyelvhelyességi szabályoknak és a szövegtípusoknak megfelelő hagyományos és digitális szövegszerkesztési szabályok átismétlése Fogalmak </w:t>
      </w:r>
    </w:p>
    <w:p w:rsidR="0084607C" w:rsidRDefault="00F727E4">
      <w:pPr>
        <w:ind w:left="-5" w:right="7"/>
      </w:pPr>
      <w:r>
        <w:t xml:space="preserve">Az eddig tanult fogalmak átismétlése </w:t>
      </w:r>
    </w:p>
    <w:p w:rsidR="0084607C" w:rsidRDefault="00F727E4">
      <w:pPr>
        <w:ind w:left="-5" w:right="7"/>
      </w:pPr>
      <w:r>
        <w:t xml:space="preserve">TÉMAKÖR: Szövegértés és szövegalkotás </w:t>
      </w:r>
      <w:r>
        <w:rPr>
          <w:b/>
        </w:rPr>
        <w:t xml:space="preserve"> </w:t>
      </w:r>
    </w:p>
    <w:p w:rsidR="0084607C" w:rsidRDefault="00F727E4">
      <w:pPr>
        <w:ind w:left="-5" w:right="7"/>
      </w:pPr>
      <w:r>
        <w:t>JAVASOLT ÓRASZÁM:</w:t>
      </w:r>
      <w:r>
        <w:rPr>
          <w:b/>
        </w:rPr>
        <w:t xml:space="preserve"> 9 óra </w:t>
      </w:r>
      <w:r>
        <w:t xml:space="preserve"> </w:t>
      </w:r>
    </w:p>
    <w:p w:rsidR="0084607C" w:rsidRDefault="00F727E4">
      <w:pPr>
        <w:ind w:left="-5" w:right="7"/>
      </w:pPr>
      <w:r>
        <w:t>Fe</w:t>
      </w:r>
      <w:r>
        <w:t xml:space="preserve">jlesztési feladatok és ismeretek </w:t>
      </w:r>
    </w:p>
    <w:p w:rsidR="0084607C" w:rsidRDefault="00F727E4">
      <w:pPr>
        <w:numPr>
          <w:ilvl w:val="0"/>
          <w:numId w:val="35"/>
        </w:numPr>
        <w:ind w:right="7" w:hanging="708"/>
      </w:pPr>
      <w:r>
        <w:t xml:space="preserve">Különféle megjelenésű és típusú szövegek megértése és alkotása </w:t>
      </w:r>
    </w:p>
    <w:p w:rsidR="0084607C" w:rsidRDefault="00F727E4">
      <w:pPr>
        <w:numPr>
          <w:ilvl w:val="0"/>
          <w:numId w:val="35"/>
        </w:numPr>
        <w:ind w:right="7" w:hanging="708"/>
      </w:pPr>
      <w:r>
        <w:t xml:space="preserve">A szövegtípusok műfaji, retorikai és stilisztikai jellemzőinek megismerése, áttekintése </w:t>
      </w:r>
    </w:p>
    <w:p w:rsidR="0084607C" w:rsidRDefault="00F727E4">
      <w:pPr>
        <w:ind w:left="-5" w:right="7"/>
      </w:pPr>
      <w:r>
        <w:t xml:space="preserve">Fogalmak </w:t>
      </w:r>
    </w:p>
    <w:p w:rsidR="0084607C" w:rsidRDefault="00F727E4">
      <w:pPr>
        <w:ind w:left="-5" w:right="7"/>
      </w:pPr>
      <w:r>
        <w:t xml:space="preserve">elbeszélés, leírás, jellemzés, érvelés, cáfolat </w:t>
      </w:r>
    </w:p>
    <w:p w:rsidR="0084607C" w:rsidRDefault="00F727E4">
      <w:pPr>
        <w:spacing w:after="10" w:line="271" w:lineRule="auto"/>
        <w:ind w:left="-5" w:right="12"/>
        <w:jc w:val="left"/>
      </w:pPr>
      <w:r>
        <w:t xml:space="preserve">TÉMAKÖR: </w:t>
      </w:r>
      <w:r>
        <w:rPr>
          <w:b/>
        </w:rPr>
        <w:t>Ö</w:t>
      </w:r>
      <w:r>
        <w:rPr>
          <w:b/>
        </w:rPr>
        <w:t>sszetett mondat a szövegben</w:t>
      </w:r>
      <w:r>
        <w:t xml:space="preserve"> </w:t>
      </w:r>
    </w:p>
    <w:p w:rsidR="0084607C" w:rsidRDefault="00F727E4">
      <w:pPr>
        <w:ind w:left="-5" w:right="7"/>
      </w:pPr>
      <w:r>
        <w:t xml:space="preserve">JAVASOLT ÓRASZÁM: </w:t>
      </w:r>
      <w:r>
        <w:rPr>
          <w:b/>
        </w:rPr>
        <w:t>20 óra</w:t>
      </w:r>
      <w:r>
        <w:t xml:space="preserve"> </w:t>
      </w:r>
      <w:r>
        <w:rPr>
          <w:b/>
        </w:rPr>
        <w:t xml:space="preserve"> </w:t>
      </w:r>
    </w:p>
    <w:p w:rsidR="0084607C" w:rsidRDefault="00F727E4">
      <w:pPr>
        <w:ind w:left="-5" w:right="7"/>
      </w:pPr>
      <w:r>
        <w:t xml:space="preserve">Fejlesztési feladatok és ismeretek </w:t>
      </w:r>
    </w:p>
    <w:p w:rsidR="0084607C" w:rsidRDefault="00F727E4">
      <w:pPr>
        <w:numPr>
          <w:ilvl w:val="0"/>
          <w:numId w:val="35"/>
        </w:numPr>
        <w:ind w:right="7" w:hanging="708"/>
      </w:pPr>
      <w:r>
        <w:t xml:space="preserve">A mondatfajták felismerése a közlési szándék és szerkezet szerint  </w:t>
      </w:r>
    </w:p>
    <w:p w:rsidR="0084607C" w:rsidRDefault="00F727E4">
      <w:pPr>
        <w:numPr>
          <w:ilvl w:val="0"/>
          <w:numId w:val="35"/>
        </w:numPr>
        <w:ind w:right="7" w:hanging="708"/>
      </w:pPr>
      <w:r>
        <w:t xml:space="preserve">Az összetett mondatok típusainak megismerése </w:t>
      </w:r>
    </w:p>
    <w:p w:rsidR="0084607C" w:rsidRDefault="00F727E4">
      <w:pPr>
        <w:numPr>
          <w:ilvl w:val="0"/>
          <w:numId w:val="35"/>
        </w:numPr>
        <w:ind w:right="7" w:hanging="708"/>
      </w:pPr>
      <w:r>
        <w:t xml:space="preserve">Alárendelő és </w:t>
      </w:r>
      <w:r>
        <w:t xml:space="preserve">mellérendelő összetett mondatok elkülönítése </w:t>
      </w:r>
    </w:p>
    <w:p w:rsidR="0084607C" w:rsidRDefault="00F727E4">
      <w:pPr>
        <w:numPr>
          <w:ilvl w:val="0"/>
          <w:numId w:val="35"/>
        </w:numPr>
        <w:ind w:right="7" w:hanging="708"/>
      </w:pPr>
      <w:r>
        <w:t xml:space="preserve">A központozás megtanulása az összetett mondatban </w:t>
      </w:r>
    </w:p>
    <w:p w:rsidR="0084607C" w:rsidRDefault="00F727E4">
      <w:pPr>
        <w:numPr>
          <w:ilvl w:val="0"/>
          <w:numId w:val="35"/>
        </w:numPr>
        <w:ind w:right="7" w:hanging="708"/>
      </w:pPr>
      <w:r>
        <w:t xml:space="preserve">Az idézés szabályainak elsajátítása </w:t>
      </w:r>
    </w:p>
    <w:p w:rsidR="0084607C" w:rsidRDefault="00F727E4">
      <w:pPr>
        <w:ind w:left="-5" w:right="7"/>
      </w:pPr>
      <w:r>
        <w:t xml:space="preserve">Fogalmak </w:t>
      </w:r>
    </w:p>
    <w:p w:rsidR="0084607C" w:rsidRDefault="00F727E4">
      <w:pPr>
        <w:ind w:left="-5" w:right="7"/>
      </w:pPr>
      <w:r>
        <w:t xml:space="preserve"> összetett mondat, alárendelés, mellérendelés, logikai viszonyok; idézet, idézés </w:t>
      </w:r>
    </w:p>
    <w:p w:rsidR="0084607C" w:rsidRDefault="00F727E4">
      <w:pPr>
        <w:spacing w:after="10" w:line="271" w:lineRule="auto"/>
        <w:ind w:left="-5" w:right="12"/>
        <w:jc w:val="left"/>
      </w:pPr>
      <w:r>
        <w:t xml:space="preserve">TÉMAKÖR: </w:t>
      </w:r>
      <w:r>
        <w:rPr>
          <w:b/>
        </w:rPr>
        <w:t>Nyelvtörténet, nyelvro</w:t>
      </w:r>
      <w:r>
        <w:rPr>
          <w:b/>
        </w:rPr>
        <w:t xml:space="preserve">konság - játékosan </w:t>
      </w:r>
    </w:p>
    <w:p w:rsidR="0084607C" w:rsidRDefault="00F727E4">
      <w:pPr>
        <w:ind w:left="-5" w:right="7"/>
      </w:pPr>
      <w:r>
        <w:t xml:space="preserve">JAVASOLT ÓRASZÁM: </w:t>
      </w:r>
      <w:r>
        <w:rPr>
          <w:b/>
        </w:rPr>
        <w:t>8 óra</w:t>
      </w:r>
      <w:r>
        <w:t xml:space="preserve"> </w:t>
      </w:r>
      <w:r>
        <w:rPr>
          <w:b/>
        </w:rPr>
        <w:t xml:space="preserve"> </w:t>
      </w:r>
    </w:p>
    <w:p w:rsidR="0084607C" w:rsidRDefault="00F727E4">
      <w:pPr>
        <w:ind w:left="-5" w:right="7"/>
      </w:pPr>
      <w:r>
        <w:t xml:space="preserve">Fejlesztési feladatok és ismeretek </w:t>
      </w:r>
    </w:p>
    <w:p w:rsidR="0084607C" w:rsidRDefault="00F727E4">
      <w:pPr>
        <w:numPr>
          <w:ilvl w:val="0"/>
          <w:numId w:val="35"/>
        </w:numPr>
        <w:ind w:right="7" w:hanging="708"/>
      </w:pPr>
      <w:r>
        <w:t xml:space="preserve">a nyelv állandóságának és változásának megfigyelése különböző korok szövegeiben </w:t>
      </w:r>
    </w:p>
    <w:p w:rsidR="0084607C" w:rsidRDefault="00F727E4">
      <w:pPr>
        <w:numPr>
          <w:ilvl w:val="0"/>
          <w:numId w:val="35"/>
        </w:numPr>
        <w:ind w:right="7" w:hanging="708"/>
      </w:pPr>
      <w:r>
        <w:t xml:space="preserve">a szókincs változása, régi kifejezések, jövevényszavak gyűjtése irodalmi és beszélt nyelvi szövegekből </w:t>
      </w:r>
    </w:p>
    <w:p w:rsidR="0084607C" w:rsidRDefault="00F727E4">
      <w:pPr>
        <w:numPr>
          <w:ilvl w:val="0"/>
          <w:numId w:val="35"/>
        </w:numPr>
        <w:ind w:right="7" w:hanging="708"/>
      </w:pPr>
      <w:r>
        <w:t xml:space="preserve">a nyelvújítás és a nyelvújítók néhány szóalkotási módjának megismerése </w:t>
      </w:r>
    </w:p>
    <w:p w:rsidR="0084607C" w:rsidRDefault="00F727E4">
      <w:pPr>
        <w:numPr>
          <w:ilvl w:val="0"/>
          <w:numId w:val="35"/>
        </w:numPr>
        <w:ind w:right="7" w:hanging="708"/>
      </w:pPr>
      <w:r>
        <w:t xml:space="preserve">a magyar nyelv eredete, a nyelvrokonság hipotéziseinek megismerése </w:t>
      </w:r>
    </w:p>
    <w:p w:rsidR="0084607C" w:rsidRDefault="00F727E4">
      <w:pPr>
        <w:ind w:left="-5" w:right="2428"/>
      </w:pPr>
      <w:r>
        <w:t>Fogalmak rov</w:t>
      </w:r>
      <w:r>
        <w:t xml:space="preserve">ásírás, nyelvemlék, nyelvújítás, nyelvcsalád, nyelvrokonság, jövevényszó </w:t>
      </w:r>
    </w:p>
    <w:p w:rsidR="0084607C" w:rsidRDefault="00F727E4">
      <w:pPr>
        <w:spacing w:after="0" w:line="259" w:lineRule="auto"/>
        <w:ind w:left="0" w:firstLine="0"/>
        <w:jc w:val="left"/>
      </w:pPr>
      <w:r>
        <w:rPr>
          <w:b/>
        </w:rPr>
        <w:t xml:space="preserve"> </w:t>
      </w:r>
      <w:r>
        <w:t xml:space="preserve"> </w:t>
      </w:r>
    </w:p>
    <w:p w:rsidR="0084607C" w:rsidRDefault="00F727E4">
      <w:pPr>
        <w:spacing w:after="10" w:line="271" w:lineRule="auto"/>
        <w:ind w:left="-5" w:right="12"/>
        <w:jc w:val="left"/>
      </w:pPr>
      <w:r>
        <w:rPr>
          <w:b/>
        </w:rPr>
        <w:t>Irodalom</w:t>
      </w:r>
      <w:r>
        <w:t xml:space="preserve"> </w:t>
      </w:r>
    </w:p>
    <w:p w:rsidR="0084607C" w:rsidRDefault="00F727E4">
      <w:pPr>
        <w:pStyle w:val="Cmsor6"/>
        <w:ind w:left="-5"/>
      </w:pPr>
      <w:r>
        <w:rPr>
          <w:b w:val="0"/>
          <w:u w:val="none"/>
        </w:rPr>
        <w:t xml:space="preserve">TÉMAKÖR: </w:t>
      </w:r>
      <w:r>
        <w:rPr>
          <w:b w:val="0"/>
        </w:rPr>
        <w:t xml:space="preserve">I. </w:t>
      </w:r>
      <w:r>
        <w:t>Kárpát-medencei irodalmunk a 20. század első felében</w:t>
      </w:r>
      <w:r>
        <w:rPr>
          <w:u w:val="none"/>
        </w:rPr>
        <w:t xml:space="preserve"> </w:t>
      </w:r>
    </w:p>
    <w:p w:rsidR="0084607C" w:rsidRDefault="00F727E4">
      <w:pPr>
        <w:spacing w:after="18" w:line="259" w:lineRule="auto"/>
        <w:ind w:left="0" w:firstLine="0"/>
        <w:jc w:val="left"/>
      </w:pPr>
      <w:r>
        <w:rPr>
          <w:b/>
          <w:i/>
        </w:rPr>
        <w:t xml:space="preserve"> </w:t>
      </w:r>
    </w:p>
    <w:p w:rsidR="0084607C" w:rsidRDefault="00F727E4">
      <w:pPr>
        <w:ind w:left="-5" w:right="7"/>
      </w:pPr>
      <w:r>
        <w:t xml:space="preserve">JAVASOLT ÓRASZÁM ÖSSZESEN: 29 óra </w:t>
      </w:r>
      <w:r>
        <w:rPr>
          <w:b/>
        </w:rPr>
        <w:t xml:space="preserve"> </w:t>
      </w:r>
    </w:p>
    <w:p w:rsidR="0084607C" w:rsidRDefault="00F727E4">
      <w:pPr>
        <w:spacing w:line="267" w:lineRule="auto"/>
        <w:ind w:left="-5" w:right="1754"/>
        <w:jc w:val="left"/>
      </w:pPr>
      <w:r>
        <w:t xml:space="preserve">                          A) </w:t>
      </w:r>
      <w:r>
        <w:rPr>
          <w:b/>
          <w:i/>
        </w:rPr>
        <w:t>Líra a 20. század első felének magya</w:t>
      </w:r>
      <w:r>
        <w:rPr>
          <w:b/>
          <w:i/>
        </w:rPr>
        <w:t>r irodalmában</w:t>
      </w:r>
      <w:r>
        <w:rPr>
          <w:b/>
        </w:rPr>
        <w:t xml:space="preserve"> </w:t>
      </w:r>
    </w:p>
    <w:p w:rsidR="0084607C" w:rsidRDefault="00F727E4">
      <w:pPr>
        <w:ind w:left="-5" w:right="7"/>
      </w:pPr>
      <w:r>
        <w:t xml:space="preserve"> JAVASOLT ÓRASZÁM: 13 óra  </w:t>
      </w:r>
    </w:p>
    <w:p w:rsidR="0084607C" w:rsidRDefault="00F727E4">
      <w:pPr>
        <w:ind w:left="-5" w:right="7"/>
      </w:pPr>
      <w:r>
        <w:t xml:space="preserve">Fejlesztési feladatok és ismeretek </w:t>
      </w:r>
    </w:p>
    <w:p w:rsidR="0084607C" w:rsidRDefault="00F727E4">
      <w:pPr>
        <w:numPr>
          <w:ilvl w:val="0"/>
          <w:numId w:val="36"/>
        </w:numPr>
        <w:ind w:right="7" w:hanging="708"/>
      </w:pPr>
      <w:r>
        <w:t xml:space="preserve">A nemzeti identitást meghatározó lírai szövegek olvasása, megértése, megbeszélése </w:t>
      </w:r>
    </w:p>
    <w:p w:rsidR="0084607C" w:rsidRDefault="00F727E4">
      <w:pPr>
        <w:numPr>
          <w:ilvl w:val="0"/>
          <w:numId w:val="36"/>
        </w:numPr>
        <w:spacing w:after="5" w:line="277" w:lineRule="auto"/>
        <w:ind w:right="7" w:hanging="708"/>
      </w:pPr>
      <w:r>
        <w:t xml:space="preserve">A 20. század első felében megjelenő művelődéstörténeti és irodalmi programok bemutatása - </w:t>
      </w:r>
      <w:r>
        <w:tab/>
      </w:r>
      <w:r>
        <w:t xml:space="preserve">Az irodalmi szövegekben megfogalmazott közösségi és egyéni erkölcsi dilemmák felismerése, megvitatása </w:t>
      </w:r>
    </w:p>
    <w:p w:rsidR="0084607C" w:rsidRDefault="00F727E4">
      <w:pPr>
        <w:numPr>
          <w:ilvl w:val="0"/>
          <w:numId w:val="36"/>
        </w:numPr>
        <w:ind w:right="7" w:hanging="708"/>
      </w:pPr>
      <w:r>
        <w:t xml:space="preserve">Lírai szövegek poétikai-retorikai-stilisztikai elemzése </w:t>
      </w:r>
    </w:p>
    <w:p w:rsidR="0084607C" w:rsidRDefault="00F727E4">
      <w:pPr>
        <w:numPr>
          <w:ilvl w:val="0"/>
          <w:numId w:val="36"/>
        </w:numPr>
        <w:ind w:right="7" w:hanging="708"/>
      </w:pPr>
      <w:r>
        <w:t xml:space="preserve">Alapvető lírapoétikai szakterminusok alkalmazása  </w:t>
      </w:r>
    </w:p>
    <w:p w:rsidR="0084607C" w:rsidRDefault="00F727E4">
      <w:pPr>
        <w:numPr>
          <w:ilvl w:val="0"/>
          <w:numId w:val="36"/>
        </w:numPr>
        <w:ind w:right="7" w:hanging="708"/>
      </w:pPr>
      <w:r>
        <w:t>Alapvető hangulatok, beszélői attitűdök, moda</w:t>
      </w:r>
      <w:r>
        <w:t xml:space="preserve">litások felismerése </w:t>
      </w:r>
    </w:p>
    <w:p w:rsidR="0084607C" w:rsidRDefault="00F727E4">
      <w:pPr>
        <w:numPr>
          <w:ilvl w:val="0"/>
          <w:numId w:val="36"/>
        </w:numPr>
        <w:spacing w:after="5" w:line="277" w:lineRule="auto"/>
        <w:ind w:right="7" w:hanging="708"/>
      </w:pPr>
      <w:r>
        <w:t xml:space="preserve">Szóképek felismerése: hasonlat, megszemélyesítés, metafora, metonímia, szinesztézia, szimbólum Fogalmak </w:t>
      </w:r>
    </w:p>
    <w:p w:rsidR="0084607C" w:rsidRDefault="00F727E4">
      <w:pPr>
        <w:ind w:left="-5" w:right="7"/>
      </w:pPr>
      <w:r>
        <w:t xml:space="preserve"> metonímia, szimbólum; anafora </w:t>
      </w:r>
    </w:p>
    <w:p w:rsidR="0084607C" w:rsidRDefault="00F727E4">
      <w:pPr>
        <w:spacing w:line="267" w:lineRule="auto"/>
        <w:ind w:left="-5" w:right="1754"/>
        <w:jc w:val="left"/>
      </w:pPr>
      <w:r>
        <w:t xml:space="preserve">                                B)</w:t>
      </w:r>
      <w:r>
        <w:rPr>
          <w:b/>
        </w:rPr>
        <w:t xml:space="preserve"> </w:t>
      </w:r>
      <w:r>
        <w:rPr>
          <w:b/>
          <w:i/>
        </w:rPr>
        <w:t xml:space="preserve">Epika a 20. század első felének magyar irodalmában </w:t>
      </w:r>
    </w:p>
    <w:p w:rsidR="0084607C" w:rsidRDefault="00F727E4">
      <w:pPr>
        <w:ind w:left="-5" w:right="7"/>
      </w:pPr>
      <w:r>
        <w:t>JAVASOLT ÓR</w:t>
      </w:r>
      <w:r>
        <w:t xml:space="preserve">ASZÁM: 12 óra  </w:t>
      </w:r>
    </w:p>
    <w:p w:rsidR="0084607C" w:rsidRDefault="00F727E4">
      <w:pPr>
        <w:ind w:left="-5" w:right="7"/>
      </w:pPr>
      <w:r>
        <w:t xml:space="preserve">Fejlesztési feladatok és ismeretek </w:t>
      </w:r>
    </w:p>
    <w:p w:rsidR="0084607C" w:rsidRDefault="00F727E4">
      <w:pPr>
        <w:numPr>
          <w:ilvl w:val="0"/>
          <w:numId w:val="36"/>
        </w:numPr>
        <w:ind w:right="7" w:hanging="708"/>
      </w:pPr>
      <w:r>
        <w:t xml:space="preserve">A történetmesélés egyszerűbb formáinak átismétlése </w:t>
      </w:r>
    </w:p>
    <w:p w:rsidR="0084607C" w:rsidRDefault="00F727E4">
      <w:pPr>
        <w:numPr>
          <w:ilvl w:val="0"/>
          <w:numId w:val="36"/>
        </w:numPr>
        <w:ind w:right="7" w:hanging="708"/>
      </w:pPr>
      <w:r>
        <w:t xml:space="preserve">A 20. század elejének epikai sokszínűsége, pl.: történelmi regény, idill, iskolaregény, fejlődésregény; népies regény; paródia; lírai novella, realista novella </w:t>
      </w:r>
    </w:p>
    <w:p w:rsidR="0084607C" w:rsidRDefault="00F727E4">
      <w:pPr>
        <w:numPr>
          <w:ilvl w:val="0"/>
          <w:numId w:val="36"/>
        </w:numPr>
        <w:ind w:right="7" w:hanging="708"/>
      </w:pPr>
      <w:r>
        <w:t xml:space="preserve">Novellák és regényrészletek szövegközpontú elemzése </w:t>
      </w:r>
    </w:p>
    <w:p w:rsidR="0084607C" w:rsidRDefault="00F727E4">
      <w:pPr>
        <w:numPr>
          <w:ilvl w:val="0"/>
          <w:numId w:val="36"/>
        </w:numPr>
        <w:ind w:right="7" w:hanging="708"/>
      </w:pPr>
      <w:r>
        <w:t>A novella és az elbeszélés műfaji sajátoss</w:t>
      </w:r>
      <w:r>
        <w:t xml:space="preserve">ágainak felismertetése </w:t>
      </w:r>
    </w:p>
    <w:p w:rsidR="0084607C" w:rsidRDefault="00F727E4">
      <w:pPr>
        <w:numPr>
          <w:ilvl w:val="0"/>
          <w:numId w:val="36"/>
        </w:numPr>
        <w:spacing w:after="10"/>
        <w:ind w:right="7" w:hanging="708"/>
      </w:pPr>
      <w:r>
        <w:rPr>
          <w:b/>
        </w:rPr>
        <w:t xml:space="preserve">Kisepikai és nagyepikai alkotások különbségei (cselekmény, szereplők, helyszínek, tematikus fókusz) </w:t>
      </w:r>
      <w:r>
        <w:t xml:space="preserve">Fogalmak </w:t>
      </w:r>
    </w:p>
    <w:p w:rsidR="0084607C" w:rsidRDefault="00F727E4">
      <w:pPr>
        <w:ind w:left="-5" w:right="7"/>
      </w:pPr>
      <w:r>
        <w:t>kisepika, novella, elbeszélés, iskolaregény, fejlődésregény; népies regény; humor, paródia; lírai novella, realista novell</w:t>
      </w:r>
      <w:r>
        <w:t xml:space="preserve">a, aforizma </w:t>
      </w:r>
    </w:p>
    <w:p w:rsidR="0084607C" w:rsidRDefault="00F727E4">
      <w:pPr>
        <w:spacing w:after="37" w:line="249" w:lineRule="auto"/>
        <w:ind w:left="-5"/>
      </w:pPr>
      <w:r>
        <w:t xml:space="preserve">                         C) </w:t>
      </w:r>
      <w:r>
        <w:rPr>
          <w:i/>
        </w:rPr>
        <w:t>,,Vérző Magyarország”-</w:t>
      </w:r>
      <w:r>
        <w:t xml:space="preserve"> </w:t>
      </w:r>
      <w:r>
        <w:rPr>
          <w:b/>
          <w:i/>
        </w:rPr>
        <w:t>Trianon</w:t>
      </w:r>
      <w:r>
        <w:rPr>
          <w:b/>
        </w:rPr>
        <w:t xml:space="preserve"> </w:t>
      </w:r>
    </w:p>
    <w:p w:rsidR="0084607C" w:rsidRDefault="00F727E4">
      <w:pPr>
        <w:ind w:left="-5" w:right="7"/>
      </w:pPr>
      <w:r>
        <w:t xml:space="preserve">JAVASOLT ÓRASZÁM: 4 </w:t>
      </w:r>
      <w:r>
        <w:rPr>
          <w:b/>
        </w:rPr>
        <w:t>óra</w:t>
      </w:r>
      <w:r>
        <w:t xml:space="preserve">  </w:t>
      </w:r>
    </w:p>
    <w:p w:rsidR="0084607C" w:rsidRDefault="00F727E4">
      <w:pPr>
        <w:ind w:left="-5" w:right="7"/>
      </w:pPr>
      <w:r>
        <w:t xml:space="preserve">Fejlesztési feladatok és ismeretek </w:t>
      </w:r>
    </w:p>
    <w:p w:rsidR="0084607C" w:rsidRDefault="00F727E4">
      <w:pPr>
        <w:numPr>
          <w:ilvl w:val="0"/>
          <w:numId w:val="36"/>
        </w:numPr>
        <w:ind w:right="7" w:hanging="708"/>
      </w:pPr>
      <w:r>
        <w:t xml:space="preserve">A nemzeti identitás meghatározó lírai szövegeinek olvasása, megértése, megbeszélése </w:t>
      </w:r>
    </w:p>
    <w:p w:rsidR="0084607C" w:rsidRDefault="00F727E4">
      <w:pPr>
        <w:numPr>
          <w:ilvl w:val="0"/>
          <w:numId w:val="36"/>
        </w:numPr>
        <w:ind w:right="7" w:hanging="708"/>
      </w:pPr>
      <w:r>
        <w:t>A történelmi tragédia megjelenése ir</w:t>
      </w:r>
      <w:r>
        <w:t xml:space="preserve">odalmi alkotásokban </w:t>
      </w:r>
    </w:p>
    <w:p w:rsidR="0084607C" w:rsidRDefault="00F727E4">
      <w:pPr>
        <w:numPr>
          <w:ilvl w:val="0"/>
          <w:numId w:val="36"/>
        </w:numPr>
        <w:ind w:right="7" w:hanging="708"/>
      </w:pPr>
      <w:r>
        <w:t xml:space="preserve">Egyes olvasott szövegek jellegzetes poétikai-retorikai alakzatainak megfigyelése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békediktátum, </w:t>
      </w:r>
      <w:r>
        <w:tab/>
        <w:t xml:space="preserve">elcsatolás, </w:t>
      </w:r>
      <w:r>
        <w:tab/>
        <w:t xml:space="preserve">nemzeti </w:t>
      </w:r>
      <w:r>
        <w:tab/>
        <w:t xml:space="preserve">trauma, </w:t>
      </w:r>
      <w:r>
        <w:tab/>
        <w:t xml:space="preserve">nemzeti </w:t>
      </w:r>
      <w:r>
        <w:tab/>
        <w:t xml:space="preserve">érzés, </w:t>
      </w:r>
      <w:r>
        <w:tab/>
        <w:t xml:space="preserve">Kárpát-medencei </w:t>
      </w:r>
      <w:r>
        <w:tab/>
        <w:t xml:space="preserve">magyarság, nacionalizmus, patriotizmus  </w:t>
      </w:r>
    </w:p>
    <w:p w:rsidR="0084607C" w:rsidRDefault="00F727E4">
      <w:pPr>
        <w:spacing w:after="18" w:line="259" w:lineRule="auto"/>
        <w:ind w:left="0" w:firstLine="0"/>
        <w:jc w:val="left"/>
      </w:pPr>
      <w:r>
        <w:t xml:space="preserve"> </w:t>
      </w:r>
    </w:p>
    <w:p w:rsidR="0084607C" w:rsidRDefault="00F727E4">
      <w:pPr>
        <w:pStyle w:val="Cmsor6"/>
        <w:ind w:left="-5"/>
      </w:pPr>
      <w:r>
        <w:rPr>
          <w:b w:val="0"/>
          <w:u w:val="none"/>
        </w:rPr>
        <w:t xml:space="preserve">TÉMAKÖR: </w:t>
      </w:r>
      <w:r>
        <w:rPr>
          <w:b w:val="0"/>
        </w:rPr>
        <w:t>IV. Kárpát-</w:t>
      </w:r>
      <w:r>
        <w:rPr>
          <w:b w:val="0"/>
        </w:rPr>
        <w:t xml:space="preserve">medencei </w:t>
      </w:r>
      <w:r>
        <w:t>irodalmunk a 20. század második felében</w:t>
      </w:r>
      <w:r>
        <w:rPr>
          <w:u w:val="none"/>
        </w:rPr>
        <w:t xml:space="preserve">  </w:t>
      </w:r>
    </w:p>
    <w:p w:rsidR="0084607C" w:rsidRDefault="00F727E4">
      <w:pPr>
        <w:ind w:left="-5" w:right="7"/>
      </w:pPr>
      <w:r>
        <w:t xml:space="preserve">JAVASOLT ÖSSZÓRASZÁM: </w:t>
      </w:r>
      <w:r>
        <w:rPr>
          <w:b/>
        </w:rPr>
        <w:t>18 óra</w:t>
      </w:r>
      <w:r>
        <w:t xml:space="preserve"> </w:t>
      </w:r>
      <w:r>
        <w:rPr>
          <w:b/>
        </w:rPr>
        <w:t xml:space="preserve"> </w:t>
      </w:r>
    </w:p>
    <w:p w:rsidR="0084607C" w:rsidRDefault="00F727E4">
      <w:pPr>
        <w:spacing w:line="267" w:lineRule="auto"/>
        <w:ind w:left="-5" w:right="1754"/>
        <w:jc w:val="left"/>
      </w:pPr>
      <w:r>
        <w:t xml:space="preserve">                       A) </w:t>
      </w:r>
      <w:r>
        <w:rPr>
          <w:b/>
          <w:i/>
        </w:rPr>
        <w:t>Líra a 20. század második felének magyar irodalmában</w:t>
      </w:r>
      <w:r>
        <w:rPr>
          <w:i/>
        </w:rPr>
        <w:t xml:space="preserve">         </w:t>
      </w:r>
      <w:r>
        <w:rPr>
          <w:b/>
          <w:i/>
        </w:rPr>
        <w:t xml:space="preserve"> </w:t>
      </w:r>
    </w:p>
    <w:p w:rsidR="0084607C" w:rsidRDefault="00F727E4">
      <w:pPr>
        <w:ind w:left="-5" w:right="7"/>
      </w:pPr>
      <w:r>
        <w:t>JAVASOLT ÓRASZÁM: 1</w:t>
      </w:r>
      <w:r>
        <w:rPr>
          <w:b/>
        </w:rPr>
        <w:t>2 óra</w:t>
      </w:r>
      <w:r>
        <w:t xml:space="preserve"> </w:t>
      </w:r>
      <w:r>
        <w:rPr>
          <w:b/>
        </w:rPr>
        <w:t xml:space="preserve"> </w:t>
      </w:r>
    </w:p>
    <w:p w:rsidR="0084607C" w:rsidRDefault="00F727E4">
      <w:pPr>
        <w:ind w:left="-5" w:right="7"/>
      </w:pPr>
      <w:r>
        <w:t xml:space="preserve">Fejlesztési feladatok és ismeretek </w:t>
      </w:r>
    </w:p>
    <w:p w:rsidR="0084607C" w:rsidRDefault="00F727E4">
      <w:pPr>
        <w:numPr>
          <w:ilvl w:val="0"/>
          <w:numId w:val="37"/>
        </w:numPr>
        <w:ind w:right="7" w:hanging="708"/>
      </w:pPr>
      <w:r>
        <w:t>A lírai nyelvhasználat</w:t>
      </w:r>
      <w:r>
        <w:t xml:space="preserve"> sajátosságainak átismétlése </w:t>
      </w:r>
    </w:p>
    <w:p w:rsidR="0084607C" w:rsidRDefault="00F727E4">
      <w:pPr>
        <w:numPr>
          <w:ilvl w:val="0"/>
          <w:numId w:val="37"/>
        </w:numPr>
        <w:ind w:right="7" w:hanging="708"/>
      </w:pPr>
      <w:r>
        <w:t xml:space="preserve">Alapvető hangulatok, beszélői attitűdök, modalitások felismerése </w:t>
      </w:r>
    </w:p>
    <w:p w:rsidR="0084607C" w:rsidRDefault="00F727E4">
      <w:pPr>
        <w:numPr>
          <w:ilvl w:val="0"/>
          <w:numId w:val="37"/>
        </w:numPr>
        <w:ind w:right="7" w:hanging="708"/>
      </w:pPr>
      <w:r>
        <w:t xml:space="preserve">Néhány lírai műfaj jellemzőinek megismerése (lírai önéletrajz, népies dal) </w:t>
      </w:r>
    </w:p>
    <w:p w:rsidR="0084607C" w:rsidRDefault="00F727E4">
      <w:pPr>
        <w:numPr>
          <w:ilvl w:val="0"/>
          <w:numId w:val="37"/>
        </w:numPr>
        <w:ind w:right="7" w:hanging="708"/>
      </w:pPr>
      <w:r>
        <w:t xml:space="preserve">Szóképek, alakzatok felismerése </w:t>
      </w:r>
    </w:p>
    <w:p w:rsidR="0084607C" w:rsidRDefault="00F727E4">
      <w:pPr>
        <w:ind w:left="-5" w:right="7"/>
      </w:pPr>
      <w:r>
        <w:t xml:space="preserve">Fogalmak </w:t>
      </w:r>
    </w:p>
    <w:p w:rsidR="0084607C" w:rsidRDefault="00F727E4">
      <w:pPr>
        <w:ind w:left="-5" w:right="7"/>
      </w:pPr>
      <w:r>
        <w:t xml:space="preserve"> lírai önéletrajz, népies dal </w:t>
      </w:r>
    </w:p>
    <w:p w:rsidR="0084607C" w:rsidRDefault="00F727E4">
      <w:pPr>
        <w:spacing w:line="267" w:lineRule="auto"/>
        <w:ind w:left="-5" w:right="1754"/>
        <w:jc w:val="left"/>
      </w:pPr>
      <w:r>
        <w:t xml:space="preserve">          </w:t>
      </w:r>
      <w:r>
        <w:t xml:space="preserve">                  B) </w:t>
      </w:r>
      <w:r>
        <w:rPr>
          <w:b/>
          <w:i/>
        </w:rPr>
        <w:t xml:space="preserve">Epika a 20. század második felének magyar irodalmában </w:t>
      </w:r>
    </w:p>
    <w:p w:rsidR="0084607C" w:rsidRDefault="00F727E4">
      <w:pPr>
        <w:ind w:left="-5" w:right="7"/>
      </w:pPr>
      <w:r>
        <w:t xml:space="preserve">JAVASOLT ÓRASZÁM: </w:t>
      </w:r>
      <w:r>
        <w:rPr>
          <w:b/>
        </w:rPr>
        <w:t xml:space="preserve">4 óra </w:t>
      </w:r>
      <w:r>
        <w:t xml:space="preserve"> </w:t>
      </w:r>
    </w:p>
    <w:p w:rsidR="0084607C" w:rsidRDefault="00F727E4">
      <w:pPr>
        <w:ind w:left="-5" w:right="7"/>
      </w:pPr>
      <w:r>
        <w:t xml:space="preserve">Fejlesztési feladatok és ismeretek </w:t>
      </w:r>
    </w:p>
    <w:p w:rsidR="0084607C" w:rsidRDefault="00F727E4">
      <w:pPr>
        <w:numPr>
          <w:ilvl w:val="0"/>
          <w:numId w:val="37"/>
        </w:numPr>
        <w:ind w:right="7" w:hanging="708"/>
      </w:pPr>
      <w:r>
        <w:t xml:space="preserve">A történetmesélés egyszerűbb formáinak átismétlése </w:t>
      </w:r>
    </w:p>
    <w:p w:rsidR="0084607C" w:rsidRDefault="00F727E4">
      <w:pPr>
        <w:numPr>
          <w:ilvl w:val="0"/>
          <w:numId w:val="37"/>
        </w:numPr>
        <w:ind w:right="7" w:hanging="708"/>
      </w:pPr>
      <w:r>
        <w:t xml:space="preserve">A 20. század második felének epikai sokszínűsége, pl.: lírai szociográfia, egypercesek </w:t>
      </w:r>
    </w:p>
    <w:p w:rsidR="0084607C" w:rsidRDefault="00F727E4">
      <w:pPr>
        <w:numPr>
          <w:ilvl w:val="0"/>
          <w:numId w:val="37"/>
        </w:numPr>
        <w:ind w:right="7" w:hanging="708"/>
      </w:pPr>
      <w:r>
        <w:t xml:space="preserve">Novellák és regényrészletek szövegközpontú elemzése </w:t>
      </w:r>
    </w:p>
    <w:p w:rsidR="0084607C" w:rsidRDefault="00F727E4">
      <w:pPr>
        <w:numPr>
          <w:ilvl w:val="0"/>
          <w:numId w:val="37"/>
        </w:numPr>
        <w:ind w:right="7" w:hanging="708"/>
      </w:pPr>
      <w:r>
        <w:t xml:space="preserve">Az egyperces novella műfaji sajátosságainak felismertetése </w:t>
      </w:r>
    </w:p>
    <w:p w:rsidR="0084607C" w:rsidRDefault="00F727E4">
      <w:pPr>
        <w:numPr>
          <w:ilvl w:val="0"/>
          <w:numId w:val="37"/>
        </w:numPr>
        <w:ind w:right="7" w:hanging="708"/>
      </w:pPr>
      <w:r>
        <w:t>Önéletrajzi ihletettség a 20. század második felének ep</w:t>
      </w:r>
      <w:r>
        <w:t xml:space="preserve">ikájában </w:t>
      </w:r>
    </w:p>
    <w:p w:rsidR="0084607C" w:rsidRDefault="00F727E4">
      <w:pPr>
        <w:numPr>
          <w:ilvl w:val="0"/>
          <w:numId w:val="37"/>
        </w:numPr>
        <w:ind w:right="7" w:hanging="708"/>
      </w:pPr>
      <w:r>
        <w:t xml:space="preserve">A groteszk megjelenése a korszak irodalmában </w:t>
      </w:r>
    </w:p>
    <w:p w:rsidR="0084607C" w:rsidRDefault="00F727E4">
      <w:pPr>
        <w:ind w:left="-5" w:right="7"/>
      </w:pPr>
      <w:r>
        <w:t xml:space="preserve">Fogalmak </w:t>
      </w:r>
    </w:p>
    <w:p w:rsidR="0084607C" w:rsidRDefault="00F727E4">
      <w:pPr>
        <w:ind w:left="-5" w:right="7"/>
      </w:pPr>
      <w:r>
        <w:t xml:space="preserve">egyperces, groteszk, humor </w:t>
      </w:r>
    </w:p>
    <w:p w:rsidR="0084607C" w:rsidRDefault="00F727E4">
      <w:pPr>
        <w:spacing w:line="267" w:lineRule="auto"/>
        <w:ind w:left="-5" w:right="1754"/>
        <w:jc w:val="left"/>
      </w:pPr>
      <w:r>
        <w:t xml:space="preserve">                                C) </w:t>
      </w:r>
      <w:r>
        <w:rPr>
          <w:b/>
          <w:i/>
        </w:rPr>
        <w:t>Dráma a 20. század második felének magyar irodalmában</w:t>
      </w:r>
      <w:r>
        <w:t xml:space="preserve">  </w:t>
      </w:r>
    </w:p>
    <w:p w:rsidR="0084607C" w:rsidRDefault="00F727E4">
      <w:pPr>
        <w:ind w:left="-5" w:right="7"/>
      </w:pPr>
      <w:r>
        <w:t xml:space="preserve">JAVASOLTÓRASZÁM: </w:t>
      </w:r>
      <w:r>
        <w:rPr>
          <w:b/>
        </w:rPr>
        <w:t xml:space="preserve">2 óra  </w:t>
      </w:r>
    </w:p>
    <w:p w:rsidR="0084607C" w:rsidRDefault="00F727E4">
      <w:pPr>
        <w:ind w:left="-5" w:right="7"/>
      </w:pPr>
      <w:r>
        <w:t xml:space="preserve">Fejlesztési feladatok és ismeretek </w:t>
      </w:r>
    </w:p>
    <w:p w:rsidR="0084607C" w:rsidRDefault="00F727E4">
      <w:pPr>
        <w:numPr>
          <w:ilvl w:val="0"/>
          <w:numId w:val="37"/>
        </w:numPr>
        <w:ind w:right="7" w:hanging="708"/>
      </w:pPr>
      <w:r>
        <w:t>A színpadi</w:t>
      </w:r>
      <w:r>
        <w:t xml:space="preserve"> hatáskeltés eszközeinek vizsgálata </w:t>
      </w:r>
    </w:p>
    <w:p w:rsidR="0084607C" w:rsidRDefault="00F727E4">
      <w:pPr>
        <w:numPr>
          <w:ilvl w:val="0"/>
          <w:numId w:val="37"/>
        </w:numPr>
        <w:ind w:right="7" w:hanging="708"/>
      </w:pPr>
      <w:r>
        <w:t xml:space="preserve">A drámai döntési helyzetek, motivációk, konfliktusok felismerése, vizsgálata, megvitatása </w:t>
      </w:r>
    </w:p>
    <w:p w:rsidR="0084607C" w:rsidRDefault="00F727E4">
      <w:pPr>
        <w:numPr>
          <w:ilvl w:val="0"/>
          <w:numId w:val="37"/>
        </w:numPr>
        <w:ind w:right="7" w:hanging="708"/>
      </w:pPr>
      <w:r>
        <w:t xml:space="preserve">A dráma cselekményének megértése, rekonstruálása szerkezeti vázlat segítségével  </w:t>
      </w:r>
    </w:p>
    <w:p w:rsidR="0084607C" w:rsidRDefault="00F727E4">
      <w:pPr>
        <w:numPr>
          <w:ilvl w:val="0"/>
          <w:numId w:val="37"/>
        </w:numPr>
        <w:ind w:right="7" w:hanging="708"/>
      </w:pPr>
      <w:r>
        <w:t>A komikum, a humor tartalmi és nyelvi jellemző</w:t>
      </w:r>
      <w:r>
        <w:t xml:space="preserve">inek megismerése </w:t>
      </w:r>
    </w:p>
    <w:p w:rsidR="0084607C" w:rsidRDefault="00F727E4">
      <w:pPr>
        <w:numPr>
          <w:ilvl w:val="0"/>
          <w:numId w:val="37"/>
        </w:numPr>
        <w:ind w:right="7" w:hanging="708"/>
      </w:pPr>
      <w:r>
        <w:t xml:space="preserve">A monológ és a dialógus szerepének megkülönböztetése </w:t>
      </w:r>
    </w:p>
    <w:p w:rsidR="0084607C" w:rsidRDefault="00F727E4">
      <w:pPr>
        <w:numPr>
          <w:ilvl w:val="0"/>
          <w:numId w:val="37"/>
        </w:numPr>
        <w:ind w:right="7" w:hanging="708"/>
      </w:pPr>
      <w:r>
        <w:t xml:space="preserve">Drámarészletekből drámaegész kibontása </w:t>
      </w:r>
    </w:p>
    <w:p w:rsidR="0084607C" w:rsidRDefault="00F727E4">
      <w:pPr>
        <w:numPr>
          <w:ilvl w:val="0"/>
          <w:numId w:val="37"/>
        </w:numPr>
        <w:ind w:right="7" w:hanging="708"/>
      </w:pPr>
      <w:r>
        <w:t xml:space="preserve">Részvétel egy drámai mű színreviteléhez kapcsolódó tevékenységben </w:t>
      </w:r>
    </w:p>
    <w:p w:rsidR="0084607C" w:rsidRDefault="00F727E4">
      <w:pPr>
        <w:ind w:left="-5" w:right="7"/>
      </w:pPr>
      <w:r>
        <w:t xml:space="preserve">Fogalmak </w:t>
      </w:r>
    </w:p>
    <w:p w:rsidR="0084607C" w:rsidRDefault="00F727E4">
      <w:pPr>
        <w:ind w:left="-5" w:right="7"/>
      </w:pPr>
      <w:r>
        <w:t xml:space="preserve"> dráma mint műnem, tragédia, komédia, színház; a drámai szerkezet, </w:t>
      </w:r>
      <w:r>
        <w:t xml:space="preserve">alapszituáció, bonyodalom, konfliktus, tetőpont, megoldás; monológ, dialógus, tér- és időviszonyok; drámai szerepkörök, szereplők rendszere, jellemtípus </w:t>
      </w:r>
    </w:p>
    <w:p w:rsidR="0084607C" w:rsidRDefault="00F727E4">
      <w:pPr>
        <w:pStyle w:val="Cmsor6"/>
        <w:ind w:left="-5"/>
      </w:pPr>
      <w:r>
        <w:rPr>
          <w:b w:val="0"/>
          <w:u w:val="none"/>
        </w:rPr>
        <w:t xml:space="preserve">TÉMAKÖR:  </w:t>
      </w:r>
      <w:r>
        <w:rPr>
          <w:b w:val="0"/>
        </w:rPr>
        <w:t xml:space="preserve">V. A 20. századi </w:t>
      </w:r>
      <w:r>
        <w:t>történelem az  irodalomban</w:t>
      </w:r>
      <w:r>
        <w:rPr>
          <w:b w:val="0"/>
          <w:i/>
          <w:u w:val="none"/>
        </w:rPr>
        <w:t xml:space="preserve">  </w:t>
      </w:r>
    </w:p>
    <w:p w:rsidR="0084607C" w:rsidRDefault="00F727E4">
      <w:pPr>
        <w:spacing w:after="37" w:line="249" w:lineRule="auto"/>
        <w:ind w:left="-5"/>
      </w:pPr>
      <w:r>
        <w:rPr>
          <w:i/>
        </w:rPr>
        <w:t xml:space="preserve">(II. világháború, holokauszt, romaholokauszt, </w:t>
      </w:r>
      <w:r>
        <w:rPr>
          <w:i/>
        </w:rPr>
        <w:t xml:space="preserve">a kommunista diktatúra áldozatai, 1956) </w:t>
      </w:r>
    </w:p>
    <w:p w:rsidR="0084607C" w:rsidRDefault="00F727E4">
      <w:pPr>
        <w:ind w:left="-5" w:right="7"/>
      </w:pPr>
      <w:r>
        <w:t xml:space="preserve">JAVASOLTÓRASZÁM: </w:t>
      </w:r>
      <w:r>
        <w:rPr>
          <w:b/>
        </w:rPr>
        <w:t xml:space="preserve">6 óra  </w:t>
      </w:r>
    </w:p>
    <w:p w:rsidR="0084607C" w:rsidRDefault="00F727E4">
      <w:pPr>
        <w:ind w:left="-5" w:right="7"/>
      </w:pPr>
      <w:r>
        <w:t xml:space="preserve">Fejlesztési feladatok és ismeretek </w:t>
      </w:r>
    </w:p>
    <w:p w:rsidR="0084607C" w:rsidRDefault="00F727E4">
      <w:pPr>
        <w:numPr>
          <w:ilvl w:val="0"/>
          <w:numId w:val="38"/>
        </w:numPr>
        <w:ind w:right="7" w:hanging="708"/>
      </w:pPr>
      <w:r>
        <w:t xml:space="preserve">A történelmi traumák megjelenése az irodalmi alkotásokban </w:t>
      </w:r>
    </w:p>
    <w:p w:rsidR="0084607C" w:rsidRDefault="00F727E4">
      <w:pPr>
        <w:numPr>
          <w:ilvl w:val="0"/>
          <w:numId w:val="38"/>
        </w:numPr>
        <w:ind w:right="7" w:hanging="708"/>
      </w:pPr>
      <w:r>
        <w:t xml:space="preserve">Diktatúrák és áldozatok, erkölcsi dilemmák és konfliktusok ábrázolása a hatalom és a kiszolgáltatott egyének között.  </w:t>
      </w:r>
    </w:p>
    <w:p w:rsidR="0084607C" w:rsidRDefault="00F727E4">
      <w:pPr>
        <w:numPr>
          <w:ilvl w:val="0"/>
          <w:numId w:val="38"/>
        </w:numPr>
        <w:ind w:right="7" w:hanging="708"/>
      </w:pPr>
      <w:r>
        <w:t xml:space="preserve">Az irodalmi művek alapján az egyes emberek erkölcsi felelősségének tudatosítása </w:t>
      </w:r>
    </w:p>
    <w:p w:rsidR="0084607C" w:rsidRDefault="00F727E4">
      <w:pPr>
        <w:tabs>
          <w:tab w:val="center" w:pos="4586"/>
        </w:tabs>
        <w:ind w:left="-15" w:firstLine="0"/>
        <w:jc w:val="left"/>
      </w:pPr>
      <w:r>
        <w:t>–</w:t>
      </w:r>
      <w:r>
        <w:tab/>
        <w:t>Egyes olvasott szövegek jellegzetes poétikai-retorikai</w:t>
      </w:r>
      <w:r>
        <w:t xml:space="preserve"> alakzatainak megfigyelése</w:t>
      </w: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jellemfejlődés, szolidaritás, holokauszt, koncentrációs tábor, diktatúra, forradalom, szovjet megszállás, emigráció, emigráns irodalom </w:t>
      </w:r>
    </w:p>
    <w:p w:rsidR="0084607C" w:rsidRDefault="00F727E4">
      <w:pPr>
        <w:spacing w:after="12" w:line="268" w:lineRule="auto"/>
        <w:ind w:left="-5"/>
        <w:jc w:val="left"/>
      </w:pPr>
      <w:r>
        <w:t xml:space="preserve">TÉMAKÖR: </w:t>
      </w:r>
      <w:r>
        <w:rPr>
          <w:u w:val="single" w:color="000000"/>
        </w:rPr>
        <w:t>V. Szórakoztató irodalom</w:t>
      </w:r>
      <w:r>
        <w:rPr>
          <w:b/>
        </w:rPr>
        <w:t xml:space="preserve"> </w:t>
      </w:r>
    </w:p>
    <w:p w:rsidR="0084607C" w:rsidRDefault="00F727E4">
      <w:pPr>
        <w:ind w:left="-5" w:right="7"/>
      </w:pPr>
      <w:r>
        <w:t xml:space="preserve">JAVASOLT ÓRASZÁM: </w:t>
      </w:r>
      <w:r>
        <w:rPr>
          <w:b/>
        </w:rPr>
        <w:t xml:space="preserve">3 óra </w:t>
      </w:r>
    </w:p>
    <w:p w:rsidR="0084607C" w:rsidRDefault="00F727E4">
      <w:pPr>
        <w:spacing w:after="10" w:line="271" w:lineRule="auto"/>
        <w:ind w:left="-5" w:right="12"/>
        <w:jc w:val="left"/>
      </w:pPr>
      <w:r>
        <w:rPr>
          <w:b/>
        </w:rPr>
        <w:t xml:space="preserve">Fejlesztési feladatok és ismeretek </w:t>
      </w:r>
    </w:p>
    <w:p w:rsidR="0084607C" w:rsidRDefault="00F727E4">
      <w:pPr>
        <w:tabs>
          <w:tab w:val="center" w:pos="5071"/>
        </w:tabs>
        <w:ind w:left="-15" w:firstLine="0"/>
        <w:jc w:val="left"/>
      </w:pPr>
      <w:r>
        <w:t xml:space="preserve">- </w:t>
      </w:r>
      <w:r>
        <w:tab/>
        <w:t xml:space="preserve">Az eddigi irodalmi ismeretek felelevenítése és alkalmazása a választott mű értelmezésében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szórakoztató irodalom, manipuláció és hitelesség, krimi, detektívregény  </w:t>
      </w:r>
    </w:p>
    <w:p w:rsidR="0084607C" w:rsidRDefault="00F727E4">
      <w:pPr>
        <w:spacing w:after="27" w:line="259" w:lineRule="auto"/>
        <w:ind w:left="0" w:firstLine="0"/>
        <w:jc w:val="left"/>
      </w:pPr>
      <w:r>
        <w:rPr>
          <w:b/>
        </w:rPr>
        <w:t xml:space="preserve"> </w:t>
      </w:r>
    </w:p>
    <w:p w:rsidR="0084607C" w:rsidRDefault="00F727E4">
      <w:pPr>
        <w:spacing w:after="10" w:line="271" w:lineRule="auto"/>
        <w:ind w:left="118" w:right="12"/>
        <w:jc w:val="left"/>
      </w:pPr>
      <w:r>
        <w:rPr>
          <w:b/>
        </w:rPr>
        <w:t>JAVASOLT TEVÉKENYSÉGEK ÉS MUNKAFORMÁK AZ</w:t>
      </w:r>
      <w:r>
        <w:rPr>
          <w:b/>
        </w:rPr>
        <w:t xml:space="preserve">  5–8. ÉVFOLYAMON </w:t>
      </w:r>
    </w:p>
    <w:p w:rsidR="0084607C" w:rsidRDefault="00F727E4">
      <w:pPr>
        <w:ind w:left="118" w:right="857"/>
      </w:pPr>
      <w:r>
        <w:t>A pedagógia tudománya nagyon sok és sokféle tanulási és oktatási stratégiát ismer. Az oktatás meghatározó eleme azonban maga a tanár (McKenzie-jelentés, 2007.) A tanár személyisége, szerepéről szóló tudása és ars poeticája, szakmai-</w:t>
      </w:r>
      <w:r>
        <w:t>módszertani felkészültsége, az általa tanított gyerekek adottságai, érdeklődésük, felkészültségük, az iskola szakmaipedagógiai elvárásrendszere határozza meg, hogy a tanár egy osztályban milyen tanulásszervezési módokat, oktatási módszereket, munkaformákat</w:t>
      </w:r>
      <w:r>
        <w:t xml:space="preserve"> választ.  </w:t>
      </w:r>
    </w:p>
    <w:p w:rsidR="0084607C" w:rsidRDefault="00F727E4">
      <w:pPr>
        <w:ind w:left="118" w:right="858"/>
      </w:pPr>
      <w:r>
        <w:t>A tanár tanít: ismereteket ad át, ezáltal hagyományt örökít, értékeket közvetít. A tanár irányít: tanulási folyamatokat, differenciálást, tehetséggondozást.  A diákokkal, illetve az irodalmi művekkel való folyamatos párbeszéd révén irányítja ta</w:t>
      </w:r>
      <w:r>
        <w:t>nítványai iskolai érzelmi nevelését. A tanár nevel és fejleszt: kompetenciákat, személyiséget. A tanár segít: segíti a diákokat a kognitív struktúrák kialakításában, az olvasási stratégiák elsajátításában, az önálló értelmezések létrehozásában. Segíti taní</w:t>
      </w:r>
      <w:r>
        <w:t xml:space="preserve">tványait az egyéni, illetve a csapatban végzett, együttműködésen alapuló munkavégzés képességének kialakításában. Segíti a diákokat abban, hogy felismerjék az irodalom örökérvényű alkotásainak folyamatosan változó jelentését, a jelentések megalkotásában a </w:t>
      </w:r>
      <w:r>
        <w:t xml:space="preserve">hagyomány és a befogadó szerepét.  Tanítási-tanulási stratégiák </w:t>
      </w:r>
    </w:p>
    <w:p w:rsidR="0084607C" w:rsidRDefault="00F727E4">
      <w:pPr>
        <w:ind w:left="118" w:right="854"/>
      </w:pPr>
      <w:r>
        <w:t>Ez az összetett tanárszerep indokolja, hogy ne egy kitüntetett stratégia uralja a magyar nyelv és irodalom tanítását. A tanár a tananyag típusához, illetve az általa tanított diákközösséghez,</w:t>
      </w:r>
      <w:r>
        <w:t xml:space="preserve"> iskolája programjához és technikai felszereltségéhez igazítva választhat több oktatási stratégia közül. A hagyományos, tanárközpontú oktatási, tanulási stratégiákat javasolt bizonyos tananyagrészekre szorítani: korszakok, korstílusok, filozófiai irányzato</w:t>
      </w:r>
      <w:r>
        <w:t xml:space="preserve">k stb. A tananyagok feldolgozásában döntően a tanulóközpontú, kooperatív munkaformák alkalmazása javasolt. Fontos, hogy a tanórák változatosak, s ezáltal is motiválók legyenek. A képzés 2. szakaszának 1–2. évében (5–6. évfolyam) döntően a gamifikáció és a </w:t>
      </w:r>
      <w:r>
        <w:t>kooperatív tanulási-tanítási technikák alkalmazása javasolt. A tematikus-motivikus tananyagszervezés lehetővé teszi, hogy a tanár-diák párbeszéd mellett kitüntetett szerepet kapjon a tanulócsoport tagjai között létrejövő párbeszéd, a csoportban kibontakozó</w:t>
      </w:r>
      <w:r>
        <w:t xml:space="preserve"> kreatív alkotómunka, az önálló munkavégzés, tanulás kialakítása. </w:t>
      </w:r>
    </w:p>
    <w:p w:rsidR="0084607C" w:rsidRDefault="00F727E4">
      <w:pPr>
        <w:ind w:left="118" w:right="857"/>
      </w:pPr>
      <w:r>
        <w:t>A képzés 2. szakaszának 3–4. (7–8. évfolyam) évében a játékosítás és a kooperatív tanulásitanítási módszerek mellett az önálló tanulási módszerek kialakítása javasolt (önálló kutatómunka, b</w:t>
      </w:r>
      <w:r>
        <w:t xml:space="preserve">eszámolók készítése, előadása, önálló jegyzetelés tanulása, tanulási módszerek tanítása). </w:t>
      </w:r>
    </w:p>
    <w:p w:rsidR="0084607C" w:rsidRDefault="00F727E4">
      <w:pPr>
        <w:spacing w:after="22" w:line="259" w:lineRule="auto"/>
        <w:ind w:left="108" w:firstLine="0"/>
        <w:jc w:val="left"/>
      </w:pPr>
      <w:r>
        <w:t xml:space="preserve"> </w:t>
      </w:r>
    </w:p>
    <w:p w:rsidR="0084607C" w:rsidRDefault="00F727E4">
      <w:pPr>
        <w:ind w:left="118" w:right="7"/>
      </w:pPr>
      <w:r>
        <w:t xml:space="preserve">Tanulásszervezési módok </w:t>
      </w:r>
    </w:p>
    <w:p w:rsidR="0084607C" w:rsidRDefault="00F727E4">
      <w:pPr>
        <w:spacing w:after="5" w:line="277" w:lineRule="auto"/>
        <w:ind w:left="118" w:right="690"/>
        <w:jc w:val="left"/>
      </w:pPr>
      <w:r>
        <w:t xml:space="preserve">Javasolt tanulásszervezési módok: a gamifikáció, a hagyományos játékok adaptálása, illetve a digitális játékok felhasználása, létrehozása </w:t>
      </w:r>
      <w:r>
        <w:t xml:space="preserve">a tananyag feldolgozásában. A reflektív és interaktív módszerek alkalmazása (szakaszos olvasás, kooperatív csoportmunkák, projektmunkák, drámajátékok, újságszerkesztés, stb.) a gyerekek motiváltságát növeli.  </w:t>
      </w:r>
    </w:p>
    <w:p w:rsidR="0084607C" w:rsidRDefault="00F727E4">
      <w:pPr>
        <w:ind w:left="118" w:right="854"/>
      </w:pPr>
      <w:r>
        <w:t>A tanárközpontú és a diákközpontú, az „analóg”</w:t>
      </w:r>
      <w:r>
        <w:t xml:space="preserve"> (egy munkafolyamat uralja az órát) és a digitális módszereknek (IKT-alapú, párhuzamos munkafolyamatok) összekapcsolása egy órán belül is lehetséges. A frontális tanításnak is van létjogosultsága, ha az nem uralja az egész tanítási folyamatot. </w:t>
      </w:r>
    </w:p>
    <w:p w:rsidR="0084607C" w:rsidRDefault="00F727E4">
      <w:pPr>
        <w:ind w:left="118" w:right="856"/>
      </w:pPr>
      <w:r>
        <w:t>Fontos szer</w:t>
      </w:r>
      <w:r>
        <w:t xml:space="preserve">epe van az osztálytermen kívüli tanulásnak (színház- és múzeumlátogatás, könyvheti események, stb.), egyes tanulási-tanítási munkaszakaszban a jelenségalapú oktatásnak, azaz a különböző tanulási területek összekapcsolásának. </w:t>
      </w:r>
    </w:p>
    <w:p w:rsidR="0084607C" w:rsidRDefault="00F727E4">
      <w:pPr>
        <w:spacing w:after="22" w:line="259" w:lineRule="auto"/>
        <w:ind w:left="108" w:firstLine="0"/>
        <w:jc w:val="left"/>
      </w:pPr>
      <w:r>
        <w:t xml:space="preserve"> </w:t>
      </w:r>
    </w:p>
    <w:p w:rsidR="0084607C" w:rsidRDefault="00F727E4">
      <w:pPr>
        <w:ind w:left="118" w:right="7"/>
      </w:pPr>
      <w:r>
        <w:t xml:space="preserve">Oktatási módszerek   </w:t>
      </w:r>
    </w:p>
    <w:p w:rsidR="0084607C" w:rsidRDefault="00F727E4">
      <w:pPr>
        <w:ind w:left="118" w:right="858"/>
      </w:pPr>
      <w:r>
        <w:t>Az okt</w:t>
      </w:r>
      <w:r>
        <w:t>atási módszerek közül javasoltak: az előadás, a magyarázat, az elbeszélés, a játékosítás, a szerepjátékok, házi feladatok. Az irodalmi művek és a filmek összekapcsolása, az irodalmi alkotások és filmes adaptációk összevetése, jelenetek dramatikus ábrázolás</w:t>
      </w:r>
      <w:r>
        <w:t>a. Meseírás, jelképek értelmezése fürtábrával. Digitális projektek; gondolattérképek; hagyományosan vagy digitális applikációkkal megrajzolt szereplők, szereplőkapcsolatok; előadások, stb. Irányított szempontok alapján szövegértési és szövegalkotási gyakor</w:t>
      </w:r>
      <w:r>
        <w:t xml:space="preserve">latok. Digitális és hagyományos szótárak, szakirodalmi művek használata (Szimbólumtár, Szinonima szótár, A magyar nyelv értelmező szótára, stb.).  </w:t>
      </w:r>
    </w:p>
    <w:p w:rsidR="0084607C" w:rsidRDefault="00F727E4">
      <w:pPr>
        <w:spacing w:after="21" w:line="259" w:lineRule="auto"/>
        <w:ind w:left="108" w:firstLine="0"/>
        <w:jc w:val="left"/>
      </w:pPr>
      <w:r>
        <w:t xml:space="preserve"> </w:t>
      </w:r>
    </w:p>
    <w:p w:rsidR="0084607C" w:rsidRDefault="00F727E4">
      <w:pPr>
        <w:ind w:left="118" w:right="7"/>
      </w:pPr>
      <w:r>
        <w:t xml:space="preserve">Munkaformák </w:t>
      </w:r>
    </w:p>
    <w:p w:rsidR="0084607C" w:rsidRDefault="00F727E4">
      <w:pPr>
        <w:ind w:left="118" w:right="858"/>
      </w:pPr>
      <w:r>
        <w:t>A munkaformák közül a frontális osztálymunka használata mellett elsősorban a páros munka, a c</w:t>
      </w:r>
      <w:r>
        <w:t xml:space="preserve">soportmunka, az egyénre szabott (individualizált) munkaforma és a differenciált tananyag-feldolgozás javasolt. </w:t>
      </w:r>
    </w:p>
    <w:p w:rsidR="0084607C" w:rsidRDefault="00F727E4">
      <w:pPr>
        <w:spacing w:after="0" w:line="259" w:lineRule="auto"/>
        <w:ind w:left="0" w:firstLine="0"/>
        <w:jc w:val="left"/>
      </w:pPr>
      <w:r>
        <w:t xml:space="preserve"> </w:t>
      </w:r>
      <w:r>
        <w:br w:type="page"/>
      </w:r>
    </w:p>
    <w:p w:rsidR="0084607C" w:rsidRDefault="00F727E4">
      <w:pPr>
        <w:spacing w:after="0" w:line="259" w:lineRule="auto"/>
        <w:ind w:left="0" w:firstLine="0"/>
        <w:jc w:val="left"/>
      </w:pPr>
      <w:r>
        <w:t xml:space="preserve"> </w:t>
      </w:r>
    </w:p>
    <w:p w:rsidR="0084607C" w:rsidRDefault="00F727E4">
      <w:pPr>
        <w:pStyle w:val="Cmsor2"/>
        <w:ind w:left="-5"/>
      </w:pPr>
      <w:r>
        <w:t xml:space="preserve">2.2 MATEMATIKA  </w:t>
      </w:r>
    </w:p>
    <w:p w:rsidR="0084607C" w:rsidRDefault="00F727E4">
      <w:pPr>
        <w:ind w:left="-5" w:right="7"/>
      </w:pPr>
      <w:r>
        <w:t xml:space="preserve">1.-4. évfolyam </w:t>
      </w:r>
    </w:p>
    <w:p w:rsidR="0084607C" w:rsidRDefault="00F727E4">
      <w:pPr>
        <w:ind w:left="-5" w:right="7"/>
      </w:pPr>
      <w:r>
        <w:t>Az alsó tagozatos matematikatanítás legfőbb célja a matematikai ismeretek és gondolati tevékenységek széles körű tapasztalati alapozása, valamint a kapcsolódó biztos matematikai készségek kialakítása, melyekre a későbbi évfolyamok építhetnek. Alapvető font</w:t>
      </w:r>
      <w:r>
        <w:t xml:space="preserve">osságú, hogy a gyerekek valóságon alapuló saját cselekvő tapasztalataik és élményeik révén jussanak el jól megértett, sok szálon kapcsolódó ismeretekhez, mert ezek jelentik majd a hétköznapi életben hosszú távon használható tudásukat.  </w:t>
      </w:r>
    </w:p>
    <w:p w:rsidR="0084607C" w:rsidRDefault="00F727E4">
      <w:pPr>
        <w:ind w:left="-5" w:right="7"/>
      </w:pPr>
      <w:r>
        <w:t>A matematika spirál</w:t>
      </w:r>
      <w:r>
        <w:t>is felépítésének megfelelően alsó tagozaton széles körű tárgyi tevékenységek alapozzák meg a változatos képi ábrázolásokat, amelyek szükségesek a későbbi absztrakcióhoz, és alkalmassá teszik a tanulókat a felső tagozaton, középiskolában megjelenő szimbolik</w:t>
      </w:r>
      <w:r>
        <w:t xml:space="preserve">us gondolkodásra.  </w:t>
      </w:r>
    </w:p>
    <w:p w:rsidR="0084607C" w:rsidRDefault="00F727E4">
      <w:pPr>
        <w:ind w:left="-5" w:right="7"/>
      </w:pPr>
      <w:r>
        <w:t xml:space="preserve">A matematika tantárgy a Nemzeti alaptantervben rögzített kulcskompetenciákat az alábbi módon fejleszti: </w:t>
      </w:r>
    </w:p>
    <w:p w:rsidR="0084607C" w:rsidRDefault="00F727E4">
      <w:pPr>
        <w:spacing w:after="10" w:line="271" w:lineRule="auto"/>
        <w:ind w:left="-5" w:right="12"/>
        <w:jc w:val="left"/>
      </w:pPr>
      <w:r>
        <w:rPr>
          <w:b/>
        </w:rPr>
        <w:t xml:space="preserve">A tanulás kompetenciái: </w:t>
      </w:r>
    </w:p>
    <w:p w:rsidR="0084607C" w:rsidRDefault="00F727E4">
      <w:pPr>
        <w:ind w:left="-5" w:right="7"/>
      </w:pPr>
      <w:r>
        <w:t>Az alkalmazható matematikatudás megszerzését segíti a tanulók ösztönzése kérdések, problémák megfogalmazás</w:t>
      </w:r>
      <w:r>
        <w:t>ára. Emellett a tanulók szabadabb kommunikációja érdekében fontos, hogy merjenek segítséget kérni a tanítótól és társaiktól, ha nehézségekbe ütköznek munkájuk során. Fontos az is, hogy a tanulóközösség természetesnek vegye, a tanulási folyamat részének tek</w:t>
      </w:r>
      <w:r>
        <w:t xml:space="preserve">intse a tévedést, a vitákat. Ez akár az egész tanulócsoportot érintő, interaktív formája az egymástól való tanulásnak.  </w:t>
      </w:r>
    </w:p>
    <w:p w:rsidR="0084607C" w:rsidRDefault="00F727E4">
      <w:pPr>
        <w:spacing w:after="10" w:line="271" w:lineRule="auto"/>
        <w:ind w:left="-5" w:right="12"/>
        <w:jc w:val="left"/>
      </w:pPr>
      <w:r>
        <w:rPr>
          <w:b/>
        </w:rPr>
        <w:t>A kommunikációs kompetenciák</w:t>
      </w:r>
      <w:r>
        <w:t xml:space="preserve">: </w:t>
      </w:r>
    </w:p>
    <w:p w:rsidR="0084607C" w:rsidRDefault="00F727E4">
      <w:pPr>
        <w:ind w:left="-5" w:right="7"/>
      </w:pPr>
      <w:r>
        <w:t>A tanulók kommunikációs képességeinek fejlesztését segítik a kooperatív munkaformák, amelyek lehetőséget</w:t>
      </w:r>
      <w:r>
        <w:t xml:space="preserve"> adnak a szóbeli és írásbeli kifejezőkészség gyakorlására. Kezdetben saját kifejezőeszközeikkel kommunikálhatnak, például megmutatással, rajzzal, mozgással, saját szavakkal. Ezeket később fokozatosan segítünk egyre pontosabbá, szakszerűbbé tenni. Ez támoga</w:t>
      </w:r>
      <w:r>
        <w:t>tja a matematika nyelvének megértését, a matematikai szövegalkotást, ami elengedhetetlen a matematikai gondolkodáshoz, a valóságos problémákat leíró matematikai modellek megalkotásához. A matematika nyelvének megfelelő alkalmazása a matematikai szókincs is</w:t>
      </w:r>
      <w:r>
        <w:t xml:space="preserve">meretét, valamint a nyelvtani kapcsolatok helyes értését és használatát jelenti, amiket szintén alsó tagozaton alapozunk. </w:t>
      </w:r>
    </w:p>
    <w:p w:rsidR="0084607C" w:rsidRDefault="00F727E4">
      <w:pPr>
        <w:spacing w:after="10" w:line="271" w:lineRule="auto"/>
        <w:ind w:left="-5" w:right="12"/>
        <w:jc w:val="left"/>
      </w:pPr>
      <w:r>
        <w:rPr>
          <w:b/>
        </w:rPr>
        <w:t>A digitális kompetenciák</w:t>
      </w:r>
      <w:r>
        <w:t xml:space="preserve">: </w:t>
      </w:r>
    </w:p>
    <w:p w:rsidR="0084607C" w:rsidRDefault="00F727E4">
      <w:pPr>
        <w:ind w:left="-5" w:right="7"/>
      </w:pPr>
      <w:r>
        <w:t>A tanuló a digitális eszközöket már ebben a nevelési-oktatási szakaszban is a tanulás, gyakorlás szolgálat</w:t>
      </w:r>
      <w:r>
        <w:t xml:space="preserve">ába állítja, amikor egyszerű matematikai jelenségeket figyel meg számológépen, vagy számítógépes fejlesztő játékokat használ a műveletek, a problémamegoldás gyakorlására. </w:t>
      </w:r>
    </w:p>
    <w:p w:rsidR="0084607C" w:rsidRDefault="00F727E4">
      <w:pPr>
        <w:spacing w:after="21" w:line="259" w:lineRule="auto"/>
        <w:ind w:left="0" w:firstLine="0"/>
        <w:jc w:val="left"/>
      </w:pPr>
      <w:r>
        <w:rPr>
          <w:b/>
        </w:rPr>
        <w:t xml:space="preserve"> </w:t>
      </w:r>
    </w:p>
    <w:p w:rsidR="0084607C" w:rsidRDefault="00F727E4">
      <w:pPr>
        <w:spacing w:after="10" w:line="271" w:lineRule="auto"/>
        <w:ind w:left="-5" w:right="12"/>
        <w:jc w:val="left"/>
      </w:pPr>
      <w:r>
        <w:rPr>
          <w:b/>
        </w:rPr>
        <w:t>A matematikai, gondolkodási kompetenciák</w:t>
      </w:r>
      <w:r>
        <w:t xml:space="preserve">: </w:t>
      </w:r>
    </w:p>
    <w:p w:rsidR="0084607C" w:rsidRDefault="00F727E4">
      <w:pPr>
        <w:ind w:left="-5" w:right="7"/>
      </w:pPr>
      <w:r>
        <w:t xml:space="preserve"> A matematikai gondolkodás fejlesztése </w:t>
      </w:r>
      <w:r>
        <w:t>szempontjából kiemelt szerepe van a logikai, a stratégiai és a véletlennel kapcsolatos játékoknak. Alsó tagozaton évfolyamonként spirálisan visszatérnek ugyanazok a témakörök, újabb elemekkel bővülve. Bizonyos tevékenységeket újra és újra elvégzünk, egyrés</w:t>
      </w:r>
      <w:r>
        <w:t xml:space="preserve">zt azért, mert ez segíti az analógiák épülését, másrészt mert lehetőséget nyújt a kapcsolódási pontok keresésére, megértésére a matematika különböző területei és ismeretei között. Kiemelt szerepe van az alkotó gondolkodás fejlesztésének, ugyanis a gyermek </w:t>
      </w:r>
      <w:r>
        <w:t xml:space="preserve">azt érti meg, amit meg is alkot. Az alkotás segít, hogy a tanuló értve tudja megalkotni maga számára az új fogalmakat, beágyazva a formálódó fogalmi rendjébe. </w:t>
      </w:r>
    </w:p>
    <w:p w:rsidR="0084607C" w:rsidRDefault="00F727E4">
      <w:pPr>
        <w:ind w:left="-5" w:right="7"/>
      </w:pPr>
      <w:r>
        <w:t>Fontos, hogy egy-egy témakört, problémát, ismeretet több oldalról, sokrétűen és mind szemléletük</w:t>
      </w:r>
      <w:r>
        <w:t>ben, mind matematikai tartalmukban egyaránt változatos eszközök használatával, tevékenységeken keresztül közelítsünk meg. Ez segíti, hogy a gondolkodás rugalmas maradjon, valamint a fogalmak és ezek egymás közti viszonyai, összefüggései igazán megértésre k</w:t>
      </w:r>
      <w:r>
        <w:t xml:space="preserve">erüljenek, elmélyüljenek. </w:t>
      </w:r>
    </w:p>
    <w:p w:rsidR="0084607C" w:rsidRDefault="00F727E4">
      <w:pPr>
        <w:ind w:left="-5" w:right="7"/>
      </w:pPr>
      <w:r>
        <w:t>Az ismeretek, fogalmak elmélyülését segíti az analógiás gondolkodás is, mely a felismert törvényszerűségeket alkalmazza hasonló vagy egészen más területeken. Ennek fejlesztése is fontos feladat az egyes témakörökben: a bővülő szá</w:t>
      </w:r>
      <w:r>
        <w:t>mkör fejben és írásban végzett műveletei során, a szabályjátékok kapcsán, a méréseknél, egyszerű és gondolkodtató szöveges feladatok különbözőképpen megfogalmazott problémáiban, térben és síkban végzett alkotásoknál, illetve mindezen területek összekapcsol</w:t>
      </w:r>
      <w:r>
        <w:t xml:space="preserve">ásakor. A tanulók a sokféle formában megjelenő közös jegyek alapján alakítják ki a fogalmak belső reprezentációját, ezért alsó tagozaton nem szerepelnek megtanulandó matematikai definíciók a tananyagban. A konkrét tevékenységek csak lassan válnak belsővé, </w:t>
      </w:r>
      <w:r>
        <w:t>gondolativá. Ennek kialakulásához megfelelő időt kell biztosítani, ami egyénenként eltérő lehet, és ritkán zárul le alsó tagozatban. A tanulók a tanórán hallott kifejezéseket először megértik, majd később maguk is helyesen használják azokat. A kerettanterv</w:t>
      </w:r>
      <w:r>
        <w:t xml:space="preserve">ben azok a fogalmak szerepelnek, amelyek helyes alkalmazását elvárjuk a tanulóktól, de a meghatározását nem.  </w:t>
      </w:r>
    </w:p>
    <w:p w:rsidR="0084607C" w:rsidRDefault="00F727E4">
      <w:pPr>
        <w:spacing w:after="10" w:line="271" w:lineRule="auto"/>
        <w:ind w:left="-5" w:right="12"/>
        <w:jc w:val="left"/>
      </w:pPr>
      <w:r>
        <w:rPr>
          <w:b/>
        </w:rPr>
        <w:t>A személyes és társas kapcsolati kompetenciák</w:t>
      </w:r>
      <w:r>
        <w:t xml:space="preserve">: </w:t>
      </w:r>
    </w:p>
    <w:p w:rsidR="0084607C" w:rsidRDefault="00F727E4">
      <w:pPr>
        <w:ind w:left="-5" w:right="7"/>
      </w:pPr>
      <w:r>
        <w:t xml:space="preserve">Alsó tagozaton a matematikai fejlesztés fontos eszköze a játék, mely a személyiségfejlesztő és közösségépítő hatása mellett élvezetes módot kínál minden témakörnél a problémafelvetésre, problémaelemzésre, problémamegoldásra és a gyakorlásra. </w:t>
      </w:r>
    </w:p>
    <w:p w:rsidR="0084607C" w:rsidRDefault="00F727E4">
      <w:pPr>
        <w:spacing w:after="10" w:line="271" w:lineRule="auto"/>
        <w:ind w:left="-5" w:right="12"/>
        <w:jc w:val="left"/>
      </w:pPr>
      <w:r>
        <w:rPr>
          <w:b/>
        </w:rPr>
        <w:t>A kreativitás</w:t>
      </w:r>
      <w:r>
        <w:rPr>
          <w:b/>
        </w:rPr>
        <w:t>, a kreatív alkotás, önkifejezés és kulturális tudatosság kompetenciái</w:t>
      </w:r>
      <w:r>
        <w:t xml:space="preserve">: </w:t>
      </w:r>
    </w:p>
    <w:p w:rsidR="0084607C" w:rsidRDefault="00F727E4">
      <w:pPr>
        <w:ind w:left="-5" w:right="7"/>
      </w:pPr>
      <w:r>
        <w:t xml:space="preserve">A matematika olyan tudomány, amely összeköti a különböző kultúrákat. A tanuló megismeri a gondolkodás logikai felépítésének eleganciáját, a matematikának a természethez, a művészetekhez és az épített környezethez fűződő viszonyát. </w:t>
      </w:r>
      <w:r>
        <w:rPr>
          <w:b/>
        </w:rPr>
        <w:t>Munkavállalói, innovációs</w:t>
      </w:r>
      <w:r>
        <w:rPr>
          <w:b/>
        </w:rPr>
        <w:t xml:space="preserve"> és vállalkozói kompetenciák: </w:t>
      </w:r>
    </w:p>
    <w:p w:rsidR="0084607C" w:rsidRDefault="00F727E4">
      <w:pPr>
        <w:ind w:left="-5" w:right="7"/>
      </w:pPr>
      <w:r>
        <w:t>A problémafelvetés és- megoldás során a tanuló maga fedezi fel a megoldáshoz vezető utat, megtapasztalja, hogy több lehetséges megoldási út is van. A különböző megoldási lehetőségek keresése fejleszti a gondolkodás rugalmassá</w:t>
      </w:r>
      <w:r>
        <w:t xml:space="preserve">gát és az új ötletek megalkotásának képességét. </w:t>
      </w:r>
    </w:p>
    <w:p w:rsidR="0084607C" w:rsidRDefault="00F727E4">
      <w:pPr>
        <w:ind w:left="-5" w:right="7"/>
      </w:pPr>
      <w:r>
        <w:t>Az alsó tagozaton a témaköröket nem lehet élesen, órákra lebontva elkülöníteni. Az egyes témakörök egymást erősítik, kiegészítik, magyarázzák. A matematikatanítás így lesz igazán komplex. Minden órának szerv</w:t>
      </w:r>
      <w:r>
        <w:t>es része a különféle problémák felvetése. A halmazok képzése, vizsgálata minden témakört áthat. Minden órán lehet számolást gyakorolni, szöveges feladatot megoldani, játékos formában, néhány percben. A gyerekek életkori sajátosságaihoz igazodik a gyakori t</w:t>
      </w:r>
      <w:r>
        <w:t>evékenységváltás, és ez egyszerre több témakört is érinthet. A javasolt minimális óraszám tehát nem jelenti azt, hogy a témakört egymás utáni órákon kell feldolgozni, és azt sem, hogy az adott óraszám alatt egy-egy témakör lezárásra kerül. Az egyes témakör</w:t>
      </w:r>
      <w:r>
        <w:t xml:space="preserve">öknél megjelenő javasolt minimális óraszám inkább csak a tananyagelosztás időbeli arányaira igyekszik rámutatni, ugyanakkor nem jelöli ki az egyes témakörök fontossági sorrendjét. Azonban azoknál a témaköröknél, ahol kifejezetten fontosnak tartottuk, hogy </w:t>
      </w:r>
      <w:r>
        <w:t xml:space="preserve">minden órának részét képezzék, ott a javasolt óraszám mellett külön is feltüntettük: „A témakör tartalma további tanórákon is folyamatosan jelenjen meg!” </w:t>
      </w:r>
      <w:r>
        <w:rPr>
          <w:b/>
        </w:rPr>
        <w:t xml:space="preserve">1.–2. évfolyam </w:t>
      </w:r>
    </w:p>
    <w:p w:rsidR="0084607C" w:rsidRDefault="00F727E4">
      <w:pPr>
        <w:ind w:left="-5" w:right="7"/>
      </w:pPr>
      <w:r>
        <w:t>Az 1. osztály első félévét a matematikatanulás területén is előkészítő időszaknak teki</w:t>
      </w:r>
      <w:r>
        <w:t>ntjük. Így biztosítható az óvoda-iskola átmenet megkönnyítése, így adódik lehetőség a más-más óvodából érkező tanulók alapos megfigyelésére, képességeik feltérképezésére. Az előkészítő szakasz megnyújtásával lehetőség nyílik a pszichikus és kognitív funkci</w:t>
      </w:r>
      <w:r>
        <w:t xml:space="preserve">ók fejlesztésére, megerősítésére, ami által a hátrányokkal induló tanulók is sikeresen felzárkózhatnak. </w:t>
      </w:r>
    </w:p>
    <w:p w:rsidR="0084607C" w:rsidRDefault="00F727E4">
      <w:pPr>
        <w:ind w:left="-5" w:right="7"/>
      </w:pPr>
      <w:r>
        <w:t>A képességek fejlesztése, a fogalmak érlelődése hosszú folyamat, amihez gazdag és változatos tapasztalatokra van szüksége minden tanulónak. Ez azt jele</w:t>
      </w:r>
      <w:r>
        <w:t xml:space="preserve">nti, hogy tervezéskor egységes szemlélettel kell tekinteni az összes tanulási területre. Egyéni tempóban, sokféle érzékelésre támaszkodva, mozgásokkal és manuálisan összekapcsolható tevékenységekkel indulnak el a tanulók az ismeretszerzés útján. </w:t>
      </w:r>
    </w:p>
    <w:p w:rsidR="0084607C" w:rsidRDefault="00F727E4">
      <w:pPr>
        <w:ind w:left="-5" w:right="7"/>
      </w:pPr>
      <w:r>
        <w:t>A matemat</w:t>
      </w:r>
      <w:r>
        <w:t xml:space="preserve">ikai fejlesztés szoros kapcsolatban áll a zenei, művészeti, technológiai és mozgásos fejlesztéssel. </w:t>
      </w:r>
    </w:p>
    <w:p w:rsidR="0084607C" w:rsidRDefault="00F727E4">
      <w:pPr>
        <w:ind w:left="-5" w:right="7"/>
      </w:pPr>
      <w:r>
        <w:t>Az előkészítő időszak félévében is megjelenhetnek jelek és egyedi számok, számjelek, elkezdődhet a szám- és műveletfogalom előkészítése összehasonlításokka</w:t>
      </w:r>
      <w:r>
        <w:t>l, meg- és leszámlálásokkal, mondókázásokkal, változások megfigyelésével. A tanulók érettségéhez, képességeihez igazodó differenciált tanítási, értékelési módszerek megválasztásával valósul meg a tervezés, melyben a differenciált fejlesztés, a többség mell</w:t>
      </w:r>
      <w:r>
        <w:t xml:space="preserve">ett a lemaradók és a tehetségesebbek gondozása egyaránt teret kap. A differenciálás egyik lehetséges módja a digitális eszközökön való játék és feladatmegoldás vagy a hosszabb ideig biztosított eszközhasználat. </w:t>
      </w:r>
    </w:p>
    <w:p w:rsidR="0084607C" w:rsidRDefault="00F727E4">
      <w:pPr>
        <w:ind w:left="-5" w:right="7"/>
      </w:pPr>
      <w:r>
        <w:t>Első osztályban az óvodából érkező gyermekek</w:t>
      </w:r>
      <w:r>
        <w:t xml:space="preserve"> könnyebb, fokozatosabb beilleszkedését segíti a 45 perces órák, az előre megírt tanmenetek rugalmas kezelése, a tanulók igényeinek, fejlődési tempójának megfelelően alakított és alakítható napirend. A tanítók rövidebb időintervallumonként váltanak a külön</w:t>
      </w:r>
      <w:r>
        <w:t xml:space="preserve">böző jellegű tevékenységek között, ami a tanulók figyelmének hatékonyabb kihasználását is lehetővé teszi. </w:t>
      </w:r>
    </w:p>
    <w:p w:rsidR="0084607C" w:rsidRDefault="00F727E4">
      <w:pPr>
        <w:ind w:left="-5" w:right="7"/>
      </w:pPr>
      <w:r>
        <w:t>A további teendőket, még a második osztály végére előirányzott tanulási eredmények elérésének útját és megvalósítását is, a cselekedtetés módszere ve</w:t>
      </w:r>
      <w:r>
        <w:t>zérli. A kisgyerek a konkrét tárgyi tevékenységek során szerzett tapasztalatai alapján alakít ki belső reprezentációkat. A tevékenységekben szereplő tárgyi valóság képezi az absztrakt fogalmak tartalmát, és az ott átélt kapcsolatok alapozzák meg a fogalmak</w:t>
      </w:r>
      <w:r>
        <w:t xml:space="preserve"> rendszerét. A saját testi mozgások, a hétköznapi életben előforduló tárgyak, dolgok és a már régóta rendelkezésre álló matematikai eszközök (például: logikai készlet, színes rudak) felhasználása megfelelő támaszt nyújtanak a cselekvő tapasztalatra épülő t</w:t>
      </w:r>
      <w:r>
        <w:t xml:space="preserve">anítás-tanulás megvalósításában. </w:t>
      </w:r>
    </w:p>
    <w:p w:rsidR="0084607C" w:rsidRDefault="00F727E4">
      <w:pPr>
        <w:ind w:left="-5" w:right="7"/>
      </w:pPr>
      <w:r>
        <w:t>Ebben az időszakban történik meg minden témakör alapozása. Fontos, hogy ezek az alapok nagyon szilárdak legyenek, ezért a fő hangsúly a megértésen, fejlesztésen van, nem pedig a számonkérésen. Nem baj, ha még lassúbb a szá</w:t>
      </w:r>
      <w:r>
        <w:t>molás, ha a tanuló még nem ismeri fel az összefüggéseket, segítő jelenlétével a tanító biztosítani tudja az előrehaladást. A fejben számolás egyes lépéseinek megértéséhez alkalmazott eszközök használatát engedhetjük addig, ameddig az eljárások értő, automa</w:t>
      </w:r>
      <w:r>
        <w:t xml:space="preserve">tikus használata ki nem alakul. </w:t>
      </w:r>
    </w:p>
    <w:p w:rsidR="0084607C" w:rsidRDefault="00F727E4">
      <w:pPr>
        <w:ind w:left="-5" w:right="7"/>
      </w:pPr>
      <w:r>
        <w:t>Az 1-2. évfolyamon a matematika tantárgy alapóraszáma 272 óra. A témaköröknél megadott óraszámokba szükség esetén bele kell építeni az ismeretszerzés mellé a differenciált fejlesztést (felzárkóztatást, tehetséggondozást), a</w:t>
      </w:r>
      <w:r>
        <w:t xml:space="preserve"> játékos gyakorlást és az értékeléseket 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1./2. évfolyam </w:t>
      </w:r>
    </w:p>
    <w:tbl>
      <w:tblPr>
        <w:tblStyle w:val="TableGrid"/>
        <w:tblW w:w="9074" w:type="dxa"/>
        <w:tblInd w:w="368" w:type="dxa"/>
        <w:tblCellMar>
          <w:top w:w="9" w:type="dxa"/>
          <w:left w:w="108" w:type="dxa"/>
          <w:bottom w:w="0" w:type="dxa"/>
          <w:right w:w="115" w:type="dxa"/>
        </w:tblCellMar>
        <w:tblLook w:val="04A0" w:firstRow="1" w:lastRow="0" w:firstColumn="1" w:lastColumn="0" w:noHBand="0" w:noVBand="1"/>
      </w:tblPr>
      <w:tblGrid>
        <w:gridCol w:w="6918"/>
        <w:gridCol w:w="2156"/>
      </w:tblGrid>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Válogatás, halmazok alkotása, vizsgálata</w:t>
            </w:r>
            <w:r>
              <w:rPr>
                <w:b/>
              </w:rPr>
              <w:t xml:space="preserv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5/4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Rendszerezés, rendszerképzés</w:t>
            </w:r>
            <w:r>
              <w:rPr>
                <w:b/>
              </w:rPr>
              <w:t xml:space="preserv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5/5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Állítások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Problémamegoldás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5/5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Szöveges feladatok megoldása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5/5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 és valóság kapcsolata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11/8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Számlálás, becslés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7/7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Számok rendezése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7/7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Számok tulajdonságai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12/9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Számok helyi értékes alakja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3/8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Mérőeszköz használata, mérési módszerek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10/10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Alapműveletek értelmezése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11/13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Alapműveletek tulajdonságai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8/8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Szóbeli számolási eljárások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10/10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Fejben számolás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9/9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Alkotás térben és síkon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Alakzatok geometriai tulajdonságai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Transzformációk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Tájékozódás térben és síkon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Összefüggések, kapcsolatok, szabályszerűségek felismerése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9/9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Adatok megfigyelése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Valószínűségi gondolkodás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144/144 </w:t>
            </w:r>
          </w:p>
        </w:tc>
      </w:tr>
    </w:tbl>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1.évfolyam </w:t>
      </w:r>
    </w:p>
    <w:p w:rsidR="0084607C" w:rsidRDefault="00F727E4">
      <w:pPr>
        <w:spacing w:after="10" w:line="271" w:lineRule="auto"/>
        <w:ind w:left="-5" w:right="3642"/>
        <w:jc w:val="left"/>
      </w:pPr>
      <w:r>
        <w:rPr>
          <w:b/>
        </w:rPr>
        <w:t xml:space="preserve">Témakör: Válogatás, halmazok alkotása, vizsgálata 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numPr>
          <w:ilvl w:val="0"/>
          <w:numId w:val="39"/>
        </w:numPr>
        <w:ind w:right="7" w:hanging="259"/>
      </w:pPr>
      <w:r>
        <w:t>megkülönböztet, azonosít egyedi konkrét látott, hallott, mozgással, tapintáss</w:t>
      </w:r>
      <w:r>
        <w:t xml:space="preserve">al érzékelhető tárgyakat, dolgokat, helyzeteket, jeleket; </w:t>
      </w:r>
    </w:p>
    <w:p w:rsidR="0084607C" w:rsidRDefault="00F727E4">
      <w:pPr>
        <w:numPr>
          <w:ilvl w:val="0"/>
          <w:numId w:val="39"/>
        </w:numPr>
        <w:ind w:right="7" w:hanging="259"/>
      </w:pPr>
      <w:r>
        <w:t xml:space="preserve">játékos feladatokban személyeket, tárgyakat, számokat, formákat néhány meghatározó tulajdonsággal jellemez; </w:t>
      </w:r>
    </w:p>
    <w:p w:rsidR="0084607C" w:rsidRDefault="00F727E4">
      <w:pPr>
        <w:numPr>
          <w:ilvl w:val="0"/>
          <w:numId w:val="39"/>
        </w:numPr>
        <w:ind w:right="7" w:hanging="259"/>
      </w:pPr>
      <w:r>
        <w:t xml:space="preserve">válogatásokat végez saját szempont szerint személyek, tárgyak, dolgok, számok között; </w:t>
      </w:r>
    </w:p>
    <w:p w:rsidR="0084607C" w:rsidRDefault="00F727E4">
      <w:pPr>
        <w:numPr>
          <w:ilvl w:val="0"/>
          <w:numId w:val="39"/>
        </w:numPr>
        <w:ind w:right="7" w:hanging="259"/>
      </w:pPr>
      <w:r>
        <w:t>f</w:t>
      </w:r>
      <w:r>
        <w:t xml:space="preserve">elismeri a mások válogatásában együvé kerülő dolgok közös és a különválogatottak eltérő tulajdonságát; </w:t>
      </w:r>
    </w:p>
    <w:p w:rsidR="0084607C" w:rsidRDefault="00F727E4">
      <w:pPr>
        <w:numPr>
          <w:ilvl w:val="0"/>
          <w:numId w:val="39"/>
        </w:numPr>
        <w:ind w:right="7" w:hanging="259"/>
      </w:pPr>
      <w:r>
        <w:t xml:space="preserve">folytatja a megkezdett válogatást felismert szempont szerint; </w:t>
      </w:r>
    </w:p>
    <w:p w:rsidR="0084607C" w:rsidRDefault="00F727E4">
      <w:pPr>
        <w:numPr>
          <w:ilvl w:val="0"/>
          <w:numId w:val="39"/>
        </w:numPr>
        <w:ind w:right="7" w:hanging="259"/>
      </w:pPr>
      <w:r>
        <w:t>személyek, tárgyak, dolgok, szavak, számok közül kiválogatja az adott tulajdonsággal rend</w:t>
      </w:r>
      <w:r>
        <w:t xml:space="preserve">elkező összes elemet; </w:t>
      </w:r>
    </w:p>
    <w:p w:rsidR="0084607C" w:rsidRDefault="00F727E4">
      <w:pPr>
        <w:numPr>
          <w:ilvl w:val="0"/>
          <w:numId w:val="39"/>
        </w:numPr>
        <w:ind w:right="7" w:hanging="259"/>
      </w:pPr>
      <w:r>
        <w:t xml:space="preserve">azonosítja a közös tulajdonsággal rendelkező dolgok halmazába nem való elemeket; </w:t>
      </w:r>
    </w:p>
    <w:p w:rsidR="0084607C" w:rsidRDefault="00F727E4">
      <w:pPr>
        <w:numPr>
          <w:ilvl w:val="0"/>
          <w:numId w:val="39"/>
        </w:numPr>
        <w:ind w:right="7" w:hanging="259"/>
      </w:pPr>
      <w:r>
        <w:t xml:space="preserve">halmazábrán is elhelyez elemeket adott címkék szerint; </w:t>
      </w:r>
    </w:p>
    <w:p w:rsidR="0084607C" w:rsidRDefault="00F727E4">
      <w:pPr>
        <w:numPr>
          <w:ilvl w:val="0"/>
          <w:numId w:val="39"/>
        </w:numPr>
        <w:ind w:right="7" w:hanging="259"/>
      </w:pPr>
      <w:r>
        <w:t>adott, címkékkel ellátott halmazábrán elhelyezett elemekről eldönti, hogy a megfelelő helyre ke</w:t>
      </w:r>
      <w:r>
        <w:t xml:space="preserve">rültek-e; a hibás elhelyezést javítja; </w:t>
      </w:r>
    </w:p>
    <w:p w:rsidR="0084607C" w:rsidRDefault="00F727E4">
      <w:pPr>
        <w:numPr>
          <w:ilvl w:val="0"/>
          <w:numId w:val="39"/>
        </w:numPr>
        <w:ind w:right="7" w:hanging="259"/>
      </w:pPr>
      <w:r>
        <w:t xml:space="preserve">két szempontot is figyelembe vesz egyidejűleg; </w:t>
      </w:r>
    </w:p>
    <w:p w:rsidR="0084607C" w:rsidRDefault="00F727E4">
      <w:pPr>
        <w:numPr>
          <w:ilvl w:val="0"/>
          <w:numId w:val="39"/>
        </w:numPr>
        <w:ind w:right="7" w:hanging="259"/>
      </w:pPr>
      <w:r>
        <w:t xml:space="preserve">két meghatározott tulajdonság egyszerre történő figyelembevételével szétválogat adott elemeket: tárgyakat, személyeket, szavakat, számokat, alakzatokat; </w:t>
      </w:r>
    </w:p>
    <w:p w:rsidR="0084607C" w:rsidRDefault="00F727E4">
      <w:pPr>
        <w:numPr>
          <w:ilvl w:val="0"/>
          <w:numId w:val="39"/>
        </w:numPr>
        <w:ind w:right="7" w:hanging="259"/>
      </w:pPr>
      <w:r>
        <w:t>megítéli, hogy</w:t>
      </w:r>
      <w:r>
        <w:t xml:space="preserve"> adott halmazra vonatkozó állítás igaz-e vagy hamis.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-Tárgyak, dolgok felismerése különféle érzékszervekkel, más érzékszervek kizárásával, például csak hallással, csak tapintással </w:t>
      </w:r>
    </w:p>
    <w:p w:rsidR="0084607C" w:rsidRDefault="00F727E4">
      <w:pPr>
        <w:ind w:left="-5" w:right="7"/>
      </w:pPr>
      <w:r>
        <w:t>-</w:t>
      </w:r>
      <w:r>
        <w:t xml:space="preserve">Tárgyak, dolgok tulajdonságainak felismerése különféle érzékszervekkel, mások kizárásával </w:t>
      </w:r>
    </w:p>
    <w:p w:rsidR="0084607C" w:rsidRDefault="00F727E4">
      <w:pPr>
        <w:numPr>
          <w:ilvl w:val="0"/>
          <w:numId w:val="39"/>
        </w:numPr>
        <w:ind w:right="7" w:hanging="259"/>
      </w:pPr>
      <w:r>
        <w:t xml:space="preserve">Közös tulajdonságok megfigyelése személyeken, tárgyakon, képeken, alakzatokon, jeleken </w:t>
      </w:r>
    </w:p>
    <w:p w:rsidR="0084607C" w:rsidRDefault="00F727E4">
      <w:pPr>
        <w:numPr>
          <w:ilvl w:val="0"/>
          <w:numId w:val="39"/>
        </w:numPr>
        <w:ind w:right="7" w:hanging="259"/>
      </w:pPr>
      <w:r>
        <w:t xml:space="preserve">A tulajdonságok változásának felismerése </w:t>
      </w:r>
    </w:p>
    <w:p w:rsidR="0084607C" w:rsidRDefault="00F727E4">
      <w:pPr>
        <w:numPr>
          <w:ilvl w:val="0"/>
          <w:numId w:val="39"/>
        </w:numPr>
        <w:ind w:right="7" w:hanging="259"/>
      </w:pPr>
      <w:r>
        <w:t>Rész-egész viszonyának vizsgálata t</w:t>
      </w:r>
      <w:r>
        <w:t xml:space="preserve">evékenységekkel </w:t>
      </w:r>
    </w:p>
    <w:p w:rsidR="0084607C" w:rsidRDefault="00F727E4">
      <w:pPr>
        <w:numPr>
          <w:ilvl w:val="0"/>
          <w:numId w:val="39"/>
        </w:numPr>
        <w:ind w:right="7" w:hanging="259"/>
      </w:pPr>
      <w:r>
        <w:t xml:space="preserve">Adott elemek válogatása választott vagy megadott szempont szerint </w:t>
      </w:r>
    </w:p>
    <w:p w:rsidR="0084607C" w:rsidRDefault="00F727E4">
      <w:pPr>
        <w:numPr>
          <w:ilvl w:val="0"/>
          <w:numId w:val="39"/>
        </w:numPr>
        <w:ind w:right="7" w:hanging="259"/>
      </w:pPr>
      <w:r>
        <w:t xml:space="preserve">Elkezdett válogatás során létrejövő halmazelemek közös tulajdonságának felismerése, megnevezése; címkézés, a válogatás folytatása </w:t>
      </w:r>
    </w:p>
    <w:p w:rsidR="0084607C" w:rsidRDefault="00F727E4">
      <w:pPr>
        <w:numPr>
          <w:ilvl w:val="0"/>
          <w:numId w:val="39"/>
        </w:numPr>
        <w:ind w:right="7" w:hanging="259"/>
      </w:pPr>
      <w:r>
        <w:t xml:space="preserve">Megadott elemek egy tulajdonság szerinti kétfelé válogatása; a logikai „nem” használata a tulajdonság tagadására </w:t>
      </w:r>
    </w:p>
    <w:p w:rsidR="0084607C" w:rsidRDefault="00F727E4">
      <w:pPr>
        <w:numPr>
          <w:ilvl w:val="0"/>
          <w:numId w:val="39"/>
        </w:numPr>
        <w:ind w:right="7" w:hanging="259"/>
      </w:pPr>
      <w:r>
        <w:t xml:space="preserve">Konkrét tárgyak, készletek elemeinek halmazokba rendezése mozgásos tevékenységgel  </w:t>
      </w:r>
    </w:p>
    <w:p w:rsidR="0084607C" w:rsidRDefault="00F727E4">
      <w:pPr>
        <w:numPr>
          <w:ilvl w:val="0"/>
          <w:numId w:val="39"/>
        </w:numPr>
        <w:ind w:right="7" w:hanging="259"/>
      </w:pPr>
      <w:r>
        <w:t xml:space="preserve">Elemek elhelyezése halmazábrában </w:t>
      </w:r>
    </w:p>
    <w:p w:rsidR="0084607C" w:rsidRDefault="00F727E4">
      <w:pPr>
        <w:numPr>
          <w:ilvl w:val="0"/>
          <w:numId w:val="39"/>
        </w:numPr>
        <w:ind w:right="7" w:hanging="259"/>
      </w:pPr>
      <w:r>
        <w:t>Tulajdonságok alapján ig</w:t>
      </w:r>
      <w:r>
        <w:t xml:space="preserve">az állítások megfogalmazása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tulajdonság, azonos, különböző, logikai „nem”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 xml:space="preserve">-„Mi változott?” játék tanulókon, tárgyakon, „Nézd csak! Mi változott?” kártyakészleten történő változtatások megfigyelése </w:t>
      </w:r>
    </w:p>
    <w:p w:rsidR="0084607C" w:rsidRDefault="00F727E4">
      <w:pPr>
        <w:ind w:left="-5" w:right="7"/>
      </w:pPr>
      <w:r>
        <w:t>-</w:t>
      </w:r>
      <w:r>
        <w:t xml:space="preserve">„Varázszsákból” kívánt tulajdonságú plüssállat, forma, logikai lap, tapintható számjegy, betű kiválasztása </w:t>
      </w:r>
    </w:p>
    <w:p w:rsidR="0084607C" w:rsidRDefault="00F727E4">
      <w:pPr>
        <w:ind w:left="-5" w:right="7"/>
      </w:pPr>
      <w:r>
        <w:t xml:space="preserve">-Activity-típusú játék különféle témakörökben mutogatással, rajzolással, körülírással </w:t>
      </w:r>
    </w:p>
    <w:p w:rsidR="0084607C" w:rsidRDefault="00F727E4">
      <w:pPr>
        <w:ind w:left="-5" w:right="7"/>
      </w:pPr>
      <w:r>
        <w:t>-„Repül a…, repül a …” játék közös tulajdonság megfigyeléséhe</w:t>
      </w:r>
      <w:r>
        <w:t xml:space="preserve">z </w:t>
      </w:r>
    </w:p>
    <w:p w:rsidR="0084607C" w:rsidRDefault="00F727E4">
      <w:pPr>
        <w:ind w:left="-5" w:right="7"/>
      </w:pPr>
      <w:r>
        <w:t xml:space="preserve">-Játék tanító által készített logikai kártyacsomaggal </w:t>
      </w:r>
    </w:p>
    <w:p w:rsidR="0084607C" w:rsidRDefault="00F727E4">
      <w:pPr>
        <w:ind w:left="-5" w:right="7"/>
      </w:pPr>
      <w:r>
        <w:t xml:space="preserve">-Logikai lapokból „kígyó” készítése, a szomszédos elemek között 1-2-3-4 eltérő tulajdonsággal -Táblás stratégiai játék, logikai lapokkal </w:t>
      </w:r>
    </w:p>
    <w:p w:rsidR="0084607C" w:rsidRDefault="00F727E4">
      <w:pPr>
        <w:ind w:left="-5" w:right="7"/>
      </w:pPr>
      <w:r>
        <w:t>-Tanulók, tárgyak válogatása hulahoppkarikán belülre és kívü</w:t>
      </w:r>
      <w:r>
        <w:t xml:space="preserve">lre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4758"/>
        <w:jc w:val="left"/>
      </w:pPr>
      <w:r>
        <w:rPr>
          <w:b/>
        </w:rPr>
        <w:t xml:space="preserve">Témakör: Rendszerezés, rendszerképzés 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-két sze</w:t>
      </w:r>
      <w:r>
        <w:t xml:space="preserve">mpontot is figyelembe vesz egyidejűleg; </w:t>
      </w:r>
    </w:p>
    <w:p w:rsidR="0084607C" w:rsidRDefault="00F727E4">
      <w:pPr>
        <w:ind w:left="-5" w:right="7"/>
      </w:pPr>
      <w:r>
        <w:t xml:space="preserve">-keresi az okát annak, ha a halmazábra valamelyik részébe nem kerülhet egyetlen elem sem; </w:t>
      </w:r>
    </w:p>
    <w:p w:rsidR="0084607C" w:rsidRDefault="00F727E4">
      <w:pPr>
        <w:ind w:left="-5" w:right="7"/>
      </w:pPr>
      <w:r>
        <w:t xml:space="preserve">-adott elemeket elrendez választott és megadott szempont szerint is; </w:t>
      </w:r>
    </w:p>
    <w:p w:rsidR="0084607C" w:rsidRDefault="00F727E4">
      <w:pPr>
        <w:ind w:left="-5" w:right="490"/>
      </w:pPr>
      <w:r>
        <w:t>-</w:t>
      </w:r>
      <w:r>
        <w:t xml:space="preserve">sorba rendezett elemek közé elhelyez további elemeket a felismert szempont szerint; -megkeresi egyszerű esetekben a két, három feltételnek megfelelő összes elemet, alkotást; </w:t>
      </w:r>
    </w:p>
    <w:p w:rsidR="0084607C" w:rsidRDefault="00F727E4">
      <w:pPr>
        <w:ind w:left="-5" w:right="7"/>
      </w:pPr>
      <w:r>
        <w:t xml:space="preserve">-megfogalmazza a rendezés felismert szempontjait;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w:t>
      </w:r>
      <w:r>
        <w:rPr>
          <w:b/>
        </w:rPr>
        <w:t xml:space="preserve">eretek </w:t>
      </w:r>
    </w:p>
    <w:p w:rsidR="0084607C" w:rsidRDefault="00F727E4">
      <w:pPr>
        <w:spacing w:after="22" w:line="259" w:lineRule="auto"/>
        <w:ind w:left="0" w:firstLine="0"/>
        <w:jc w:val="left"/>
      </w:pPr>
      <w:r>
        <w:t xml:space="preserve"> </w:t>
      </w:r>
    </w:p>
    <w:p w:rsidR="0084607C" w:rsidRDefault="00F727E4">
      <w:pPr>
        <w:ind w:left="-5" w:right="7"/>
      </w:pPr>
      <w:r>
        <w:t xml:space="preserve">-Saját eszközök, felszerelések számbavétele és rendben tartása </w:t>
      </w:r>
    </w:p>
    <w:p w:rsidR="0084607C" w:rsidRDefault="00F727E4">
      <w:pPr>
        <w:ind w:left="-5" w:right="7"/>
      </w:pPr>
      <w:r>
        <w:t xml:space="preserve">-Barkochbázás konkrét dolgok kirakásával </w:t>
      </w:r>
    </w:p>
    <w:p w:rsidR="0084607C" w:rsidRDefault="00F727E4">
      <w:pPr>
        <w:ind w:left="-5" w:right="7"/>
      </w:pPr>
      <w:r>
        <w:t xml:space="preserve">-Adott halmaz elemeinek rendszerezése a tanító irányításával </w:t>
      </w:r>
    </w:p>
    <w:p w:rsidR="0084607C" w:rsidRDefault="00F727E4">
      <w:pPr>
        <w:ind w:left="-5" w:right="7"/>
      </w:pPr>
      <w:r>
        <w:t>-Különféle logikai készletek esetén (teljes rendszert alkotó legfeljebb 24 ele</w:t>
      </w:r>
      <w:r>
        <w:t xml:space="preserve">mnél) a hiány felismerése a rendszerező tevékenység elvégzése után </w:t>
      </w:r>
    </w:p>
    <w:p w:rsidR="0084607C" w:rsidRDefault="00F727E4">
      <w:pPr>
        <w:ind w:left="-5" w:right="7"/>
      </w:pPr>
      <w:r>
        <w:t xml:space="preserve">-Feltételeknek megfelelő alkotások felsorolása egyszerű esetekben: két feltétel esetén, kis elemszámú problémánál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-„Elvitte a sz</w:t>
      </w:r>
      <w:r>
        <w:t xml:space="preserve">arka” játék: hiányzó elem megtalálása rendszerezés segítségével </w:t>
      </w:r>
    </w:p>
    <w:p w:rsidR="0084607C" w:rsidRDefault="00F727E4">
      <w:pPr>
        <w:ind w:left="-5" w:right="7"/>
      </w:pPr>
      <w:r>
        <w:t xml:space="preserve">-Barkochba játék különféle logikai készleteken többféle szabály szerint, például egyszerű barkochba, barkochba két elem egyszerre történő kitalálására,  </w:t>
      </w:r>
    </w:p>
    <w:p w:rsidR="0084607C" w:rsidRDefault="00F727E4">
      <w:pPr>
        <w:ind w:left="-5" w:right="7"/>
      </w:pPr>
      <w:r>
        <w:t>-</w:t>
      </w:r>
      <w:r>
        <w:t xml:space="preserve">„Királyos” játék logikai lapokkal, vagy más saját készítésű lapokkal párban: egy kiválasztott elem jelképezi a királyt; az egyik játékos olyan lapot választ, ami a királytól két tulajdonságban tér el, a másik játékosnak olyan lapot kell választania, ami a </w:t>
      </w:r>
      <w:r>
        <w:t xml:space="preserve">királytól és a társa által választott laptól is két-két tulajdonságban tér el; a következő körben szerepcsere; veszít, aki nem tud rakni </w:t>
      </w:r>
    </w:p>
    <w:p w:rsidR="0084607C" w:rsidRDefault="00F727E4">
      <w:pPr>
        <w:ind w:left="-5" w:right="7"/>
      </w:pPr>
      <w:r>
        <w:t xml:space="preserve">-Két szempont szerint elemek táblázatba rendezése, hiányzó elem megtalálása </w:t>
      </w:r>
    </w:p>
    <w:p w:rsidR="0084607C" w:rsidRDefault="00F727E4">
      <w:pPr>
        <w:ind w:left="-5" w:right="7"/>
      </w:pPr>
      <w:r>
        <w:t>-Öltöztethető papírbaba különböző öltözék</w:t>
      </w:r>
      <w:r>
        <w:t xml:space="preserve">einek kirakása </w:t>
      </w:r>
    </w:p>
    <w:p w:rsidR="0084607C" w:rsidRDefault="00F727E4">
      <w:pPr>
        <w:ind w:left="-5" w:right="7"/>
      </w:pPr>
      <w:r>
        <w:t xml:space="preserve">-Többgombócos fagylaltok összeállítása színes korongokkal </w:t>
      </w:r>
    </w:p>
    <w:p w:rsidR="0084607C" w:rsidRDefault="00F727E4">
      <w:pPr>
        <w:ind w:left="-5" w:right="7"/>
      </w:pPr>
      <w:r>
        <w:t xml:space="preserve">-Különböző „vonatok” kirakása megadott színes rudakból vagy fakockákból </w:t>
      </w:r>
    </w:p>
    <w:p w:rsidR="0084607C" w:rsidRDefault="00F727E4">
      <w:pPr>
        <w:ind w:left="-5" w:right="7"/>
      </w:pPr>
      <w:r>
        <w:t xml:space="preserve">-Piros-fehér-zöld csíkokból 3 sávos zászlók összeállítása </w:t>
      </w:r>
    </w:p>
    <w:p w:rsidR="0084607C" w:rsidRDefault="00F727E4">
      <w:pPr>
        <w:ind w:left="-5" w:right="7"/>
      </w:pPr>
      <w:r>
        <w:t xml:space="preserve">-Táncospárok, kézfogások szituációs játékokkal </w:t>
      </w:r>
      <w:r>
        <w:rPr>
          <w:b/>
        </w:rPr>
        <w:t xml:space="preserve"> </w:t>
      </w:r>
    </w:p>
    <w:p w:rsidR="0084607C" w:rsidRDefault="00F727E4">
      <w:pPr>
        <w:spacing w:after="26" w:line="259" w:lineRule="auto"/>
        <w:ind w:left="0" w:firstLine="0"/>
        <w:jc w:val="left"/>
      </w:pPr>
      <w:r>
        <w:t xml:space="preserve"> </w:t>
      </w:r>
    </w:p>
    <w:p w:rsidR="0084607C" w:rsidRDefault="00F727E4">
      <w:pPr>
        <w:spacing w:after="10" w:line="271" w:lineRule="auto"/>
        <w:ind w:left="-5" w:right="12"/>
        <w:jc w:val="left"/>
      </w:pPr>
      <w:r>
        <w:rPr>
          <w:b/>
        </w:rPr>
        <w:t xml:space="preserve">Témakör: Állítások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12" w:line="259" w:lineRule="auto"/>
        <w:ind w:left="0" w:firstLine="0"/>
        <w:jc w:val="left"/>
      </w:pPr>
      <w:r>
        <w:t xml:space="preserve"> </w:t>
      </w:r>
    </w:p>
    <w:p w:rsidR="0084607C" w:rsidRDefault="00F727E4">
      <w:pPr>
        <w:ind w:left="-5" w:right="7"/>
      </w:pPr>
      <w:r>
        <w:t>-megítéli, hogy adott halmazra</w:t>
      </w:r>
      <w:r>
        <w:t xml:space="preserve"> vonatkozó állítás igaz-e vagy hamis; </w:t>
      </w:r>
    </w:p>
    <w:p w:rsidR="0084607C" w:rsidRDefault="00F727E4">
      <w:pPr>
        <w:ind w:left="-5" w:right="7"/>
      </w:pPr>
      <w:r>
        <w:t xml:space="preserve">-tudatosan </w:t>
      </w:r>
      <w:r>
        <w:tab/>
        <w:t xml:space="preserve">emlékezetébe </w:t>
      </w:r>
      <w:r>
        <w:tab/>
        <w:t xml:space="preserve">vés </w:t>
      </w:r>
      <w:r>
        <w:tab/>
        <w:t xml:space="preserve">szavakat, </w:t>
      </w:r>
      <w:r>
        <w:tab/>
        <w:t xml:space="preserve">számokat, </w:t>
      </w:r>
      <w:r>
        <w:tab/>
        <w:t xml:space="preserve">utasítást, </w:t>
      </w:r>
      <w:r>
        <w:tab/>
        <w:t xml:space="preserve">adott </w:t>
      </w:r>
      <w:r>
        <w:tab/>
        <w:t xml:space="preserve">helyzetre </w:t>
      </w:r>
      <w:r>
        <w:tab/>
        <w:t xml:space="preserve">vonatkozó megfogalmazást; </w:t>
      </w:r>
    </w:p>
    <w:p w:rsidR="0084607C" w:rsidRDefault="00F727E4">
      <w:pPr>
        <w:ind w:left="-5" w:right="7"/>
      </w:pPr>
      <w:r>
        <w:t xml:space="preserve">-egy állításról ismeretei alapján eldönti, hogy igaz vagy hamis; </w:t>
      </w:r>
    </w:p>
    <w:p w:rsidR="0084607C" w:rsidRDefault="00F727E4">
      <w:pPr>
        <w:ind w:left="-5" w:right="7"/>
      </w:pPr>
      <w:r>
        <w:t>-ismeretei alapján megfogalmaz önállóan i</w:t>
      </w:r>
      <w:r>
        <w:t xml:space="preserve">s egyszerű állításokat; </w:t>
      </w:r>
    </w:p>
    <w:p w:rsidR="0084607C" w:rsidRDefault="00F727E4">
      <w:pPr>
        <w:ind w:left="-5" w:right="7"/>
      </w:pPr>
      <w:r>
        <w:t xml:space="preserve">-példákat gyűjt konkrét tapasztalatai alapján matematikai állítások alátámasztására.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spacing w:after="5" w:line="277" w:lineRule="auto"/>
        <w:ind w:left="-5"/>
        <w:jc w:val="left"/>
      </w:pPr>
      <w:r>
        <w:t>-</w:t>
      </w:r>
      <w:r>
        <w:t xml:space="preserve">Konkrét tevékenységekhez kapcsolt köznyelvi és matematikai tartalmú kijelentések, állítások megfogalmazása adott helyzetről, személyekről, tárgyakról, dolgokról, képről, történésről, összességekről irányított megfigyelések alapján </w:t>
      </w:r>
    </w:p>
    <w:p w:rsidR="0084607C" w:rsidRDefault="00F727E4">
      <w:pPr>
        <w:ind w:left="-5" w:right="7"/>
      </w:pPr>
      <w:r>
        <w:t>-Konkrét, megfigyeléssel</w:t>
      </w:r>
      <w:r>
        <w:t xml:space="preserve"> ellenőrizhető állítások igazságának eldöntése </w:t>
      </w:r>
    </w:p>
    <w:p w:rsidR="0084607C" w:rsidRDefault="00F727E4">
      <w:pPr>
        <w:ind w:left="-5" w:right="7"/>
      </w:pPr>
      <w:r>
        <w:t xml:space="preserve">-Egyszerű, lezárt hiányos állítások igazságának megítélése </w:t>
      </w:r>
    </w:p>
    <w:p w:rsidR="0084607C" w:rsidRDefault="00F727E4">
      <w:pPr>
        <w:ind w:left="-5" w:right="7"/>
      </w:pPr>
      <w:r>
        <w:t>-Egyszerű hiányos állítások kiegészítése igazzá vagy tévessé konkrét elemek, elempárok nevének, jelének behelyettesítésével, pl.színes rudak, formák</w:t>
      </w:r>
      <w:r>
        <w:t xml:space="preserve"> </w:t>
      </w:r>
    </w:p>
    <w:p w:rsidR="0084607C" w:rsidRDefault="00F727E4">
      <w:pPr>
        <w:spacing w:after="0" w:line="259" w:lineRule="auto"/>
        <w:ind w:left="0" w:firstLine="0"/>
        <w:jc w:val="left"/>
      </w:pPr>
      <w:r>
        <w:rPr>
          <w:b/>
        </w:rPr>
        <w:t xml:space="preserve"> </w:t>
      </w:r>
    </w:p>
    <w:p w:rsidR="0084607C" w:rsidRDefault="00F727E4">
      <w:pPr>
        <w:ind w:left="-5" w:right="7673"/>
      </w:pPr>
      <w:r>
        <w:rPr>
          <w:b/>
        </w:rPr>
        <w:t xml:space="preserve">Fogalmak </w:t>
      </w:r>
      <w:r>
        <w:t xml:space="preserve">igaz-hamis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numPr>
          <w:ilvl w:val="0"/>
          <w:numId w:val="40"/>
        </w:numPr>
        <w:ind w:right="7"/>
      </w:pPr>
      <w:r>
        <w:t>„Rontó” játék: logikai lapokból, számokból, formákból alkotott kiinduló halmaz elemeire igaz állítás megfogalmazása, ennek elrontása egy új elemmel, majd új igaz állítás megfogalmazása az új halmazra, és</w:t>
      </w:r>
      <w:r>
        <w:t xml:space="preserve"> így tovább </w:t>
      </w:r>
    </w:p>
    <w:p w:rsidR="0084607C" w:rsidRDefault="00F727E4">
      <w:pPr>
        <w:ind w:left="-5" w:right="7"/>
      </w:pPr>
      <w:r>
        <w:t xml:space="preserve">-„Jancsi bohóc azt mondja, hogy…” játék: állítások értékelése tárcsával, például zöld (mosolygós fej), ha igaz, piros (szomorú fej), ha hamis </w:t>
      </w:r>
    </w:p>
    <w:p w:rsidR="0084607C" w:rsidRDefault="00F727E4">
      <w:pPr>
        <w:numPr>
          <w:ilvl w:val="0"/>
          <w:numId w:val="40"/>
        </w:numPr>
        <w:ind w:right="7"/>
      </w:pPr>
      <w:r>
        <w:t>„Foltozós” feladat: lyukas papírcsíkon hiányos állítás, például „A hmm-hmm-nek négy lába van”; ha úg</w:t>
      </w:r>
      <w:r>
        <w:t xml:space="preserve">y helyezzük a papírcsíkot, hogy a lyukon keresztül egy kutya képe látszik, akkor igaz az állítás, ha egy rigó képe látszik, akkor hamis </w:t>
      </w:r>
    </w:p>
    <w:p w:rsidR="0084607C" w:rsidRDefault="00F727E4">
      <w:pPr>
        <w:spacing w:after="10" w:line="271" w:lineRule="auto"/>
        <w:ind w:left="-5" w:right="12"/>
        <w:jc w:val="left"/>
      </w:pPr>
      <w:r>
        <w:rPr>
          <w:b/>
        </w:rPr>
        <w:t xml:space="preserve">Témakör: Problémamegoldás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 xml:space="preserve">-a tevékenysége során felmerülő problémahelyzetben megoldást keres; </w:t>
      </w:r>
    </w:p>
    <w:p w:rsidR="0084607C" w:rsidRDefault="00F727E4">
      <w:pPr>
        <w:ind w:left="-5" w:right="7"/>
      </w:pPr>
      <w:r>
        <w:t>-kérésre, illetve problémahelyzetben felidézi a kívánt, szükséges emlékképet</w:t>
      </w:r>
      <w:r>
        <w:t xml:space="preserve">; </w:t>
      </w:r>
    </w:p>
    <w:p w:rsidR="0084607C" w:rsidRDefault="00F727E4">
      <w:pPr>
        <w:ind w:left="-5" w:right="7"/>
      </w:pPr>
      <w:r>
        <w:t xml:space="preserve">-megfogalmazott problémát tevékenységgel, megjelenítéssel, átfogalmazással értelmez; </w:t>
      </w:r>
    </w:p>
    <w:p w:rsidR="0084607C" w:rsidRDefault="00F727E4">
      <w:pPr>
        <w:ind w:left="-5" w:right="7"/>
      </w:pPr>
      <w:r>
        <w:t xml:space="preserve">-az értelmezett problémát megoldja;  </w:t>
      </w:r>
    </w:p>
    <w:p w:rsidR="0084607C" w:rsidRDefault="00F727E4">
      <w:pPr>
        <w:ind w:left="-5" w:right="7"/>
      </w:pPr>
      <w:r>
        <w:t xml:space="preserve">-megoldását értelmezi, ellenőrzi;  </w:t>
      </w:r>
    </w:p>
    <w:p w:rsidR="0084607C" w:rsidRDefault="00F727E4">
      <w:pPr>
        <w:ind w:left="-5" w:right="7"/>
      </w:pPr>
      <w:r>
        <w:t>-tevékenység, ábrarajzolás segítségével megold egyszerű, következtetéses szöveges feladatokat</w:t>
      </w:r>
      <w:r>
        <w:t xml:space="preserve">; </w:t>
      </w:r>
    </w:p>
    <w:p w:rsidR="0084607C" w:rsidRDefault="00F727E4">
      <w:pPr>
        <w:ind w:left="-5" w:right="7"/>
      </w:pPr>
      <w:r>
        <w:t xml:space="preserve">-egy- és többszemélyes logikai játékban döntéseit mérlegelve előre gondolkodik.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-Hétköznapi helyzetekben, tevékenységek során felmerülő problémahelyzetben megoldás keresése </w:t>
      </w:r>
    </w:p>
    <w:p w:rsidR="0084607C" w:rsidRDefault="00F727E4">
      <w:pPr>
        <w:ind w:left="-5" w:right="7"/>
      </w:pPr>
      <w:r>
        <w:t>-</w:t>
      </w:r>
      <w:r>
        <w:t xml:space="preserve">Megfogalmazott probléma értelmezése tevékenységgel, megjelenítéssel </w:t>
      </w:r>
    </w:p>
    <w:p w:rsidR="0084607C" w:rsidRDefault="00F727E4">
      <w:pPr>
        <w:ind w:left="-5" w:right="7"/>
      </w:pPr>
      <w:r>
        <w:t xml:space="preserve">-Tevékenységgel, megjelenítéssel értelmezett probléma megoldása </w:t>
      </w:r>
    </w:p>
    <w:p w:rsidR="0084607C" w:rsidRDefault="00F727E4">
      <w:pPr>
        <w:ind w:left="-5" w:right="7"/>
      </w:pPr>
      <w:r>
        <w:t xml:space="preserve">-Egy- és kétlépéses cselekvéssor, műveletsor elvégzése visszafelé is </w:t>
      </w:r>
    </w:p>
    <w:p w:rsidR="0084607C" w:rsidRDefault="00F727E4">
      <w:pPr>
        <w:ind w:left="-5" w:right="7"/>
      </w:pPr>
      <w:r>
        <w:t xml:space="preserve">-Részvétel egy- és többszemélyes logikai játékban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-„Boltos” játék frontálisan irányítva vagy párban vagy csoportban: a tanító egy bolt kirakatát rendezi be (valós tárgyakkal vagy képekkel), és megadja a termékek árait; a tanulók a kirakatot nézve vizs</w:t>
      </w:r>
      <w:r>
        <w:t xml:space="preserve">gálják a termékeket és azok árait, boltost és vevőt választanak, vásárolnak játékpénzekkel, adott feltételnek megfelelő különféle kifizetéseket gyűjtenek </w:t>
      </w:r>
    </w:p>
    <w:p w:rsidR="0084607C" w:rsidRDefault="00F727E4">
      <w:pPr>
        <w:ind w:left="-5" w:right="7"/>
      </w:pPr>
      <w:r>
        <w:t xml:space="preserve">-Útvonal keresése síkbeli labirintusokban </w:t>
      </w:r>
    </w:p>
    <w:p w:rsidR="0084607C" w:rsidRDefault="00F727E4">
      <w:pPr>
        <w:ind w:left="-5" w:right="7"/>
      </w:pPr>
      <w:r>
        <w:t>-Problémák lejátszása szerepjátékként, bábokkal, eszközökk</w:t>
      </w:r>
      <w:r>
        <w:t xml:space="preserve">el, például „kecske-farkas-káposzta”; </w:t>
      </w:r>
    </w:p>
    <w:p w:rsidR="0084607C" w:rsidRDefault="00F727E4">
      <w:pPr>
        <w:ind w:left="-5" w:right="5682"/>
      </w:pPr>
      <w:r>
        <w:t xml:space="preserve">„öntögetések”; „helycserélések” -Egyszerű origamik készítése </w:t>
      </w:r>
    </w:p>
    <w:p w:rsidR="0084607C" w:rsidRDefault="00F727E4">
      <w:pPr>
        <w:ind w:left="-5" w:right="7"/>
      </w:pPr>
      <w:r>
        <w:t xml:space="preserve">-Visszaemlékezés korábbi történések egymásutániságára a tanulók saját élményeivel kapcsolatban, játékok során vagy például az „Én elmentem a vásárba” című </w:t>
      </w:r>
      <w:r>
        <w:t xml:space="preserve">dal éneklésével </w:t>
      </w:r>
    </w:p>
    <w:p w:rsidR="0084607C" w:rsidRDefault="00F727E4">
      <w:pPr>
        <w:ind w:left="-5" w:right="7"/>
      </w:pPr>
      <w:r>
        <w:t xml:space="preserve">-Láncmesék lejátszása </w:t>
      </w:r>
    </w:p>
    <w:p w:rsidR="0084607C" w:rsidRDefault="00F727E4">
      <w:pPr>
        <w:ind w:left="-5" w:right="7"/>
      </w:pPr>
      <w:r>
        <w:t xml:space="preserve">-Műveletsor lejátszása sorba állított dobozokba apró tárgyak pakolásával, majd a műveletsor lejátszása visszafelé </w:t>
      </w:r>
    </w:p>
    <w:p w:rsidR="0084607C" w:rsidRDefault="00F727E4">
      <w:pPr>
        <w:ind w:left="-5" w:right="7"/>
      </w:pPr>
      <w:r>
        <w:t xml:space="preserve">-Egyszerűbb táblás logikai, stratégiai játékok; kártyajátékok </w:t>
      </w:r>
    </w:p>
    <w:p w:rsidR="0084607C" w:rsidRDefault="00F727E4">
      <w:pPr>
        <w:ind w:left="-5" w:right="7"/>
      </w:pPr>
      <w:r>
        <w:t>-Logikai rejtvények egyszerűbb feladvá</w:t>
      </w:r>
      <w:r>
        <w:t xml:space="preserve">nyai, például: sudoku (kisebb méretű, növényes, állatos változata)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Szöveges feladatok megoldása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-értelmezi, elképzeli, megjeleníti a szöveges feladatban megfogalmazott hétköznapi szituációt; </w:t>
      </w:r>
    </w:p>
    <w:p w:rsidR="0084607C" w:rsidRDefault="00F727E4">
      <w:pPr>
        <w:ind w:left="-5" w:right="7"/>
      </w:pPr>
      <w:r>
        <w:t>-szöveges feladatokban megfogalmazott hétköznapi problémát megold adot</w:t>
      </w:r>
      <w:r>
        <w:t xml:space="preserve">t matematikai ismeretei segítségével; </w:t>
      </w:r>
    </w:p>
    <w:p w:rsidR="0084607C" w:rsidRDefault="00F727E4">
      <w:pPr>
        <w:ind w:left="-5" w:right="7"/>
      </w:pPr>
      <w:r>
        <w:t xml:space="preserve">-tevékenység, ábrarajzolás segítségével megold egyszerű, következtetéses, szöveges feladatokat; -megkülönbözteti az ismert és a keresendő (ismeretlen) adatokat; </w:t>
      </w:r>
    </w:p>
    <w:p w:rsidR="0084607C" w:rsidRDefault="00F727E4">
      <w:pPr>
        <w:ind w:left="-5" w:right="7"/>
      </w:pPr>
      <w:r>
        <w:t>-az értelmezett szöveges feladathoz hozzákapcsol jól me</w:t>
      </w:r>
      <w:r>
        <w:t xml:space="preserve">gismert matematikai modellt; </w:t>
      </w:r>
    </w:p>
    <w:p w:rsidR="0084607C" w:rsidRDefault="00F727E4">
      <w:pPr>
        <w:ind w:left="-5" w:right="7"/>
      </w:pPr>
      <w:r>
        <w:t xml:space="preserve">-a megválasztott modellen belül meghatározza a keresett adatokat; </w:t>
      </w:r>
    </w:p>
    <w:p w:rsidR="0084607C" w:rsidRDefault="00F727E4">
      <w:pPr>
        <w:ind w:left="-5" w:right="7"/>
      </w:pPr>
      <w:r>
        <w:t xml:space="preserve">-a modellben kapott megoldást értelmezi az eredeti problémára; arra vonatkoztatva ellenőrzi a megoldást; </w:t>
      </w:r>
    </w:p>
    <w:p w:rsidR="0084607C" w:rsidRDefault="00F727E4">
      <w:pPr>
        <w:ind w:left="-5" w:right="7"/>
      </w:pPr>
      <w:r>
        <w:t>-nyelvi szempontból megfelelő választ ad a feladatokb</w:t>
      </w:r>
      <w:r>
        <w:t xml:space="preserve">an megjelenő kérdésekre.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-Elmondott történés, helyzet értelmezése közösen eljátszással; megjelenítése kirakásokkal, rajzokkal -Elmondott szöveges feladatok értelmezése közösen eljátszással, megjelenítése kirakásokka</w:t>
      </w:r>
      <w:r>
        <w:t xml:space="preserve">l, rajzokkal tanítói segítséggel </w:t>
      </w:r>
    </w:p>
    <w:p w:rsidR="0084607C" w:rsidRDefault="00F727E4">
      <w:pPr>
        <w:ind w:left="-5" w:right="7"/>
      </w:pPr>
      <w:r>
        <w:t xml:space="preserve">-Szöveges feladatok megoldása a megjelenítésekről történő leolvasással </w:t>
      </w:r>
    </w:p>
    <w:p w:rsidR="0084607C" w:rsidRDefault="00F727E4">
      <w:pPr>
        <w:ind w:left="-5" w:right="7"/>
      </w:pPr>
      <w:r>
        <w:t xml:space="preserve">-Adatok gyűjtése, lényeges adatok kiemelése tanítói segítséggel </w:t>
      </w:r>
    </w:p>
    <w:p w:rsidR="0084607C" w:rsidRDefault="00F727E4">
      <w:pPr>
        <w:ind w:left="-5" w:right="7"/>
      </w:pPr>
      <w:r>
        <w:t xml:space="preserve">-Kérdés értelmezése, a keresendő adatok azonosítása tanítói segítséggel </w:t>
      </w:r>
    </w:p>
    <w:p w:rsidR="0084607C" w:rsidRDefault="00F727E4">
      <w:pPr>
        <w:ind w:left="-5" w:right="7"/>
      </w:pPr>
      <w:r>
        <w:t>-Adatok és a</w:t>
      </w:r>
      <w:r>
        <w:t xml:space="preserve">zok kapcsolatainak megjelenítése valamilyen egyszerűsített rajz, matematikai modell segítségével, tanítói segítséggel </w:t>
      </w:r>
    </w:p>
    <w:p w:rsidR="0084607C" w:rsidRDefault="00F727E4">
      <w:pPr>
        <w:ind w:left="-5" w:right="7"/>
      </w:pPr>
      <w:r>
        <w:t xml:space="preserve">-Ismeretlen adatok meghatározása a modellen belül </w:t>
      </w:r>
    </w:p>
    <w:p w:rsidR="0084607C" w:rsidRDefault="00F727E4">
      <w:pPr>
        <w:ind w:left="-5" w:right="7"/>
      </w:pPr>
      <w:r>
        <w:t xml:space="preserve">-Nyelvileg és matematikailag helyes válasz megfogalmazása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szöveges feladat, adat, ismeretlen adat, információ, ellenőrzés, szöveges válasz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-Beszélgetés, történetmesélés eseményképekről, ábrákról szabadon és egy-egy részletre fókuszálva is -</w:t>
      </w:r>
      <w:r>
        <w:t xml:space="preserve">Relációs szókincs fejlesztése konkrét megjelenítéssel, például: „Ki az idősebb?”, „Kinek van kettővel több ceruzája?”, „Hány gombóc fagyit tudunk megenni összesen?” </w:t>
      </w:r>
    </w:p>
    <w:p w:rsidR="0084607C" w:rsidRDefault="00F727E4">
      <w:pPr>
        <w:ind w:left="-5" w:right="7"/>
      </w:pPr>
      <w:r>
        <w:t>-Adott szituációt leíró minél több mondat gyűjtése csoportban, például „A bal kezemben 2-v</w:t>
      </w:r>
      <w:r>
        <w:t>el több ceruza van, mint a jobb kezemben”, „A jobb kezemben 2-vel kevesebb ceruza van, mint a bal kezemben”, „Ha a jobb kezembe még 2 ceruzát veszek, akkor ugyanannyi lesz, mint a bal kezemben”, „Ha a bal kezemből leteszek 2 ceruzát, akkor ugyanannyi lesz,</w:t>
      </w:r>
      <w:r>
        <w:t xml:space="preserve"> mint a jobb kezemben” </w:t>
      </w:r>
    </w:p>
    <w:p w:rsidR="0084607C" w:rsidRDefault="00F727E4">
      <w:pPr>
        <w:ind w:left="-5" w:right="7"/>
      </w:pPr>
      <w:r>
        <w:t xml:space="preserve">-Szöveges feladatról készült ábrák, rajzok összehasonlítása, értékelése;  </w:t>
      </w:r>
    </w:p>
    <w:p w:rsidR="0084607C" w:rsidRDefault="00F727E4">
      <w:pPr>
        <w:ind w:left="-5" w:right="7"/>
      </w:pPr>
      <w:r>
        <w:t>-„Feladatküldés”: csoportonként adott modellhez szöveges feladat alkotása, a feladat továbbadása másik csoportnak, akik visszaküldik a megoldást; a feladatír</w:t>
      </w:r>
      <w:r>
        <w:t xml:space="preserve">ók ellenőrzik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Szám és valóság kapcsolata </w:t>
      </w:r>
    </w:p>
    <w:p w:rsidR="0084607C" w:rsidRDefault="00F727E4">
      <w:pPr>
        <w:spacing w:after="10" w:line="271" w:lineRule="auto"/>
        <w:ind w:left="-5" w:right="12"/>
        <w:jc w:val="left"/>
      </w:pPr>
      <w:r>
        <w:rPr>
          <w:b/>
        </w:rPr>
        <w:t xml:space="preserve">Javasolt óraszám: 11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878"/>
        <w:jc w:val="left"/>
      </w:pPr>
      <w:r>
        <w:rPr>
          <w:b/>
        </w:rPr>
        <w:t xml:space="preserve">Tanulási eredmények 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-összehasonlít véges halmazokat az elemek száma szerint; </w:t>
      </w:r>
    </w:p>
    <w:p w:rsidR="0084607C" w:rsidRDefault="00F727E4">
      <w:pPr>
        <w:ind w:left="-5" w:right="7"/>
      </w:pPr>
      <w:r>
        <w:t>-</w:t>
      </w:r>
      <w:r>
        <w:t xml:space="preserve">ismeri két halmaz elemeinek kölcsönösen egyértelmű megfeleltetését (párosítását) az elemszámok szerinti összehasonlításra; </w:t>
      </w:r>
    </w:p>
    <w:p w:rsidR="0084607C" w:rsidRDefault="00F727E4">
      <w:pPr>
        <w:ind w:left="-5" w:right="7"/>
      </w:pPr>
      <w:r>
        <w:t xml:space="preserve">-helyesen érti és alkalmazza a feladatokban a „valamennyivel” több, kevesebb fogalmakat; </w:t>
      </w:r>
    </w:p>
    <w:p w:rsidR="0084607C" w:rsidRDefault="00F727E4">
      <w:pPr>
        <w:ind w:left="-5" w:right="830"/>
      </w:pPr>
      <w:r>
        <w:t>-használja a kisebb, nagyobb, egyenlő kife</w:t>
      </w:r>
      <w:r>
        <w:t xml:space="preserve">jezéseket a természetes számok körében; -helyesen használja a mennyiségi viszonyokat kifejező szavakat, nyelvtani szerkezeteket;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-kis darabszámokat ránézésre felismer többféle rendezett alakban.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w:t>
      </w:r>
      <w:r>
        <w:rPr>
          <w:b/>
        </w:rPr>
        <w:t xml:space="preserve">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-A mennyiség, darabszám megmaradásának érzékszervi tapasztalatok során történő tudatosítása </w:t>
      </w:r>
    </w:p>
    <w:p w:rsidR="0084607C" w:rsidRDefault="00F727E4">
      <w:pPr>
        <w:ind w:left="-5" w:right="7"/>
      </w:pPr>
      <w:r>
        <w:t xml:space="preserve">-Mennyiségi viszonyok jelölése nyíllal vagy a &lt;, &gt;, = jelekkel </w:t>
      </w:r>
    </w:p>
    <w:p w:rsidR="0084607C" w:rsidRDefault="00F727E4">
      <w:pPr>
        <w:ind w:left="-5" w:right="7"/>
      </w:pPr>
      <w:r>
        <w:t>-A mennyiségi viszonyok kifejezésére szolgáló szavak, jelek értése és ha</w:t>
      </w:r>
      <w:r>
        <w:t xml:space="preserve">sználata szóban és írásban </w:t>
      </w:r>
    </w:p>
    <w:p w:rsidR="0084607C" w:rsidRDefault="00F727E4">
      <w:pPr>
        <w:ind w:left="-5" w:right="7"/>
      </w:pPr>
      <w:r>
        <w:t xml:space="preserve">-Számok tulajdonságainak vizsgálata cselekvő tapasztalatszerzés alapján </w:t>
      </w:r>
    </w:p>
    <w:p w:rsidR="0084607C" w:rsidRDefault="00F727E4">
      <w:pPr>
        <w:ind w:left="-5" w:right="7"/>
      </w:pPr>
      <w:r>
        <w:t xml:space="preserve">-Kis darabszámok felismerése összkép alapján ránézésre többféle rendezett alakban </w:t>
      </w:r>
    </w:p>
    <w:p w:rsidR="0084607C" w:rsidRDefault="00F727E4">
      <w:pPr>
        <w:ind w:left="-5" w:right="7"/>
      </w:pPr>
      <w:r>
        <w:t xml:space="preserve">-Számképek felismerése többfelé bontott alakban is 20-ig </w:t>
      </w:r>
    </w:p>
    <w:p w:rsidR="0084607C" w:rsidRDefault="00F727E4">
      <w:pPr>
        <w:ind w:left="-5" w:right="7"/>
      </w:pPr>
      <w:r>
        <w:t>-Számok többfe</w:t>
      </w:r>
      <w:r>
        <w:t xml:space="preserve">lé bontása 20-ig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kisebb, nagyobb, ugyanakkora, több, kevesebb, ugyanannyi, párosítás, bontás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w:t>
      </w:r>
      <w:r>
        <w:t xml:space="preserve">Relációs szókincs fejlesztése konkrét megjelenítéssel, például „Ki a magasabb?”, „Melyik ceruza hosszabb?”, „Melyik színes rúd rövidebb a kisujjadnál?” </w:t>
      </w:r>
    </w:p>
    <w:p w:rsidR="0084607C" w:rsidRDefault="00F727E4">
      <w:pPr>
        <w:ind w:left="-5" w:right="7"/>
      </w:pPr>
      <w:r>
        <w:t>-Érzékszervi tapasztalatok gyűjtése mennyiségekről, darabszámokról, például „Bal kezedbe fogd a sötétké</w:t>
      </w:r>
      <w:r>
        <w:t>k rudat, csukott szemmel keress nála hosszabbat, rövidebbet, ugyanolyan hosszút!”, „Csukott szemmel döntsd el, melyik fonal hosszabb, melyik vastagabb!”, „Melyik zsákban van több gesztenye?”, „Csukott szemmel, hallás alapján döntsd el, hogy melyik zsákba e</w:t>
      </w:r>
      <w:r>
        <w:t xml:space="preserve">jtettem több gesztenyét!” </w:t>
      </w:r>
    </w:p>
    <w:p w:rsidR="0084607C" w:rsidRDefault="00F727E4">
      <w:pPr>
        <w:ind w:left="-5" w:right="7"/>
      </w:pPr>
      <w:r>
        <w:t xml:space="preserve">-„Pénzcsörgető”: a gyerekek csukott szemmel hallgatják, ahogy egy tálba pénzérméket ejtünk; „Mennyi a tálban lévő pénzérmék összege?”, „Milyen értékű pénzeket csörgettünk, ha összesen 15 Ft van a tálban?”  </w:t>
      </w:r>
    </w:p>
    <w:p w:rsidR="0084607C" w:rsidRDefault="00F727E4">
      <w:pPr>
        <w:ind w:left="-5" w:right="7"/>
      </w:pPr>
      <w:r>
        <w:t>-Mennyiség megmaradásá</w:t>
      </w:r>
      <w:r>
        <w:t xml:space="preserve">nak vizsgálata, például különböző alakú üvegekbe öntögetéssel </w:t>
      </w:r>
    </w:p>
    <w:p w:rsidR="0084607C" w:rsidRDefault="00F727E4">
      <w:pPr>
        <w:ind w:left="-5" w:right="7"/>
      </w:pPr>
      <w:r>
        <w:t xml:space="preserve">-Darabszám megmaradásának vizsgálata, például ugyanannyi korong sűrűn egymás mellett és széthúzva; ugyanannyi korong rendezetlen és rendezett alakzatban </w:t>
      </w:r>
    </w:p>
    <w:p w:rsidR="0084607C" w:rsidRDefault="00F727E4">
      <w:pPr>
        <w:ind w:left="-5" w:right="7"/>
      </w:pPr>
      <w:r>
        <w:t>-Mennyiségekkel, darabszámokkal kapcsol</w:t>
      </w:r>
      <w:r>
        <w:t xml:space="preserve">atos megfigyelések párosítással, összeméréssel a környezetünkben, például „Miből van több? Székből vagy gyerekből? Széklábból vagy </w:t>
      </w:r>
    </w:p>
    <w:p w:rsidR="0084607C" w:rsidRDefault="00F727E4">
      <w:pPr>
        <w:ind w:left="-5" w:right="7"/>
      </w:pPr>
      <w:r>
        <w:t xml:space="preserve">asztallábból?”, „Jut-e mindenkinek lufi, pohár, szívószál, csákó?”, „Melyik sál hosszabb?” </w:t>
      </w:r>
    </w:p>
    <w:p w:rsidR="0084607C" w:rsidRDefault="00F727E4">
      <w:pPr>
        <w:ind w:left="-5" w:right="7"/>
      </w:pPr>
      <w:r>
        <w:t>-Párkereső (2-es, 3-as, 4-es pár</w:t>
      </w:r>
      <w:r>
        <w:t xml:space="preserve">) valahányasával előre becsomagolt apró tárgyakkal, az „ugyanannyik” elnevezése </w:t>
      </w:r>
    </w:p>
    <w:p w:rsidR="0084607C" w:rsidRDefault="00F727E4">
      <w:pPr>
        <w:ind w:left="-5" w:right="7"/>
      </w:pPr>
      <w:r>
        <w:t xml:space="preserve">-„Keveredj! Állj meg! Csoportosulj!” játék </w:t>
      </w:r>
    </w:p>
    <w:p w:rsidR="0084607C" w:rsidRDefault="00F727E4">
      <w:pPr>
        <w:ind w:left="-5" w:right="7"/>
      </w:pPr>
      <w:r>
        <w:t>-Játék „pöttyöskártyával”, például memóriajáték többféle szabállyal (párt alkot az azonos számosságú, kettő különbségű, együtt 10-e</w:t>
      </w:r>
      <w:r>
        <w:t xml:space="preserve">t adó) </w:t>
      </w:r>
    </w:p>
    <w:p w:rsidR="0084607C" w:rsidRDefault="00F727E4">
      <w:pPr>
        <w:ind w:left="-5" w:right="7"/>
      </w:pPr>
      <w:r>
        <w:t xml:space="preserve">-Játék dominókkal, például csapni kell arra, amelyiken összesen 7 pötty van </w:t>
      </w:r>
    </w:p>
    <w:p w:rsidR="0084607C" w:rsidRDefault="00F727E4">
      <w:pPr>
        <w:ind w:left="-5" w:right="7"/>
      </w:pPr>
      <w:r>
        <w:t xml:space="preserve">-Gyorsolvasások tárgyképekkel, „pöttyöskártyákról” </w:t>
      </w:r>
    </w:p>
    <w:p w:rsidR="0084607C" w:rsidRDefault="00F727E4">
      <w:pPr>
        <w:ind w:left="-5" w:right="7"/>
      </w:pPr>
      <w:r>
        <w:t>-Lufik számának bontása két csapat között a lufik ütögetésével: két csapat a saját térfeléről lufikat ütöget a másik cs</w:t>
      </w:r>
      <w:r>
        <w:t>apat térfelére; tapsra leállnak, megszámlálják, melyik térfélen hány lufi van -„Bontó gép” készítése sajtos és fogkrémes dobozból: a felső nyílásán bedobott apró tárgyakkal (például babszemekkel) megjelenített számot a belsejében lévő elválasztók segítségé</w:t>
      </w:r>
      <w:r>
        <w:t xml:space="preserve">vel felbontja kisebb számokra </w:t>
      </w:r>
    </w:p>
    <w:p w:rsidR="0084607C" w:rsidRDefault="00F727E4">
      <w:pPr>
        <w:ind w:left="-5" w:right="7"/>
      </w:pPr>
      <w:r>
        <w:t xml:space="preserve">-„Korongforgatás”: belső kép kialakítása a számok kétfelé bontásáról, például 6 kék korong és 0 piros, jobb szélső korong megfordítása, 5 kék korong és 1 piros, és így tovább </w:t>
      </w:r>
    </w:p>
    <w:p w:rsidR="0084607C" w:rsidRDefault="00F727E4">
      <w:pPr>
        <w:ind w:left="-5" w:right="7"/>
      </w:pPr>
      <w:r>
        <w:t xml:space="preserve">-Szőnyegezések színes rudakkal, színes lapokkal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Számlálás, becslés </w:t>
      </w:r>
    </w:p>
    <w:p w:rsidR="0084607C" w:rsidRDefault="00F727E4">
      <w:pPr>
        <w:spacing w:after="10" w:line="271" w:lineRule="auto"/>
        <w:ind w:left="-5" w:right="12"/>
        <w:jc w:val="left"/>
      </w:pPr>
      <w:r>
        <w:rPr>
          <w:b/>
        </w:rPr>
        <w:t xml:space="preserve">Javasolt óraszám: 7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1" w:line="259" w:lineRule="auto"/>
        <w:ind w:left="0" w:firstLine="0"/>
        <w:jc w:val="left"/>
      </w:pPr>
      <w:r>
        <w:t xml:space="preserve"> </w:t>
      </w:r>
    </w:p>
    <w:p w:rsidR="0084607C" w:rsidRDefault="00F727E4">
      <w:pPr>
        <w:ind w:left="-5" w:right="7"/>
      </w:pPr>
      <w:r>
        <w:t xml:space="preserve">-ismeri a következő becslési módszereket: közelítő számlálás, közelítő mérés, mérés az </w:t>
      </w:r>
      <w:r>
        <w:t xml:space="preserve">egység többszörösével; becslését finomítja újrabecsléssel.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-Meg- és leszámlálások egyesével </w:t>
      </w:r>
    </w:p>
    <w:p w:rsidR="0084607C" w:rsidRDefault="00F727E4">
      <w:pPr>
        <w:ind w:left="-5" w:right="7"/>
      </w:pPr>
      <w:r>
        <w:t xml:space="preserve">-Számlálás során az utolsó számnév hozzákapcsolása az összességhez </w:t>
      </w:r>
    </w:p>
    <w:p w:rsidR="0084607C" w:rsidRDefault="00F727E4">
      <w:pPr>
        <w:ind w:left="-5" w:right="7"/>
      </w:pPr>
      <w:r>
        <w:t>-Meg- és leszámlálások valahányasával, például ketteséve</w:t>
      </w:r>
      <w:r>
        <w:t xml:space="preserve">l, tízesével, ötösével, négyesével, hármasával oda-vissza 100-as számkörben eszközökkel (például: hétköznapi tárgyak, pénz) és eszközök nélkül </w:t>
      </w:r>
    </w:p>
    <w:p w:rsidR="0084607C" w:rsidRDefault="00F727E4">
      <w:pPr>
        <w:ind w:left="-5" w:right="7"/>
      </w:pPr>
      <w:r>
        <w:t xml:space="preserve">-Becslés szerepének, korlátainak megismerése </w:t>
      </w:r>
    </w:p>
    <w:p w:rsidR="0084607C" w:rsidRDefault="00F727E4">
      <w:pPr>
        <w:ind w:left="-5" w:right="7"/>
      </w:pPr>
      <w:r>
        <w:t xml:space="preserve">-Becslés ellenőrzése párosítással, összeméréssel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számlálás, becslés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-Hétköznapi helyzetekben történő becslések, mérés számlálással, például „Hány lépés a tanteremtől az ebédlő?”, „Hány evőkanál egy tányér leves?”, „Hány harapással lehet megenni egy almát?” -Oda-vissza számlálás</w:t>
      </w:r>
      <w:r>
        <w:t xml:space="preserve"> közben periodikus mozdulatok, például taps elöl, taps fent, taps hátul, ugrás, dobbantás </w:t>
      </w:r>
    </w:p>
    <w:p w:rsidR="0084607C" w:rsidRDefault="00F727E4">
      <w:pPr>
        <w:ind w:left="-5" w:right="7"/>
      </w:pPr>
      <w:r>
        <w:t>-„Lépj hozzám!” játékos feladat: a játékvezető a kör közepén áll, és egyesével kéri a játékosokat, hogy lépjenek hozzá egyforma lépésekkel, és fogjanak vele kezet, p</w:t>
      </w:r>
      <w:r>
        <w:t xml:space="preserve">éldául „Anna, lépj hozzám 5 egyforma lépéssel!” </w:t>
      </w:r>
    </w:p>
    <w:p w:rsidR="0084607C" w:rsidRDefault="00F727E4">
      <w:pPr>
        <w:ind w:left="-5" w:right="7"/>
      </w:pPr>
      <w:r>
        <w:t xml:space="preserve">-12-es, 13-as… 16-os… 20-as gyűjtések;  </w:t>
      </w:r>
    </w:p>
    <w:p w:rsidR="0084607C" w:rsidRDefault="00F727E4">
      <w:pPr>
        <w:ind w:left="-5" w:right="7"/>
      </w:pPr>
      <w:r>
        <w:t>-Tevékenységek madzagra fűzött színes gyöngyökkel, például „Húzz külön adott számú gyöngyöt minél gyorsabban!”, „Készíts négy egyforma csoportot!”; a felfűzés lehet ö</w:t>
      </w:r>
      <w:r>
        <w:t xml:space="preserve">sszevissza vagy </w:t>
      </w:r>
    </w:p>
    <w:p w:rsidR="0084607C" w:rsidRDefault="00F727E4">
      <w:pPr>
        <w:ind w:left="-5" w:right="7"/>
      </w:pPr>
      <w:r>
        <w:t xml:space="preserve">kettesével, ötösével, ... csoportosítva, </w:t>
      </w:r>
    </w:p>
    <w:p w:rsidR="0084607C" w:rsidRDefault="00F727E4">
      <w:pPr>
        <w:ind w:left="-5" w:right="7"/>
      </w:pPr>
      <w:r>
        <w:t xml:space="preserve">-Gyufaskatulyákban apró dolgok (például csavarok) számának becslése rázogatással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Számok rendezése </w:t>
      </w:r>
    </w:p>
    <w:p w:rsidR="0084607C" w:rsidRDefault="00F727E4">
      <w:pPr>
        <w:spacing w:after="10" w:line="271" w:lineRule="auto"/>
        <w:ind w:left="-5" w:right="12"/>
        <w:jc w:val="left"/>
      </w:pPr>
      <w:r>
        <w:rPr>
          <w:b/>
        </w:rPr>
        <w:t xml:space="preserve">Javasolt óraszám: 7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w:t>
      </w:r>
      <w:r>
        <w:rPr>
          <w:b/>
        </w:rPr>
        <w:t xml:space="preserve">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 xml:space="preserve">-nagyság szerint sorba rendez számokat, mennyiségeket; </w:t>
      </w:r>
    </w:p>
    <w:p w:rsidR="0084607C" w:rsidRDefault="00F727E4">
      <w:pPr>
        <w:ind w:left="-5" w:right="7"/>
      </w:pPr>
      <w:r>
        <w:t xml:space="preserve">-megadja és azonosítja számok sokféle műveletes alakját; </w:t>
      </w:r>
    </w:p>
    <w:p w:rsidR="0084607C" w:rsidRDefault="00F727E4">
      <w:pPr>
        <w:ind w:left="-5" w:right="7"/>
      </w:pPr>
      <w:r>
        <w:t xml:space="preserve">-megtalálja a számok helyét, közelítő helyét egyszerű számegyenesen, számtáblázatokban, a </w:t>
      </w:r>
      <w:r>
        <w:t xml:space="preserve">számegyenesnek ugyanahhoz a pontjához rendeli a számokat különféle alakjukban a 20-as, kitekintve a 100-as számkörben;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3" w:line="259" w:lineRule="auto"/>
        <w:ind w:left="0" w:firstLine="0"/>
        <w:jc w:val="left"/>
      </w:pPr>
      <w:r>
        <w:t xml:space="preserve"> </w:t>
      </w:r>
    </w:p>
    <w:p w:rsidR="0084607C" w:rsidRDefault="00F727E4">
      <w:pPr>
        <w:ind w:left="-5" w:right="7"/>
      </w:pPr>
      <w:r>
        <w:t xml:space="preserve">-Számok nagyság szerinti összehasonlítása bontott alakban </w:t>
      </w:r>
      <w:r>
        <w:t xml:space="preserve">is: melyik nagyobb, mennyivel nagyobb </w:t>
      </w:r>
    </w:p>
    <w:p w:rsidR="0084607C" w:rsidRDefault="00F727E4">
      <w:pPr>
        <w:ind w:left="-5" w:right="7"/>
      </w:pPr>
      <w:r>
        <w:t xml:space="preserve">-Mennyiségi viszonyok jelölése nyíllal vagy a &lt;, &gt;, = jelekkel </w:t>
      </w:r>
    </w:p>
    <w:p w:rsidR="0084607C" w:rsidRDefault="00F727E4">
      <w:pPr>
        <w:ind w:left="-5" w:right="7"/>
      </w:pPr>
      <w:r>
        <w:t xml:space="preserve">-Sorszámok ismerete, alkalmazása </w:t>
      </w:r>
    </w:p>
    <w:p w:rsidR="0084607C" w:rsidRDefault="00F727E4">
      <w:pPr>
        <w:ind w:left="-5" w:right="7"/>
      </w:pPr>
      <w:r>
        <w:t>-Számvonal, számegyenes alkotása, rajzolása, a számok helyének jelölésével 20-as számkörben -Leolvasások a számegyenesr</w:t>
      </w:r>
      <w:r>
        <w:t xml:space="preserve">ől  </w:t>
      </w:r>
    </w:p>
    <w:p w:rsidR="0084607C" w:rsidRDefault="00F727E4">
      <w:pPr>
        <w:ind w:left="-5" w:right="7"/>
      </w:pPr>
      <w:r>
        <w:t xml:space="preserve">-Számok, mennyiségek nagyság szerinti sorba rendezése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sorszám, számegyenes, számtábla, nagyobb, kisebb, növekedés, csökkenés, egyes számszomszéd </w:t>
      </w: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w:t>
      </w:r>
      <w:r>
        <w:t>Ugróiskolába tetszőleges számok írása, a számokon növekvő, majd csökkenő sorban végigugrálás -Számok szemléltetéséhez, összehasonlításához, sorba rendezéséhez „élő számegyenes” létrehozása: a tanulók egy, a hátukra ragasztott számot képviselnek, és az érté</w:t>
      </w:r>
      <w:r>
        <w:t xml:space="preserve">küknek megfelelően foglalják el a helyüket növekvő vagy csökkenő sorrendben </w:t>
      </w:r>
    </w:p>
    <w:p w:rsidR="0084607C" w:rsidRDefault="00F727E4">
      <w:pPr>
        <w:ind w:left="-5" w:right="7"/>
      </w:pPr>
      <w:r>
        <w:t xml:space="preserve">-Számvonal alkotása, például különféle színű gyufaskatulyákból, gyöngyökből </w:t>
      </w:r>
    </w:p>
    <w:p w:rsidR="0084607C" w:rsidRDefault="00F727E4">
      <w:pPr>
        <w:ind w:left="-5" w:right="7"/>
      </w:pPr>
      <w:r>
        <w:t xml:space="preserve">-Korongszámegyenes  </w:t>
      </w:r>
    </w:p>
    <w:p w:rsidR="0084607C" w:rsidRDefault="00F727E4">
      <w:pPr>
        <w:ind w:left="-5" w:right="7"/>
      </w:pPr>
      <w:r>
        <w:t xml:space="preserve">-Lépkedések különféle, változatosan alkotott számvonalakon </w:t>
      </w:r>
    </w:p>
    <w:p w:rsidR="0084607C" w:rsidRDefault="00F727E4">
      <w:pPr>
        <w:ind w:left="-5" w:right="7"/>
      </w:pPr>
      <w:r>
        <w:t>-Sorszámok alkalmazás</w:t>
      </w:r>
      <w:r>
        <w:t xml:space="preserve">a versenyek eredményhirdetésekor </w:t>
      </w:r>
    </w:p>
    <w:p w:rsidR="0084607C" w:rsidRDefault="00F727E4">
      <w:pPr>
        <w:ind w:left="-5" w:right="7"/>
      </w:pPr>
      <w:r>
        <w:t>-Kukás játék: mindenki rajzol 5 négyzetet és egy kukát; számokat húznak például 1–20-ig számkártyákból; a húzott számot mindenki beírja valamelyik négyzetbe úgy, hogy a négyzetekben levő számok végül növekvő sorrendben leg</w:t>
      </w:r>
      <w:r>
        <w:t xml:space="preserve">yenek; ha valaki nem tudja beírni a húzott számot, akkor az a szám megy a kukába; az győz, aki leghamarabb kitölti minden négyzetét </w:t>
      </w:r>
    </w:p>
    <w:p w:rsidR="0084607C" w:rsidRDefault="00F727E4">
      <w:pPr>
        <w:spacing w:after="5" w:line="277" w:lineRule="auto"/>
        <w:ind w:left="-5"/>
        <w:jc w:val="left"/>
      </w:pPr>
      <w:r>
        <w:t>-Gyufaskatulyákon számok 0–10-</w:t>
      </w:r>
      <w:r>
        <w:t xml:space="preserve">ig, mindben annyi csavar, amelyik szám rá van írva; a számokat lefordítjuk, a skatulyák tömege, rázogatása segítségével rendezzük növekvő, csökkenő sorrendbe a számokat </w:t>
      </w:r>
    </w:p>
    <w:p w:rsidR="0084607C" w:rsidRDefault="00F727E4">
      <w:pPr>
        <w:ind w:left="-5" w:right="7"/>
      </w:pPr>
      <w:r>
        <w:t xml:space="preserve">-„Vigyázz6!” játék  </w:t>
      </w:r>
    </w:p>
    <w:p w:rsidR="0084607C" w:rsidRDefault="00F727E4">
      <w:pPr>
        <w:ind w:left="-5" w:right="7"/>
      </w:pPr>
      <w:r>
        <w:t>-Számbarkochba „valaminél nagyobb”, „valaminél kisebb” kérdések s</w:t>
      </w:r>
      <w:r>
        <w:t xml:space="preserve">egítségével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Számok tulajdonságai </w:t>
      </w:r>
    </w:p>
    <w:p w:rsidR="0084607C" w:rsidRDefault="00F727E4">
      <w:pPr>
        <w:spacing w:after="10" w:line="271" w:lineRule="auto"/>
        <w:ind w:left="-5" w:right="12"/>
        <w:jc w:val="left"/>
      </w:pPr>
      <w:r>
        <w:rPr>
          <w:b/>
        </w:rPr>
        <w:t xml:space="preserve">Javasolt óraszám: 12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878"/>
        <w:jc w:val="left"/>
      </w:pPr>
      <w:r>
        <w:rPr>
          <w:b/>
        </w:rPr>
        <w:t>Tanulási eredmények A témakör tanulása hozzájárul ahhoz, hogy a tanuló a nevelési-oktatási szakasz végére:</w:t>
      </w:r>
      <w:r>
        <w:t xml:space="preserve"> </w:t>
      </w:r>
    </w:p>
    <w:p w:rsidR="0084607C" w:rsidRDefault="00F727E4">
      <w:pPr>
        <w:spacing w:after="22" w:line="259" w:lineRule="auto"/>
        <w:ind w:left="0" w:firstLine="0"/>
        <w:jc w:val="left"/>
      </w:pPr>
      <w:r>
        <w:t xml:space="preserve"> </w:t>
      </w:r>
    </w:p>
    <w:p w:rsidR="0084607C" w:rsidRDefault="00F727E4">
      <w:pPr>
        <w:ind w:left="-5" w:right="7"/>
      </w:pPr>
      <w:r>
        <w:t>-számoka</w:t>
      </w:r>
      <w:r>
        <w:t xml:space="preserve">t jellemez tartalmi és formai tulajdonságokkal; </w:t>
      </w:r>
    </w:p>
    <w:p w:rsidR="0084607C" w:rsidRDefault="00F727E4">
      <w:pPr>
        <w:ind w:left="-5" w:right="7"/>
      </w:pPr>
      <w:r>
        <w:t xml:space="preserve">-számot jellemez más számokhoz való viszonyával; </w:t>
      </w:r>
    </w:p>
    <w:p w:rsidR="0084607C" w:rsidRDefault="00F727E4">
      <w:pPr>
        <w:ind w:left="-5" w:right="7"/>
      </w:pPr>
      <w:r>
        <w:t xml:space="preserve">-ismeri a római számjelek közül az I, V, X jeleket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-helyesen írja az arab számjeleket.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 xml:space="preserve">-Párosság és páratlanság fogalmának alapozása tevékenységgel: párosítással és két egyenlő részre osztással </w:t>
      </w:r>
    </w:p>
    <w:p w:rsidR="0084607C" w:rsidRDefault="00F727E4">
      <w:pPr>
        <w:spacing w:after="5" w:line="277" w:lineRule="auto"/>
        <w:ind w:left="-5"/>
        <w:jc w:val="left"/>
      </w:pPr>
      <w:r>
        <w:t>-Háromszögszámok, négyzetszámok megfigyelése különféle eszközökkel végzett alkotások során -Számok formai tula</w:t>
      </w:r>
      <w:r>
        <w:t xml:space="preserve">jdonságainak megfigyelése: számjegyek száma, számjegyek egymáshoz való viszonya </w:t>
      </w:r>
    </w:p>
    <w:p w:rsidR="0084607C" w:rsidRDefault="00F727E4">
      <w:pPr>
        <w:ind w:left="-5" w:right="7"/>
      </w:pPr>
      <w:r>
        <w:t xml:space="preserve">-Számok tartalmi, formai jellemzése, egymáshoz való viszonyuk kifejezése kitalálós játékokban </w:t>
      </w:r>
    </w:p>
    <w:p w:rsidR="0084607C" w:rsidRDefault="00F727E4">
      <w:pPr>
        <w:ind w:left="-5" w:right="7"/>
      </w:pPr>
      <w:r>
        <w:t xml:space="preserve">-Számjelek olvasása, írása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3719"/>
      </w:pPr>
      <w:r>
        <w:t>számjegy; egyjegyű, kétjegyű számok; pár</w:t>
      </w:r>
      <w:r>
        <w:t xml:space="preserve">os, páratlan </w:t>
      </w: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-„Bontó gép” készítése sajtos és fogkrémes dobozból </w:t>
      </w:r>
    </w:p>
    <w:p w:rsidR="0084607C" w:rsidRDefault="00F727E4">
      <w:pPr>
        <w:spacing w:after="5" w:line="277" w:lineRule="auto"/>
        <w:ind w:left="-5"/>
        <w:jc w:val="left"/>
      </w:pPr>
      <w:r>
        <w:t xml:space="preserve">-Gyorsolvasási gyakorlatok meglévő kártyákról vagy a gyerekek saját készítésű számképeiről, pöttyöskártyáiról -„Korongforgatás” </w:t>
      </w:r>
    </w:p>
    <w:p w:rsidR="0084607C" w:rsidRDefault="00F727E4">
      <w:pPr>
        <w:ind w:left="-5" w:right="7"/>
      </w:pPr>
      <w:r>
        <w:t>-Szőnyegezések színes rudakkal, lap</w:t>
      </w:r>
      <w:r>
        <w:t xml:space="preserve">okkal </w:t>
      </w:r>
    </w:p>
    <w:p w:rsidR="0084607C" w:rsidRDefault="00F727E4">
      <w:pPr>
        <w:ind w:left="-5" w:right="7"/>
      </w:pPr>
      <w:r>
        <w:t xml:space="preserve">-Shut the boksz vagy más típusú játék két kockával </w:t>
      </w:r>
    </w:p>
    <w:p w:rsidR="0084607C" w:rsidRDefault="00F727E4">
      <w:pPr>
        <w:ind w:left="-5" w:right="7"/>
      </w:pPr>
      <w:r>
        <w:t xml:space="preserve"> -Számjelek </w:t>
      </w:r>
      <w:r>
        <w:tab/>
        <w:t xml:space="preserve">megjelenítése </w:t>
      </w:r>
      <w:r>
        <w:tab/>
        <w:t xml:space="preserve">nagymozgásokkal, </w:t>
      </w:r>
      <w:r>
        <w:tab/>
        <w:t xml:space="preserve">például </w:t>
      </w:r>
      <w:r>
        <w:tab/>
        <w:t xml:space="preserve">számjel </w:t>
      </w:r>
      <w:r>
        <w:tab/>
        <w:t xml:space="preserve">alakúra </w:t>
      </w:r>
      <w:r>
        <w:tab/>
        <w:t xml:space="preserve">formázott </w:t>
      </w:r>
      <w:r>
        <w:tab/>
        <w:t xml:space="preserve">kötélen végiglépkedés, locsolókannával az iskolaudvaron, ujjal írás pl. zsemlemorzsába  </w:t>
      </w:r>
    </w:p>
    <w:p w:rsidR="0084607C" w:rsidRDefault="00F727E4">
      <w:pPr>
        <w:spacing w:after="10" w:line="271" w:lineRule="auto"/>
        <w:ind w:left="-5" w:right="12"/>
        <w:jc w:val="left"/>
      </w:pPr>
      <w:r>
        <w:rPr>
          <w:b/>
        </w:rPr>
        <w:t>Témakör: Számok helyi ér</w:t>
      </w:r>
      <w:r>
        <w:rPr>
          <w:b/>
        </w:rPr>
        <w:t xml:space="preserve">tékes alakja </w:t>
      </w:r>
    </w:p>
    <w:p w:rsidR="0084607C" w:rsidRDefault="00F727E4">
      <w:pPr>
        <w:spacing w:after="10" w:line="271" w:lineRule="auto"/>
        <w:ind w:left="-5" w:right="12"/>
        <w:jc w:val="left"/>
      </w:pPr>
      <w:r>
        <w:rPr>
          <w:b/>
        </w:rPr>
        <w:t xml:space="preserve">Javasolt óraszám: </w:t>
      </w:r>
      <w:r>
        <w:t>3 óra</w:t>
      </w: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spacing w:after="23" w:line="259" w:lineRule="auto"/>
        <w:ind w:left="0" w:firstLine="0"/>
        <w:jc w:val="left"/>
      </w:pPr>
      <w:r>
        <w:t xml:space="preserve"> </w:t>
      </w:r>
    </w:p>
    <w:p w:rsidR="0084607C" w:rsidRDefault="00F727E4">
      <w:pPr>
        <w:ind w:left="-5" w:right="7"/>
      </w:pPr>
      <w:r>
        <w:t>-</w:t>
      </w:r>
      <w:r>
        <w:t xml:space="preserve">összekapcsolja a tízes számrendszerben a számok épülését a különféle számrendszerekben végzett tevékenységeivel;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-Csoportosítások, beváltások valahányasával különféle eszközökkel, például apró tárgyakkal, tojástartó</w:t>
      </w:r>
      <w:r>
        <w:t xml:space="preserve">val, színes rudakkal, pénzekkel, abakusszal </w:t>
      </w:r>
    </w:p>
    <w:p w:rsidR="0084607C" w:rsidRDefault="00F727E4">
      <w:pPr>
        <w:ind w:left="-5" w:right="7"/>
      </w:pPr>
      <w:r>
        <w:t xml:space="preserve">-Mérések különböző egységekkel  </w:t>
      </w:r>
    </w:p>
    <w:p w:rsidR="0084607C" w:rsidRDefault="00F727E4">
      <w:pPr>
        <w:ind w:left="-5" w:right="7"/>
      </w:pPr>
      <w:r>
        <w:t xml:space="preserve">-Csoportosítások, beváltások tízesével különféle eszközökkel, például: apró tárgyak, tojástartó, építőkockák, pénzek,  </w:t>
      </w:r>
    </w:p>
    <w:p w:rsidR="0084607C" w:rsidRDefault="00F727E4">
      <w:pPr>
        <w:ind w:left="-5" w:right="7"/>
      </w:pPr>
      <w:r>
        <w:t>-Számok tízesekre és egyesekre bontott alakjainak előállít</w:t>
      </w:r>
      <w:r>
        <w:t xml:space="preserve">ása és felismerése nem csak helyi érték szerint rendezett alakban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csoportosítás, beváltás, bontott alak, tízes, egyes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-Adott számosságú apró dolog csomagolása csoportmunkában </w:t>
      </w:r>
    </w:p>
    <w:p w:rsidR="0084607C" w:rsidRDefault="00F727E4">
      <w:pPr>
        <w:ind w:left="-5" w:right="7"/>
      </w:pPr>
      <w:r>
        <w:t>-</w:t>
      </w:r>
      <w:r>
        <w:t xml:space="preserve">Adott számosságú apró dolog csomagolása csoportmunkában hármasával, majd ugyanannyi csomagolása négyesével </w:t>
      </w:r>
    </w:p>
    <w:p w:rsidR="0084607C" w:rsidRDefault="00F727E4">
      <w:pPr>
        <w:ind w:left="-5" w:right="7"/>
      </w:pPr>
      <w:r>
        <w:t xml:space="preserve">-Csomagolások átlátszatlan és átlátszó csomagolással </w:t>
      </w:r>
    </w:p>
    <w:p w:rsidR="0084607C" w:rsidRDefault="00F727E4">
      <w:pPr>
        <w:ind w:left="-5" w:right="7"/>
      </w:pPr>
      <w:r>
        <w:t xml:space="preserve">-Csoportosítások rajzolt képeken </w:t>
      </w:r>
    </w:p>
    <w:p w:rsidR="0084607C" w:rsidRDefault="00F727E4">
      <w:pPr>
        <w:ind w:left="-5" w:right="7"/>
      </w:pPr>
      <w:r>
        <w:t>-Leltárak kiolvasása különböző csoportosítások (köztük tízes</w:t>
      </w:r>
      <w:r>
        <w:t xml:space="preserve">ével is) után </w:t>
      </w:r>
    </w:p>
    <w:p w:rsidR="0084607C" w:rsidRDefault="00F727E4">
      <w:pPr>
        <w:ind w:left="-5" w:right="7"/>
      </w:pPr>
      <w:r>
        <w:t xml:space="preserve">-Játék logikai készlettel: csoportosítás, beváltás, gyűjtött vagyon összehasonlítása (6 háromszög ér 1 négyzetet, 2 négyzet 1 kört) -Ismerkedés a szorobánnal </w:t>
      </w:r>
    </w:p>
    <w:p w:rsidR="0084607C" w:rsidRDefault="00F727E4">
      <w:pPr>
        <w:spacing w:after="32" w:line="259" w:lineRule="auto"/>
        <w:ind w:left="0" w:firstLine="0"/>
        <w:jc w:val="left"/>
      </w:pPr>
      <w:r>
        <w:t xml:space="preserve"> </w:t>
      </w:r>
    </w:p>
    <w:p w:rsidR="0084607C" w:rsidRDefault="00F727E4">
      <w:pPr>
        <w:spacing w:after="10" w:line="271" w:lineRule="auto"/>
        <w:ind w:left="-5" w:right="12"/>
        <w:jc w:val="left"/>
      </w:pPr>
      <w:r>
        <w:rPr>
          <w:b/>
        </w:rPr>
        <w:t xml:space="preserve">Témakör: Mérőeszköz használata, mérési módszerek </w:t>
      </w:r>
    </w:p>
    <w:p w:rsidR="0084607C" w:rsidRDefault="00F727E4">
      <w:pPr>
        <w:spacing w:after="10" w:line="271" w:lineRule="auto"/>
        <w:ind w:left="-5" w:right="12"/>
        <w:jc w:val="left"/>
      </w:pPr>
      <w:r>
        <w:rPr>
          <w:b/>
        </w:rPr>
        <w:t xml:space="preserve">Javasolt óraszám: 10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w:t>
      </w:r>
      <w:r>
        <w:rPr>
          <w:b/>
        </w:rPr>
        <w:t xml:space="preserve">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-megbecsül, mér alkalmi és szabványos mértékegységekkel hosszúságot, tömeget, űrtartalmat és időt; -helyesen alkalmazza a mérési módszereket, haszn</w:t>
      </w:r>
      <w:r>
        <w:t xml:space="preserve">ál skálázott mérőeszközöket, helyes képzete van a tanult mértékegységek nagyságáról; </w:t>
      </w:r>
    </w:p>
    <w:p w:rsidR="0084607C" w:rsidRDefault="00F727E4">
      <w:pPr>
        <w:ind w:left="-5" w:right="7"/>
      </w:pPr>
      <w:r>
        <w:t xml:space="preserve">-ismeri az időmérés szabványegységeit: az órát, a percet, a napot, a hetet, a hónapot, az évet; </w:t>
      </w:r>
    </w:p>
    <w:p w:rsidR="0084607C" w:rsidRDefault="00F727E4">
      <w:pPr>
        <w:ind w:left="-5" w:right="7"/>
      </w:pPr>
      <w:r>
        <w:t xml:space="preserve">-ismer hazai pénzcímleteket 100-as számkörben; </w:t>
      </w:r>
    </w:p>
    <w:p w:rsidR="0084607C" w:rsidRDefault="00F727E4">
      <w:pPr>
        <w:ind w:left="-5" w:right="7"/>
      </w:pPr>
      <w:r>
        <w:t xml:space="preserve">-alkalmazza a felváltást </w:t>
      </w:r>
      <w:r>
        <w:t xml:space="preserve">és beváltást különböző pénzcímletek között; </w:t>
      </w:r>
    </w:p>
    <w:p w:rsidR="0084607C" w:rsidRDefault="00F727E4">
      <w:pPr>
        <w:ind w:left="-5" w:right="7"/>
      </w:pPr>
      <w:r>
        <w:t xml:space="preserve">-összeveti azonos egységgel mért mennyiség és mérőszáma nagyságát, összeveti ugyanannak a mennyiségnek a különböző egységekkel való méréskor kapott mérőszámait; </w:t>
      </w:r>
    </w:p>
    <w:p w:rsidR="0084607C" w:rsidRDefault="00F727E4">
      <w:pPr>
        <w:ind w:left="-5" w:right="7"/>
      </w:pPr>
      <w:r>
        <w:t>-ismer a terület és kerület mérésére irányuló tev</w:t>
      </w:r>
      <w:r>
        <w:t xml:space="preserve">ékenységeket.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-Változatos mennyiségek érzékszervi összehasonlítása </w:t>
      </w:r>
    </w:p>
    <w:p w:rsidR="0084607C" w:rsidRDefault="00F727E4">
      <w:pPr>
        <w:ind w:left="-5" w:right="7"/>
      </w:pPr>
      <w:r>
        <w:t xml:space="preserve">-Változatos mennyiségek közvetlen összemérése </w:t>
      </w:r>
    </w:p>
    <w:p w:rsidR="0084607C" w:rsidRDefault="00F727E4">
      <w:pPr>
        <w:ind w:left="-5" w:right="7"/>
      </w:pPr>
      <w:r>
        <w:t>-</w:t>
      </w:r>
      <w:r>
        <w:t xml:space="preserve">Mennyiségek becslése, megmérése, kimérése választott alkalmi egységekkel, például: arasz, lépés, pohárnyi, kanálnyi, tenyérnyi </w:t>
      </w:r>
    </w:p>
    <w:p w:rsidR="0084607C" w:rsidRDefault="00F727E4">
      <w:pPr>
        <w:ind w:left="-5" w:right="7"/>
      </w:pPr>
      <w:r>
        <w:t xml:space="preserve">-Mennyiségek becslése, megmérése, kimérése választott objektív egységekkel, például: pálcikák, színes rudak </w:t>
      </w:r>
    </w:p>
    <w:p w:rsidR="0084607C" w:rsidRDefault="00F727E4">
      <w:pPr>
        <w:ind w:left="-5" w:right="7"/>
      </w:pPr>
      <w:r>
        <w:t>-Tapasztalatszerzés</w:t>
      </w:r>
      <w:r>
        <w:t xml:space="preserve"> a mennyiségről mint az egység többszöröséről </w:t>
      </w:r>
    </w:p>
    <w:p w:rsidR="0084607C" w:rsidRDefault="00F727E4">
      <w:pPr>
        <w:ind w:left="-5" w:right="7"/>
      </w:pPr>
      <w:r>
        <w:t xml:space="preserve">-Mérőszám fogalmának megismerése </w:t>
      </w:r>
    </w:p>
    <w:p w:rsidR="0084607C" w:rsidRDefault="00F727E4">
      <w:pPr>
        <w:ind w:left="-5" w:right="7"/>
      </w:pPr>
      <w:r>
        <w:t>-Mennyiségek összehasonlítása; mennyivel nagyobb mennyiség, mennyivel kisebb mennyiség -Különböző mennyiségek mérése ugyanazzal az egységgel; annak megfigyelése, tudatosítása,</w:t>
      </w:r>
      <w:r>
        <w:t xml:space="preserve"> hogy a nagyobb mennyiséget több egység teszi ki, a kevesebb mennyiséget kevesebb egység teszi ki -Azonos mennyiségek mérése különböző egységekkel; annak megtapasztalása, megfigyelése, hogy kisebb egységből több teszi ki ugyanazt a mennyiséget, nagyobb egy</w:t>
      </w:r>
      <w:r>
        <w:t xml:space="preserve">ségből kevesebb teszi ki ugyanazt a mennyiséget </w:t>
      </w:r>
    </w:p>
    <w:p w:rsidR="0084607C" w:rsidRDefault="00F727E4">
      <w:pPr>
        <w:ind w:left="-5" w:right="7"/>
      </w:pPr>
      <w:r>
        <w:t xml:space="preserve">-Mennyiségek becslése, megmérése, kimérése szabványmértékegységek közül a következőkkel: cm, dm, m; dl, l; kg </w:t>
      </w:r>
    </w:p>
    <w:p w:rsidR="0084607C" w:rsidRDefault="00F727E4">
      <w:pPr>
        <w:ind w:left="-5" w:right="7"/>
      </w:pPr>
      <w:r>
        <w:t xml:space="preserve">-Hétköznapi tapasztalatok szerzése a szabványmértékegységek nagyságáról </w:t>
      </w:r>
    </w:p>
    <w:p w:rsidR="0084607C" w:rsidRDefault="00F727E4">
      <w:pPr>
        <w:ind w:left="-5" w:right="7"/>
      </w:pPr>
      <w:r>
        <w:t>-Időbeli tájékozódás, i</w:t>
      </w:r>
      <w:r>
        <w:t xml:space="preserve">dőbeli periódusok megismerése; időbeli relációt tartalmazó szavak értelmezése </w:t>
      </w:r>
    </w:p>
    <w:p w:rsidR="0084607C" w:rsidRDefault="00F727E4">
      <w:pPr>
        <w:ind w:left="-5" w:right="7"/>
      </w:pPr>
      <w:r>
        <w:t xml:space="preserve">-Az időmérés egységeinek megismerése: óra, perc </w:t>
      </w:r>
    </w:p>
    <w:p w:rsidR="0084607C" w:rsidRDefault="00F727E4">
      <w:pPr>
        <w:ind w:left="-5" w:right="7"/>
      </w:pPr>
      <w:r>
        <w:t xml:space="preserve">-Egész órák és percek leolvasása különféle analóg és digitális órákról </w:t>
      </w:r>
    </w:p>
    <w:p w:rsidR="0084607C" w:rsidRDefault="00F727E4">
      <w:pPr>
        <w:ind w:left="-5" w:right="7"/>
      </w:pPr>
      <w:r>
        <w:t>-Különböző hazai pénzek címleteinek megismerése 100-</w:t>
      </w:r>
      <w:r>
        <w:t xml:space="preserve">as számkörben szituációs játékokban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összehasonlítás, mérés, mérőeszköz, mérőszám, mértékegység, hosszúság, űrtartalom, tömeg, idő, cm, dm, m, dl, l, kg, perc, óra, nap, hét, hónap, év </w:t>
      </w:r>
      <w:r>
        <w:rPr>
          <w:b/>
        </w:rPr>
        <w:t xml:space="preserve">Javasolt tevékenységek </w:t>
      </w:r>
    </w:p>
    <w:p w:rsidR="0084607C" w:rsidRDefault="00F727E4">
      <w:pPr>
        <w:spacing w:after="15" w:line="259" w:lineRule="auto"/>
        <w:ind w:left="0" w:firstLine="0"/>
        <w:jc w:val="left"/>
      </w:pPr>
      <w:r>
        <w:t xml:space="preserve"> </w:t>
      </w:r>
    </w:p>
    <w:p w:rsidR="0084607C" w:rsidRDefault="00F727E4">
      <w:pPr>
        <w:ind w:left="-5" w:right="7"/>
      </w:pPr>
      <w:r>
        <w:t>-</w:t>
      </w:r>
      <w:r>
        <w:t xml:space="preserve">Különböző hangok összehasonlítása, például „Melyik hang hosszabb-rövidebb, magasabb-mélyebb, hangosabb-halkabb?” </w:t>
      </w:r>
    </w:p>
    <w:p w:rsidR="0084607C" w:rsidRDefault="00F727E4">
      <w:pPr>
        <w:ind w:left="-5" w:right="7"/>
      </w:pPr>
      <w:r>
        <w:t xml:space="preserve">-Különböző tömegű tárgyak, gyümölcsök, gesztenyék tömegének összehasonlítása érzésre két kézzel, majd ellenőrzése mérleggel </w:t>
      </w:r>
    </w:p>
    <w:p w:rsidR="0084607C" w:rsidRDefault="00F727E4">
      <w:pPr>
        <w:ind w:left="-5" w:right="7"/>
      </w:pPr>
      <w:r>
        <w:t>-Hosszúság mérése</w:t>
      </w:r>
      <w:r>
        <w:t xml:space="preserve"> arasszal, lépéssel, tyúklépéssel </w:t>
      </w:r>
    </w:p>
    <w:p w:rsidR="0084607C" w:rsidRDefault="00F727E4">
      <w:pPr>
        <w:ind w:left="-5" w:right="7"/>
      </w:pPr>
      <w:r>
        <w:t xml:space="preserve">-Hosszúság mérése egyforma pálcikákkal, színes rudakkal, méterrúddal </w:t>
      </w:r>
    </w:p>
    <w:p w:rsidR="0084607C" w:rsidRDefault="00F727E4">
      <w:pPr>
        <w:ind w:left="-5" w:right="7"/>
      </w:pPr>
      <w:r>
        <w:t>-Mérőszalag készítése tenyér és ujj léptékekkel; színes rudak által meghatározott léptékekkel -Mennyiségek becslése, majd a becslés ellenőrzése mérésse</w:t>
      </w:r>
      <w:r>
        <w:t xml:space="preserve">l különböző objektív egységek esetén, például szakasz rajzolása, amelyik olyan hosszú, mint 2 világoskék rúd </w:t>
      </w:r>
    </w:p>
    <w:p w:rsidR="0084607C" w:rsidRDefault="00F727E4">
      <w:pPr>
        <w:ind w:left="-5" w:right="7"/>
      </w:pPr>
      <w:r>
        <w:t xml:space="preserve">-1 perc becslése: mindenki becsukja a szemét, lehajtja a fejét, akkor nyitja ki a szemét, amikor úgy gondolja, hogy letelt az 1 perc </w:t>
      </w:r>
    </w:p>
    <w:p w:rsidR="0084607C" w:rsidRDefault="00F727E4">
      <w:pPr>
        <w:ind w:left="-5" w:right="7"/>
      </w:pPr>
      <w:r>
        <w:t>-Tapasztalat</w:t>
      </w:r>
      <w:r>
        <w:t xml:space="preserve">gyűjtés arról, hogy mire elég 1 perc, például hány szót vagy hány számot lehet leírni 1 perc alatt; mennyit ver a szívünk nyugalmi helyzetben, hányat lehet ugrani, mennyit ver a szívünk mozgás után 1 perc alatt </w:t>
      </w:r>
    </w:p>
    <w:p w:rsidR="0084607C" w:rsidRDefault="00F727E4">
      <w:pPr>
        <w:spacing w:after="10" w:line="271" w:lineRule="auto"/>
        <w:ind w:left="-5" w:right="12"/>
        <w:jc w:val="left"/>
      </w:pPr>
      <w:r>
        <w:rPr>
          <w:b/>
        </w:rPr>
        <w:t xml:space="preserve">Témakör: Alapműveletek értelmezése </w:t>
      </w:r>
    </w:p>
    <w:p w:rsidR="0084607C" w:rsidRDefault="00F727E4">
      <w:pPr>
        <w:spacing w:after="10" w:line="271" w:lineRule="auto"/>
        <w:ind w:left="-5" w:right="12"/>
        <w:jc w:val="left"/>
      </w:pPr>
      <w:r>
        <w:rPr>
          <w:b/>
        </w:rPr>
        <w:t>Javasolt</w:t>
      </w:r>
      <w:r>
        <w:rPr>
          <w:b/>
        </w:rPr>
        <w:t xml:space="preserve"> óraszám: 11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878"/>
        <w:jc w:val="left"/>
      </w:pPr>
      <w:r>
        <w:rPr>
          <w:b/>
        </w:rPr>
        <w:t xml:space="preserve">Tanulási eredmények 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-hozzákapcsolja a megfelelő műveletet adott helyzethez, történéshez, egyszerű szöveges feladathoz; -helyesen használja a művel</w:t>
      </w:r>
      <w:r>
        <w:t xml:space="preserve">etek jeleit; </w:t>
      </w:r>
    </w:p>
    <w:p w:rsidR="0084607C" w:rsidRDefault="00F727E4">
      <w:pPr>
        <w:ind w:left="-5" w:right="344"/>
      </w:pPr>
      <w:r>
        <w:t xml:space="preserve">-megérti a következő kifejezéseket: tagok, összeg, kisebbítendő, kivonandó, különbség,  -szöveges feladatokban a különböző kifejezésekkel megfogalmazott műveleteket megérti; </w:t>
      </w:r>
    </w:p>
    <w:p w:rsidR="0084607C" w:rsidRDefault="00F727E4">
      <w:pPr>
        <w:ind w:left="-5" w:right="7"/>
      </w:pPr>
      <w:r>
        <w:t xml:space="preserve">-szöveget, ábrát alkot matematikai jelekhez, műveletekhez.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-helyesen használja a műveletek jeleit;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-Összeadás és kivonás értelmezései darabszám és mérőszám tartalommal valóságos helyzetekben, tevékenységekkel, képpárokkal, képekke</w:t>
      </w:r>
      <w:r>
        <w:t xml:space="preserve">l, történetekkel  -Összeadás, kivonás értelmezése mint hozzáadás és elvétel </w:t>
      </w:r>
    </w:p>
    <w:p w:rsidR="0084607C" w:rsidRDefault="00F727E4">
      <w:pPr>
        <w:ind w:left="-5" w:right="7"/>
      </w:pPr>
      <w:r>
        <w:t xml:space="preserve">-Összeadás, kivonás értelmezése mint egyesítés, és mint az egészből az egyik rész meghatározása </w:t>
      </w:r>
    </w:p>
    <w:p w:rsidR="0084607C" w:rsidRDefault="00F727E4">
      <w:pPr>
        <w:ind w:left="-5" w:right="7"/>
      </w:pPr>
      <w:r>
        <w:t>-Összeadás, kivonás értelmezése mint összehasonlítás: valamennyivel kevesebb, vala</w:t>
      </w:r>
      <w:r>
        <w:t xml:space="preserve">mennyivel több </w:t>
      </w:r>
    </w:p>
    <w:p w:rsidR="0084607C" w:rsidRDefault="00F727E4">
      <w:pPr>
        <w:ind w:left="-5" w:right="7"/>
      </w:pPr>
      <w:r>
        <w:t xml:space="preserve">-Kivonás értelmezése mint különbség kifejezése </w:t>
      </w:r>
    </w:p>
    <w:p w:rsidR="0084607C" w:rsidRDefault="00F727E4">
      <w:pPr>
        <w:ind w:left="-5" w:right="7"/>
      </w:pPr>
      <w:r>
        <w:t xml:space="preserve">-Egyenlővé tevés tevékenységekkel és számokkal </w:t>
      </w:r>
    </w:p>
    <w:p w:rsidR="0084607C" w:rsidRDefault="00F727E4">
      <w:pPr>
        <w:ind w:left="-5" w:right="7"/>
      </w:pPr>
      <w:r>
        <w:t xml:space="preserve">-Történésről, kirakásról, képről többféle művelet értelmezése, leolvasása, lejegyzése </w:t>
      </w:r>
    </w:p>
    <w:p w:rsidR="0084607C" w:rsidRDefault="00F727E4">
      <w:pPr>
        <w:ind w:left="-5" w:right="7"/>
      </w:pPr>
      <w:r>
        <w:t>-Műveletről kirakás, kép, szöveges feladat készítése; műv</w:t>
      </w:r>
      <w:r>
        <w:t xml:space="preserve">eletek eljátszása, lerajzolása, szöveggel értelmezése </w:t>
      </w:r>
    </w:p>
    <w:p w:rsidR="0084607C" w:rsidRDefault="00F727E4">
      <w:pPr>
        <w:ind w:left="-5" w:right="7"/>
      </w:pPr>
      <w:r>
        <w:t xml:space="preserve">-Szöveges feladatokban a különböző kifejezésekkel megfogalmazott műveletek megértése tanítói segítséggel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összeadás, kivonás, összeg, különbség, szorzás, bennfoglalás, egyenlő részekre oszt</w:t>
      </w:r>
      <w:r>
        <w:t xml:space="preserve">ás, művelet, egyenlővé tevés,  </w:t>
      </w: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-Az </w:t>
      </w:r>
      <w:r>
        <w:tab/>
        <w:t xml:space="preserve">összeadás, </w:t>
      </w:r>
      <w:r>
        <w:tab/>
        <w:t xml:space="preserve">kivonás </w:t>
      </w:r>
      <w:r>
        <w:tab/>
        <w:t xml:space="preserve">többféle </w:t>
      </w:r>
      <w:r>
        <w:tab/>
        <w:t xml:space="preserve">értelmezésének </w:t>
      </w:r>
      <w:r>
        <w:tab/>
        <w:t xml:space="preserve">lejátszása </w:t>
      </w:r>
      <w:r>
        <w:tab/>
        <w:t xml:space="preserve">konkrét </w:t>
      </w:r>
      <w:r>
        <w:tab/>
        <w:t xml:space="preserve">dolgokkal, </w:t>
      </w:r>
      <w:r>
        <w:tab/>
        <w:t xml:space="preserve">például gyümölcsökkel, virágokkal, gesztenyékkel </w:t>
      </w:r>
    </w:p>
    <w:p w:rsidR="0084607C" w:rsidRDefault="00F727E4">
      <w:pPr>
        <w:ind w:left="-5" w:right="7"/>
      </w:pPr>
      <w:r>
        <w:t>-</w:t>
      </w:r>
      <w:r>
        <w:t xml:space="preserve">Összeadás, kivonás kirakása univerzális modellekkel (például ujjakkal), korongokkal, színes rudakkal </w:t>
      </w:r>
    </w:p>
    <w:p w:rsidR="0084607C" w:rsidRDefault="00F727E4">
      <w:pPr>
        <w:ind w:left="-5" w:right="7"/>
      </w:pPr>
      <w:r>
        <w:t xml:space="preserve">-Hozzátevéses összeadás lejátszása játéktáblán való lépegetéssel </w:t>
      </w:r>
    </w:p>
    <w:p w:rsidR="0084607C" w:rsidRDefault="00F727E4">
      <w:pPr>
        <w:ind w:left="-5" w:right="7"/>
      </w:pPr>
      <w:r>
        <w:t xml:space="preserve">-Valós dolgok számának megállapítása szorzással, például azonos állatok lábainak száma </w:t>
      </w:r>
    </w:p>
    <w:p w:rsidR="0084607C" w:rsidRDefault="00F727E4">
      <w:pPr>
        <w:ind w:left="-5" w:right="7"/>
      </w:pPr>
      <w:r>
        <w:t xml:space="preserve">-Egyenlő részekre osztás lejátszása, például süteményekkel, cukorkákkal, korongokkal </w:t>
      </w:r>
    </w:p>
    <w:p w:rsidR="0084607C" w:rsidRDefault="00F727E4">
      <w:pPr>
        <w:ind w:left="-5" w:right="7"/>
      </w:pPr>
      <w:r>
        <w:t xml:space="preserve">-„Feladatküldés”: műveletről rajz, szöveg készítése </w:t>
      </w:r>
    </w:p>
    <w:p w:rsidR="0084607C" w:rsidRDefault="00F727E4">
      <w:pPr>
        <w:ind w:left="-5" w:right="7"/>
      </w:pPr>
      <w:r>
        <w:t xml:space="preserve">-Összeadás, kivonás eszöközökön/ szorobánon </w:t>
      </w:r>
    </w:p>
    <w:p w:rsidR="0084607C" w:rsidRDefault="00F727E4">
      <w:pPr>
        <w:spacing w:after="10" w:line="271" w:lineRule="auto"/>
        <w:ind w:left="-5" w:right="12"/>
        <w:jc w:val="left"/>
      </w:pPr>
      <w:r>
        <w:rPr>
          <w:b/>
        </w:rPr>
        <w:t xml:space="preserve">Témakör: Alapműveletek tulajdonságai </w:t>
      </w:r>
    </w:p>
    <w:p w:rsidR="0084607C" w:rsidRDefault="00F727E4">
      <w:pPr>
        <w:spacing w:after="10" w:line="271" w:lineRule="auto"/>
        <w:ind w:left="-5" w:right="12"/>
        <w:jc w:val="left"/>
      </w:pPr>
      <w:r>
        <w:rPr>
          <w:b/>
        </w:rPr>
        <w:t xml:space="preserve">Javasolt óraszám: 8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-számolásaiban felhasználja a műveletek közti kapcsolatokat, számolásai során alkalmazza konkrét esetekben a legfontosabb műveleti tulajdonságoka</w:t>
      </w:r>
      <w:r>
        <w:t xml:space="preserve">t; </w:t>
      </w:r>
    </w:p>
    <w:p w:rsidR="0084607C" w:rsidRDefault="00F727E4">
      <w:pPr>
        <w:ind w:left="-5" w:right="7"/>
      </w:pPr>
      <w:r>
        <w:t xml:space="preserve">-megold hiányos műveletet, műveletsort az eredmény ismeretében, a műveletek megfordításával is;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w:t>
      </w:r>
      <w:r>
        <w:t xml:space="preserve">Műveleti tulajdonságok megfigyelése változatos tevékenységek alapján: tagok, tényezők felcserélhetősége, csoportosíthatósága </w:t>
      </w:r>
    </w:p>
    <w:p w:rsidR="0084607C" w:rsidRDefault="00F727E4">
      <w:pPr>
        <w:ind w:left="-5" w:right="7"/>
      </w:pPr>
      <w:r>
        <w:t xml:space="preserve">-A megértett műveleti tulajdonságok alkalmazása számolási eljárásokban, szöveges feladatokban, ellenőrzésnél </w:t>
      </w:r>
    </w:p>
    <w:p w:rsidR="0084607C" w:rsidRDefault="00F727E4">
      <w:pPr>
        <w:ind w:left="-5" w:right="7"/>
      </w:pPr>
      <w:r>
        <w:t>-Hiányos műveletek é</w:t>
      </w:r>
      <w:r>
        <w:t xml:space="preserve">s műveletsorok megoldása az eredmény ismeretében a művelet megfordításával is 20-ig </w:t>
      </w:r>
    </w:p>
    <w:p w:rsidR="0084607C" w:rsidRDefault="00F727E4">
      <w:pPr>
        <w:ind w:left="-5" w:right="7"/>
      </w:pPr>
      <w:r>
        <w:t xml:space="preserve">-Műveletek közötti kapcsolatok megfigyelése és alkalmazása ellenőrzésnél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1" w:line="259" w:lineRule="auto"/>
        <w:ind w:left="0" w:firstLine="0"/>
        <w:jc w:val="left"/>
      </w:pPr>
      <w:r>
        <w:t xml:space="preserve"> </w:t>
      </w:r>
    </w:p>
    <w:p w:rsidR="0084607C" w:rsidRDefault="00F727E4">
      <w:pPr>
        <w:ind w:left="-5" w:right="7"/>
      </w:pPr>
      <w:r>
        <w:t xml:space="preserve">-Szőnyegezések színes rudakkal </w:t>
      </w:r>
    </w:p>
    <w:p w:rsidR="0084607C" w:rsidRDefault="00F727E4">
      <w:pPr>
        <w:ind w:left="-5" w:right="7"/>
      </w:pPr>
      <w:r>
        <w:t>-„Babo</w:t>
      </w:r>
      <w:r>
        <w:t>s” játék összeadások és kivonások közti kapcsolatok megértéséhez, például a tanuló bal kezében 5 babszem van, jobb kezében 6; bal és jobb kéz egymás mellé téve „5+6 az ugyanannyi, mint 11”, a két kéz keresztbe téve „6+5 az 11”, a bal kéz hátra téve „11-5 a</w:t>
      </w:r>
      <w:r>
        <w:t xml:space="preserve">z 6”, bal kéz visszahozása után a jobb kéz hátra téve  </w:t>
      </w:r>
    </w:p>
    <w:p w:rsidR="0084607C" w:rsidRDefault="00F727E4">
      <w:pPr>
        <w:ind w:left="-5" w:right="7"/>
      </w:pPr>
      <w:r>
        <w:t>-Színes rudak egymás mellé fektetésével a tényezők felcserélhetőségének tapasztalása, például 7 lila rúd = 6 fekete rúd: egymás után vonalba („hosszúságuk” érzékeltetése) és egymás mellé szőnyegezve (</w:t>
      </w:r>
      <w:r>
        <w:t xml:space="preserve">„területük” érzékeltetése) </w:t>
      </w:r>
    </w:p>
    <w:p w:rsidR="0084607C" w:rsidRDefault="00F727E4">
      <w:pPr>
        <w:ind w:left="-5" w:right="7"/>
      </w:pPr>
      <w:r>
        <w:t xml:space="preserve">-Műveletsor lejátszása egymás mellé állított dobozokba apró tárgyak pakolásával, majd a műveletsor visszafelé való lejátszása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Szóbeli számolási eljárások </w:t>
      </w:r>
    </w:p>
    <w:p w:rsidR="0084607C" w:rsidRDefault="00F727E4">
      <w:pPr>
        <w:spacing w:after="10" w:line="271" w:lineRule="auto"/>
        <w:ind w:left="-5" w:right="12"/>
        <w:jc w:val="left"/>
      </w:pPr>
      <w:r>
        <w:rPr>
          <w:b/>
        </w:rPr>
        <w:t xml:space="preserve">Javasolt óraszám: 10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8" w:line="259" w:lineRule="auto"/>
        <w:ind w:left="0" w:firstLine="0"/>
        <w:jc w:val="left"/>
      </w:pPr>
      <w:r>
        <w:t xml:space="preserve"> </w:t>
      </w:r>
    </w:p>
    <w:p w:rsidR="0084607C" w:rsidRDefault="00F727E4">
      <w:pPr>
        <w:ind w:left="-5" w:right="7"/>
      </w:pPr>
      <w:r>
        <w:t xml:space="preserve">-alkalmazza a számolást könnyítő eljárásokat; </w:t>
      </w:r>
    </w:p>
    <w:p w:rsidR="0084607C" w:rsidRDefault="00F727E4">
      <w:pPr>
        <w:ind w:left="-5" w:right="7"/>
      </w:pPr>
      <w:r>
        <w:t xml:space="preserve">-elvégzi a feladathoz szükséges </w:t>
      </w:r>
      <w:r>
        <w:t xml:space="preserve">észszerű becslést, mérlegeli a becslés során kapott eredményt; </w:t>
      </w: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-Számolási eljárások a műveletek értelmezései alapján 20-as számkörben </w:t>
      </w:r>
    </w:p>
    <w:p w:rsidR="0084607C" w:rsidRDefault="00F727E4">
      <w:pPr>
        <w:ind w:left="-5" w:right="140"/>
      </w:pPr>
      <w:r>
        <w:t>-Számolási eljárások szám- és műveleti tulajdonságok felhasználásával 20-as számkör</w:t>
      </w:r>
      <w:r>
        <w:t xml:space="preserve">ben -Bontások és pótlások alkalmazása </w:t>
      </w:r>
    </w:p>
    <w:p w:rsidR="0084607C" w:rsidRDefault="00F727E4">
      <w:pPr>
        <w:ind w:left="-5" w:right="7"/>
      </w:pPr>
      <w:r>
        <w:t xml:space="preserve">-Számhoz számszomszédainak hozzáadása (6+7=6+6+1=7+7-1) és a nekik megfelelő kivonások elvégzése (13-6, 13-7) -Tízesátlépéses összeadás, kivonás bontások és 10-re pótlások alkalmazásával </w:t>
      </w:r>
    </w:p>
    <w:p w:rsidR="0084607C" w:rsidRDefault="00F727E4">
      <w:pPr>
        <w:ind w:left="-5" w:right="7"/>
      </w:pPr>
      <w:r>
        <w:t>-10 és 20 közötti számok és e</w:t>
      </w:r>
      <w:r>
        <w:t xml:space="preserve">gyjegyűek összeadása, kivonása a 10-nél kisebb számokra vonatkozó összeadással, kivonással való analógia alapján </w:t>
      </w:r>
    </w:p>
    <w:p w:rsidR="0084607C" w:rsidRDefault="00F727E4">
      <w:pPr>
        <w:ind w:left="-5" w:right="7"/>
      </w:pPr>
      <w:r>
        <w:t xml:space="preserve">-9 (8, 7) hozzáadása, elvétele 10-1 (10-2, 10-3) alakban </w:t>
      </w:r>
    </w:p>
    <w:p w:rsidR="0084607C" w:rsidRDefault="00F727E4">
      <w:pPr>
        <w:ind w:left="-5" w:right="7"/>
      </w:pPr>
      <w:r>
        <w:t>-Különféle számolási eljárások megismerése és a tanuló számára legkézenfekvőbb kivál</w:t>
      </w:r>
      <w:r>
        <w:t xml:space="preserve">asztása, begyakorlása, például: 7+8=8+7=7+7+1=8+8-1=7+3+5=8+2+5=7+10-2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spacing w:after="23" w:line="259" w:lineRule="auto"/>
        <w:ind w:left="0" w:firstLine="0"/>
        <w:jc w:val="left"/>
      </w:pPr>
      <w:r>
        <w:t xml:space="preserve"> </w:t>
      </w:r>
    </w:p>
    <w:p w:rsidR="0084607C" w:rsidRDefault="00F727E4">
      <w:pPr>
        <w:spacing w:after="5" w:line="277" w:lineRule="auto"/>
        <w:ind w:left="-5"/>
        <w:jc w:val="left"/>
      </w:pPr>
      <w:r>
        <w:t>-</w:t>
      </w:r>
      <w:r>
        <w:t xml:space="preserve">Mérőszalagon számok </w:t>
      </w:r>
      <w:r>
        <w:tab/>
        <w:t xml:space="preserve">hozzáadása és </w:t>
      </w:r>
      <w:r>
        <w:tab/>
        <w:t xml:space="preserve">elvétele színes rudak tetszőleges </w:t>
      </w:r>
      <w:r>
        <w:tab/>
        <w:t xml:space="preserve">számhoz való hozzáillesztésével, például sötétkék színes rúddal 9 hozzáadása és elvétele; más segédeszközökkel, az analógiák megfigyelése </w:t>
      </w:r>
    </w:p>
    <w:p w:rsidR="0084607C" w:rsidRDefault="00F727E4">
      <w:pPr>
        <w:ind w:left="-5" w:right="7"/>
      </w:pPr>
      <w:r>
        <w:t xml:space="preserve">-Egyenlő tagok összeadása ujjak segítségével </w:t>
      </w:r>
    </w:p>
    <w:p w:rsidR="0084607C" w:rsidRDefault="00F727E4">
      <w:pPr>
        <w:ind w:left="-5" w:right="7"/>
      </w:pPr>
      <w:r>
        <w:t xml:space="preserve">-„Hány ujjadat fogom? Hány ujjadat nem fogom?” játékos feladat párban </w:t>
      </w:r>
    </w:p>
    <w:p w:rsidR="0084607C" w:rsidRDefault="00F727E4">
      <w:pPr>
        <w:ind w:left="-5" w:right="7"/>
      </w:pPr>
      <w:r>
        <w:t xml:space="preserve">-Számképek felidézése, számok különböző tagolásainak megválasztása számolási eljárások során </w:t>
      </w:r>
    </w:p>
    <w:p w:rsidR="0084607C" w:rsidRDefault="00F727E4">
      <w:pPr>
        <w:ind w:left="-5" w:right="7"/>
      </w:pPr>
      <w:r>
        <w:t xml:space="preserve">-Tojástartóval a 10-re pótlás és tízesátlépés lejátszása </w:t>
      </w:r>
    </w:p>
    <w:p w:rsidR="0084607C" w:rsidRDefault="00F727E4">
      <w:pPr>
        <w:ind w:left="-5" w:right="7"/>
      </w:pPr>
      <w:r>
        <w:t>-</w:t>
      </w:r>
      <w:r>
        <w:t xml:space="preserve">Azonos művelet kapcsán a tanulók egyénileg alkalmazott számolási eljárásainak megfogalmazása, megosztása </w:t>
      </w:r>
    </w:p>
    <w:p w:rsidR="0084607C" w:rsidRDefault="00F727E4">
      <w:pPr>
        <w:ind w:left="-5" w:right="7"/>
      </w:pPr>
      <w:r>
        <w:t xml:space="preserve">-„Boltos játék”: csak kerek tízesekkel lehet fizetni, a boltos visszaad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Fejben számolás </w:t>
      </w:r>
    </w:p>
    <w:p w:rsidR="0084607C" w:rsidRDefault="00F727E4">
      <w:pPr>
        <w:spacing w:after="10" w:line="271" w:lineRule="auto"/>
        <w:ind w:left="-5" w:right="12"/>
        <w:jc w:val="left"/>
      </w:pPr>
      <w:r>
        <w:rPr>
          <w:b/>
        </w:rPr>
        <w:t>Javasolt óraszám: 9 óra</w:t>
      </w:r>
      <w:r>
        <w:t xml:space="preserve"> </w:t>
      </w:r>
    </w:p>
    <w:p w:rsidR="0084607C" w:rsidRDefault="00F727E4">
      <w:pPr>
        <w:spacing w:after="10" w:line="271" w:lineRule="auto"/>
        <w:ind w:left="-5" w:right="12"/>
        <w:jc w:val="left"/>
      </w:pPr>
      <w:r>
        <w:rPr>
          <w:b/>
        </w:rPr>
        <w:t>A témakör tartalma továb</w:t>
      </w:r>
      <w:r>
        <w:rPr>
          <w:b/>
        </w:rPr>
        <w:t xml:space="preserve">bi tanórákon is folyamatosan megjelenik. </w:t>
      </w:r>
    </w:p>
    <w:p w:rsidR="0084607C" w:rsidRDefault="00F727E4">
      <w:pPr>
        <w:spacing w:after="10" w:line="271" w:lineRule="auto"/>
        <w:ind w:left="-5" w:right="878"/>
        <w:jc w:val="left"/>
      </w:pPr>
      <w:r>
        <w:rPr>
          <w:b/>
        </w:rPr>
        <w:t xml:space="preserve">Tanulási eredmények A témakör tanulása hozzájárul ahhoz, hogy a tanuló a nevelési-oktatási szakasz végére: </w:t>
      </w:r>
    </w:p>
    <w:p w:rsidR="0084607C" w:rsidRDefault="00F727E4">
      <w:pPr>
        <w:spacing w:after="21" w:line="259" w:lineRule="auto"/>
        <w:ind w:left="0" w:firstLine="0"/>
        <w:jc w:val="left"/>
      </w:pPr>
      <w:r>
        <w:t xml:space="preserve"> </w:t>
      </w:r>
    </w:p>
    <w:p w:rsidR="0084607C" w:rsidRDefault="00F727E4">
      <w:pPr>
        <w:ind w:left="-5" w:right="7"/>
      </w:pPr>
      <w:r>
        <w:t xml:space="preserve">-fejben pontosan összead és kivon a 20-as számkörben; </w:t>
      </w:r>
    </w:p>
    <w:p w:rsidR="0084607C" w:rsidRDefault="00F727E4">
      <w:pPr>
        <w:ind w:left="-5" w:right="7"/>
      </w:pPr>
      <w:r>
        <w:t>-fejben pontosan számol a 100-as számkörben a 20-</w:t>
      </w:r>
      <w:r>
        <w:t xml:space="preserve">as számkörben végzett műveletekkel analóg esetekben.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 xml:space="preserve">-Fejben számolás egyes lépéseinek megértése, begyakorlása eszközökkel; az eszközök szükség szerinti használata feladatok megoldása során </w:t>
      </w:r>
    </w:p>
    <w:p w:rsidR="0084607C" w:rsidRDefault="00F727E4">
      <w:pPr>
        <w:ind w:left="-5" w:right="7"/>
      </w:pPr>
      <w:r>
        <w:t>-Fejben számolás 20-as s</w:t>
      </w:r>
      <w:r>
        <w:t xml:space="preserve">zámkörben </w:t>
      </w:r>
    </w:p>
    <w:p w:rsidR="0084607C" w:rsidRDefault="00F727E4">
      <w:pPr>
        <w:ind w:left="-5" w:right="7"/>
      </w:pPr>
      <w:r>
        <w:t xml:space="preserve">-Összeadás és kivonás kerek tízesekkel a 100-as számkörben </w:t>
      </w:r>
    </w:p>
    <w:p w:rsidR="0084607C" w:rsidRDefault="00F727E4">
      <w:pPr>
        <w:ind w:left="-5" w:right="7"/>
      </w:pPr>
      <w:r>
        <w:t xml:space="preserve">-Teljes kétjegyű számok összeadása és kivonása 100-as számkörben eszközökkel, például tojástartókkal, számtáblázatokkal, abakusszal, pénzzel </w:t>
      </w:r>
    </w:p>
    <w:p w:rsidR="0084607C" w:rsidRDefault="00F727E4">
      <w:pPr>
        <w:spacing w:after="0" w:line="259" w:lineRule="auto"/>
        <w:ind w:left="0" w:firstLine="0"/>
        <w:jc w:val="left"/>
      </w:pPr>
      <w:r>
        <w:t xml:space="preserve"> </w:t>
      </w:r>
    </w:p>
    <w:p w:rsidR="0084607C" w:rsidRDefault="00F727E4">
      <w:pPr>
        <w:ind w:left="-5" w:right="8194"/>
      </w:pPr>
      <w:r>
        <w:rPr>
          <w:b/>
        </w:rPr>
        <w:t xml:space="preserve">Fogalmak </w:t>
      </w:r>
      <w:r>
        <w:t xml:space="preserve">kerek tízes </w:t>
      </w:r>
    </w:p>
    <w:p w:rsidR="0084607C" w:rsidRDefault="00F727E4">
      <w:pPr>
        <w:spacing w:after="10" w:line="271" w:lineRule="auto"/>
        <w:ind w:left="-5" w:right="12"/>
        <w:jc w:val="left"/>
      </w:pPr>
      <w:r>
        <w:rPr>
          <w:b/>
        </w:rPr>
        <w:t>Javasolt tevékenysé</w:t>
      </w:r>
      <w:r>
        <w:rPr>
          <w:b/>
        </w:rPr>
        <w:t xml:space="preserve">gek </w:t>
      </w:r>
    </w:p>
    <w:p w:rsidR="0084607C" w:rsidRDefault="00F727E4">
      <w:pPr>
        <w:spacing w:after="19" w:line="259" w:lineRule="auto"/>
        <w:ind w:left="0" w:firstLine="0"/>
        <w:jc w:val="left"/>
      </w:pPr>
      <w:r>
        <w:t xml:space="preserve"> </w:t>
      </w:r>
    </w:p>
    <w:p w:rsidR="0084607C" w:rsidRDefault="00F727E4">
      <w:pPr>
        <w:ind w:left="-5" w:right="7"/>
      </w:pPr>
      <w:r>
        <w:t xml:space="preserve">-„Boltos játék” </w:t>
      </w:r>
    </w:p>
    <w:p w:rsidR="0084607C" w:rsidRDefault="00F727E4">
      <w:pPr>
        <w:numPr>
          <w:ilvl w:val="0"/>
          <w:numId w:val="41"/>
        </w:numPr>
        <w:ind w:right="7" w:hanging="139"/>
      </w:pPr>
      <w:r>
        <w:t xml:space="preserve">„Számfuttatás” játék </w:t>
      </w:r>
    </w:p>
    <w:p w:rsidR="0084607C" w:rsidRDefault="00F727E4">
      <w:pPr>
        <w:ind w:left="-5" w:right="7"/>
      </w:pPr>
      <w:r>
        <w:t xml:space="preserve">-Láncszámolások </w:t>
      </w:r>
    </w:p>
    <w:p w:rsidR="0084607C" w:rsidRDefault="00F727E4">
      <w:pPr>
        <w:numPr>
          <w:ilvl w:val="0"/>
          <w:numId w:val="41"/>
        </w:numPr>
        <w:ind w:right="7" w:hanging="139"/>
      </w:pPr>
      <w:r>
        <w:t xml:space="preserve">„Hajtogató” </w:t>
      </w:r>
    </w:p>
    <w:p w:rsidR="0084607C" w:rsidRDefault="00F727E4">
      <w:pPr>
        <w:ind w:left="-5" w:right="7"/>
      </w:pPr>
      <w:r>
        <w:t xml:space="preserve">-Egy képről többféle művelet olvasása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Alkotás térben és síkon </w:t>
      </w:r>
    </w:p>
    <w:p w:rsidR="0084607C" w:rsidRDefault="00F727E4">
      <w:pPr>
        <w:spacing w:after="10" w:line="271" w:lineRule="auto"/>
        <w:ind w:left="-5" w:right="12"/>
        <w:jc w:val="left"/>
      </w:pPr>
      <w:r>
        <w:rPr>
          <w:b/>
        </w:rPr>
        <w:t xml:space="preserve">Javasolt óraszám: 4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878"/>
        <w:jc w:val="left"/>
      </w:pPr>
      <w:r>
        <w:rPr>
          <w:b/>
        </w:rPr>
        <w:t xml:space="preserve">Tanulási eredmények </w:t>
      </w: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-szabadon épít, kirak formát, mintát adott síklapokból; </w:t>
      </w:r>
    </w:p>
    <w:p w:rsidR="0084607C" w:rsidRDefault="00F727E4">
      <w:pPr>
        <w:ind w:left="-5" w:right="7"/>
      </w:pPr>
      <w:r>
        <w:t xml:space="preserve">-minta alapján létrehoz síkbeli alkotásokat; </w:t>
      </w:r>
    </w:p>
    <w:p w:rsidR="0084607C" w:rsidRDefault="00F727E4">
      <w:pPr>
        <w:ind w:left="-5" w:right="7"/>
      </w:pPr>
      <w:r>
        <w:t xml:space="preserve">-sormintát, síkmintát felismer, folytat; </w:t>
      </w:r>
    </w:p>
    <w:p w:rsidR="0084607C" w:rsidRDefault="00F727E4">
      <w:pPr>
        <w:ind w:left="-5" w:right="7"/>
      </w:pPr>
      <w:r>
        <w:t>-</w:t>
      </w:r>
      <w:r>
        <w:t xml:space="preserve">alkotásában követi az adott feltételeket; </w:t>
      </w:r>
    </w:p>
    <w:p w:rsidR="0084607C" w:rsidRDefault="00F727E4">
      <w:pPr>
        <w:ind w:left="-5" w:right="7"/>
      </w:pPr>
      <w:r>
        <w:t xml:space="preserve">-síkidomokat hoz létre különféle eszközök segítségével; </w:t>
      </w:r>
    </w:p>
    <w:p w:rsidR="0084607C" w:rsidRDefault="00F727E4">
      <w:pPr>
        <w:ind w:left="-5" w:right="7"/>
      </w:pPr>
      <w:r>
        <w:t xml:space="preserve">-alaklemezt, vonalzót használ alkotáskor; </w:t>
      </w:r>
    </w:p>
    <w:p w:rsidR="0084607C" w:rsidRDefault="00F727E4">
      <w:pPr>
        <w:ind w:left="-5" w:right="7"/>
      </w:pPr>
      <w:r>
        <w:t xml:space="preserve">-megtalálja az összes, több feltételnek megfelelő építményt, síkbeli kirakást; </w:t>
      </w:r>
    </w:p>
    <w:p w:rsidR="0084607C" w:rsidRDefault="00F727E4">
      <w:pPr>
        <w:ind w:left="-5" w:right="7"/>
      </w:pPr>
      <w:r>
        <w:t>-szimmetrikus alakzatokat hoz lét</w:t>
      </w:r>
      <w:r>
        <w:t xml:space="preserve">re térben, síkban különböző eszközökkel; felismeri a szimmetriát valóságos dolgokon, síkbeli alakzatokon.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-Építés egyszerűbb nézetek, egyszerűbb alaprajzok alapján </w:t>
      </w:r>
    </w:p>
    <w:p w:rsidR="0084607C" w:rsidRDefault="00F727E4">
      <w:pPr>
        <w:spacing w:after="5" w:line="277" w:lineRule="auto"/>
        <w:ind w:left="-5"/>
        <w:jc w:val="left"/>
      </w:pPr>
      <w:r>
        <w:t xml:space="preserve">-Síkbeli alkotások szabadon, másolással, megadott </w:t>
      </w:r>
      <w:r>
        <w:t xml:space="preserve">feltétel szerint: kirakások mozaiklapokkal, nyírás, tépés, hajtogatás, alakzatok határvonalainak elkészítése pálcákból, rajzolás (szabad kézzel, vonalzóval, alaklemezzel) </w:t>
      </w:r>
    </w:p>
    <w:p w:rsidR="0084607C" w:rsidRDefault="00F727E4">
      <w:pPr>
        <w:ind w:left="-5" w:right="7"/>
      </w:pPr>
      <w:r>
        <w:t xml:space="preserve">-Sorminták, terülőminták kirakása és folytatása síkban </w:t>
      </w:r>
    </w:p>
    <w:p w:rsidR="0084607C" w:rsidRDefault="00F727E4">
      <w:pPr>
        <w:spacing w:after="5" w:line="277" w:lineRule="auto"/>
        <w:ind w:left="-5"/>
        <w:jc w:val="left"/>
      </w:pPr>
      <w:r>
        <w:t>-</w:t>
      </w:r>
      <w:r>
        <w:t xml:space="preserve">Szimmetrikus alakzatok létrehozása síkban (például:kirakással, nyírással, hajtogatással, festéssel), és szükség szerint a szimmetria meglétének ellenőrzése választott módszerrel (például: tükör, hajtogatás) </w:t>
      </w:r>
    </w:p>
    <w:p w:rsidR="0084607C" w:rsidRDefault="00F727E4">
      <w:pPr>
        <w:ind w:left="-5" w:right="7"/>
      </w:pPr>
      <w:r>
        <w:t>-Adott feltételeknek megfelelő többféle alakzat,</w:t>
      </w:r>
      <w:r>
        <w:t xml:space="preserve"> minta előállítása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alaprajz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-Kirakások mozaiklapokból, logikai készlet elemeiből </w:t>
      </w:r>
    </w:p>
    <w:p w:rsidR="0084607C" w:rsidRDefault="00F727E4">
      <w:pPr>
        <w:ind w:left="-5" w:right="1307"/>
      </w:pPr>
      <w:r>
        <w:t xml:space="preserve">-Rövid ideig látott képről másolat készítése a vizuális memória fejlesztésére -„Telefonos játék” </w:t>
      </w:r>
    </w:p>
    <w:p w:rsidR="0084607C" w:rsidRDefault="00F727E4">
      <w:pPr>
        <w:ind w:left="-5" w:right="7"/>
      </w:pPr>
      <w:r>
        <w:t>-</w:t>
      </w:r>
      <w:r>
        <w:t xml:space="preserve">Papírharmonika hajtása, a hajtások szélén nyírások, a papírlap szétnyitása után az ismétlődő minta megfigyelése, például egymás kezét fogó gyerekek </w:t>
      </w:r>
    </w:p>
    <w:p w:rsidR="0084607C" w:rsidRDefault="00F727E4">
      <w:pPr>
        <w:ind w:left="-5" w:right="7"/>
      </w:pPr>
      <w:r>
        <w:t xml:space="preserve">-Terítő, hópehely készítése hajtogatott papírból való nyírással </w:t>
      </w:r>
    </w:p>
    <w:p w:rsidR="0084607C" w:rsidRDefault="00F727E4">
      <w:pPr>
        <w:ind w:left="-5" w:right="7"/>
      </w:pPr>
      <w:r>
        <w:t>-Háromszögek, négyszögek nyírása egy egyen</w:t>
      </w:r>
      <w:r>
        <w:t xml:space="preserve">es vonal mentén, a keletkező síkidomok számának és alakjának vizsgálata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Alakzatok geometriai tulajdonságai </w:t>
      </w:r>
    </w:p>
    <w:p w:rsidR="0084607C" w:rsidRDefault="00F727E4">
      <w:pPr>
        <w:spacing w:after="10" w:line="271" w:lineRule="auto"/>
        <w:ind w:left="-5" w:right="12"/>
        <w:jc w:val="left"/>
      </w:pPr>
      <w:r>
        <w:rPr>
          <w:b/>
        </w:rPr>
        <w:t xml:space="preserve">Javasolt óraszám: 6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 xml:space="preserve">-megkülönböztet, azonosít egyedi konkrét látott, hallott, mozgással, tapintással érzékelhető tárgyakat, dolgokat, helyzeteket, jeleket; </w:t>
      </w:r>
    </w:p>
    <w:p w:rsidR="0084607C" w:rsidRDefault="00F727E4">
      <w:pPr>
        <w:ind w:left="-5" w:right="7"/>
      </w:pPr>
      <w:r>
        <w:t xml:space="preserve">-személyek, tárgyak, dolgok, szavak, számok közül kiválogatja az adott tulajdonsággal rendelkező összes elemet; </w:t>
      </w:r>
    </w:p>
    <w:p w:rsidR="0084607C" w:rsidRDefault="00F727E4">
      <w:pPr>
        <w:ind w:left="-5" w:right="7"/>
      </w:pPr>
      <w:r>
        <w:t>-két</w:t>
      </w:r>
      <w:r>
        <w:t xml:space="preserve"> meghatározott tulajdonság egyszerre történő figyelembevételével szétválogat adott elemeket: tárgyakat, személyeket, szavakat, számokat, alakzatokat; </w:t>
      </w:r>
    </w:p>
    <w:p w:rsidR="0084607C" w:rsidRDefault="00F727E4">
      <w:pPr>
        <w:ind w:left="-5" w:right="7"/>
      </w:pPr>
      <w:r>
        <w:t>-megkülönbözteti és szétválogatja szabadon választott vagy meghatározott geometriai tulajdonságok szerint</w:t>
      </w:r>
      <w:r>
        <w:t xml:space="preserve"> a gyűjtött, megalkotott testeket, síkidomokat;  </w:t>
      </w:r>
    </w:p>
    <w:p w:rsidR="0084607C" w:rsidRDefault="00F727E4">
      <w:pPr>
        <w:ind w:left="-5" w:right="7"/>
      </w:pPr>
      <w:r>
        <w:t xml:space="preserve">-megfigyeli az alakzatok közös tulajdonságát, megfelelő címkéket talál megadott és halmazokba rendezett alakzatokhoz; </w:t>
      </w:r>
    </w:p>
    <w:p w:rsidR="0084607C" w:rsidRDefault="00F727E4">
      <w:pPr>
        <w:ind w:left="-5" w:right="7"/>
      </w:pPr>
      <w:r>
        <w:t xml:space="preserve">-megtalálja a közös tulajdonsággal nem rendelkező alakzatokat; </w:t>
      </w:r>
    </w:p>
    <w:p w:rsidR="0084607C" w:rsidRDefault="00F727E4">
      <w:pPr>
        <w:ind w:left="-5" w:right="7"/>
      </w:pPr>
      <w:r>
        <w:t>-</w:t>
      </w:r>
      <w:r>
        <w:t xml:space="preserve">megnevezi a tevékenységei során előállított, válogatásai során előkerülő alakzatokon megfigyelt tulajdonságokat; </w:t>
      </w:r>
    </w:p>
    <w:p w:rsidR="0084607C" w:rsidRDefault="00F727E4">
      <w:pPr>
        <w:ind w:left="-5" w:right="7"/>
      </w:pPr>
      <w:r>
        <w:t xml:space="preserve">-megnevezi a sík és görbült felületeket, az egyenes és görbe vonalakat, szakaszokat tapasztalati ismeretei alapján; </w:t>
      </w:r>
    </w:p>
    <w:p w:rsidR="0084607C" w:rsidRDefault="00F727E4">
      <w:pPr>
        <w:ind w:left="-5" w:right="7"/>
      </w:pPr>
      <w:r>
        <w:t>-megnevezi a háromszögeke</w:t>
      </w:r>
      <w:r>
        <w:t xml:space="preserve">t, négyszögeket, köröket; </w:t>
      </w:r>
    </w:p>
    <w:p w:rsidR="0084607C" w:rsidRDefault="00F727E4">
      <w:pPr>
        <w:ind w:left="-5" w:right="7"/>
      </w:pPr>
      <w:r>
        <w:t xml:space="preserve">-megszámlálja az egyszerű szögletes test lapjait; </w:t>
      </w:r>
    </w:p>
    <w:p w:rsidR="0084607C" w:rsidRDefault="00F727E4">
      <w:pPr>
        <w:ind w:left="-5" w:right="7"/>
      </w:pPr>
      <w:r>
        <w:t xml:space="preserve">-megnevezi a téglatest lapjainak alakját, felismeri a téglatesten az egybevágó lapokat, megkülönbözteti a téglatesten az éleket, csúcsokat; </w:t>
      </w:r>
    </w:p>
    <w:p w:rsidR="0084607C" w:rsidRDefault="00F727E4">
      <w:pPr>
        <w:spacing w:after="5" w:line="277" w:lineRule="auto"/>
        <w:ind w:left="-5" w:right="189"/>
        <w:jc w:val="left"/>
      </w:pPr>
      <w:r>
        <w:t>-megfigyeli a kocka mint speciális té</w:t>
      </w:r>
      <w:r>
        <w:t xml:space="preserve">glatest és a négyzet mint speciális téglalap tulajdonságait; -megnevezi megfigyelt tulajdonságai alapján a téglatestet, kockát, téglalapot, négyzetet; -megfigyelt tulajdonságaival jellemzi a létrehozott síkbeli és térbeli alkotást, mintázatot.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A témakör</w:t>
      </w:r>
      <w:r>
        <w:rPr>
          <w:b/>
        </w:rPr>
        <w:t xml:space="preserve"> tanulása eredményeként a tanuló: </w:t>
      </w:r>
    </w:p>
    <w:p w:rsidR="0084607C" w:rsidRDefault="00F727E4">
      <w:pPr>
        <w:ind w:left="-5" w:right="7"/>
      </w:pPr>
      <w:r>
        <w:t xml:space="preserve">-különbséget tesz testek és síkidomok között; </w:t>
      </w:r>
    </w:p>
    <w:p w:rsidR="0084607C" w:rsidRDefault="00F727E4">
      <w:pPr>
        <w:ind w:left="-5" w:right="7"/>
      </w:pPr>
      <w:r>
        <w:t xml:space="preserve">-kiválasztja megadott síkidomok közül a sokszögeket.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-Válogatások előállított vagy megadott testek között szabadon </w:t>
      </w:r>
    </w:p>
    <w:p w:rsidR="0084607C" w:rsidRDefault="00F727E4">
      <w:pPr>
        <w:ind w:left="-5" w:right="7"/>
      </w:pPr>
      <w:r>
        <w:t>-Testek és síkido</w:t>
      </w:r>
      <w:r>
        <w:t xml:space="preserve">m modellek megkülönböztetése </w:t>
      </w:r>
    </w:p>
    <w:p w:rsidR="0084607C" w:rsidRDefault="00F727E4">
      <w:pPr>
        <w:ind w:left="-5" w:right="7"/>
      </w:pPr>
      <w:r>
        <w:t xml:space="preserve">-Sokféle alakú testek közül a gömb és a szögletes testek kiemelése érzékszervi tapasztalatok alapján </w:t>
      </w:r>
    </w:p>
    <w:p w:rsidR="0084607C" w:rsidRDefault="00F727E4">
      <w:pPr>
        <w:ind w:left="-5" w:right="7"/>
      </w:pPr>
      <w:r>
        <w:t xml:space="preserve">-Egyszerű, sokszöglapokkal határolt test lapjainak megszámlálása </w:t>
      </w:r>
    </w:p>
    <w:p w:rsidR="0084607C" w:rsidRDefault="00F727E4">
      <w:pPr>
        <w:ind w:left="-5" w:right="7"/>
      </w:pPr>
      <w:r>
        <w:t xml:space="preserve">-Téglatest lapjainak megszámlálása </w:t>
      </w:r>
    </w:p>
    <w:p w:rsidR="0084607C" w:rsidRDefault="00F727E4">
      <w:pPr>
        <w:ind w:left="-5" w:right="7"/>
      </w:pPr>
      <w:r>
        <w:t>-</w:t>
      </w:r>
      <w:r>
        <w:t xml:space="preserve">Válogatások előállított vagy megadott síkidomok között szabadon </w:t>
      </w:r>
    </w:p>
    <w:p w:rsidR="0084607C" w:rsidRDefault="00F727E4">
      <w:pPr>
        <w:ind w:left="-5" w:right="7"/>
      </w:pPr>
      <w:r>
        <w:t xml:space="preserve">-Síkbeli alakzatok jellemző tulajdonságainak keresése, megfigyelése, megnevezése: egyenes vagy görbe határvonalak, „lyukasság”, „szögek beugrása”, „tükrösség” </w:t>
      </w:r>
    </w:p>
    <w:p w:rsidR="0084607C" w:rsidRDefault="00F727E4">
      <w:pPr>
        <w:ind w:left="-5" w:right="7"/>
      </w:pPr>
      <w:r>
        <w:t>-Sokféle alakú síklapok közül a</w:t>
      </w:r>
      <w:r>
        <w:t xml:space="preserve"> körlap és a sokszögek kiemelése </w:t>
      </w:r>
    </w:p>
    <w:p w:rsidR="0084607C" w:rsidRDefault="00F727E4">
      <w:pPr>
        <w:ind w:left="-5" w:right="7"/>
      </w:pPr>
      <w:r>
        <w:t xml:space="preserve">-Sokszögek előállítása során az oldal és csúcs szavak megismerése, használata </w:t>
      </w:r>
    </w:p>
    <w:p w:rsidR="0084607C" w:rsidRDefault="00F727E4">
      <w:pPr>
        <w:ind w:left="-5" w:right="7"/>
      </w:pPr>
      <w:r>
        <w:t xml:space="preserve">-Sokszögek oldalainak és csúcsainak megszámlálása  </w:t>
      </w:r>
    </w:p>
    <w:p w:rsidR="0084607C" w:rsidRDefault="00F727E4">
      <w:pPr>
        <w:ind w:left="-5" w:right="7"/>
      </w:pPr>
      <w:r>
        <w:t xml:space="preserve">-Sokszögek elnevezése oldalak és csúcsok száma szerint </w:t>
      </w:r>
    </w:p>
    <w:p w:rsidR="0084607C" w:rsidRDefault="00F727E4">
      <w:pPr>
        <w:ind w:left="-5" w:right="7"/>
      </w:pPr>
      <w:r>
        <w:t>-</w:t>
      </w:r>
      <w:r>
        <w:t xml:space="preserve">Háromszögek, négyszögek, körlapok felismerése, kiválogatása, megnevezése </w:t>
      </w:r>
    </w:p>
    <w:p w:rsidR="0084607C" w:rsidRDefault="00F727E4">
      <w:pPr>
        <w:ind w:left="-5" w:right="7"/>
      </w:pPr>
      <w:r>
        <w:t xml:space="preserve">-Téglalap oldalainak és csúcsainak megszámlálása </w:t>
      </w:r>
    </w:p>
    <w:p w:rsidR="0084607C" w:rsidRDefault="00F727E4">
      <w:pPr>
        <w:ind w:left="-5" w:right="7"/>
      </w:pPr>
      <w:r>
        <w:t xml:space="preserve">-Sokszögek közül a nem négyzet téglalapok és négyzetek kiválogatása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test, síkbeli alakzat; sík, görbe felület; egyenes,</w:t>
      </w:r>
      <w:r>
        <w:t xml:space="preserve"> görbe vonal; oldal, csúcs, lap, sokszög, körlap, háromszög, négyszög, téglalap, négyzet </w:t>
      </w: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-Olyan tárgycsoportban végzett válogatás, ami lehetőséget ad több szempont szerinti válogatásra (például: anyaguk szerint, színük szerint, al</w:t>
      </w:r>
      <w:r>
        <w:t xml:space="preserve">akjuk szerint); a figyelem ráirányítása a tárgyak alakja szerinti válogatásokra </w:t>
      </w:r>
    </w:p>
    <w:p w:rsidR="0084607C" w:rsidRDefault="00F727E4">
      <w:pPr>
        <w:ind w:left="-5" w:right="7"/>
      </w:pPr>
      <w:r>
        <w:t xml:space="preserve">-Kakukktojásjátékok, felismerő játékok, párkereső játékok kézbe fogható tárgyakkal, testekkel; </w:t>
      </w:r>
    </w:p>
    <w:p w:rsidR="0084607C" w:rsidRDefault="00F727E4">
      <w:pPr>
        <w:ind w:left="-5" w:right="7"/>
      </w:pPr>
      <w:r>
        <w:t>letakart tárgyakkal, testekkel „vakon” tapogatva; hétköznapi tárgyakról készült</w:t>
      </w:r>
      <w:r>
        <w:t xml:space="preserve"> fotókkal </w:t>
      </w:r>
    </w:p>
    <w:p w:rsidR="0084607C" w:rsidRDefault="00F727E4">
      <w:pPr>
        <w:ind w:left="-5" w:right="7"/>
      </w:pPr>
      <w:r>
        <w:t xml:space="preserve">-Kakukktojásjátékok, felismerő játékok, párkereső játékok kézbe fogható síkidomokkal </w:t>
      </w:r>
    </w:p>
    <w:p w:rsidR="0084607C" w:rsidRDefault="00F727E4">
      <w:pPr>
        <w:ind w:left="-5" w:right="7"/>
      </w:pPr>
      <w:r>
        <w:t xml:space="preserve">-Síkidomok, testek alkotása például szívószálakból és madzagból, hurkapálcából és gyurmából, papírból </w:t>
      </w:r>
    </w:p>
    <w:p w:rsidR="0084607C" w:rsidRDefault="00F727E4">
      <w:pPr>
        <w:ind w:left="-5" w:right="7"/>
      </w:pPr>
      <w:r>
        <w:t>-Háromszögek készítése különféle hosszúságú szívószáldar</w:t>
      </w:r>
      <w:r>
        <w:t xml:space="preserve">abokból, például: 3 cm, 6 cm, 5 cm; 3 cm, 6 cm, 9 cm (!); 3 cm, 6 cm, 10 cm </w:t>
      </w:r>
    </w:p>
    <w:p w:rsidR="0084607C" w:rsidRDefault="00F727E4">
      <w:pPr>
        <w:ind w:left="-5" w:right="7"/>
      </w:pPr>
      <w:r>
        <w:t xml:space="preserve">Négyszögek készítése szívószálból, annak megfigyelése, hogy az oldalak hosszúsága nem határozza meg az alakot </w:t>
      </w:r>
    </w:p>
    <w:p w:rsidR="0084607C" w:rsidRDefault="00F727E4">
      <w:pPr>
        <w:ind w:left="-5" w:right="7"/>
      </w:pPr>
      <w:r>
        <w:t>-Négyszögek készítése szívószálból úgy, hogy két-két szívószál hossz</w:t>
      </w:r>
      <w:r>
        <w:t xml:space="preserve">a egyenlő (színe azonos); a felfűzés sorrendjének változtatásával többek között a szomszédos és szemközti oldalak fogalmának megértése </w:t>
      </w:r>
    </w:p>
    <w:p w:rsidR="0084607C" w:rsidRDefault="00F727E4">
      <w:pPr>
        <w:ind w:left="-5" w:right="7"/>
      </w:pPr>
      <w:r>
        <w:t xml:space="preserve">-Különféle ponthálókon, rácsokon alakzatok másolása megadott minta alapján vagy rajzolás megadott feltétel szerint </w:t>
      </w:r>
    </w:p>
    <w:p w:rsidR="0084607C" w:rsidRDefault="00F727E4">
      <w:pPr>
        <w:spacing w:after="10" w:line="271" w:lineRule="auto"/>
        <w:ind w:left="-5" w:right="12"/>
        <w:jc w:val="left"/>
      </w:pPr>
      <w:r>
        <w:rPr>
          <w:b/>
        </w:rPr>
        <w:t xml:space="preserve">Témakör: Transzformációk </w:t>
      </w:r>
    </w:p>
    <w:p w:rsidR="0084607C" w:rsidRDefault="00F727E4">
      <w:pPr>
        <w:spacing w:after="10" w:line="271" w:lineRule="auto"/>
        <w:ind w:left="-5" w:right="12"/>
        <w:jc w:val="left"/>
      </w:pPr>
      <w:r>
        <w:rPr>
          <w:b/>
        </w:rPr>
        <w:t xml:space="preserve">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spacing w:after="22" w:line="259" w:lineRule="auto"/>
        <w:ind w:left="0" w:firstLine="0"/>
        <w:jc w:val="left"/>
      </w:pPr>
      <w:r>
        <w:t xml:space="preserve"> </w:t>
      </w:r>
    </w:p>
    <w:p w:rsidR="0084607C" w:rsidRDefault="00F727E4">
      <w:pPr>
        <w:ind w:left="-5" w:right="7"/>
      </w:pPr>
      <w:r>
        <w:t xml:space="preserve">-tapasztalattal rendelkezik mozgással, kirakással a tükörkép előállításáról; </w:t>
      </w:r>
    </w:p>
    <w:p w:rsidR="0084607C" w:rsidRDefault="00F727E4">
      <w:pPr>
        <w:ind w:left="-5" w:right="7"/>
      </w:pPr>
      <w:r>
        <w:t>-kirakja, megr</w:t>
      </w:r>
      <w:r>
        <w:t xml:space="preserve">ajzolja hálón, jelölés nélküli lapon sablonnal, másolópapír segítségével alakzat tükörképét, eltolt képét; </w:t>
      </w:r>
    </w:p>
    <w:p w:rsidR="0084607C" w:rsidRDefault="00F727E4">
      <w:pPr>
        <w:ind w:left="-5" w:right="7"/>
      </w:pPr>
      <w:r>
        <w:t xml:space="preserve">-követi a sormintában vagy a síkmintában lévő szimmetriát; </w:t>
      </w:r>
    </w:p>
    <w:p w:rsidR="0084607C" w:rsidRDefault="00F727E4">
      <w:pPr>
        <w:ind w:left="-5" w:right="7"/>
      </w:pPr>
      <w:r>
        <w:t>-síkban az eredetihez hasonló síkidomokat alkot nagyított vagy kicsinyített elemekből; a</w:t>
      </w:r>
      <w:r>
        <w:t xml:space="preserve">z eredetihez hasonló síkidomokat rajzol hálón.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1383"/>
      </w:pPr>
      <w:r>
        <w:t xml:space="preserve">-Szimmetriák, tükörképek megfigyelése a természetes és az épített környezetben síkban </w:t>
      </w:r>
    </w:p>
    <w:p w:rsidR="0084607C" w:rsidRDefault="00F727E4">
      <w:pPr>
        <w:ind w:left="-5" w:right="7"/>
      </w:pPr>
      <w:r>
        <w:t xml:space="preserve">-Tárgyak, építmények, képek tükörképének megfigyelése síkban tükör segítségével </w:t>
      </w:r>
    </w:p>
    <w:p w:rsidR="0084607C" w:rsidRDefault="00F727E4">
      <w:pPr>
        <w:ind w:left="-5" w:right="7"/>
      </w:pPr>
      <w:r>
        <w:t xml:space="preserve">-Tárgyak, képek tükörképének kirakása, előállítása különböző tevékenységek során; a kapott alakzat ellenőrzése tükör segítségével </w:t>
      </w:r>
    </w:p>
    <w:p w:rsidR="0084607C" w:rsidRDefault="00F727E4">
      <w:pPr>
        <w:ind w:left="-5" w:right="7"/>
      </w:pPr>
      <w:r>
        <w:t xml:space="preserve">-Síkbeli alakzatok tükörtengelyeinek keresése tükörrel, hajtogatással </w:t>
      </w:r>
    </w:p>
    <w:p w:rsidR="0084607C" w:rsidRDefault="00F727E4">
      <w:pPr>
        <w:ind w:left="-5" w:right="7"/>
      </w:pPr>
      <w:r>
        <w:t>-Sor- és síkminták készítése eltolással és tükrözéssel</w:t>
      </w:r>
      <w: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6011"/>
      </w:pPr>
      <w:r>
        <w:t xml:space="preserve">tükörkép, eltolt kép, mozgatás </w:t>
      </w: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-„Tükörjáték” során a pár egyik tagja az eredeti, a másik pedig a tükörkép </w:t>
      </w:r>
    </w:p>
    <w:p w:rsidR="0084607C" w:rsidRDefault="00F727E4">
      <w:pPr>
        <w:ind w:left="-5" w:right="7"/>
      </w:pPr>
      <w:r>
        <w:t>-Építések, mozgatások úgy, hogy a két kéz egyszerre ugyanazt csinálja egymás tükörképeként -</w:t>
      </w:r>
      <w:r>
        <w:t>Szimmetria tengelye szerint két különböző színnel színezett szív vizsgálata tükörrel; megadott ábrák vizsgálata, „Előállítható-e az adott szív és tükör segítségével az ábra? Ha igen, akkor hogyan?” -Papírlap egyik oldalára festékpaca nyomása, a papír másik</w:t>
      </w:r>
      <w:r>
        <w:t xml:space="preserve"> felének ráhajtása, a papír szétnyitása, a készült minta kiegészítése </w:t>
      </w:r>
    </w:p>
    <w:p w:rsidR="0084607C" w:rsidRDefault="00F727E4">
      <w:pPr>
        <w:ind w:left="-5" w:right="7"/>
      </w:pPr>
      <w:r>
        <w:t xml:space="preserve">-Összehajtott papírból alakzat kivágása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Tájékozódás térben és síkon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878"/>
        <w:jc w:val="left"/>
      </w:pPr>
      <w:r>
        <w:rPr>
          <w:b/>
        </w:rPr>
        <w:t xml:space="preserve">Tanulási eredmények A témakör tanulása hozzájárul ahhoz, hogy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 xml:space="preserve">-tájékozódik lakóhelyén, bejárt terepen: bejárt útvonalon visszatalál adott helyre, adott utca és házszám alapján megtalál házat;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 xml:space="preserve">-Irányokat, távolságokat jelölő szavak jelentésének megismerése térben és síkban tevékenységekkel és játékos szituációkkal </w:t>
      </w:r>
    </w:p>
    <w:p w:rsidR="0084607C" w:rsidRDefault="00F727E4">
      <w:pPr>
        <w:ind w:left="-5" w:right="7"/>
      </w:pPr>
      <w:r>
        <w:t xml:space="preserve">-Tájékozódást segítő játékok, tevékenységek nagymozgásokkal </w:t>
      </w:r>
    </w:p>
    <w:p w:rsidR="0084607C" w:rsidRDefault="00F727E4">
      <w:pPr>
        <w:ind w:left="-5" w:right="7"/>
      </w:pPr>
      <w:r>
        <w:t>-Útvonalak bejárása utánzással; a</w:t>
      </w:r>
      <w:r>
        <w:t xml:space="preserve">z útvonal tudatosítása </w:t>
      </w:r>
    </w:p>
    <w:p w:rsidR="0084607C" w:rsidRDefault="00F727E4">
      <w:pPr>
        <w:ind w:left="-5" w:right="7"/>
      </w:pPr>
      <w:r>
        <w:t xml:space="preserve">-Bejárt útvonal újrajárása emlékezetből </w:t>
      </w:r>
    </w:p>
    <w:p w:rsidR="0084607C" w:rsidRDefault="00F727E4">
      <w:pPr>
        <w:ind w:left="-5" w:right="7"/>
      </w:pPr>
      <w:r>
        <w:t xml:space="preserve">-Téri tájékozódás mozgással, tárgyak mozgatásával  </w:t>
      </w:r>
    </w:p>
    <w:p w:rsidR="0084607C" w:rsidRDefault="00F727E4">
      <w:pPr>
        <w:ind w:left="-5" w:right="7"/>
      </w:pPr>
      <w:r>
        <w:t xml:space="preserve">-Függőleges és vízszintes síkon való tájékozódás tárgyak elhelyezésével, mozgatásával, például „fölé”, „alá” többféle értelmezése </w:t>
      </w:r>
    </w:p>
    <w:p w:rsidR="0084607C" w:rsidRDefault="00F727E4">
      <w:pPr>
        <w:ind w:left="-5" w:right="7"/>
      </w:pPr>
      <w:r>
        <w:t>-Térbeli</w:t>
      </w:r>
      <w:r>
        <w:t xml:space="preserve"> </w:t>
      </w:r>
      <w:r>
        <w:tab/>
        <w:t xml:space="preserve">és </w:t>
      </w:r>
      <w:r>
        <w:tab/>
        <w:t xml:space="preserve">síkbeli </w:t>
      </w:r>
      <w:r>
        <w:tab/>
        <w:t xml:space="preserve">elhelyezkedést </w:t>
      </w:r>
      <w:r>
        <w:tab/>
        <w:t xml:space="preserve">kifejező </w:t>
      </w:r>
      <w:r>
        <w:tab/>
        <w:t xml:space="preserve">szavak </w:t>
      </w:r>
      <w:r>
        <w:tab/>
        <w:t xml:space="preserve">jelentésének </w:t>
      </w:r>
      <w:r>
        <w:tab/>
        <w:t xml:space="preserve">megismerése </w:t>
      </w:r>
      <w:r>
        <w:tab/>
        <w:t xml:space="preserve">játékos tevékenységekkel </w:t>
      </w:r>
    </w:p>
    <w:p w:rsidR="0084607C" w:rsidRDefault="00F727E4">
      <w:pPr>
        <w:ind w:left="-5" w:right="7"/>
      </w:pPr>
      <w:r>
        <w:t xml:space="preserve">-Irány és állás megfigyelése, követése az olvasáshoz, íráshoz kapcsolódva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jobb, bal, le, fel, előtte, mögötte, mellette, kint, bent, előre, h</w:t>
      </w:r>
      <w:r>
        <w:t xml:space="preserve">átra, távolabb, közelebb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14" w:line="259" w:lineRule="auto"/>
        <w:ind w:left="0" w:firstLine="0"/>
        <w:jc w:val="left"/>
      </w:pPr>
      <w:r>
        <w:t xml:space="preserve"> </w:t>
      </w:r>
    </w:p>
    <w:p w:rsidR="0084607C" w:rsidRDefault="00F727E4">
      <w:pPr>
        <w:ind w:left="-5" w:right="7"/>
      </w:pPr>
      <w:r>
        <w:t xml:space="preserve">-„Hideg-meleg” játék kincskeresésre </w:t>
      </w:r>
    </w:p>
    <w:p w:rsidR="0084607C" w:rsidRDefault="00F727E4">
      <w:pPr>
        <w:ind w:left="-5" w:right="7"/>
      </w:pPr>
      <w:r>
        <w:t>-</w:t>
      </w:r>
      <w:r>
        <w:t xml:space="preserve">Irányokat jelölő szavak értelmezése térben és síkon, például tolltartó helyezése a szék mellé balra, jobbra, fölé, alá úgy, hogy a székhez nem nyúlunk; majd ceruza helyezése a füzet mellé balra, jobbra, fölé (!), alá (!) úgy, hogy a füzethez nem nyúlunk </w:t>
      </w:r>
    </w:p>
    <w:p w:rsidR="0084607C" w:rsidRDefault="00F727E4">
      <w:pPr>
        <w:ind w:left="-5" w:right="7"/>
      </w:pPr>
      <w:r>
        <w:t>-</w:t>
      </w:r>
      <w:r>
        <w:t xml:space="preserve">Tájékozódás a babaházban: jobbra, balra, előre, hátra, fel, le;  </w:t>
      </w:r>
    </w:p>
    <w:p w:rsidR="0084607C" w:rsidRDefault="00F727E4">
      <w:pPr>
        <w:ind w:left="-5" w:right="7"/>
      </w:pPr>
      <w:r>
        <w:t xml:space="preserve">-„Telefonos” játék logikai lapokkal, mozaiklapokkal, színes rudakkal </w:t>
      </w:r>
    </w:p>
    <w:p w:rsidR="0084607C" w:rsidRDefault="00F727E4">
      <w:pPr>
        <w:ind w:left="-5" w:right="7"/>
      </w:pPr>
      <w:r>
        <w:t xml:space="preserve">-„Különbségkereső” játék párban: két tanuló hátára ragasztott egy-egy kép közötti különbségek megtalálása </w:t>
      </w:r>
    </w:p>
    <w:p w:rsidR="0084607C" w:rsidRDefault="00F727E4">
      <w:pPr>
        <w:ind w:left="-5" w:right="7"/>
      </w:pPr>
      <w:r>
        <w:t>-Ismert útvon</w:t>
      </w:r>
      <w:r>
        <w:t xml:space="preserve">al leírása szóban, például: „Hogyan jutsz az iskolából a játszótérre?” </w:t>
      </w:r>
    </w:p>
    <w:p w:rsidR="0084607C" w:rsidRDefault="00F727E4">
      <w:pPr>
        <w:ind w:left="-5" w:right="7"/>
      </w:pPr>
      <w:r>
        <w:t xml:space="preserve"> -„Vonalvezetős” játék irányok és távolságok megadásával, melynek során különböző formák rajzolódnak ki a négyzethálón, például 2 lépés fel, 3 lépés balra...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Összefüggések,</w:t>
      </w:r>
      <w:r>
        <w:rPr>
          <w:b/>
        </w:rPr>
        <w:t xml:space="preserve"> kapcsolatok, szabályszerűségek felismerése </w:t>
      </w:r>
    </w:p>
    <w:p w:rsidR="0084607C" w:rsidRDefault="00F727E4">
      <w:pPr>
        <w:spacing w:after="10" w:line="271" w:lineRule="auto"/>
        <w:ind w:left="-5" w:right="12"/>
        <w:jc w:val="left"/>
      </w:pPr>
      <w:r>
        <w:rPr>
          <w:b/>
        </w:rPr>
        <w:t xml:space="preserve">Javasolt óraszám: 9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-részt ve</w:t>
      </w:r>
      <w:r>
        <w:t xml:space="preserve">sz memóriajátékokban különféle tulajdonságok szerinti párok keresésében; </w:t>
      </w:r>
    </w:p>
    <w:p w:rsidR="0084607C" w:rsidRDefault="00F727E4">
      <w:pPr>
        <w:ind w:left="-5" w:right="7"/>
      </w:pPr>
      <w:r>
        <w:t xml:space="preserve">-érti a problémákban szereplő adatok viszonyát; </w:t>
      </w:r>
    </w:p>
    <w:p w:rsidR="0084607C" w:rsidRDefault="00F727E4">
      <w:pPr>
        <w:ind w:left="-5" w:right="7"/>
      </w:pPr>
      <w:r>
        <w:t xml:space="preserve">-megfogalmazza a felismert összefüggéseket; </w:t>
      </w:r>
    </w:p>
    <w:p w:rsidR="0084607C" w:rsidRDefault="00F727E4">
      <w:pPr>
        <w:ind w:left="-5" w:right="7"/>
      </w:pPr>
      <w:r>
        <w:t xml:space="preserve">-összefüggéseket keres sorozatok elemei között;  </w:t>
      </w:r>
    </w:p>
    <w:p w:rsidR="0084607C" w:rsidRDefault="00F727E4">
      <w:pPr>
        <w:ind w:left="-5" w:right="7"/>
      </w:pPr>
      <w:r>
        <w:t>-megadott szabály szerint sorozatot al</w:t>
      </w:r>
      <w:r>
        <w:t xml:space="preserve">kot; megértett probléma értelmezéséhez, megoldásához sorozatot állít elő  </w:t>
      </w:r>
    </w:p>
    <w:p w:rsidR="0084607C" w:rsidRDefault="00F727E4">
      <w:pPr>
        <w:ind w:left="-5" w:right="7"/>
      </w:pPr>
      <w:r>
        <w:t xml:space="preserve">-tárgyakkal, logikai készletek elemeivel kirakott periodikus sorozatokat folytat; </w:t>
      </w:r>
    </w:p>
    <w:p w:rsidR="0084607C" w:rsidRDefault="00F727E4">
      <w:pPr>
        <w:ind w:left="-5" w:right="7"/>
      </w:pPr>
      <w:r>
        <w:t>-elsorolja az évszakokat, hónapokat, napokat, napszakokat egymás után, tetszőleges kezdőponttól is</w:t>
      </w:r>
      <w:r>
        <w:t xml:space="preserve">; -ismert műveletekkel alkotott sorozat, táblázat szabályát felismeri; ismert szabály szerint megkezdett sorozatot, táblázatot helyesen, önállóan folytat; </w:t>
      </w:r>
    </w:p>
    <w:p w:rsidR="0084607C" w:rsidRDefault="00F727E4">
      <w:pPr>
        <w:ind w:left="-5" w:right="7"/>
      </w:pPr>
      <w:r>
        <w:t>-tárgyakkal, számokkal kapcsolatos gépjátékhoz szabályt alkot; felismeri az egyszerű gép megfordítás</w:t>
      </w:r>
      <w:r>
        <w:t xml:space="preserve">ával nyert gép szabályát; </w:t>
      </w:r>
    </w:p>
    <w:p w:rsidR="0084607C" w:rsidRDefault="00F727E4">
      <w:pPr>
        <w:ind w:left="-5" w:right="7"/>
      </w:pPr>
      <w:r>
        <w:t xml:space="preserve">-felismer kapcsolatot elempárok tagjai között; </w:t>
      </w:r>
    </w:p>
    <w:p w:rsidR="0084607C" w:rsidRDefault="00F727E4">
      <w:pPr>
        <w:ind w:left="-5" w:right="7"/>
      </w:pPr>
      <w:r>
        <w:t xml:space="preserve">-szabályjátékok során létrehoz a felismert kapcsolat alapján további elempárokat </w:t>
      </w:r>
    </w:p>
    <w:p w:rsidR="0084607C" w:rsidRDefault="00F727E4">
      <w:pPr>
        <w:ind w:left="-5" w:right="7"/>
      </w:pPr>
      <w:r>
        <w:t>-</w:t>
      </w:r>
      <w:r>
        <w:t xml:space="preserve">a sorozatban, táblázatban, gépjátékokban felismert összefüggést megfogalmazza saját szavaival, nyíljelöléssel vagy nyitott mondattal.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-Adott viszonyban lévő, adott összefüggésnek megfelelő párok keresése </w:t>
      </w:r>
    </w:p>
    <w:p w:rsidR="0084607C" w:rsidRDefault="00F727E4">
      <w:pPr>
        <w:ind w:left="-5" w:right="7"/>
      </w:pPr>
      <w:r>
        <w:t>-</w:t>
      </w:r>
      <w:r>
        <w:t xml:space="preserve">Személyek, tárgyak, dolgok, számok, testek, síklapok között megjelenő kapcsolatok megfigyelése, felfedezése </w:t>
      </w:r>
    </w:p>
    <w:p w:rsidR="0084607C" w:rsidRDefault="00F727E4">
      <w:pPr>
        <w:ind w:left="-5" w:right="7"/>
      </w:pPr>
      <w:r>
        <w:t xml:space="preserve">-Számpárok közötti kapcsolatok felfedezése, jellemzése </w:t>
      </w:r>
    </w:p>
    <w:p w:rsidR="0084607C" w:rsidRDefault="00F727E4">
      <w:pPr>
        <w:ind w:left="-5" w:right="7"/>
      </w:pPr>
      <w:r>
        <w:t>-A problémákban szereplő adatok viszonyának felismerése, például: időrend, nagyságviszonyok</w:t>
      </w:r>
      <w:r>
        <w:t xml:space="preserve">, változások, egyenlőségek </w:t>
      </w:r>
    </w:p>
    <w:p w:rsidR="0084607C" w:rsidRDefault="00F727E4">
      <w:pPr>
        <w:ind w:left="-5" w:right="7"/>
      </w:pPr>
      <w:r>
        <w:t xml:space="preserve">-Megfigyelt kapcsolatok megfordítása, például Anna alacsonyabb, mint Berci, Berci magasabb, mint </w:t>
      </w:r>
    </w:p>
    <w:p w:rsidR="0084607C" w:rsidRDefault="00F727E4">
      <w:pPr>
        <w:ind w:left="-5" w:right="7"/>
      </w:pPr>
      <w:r>
        <w:t xml:space="preserve">Anna </w:t>
      </w:r>
    </w:p>
    <w:p w:rsidR="0084607C" w:rsidRDefault="00F727E4">
      <w:pPr>
        <w:ind w:left="-5" w:right="7"/>
      </w:pPr>
      <w:r>
        <w:t xml:space="preserve">-Változó helyzetek megfigyelése, a változás jelölése nyíllal </w:t>
      </w:r>
    </w:p>
    <w:p w:rsidR="0084607C" w:rsidRDefault="00F727E4">
      <w:pPr>
        <w:ind w:left="-5" w:right="7"/>
      </w:pPr>
      <w:r>
        <w:t xml:space="preserve">-Sorozatok képzése tárgyakkal, mozgással, hanggal, valamilyen </w:t>
      </w:r>
      <w:r>
        <w:t xml:space="preserve">logikai készlet elemeivel, számokkal </w:t>
      </w:r>
    </w:p>
    <w:p w:rsidR="0084607C" w:rsidRDefault="00F727E4">
      <w:pPr>
        <w:ind w:left="-5" w:right="7"/>
      </w:pPr>
      <w:r>
        <w:t xml:space="preserve">-Összefüggések keresése egyszerű sorozatok elemei között </w:t>
      </w:r>
    </w:p>
    <w:p w:rsidR="0084607C" w:rsidRDefault="00F727E4">
      <w:pPr>
        <w:ind w:left="-5" w:right="7"/>
      </w:pPr>
      <w:r>
        <w:t xml:space="preserve">-Sorozat alkotása közösen értelmezett szabály szerint </w:t>
      </w:r>
    </w:p>
    <w:p w:rsidR="0084607C" w:rsidRDefault="00F727E4">
      <w:pPr>
        <w:ind w:left="-5" w:right="7"/>
      </w:pPr>
      <w:r>
        <w:t xml:space="preserve">-Tárgyakkal, logikai készletek elemeivel kirakott egyszerű periodikus sorozatok folytatása </w:t>
      </w:r>
    </w:p>
    <w:p w:rsidR="0084607C" w:rsidRDefault="00F727E4">
      <w:pPr>
        <w:ind w:left="-5" w:right="7"/>
      </w:pPr>
      <w:r>
        <w:t>-A mindennapi</w:t>
      </w:r>
      <w:r>
        <w:t xml:space="preserve"> életünkből jól ismert periódusok megfigyelése: évszakok, hónapok, hetek napjai, napszakok </w:t>
      </w:r>
    </w:p>
    <w:p w:rsidR="0084607C" w:rsidRDefault="00F727E4">
      <w:pPr>
        <w:ind w:left="-5" w:right="7"/>
      </w:pPr>
      <w:r>
        <w:t xml:space="preserve">-Elkezdett sorozatok, táblázatok egyszerű szabályának felismerése </w:t>
      </w:r>
    </w:p>
    <w:p w:rsidR="0084607C" w:rsidRDefault="00F727E4">
      <w:pPr>
        <w:ind w:left="-5" w:right="7"/>
      </w:pPr>
      <w:r>
        <w:t xml:space="preserve">-Megkezdett egyszerű szabályú sorozat folytatása mindkét irányban </w:t>
      </w:r>
    </w:p>
    <w:p w:rsidR="0084607C" w:rsidRDefault="00F727E4">
      <w:pPr>
        <w:ind w:left="-5" w:right="7"/>
      </w:pPr>
      <w:r>
        <w:t>-Gépjátékok különféle elemekke</w:t>
      </w:r>
      <w:r>
        <w:t xml:space="preserve">l (például: tárgyak, számok, alakzatok) </w:t>
      </w:r>
    </w:p>
    <w:p w:rsidR="0084607C" w:rsidRDefault="00F727E4">
      <w:pPr>
        <w:ind w:left="-5" w:right="7"/>
      </w:pPr>
      <w:r>
        <w:t xml:space="preserve">-Gépjátékok szabályának felismerése </w:t>
      </w:r>
    </w:p>
    <w:p w:rsidR="0084607C" w:rsidRDefault="00F727E4">
      <w:pPr>
        <w:ind w:left="-5" w:right="7"/>
      </w:pPr>
      <w:r>
        <w:t xml:space="preserve">-Gépjátékokban több eset kipróbálása után elempárok, hiányzó elemének megtalálása </w:t>
      </w:r>
    </w:p>
    <w:p w:rsidR="0084607C" w:rsidRDefault="00F727E4">
      <w:pPr>
        <w:ind w:left="-5" w:right="7"/>
      </w:pPr>
      <w:r>
        <w:t xml:space="preserve">-Megfigyelt szabály alapján további elempárok, alkotása </w:t>
      </w:r>
    </w:p>
    <w:p w:rsidR="0084607C" w:rsidRDefault="00F727E4">
      <w:pPr>
        <w:ind w:left="-5" w:right="7"/>
      </w:pPr>
      <w:r>
        <w:t>-</w:t>
      </w:r>
      <w:r>
        <w:t xml:space="preserve">Sorozatban, gépjátékokban, táblázatban felismert összefüggés megfogalmazása saját szavakkal -Felismert kapcsolatok, összefüggések, szabályszerűségek szóbeli kifejezése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szabály, sorozat, számsorozat, növekvő, csökkenő, kapcsolat, számpár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Jav</w:t>
      </w:r>
      <w:r>
        <w:rPr>
          <w:b/>
        </w:rPr>
        <w:t xml:space="preserve">asolt tevékenységek </w:t>
      </w:r>
    </w:p>
    <w:p w:rsidR="0084607C" w:rsidRDefault="00F727E4">
      <w:pPr>
        <w:spacing w:after="19" w:line="259" w:lineRule="auto"/>
        <w:ind w:left="0" w:firstLine="0"/>
        <w:jc w:val="left"/>
      </w:pPr>
      <w:r>
        <w:t xml:space="preserve"> </w:t>
      </w:r>
    </w:p>
    <w:p w:rsidR="0084607C" w:rsidRDefault="00F727E4">
      <w:pPr>
        <w:ind w:left="-5" w:right="7"/>
      </w:pPr>
      <w:r>
        <w:t xml:space="preserve">-Kakukktojás-kereső játékok </w:t>
      </w:r>
    </w:p>
    <w:p w:rsidR="0084607C" w:rsidRDefault="00F727E4">
      <w:pPr>
        <w:ind w:left="-5" w:right="7"/>
      </w:pPr>
      <w:r>
        <w:t xml:space="preserve">-„Mi változott?” játék </w:t>
      </w:r>
    </w:p>
    <w:p w:rsidR="0084607C" w:rsidRDefault="00F727E4">
      <w:pPr>
        <w:ind w:left="-5" w:right="7"/>
      </w:pPr>
      <w:r>
        <w:t xml:space="preserve">-Ismétlődő mozgásos cselekvések, például tapsolás, dobolás, dobbantás, koppantás, ugrás, guggolás, tapsolás, dobolás, dobbantás, koppantás, ugrás, guggolás... </w:t>
      </w:r>
    </w:p>
    <w:p w:rsidR="0084607C" w:rsidRDefault="00F727E4">
      <w:pPr>
        <w:ind w:left="-5" w:right="7"/>
      </w:pPr>
      <w:r>
        <w:t>-Alakzatokkal kirako</w:t>
      </w:r>
      <w:r>
        <w:t xml:space="preserve">tt periodikus sorozat lejátszása, például 2 háromszög, 1 kör ismétlődik; a háromszögre tapsolunk, a körre dobbantunk </w:t>
      </w:r>
    </w:p>
    <w:p w:rsidR="0084607C" w:rsidRDefault="00F727E4">
      <w:pPr>
        <w:ind w:left="-5" w:right="7"/>
      </w:pPr>
      <w:r>
        <w:t xml:space="preserve">-Ismétlődő ritmusjelek letapsolása </w:t>
      </w:r>
    </w:p>
    <w:p w:rsidR="0084607C" w:rsidRDefault="00F727E4">
      <w:pPr>
        <w:ind w:left="-5" w:right="7"/>
      </w:pPr>
      <w:r>
        <w:t xml:space="preserve"> -„Milyen nap lesz?” fejtörők: például egy hét múlva; holnapután, ha tegnapelőtt hétfő volt </w:t>
      </w:r>
    </w:p>
    <w:p w:rsidR="0084607C" w:rsidRDefault="00F727E4">
      <w:pPr>
        <w:ind w:left="-5" w:right="7"/>
      </w:pPr>
      <w:r>
        <w:t>-Kapcsola</w:t>
      </w:r>
      <w:r>
        <w:t xml:space="preserve">tok megfigyelése oda-vissza, például: szülő-gyerek, testvér, osztálytárs; alacsonyabb, magasabb, egyforma magas; idősebb, fiatalabb, ugyanannyi idős </w:t>
      </w:r>
    </w:p>
    <w:p w:rsidR="0084607C" w:rsidRDefault="00F727E4">
      <w:pPr>
        <w:ind w:left="-5" w:right="7"/>
      </w:pPr>
      <w:r>
        <w:t>-Több gyerek közötti kapcsolati háló megjelenítése rámutatással; a mutatás lejegyzése nyilakkal; például m</w:t>
      </w:r>
      <w:r>
        <w:t xml:space="preserve">indenki mutasson az idősebbre </w:t>
      </w:r>
    </w:p>
    <w:p w:rsidR="0084607C" w:rsidRDefault="00F727E4">
      <w:pPr>
        <w:ind w:left="-5" w:right="7"/>
      </w:pPr>
      <w:r>
        <w:t xml:space="preserve">„Gépes játékok” egyváltozós gépekkel </w:t>
      </w:r>
    </w:p>
    <w:p w:rsidR="0084607C" w:rsidRDefault="00F727E4">
      <w:pPr>
        <w:spacing w:after="10" w:line="271" w:lineRule="auto"/>
        <w:ind w:left="-5" w:right="5711"/>
        <w:jc w:val="left"/>
      </w:pPr>
      <w:r>
        <w:rPr>
          <w:b/>
        </w:rPr>
        <w:t xml:space="preserve">Témakör: Adatok megfigyelése 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1" w:line="259" w:lineRule="auto"/>
        <w:ind w:left="0" w:firstLine="0"/>
        <w:jc w:val="left"/>
      </w:pPr>
      <w:r>
        <w:t xml:space="preserve"> </w:t>
      </w:r>
    </w:p>
    <w:p w:rsidR="0084607C" w:rsidRDefault="00F727E4">
      <w:pPr>
        <w:ind w:left="-5" w:right="5721"/>
      </w:pPr>
      <w:r>
        <w:t>-</w:t>
      </w:r>
      <w:r>
        <w:t xml:space="preserve">adatokat gyűjt a környezetében; -adatokat gyűjt ki táblázatból </w:t>
      </w:r>
    </w:p>
    <w:p w:rsidR="0084607C" w:rsidRDefault="00F727E4">
      <w:pPr>
        <w:ind w:left="-5" w:right="7"/>
      </w:pPr>
      <w:r>
        <w:t xml:space="preserve">-jellemzi az összességeket.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0" w:line="259" w:lineRule="auto"/>
        <w:ind w:left="0" w:firstLine="0"/>
        <w:jc w:val="left"/>
      </w:pPr>
      <w:r>
        <w:t xml:space="preserve"> </w:t>
      </w:r>
    </w:p>
    <w:p w:rsidR="0084607C" w:rsidRDefault="00F727E4">
      <w:pPr>
        <w:ind w:left="-5" w:right="7"/>
      </w:pPr>
      <w:r>
        <w:t xml:space="preserve">-Minőségi és mennyiségi tulajdonsággal kapcsolatos adatok megfigyelése, gyűjtése,  </w:t>
      </w:r>
    </w:p>
    <w:p w:rsidR="0084607C" w:rsidRDefault="00F727E4">
      <w:pPr>
        <w:ind w:left="-5" w:right="7"/>
      </w:pPr>
      <w:r>
        <w:t>-Tevékenységek során kapott adatok rögz</w:t>
      </w:r>
      <w:r>
        <w:t xml:space="preserve">ítése </w:t>
      </w:r>
    </w:p>
    <w:p w:rsidR="0084607C" w:rsidRDefault="00F727E4">
      <w:pPr>
        <w:ind w:left="-5" w:right="7"/>
      </w:pPr>
      <w:r>
        <w:t xml:space="preserve">-Közös tevékenységek során szerzett adatok alapján egyszerű diagram készítése kirakással, rajzzal </w:t>
      </w:r>
    </w:p>
    <w:p w:rsidR="0084607C" w:rsidRDefault="00F727E4">
      <w:pPr>
        <w:ind w:left="-5" w:right="7"/>
      </w:pPr>
      <w:r>
        <w:t xml:space="preserve">-Egyszerű diagramról adatok leolvasása közösen </w:t>
      </w:r>
    </w:p>
    <w:p w:rsidR="0084607C" w:rsidRDefault="00F727E4">
      <w:pPr>
        <w:ind w:left="-5" w:right="7"/>
      </w:pPr>
      <w:r>
        <w:t xml:space="preserve">-Egyenlő adatok keresése, legkisebb, legnagyobb kiválasztása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adat  </w:t>
      </w:r>
    </w:p>
    <w:p w:rsidR="0084607C" w:rsidRDefault="00F727E4">
      <w:pPr>
        <w:spacing w:after="10" w:line="271" w:lineRule="auto"/>
        <w:ind w:left="-5" w:right="12"/>
        <w:jc w:val="left"/>
      </w:pP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 xml:space="preserve">-„Tornasor” játék: a tanulók oszlopokba rendeződnek valamilyen szempont szerint, például ki melyik hónapban, évszakban született; mekkora a lábmérete, kisujj mérete; hány betűből áll a neve </w:t>
      </w:r>
    </w:p>
    <w:p w:rsidR="0084607C" w:rsidRDefault="00F727E4">
      <w:pPr>
        <w:ind w:left="-5" w:right="7"/>
      </w:pPr>
      <w:r>
        <w:t>-Versenyek eredményének feljegyzése, pé</w:t>
      </w:r>
      <w:r>
        <w:t xml:space="preserve">ldául „Ki tud több gyufaszálat egyesével felvenni a földről egy perc alatt?”; a versenyzők eredményének rögzítése négyzethálós papíron </w:t>
      </w:r>
    </w:p>
    <w:p w:rsidR="0084607C" w:rsidRDefault="00F727E4">
      <w:pPr>
        <w:ind w:left="-5" w:right="7"/>
      </w:pPr>
      <w:r>
        <w:t>-Saját testméretek mérése, a kapott adatok elemzése, például fejkörfogat lemérése fejdísz készítéséhez papírcsíkkal, maj</w:t>
      </w:r>
      <w:r>
        <w:t xml:space="preserve">d a papírcsíkok felragasztása függőlegesen egymás mellé; helyből távolugrás lemérése spárgával, spárgák felragasztása </w:t>
      </w:r>
    </w:p>
    <w:p w:rsidR="0084607C" w:rsidRDefault="00F727E4">
      <w:pPr>
        <w:spacing w:after="0" w:line="259" w:lineRule="auto"/>
        <w:ind w:left="0" w:firstLine="0"/>
        <w:jc w:val="left"/>
      </w:pPr>
      <w:r>
        <w:t xml:space="preserve">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Valószínűségi gondolkodás </w:t>
      </w:r>
    </w:p>
    <w:p w:rsidR="0084607C" w:rsidRDefault="00F727E4">
      <w:pPr>
        <w:spacing w:after="10" w:line="271" w:lineRule="auto"/>
        <w:ind w:left="-5" w:right="12"/>
        <w:jc w:val="left"/>
      </w:pPr>
      <w:r>
        <w:rPr>
          <w:b/>
        </w:rPr>
        <w:t xml:space="preserve">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w:t>
      </w:r>
      <w:r>
        <w:rPr>
          <w:b/>
        </w:rPr>
        <w:t>ó a nevelési-oktatási szakasz végére:</w:t>
      </w:r>
      <w:r>
        <w:t xml:space="preserve"> </w:t>
      </w:r>
    </w:p>
    <w:p w:rsidR="0084607C" w:rsidRDefault="00F727E4">
      <w:pPr>
        <w:spacing w:after="22" w:line="259" w:lineRule="auto"/>
        <w:ind w:left="0" w:firstLine="0"/>
        <w:jc w:val="left"/>
      </w:pPr>
      <w:r>
        <w:t xml:space="preserve"> </w:t>
      </w:r>
    </w:p>
    <w:p w:rsidR="0084607C" w:rsidRDefault="00F727E4">
      <w:pPr>
        <w:ind w:left="-5" w:right="7"/>
      </w:pPr>
      <w:r>
        <w:t xml:space="preserve">-részt vesz olyan játékokban, kísérletekben, melyekben a véletlen szerepet játszik; </w:t>
      </w:r>
    </w:p>
    <w:p w:rsidR="0084607C" w:rsidRDefault="00F727E4">
      <w:pPr>
        <w:ind w:left="-5" w:right="7"/>
      </w:pPr>
      <w:r>
        <w:t xml:space="preserve">-tapasztalatai alapján különbséget tesz a „biztos”, „lehetetlen”, „lehetséges, de nem biztos” események között; </w:t>
      </w:r>
    </w:p>
    <w:p w:rsidR="0084607C" w:rsidRDefault="00F727E4">
      <w:pPr>
        <w:ind w:left="-5" w:right="7"/>
      </w:pPr>
      <w:r>
        <w:t>-</w:t>
      </w:r>
      <w:r>
        <w:t xml:space="preserve">megítéli a „biztos”, „lehetetlen”, „lehetséges, de nem biztos” eseményekkel kapcsolatos állítások igazságát; </w:t>
      </w:r>
    </w:p>
    <w:p w:rsidR="0084607C" w:rsidRDefault="00F727E4">
      <w:pPr>
        <w:ind w:left="-5" w:right="7"/>
      </w:pPr>
      <w:r>
        <w:t>-tapasztalatai alapján tippet fogalmaz meg arról, hogy két esemény közül melyik esemény valószínűbb olyan, véletlentől függő szituációk során, mel</w:t>
      </w:r>
      <w:r>
        <w:t xml:space="preserve">yekben a két esemény valószínűsége között jól belátható a különbség; </w:t>
      </w:r>
    </w:p>
    <w:p w:rsidR="0084607C" w:rsidRDefault="00F727E4">
      <w:pPr>
        <w:ind w:left="-5" w:right="7"/>
      </w:pPr>
      <w:r>
        <w:t xml:space="preserve">-a valószínűségi játékokban, kísérletekben megfogalmazott előzetes sejtését, tippjét összeveti a megfigyelt előfordulásokkal.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-Részvétel valószín</w:t>
      </w:r>
      <w:r>
        <w:t xml:space="preserve">űségi játékokban; intuitív esélylatolgatás, tippek megfogalmazása </w:t>
      </w:r>
    </w:p>
    <w:p w:rsidR="0084607C" w:rsidRDefault="00F727E4">
      <w:pPr>
        <w:ind w:left="-5" w:right="7"/>
      </w:pPr>
      <w:r>
        <w:t xml:space="preserve">-Valószínűségi kísérletek végzése, események megfigyelése </w:t>
      </w:r>
    </w:p>
    <w:p w:rsidR="0084607C" w:rsidRDefault="00F727E4">
      <w:pPr>
        <w:ind w:left="-5" w:right="7"/>
      </w:pPr>
      <w:r>
        <w:t xml:space="preserve">-Játékos tapasztalatszerzés a véletlenről, a biztosról és a lehetetlenről </w:t>
      </w:r>
    </w:p>
    <w:p w:rsidR="0084607C" w:rsidRDefault="00F727E4">
      <w:pPr>
        <w:ind w:left="-5" w:right="7"/>
      </w:pPr>
      <w:r>
        <w:t xml:space="preserve">-„Biztos”, „lehetséges, de nem biztos” és „lehetetlen” </w:t>
      </w:r>
      <w:r>
        <w:t xml:space="preserve">események megfigyelése kísérletek során </w:t>
      </w:r>
    </w:p>
    <w:p w:rsidR="0084607C" w:rsidRDefault="00F727E4">
      <w:pPr>
        <w:ind w:left="-5" w:right="7"/>
      </w:pPr>
      <w:r>
        <w:t xml:space="preserve">-A „biztos” és „lehetetlen” cáfolata ellenpélda mutatásával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véletlen; „biztos”, „lehetséges, de nem biztos”, „lehetetlen” esemény; tipp </w:t>
      </w:r>
    </w:p>
    <w:p w:rsidR="0084607C" w:rsidRDefault="00F727E4">
      <w:pPr>
        <w:spacing w:after="19" w:line="259" w:lineRule="auto"/>
        <w:ind w:left="0" w:firstLine="0"/>
        <w:jc w:val="left"/>
      </w:pPr>
      <w:r>
        <w:rPr>
          <w:b/>
        </w:rPr>
        <w:t xml:space="preserve"> </w:t>
      </w:r>
    </w:p>
    <w:p w:rsidR="0084607C" w:rsidRDefault="00F727E4">
      <w:pPr>
        <w:spacing w:after="10" w:line="271" w:lineRule="auto"/>
        <w:ind w:left="-5" w:right="6479"/>
        <w:jc w:val="left"/>
      </w:pPr>
      <w:r>
        <w:rPr>
          <w:b/>
        </w:rPr>
        <w:t xml:space="preserve">Javasolt tevékenységek </w:t>
      </w:r>
      <w:r>
        <w:t xml:space="preserve">-„Kukás” játékok </w:t>
      </w:r>
    </w:p>
    <w:p w:rsidR="0084607C" w:rsidRDefault="00F727E4">
      <w:pPr>
        <w:ind w:left="-5" w:right="7"/>
      </w:pPr>
      <w:r>
        <w:t>-„Macska-egér harc” já</w:t>
      </w:r>
      <w:r>
        <w:t xml:space="preserve">ték: 20 mezőből álló pályán haladnak a bábuk, az egér indul, 1-2-3-4-es dobásokra haladhat a dobott értéknek megfelelően, a macska pedig 5-6-os dobásra; utoléri-e a macska az egeret, mielőtt az egér a 20-as mezőn lévő egérlyukba ér? </w:t>
      </w:r>
    </w:p>
    <w:p w:rsidR="0084607C" w:rsidRDefault="00F727E4">
      <w:pPr>
        <w:ind w:left="-5" w:right="7"/>
      </w:pPr>
      <w:r>
        <w:t>-</w:t>
      </w:r>
      <w:r>
        <w:t xml:space="preserve">„Teknős és nyúl” játék: 20 mezőből álló pályán haladnak a „versenyzők”; teknős 1-2-3-4-es dobásra mozdul, nyúl 5-6-ra; az nyer, aki hamarabb ér célba </w:t>
      </w:r>
    </w:p>
    <w:p w:rsidR="0084607C" w:rsidRDefault="00F727E4">
      <w:pPr>
        <w:ind w:left="-5" w:right="7"/>
      </w:pPr>
      <w:r>
        <w:t>-Valószínűségi kísérletek, például: 3 piros, 3 kék golyó közül 3 golyó húzása, majd 1 piros és 5 kék goly</w:t>
      </w:r>
      <w:r>
        <w:t xml:space="preserve">ó közül 3 golyó húzása; „Melyik esetben könnyebb 3 egyformát húzni?”, „Tippelj!”, „Végezz 20-20 kísérletet!” </w:t>
      </w:r>
    </w:p>
    <w:p w:rsidR="0084607C" w:rsidRDefault="00F727E4">
      <w:pPr>
        <w:ind w:left="-5" w:right="7"/>
      </w:pPr>
      <w:r>
        <w:t xml:space="preserve">-Kockákra számokat írunk a szabályostól eltérő módon, például 1; 2; 2; 3; 3; 4; játék ezekkel a kockákkal (Sárkányok erdeje játék)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9" w:line="259" w:lineRule="auto"/>
        <w:ind w:left="0" w:firstLine="0"/>
        <w:jc w:val="left"/>
      </w:pPr>
      <w:r>
        <w:t xml:space="preserve"> </w:t>
      </w:r>
    </w:p>
    <w:p w:rsidR="0084607C" w:rsidRDefault="00F727E4">
      <w:pPr>
        <w:spacing w:after="10" w:line="271" w:lineRule="auto"/>
        <w:ind w:left="-5" w:right="12"/>
        <w:jc w:val="left"/>
      </w:pPr>
      <w:r>
        <w:rPr>
          <w:b/>
        </w:rPr>
        <w:t xml:space="preserve">2. évfolyam </w:t>
      </w:r>
    </w:p>
    <w:p w:rsidR="0084607C" w:rsidRDefault="00F727E4">
      <w:pPr>
        <w:spacing w:after="10" w:line="271" w:lineRule="auto"/>
        <w:ind w:left="-5" w:right="12"/>
        <w:jc w:val="left"/>
      </w:pPr>
      <w:r>
        <w:rPr>
          <w:b/>
        </w:rPr>
        <w:t xml:space="preserve">Témakör: Válogatás, halmazok alkotása, vizsgálata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w:t>
      </w:r>
      <w:r>
        <w:rPr>
          <w:b/>
        </w:rPr>
        <w:t xml:space="preserve">asz végére:  </w:t>
      </w:r>
    </w:p>
    <w:p w:rsidR="0084607C" w:rsidRDefault="00F727E4">
      <w:pPr>
        <w:spacing w:after="21" w:line="259" w:lineRule="auto"/>
        <w:ind w:left="0" w:firstLine="0"/>
        <w:jc w:val="left"/>
      </w:pPr>
      <w:r>
        <w:t xml:space="preserve"> </w:t>
      </w:r>
    </w:p>
    <w:p w:rsidR="0084607C" w:rsidRDefault="00F727E4">
      <w:pPr>
        <w:ind w:left="-5" w:right="7"/>
      </w:pPr>
      <w:r>
        <w:t xml:space="preserve">-tudatosan emlékezetébe vési az észlelt tárgyakat, személyeket, dolgokat, és ezek jellemző tulajdonságait, elrendezését, helyzetét; </w:t>
      </w:r>
    </w:p>
    <w:p w:rsidR="0084607C" w:rsidRDefault="00F727E4">
      <w:pPr>
        <w:ind w:left="-5" w:right="7"/>
      </w:pPr>
      <w:r>
        <w:t xml:space="preserve">-válogatásokat végez saját szempont szerint személyek, tárgyak, dolgok, számok között; </w:t>
      </w:r>
    </w:p>
    <w:p w:rsidR="0084607C" w:rsidRDefault="00F727E4">
      <w:pPr>
        <w:ind w:left="-5" w:right="7"/>
      </w:pPr>
      <w:r>
        <w:t>-</w:t>
      </w:r>
      <w:r>
        <w:t xml:space="preserve">felismeri a mások válogatásában együvé kerülő dolgok közös és a különválogatottak eltérő tulajdonságát; </w:t>
      </w:r>
    </w:p>
    <w:p w:rsidR="0084607C" w:rsidRDefault="00F727E4">
      <w:pPr>
        <w:ind w:left="-5" w:right="7"/>
      </w:pPr>
      <w:r>
        <w:t xml:space="preserve">-folytatja a megkezdett válogatást felismert szempont szerint; </w:t>
      </w:r>
    </w:p>
    <w:p w:rsidR="0084607C" w:rsidRDefault="00F727E4">
      <w:pPr>
        <w:ind w:left="-5" w:right="7"/>
      </w:pPr>
      <w:r>
        <w:t>-személyek, tárgyak, dolgok, szavak, számok közül kiválogatja az adott tulajdonsággal r</w:t>
      </w:r>
      <w:r>
        <w:t xml:space="preserve">endelkező összes elemet; </w:t>
      </w:r>
    </w:p>
    <w:p w:rsidR="0084607C" w:rsidRDefault="00F727E4">
      <w:pPr>
        <w:ind w:left="-5" w:right="7"/>
      </w:pPr>
      <w:r>
        <w:t xml:space="preserve">-azonosítja a közös tulajdonsággal rendelkező dolgok halmazába nem való elemeket; </w:t>
      </w:r>
    </w:p>
    <w:p w:rsidR="0084607C" w:rsidRDefault="00F727E4">
      <w:pPr>
        <w:ind w:left="-5" w:right="7"/>
      </w:pPr>
      <w:r>
        <w:t xml:space="preserve">-megnevezi egy adott tulajdonság szerint ki nem válogatott elemek közös tulajdonságát a tulajdonság tagadásával; </w:t>
      </w:r>
    </w:p>
    <w:p w:rsidR="0084607C" w:rsidRDefault="00F727E4">
      <w:pPr>
        <w:ind w:left="-5" w:right="7"/>
      </w:pPr>
      <w:r>
        <w:t>-barkochbázik valóságos és elképz</w:t>
      </w:r>
      <w:r>
        <w:t xml:space="preserve">elt dolgokkal is, kerüli a felesleges kérdéseket; </w:t>
      </w:r>
    </w:p>
    <w:p w:rsidR="0084607C" w:rsidRDefault="00F727E4">
      <w:pPr>
        <w:ind w:left="-5" w:right="7"/>
      </w:pPr>
      <w:r>
        <w:t xml:space="preserve">-halmazábrán is elhelyez elemeket adott címkék szerint; </w:t>
      </w:r>
    </w:p>
    <w:p w:rsidR="0084607C" w:rsidRDefault="00F727E4">
      <w:pPr>
        <w:ind w:left="-5" w:right="7"/>
      </w:pPr>
      <w:r>
        <w:t xml:space="preserve">-adott, címkékkel ellátott halmazábrán elhelyezett elemekről eldönti, hogy a megfelelő helyre kerültek-e; a hibás elhelyezést javítja; </w:t>
      </w:r>
    </w:p>
    <w:p w:rsidR="0084607C" w:rsidRDefault="00F727E4">
      <w:pPr>
        <w:ind w:left="-5" w:right="7"/>
      </w:pPr>
      <w:r>
        <w:t>-talál megfe</w:t>
      </w:r>
      <w:r>
        <w:t xml:space="preserve">lelő címkéket halmazokba rendezett elemekhez; </w:t>
      </w:r>
    </w:p>
    <w:p w:rsidR="0084607C" w:rsidRDefault="00F727E4">
      <w:pPr>
        <w:ind w:left="-5" w:right="7"/>
      </w:pPr>
      <w:r>
        <w:t xml:space="preserve">- megfogalmaz adott halmazra vonatkozó állításokat; értelemszerűen használja a „mindegyik”, „nem mindegyik”, „van köztük…”, „egyik sem…” és a velük rokon jelentésű szavakat; </w:t>
      </w:r>
    </w:p>
    <w:p w:rsidR="0084607C" w:rsidRDefault="00F727E4">
      <w:pPr>
        <w:ind w:left="-5" w:right="7"/>
      </w:pPr>
      <w:r>
        <w:t>-két meghatározott tulajdonság egy</w:t>
      </w:r>
      <w:r>
        <w:t xml:space="preserve">szerre történő figyelembevételével szétválogat adott elemeket: tárgyakat, személyeket, szavakat, számokat, alakzatokat; </w:t>
      </w:r>
    </w:p>
    <w:p w:rsidR="0084607C" w:rsidRDefault="00F727E4">
      <w:pPr>
        <w:ind w:left="-5" w:right="7"/>
      </w:pPr>
      <w:r>
        <w:t>-megfogalmazza a halmazábra egyes részeibe kerülő elemek közös, meghatározó tulajdonságát; helyesen használja a logikai „nem” és a logi</w:t>
      </w:r>
      <w:r>
        <w:t xml:space="preserve">kai „és” szavakat, valamint a velük azonos értelmű kifejezéseket; </w:t>
      </w:r>
    </w:p>
    <w:p w:rsidR="0084607C" w:rsidRDefault="00F727E4">
      <w:pPr>
        <w:ind w:left="-5" w:right="7"/>
      </w:pPr>
      <w:r>
        <w:t xml:space="preserve">-megítéli, hogy adott halmazra vonatkozó állítás igaz-e vagy hamis.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-Tárgyak, dolgok tulajdonságainak felismerése különféle érzékszervekkel, mások k</w:t>
      </w:r>
      <w:r>
        <w:t xml:space="preserve">izárásával </w:t>
      </w:r>
    </w:p>
    <w:p w:rsidR="0084607C" w:rsidRDefault="00F727E4">
      <w:pPr>
        <w:ind w:left="-5" w:right="7"/>
      </w:pPr>
      <w:r>
        <w:t xml:space="preserve">-Két vagy több dolog különbözőségének és azonosságának felismerése egy vagy több szempont alapján </w:t>
      </w:r>
    </w:p>
    <w:p w:rsidR="0084607C" w:rsidRDefault="00F727E4">
      <w:pPr>
        <w:ind w:left="-5" w:right="7"/>
      </w:pPr>
      <w:r>
        <w:t xml:space="preserve">-Közös tulajdonságok megfigyelése személyeken, tárgyakon, képeken, alakzatokon, jeleken </w:t>
      </w:r>
    </w:p>
    <w:p w:rsidR="0084607C" w:rsidRDefault="00F727E4">
      <w:pPr>
        <w:ind w:left="-5" w:right="7"/>
      </w:pPr>
      <w:r>
        <w:t xml:space="preserve">-A tulajdonságok változásának felismerése </w:t>
      </w:r>
    </w:p>
    <w:p w:rsidR="0084607C" w:rsidRDefault="00F727E4">
      <w:pPr>
        <w:ind w:left="-5" w:right="7"/>
      </w:pPr>
      <w:r>
        <w:t>-Rész-</w:t>
      </w:r>
      <w:r>
        <w:t xml:space="preserve">egész viszonyának vizsgálata tevékenységekkel </w:t>
      </w:r>
    </w:p>
    <w:p w:rsidR="0084607C" w:rsidRDefault="00F727E4">
      <w:pPr>
        <w:ind w:left="-5" w:right="7"/>
      </w:pPr>
      <w:r>
        <w:t xml:space="preserve">-Adott elemek válogatása választott vagy megadott szempont szerint </w:t>
      </w:r>
    </w:p>
    <w:p w:rsidR="0084607C" w:rsidRDefault="00F727E4">
      <w:pPr>
        <w:ind w:left="-5" w:right="7"/>
      </w:pPr>
      <w:r>
        <w:t xml:space="preserve">-Elkezdett válogatás során létrejövő halmazelemek közös tulajdonságának felismerése, megnevezése; címkézés, a válogatás folytatása </w:t>
      </w:r>
    </w:p>
    <w:p w:rsidR="0084607C" w:rsidRDefault="00F727E4">
      <w:pPr>
        <w:ind w:left="-5" w:right="7"/>
      </w:pPr>
      <w:r>
        <w:t>-Megadott</w:t>
      </w:r>
      <w:r>
        <w:t xml:space="preserve"> elemek egy tulajdonság szerinti kétfelé válogatása; a logikai „nem” használata a tulajdonság tagadására </w:t>
      </w:r>
    </w:p>
    <w:p w:rsidR="0084607C" w:rsidRDefault="00F727E4">
      <w:pPr>
        <w:ind w:left="-5" w:right="7"/>
      </w:pPr>
      <w:r>
        <w:t xml:space="preserve">-Halmazok képzése tagadó formában megfogalmazott tulajdonság szerint, például </w:t>
      </w:r>
      <w:r>
        <w:rPr>
          <w:i/>
        </w:rPr>
        <w:t>nem piros</w:t>
      </w:r>
      <w:r>
        <w:t xml:space="preserve"> </w:t>
      </w:r>
    </w:p>
    <w:p w:rsidR="0084607C" w:rsidRDefault="00F727E4">
      <w:pPr>
        <w:ind w:left="-5" w:right="7"/>
      </w:pPr>
      <w:r>
        <w:t>-Konkrét tárgyak, készletek elemeinek halmazokba rendezése mo</w:t>
      </w:r>
      <w:r>
        <w:t xml:space="preserve">zgásos tevékenységgel  </w:t>
      </w:r>
    </w:p>
    <w:p w:rsidR="0084607C" w:rsidRDefault="00F727E4">
      <w:pPr>
        <w:ind w:left="-5" w:right="7"/>
      </w:pPr>
      <w:r>
        <w:t xml:space="preserve">-Tulajdonságok alapján igaz állítások megfogalmazása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tulajdonság, azonos, különböző, logikai „nem”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 </w:t>
      </w:r>
      <w:r>
        <w:t xml:space="preserve">„Varázszsákból” kívánt tulajdonságú plüssállat, forma, logikai lap, tapintható számjegy, betű kiválasztása </w:t>
      </w:r>
    </w:p>
    <w:p w:rsidR="0084607C" w:rsidRDefault="00F727E4">
      <w:pPr>
        <w:ind w:left="-5" w:right="7"/>
      </w:pPr>
      <w:r>
        <w:t xml:space="preserve">-Activity-típusú játék különféle témakörökben mutogatással, rajzolással, körülírással </w:t>
      </w:r>
    </w:p>
    <w:p w:rsidR="0084607C" w:rsidRDefault="00F727E4">
      <w:pPr>
        <w:ind w:left="-5" w:right="7"/>
      </w:pPr>
      <w:r>
        <w:t>-„Repül a…, repül a …” játék közös tulajdonság megfigyeléséhe</w:t>
      </w:r>
      <w:r>
        <w:t xml:space="preserve">z </w:t>
      </w:r>
    </w:p>
    <w:p w:rsidR="0084607C" w:rsidRDefault="00F727E4">
      <w:pPr>
        <w:ind w:left="-5" w:right="7"/>
      </w:pPr>
      <w:r>
        <w:t xml:space="preserve">-Játék tanító által készített 3, 4 ábrás kártyakészlettel, tananyaghoz igazított tartalommal </w:t>
      </w:r>
    </w:p>
    <w:p w:rsidR="0084607C" w:rsidRDefault="00F727E4">
      <w:pPr>
        <w:ind w:left="-5" w:right="7"/>
      </w:pPr>
      <w:r>
        <w:t xml:space="preserve">-„Kapuőr” útválasztó játék például: mozgással, logikai készletek elemeivel, számokkal, formákkal -Táblás stratégiai játékok </w:t>
      </w:r>
    </w:p>
    <w:p w:rsidR="0084607C" w:rsidRDefault="00F727E4">
      <w:pPr>
        <w:ind w:left="-5" w:right="7"/>
      </w:pPr>
      <w:r>
        <w:t>-Tanulók, tárgyak válogatása hulah</w:t>
      </w:r>
      <w:r>
        <w:t xml:space="preserve">oppkarikán belülre és kívülre </w:t>
      </w:r>
    </w:p>
    <w:p w:rsidR="0084607C" w:rsidRDefault="00F727E4">
      <w:pPr>
        <w:ind w:left="-5" w:right="7"/>
      </w:pPr>
      <w:r>
        <w:t xml:space="preserve">-Átlátszó dobozokba különböző tulajdonságú elemek válogatása; részhalmazra vezető válogatás esetén a dobozok egymásba helyezése tanulói ötlet alapján és tanulói tevékenykedtetéssel </w:t>
      </w:r>
      <w:r>
        <w:rPr>
          <w:b/>
        </w:rPr>
        <w:t xml:space="preserve">Témakör: Rendszerezés, rendszerképzés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-barkochbázik valóságos és elképzelt dolgokkal is, k</w:t>
      </w:r>
      <w:r>
        <w:t xml:space="preserve">erüli a felesleges kérdéseket; </w:t>
      </w:r>
    </w:p>
    <w:p w:rsidR="0084607C" w:rsidRDefault="00F727E4">
      <w:pPr>
        <w:ind w:left="-5" w:right="7"/>
      </w:pPr>
      <w:r>
        <w:t xml:space="preserve">-megfogalmazza a halmazábra egyes részeibe kerülő elemek közös, meghatározó tulajdonságát; helyesen használja a logikai „nem” és a logikai „és” szavakat, valamint a velük azonos értelmű kifejezéseket; </w:t>
      </w:r>
    </w:p>
    <w:p w:rsidR="0084607C" w:rsidRDefault="00F727E4">
      <w:pPr>
        <w:ind w:left="-5" w:right="7"/>
      </w:pPr>
      <w:r>
        <w:t>-keresi az okát annak,</w:t>
      </w:r>
      <w:r>
        <w:t xml:space="preserve"> ha a halmazábra valamelyik részébe nem kerülhet egyetlen elem sem; </w:t>
      </w:r>
    </w:p>
    <w:p w:rsidR="0084607C" w:rsidRDefault="00F727E4">
      <w:pPr>
        <w:ind w:left="-5" w:right="7"/>
      </w:pPr>
      <w:r>
        <w:t xml:space="preserve">-adott elemeket elrendez választott és megadott szempont szerint is; </w:t>
      </w:r>
    </w:p>
    <w:p w:rsidR="0084607C" w:rsidRDefault="00F727E4">
      <w:pPr>
        <w:ind w:left="-5" w:right="7"/>
      </w:pPr>
      <w:r>
        <w:t xml:space="preserve">-sorba rendezett elemek közé elhelyez további elemeket a felismert szempont szerint; </w:t>
      </w:r>
    </w:p>
    <w:p w:rsidR="0084607C" w:rsidRDefault="00F727E4">
      <w:pPr>
        <w:ind w:left="-5" w:right="7"/>
      </w:pPr>
      <w:r>
        <w:t>-két, három szempont szerint el</w:t>
      </w:r>
      <w:r>
        <w:t xml:space="preserve">rendez adott elemeket többféleképpen is; segédeszközként használja a táblázatos elrendezést és a fadiagramot; </w:t>
      </w:r>
    </w:p>
    <w:p w:rsidR="0084607C" w:rsidRDefault="00F727E4">
      <w:pPr>
        <w:ind w:left="-5" w:right="7"/>
      </w:pPr>
      <w:r>
        <w:t xml:space="preserve">-megkeresi egyszerű esetekben a két, három feltételnek megfelelő összes elemet, alkotást; </w:t>
      </w:r>
    </w:p>
    <w:p w:rsidR="0084607C" w:rsidRDefault="00F727E4">
      <w:pPr>
        <w:ind w:left="-5" w:right="7"/>
      </w:pPr>
      <w:r>
        <w:t xml:space="preserve">-megfogalmazza a rendezés felismert szempontjait; </w:t>
      </w:r>
    </w:p>
    <w:p w:rsidR="0084607C" w:rsidRDefault="00F727E4">
      <w:pPr>
        <w:ind w:left="-5" w:right="7"/>
      </w:pPr>
      <w:r>
        <w:t>-me</w:t>
      </w:r>
      <w:r>
        <w:t xml:space="preserve">gkeresi két, három szempont szerint teljes rendszert alkotó, legfeljebb 48 elemű készlet hiányzó elemeit, felismeri az elemek által meghatározott rendszert.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-Saját eszközök, felszerelések számbavétele és rendben ta</w:t>
      </w:r>
      <w:r>
        <w:t xml:space="preserve">rtása </w:t>
      </w:r>
    </w:p>
    <w:p w:rsidR="0084607C" w:rsidRDefault="00F727E4">
      <w:pPr>
        <w:ind w:left="-5" w:right="7"/>
      </w:pPr>
      <w:r>
        <w:t xml:space="preserve">-Barkochbázás konkrét dolgok kirakásával </w:t>
      </w:r>
    </w:p>
    <w:p w:rsidR="0084607C" w:rsidRDefault="00F727E4">
      <w:pPr>
        <w:ind w:left="-5" w:right="7"/>
      </w:pPr>
      <w:r>
        <w:t xml:space="preserve">-Barkochbázás során felesleges kérdések kerülése, felismerése  </w:t>
      </w:r>
    </w:p>
    <w:p w:rsidR="0084607C" w:rsidRDefault="00F727E4">
      <w:pPr>
        <w:ind w:left="-5" w:right="7"/>
      </w:pPr>
      <w:r>
        <w:t xml:space="preserve">-Adott halmaz elemeinek rendszerezése a tanító irányításával </w:t>
      </w:r>
    </w:p>
    <w:p w:rsidR="0084607C" w:rsidRDefault="00F727E4">
      <w:pPr>
        <w:ind w:left="-5" w:right="7"/>
      </w:pPr>
      <w:r>
        <w:t>-</w:t>
      </w:r>
      <w:r>
        <w:t xml:space="preserve">Különféle logikai készletek esetén (teljes rendszert alkotó legfeljebb 24 elemnél) a hiány felismerése a rendszerező tevékenység elvégzése után </w:t>
      </w:r>
    </w:p>
    <w:p w:rsidR="0084607C" w:rsidRDefault="00F727E4">
      <w:pPr>
        <w:ind w:left="-5" w:right="7"/>
      </w:pPr>
      <w:r>
        <w:t>-Feltételeknek megfelelő alkotások felsorolása egyszerű esetekben: két feltétel esetén, kis elemszámú problémán</w:t>
      </w:r>
      <w:r>
        <w:t xml:space="preserve">ál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-Barkochba játék különféle logikai készleteken többféle szabály szerint, például egyszerű barkochba, fordított barkochba, barkochba két elem egyszerre történő kitalálására, kapcsolati barkochba</w:t>
      </w:r>
      <w:r>
        <w:t xml:space="preserve">; ezek mindegyikének kipróbálása hazudósan is </w:t>
      </w:r>
    </w:p>
    <w:p w:rsidR="0084607C" w:rsidRDefault="00F727E4">
      <w:pPr>
        <w:ind w:left="-5" w:right="7"/>
      </w:pPr>
      <w:r>
        <w:t>-„Királyos” játék logikai lapokkal vagy saját készítésű lapokkal  párban: egy kiválasztott elem jelképezi a királyt; az egyik játékos olyan lapot választ, ami a királytól két tulajdonságban tér el, a másik ját</w:t>
      </w:r>
      <w:r>
        <w:t xml:space="preserve">ékosnak olyan lapot kell választania, ami a királytól és a társa által választott laptól is két-két tulajdonságban tér el; a következő körben szerepcsere; veszít, aki nem tud rakni </w:t>
      </w:r>
    </w:p>
    <w:p w:rsidR="0084607C" w:rsidRDefault="00F727E4">
      <w:pPr>
        <w:ind w:left="-5" w:right="7"/>
      </w:pPr>
      <w:r>
        <w:t>-Két szempont szerint elemek táblázatba rendezése, hiányzó elem megtalálás</w:t>
      </w:r>
      <w:r>
        <w:t xml:space="preserve">a </w:t>
      </w:r>
    </w:p>
    <w:p w:rsidR="0084607C" w:rsidRDefault="00F727E4">
      <w:pPr>
        <w:ind w:left="-5" w:right="7"/>
      </w:pPr>
      <w:r>
        <w:t xml:space="preserve">-Öltöztethető papírbaba különböző öltözékeinek kirakása </w:t>
      </w:r>
    </w:p>
    <w:p w:rsidR="0084607C" w:rsidRDefault="00F727E4">
      <w:pPr>
        <w:ind w:left="-5" w:right="7"/>
      </w:pPr>
      <w:r>
        <w:t xml:space="preserve">-Adott feltételeknek megfelelő építmények, szőnyegezések színes rúddal vagy színes lapokkal </w:t>
      </w:r>
    </w:p>
    <w:p w:rsidR="0084607C" w:rsidRDefault="00F727E4">
      <w:pPr>
        <w:ind w:left="-5" w:right="7"/>
      </w:pPr>
      <w:r>
        <w:t xml:space="preserve">-Piros-fehér-zöld csíkokból 3 sávos zászlók összeállítása </w:t>
      </w:r>
    </w:p>
    <w:p w:rsidR="0084607C" w:rsidRDefault="00F727E4">
      <w:pPr>
        <w:ind w:left="-5" w:right="7"/>
      </w:pPr>
      <w:r>
        <w:t>-Táncospárok, kézfogások szituációs játékokk</w:t>
      </w:r>
      <w:r>
        <w:t xml:space="preserve">al </w:t>
      </w:r>
      <w:r>
        <w:rPr>
          <w:b/>
        </w:rPr>
        <w:t xml:space="preserve"> </w:t>
      </w:r>
    </w:p>
    <w:p w:rsidR="0084607C" w:rsidRDefault="00F727E4">
      <w:pPr>
        <w:spacing w:after="10" w:line="271" w:lineRule="auto"/>
        <w:ind w:left="-5" w:right="6844"/>
        <w:jc w:val="left"/>
      </w:pPr>
      <w:r>
        <w:rPr>
          <w:b/>
        </w:rPr>
        <w:t xml:space="preserve">Témakör: Állítások  Javasolt óraszám: 4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12" w:line="259" w:lineRule="auto"/>
        <w:ind w:left="0" w:firstLine="0"/>
        <w:jc w:val="left"/>
      </w:pPr>
      <w:r>
        <w:t xml:space="preserve"> </w:t>
      </w:r>
    </w:p>
    <w:p w:rsidR="0084607C" w:rsidRDefault="00F727E4">
      <w:pPr>
        <w:ind w:left="-5" w:right="7"/>
      </w:pPr>
      <w:r>
        <w:t>-</w:t>
      </w:r>
      <w:r>
        <w:t xml:space="preserve">megítéli, hogy adott halmazra vonatkozó állítás igaz-e vagy hamis; </w:t>
      </w:r>
    </w:p>
    <w:p w:rsidR="0084607C" w:rsidRDefault="00F727E4">
      <w:pPr>
        <w:ind w:left="-5" w:right="7"/>
      </w:pPr>
      <w:r>
        <w:t xml:space="preserve">-megfogalmaz adott halmazra vonatkozó állításokat; értelemszerűen használja a „mindegyik”, „nem mindegyik”, „van köztük…”, „egyik sem…” és a velük rokon jelentésű szavakat; </w:t>
      </w:r>
    </w:p>
    <w:p w:rsidR="0084607C" w:rsidRDefault="00F727E4">
      <w:pPr>
        <w:ind w:left="-5" w:right="7"/>
      </w:pPr>
      <w:r>
        <w:t>-megfogalmazza</w:t>
      </w:r>
      <w:r>
        <w:t xml:space="preserve"> a halmazábra egyes részeibe kerülő elemek közös, meghatározó tulajdonságát; helyesen használja a logikai „nem” és a logikai „és” szavakat, valamint a velük azonos értelmű kifejezéseket; </w:t>
      </w:r>
    </w:p>
    <w:p w:rsidR="0084607C" w:rsidRDefault="00F727E4">
      <w:pPr>
        <w:ind w:left="-5" w:right="7"/>
      </w:pPr>
      <w:r>
        <w:t xml:space="preserve">-tudatosan </w:t>
      </w:r>
      <w:r>
        <w:tab/>
        <w:t xml:space="preserve">emlékezetébe </w:t>
      </w:r>
      <w:r>
        <w:tab/>
        <w:t xml:space="preserve">vés </w:t>
      </w:r>
      <w:r>
        <w:tab/>
        <w:t xml:space="preserve">szavakat, </w:t>
      </w:r>
      <w:r>
        <w:tab/>
        <w:t xml:space="preserve">számokat, </w:t>
      </w:r>
      <w:r>
        <w:tab/>
        <w:t xml:space="preserve">utasítást, </w:t>
      </w:r>
      <w:r>
        <w:tab/>
        <w:t>ado</w:t>
      </w:r>
      <w:r>
        <w:t xml:space="preserve">tt </w:t>
      </w:r>
      <w:r>
        <w:tab/>
        <w:t xml:space="preserve">helyzetre </w:t>
      </w:r>
      <w:r>
        <w:tab/>
        <w:t xml:space="preserve">vonatkozó megfogalmazást; </w:t>
      </w:r>
    </w:p>
    <w:p w:rsidR="0084607C" w:rsidRDefault="00F727E4">
      <w:pPr>
        <w:ind w:left="-5" w:right="7"/>
      </w:pPr>
      <w:r>
        <w:t xml:space="preserve">-ismeretei alapján megfogalmaz önállóan is egyszerű állításokat; </w:t>
      </w:r>
    </w:p>
    <w:p w:rsidR="0084607C" w:rsidRDefault="00F727E4">
      <w:pPr>
        <w:ind w:left="-5" w:right="7"/>
      </w:pPr>
      <w:r>
        <w:t xml:space="preserve">-példákat gyűjt konkrét tapasztalatai alapján matematikai állítások alátámasztására.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0" w:line="259" w:lineRule="auto"/>
        <w:ind w:left="0" w:firstLine="0"/>
        <w:jc w:val="left"/>
      </w:pPr>
      <w:r>
        <w:t xml:space="preserve"> </w:t>
      </w:r>
    </w:p>
    <w:p w:rsidR="0084607C" w:rsidRDefault="00F727E4">
      <w:pPr>
        <w:ind w:left="-5" w:right="7"/>
      </w:pPr>
      <w:r>
        <w:t>-Konkrét tevékenységek</w:t>
      </w:r>
      <w:r>
        <w:t xml:space="preserve">hez kapcsolt köznyelvi és matematikai tartalmú kijelentések, állítások megfogalmazása adott helyzetről, személyekről, tárgyakról, dolgokról, képről, történésről, összességekről szabadon és irányított megfigyelések alapján </w:t>
      </w:r>
    </w:p>
    <w:p w:rsidR="0084607C" w:rsidRDefault="00F727E4">
      <w:pPr>
        <w:ind w:left="-5" w:right="7"/>
      </w:pPr>
      <w:r>
        <w:t>-Konkrét, megfigyeléssel ellenőri</w:t>
      </w:r>
      <w:r>
        <w:t xml:space="preserve">zhető állítások igazságának eldöntése </w:t>
      </w:r>
    </w:p>
    <w:p w:rsidR="0084607C" w:rsidRDefault="00F727E4">
      <w:pPr>
        <w:ind w:left="-5" w:right="7"/>
      </w:pPr>
      <w:r>
        <w:t xml:space="preserve">-Egyszerű hiányos állítások kiegészítése igazzá vagy tévessé konkrét elemek, elempárok nevének, jelének behelyettesítésével, például személyek, tárgyak, színes rudak, formák </w:t>
      </w:r>
    </w:p>
    <w:p w:rsidR="0084607C" w:rsidRDefault="00F727E4">
      <w:pPr>
        <w:spacing w:after="0" w:line="259" w:lineRule="auto"/>
        <w:ind w:left="0" w:firstLine="0"/>
        <w:jc w:val="left"/>
      </w:pPr>
      <w:r>
        <w:rPr>
          <w:b/>
        </w:rPr>
        <w:t xml:space="preserve"> </w:t>
      </w:r>
    </w:p>
    <w:p w:rsidR="0084607C" w:rsidRDefault="00F727E4">
      <w:pPr>
        <w:ind w:left="-5" w:right="7673"/>
      </w:pPr>
      <w:r>
        <w:rPr>
          <w:b/>
        </w:rPr>
        <w:t xml:space="preserve">Fogalmak </w:t>
      </w:r>
      <w:r>
        <w:t xml:space="preserve">igaz-hamis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 xml:space="preserve">-„Telefonos” játék párban vagy csoportban: az egyik játékos elkészít egy alkotást (tárgyakból, színes rudakból, alakzatokból, számokból) úgy, hogy más ne láthassa; ezután az alkotásról mond mondatokat, ami alapján a többieknek is </w:t>
      </w:r>
      <w:r>
        <w:t xml:space="preserve">ugyanazt kell létrehozniuk; lehet kérdezni, ha nem elegendő a megadott információ; ha mindenki kész, ellenőrzik az alkotásokat </w:t>
      </w:r>
    </w:p>
    <w:p w:rsidR="0084607C" w:rsidRDefault="00F727E4">
      <w:pPr>
        <w:ind w:left="-5" w:right="7"/>
      </w:pPr>
      <w:r>
        <w:t>-„Rontó” játék: logikai lapokból, számokból, formákból alkotott kiinduló halmaz elemeire igaz állítás megfogalmazása, ennek elro</w:t>
      </w:r>
      <w:r>
        <w:t xml:space="preserve">ntása egy új elemmel, majd új igaz állítás megfogalmazása az új halmazra, és így tovább </w:t>
      </w:r>
    </w:p>
    <w:p w:rsidR="0084607C" w:rsidRDefault="00F727E4">
      <w:pPr>
        <w:ind w:left="-5" w:right="7"/>
      </w:pPr>
      <w:r>
        <w:t xml:space="preserve">- „Mi kerülhet a dobozba?” játék: egy hiányos állítás változója egy doboz, amibe tárgyakat helyezve egészítjük ki a mondatot, majd döntünk az állítás igazságáról </w:t>
      </w:r>
    </w:p>
    <w:p w:rsidR="0084607C" w:rsidRDefault="00F727E4">
      <w:pPr>
        <w:ind w:left="-5" w:right="7"/>
      </w:pPr>
      <w:r>
        <w:t>-„Fo</w:t>
      </w:r>
      <w:r>
        <w:t xml:space="preserve">ltozós” feladat: lyukas papírcsíkon hiányos állítás, például „A hmm-hmm-nek négy lába van”; ha úgy helyezzük a papírcsíkot, hogy a lyukon keresztül egy kutya képe látszik, akkor igaz az állítás, ha egy rigó képe látszik, akkor hamis </w:t>
      </w:r>
    </w:p>
    <w:p w:rsidR="0084607C" w:rsidRDefault="00F727E4">
      <w:pPr>
        <w:spacing w:after="10" w:line="271" w:lineRule="auto"/>
        <w:ind w:left="-5" w:right="12"/>
        <w:jc w:val="left"/>
      </w:pPr>
      <w:r>
        <w:rPr>
          <w:b/>
        </w:rPr>
        <w:t>Témakör: Problémamegol</w:t>
      </w:r>
      <w:r>
        <w:rPr>
          <w:b/>
        </w:rPr>
        <w:t xml:space="preserve">dás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-a tevékenysége során felmerülő problémahelyze</w:t>
      </w:r>
      <w:r>
        <w:t xml:space="preserve">tben megoldást keres; </w:t>
      </w:r>
    </w:p>
    <w:p w:rsidR="0084607C" w:rsidRDefault="00F727E4">
      <w:pPr>
        <w:ind w:left="-5" w:right="7"/>
      </w:pPr>
      <w:r>
        <w:t xml:space="preserve">-kérésre, illetve problémahelyzetben felidézi a kívánt, szükséges emlékképet; </w:t>
      </w:r>
    </w:p>
    <w:p w:rsidR="0084607C" w:rsidRDefault="00F727E4">
      <w:pPr>
        <w:ind w:left="-5" w:right="7"/>
      </w:pPr>
      <w:r>
        <w:t xml:space="preserve">-az értelmezett problémát megoldja;  </w:t>
      </w:r>
    </w:p>
    <w:p w:rsidR="0084607C" w:rsidRDefault="00F727E4">
      <w:pPr>
        <w:ind w:left="-5" w:right="7"/>
      </w:pPr>
      <w:r>
        <w:t xml:space="preserve">-a problémamegoldás során a sorrendben végzett tevékenységeket szükség szerint visszafelé is elvégzi; </w:t>
      </w:r>
    </w:p>
    <w:p w:rsidR="0084607C" w:rsidRDefault="00F727E4">
      <w:pPr>
        <w:ind w:left="-5" w:right="7"/>
      </w:pPr>
      <w:r>
        <w:t>-megoldását é</w:t>
      </w:r>
      <w:r>
        <w:t xml:space="preserve">rtelmezi, ellenőrzi;  </w:t>
      </w:r>
    </w:p>
    <w:p w:rsidR="0084607C" w:rsidRDefault="00F727E4">
      <w:pPr>
        <w:ind w:left="-5" w:right="7"/>
      </w:pPr>
      <w:r>
        <w:t xml:space="preserve">-kérdést tesz fel a megfogalmazott probléma kapcsán; </w:t>
      </w:r>
    </w:p>
    <w:p w:rsidR="0084607C" w:rsidRDefault="00F727E4">
      <w:pPr>
        <w:ind w:left="-5" w:right="7"/>
      </w:pPr>
      <w:r>
        <w:t xml:space="preserve">-tevékenység, ábrarajzolás segítségével megold egyszerű, következtetéses szöveges feladatokat; </w:t>
      </w:r>
    </w:p>
    <w:p w:rsidR="0084607C" w:rsidRDefault="00F727E4">
      <w:pPr>
        <w:ind w:left="-5" w:right="7"/>
      </w:pPr>
      <w:r>
        <w:t xml:space="preserve">-egy- és többszemélyes logikai játékban döntéseit mérlegelve előre gondolkodik.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-Hétköznapi helyzetekben, tevékenységek során felmerülő problémahelyzetben megoldás keresése </w:t>
      </w:r>
    </w:p>
    <w:p w:rsidR="0084607C" w:rsidRDefault="00F727E4">
      <w:pPr>
        <w:ind w:left="-5" w:right="7"/>
      </w:pPr>
      <w:r>
        <w:t xml:space="preserve">-Megfogalmazott probléma értelmezése tevékenységgel, megjelenítéssel </w:t>
      </w:r>
    </w:p>
    <w:p w:rsidR="0084607C" w:rsidRDefault="00F727E4">
      <w:pPr>
        <w:ind w:left="-5" w:right="7"/>
      </w:pPr>
      <w:r>
        <w:t>-Tevékenységgel, megjelenítéssel értelmezett probléma me</w:t>
      </w:r>
      <w:r>
        <w:t xml:space="preserve">goldása </w:t>
      </w:r>
    </w:p>
    <w:p w:rsidR="0084607C" w:rsidRDefault="00F727E4">
      <w:pPr>
        <w:ind w:left="-5" w:right="7"/>
      </w:pPr>
      <w:r>
        <w:t xml:space="preserve">-Egy- és kétlépéses cselekvéssor, műveletsor elvégzése visszafelé is </w:t>
      </w:r>
    </w:p>
    <w:p w:rsidR="0084607C" w:rsidRDefault="00F727E4">
      <w:pPr>
        <w:ind w:left="-5" w:right="7"/>
      </w:pPr>
      <w:r>
        <w:t xml:space="preserve">-Ismert problémák, feladatok megoldása változatos formákban </w:t>
      </w:r>
    </w:p>
    <w:p w:rsidR="0084607C" w:rsidRDefault="00F727E4">
      <w:pPr>
        <w:ind w:left="-5" w:right="7"/>
      </w:pPr>
      <w:r>
        <w:t xml:space="preserve">-Részvétel egy- és többszemélyes logikai játékban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ind w:left="-5" w:right="7"/>
      </w:pPr>
      <w:r>
        <w:t>-</w:t>
      </w:r>
      <w:r>
        <w:t>„Boltos” játék frontálisan irányítva vagy párban vagy csoportban: a tanító egy bolt kirakatát rendezi be (valós tárgyakkal vagy képekkel), és megadja a termékek árait; a tanulók a kirakatot nézve vizsgálják a termékeket és azok árait, boltost és vevőt vála</w:t>
      </w:r>
      <w:r>
        <w:t xml:space="preserve">sztanak, vásárolnak játékpénzekkel, adott feltételnek megfelelő különféle kifizetéseket gyűjtenek </w:t>
      </w:r>
    </w:p>
    <w:p w:rsidR="0084607C" w:rsidRDefault="00F727E4">
      <w:pPr>
        <w:ind w:left="-5" w:right="7"/>
      </w:pPr>
      <w:r>
        <w:t xml:space="preserve">-Útvonal keresése térbeli és síkbeli labirintusokban </w:t>
      </w:r>
    </w:p>
    <w:p w:rsidR="0084607C" w:rsidRDefault="00F727E4">
      <w:pPr>
        <w:ind w:left="-5" w:right="7"/>
      </w:pPr>
      <w:r>
        <w:t xml:space="preserve">-Problémák lejátszása szerepjátékként, bábokkal </w:t>
      </w:r>
    </w:p>
    <w:p w:rsidR="0084607C" w:rsidRDefault="00F727E4">
      <w:pPr>
        <w:ind w:left="-5" w:right="7"/>
      </w:pPr>
      <w:r>
        <w:t xml:space="preserve">-Origamik készítése </w:t>
      </w:r>
    </w:p>
    <w:p w:rsidR="0084607C" w:rsidRDefault="00F727E4">
      <w:pPr>
        <w:ind w:left="-5" w:right="7"/>
      </w:pPr>
      <w:r>
        <w:t>-Cselekvéssor visszafelé lejátszá</w:t>
      </w:r>
      <w:r>
        <w:t xml:space="preserve">sa, például: megfordítható napi tevékenységek végzése oda-vissza, útvonalak bejárása, visszatalálás -Láncmesék lejátszása </w:t>
      </w:r>
    </w:p>
    <w:p w:rsidR="0084607C" w:rsidRDefault="00F727E4">
      <w:pPr>
        <w:ind w:left="-5" w:right="7"/>
      </w:pPr>
      <w:r>
        <w:t>-Mesékben valamely cselekvés, körülmény változtatása esetén a következmények átgondolása: „Mi lenne, ha …”; Kalandválasztós története</w:t>
      </w:r>
      <w:r>
        <w:t xml:space="preserve">k </w:t>
      </w:r>
    </w:p>
    <w:p w:rsidR="0084607C" w:rsidRDefault="00F727E4">
      <w:pPr>
        <w:ind w:left="-5" w:right="7"/>
      </w:pPr>
      <w:r>
        <w:t xml:space="preserve">-Műveletsor lejátszása sorba állított dobozokba tárgyak pakolásával, majd a műveletsor lejátszása visszafelé </w:t>
      </w:r>
    </w:p>
    <w:p w:rsidR="0084607C" w:rsidRDefault="0084607C">
      <w:pPr>
        <w:sectPr w:rsidR="0084607C">
          <w:headerReference w:type="even" r:id="rId654"/>
          <w:headerReference w:type="default" r:id="rId655"/>
          <w:footerReference w:type="even" r:id="rId656"/>
          <w:footerReference w:type="default" r:id="rId657"/>
          <w:headerReference w:type="first" r:id="rId658"/>
          <w:footerReference w:type="first" r:id="rId659"/>
          <w:pgSz w:w="11906" w:h="16838"/>
          <w:pgMar w:top="1418" w:right="1101" w:bottom="1424" w:left="994" w:header="708" w:footer="714" w:gutter="0"/>
          <w:cols w:space="708"/>
        </w:sectPr>
      </w:pPr>
    </w:p>
    <w:p w:rsidR="0084607C" w:rsidRDefault="00F727E4">
      <w:pPr>
        <w:ind w:left="89" w:right="7"/>
      </w:pPr>
      <w:r>
        <w:t xml:space="preserve">Egyszerűbb táblás logikai, stratégiai játékok; kártyajátékok </w:t>
      </w:r>
    </w:p>
    <w:p w:rsidR="0084607C" w:rsidRDefault="00F727E4">
      <w:pPr>
        <w:ind w:left="-5" w:right="7"/>
      </w:pPr>
      <w:r>
        <w:t xml:space="preserve">-Logikai rejtvények feladványai, például: sudoku  </w:t>
      </w:r>
    </w:p>
    <w:p w:rsidR="0084607C" w:rsidRDefault="00F727E4">
      <w:pPr>
        <w:spacing w:after="10" w:line="271" w:lineRule="auto"/>
        <w:ind w:left="-5" w:right="12"/>
        <w:jc w:val="left"/>
      </w:pPr>
      <w:r>
        <w:rPr>
          <w:b/>
        </w:rPr>
        <w:t xml:space="preserve">Témakör: Szöveges feladatok megoldása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Tanulási ered</w:t>
      </w:r>
      <w:r>
        <w:rPr>
          <w:b/>
        </w:rPr>
        <w:t xml:space="preserve">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-értelmezi, megjeleníti a szöveges feladatban megfogalmazott hétköznapi szituációt; </w:t>
      </w:r>
    </w:p>
    <w:p w:rsidR="0084607C" w:rsidRDefault="00F727E4">
      <w:pPr>
        <w:ind w:left="-5" w:right="7"/>
      </w:pPr>
      <w:r>
        <w:t>-</w:t>
      </w:r>
      <w:r>
        <w:t xml:space="preserve">szöveges feladatokban megfogalmazott hétköznapi problémát megold matematikai ismeretei segítségével; </w:t>
      </w:r>
    </w:p>
    <w:p w:rsidR="0084607C" w:rsidRDefault="00F727E4">
      <w:pPr>
        <w:ind w:left="-5" w:right="7"/>
      </w:pPr>
      <w:r>
        <w:t xml:space="preserve">-tevékenység, ábrarajzolás segítségével megold egyszerű, következtetéses, szöveges feladatokat; </w:t>
      </w:r>
    </w:p>
    <w:p w:rsidR="0084607C" w:rsidRDefault="00F727E4">
      <w:pPr>
        <w:ind w:left="-5" w:right="7"/>
      </w:pPr>
      <w:r>
        <w:t>-megkülönbözteti az ismert és a keresendő (ismeretlen) ad</w:t>
      </w:r>
      <w:r>
        <w:t xml:space="preserve">atokat; </w:t>
      </w:r>
    </w:p>
    <w:p w:rsidR="0084607C" w:rsidRDefault="00F727E4">
      <w:pPr>
        <w:ind w:left="-5" w:right="7"/>
      </w:pPr>
      <w:r>
        <w:t xml:space="preserve">-megkülönbözteti a lényeges és a lényegtelen adatokat; </w:t>
      </w:r>
    </w:p>
    <w:p w:rsidR="0084607C" w:rsidRDefault="00F727E4">
      <w:pPr>
        <w:ind w:left="-5" w:right="7"/>
      </w:pPr>
      <w:r>
        <w:t xml:space="preserve">-az értelmezett szöveges feladathoz hozzákapcsol jól megismert matematikai modellt; </w:t>
      </w:r>
    </w:p>
    <w:p w:rsidR="0084607C" w:rsidRDefault="00F727E4">
      <w:pPr>
        <w:ind w:left="-5" w:right="7"/>
      </w:pPr>
      <w:r>
        <w:t xml:space="preserve">-a megválasztott modellen belül meghatározza a keresett adatokat; </w:t>
      </w:r>
    </w:p>
    <w:p w:rsidR="0084607C" w:rsidRDefault="00F727E4">
      <w:pPr>
        <w:ind w:left="-5" w:right="7"/>
      </w:pPr>
      <w:r>
        <w:t>-a modellben kapott megoldást értelmezi</w:t>
      </w:r>
      <w:r>
        <w:t xml:space="preserve"> az eredeti problémára; arra vonatkoztatva ellenőrzi a megoldást; </w:t>
      </w:r>
    </w:p>
    <w:p w:rsidR="0084607C" w:rsidRDefault="00F727E4">
      <w:pPr>
        <w:ind w:left="-5" w:right="7"/>
      </w:pPr>
      <w:r>
        <w:t xml:space="preserve">-választ fogalmaz meg a felvetett kérdésre; </w:t>
      </w:r>
    </w:p>
    <w:p w:rsidR="0084607C" w:rsidRDefault="00F727E4">
      <w:pPr>
        <w:ind w:left="-5" w:right="2211"/>
      </w:pPr>
      <w:r>
        <w:t>-önállóan értelmezi a hallott, olvasott matematikai tartalmú szöveget; nyelvi szempontból megfelelő választ ad a feladatokban megjelenő kérdések</w:t>
      </w:r>
      <w:r>
        <w:t xml:space="preserve">re.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-Elmondott történés, helyzet értelmezése közösen eljátszással; megjelenítése kirakásokkal, rajzokkal </w:t>
      </w:r>
    </w:p>
    <w:p w:rsidR="0084607C" w:rsidRDefault="00F727E4">
      <w:pPr>
        <w:ind w:left="-5" w:right="7"/>
      </w:pPr>
      <w:r>
        <w:t xml:space="preserve">-Szöveges feladatok megoldása a megjelenítésekről történő leolvasással </w:t>
      </w:r>
    </w:p>
    <w:p w:rsidR="0084607C" w:rsidRDefault="00F727E4">
      <w:pPr>
        <w:ind w:left="-5" w:right="7"/>
      </w:pPr>
      <w:r>
        <w:t>-Kérdés értelmezése, a keresendő adat</w:t>
      </w:r>
      <w:r>
        <w:t xml:space="preserve">ok azonosítása tanítói segítséggel </w:t>
      </w:r>
    </w:p>
    <w:p w:rsidR="0084607C" w:rsidRDefault="00F727E4">
      <w:pPr>
        <w:ind w:left="-5" w:right="7"/>
      </w:pPr>
      <w:r>
        <w:t xml:space="preserve">-Adatok és azok kapcsolatainak megjelenítése valamilyen egyszerűsített rajz, matematikai modell </w:t>
      </w:r>
    </w:p>
    <w:p w:rsidR="0084607C" w:rsidRDefault="00F727E4">
      <w:pPr>
        <w:ind w:left="-5" w:right="7"/>
      </w:pPr>
      <w:r>
        <w:t xml:space="preserve">segítségével, például művelet, nyíldiagram, halmazábra, sorozat tanítói segítséggel </w:t>
      </w:r>
    </w:p>
    <w:p w:rsidR="0084607C" w:rsidRDefault="00F727E4">
      <w:pPr>
        <w:ind w:left="-5" w:right="7"/>
      </w:pPr>
      <w:r>
        <w:t>-</w:t>
      </w:r>
      <w:r>
        <w:t xml:space="preserve">Ismeretlen adatok meghatározása a modellen belül </w:t>
      </w:r>
    </w:p>
    <w:p w:rsidR="0084607C" w:rsidRDefault="00F727E4">
      <w:pPr>
        <w:ind w:left="-5" w:right="7"/>
      </w:pPr>
      <w:r>
        <w:t xml:space="preserve">-Megoldás értelmezése az eredeti problémára, és ellenőrzés a szöveg szerinti szituációban </w:t>
      </w:r>
    </w:p>
    <w:p w:rsidR="0084607C" w:rsidRDefault="00F727E4">
      <w:pPr>
        <w:ind w:left="-5" w:right="7"/>
      </w:pPr>
      <w:r>
        <w:t xml:space="preserve">-Nyelvileg és matematikailag helyes válasz megfogalmazása </w:t>
      </w:r>
    </w:p>
    <w:p w:rsidR="0084607C" w:rsidRDefault="00F727E4">
      <w:pPr>
        <w:ind w:left="-5" w:right="7"/>
      </w:pPr>
      <w:r>
        <w:t>-Egy-</w:t>
      </w:r>
      <w:r>
        <w:t xml:space="preserve">, kétlépéses alapműveletekkel leírható szöveges feladatok megoldása tanítói segítséggel -Szöveges feladatok alkotása hétköznapi szituációkhoz, képekhez, képpárokhoz, adott matematikai modellhez, számfeladathoz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szöveges feladat, adat, ismeretle</w:t>
      </w:r>
      <w:r>
        <w:t xml:space="preserve">n adat, információ, ellenőrzés, szöveges válasz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-Beszélgetés, történetmesélés eseményképekről, ábrákról szabadon és egy-egy részletre fókuszálva is -Relációs szókincs fejlesztése konkrét megjelenítéssel.  </w:t>
      </w:r>
    </w:p>
    <w:p w:rsidR="0084607C" w:rsidRDefault="00F727E4">
      <w:pPr>
        <w:ind w:left="-5" w:right="7"/>
      </w:pPr>
      <w:r>
        <w:t>-Adott szituációt leí</w:t>
      </w:r>
      <w:r>
        <w:t xml:space="preserve">ró minél több mondat gyűjtése csoportban. </w:t>
      </w:r>
    </w:p>
    <w:p w:rsidR="0084607C" w:rsidRDefault="00F727E4">
      <w:pPr>
        <w:ind w:left="-5" w:right="7"/>
      </w:pPr>
      <w:r>
        <w:t xml:space="preserve">-Szöveges feladatról készült ábrák, rajzok, adatok összehasonlítása, értékelése.  </w:t>
      </w:r>
    </w:p>
    <w:p w:rsidR="0084607C" w:rsidRDefault="00F727E4">
      <w:pPr>
        <w:ind w:left="-5" w:right="7"/>
      </w:pPr>
      <w:r>
        <w:t>„Feladatküldés”: csoportonként adott modellhez szöveges feladat alkotása, a feladat továbbadása másik csoportnak, akik visszaküldi</w:t>
      </w:r>
      <w:r>
        <w:t xml:space="preserve">k a megoldást; a feladatírók ellenőrzik </w:t>
      </w:r>
    </w:p>
    <w:p w:rsidR="0084607C" w:rsidRDefault="00F727E4">
      <w:pPr>
        <w:spacing w:after="0" w:line="259" w:lineRule="auto"/>
        <w:ind w:left="0" w:firstLine="0"/>
        <w:jc w:val="left"/>
      </w:pPr>
      <w:r>
        <w:rPr>
          <w:b/>
        </w:rPr>
        <w:t xml:space="preserve">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Szám és valóság kapcsolata </w:t>
      </w:r>
    </w:p>
    <w:p w:rsidR="0084607C" w:rsidRDefault="00F727E4">
      <w:pPr>
        <w:spacing w:after="10" w:line="271" w:lineRule="auto"/>
        <w:ind w:left="-5" w:right="12"/>
        <w:jc w:val="left"/>
      </w:pPr>
      <w:r>
        <w:rPr>
          <w:b/>
        </w:rPr>
        <w:t xml:space="preserve">Javasolt óraszám: 8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0" w:line="259" w:lineRule="auto"/>
        <w:ind w:left="0" w:firstLine="0"/>
        <w:jc w:val="left"/>
      </w:pPr>
      <w:r>
        <w:t xml:space="preserve"> </w:t>
      </w:r>
    </w:p>
    <w:p w:rsidR="0084607C" w:rsidRDefault="00F727E4">
      <w:pPr>
        <w:ind w:left="-5" w:right="7"/>
      </w:pPr>
      <w:r>
        <w:t xml:space="preserve">-ismeri </w:t>
      </w:r>
      <w:r>
        <w:t xml:space="preserve">két halmaz elemeinek kölcsönösen egyértelmű megfeleltetését (párosítását) az elemszámok szerinti összehasonlításra; </w:t>
      </w:r>
    </w:p>
    <w:p w:rsidR="0084607C" w:rsidRDefault="00F727E4">
      <w:pPr>
        <w:ind w:left="-5" w:right="7"/>
      </w:pPr>
      <w:r>
        <w:t xml:space="preserve">-helyesen alkalmazza a feladatokban a több, kevesebb, ugyanannyi fogalmakat 10 000-es számkörben; </w:t>
      </w:r>
    </w:p>
    <w:p w:rsidR="0084607C" w:rsidRDefault="00F727E4">
      <w:pPr>
        <w:ind w:left="-5" w:right="7"/>
      </w:pPr>
      <w:r>
        <w:t>-helyesen érti és alkalmazza a feladatok</w:t>
      </w:r>
      <w:r>
        <w:t xml:space="preserve">ban a „valamennyivel” több, kevesebb fogalmakat; </w:t>
      </w:r>
    </w:p>
    <w:p w:rsidR="0084607C" w:rsidRDefault="00F727E4">
      <w:pPr>
        <w:ind w:left="-5" w:right="7"/>
      </w:pPr>
      <w:r>
        <w:t xml:space="preserve">-érti és helyesen használja a több, kevesebb, ugyanannyi relációkat halmazok elemszámával kapcsolatban, valamint a kisebb, nagyobb, ugyanakkora relációkat a megismert mennyiségekkel </w:t>
      </w:r>
    </w:p>
    <w:p w:rsidR="0084607C" w:rsidRDefault="00F727E4">
      <w:pPr>
        <w:ind w:left="-5" w:right="7"/>
      </w:pPr>
      <w:r>
        <w:t>(hosszúság, tömeg, űrta</w:t>
      </w:r>
      <w:r>
        <w:t xml:space="preserve">rtalom, idő, terület, pénz) kapcsolatban 10 000-es számkörben; </w:t>
      </w:r>
    </w:p>
    <w:p w:rsidR="0084607C" w:rsidRDefault="00F727E4">
      <w:pPr>
        <w:spacing w:after="5" w:line="277" w:lineRule="auto"/>
        <w:ind w:left="-5" w:right="758"/>
        <w:jc w:val="left"/>
      </w:pPr>
      <w:r>
        <w:t>-használja a kisebb, nagyobb, egyenlő kifejezéseket a természetes számok körében; -helyesen használja a mennyiségi viszonyokat kifejező szavakat, nyelvtani szerkezeteket; -megfelelő szókincset</w:t>
      </w:r>
      <w:r>
        <w:t xml:space="preserve"> és jeleket használ mennyiségi viszonyok kifejezésére szóban és írásban.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-kis darabszámokat ránézésre felismer többféle rendezett alakban.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-Mennyiségek (hosszúság, töme</w:t>
      </w:r>
      <w:r>
        <w:t xml:space="preserve">g, terület, űrtartalom, idő, pénz) összemérése, összehasonlítása: kisebb, kevesebb, nagyobb, több, ugyanakkora, ugyanannyi  </w:t>
      </w:r>
    </w:p>
    <w:p w:rsidR="0084607C" w:rsidRDefault="00F727E4">
      <w:pPr>
        <w:ind w:left="-5" w:right="7"/>
      </w:pPr>
      <w:r>
        <w:t>-A mennyiség, darabszám megmaradásának érzékszervi tapasztalatok során történő tudatosítása -Halmazok elemszám szerinti összehasonl</w:t>
      </w:r>
      <w:r>
        <w:t xml:space="preserve">ítása párosítással (egy-egy értelmű leképezéssel): több, kevesebb, ugyanannyi relációk felismerése, megnevezése 100-as számkörben </w:t>
      </w:r>
    </w:p>
    <w:p w:rsidR="0084607C" w:rsidRDefault="00F727E4">
      <w:pPr>
        <w:ind w:left="-5" w:right="7"/>
      </w:pPr>
      <w:r>
        <w:t xml:space="preserve">-Szám jelének hozzákapcsolása az ugyanannyi viszonyban lévő mennyiségekhez 100-as számkörben </w:t>
      </w:r>
    </w:p>
    <w:p w:rsidR="0084607C" w:rsidRDefault="00F727E4">
      <w:pPr>
        <w:ind w:left="-5" w:right="7"/>
      </w:pPr>
      <w:r>
        <w:t>-A mennyiségi viszonyok kifejez</w:t>
      </w:r>
      <w:r>
        <w:t xml:space="preserve">ésére szolgáló szavak, jelek értése és használata szóban és írásban </w:t>
      </w:r>
    </w:p>
    <w:p w:rsidR="0084607C" w:rsidRDefault="00F727E4">
      <w:pPr>
        <w:ind w:left="-5" w:right="7"/>
      </w:pPr>
      <w:r>
        <w:t xml:space="preserve">-Számok tulajdonságainak vizsgálata cselekvő tapasztalatszerzés alapján </w:t>
      </w:r>
    </w:p>
    <w:p w:rsidR="0084607C" w:rsidRDefault="00F727E4">
      <w:pPr>
        <w:ind w:left="-5" w:right="7"/>
      </w:pPr>
      <w:r>
        <w:t>-Tapasztalatszerzés a 100-</w:t>
      </w:r>
      <w:r>
        <w:t>as számkör számainak mérőszámként való megjelenéséről (például: 28, 28 dl, 28 l, 28 kg; 64 tízes számszomszédjai, 64 cm, 60 cm-nél nagyobb és 70 cm-nél kisebb mennyiség; tízes csoportosítás érzékeltetése kirakással: 64 cm az 6 narancssárga rúd és 4 fehér k</w:t>
      </w:r>
      <w:r>
        <w:t xml:space="preserve">is kocka hosszúságú)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kisebb, nagyobb, ugyanakkora, több, kevesebb, ugyanannyi, párosítás, bontás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-Relációs szókincs fejlesztése konkrét megjelenítéssel. </w:t>
      </w:r>
    </w:p>
    <w:p w:rsidR="0084607C" w:rsidRDefault="00F727E4">
      <w:pPr>
        <w:ind w:left="-5" w:right="7"/>
      </w:pPr>
      <w:r>
        <w:t>-„Pénzcsörgető”: a gyerekek csukott szemmel hallgatják, aho</w:t>
      </w:r>
      <w:r>
        <w:t xml:space="preserve">gy egy tálba pénzérméket ejtünk; „Mennyi a tálban lévő pénzérmék összege?”, „Milyen értékű pénzeket csörgettünk, ha összesen X Ft van a tálban?”  </w:t>
      </w:r>
    </w:p>
    <w:p w:rsidR="0084607C" w:rsidRDefault="00F727E4">
      <w:pPr>
        <w:ind w:left="-5" w:right="7"/>
      </w:pPr>
      <w:r>
        <w:t xml:space="preserve">-„Helyi értékes pénzcsörgető”: különböző hangot adó </w:t>
      </w:r>
      <w:r>
        <w:t xml:space="preserve">tálakba ejtjük az érméket; az egyeseket az egyik tálba, a tízeseket a másikba, tetszőleges sorrendben </w:t>
      </w:r>
    </w:p>
    <w:p w:rsidR="0084607C" w:rsidRDefault="00F727E4">
      <w:pPr>
        <w:spacing w:after="5" w:line="277" w:lineRule="auto"/>
        <w:ind w:left="-5"/>
        <w:jc w:val="left"/>
      </w:pPr>
      <w:r>
        <w:t>-Mennyiség megmaradásának vizsgálata, például különböző alakú üvegekbe öntögetéssel Mennyiségekkel, darabszámokkal kapcsolatos megfigyelések párosítással</w:t>
      </w:r>
      <w:r>
        <w:t xml:space="preserve">, összeméréssel a környezetünkben, például „Miből van több? Székből vagy gyerekből? Széklábból vagy </w:t>
      </w:r>
    </w:p>
    <w:p w:rsidR="0084607C" w:rsidRDefault="00F727E4">
      <w:pPr>
        <w:ind w:left="-5" w:right="7"/>
      </w:pPr>
      <w:r>
        <w:t xml:space="preserve">asztallábból?”, „Jut-e mindenkinek lufi, pohár, szívószál, csákó?”, „Melyik sál hosszabb?” </w:t>
      </w:r>
    </w:p>
    <w:p w:rsidR="0084607C" w:rsidRDefault="00F727E4">
      <w:pPr>
        <w:spacing w:after="5" w:line="277" w:lineRule="auto"/>
        <w:ind w:left="-5"/>
        <w:jc w:val="left"/>
      </w:pPr>
      <w:r>
        <w:t>-Párkereső (2-es, 3-as, 4-es pár) valahányasával előre becsomag</w:t>
      </w:r>
      <w:r>
        <w:t xml:space="preserve">olt apró tárgyakkal, az „ugyanannyik” elnevezése -Játék dominókkal </w:t>
      </w:r>
    </w:p>
    <w:p w:rsidR="0084607C" w:rsidRDefault="00F727E4">
      <w:pPr>
        <w:ind w:left="-5" w:right="7"/>
      </w:pPr>
      <w:r>
        <w:t>- „Bontó gép” készítése sajtos és fogkrémes dobozból: a felső nyílásán bedobott apró tárgyakkal (például babszemekkel) megjelenített számot a belsejében lévő elválasztók segítségével felbo</w:t>
      </w:r>
      <w:r>
        <w:t xml:space="preserve">ntja kisebb számokra </w:t>
      </w:r>
    </w:p>
    <w:p w:rsidR="0084607C" w:rsidRDefault="00F727E4">
      <w:pPr>
        <w:ind w:left="-5" w:right="7"/>
      </w:pPr>
      <w:r>
        <w:t xml:space="preserve">Szőnyegezések színes rudakkal, lapokkal </w:t>
      </w:r>
    </w:p>
    <w:p w:rsidR="0084607C" w:rsidRDefault="00F727E4">
      <w:pPr>
        <w:spacing w:after="10" w:line="271" w:lineRule="auto"/>
        <w:ind w:left="-5" w:right="12"/>
        <w:jc w:val="left"/>
      </w:pPr>
      <w:r>
        <w:rPr>
          <w:b/>
        </w:rPr>
        <w:t xml:space="preserve">Témakör: Számlálás, becslés </w:t>
      </w:r>
    </w:p>
    <w:p w:rsidR="0084607C" w:rsidRDefault="00F727E4">
      <w:pPr>
        <w:spacing w:after="10" w:line="271" w:lineRule="auto"/>
        <w:ind w:left="-5" w:right="12"/>
        <w:jc w:val="left"/>
      </w:pPr>
      <w:r>
        <w:rPr>
          <w:b/>
        </w:rPr>
        <w:t xml:space="preserve">Javasolt óraszám: 7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w:t>
      </w:r>
      <w:r>
        <w:t xml:space="preserve">megszámlál és leszámlál; adott (alkalmilag választott vagy szabványos) egységgel meg- és kimér a </w:t>
      </w:r>
    </w:p>
    <w:p w:rsidR="0084607C" w:rsidRDefault="00F727E4">
      <w:pPr>
        <w:ind w:left="-5" w:right="7"/>
      </w:pPr>
      <w:r>
        <w:t xml:space="preserve">100-as számkörben; oda-vissza számlál kettesével,ötösével, stb, kerek tízesekkel </w:t>
      </w:r>
    </w:p>
    <w:p w:rsidR="0084607C" w:rsidRDefault="00F727E4">
      <w:pPr>
        <w:ind w:left="-5" w:right="7"/>
      </w:pPr>
      <w:r>
        <w:t>-ismeri a következő becslési módszereket: közelítő számlálás, közelítő mérés</w:t>
      </w:r>
      <w:r>
        <w:t xml:space="preserve">, mérés az egység többszörösével </w:t>
      </w:r>
    </w:p>
    <w:p w:rsidR="0084607C" w:rsidRDefault="00F727E4">
      <w:pPr>
        <w:spacing w:after="21"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-Számlálás során az utolsó számnév hozzákapcsolása az összességhez </w:t>
      </w:r>
    </w:p>
    <w:p w:rsidR="0084607C" w:rsidRDefault="00F727E4">
      <w:pPr>
        <w:ind w:left="-5" w:right="7"/>
      </w:pPr>
      <w:r>
        <w:t xml:space="preserve">-Meg- és leszámlálások valahányasával, például kettesével, tízesével, ötösével, négyesével, hármasával oda-vissza </w:t>
      </w:r>
      <w:r>
        <w:t xml:space="preserve">100-as számkörben eszközökkel (például: hétköznapi tárgyak, pénz) és eszközök nélkül </w:t>
      </w:r>
    </w:p>
    <w:p w:rsidR="0084607C" w:rsidRDefault="00F727E4">
      <w:pPr>
        <w:ind w:left="-5" w:right="7"/>
      </w:pPr>
      <w:r>
        <w:t xml:space="preserve">-Tapasztalatszerzés darabszámok, mennyiségek becslésével kapcsolatban 100-as számkörben </w:t>
      </w:r>
    </w:p>
    <w:p w:rsidR="0084607C" w:rsidRDefault="00F727E4">
      <w:pPr>
        <w:ind w:left="-5" w:right="7"/>
      </w:pPr>
      <w:r>
        <w:t xml:space="preserve">-Becslés szerepének, korlátainak megismerése </w:t>
      </w:r>
    </w:p>
    <w:p w:rsidR="0084607C" w:rsidRDefault="00F727E4">
      <w:pPr>
        <w:ind w:left="-5" w:right="7"/>
      </w:pPr>
      <w:r>
        <w:t>-Becslés során a korábbi tapasztala</w:t>
      </w:r>
      <w:r>
        <w:t xml:space="preserve">tok és a becsülendő mennyiség tulajdonságainak figyelembevétele -Becslés ellenőrzése párosítással, összeméréssel </w:t>
      </w:r>
    </w:p>
    <w:p w:rsidR="0084607C" w:rsidRDefault="00F727E4">
      <w:pPr>
        <w:ind w:left="-5" w:right="7"/>
      </w:pPr>
      <w:r>
        <w:t xml:space="preserve">-Becslések értékelése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számlálás, becslés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 xml:space="preserve">-Hétköznapi helyzetekben történő </w:t>
      </w:r>
      <w:r>
        <w:t xml:space="preserve">becslések, mérés számlálással, például „Hány lépés a tanteremtől az ebédlő?”,  </w:t>
      </w:r>
    </w:p>
    <w:p w:rsidR="0084607C" w:rsidRDefault="00F727E4">
      <w:pPr>
        <w:ind w:left="-5" w:right="7"/>
      </w:pPr>
      <w:r>
        <w:t xml:space="preserve">-„Számfuttatás” játék oda-vissza, tetszőleges számról indítva, tetszőleges „lépéssel”, például 60-tól 6osával visszafelé </w:t>
      </w:r>
    </w:p>
    <w:p w:rsidR="0084607C" w:rsidRDefault="00F727E4">
      <w:pPr>
        <w:ind w:left="-5" w:right="7"/>
      </w:pPr>
      <w:r>
        <w:t xml:space="preserve">- „Lépj hozzám!” játékos feladat: a játékvezető a kör </w:t>
      </w:r>
      <w:r>
        <w:t xml:space="preserve">közepén áll, és egyesével kéri a játékosokat, hogy lépjenek hozzá egyforma lépésekkel, és fogjanak vele kezet, például „Anna, lépj hozzám 15 egyforma lépéssel!”, „Zsolt, lépj hozzám 24 egyforma lépéssel!” </w:t>
      </w:r>
    </w:p>
    <w:p w:rsidR="0084607C" w:rsidRDefault="00F727E4">
      <w:pPr>
        <w:ind w:left="-5" w:right="7"/>
      </w:pPr>
      <w:r>
        <w:t>-12-es, 13-as… 16-os… 20-as gyűjtések; 30-nál nagy</w:t>
      </w:r>
      <w:r>
        <w:t>obb, de 100-nál kisebb darabszámú dolgok gyűjtése; 100-as gyűjtés apró tárgyakból leszámlálással és előrecsomagolt dolgok megszámlálásával -Tevékenységek madzagra fűzött színes gyöngyökkel, például „Húzz külön adott számú gyöngyöt minél gyorsabban!”, „Kész</w:t>
      </w:r>
      <w:r>
        <w:t xml:space="preserve">íts négy egyforma csoportot!”; a felfűzés lehet összevissza vagy </w:t>
      </w:r>
    </w:p>
    <w:p w:rsidR="0084607C" w:rsidRDefault="0084607C">
      <w:pPr>
        <w:sectPr w:rsidR="0084607C">
          <w:headerReference w:type="even" r:id="rId660"/>
          <w:headerReference w:type="default" r:id="rId661"/>
          <w:footerReference w:type="even" r:id="rId662"/>
          <w:footerReference w:type="default" r:id="rId663"/>
          <w:headerReference w:type="first" r:id="rId664"/>
          <w:footerReference w:type="first" r:id="rId665"/>
          <w:pgSz w:w="11906" w:h="16838"/>
          <w:pgMar w:top="1428" w:right="1102" w:bottom="1902" w:left="994" w:header="708" w:footer="714" w:gutter="0"/>
          <w:cols w:space="708"/>
        </w:sectPr>
      </w:pPr>
    </w:p>
    <w:p w:rsidR="0084607C" w:rsidRDefault="00F727E4">
      <w:pPr>
        <w:ind w:left="-5" w:right="7"/>
      </w:pPr>
      <w:r>
        <w:t>kettesével, ötösével, ... csoportosítva, 10-es, 20-as, 100-</w:t>
      </w:r>
      <w:r>
        <w:t xml:space="preserve">as számkörben tetszőlegesen megválasztott számú gyönggyel </w:t>
      </w:r>
    </w:p>
    <w:p w:rsidR="0084607C" w:rsidRDefault="00F727E4">
      <w:pPr>
        <w:ind w:left="-5" w:right="7"/>
      </w:pPr>
      <w:r>
        <w:t xml:space="preserve">-Gyufaskatulyákban apró dolgok (például csavarok) számának becslése rázogatással </w:t>
      </w:r>
    </w:p>
    <w:p w:rsidR="0084607C" w:rsidRDefault="00F727E4">
      <w:pPr>
        <w:spacing w:after="10" w:line="271" w:lineRule="auto"/>
        <w:ind w:left="-5" w:right="12"/>
        <w:jc w:val="left"/>
      </w:pPr>
      <w:r>
        <w:rPr>
          <w:b/>
        </w:rPr>
        <w:t xml:space="preserve">Témakör: Számok rendezése </w:t>
      </w:r>
    </w:p>
    <w:p w:rsidR="0084607C" w:rsidRDefault="00F727E4">
      <w:pPr>
        <w:spacing w:after="10" w:line="271" w:lineRule="auto"/>
        <w:ind w:left="-5" w:right="12"/>
        <w:jc w:val="left"/>
      </w:pPr>
      <w:r>
        <w:rPr>
          <w:b/>
        </w:rPr>
        <w:t xml:space="preserve">Javasolt óraszám: 7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w:t>
      </w:r>
      <w:r>
        <w:rPr>
          <w:b/>
        </w:rPr>
        <w:t xml:space="preserve">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-nagyság szerint sorba rendez számokat, mennyiségeket; </w:t>
      </w:r>
    </w:p>
    <w:p w:rsidR="0084607C" w:rsidRDefault="00F727E4">
      <w:pPr>
        <w:ind w:left="-5" w:right="7"/>
      </w:pPr>
      <w:r>
        <w:t xml:space="preserve">-megadja és azonosítja számok sokféle műveletes alakját; </w:t>
      </w:r>
    </w:p>
    <w:p w:rsidR="0084607C" w:rsidRDefault="00F727E4">
      <w:pPr>
        <w:ind w:left="-5" w:right="7"/>
      </w:pPr>
      <w:r>
        <w:t>-</w:t>
      </w:r>
      <w:r>
        <w:t xml:space="preserve">megtalálja a számok helyét, közelítő helyét egyszerű számegyenesen, számtáblázatokban, a számegyenesnek ugyanahhoz a pontjához rendeli a számokat különféle alakjukban a 10 000-es számkörben; </w:t>
      </w:r>
    </w:p>
    <w:p w:rsidR="0084607C" w:rsidRDefault="00F727E4">
      <w:pPr>
        <w:ind w:left="-5" w:right="7"/>
      </w:pPr>
      <w:r>
        <w:t>-megnevezi a 10 000-es számkör számainak egyes, tízes, százas, e</w:t>
      </w:r>
      <w:r>
        <w:t xml:space="preserve">zres szomszédjait, tízesekre, százasokra, ezresekre kerekített értékét.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-Számok nagyság szerinti összehasonlítása bontott alakban is: melyik nagyobb, mennyivel nagyobb -Mennyiségi viszonyok jelölése nyíllal vagy a &lt;</w:t>
      </w:r>
      <w:r>
        <w:t xml:space="preserve">, &gt;, = jelekkel </w:t>
      </w:r>
    </w:p>
    <w:p w:rsidR="0084607C" w:rsidRDefault="00F727E4">
      <w:pPr>
        <w:ind w:left="-5" w:right="7"/>
      </w:pPr>
      <w:r>
        <w:t xml:space="preserve">-Sorszámok ismerete, alkalmazása </w:t>
      </w:r>
    </w:p>
    <w:p w:rsidR="0084607C" w:rsidRDefault="00F727E4">
      <w:pPr>
        <w:ind w:left="-5" w:right="7"/>
      </w:pPr>
      <w:r>
        <w:t xml:space="preserve">-Számvonal, számegyenes alkotása, rajzolása, a számok helyének jelölésével 100-as számkörben </w:t>
      </w:r>
    </w:p>
    <w:p w:rsidR="0084607C" w:rsidRDefault="00F727E4">
      <w:pPr>
        <w:ind w:left="-5" w:right="7"/>
      </w:pPr>
      <w:r>
        <w:t xml:space="preserve">-Számegyenes irányának, egységének megadása két szám kijelölésével </w:t>
      </w:r>
    </w:p>
    <w:p w:rsidR="0084607C" w:rsidRDefault="00F727E4">
      <w:pPr>
        <w:ind w:left="-5" w:right="7"/>
      </w:pPr>
      <w:r>
        <w:t xml:space="preserve">-Leolvasások a számegyenesről  </w:t>
      </w:r>
    </w:p>
    <w:p w:rsidR="0084607C" w:rsidRDefault="00F727E4">
      <w:pPr>
        <w:ind w:left="-5" w:right="7"/>
      </w:pPr>
      <w:r>
        <w:t>-Számok, mű</w:t>
      </w:r>
      <w:r>
        <w:t xml:space="preserve">veletes alakban megadott számok (például: 2+3; 10-3; 20:2, 5·2) helyének megkeresése a számegyenesen 100-as számkörben </w:t>
      </w:r>
    </w:p>
    <w:p w:rsidR="0084607C" w:rsidRDefault="00F727E4">
      <w:pPr>
        <w:ind w:left="-5" w:right="7"/>
      </w:pPr>
      <w:r>
        <w:t xml:space="preserve">-Számok, mennyiségek nagyság szerinti sorba rendezése </w:t>
      </w:r>
    </w:p>
    <w:p w:rsidR="0084607C" w:rsidRDefault="00F727E4">
      <w:pPr>
        <w:ind w:left="-5" w:right="7"/>
      </w:pPr>
      <w:r>
        <w:t xml:space="preserve">-Számok helyének azonosítása számtáblázatokban </w:t>
      </w:r>
    </w:p>
    <w:p w:rsidR="0084607C" w:rsidRDefault="00F727E4">
      <w:pPr>
        <w:ind w:left="-5" w:right="7"/>
      </w:pPr>
      <w:r>
        <w:t>-Számok helyének azonosítása 10×1</w:t>
      </w:r>
      <w:r>
        <w:t xml:space="preserve">0-es táblán (0–99-ig, valamint 1–100-ig) </w:t>
      </w:r>
    </w:p>
    <w:p w:rsidR="0084607C" w:rsidRDefault="00F727E4">
      <w:pPr>
        <w:ind w:left="-5" w:right="1389"/>
      </w:pPr>
      <w:r>
        <w:t xml:space="preserve">-Számok változásának követése 10×10-es táblán (0–99-ig, valamint 1–100-ig) -Számok egyes, tízes szomszédainak ismerete, megnevezése 100-as számkörben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sorszám, számegyenes, számtábla, nagyobb, kisebb, n</w:t>
      </w:r>
      <w:r>
        <w:t xml:space="preserve">övekedés, csökkenés, egyes számszomszéd, tízes számszomszéd </w:t>
      </w: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w:t>
      </w:r>
      <w:r>
        <w:t xml:space="preserve">Számok szemléltetéséhez, összehasonlításához, sorba rendezéséhez „élő számegyenes” létrehozása: a tanulók egy, a hátukra ragasztott számot képviselnek, és az értéküknek megfelelően foglalják el a helyüket növekvő vagy csökkenő sorrendben </w:t>
      </w:r>
    </w:p>
    <w:p w:rsidR="0084607C" w:rsidRDefault="00F727E4">
      <w:pPr>
        <w:ind w:left="-5" w:right="7"/>
      </w:pPr>
      <w:r>
        <w:t>-Lépkedések külön</w:t>
      </w:r>
      <w:r>
        <w:t xml:space="preserve">féle, változatosan alkotott számvonalakon </w:t>
      </w:r>
    </w:p>
    <w:p w:rsidR="0084607C" w:rsidRDefault="00F727E4">
      <w:pPr>
        <w:ind w:left="-5" w:right="7"/>
      </w:pPr>
      <w:r>
        <w:t xml:space="preserve">-Sorszámok alkalmazása versenyek eredményhirdetésekor </w:t>
      </w:r>
    </w:p>
    <w:p w:rsidR="0084607C" w:rsidRDefault="00F727E4">
      <w:pPr>
        <w:ind w:left="-5" w:right="7"/>
      </w:pPr>
      <w:r>
        <w:t xml:space="preserve">-Sorszámok húzása várakozáshoz, például ki hányadik sorát olvassa egy versnek </w:t>
      </w:r>
    </w:p>
    <w:p w:rsidR="0084607C" w:rsidRDefault="00F727E4">
      <w:pPr>
        <w:ind w:left="-5" w:right="7"/>
      </w:pPr>
      <w:r>
        <w:t>-Kukás játék: mindenki rajzol 5 négyzetet és egy kukát; számokat húznak például</w:t>
      </w:r>
      <w:r>
        <w:t xml:space="preserve"> 1–100-ig számkártyákból; a húzott számot mindenki beírja valamelyik négyzetbe úgy, hogy a négyzetekben levő számok végül növekvő sorrendben legyenek; ha valaki nem tudja beírni a húzott számot, akkor az a szám megy a kukába; az győz, aki leghamarabb kitöl</w:t>
      </w:r>
      <w:r>
        <w:t xml:space="preserve">ti minden négyzetét </w:t>
      </w:r>
    </w:p>
    <w:p w:rsidR="0084607C" w:rsidRDefault="00F727E4">
      <w:pPr>
        <w:ind w:left="-5" w:right="7"/>
      </w:pPr>
      <w:r>
        <w:t xml:space="preserve">- „Vigyázz6!” játék  </w:t>
      </w:r>
    </w:p>
    <w:p w:rsidR="0084607C" w:rsidRDefault="00F727E4">
      <w:pPr>
        <w:ind w:left="92" w:right="7"/>
      </w:pPr>
      <w:r>
        <w:t xml:space="preserve">Lépkedések 10×10-es táblán, nevezetes irányok megfigyelése </w:t>
      </w:r>
    </w:p>
    <w:p w:rsidR="0084607C" w:rsidRDefault="00F727E4">
      <w:pPr>
        <w:ind w:left="89" w:right="7"/>
      </w:pPr>
      <w:r>
        <w:t xml:space="preserve">Üres 10×10-es táblán néhány megadott szám segítségével bizonyos helyek azonosítása </w:t>
      </w:r>
    </w:p>
    <w:p w:rsidR="0084607C" w:rsidRDefault="00F727E4">
      <w:pPr>
        <w:ind w:left="-5" w:right="7"/>
      </w:pPr>
      <w:r>
        <w:t>-Számbarkochba „valaminél nagyobb”, „valaminél kisebb” kérdések segít</w:t>
      </w:r>
      <w:r>
        <w:t xml:space="preserve">ségével </w:t>
      </w:r>
    </w:p>
    <w:p w:rsidR="0084607C" w:rsidRDefault="00F727E4">
      <w:pPr>
        <w:spacing w:after="10" w:line="271" w:lineRule="auto"/>
        <w:ind w:left="-5" w:right="12"/>
        <w:jc w:val="left"/>
      </w:pPr>
      <w:r>
        <w:rPr>
          <w:b/>
        </w:rPr>
        <w:t xml:space="preserve">Témakör: Számok tulajdonságai </w:t>
      </w:r>
    </w:p>
    <w:p w:rsidR="0084607C" w:rsidRDefault="00F727E4">
      <w:pPr>
        <w:spacing w:after="10" w:line="271" w:lineRule="auto"/>
        <w:ind w:left="-5" w:right="12"/>
        <w:jc w:val="left"/>
      </w:pPr>
      <w:r>
        <w:rPr>
          <w:b/>
        </w:rPr>
        <w:t xml:space="preserve">Javasolt óraszám: 9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spacing w:after="22" w:line="259" w:lineRule="auto"/>
        <w:ind w:left="0" w:firstLine="0"/>
        <w:jc w:val="left"/>
      </w:pPr>
      <w:r>
        <w:t xml:space="preserve"> </w:t>
      </w:r>
    </w:p>
    <w:p w:rsidR="0084607C" w:rsidRDefault="00F727E4">
      <w:pPr>
        <w:ind w:left="-5" w:right="7"/>
      </w:pPr>
      <w:r>
        <w:t>-számokat jell</w:t>
      </w:r>
      <w:r>
        <w:t xml:space="preserve">emez tartalmi és formai tulajdonságokkal; </w:t>
      </w:r>
    </w:p>
    <w:p w:rsidR="0084607C" w:rsidRDefault="00F727E4">
      <w:pPr>
        <w:ind w:left="-5" w:right="7"/>
      </w:pPr>
      <w:r>
        <w:t xml:space="preserve">-számot jellemez más számokhoz való viszonyával; </w:t>
      </w:r>
    </w:p>
    <w:p w:rsidR="0084607C" w:rsidRDefault="00F727E4">
      <w:pPr>
        <w:ind w:left="-5" w:right="7"/>
      </w:pPr>
      <w:r>
        <w:t xml:space="preserve">-ismeri a római számjelek közül az I, V, X jeleket, hétköznapi helyzetekben felismeri az ezekkel képzett számokat.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helyesen írja az arab számjeleket.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-Számok kifejezése művelettel megadott alakokban, például: 7+8, 21-6, 3·5 </w:t>
      </w:r>
    </w:p>
    <w:p w:rsidR="0084607C" w:rsidRDefault="00F727E4">
      <w:pPr>
        <w:ind w:left="-5" w:right="7"/>
      </w:pPr>
      <w:r>
        <w:t>-Párosság és páratlanság fogalmának alapozása tevékenységgel: párosítással és két egyenlő részre osztássa</w:t>
      </w:r>
      <w:r>
        <w:t xml:space="preserve">l </w:t>
      </w:r>
    </w:p>
    <w:p w:rsidR="0084607C" w:rsidRDefault="00F727E4">
      <w:pPr>
        <w:ind w:left="-5" w:right="7"/>
      </w:pPr>
      <w:r>
        <w:t xml:space="preserve">-Hármasával, négyesével, ötösével… és 3, 4, 5… egyenlő darabszámú csoportból kirakható számok megfigyelése különféle eszközökkel végzett csoportosítások, építések során </w:t>
      </w:r>
    </w:p>
    <w:p w:rsidR="0084607C" w:rsidRDefault="00F727E4">
      <w:pPr>
        <w:ind w:left="-5" w:right="7"/>
      </w:pPr>
      <w:r>
        <w:t>-Háromszögszámok, négyzetszámok megfigyelése különféle eszközökkel végzett alkotáso</w:t>
      </w:r>
      <w:r>
        <w:t xml:space="preserve">k során -Számok közti viszonyok megfigyelése, például: adott számnál nagyobb, kisebb valamennyivel, adott számnak a többszöröse </w:t>
      </w:r>
    </w:p>
    <w:p w:rsidR="0084607C" w:rsidRDefault="00F727E4">
      <w:pPr>
        <w:ind w:left="-5" w:right="7"/>
      </w:pPr>
      <w:r>
        <w:t xml:space="preserve">-Számok formai tulajdonságainak megfigyelése: számjegyek száma, számjegyek egymáshoz való viszonya </w:t>
      </w:r>
    </w:p>
    <w:p w:rsidR="0084607C" w:rsidRDefault="00F727E4">
      <w:pPr>
        <w:ind w:left="-5" w:right="7"/>
      </w:pPr>
      <w:r>
        <w:t>-Számok tartalmi, formai je</w:t>
      </w:r>
      <w:r>
        <w:t xml:space="preserve">llemzése, egymáshoz való viszonyuk kifejezése kitalálós játékokban </w:t>
      </w:r>
    </w:p>
    <w:p w:rsidR="0084607C" w:rsidRDefault="00F727E4">
      <w:pPr>
        <w:ind w:left="-5" w:right="7"/>
      </w:pPr>
      <w:r>
        <w:t xml:space="preserve">-Számjelek olvasása, írása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4752"/>
      </w:pPr>
      <w:r>
        <w:t xml:space="preserve">egyjegyű, kétjegyű számok; páros, páratlan </w:t>
      </w: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w:t>
      </w:r>
      <w:r>
        <w:t xml:space="preserve">Gyorsolvasási gyakorlatok meglévő kártyákról vagy a gyerekek saját készítésű számképeiről, pöttyöskártyáiról </w:t>
      </w:r>
    </w:p>
    <w:p w:rsidR="0084607C" w:rsidRDefault="00F727E4">
      <w:pPr>
        <w:ind w:left="-5" w:right="7"/>
      </w:pPr>
      <w:r>
        <w:t xml:space="preserve">-Szőnyegezések  </w:t>
      </w:r>
    </w:p>
    <w:p w:rsidR="0084607C" w:rsidRDefault="00F727E4">
      <w:pPr>
        <w:ind w:left="-5" w:right="7"/>
      </w:pPr>
      <w:r>
        <w:t xml:space="preserve">-Shut the boxés más  típusú társasjáték két vagy több kockával </w:t>
      </w:r>
    </w:p>
    <w:p w:rsidR="0084607C" w:rsidRDefault="00F727E4">
      <w:pPr>
        <w:ind w:left="-5" w:right="7"/>
      </w:pPr>
      <w:r>
        <w:t xml:space="preserve"> -„Ország, város” játék: sorsolt számjegyekből az oszlopoknak meg</w:t>
      </w:r>
      <w:r>
        <w:t xml:space="preserve">felelő tulajdonságú számok előállítása </w:t>
      </w:r>
    </w:p>
    <w:p w:rsidR="0084607C" w:rsidRDefault="00F727E4">
      <w:pPr>
        <w:spacing w:after="10" w:line="271" w:lineRule="auto"/>
        <w:ind w:left="-5" w:right="12"/>
        <w:jc w:val="left"/>
      </w:pPr>
      <w:r>
        <w:rPr>
          <w:b/>
        </w:rPr>
        <w:t xml:space="preserve">Témakör: Számok helyi értékes alakja </w:t>
      </w:r>
    </w:p>
    <w:p w:rsidR="0084607C" w:rsidRDefault="00F727E4">
      <w:pPr>
        <w:spacing w:after="10" w:line="271" w:lineRule="auto"/>
        <w:ind w:left="-5" w:right="12"/>
        <w:jc w:val="left"/>
      </w:pPr>
      <w:r>
        <w:rPr>
          <w:b/>
        </w:rPr>
        <w:t xml:space="preserve">Javasolt óraszám: 8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877"/>
        <w:jc w:val="left"/>
      </w:pPr>
      <w:r>
        <w:rPr>
          <w:b/>
        </w:rPr>
        <w:t>Tanulási eredmények A témakör tanulása hozzájárul ahhoz, hogy a tanuló a nevelési-oktatási szakasz végére:</w:t>
      </w:r>
      <w:r>
        <w:t xml:space="preserve"> </w:t>
      </w:r>
    </w:p>
    <w:p w:rsidR="0084607C" w:rsidRDefault="00F727E4">
      <w:pPr>
        <w:spacing w:after="23" w:line="259" w:lineRule="auto"/>
        <w:ind w:left="0" w:firstLine="0"/>
        <w:jc w:val="left"/>
      </w:pPr>
      <w:r>
        <w:t xml:space="preserve"> </w:t>
      </w:r>
    </w:p>
    <w:p w:rsidR="0084607C" w:rsidRDefault="00F727E4">
      <w:pPr>
        <w:ind w:left="-5" w:right="7"/>
      </w:pPr>
      <w:r>
        <w:t>-összekapcsolja a tízes számrendszerben a</w:t>
      </w:r>
      <w:r>
        <w:t xml:space="preserve"> számok épülését a különféle számrendszerekben végzett tevékenységeivel; </w:t>
      </w:r>
    </w:p>
    <w:p w:rsidR="0084607C" w:rsidRDefault="00F727E4">
      <w:pPr>
        <w:ind w:left="89" w:right="7"/>
      </w:pPr>
      <w:r>
        <w:t xml:space="preserve">érti a számok ezresekből, százasokból, tízesekből és egyesekből való épülését, ezresek, százasok, </w:t>
      </w:r>
    </w:p>
    <w:p w:rsidR="0084607C" w:rsidRDefault="00F727E4">
      <w:pPr>
        <w:ind w:left="-5" w:right="7"/>
      </w:pPr>
      <w:r>
        <w:t xml:space="preserve">tízesek és egyesek összegére való bontását; </w:t>
      </w:r>
    </w:p>
    <w:p w:rsidR="0084607C" w:rsidRDefault="00F727E4">
      <w:pPr>
        <w:ind w:left="-5" w:right="7"/>
      </w:pPr>
      <w:r>
        <w:t>-érti a számok számjegyeinek helyi, al</w:t>
      </w:r>
      <w:r>
        <w:t xml:space="preserve">aki, valódi értékét; </w:t>
      </w:r>
    </w:p>
    <w:p w:rsidR="0084607C" w:rsidRDefault="00F727E4">
      <w:pPr>
        <w:ind w:left="-5" w:right="7"/>
      </w:pPr>
      <w:r>
        <w:t xml:space="preserve">-helyesen írja és olvassa a számokat a tízes számrendszerben 10 000-ig.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1" w:line="259" w:lineRule="auto"/>
        <w:ind w:left="0" w:firstLine="0"/>
        <w:jc w:val="left"/>
      </w:pPr>
      <w:r>
        <w:t xml:space="preserve"> </w:t>
      </w:r>
    </w:p>
    <w:p w:rsidR="0084607C" w:rsidRDefault="00F727E4">
      <w:pPr>
        <w:ind w:left="-5" w:right="7"/>
      </w:pPr>
      <w:r>
        <w:t xml:space="preserve">-Csoportosítások, beváltások  </w:t>
      </w:r>
    </w:p>
    <w:p w:rsidR="0084607C" w:rsidRDefault="00F727E4">
      <w:pPr>
        <w:ind w:left="-5" w:right="7"/>
      </w:pPr>
      <w:r>
        <w:t xml:space="preserve">-Mérések különböző egységekkel és többszöröseikkel </w:t>
      </w:r>
    </w:p>
    <w:p w:rsidR="0084607C" w:rsidRDefault="00F727E4">
      <w:pPr>
        <w:ind w:left="-5" w:right="7"/>
      </w:pPr>
      <w:r>
        <w:t>-</w:t>
      </w:r>
      <w:r>
        <w:t xml:space="preserve">Leltárak készítése az elvégzett tevékenységek alapján nem tízes számrendszerekben (főleg 3-asával, 4-esével, 2-esével való csoportosítást követően)  </w:t>
      </w:r>
    </w:p>
    <w:p w:rsidR="0084607C" w:rsidRDefault="00F727E4">
      <w:pPr>
        <w:ind w:left="-5" w:right="7"/>
      </w:pPr>
      <w:r>
        <w:t>-Csoportosítások, beváltások tízesével különféle eszközökkel, például: apró tárgyak, tojástartó, építőkock</w:t>
      </w:r>
      <w:r>
        <w:t xml:space="preserve">ák, pénzek </w:t>
      </w:r>
    </w:p>
    <w:p w:rsidR="0084607C" w:rsidRDefault="00F727E4">
      <w:pPr>
        <w:ind w:left="-5" w:right="7"/>
      </w:pPr>
      <w:r>
        <w:t xml:space="preserve">-Leltárak készítése 10-esével történő csoportosítások, beváltások után </w:t>
      </w:r>
    </w:p>
    <w:p w:rsidR="0084607C" w:rsidRDefault="00F727E4">
      <w:pPr>
        <w:ind w:left="-5" w:right="7"/>
      </w:pPr>
      <w:r>
        <w:t xml:space="preserve">-Számok tízesekre és egyesekre bontott alakjainak előállítása és felismerése nem csak helyi érték szerint rendezett alakban  </w:t>
      </w:r>
    </w:p>
    <w:p w:rsidR="0084607C" w:rsidRDefault="00F727E4">
      <w:pPr>
        <w:ind w:left="-5" w:right="7"/>
      </w:pPr>
      <w:r>
        <w:t>-Számok írása, olvasása számrendszeres, azaz h</w:t>
      </w:r>
      <w:r>
        <w:t xml:space="preserve">elyi értékes alakjukban, 100-as számkörben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csoportosítás, beváltás, leltár, bontott alak,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 xml:space="preserve">-Adott számosságú apró dolog csomagolása csoportmunkában, az elkészült csomagolások alapján </w:t>
      </w:r>
    </w:p>
    <w:p w:rsidR="0084607C" w:rsidRDefault="00F727E4">
      <w:pPr>
        <w:ind w:left="-5" w:right="7"/>
      </w:pPr>
      <w:r>
        <w:t xml:space="preserve">leltárkészítés </w:t>
      </w:r>
    </w:p>
    <w:p w:rsidR="0084607C" w:rsidRDefault="00F727E4">
      <w:pPr>
        <w:ind w:left="-5" w:right="7"/>
      </w:pPr>
      <w:r>
        <w:t>-</w:t>
      </w:r>
      <w:r>
        <w:t xml:space="preserve">Adott számosságú apró dolog csomagolása csoportmunkában hármasával, majd ugyanannyi csomagolása négyesével; a csomagolások alapján készült leltárak összehasonlítása </w:t>
      </w:r>
    </w:p>
    <w:p w:rsidR="0084607C" w:rsidRDefault="00F727E4">
      <w:pPr>
        <w:ind w:left="-5" w:right="7"/>
      </w:pPr>
      <w:r>
        <w:t xml:space="preserve">-Csomagolások leltárak alapján </w:t>
      </w:r>
    </w:p>
    <w:p w:rsidR="0084607C" w:rsidRDefault="00F727E4">
      <w:pPr>
        <w:ind w:left="-5" w:right="7"/>
      </w:pPr>
      <w:r>
        <w:t xml:space="preserve">-Csoportosítások rajzolt képeken </w:t>
      </w:r>
    </w:p>
    <w:p w:rsidR="0084607C" w:rsidRDefault="00F727E4">
      <w:pPr>
        <w:ind w:left="-5" w:right="7"/>
      </w:pPr>
      <w:r>
        <w:t>-</w:t>
      </w:r>
      <w:r>
        <w:t xml:space="preserve">Leltárak kiolvasása különböző csoportosítások (köztük tízesével is) után </w:t>
      </w:r>
    </w:p>
    <w:p w:rsidR="0084607C" w:rsidRDefault="00F727E4">
      <w:pPr>
        <w:ind w:left="-5" w:right="7"/>
      </w:pPr>
      <w:r>
        <w:t xml:space="preserve">-Számországok pénzeinek csoportosítása, beváltása, leltározása, adott összeg kifizetése legkevesebb számú „érmével”, például petákokkal (1, 3, 9, 27), fityingekkel (1, 2, 4, 8, 16) </w:t>
      </w:r>
    </w:p>
    <w:p w:rsidR="0084607C" w:rsidRDefault="00F727E4">
      <w:pPr>
        <w:ind w:left="-5" w:right="7"/>
      </w:pPr>
      <w:r>
        <w:t xml:space="preserve">-Ismerkedés a szorobánnal </w:t>
      </w:r>
    </w:p>
    <w:p w:rsidR="0084607C" w:rsidRDefault="00F727E4">
      <w:pPr>
        <w:spacing w:after="10" w:line="271" w:lineRule="auto"/>
        <w:ind w:left="-5" w:right="12"/>
        <w:jc w:val="left"/>
      </w:pPr>
      <w:r>
        <w:rPr>
          <w:b/>
        </w:rPr>
        <w:t xml:space="preserve">Témakör: Mérőeszköz használata, mérési módszerek </w:t>
      </w:r>
    </w:p>
    <w:p w:rsidR="0084607C" w:rsidRDefault="00F727E4">
      <w:pPr>
        <w:spacing w:after="10" w:line="271" w:lineRule="auto"/>
        <w:ind w:left="-5" w:right="12"/>
        <w:jc w:val="left"/>
      </w:pPr>
      <w:r>
        <w:rPr>
          <w:b/>
        </w:rPr>
        <w:t xml:space="preserve">Javasolt óraszám: 10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-megbecsül, mér alkalmi és szabványos mért</w:t>
      </w:r>
      <w:r>
        <w:t xml:space="preserve">ékegységekkel hosszúságot, tömeget, űrtartalmat és időt; -helyesen alkalmazza a mérési módszereket, használ skálázott mérőeszközöket, helyes képzete van a tanult mértékegységek nagyságáról; </w:t>
      </w:r>
    </w:p>
    <w:p w:rsidR="0084607C" w:rsidRDefault="00F727E4">
      <w:pPr>
        <w:ind w:left="-5" w:right="7"/>
      </w:pPr>
      <w:r>
        <w:t>-helyesen használja a hosszúságmérés, az űrtartalommérés és a töm</w:t>
      </w:r>
      <w:r>
        <w:t xml:space="preserve">egmérés szabványegységei közül a következőket: (mm), cm, dm, m, km; (ml, cl), dl, l; (g), dkg, kg; </w:t>
      </w:r>
    </w:p>
    <w:p w:rsidR="0084607C" w:rsidRDefault="00F727E4">
      <w:pPr>
        <w:ind w:left="-5" w:right="7"/>
      </w:pPr>
      <w:r>
        <w:t xml:space="preserve">-ismeri az időmérés szabványegységeit: az órát, a percet, a másodpercet, a napot, a hetet, a hónapot, az évet; </w:t>
      </w:r>
    </w:p>
    <w:p w:rsidR="0084607C" w:rsidRDefault="00F727E4">
      <w:pPr>
        <w:ind w:left="-5" w:right="7"/>
      </w:pPr>
      <w:r>
        <w:t>-ismer hazai és külföldi pénzcímleteket 100-</w:t>
      </w:r>
      <w:r>
        <w:t xml:space="preserve">as számkörben; </w:t>
      </w:r>
    </w:p>
    <w:p w:rsidR="0084607C" w:rsidRDefault="00F727E4">
      <w:pPr>
        <w:ind w:left="-5" w:right="7"/>
      </w:pPr>
      <w:r>
        <w:t xml:space="preserve">-alkalmazza a felváltást és beváltást a tanult különböző pénzcímletek között; </w:t>
      </w:r>
    </w:p>
    <w:p w:rsidR="0084607C" w:rsidRDefault="00F727E4">
      <w:pPr>
        <w:ind w:left="-5" w:right="7"/>
      </w:pPr>
      <w:r>
        <w:t xml:space="preserve">-összeveti azonos egységgel mért mennyiség és mérőszáma nagyságát, összeveti ugyanannak a mennyiségnek a különböző egységekkel való méréskor kapott mérőszámait; </w:t>
      </w:r>
    </w:p>
    <w:p w:rsidR="0084607C" w:rsidRDefault="00F727E4">
      <w:pPr>
        <w:ind w:left="89" w:right="7"/>
      </w:pPr>
      <w:r>
        <w:t xml:space="preserve">megméri különböző sokszögek kerületét különböző egységekkel;  </w:t>
      </w:r>
    </w:p>
    <w:p w:rsidR="0084607C" w:rsidRDefault="00F727E4">
      <w:pPr>
        <w:ind w:left="89" w:right="7"/>
      </w:pPr>
      <w:r>
        <w:t xml:space="preserve">területet mér különböző egységekkel lefedéssel; </w:t>
      </w:r>
    </w:p>
    <w:p w:rsidR="0084607C" w:rsidRDefault="00F727E4">
      <w:pPr>
        <w:ind w:left="-5" w:right="7"/>
      </w:pPr>
      <w:r>
        <w:t xml:space="preserve">alkalmazza a felváltást és beváltást különböző pénzcímletek között; </w:t>
      </w:r>
    </w:p>
    <w:p w:rsidR="0084607C" w:rsidRDefault="00F727E4">
      <w:pPr>
        <w:ind w:left="-5" w:right="7"/>
      </w:pPr>
      <w:r>
        <w:t xml:space="preserve">-ismer a terület és kerület mérésére irányuló tevékenységeket.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w:t>
      </w:r>
      <w:r>
        <w:rPr>
          <w:b/>
        </w:rPr>
        <w:t xml:space="preserve">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-Változatos mennyiségek közvetlen összemérése </w:t>
      </w:r>
    </w:p>
    <w:p w:rsidR="0084607C" w:rsidRDefault="00F727E4">
      <w:pPr>
        <w:ind w:left="-5" w:right="7"/>
      </w:pPr>
      <w:r>
        <w:t xml:space="preserve">-Mérési módszerek megismerése </w:t>
      </w:r>
    </w:p>
    <w:p w:rsidR="0084607C" w:rsidRDefault="00F727E4">
      <w:pPr>
        <w:ind w:left="-5" w:right="7"/>
      </w:pPr>
      <w:r>
        <w:t xml:space="preserve">-Mennyiségek becslése, megmérése, kimérése választott alkalmi egységekkel, például: arasz, lépés, pohárnyi, kanálnyi, tenyérnyi </w:t>
      </w:r>
    </w:p>
    <w:p w:rsidR="0084607C" w:rsidRDefault="00F727E4">
      <w:pPr>
        <w:ind w:left="-5" w:right="7"/>
      </w:pPr>
      <w:r>
        <w:t>-</w:t>
      </w:r>
      <w:r>
        <w:t xml:space="preserve">Mennyiségek becslése, megmérése, kimérése  </w:t>
      </w:r>
    </w:p>
    <w:p w:rsidR="0084607C" w:rsidRDefault="00F727E4">
      <w:pPr>
        <w:ind w:left="-5" w:right="7"/>
      </w:pPr>
      <w:r>
        <w:t xml:space="preserve">-Tapasztalatszerzés a mennyiségről mint az egység többszöröséről </w:t>
      </w:r>
    </w:p>
    <w:p w:rsidR="0084607C" w:rsidRDefault="00F727E4">
      <w:pPr>
        <w:ind w:left="-5" w:right="7"/>
      </w:pPr>
      <w:r>
        <w:t xml:space="preserve">-Mérőszám fogalmának megértése  </w:t>
      </w:r>
    </w:p>
    <w:p w:rsidR="0084607C" w:rsidRDefault="00F727E4">
      <w:pPr>
        <w:ind w:left="-5" w:right="7"/>
      </w:pPr>
      <w:r>
        <w:t>-Mennyiségek összehasonlítása; mennyivel nagyobb mennyiség, mennyivel kisebb mennyiség, hányszor akkora, hanyadré</w:t>
      </w:r>
      <w:r>
        <w:t xml:space="preserve">sze </w:t>
      </w:r>
    </w:p>
    <w:p w:rsidR="0084607C" w:rsidRDefault="00F727E4">
      <w:pPr>
        <w:ind w:left="-5" w:right="7"/>
      </w:pPr>
      <w:r>
        <w:t>-Különböző mennyiségek mérése ugyanazzal az egységgel; annak megfigyelése, tudatosítása, hogy a nagyobb mennyiséget több egység teszi ki, a kevesebb mennyiséget kevesebb egység teszi ki -Azonos mennyiségek mérése különböző egységekkel; annak megtapasz</w:t>
      </w:r>
      <w:r>
        <w:t xml:space="preserve">talása, megfigyelése, hogy kisebb egységből több teszi ki ugyanazt a mennyiséget, nagyobb egységből kevesebb teszi ki ugyanazt a mennyiséget </w:t>
      </w:r>
    </w:p>
    <w:p w:rsidR="0084607C" w:rsidRDefault="00F727E4">
      <w:pPr>
        <w:ind w:left="-5" w:right="7"/>
      </w:pPr>
      <w:r>
        <w:t xml:space="preserve">-Mennyiségek becslése, megmérése, kimérése szabványmértékegységek közül a következőkkel: cm, dm, m; dl, l; kg </w:t>
      </w:r>
    </w:p>
    <w:p w:rsidR="0084607C" w:rsidRDefault="00F727E4">
      <w:pPr>
        <w:ind w:left="-5" w:right="7"/>
      </w:pPr>
      <w:r>
        <w:t>-Sk</w:t>
      </w:r>
      <w:r>
        <w:t xml:space="preserve">álázott mérőeszközök készítése alkalmi egységekkel, használata tanítói segítséggel </w:t>
      </w:r>
    </w:p>
    <w:p w:rsidR="0084607C" w:rsidRDefault="00F727E4">
      <w:pPr>
        <w:ind w:left="-5" w:right="7"/>
      </w:pPr>
      <w:r>
        <w:t xml:space="preserve">-Szabványos mérőeszközök használata </w:t>
      </w:r>
    </w:p>
    <w:p w:rsidR="0084607C" w:rsidRDefault="00F727E4">
      <w:pPr>
        <w:ind w:left="-5" w:right="7"/>
      </w:pPr>
      <w:r>
        <w:t xml:space="preserve">-Időbeli tájékozódás, időbeli periódusok megismerése; időbeli relációt tartalmazó szavak értelmezése </w:t>
      </w:r>
    </w:p>
    <w:p w:rsidR="0084607C" w:rsidRDefault="00F727E4">
      <w:pPr>
        <w:ind w:left="-5" w:right="7"/>
      </w:pPr>
      <w:r>
        <w:t>Az időmérés egységeinek megismeré</w:t>
      </w:r>
      <w:r>
        <w:t xml:space="preserve">se, megértése: óra, perc, másodperc </w:t>
      </w:r>
    </w:p>
    <w:p w:rsidR="0084607C" w:rsidRDefault="00F727E4">
      <w:pPr>
        <w:ind w:left="-5" w:right="7"/>
      </w:pPr>
      <w:r>
        <w:t xml:space="preserve">-Egész órák és percek leolvasása különféle analóg és digitális órákról </w:t>
      </w:r>
    </w:p>
    <w:p w:rsidR="0084607C" w:rsidRDefault="00F727E4">
      <w:pPr>
        <w:ind w:left="-5" w:right="7"/>
      </w:pPr>
      <w:r>
        <w:t xml:space="preserve">Különböző hazai és (külföldi) pénzek címleteinek megismerése 100-as számkörben szituációs/ társas játékokban </w:t>
      </w:r>
    </w:p>
    <w:p w:rsidR="0084607C" w:rsidRDefault="00F727E4">
      <w:pPr>
        <w:spacing w:after="0" w:line="259" w:lineRule="auto"/>
        <w:ind w:left="0" w:firstLine="0"/>
        <w:jc w:val="left"/>
      </w:pPr>
      <w:r>
        <w:t xml:space="preserve"> </w:t>
      </w:r>
    </w:p>
    <w:p w:rsidR="0084607C" w:rsidRDefault="00F727E4">
      <w:pPr>
        <w:ind w:left="-5" w:right="7"/>
      </w:pPr>
      <w:r>
        <w:rPr>
          <w:b/>
        </w:rPr>
        <w:t xml:space="preserve">Fogalmak </w:t>
      </w:r>
      <w:r>
        <w:t>mérés, mérőeszköz, mérőszá</w:t>
      </w:r>
      <w:r>
        <w:t xml:space="preserve">m, mértékegység, hosszúság, űrtartalom, tömeg, idő, cm, dm, m, dl, l, kg, másodperc, perc, óra, nap, hét, hónap, év </w:t>
      </w: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848"/>
      </w:pPr>
      <w:r>
        <w:t xml:space="preserve">-Különböző tömegű tárgyak, gyümölcsök, gesztenyék tömegének összehasonlítása mérleggel méréssel </w:t>
      </w:r>
    </w:p>
    <w:p w:rsidR="0084607C" w:rsidRDefault="00F727E4">
      <w:pPr>
        <w:ind w:left="-5" w:right="7"/>
      </w:pPr>
      <w:r>
        <w:t>-</w:t>
      </w:r>
      <w:r>
        <w:t xml:space="preserve">Mérleg segítségével különböző tömegek összemérése, a kettő közti különbség meghatározása </w:t>
      </w:r>
    </w:p>
    <w:p w:rsidR="0084607C" w:rsidRDefault="00F727E4">
      <w:pPr>
        <w:ind w:left="-5" w:right="7"/>
      </w:pPr>
      <w:r>
        <w:t xml:space="preserve">-Hosszúság mérése arasszal, lépéssel, tyúklépéssel </w:t>
      </w:r>
    </w:p>
    <w:p w:rsidR="0084607C" w:rsidRDefault="00F727E4">
      <w:pPr>
        <w:ind w:left="-5" w:right="7"/>
      </w:pPr>
      <w:r>
        <w:t xml:space="preserve">Hosszúság mérése vonalzóval,méterrúddal </w:t>
      </w:r>
    </w:p>
    <w:p w:rsidR="0084607C" w:rsidRDefault="00F727E4">
      <w:pPr>
        <w:ind w:left="-5" w:right="7"/>
      </w:pPr>
      <w:r>
        <w:t>-Skálázott mérőedény készítése pohárnyi víz és többszörösének kiméréséhez</w:t>
      </w:r>
      <w:r>
        <w:t xml:space="preserve"> </w:t>
      </w:r>
    </w:p>
    <w:p w:rsidR="0084607C" w:rsidRDefault="00F727E4">
      <w:pPr>
        <w:ind w:left="-5" w:right="7"/>
      </w:pPr>
      <w:r>
        <w:t xml:space="preserve">-Mennyiségek becslése, majd a becslés ellenőrzése méréssel  </w:t>
      </w:r>
    </w:p>
    <w:p w:rsidR="0084607C" w:rsidRDefault="00F727E4">
      <w:pPr>
        <w:ind w:left="-5" w:right="7"/>
      </w:pPr>
      <w:r>
        <w:t xml:space="preserve">-1 perc becslése: mindenki becsukja a szemét, lehajtja a fejét, akkor nyitja ki a szemét, amikor úgy gondolja, hogy letelt az 1 perc </w:t>
      </w:r>
    </w:p>
    <w:p w:rsidR="0084607C" w:rsidRDefault="00F727E4">
      <w:pPr>
        <w:spacing w:after="10" w:line="271" w:lineRule="auto"/>
        <w:ind w:left="-5" w:right="12"/>
        <w:jc w:val="left"/>
      </w:pPr>
      <w:r>
        <w:rPr>
          <w:b/>
        </w:rPr>
        <w:t xml:space="preserve">Témakör: Alapműveletek értelmezése </w:t>
      </w:r>
    </w:p>
    <w:p w:rsidR="0084607C" w:rsidRDefault="00F727E4">
      <w:pPr>
        <w:spacing w:after="10" w:line="271" w:lineRule="auto"/>
        <w:ind w:left="-5" w:right="12"/>
        <w:jc w:val="left"/>
      </w:pPr>
      <w:r>
        <w:rPr>
          <w:b/>
        </w:rPr>
        <w:t>Javasolt óraszám: 13 ór</w:t>
      </w:r>
      <w:r>
        <w:rPr>
          <w:b/>
        </w:rPr>
        <w:t xml:space="preserve">a </w:t>
      </w:r>
    </w:p>
    <w:p w:rsidR="0084607C" w:rsidRDefault="0084607C">
      <w:pPr>
        <w:sectPr w:rsidR="0084607C">
          <w:headerReference w:type="even" r:id="rId666"/>
          <w:headerReference w:type="default" r:id="rId667"/>
          <w:footerReference w:type="even" r:id="rId668"/>
          <w:footerReference w:type="default" r:id="rId669"/>
          <w:headerReference w:type="first" r:id="rId670"/>
          <w:footerReference w:type="first" r:id="rId671"/>
          <w:pgSz w:w="11906" w:h="16838"/>
          <w:pgMar w:top="1463" w:right="1102" w:bottom="1626" w:left="994" w:header="708" w:footer="714" w:gutter="0"/>
          <w:cols w:space="708"/>
          <w:titlePg/>
        </w:sectPr>
      </w:pP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877"/>
        <w:jc w:val="left"/>
      </w:pPr>
      <w:r>
        <w:rPr>
          <w:b/>
        </w:rPr>
        <w:t xml:space="preserve">Tanulási eredmények A témakör tanulása hozzájárul ahhoz, hogy a tanuló a nevelési-oktatási szakasz végére: </w:t>
      </w:r>
    </w:p>
    <w:p w:rsidR="0084607C" w:rsidRDefault="00F727E4">
      <w:pPr>
        <w:spacing w:after="20" w:line="259" w:lineRule="auto"/>
        <w:ind w:left="0" w:firstLine="0"/>
        <w:jc w:val="left"/>
      </w:pPr>
      <w:r>
        <w:t xml:space="preserve"> </w:t>
      </w:r>
    </w:p>
    <w:p w:rsidR="0084607C" w:rsidRDefault="00F727E4">
      <w:pPr>
        <w:ind w:left="-5" w:right="7"/>
      </w:pPr>
      <w:r>
        <w:t>-</w:t>
      </w:r>
      <w:r>
        <w:t xml:space="preserve">helyesen értelmezi a 10 000-es számkörben az összeadást, a kivonást, a szorzást, a bennfoglaló és az egyenlő részekre osztást; </w:t>
      </w:r>
    </w:p>
    <w:p w:rsidR="0084607C" w:rsidRDefault="00F727E4">
      <w:pPr>
        <w:ind w:left="-5" w:right="7"/>
      </w:pPr>
      <w:r>
        <w:t xml:space="preserve">-hozzákapcsolja a megfelelő műveletet szöveges feladathoz; </w:t>
      </w:r>
    </w:p>
    <w:p w:rsidR="0084607C" w:rsidRDefault="00F727E4">
      <w:pPr>
        <w:ind w:left="-5" w:right="7"/>
      </w:pPr>
      <w:r>
        <w:t>-értelmezi a műveleteket megjelenítéssel, modellezéssel, szöveges fe</w:t>
      </w:r>
      <w:r>
        <w:t xml:space="preserve">ladattal; </w:t>
      </w:r>
    </w:p>
    <w:p w:rsidR="0084607C" w:rsidRDefault="00F727E4">
      <w:pPr>
        <w:ind w:left="-5" w:right="7"/>
      </w:pPr>
      <w:r>
        <w:t xml:space="preserve">-helyesen használja a műveletek jeleit; </w:t>
      </w:r>
    </w:p>
    <w:p w:rsidR="0084607C" w:rsidRDefault="00F727E4">
      <w:pPr>
        <w:ind w:left="-5" w:right="7"/>
      </w:pPr>
      <w:r>
        <w:t xml:space="preserve">-megérti a következő kifejezéseket: tagok, összeg, kisebbítendő, kivonandó, különbség, tényezők, szorzandó, szorzó, szorzat, osztandó, osztó, hányados, maradék; </w:t>
      </w:r>
    </w:p>
    <w:p w:rsidR="0084607C" w:rsidRDefault="00F727E4">
      <w:pPr>
        <w:ind w:left="-5" w:right="7"/>
      </w:pPr>
      <w:r>
        <w:t>-szöveghez, valós helyzethez kapcsolva zár</w:t>
      </w:r>
      <w:r>
        <w:t xml:space="preserve">ójelet tartalmazó műveletsort értelmez, elvégez; -szöveges feladatokban a különböző kifejezésekkel megfogalmazott műveleteket megérti; </w:t>
      </w:r>
    </w:p>
    <w:p w:rsidR="0084607C" w:rsidRDefault="00F727E4">
      <w:pPr>
        <w:ind w:left="-5" w:right="7"/>
      </w:pPr>
      <w:r>
        <w:t xml:space="preserve">-szöveget, ábrát alkot matematikai jelekhez, műveletekhez.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helyesen használja a műveletek jeleit; </w:t>
      </w:r>
    </w:p>
    <w:p w:rsidR="0084607C" w:rsidRDefault="00F727E4">
      <w:pPr>
        <w:ind w:left="-5" w:right="7"/>
      </w:pPr>
      <w:r>
        <w:t xml:space="preserve">-érti a szorzó- és bennfoglaló táblák kapcsolatát.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 xml:space="preserve">-Összeadás és kivonás értelmezései darabszám és mérőszám tartalommal valóságos helyzetekben, tevékenységekkel, képpárokkal, </w:t>
      </w:r>
      <w:r>
        <w:t xml:space="preserve">képekkel, történetekkel  </w:t>
      </w:r>
    </w:p>
    <w:p w:rsidR="0084607C" w:rsidRDefault="00F727E4">
      <w:pPr>
        <w:ind w:left="-5" w:right="7"/>
      </w:pPr>
      <w:r>
        <w:t xml:space="preserve">-Összeadás, kivonás értelmezése mint összehasonlítás: valamennyivel kevesebb, valamennyivel több </w:t>
      </w:r>
    </w:p>
    <w:p w:rsidR="0084607C" w:rsidRDefault="00F727E4">
      <w:pPr>
        <w:ind w:left="-5" w:right="7"/>
      </w:pPr>
      <w:r>
        <w:t xml:space="preserve">-Kivonás értelmezése mint különbség kifejezése </w:t>
      </w:r>
    </w:p>
    <w:p w:rsidR="0084607C" w:rsidRDefault="00F727E4">
      <w:pPr>
        <w:ind w:left="-5" w:right="7"/>
      </w:pPr>
      <w:r>
        <w:t xml:space="preserve">-Szorzás értelmezése tevékenységekkel egyenlő tagok összeadásaként </w:t>
      </w:r>
    </w:p>
    <w:p w:rsidR="0084607C" w:rsidRDefault="00F727E4">
      <w:pPr>
        <w:ind w:left="-5" w:right="7"/>
      </w:pPr>
      <w:r>
        <w:t>-Többszörösök kö</w:t>
      </w:r>
      <w:r>
        <w:t xml:space="preserve">zötti kapcsolatok megértése a szorzás értelmezése alapján (pl. adott szám 4-szerese a számmal nagyobb az adott szám 3-szorosánál, adott szám 2-szeresének és 3-szorosának az összege a szám 5-szöröse) </w:t>
      </w:r>
    </w:p>
    <w:p w:rsidR="0084607C" w:rsidRDefault="00F727E4">
      <w:pPr>
        <w:ind w:left="-5" w:right="7"/>
      </w:pPr>
      <w:r>
        <w:t>-A szorzó- és bennfoglaló táblák felépítése összefüggése</w:t>
      </w:r>
      <w:r>
        <w:t xml:space="preserve">ik szerint: 2-5-10, 2-4-8, 3-6-9, 7 </w:t>
      </w:r>
    </w:p>
    <w:p w:rsidR="0084607C" w:rsidRDefault="00F727E4">
      <w:pPr>
        <w:ind w:left="-5" w:right="7"/>
      </w:pPr>
      <w:r>
        <w:t xml:space="preserve">-Osztás mint bennfoglaló osztás és mint egyenlő részekre osztás értelmezése tevékenységekkel </w:t>
      </w:r>
    </w:p>
    <w:p w:rsidR="0084607C" w:rsidRDefault="00F727E4">
      <w:pPr>
        <w:ind w:left="-5" w:right="7"/>
      </w:pPr>
      <w:r>
        <w:t xml:space="preserve">(például: szituációs játékok, különböző eszközökkel való kirakások) </w:t>
      </w:r>
    </w:p>
    <w:p w:rsidR="0084607C" w:rsidRDefault="00F727E4">
      <w:pPr>
        <w:ind w:left="-5" w:right="7"/>
      </w:pPr>
      <w:r>
        <w:t>-</w:t>
      </w:r>
      <w:r>
        <w:t xml:space="preserve">Maradékos bennfoglaló osztás értelmezése tevékenységek során  </w:t>
      </w:r>
    </w:p>
    <w:p w:rsidR="0084607C" w:rsidRDefault="00F727E4">
      <w:pPr>
        <w:ind w:left="-5" w:right="7"/>
      </w:pPr>
      <w:r>
        <w:t xml:space="preserve">-Szorzás és a kétféle osztás kapcsolatának értelmezése tevékenységek során előállított képek, majd megadott ábrák alapján </w:t>
      </w:r>
    </w:p>
    <w:p w:rsidR="0084607C" w:rsidRDefault="00F727E4">
      <w:pPr>
        <w:ind w:left="-5" w:right="7"/>
      </w:pPr>
      <w:r>
        <w:t xml:space="preserve">-Egyenlővé tevés tevékenységekkel és számokkal </w:t>
      </w:r>
    </w:p>
    <w:p w:rsidR="0084607C" w:rsidRDefault="00F727E4">
      <w:pPr>
        <w:ind w:left="-5" w:right="7"/>
      </w:pPr>
      <w:r>
        <w:t>-Történésről, kirakásr</w:t>
      </w:r>
      <w:r>
        <w:t xml:space="preserve">ól, képről többféle művelet értelmezése, leolvasása, lejegyzése </w:t>
      </w:r>
    </w:p>
    <w:p w:rsidR="0084607C" w:rsidRDefault="00F727E4">
      <w:pPr>
        <w:ind w:left="-5" w:right="7"/>
      </w:pPr>
      <w:r>
        <w:t>-Műveletről kirakás, kép, szöveges feladat készítése; műveletek,lerajzolása, szöveggel értelmezése -Szöveges feladatokban a különböző kifejezésekkel megfogalmazott műveletek megértése (tanító</w:t>
      </w:r>
      <w:r>
        <w:t xml:space="preserve">i segítséggel)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összeadás, kivonás, összeg, különbség, szorzás, bennfoglalás, egyenlő részekre osztás, művelet, egyenlővé tevés, többszörös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w:t>
      </w:r>
      <w:r>
        <w:t xml:space="preserve">Egyesítéses összeadás értelmezéséhez tárgyak mérése színes rudakkal, kupakokkal mérlegen </w:t>
      </w:r>
    </w:p>
    <w:p w:rsidR="0084607C" w:rsidRDefault="00F727E4">
      <w:pPr>
        <w:ind w:left="-5" w:right="7"/>
      </w:pPr>
      <w:r>
        <w:t xml:space="preserve">-Hozzátevéses összeadás lejátszása játéktáblán való lépegetéssel </w:t>
      </w:r>
    </w:p>
    <w:p w:rsidR="0084607C" w:rsidRDefault="00F727E4">
      <w:pPr>
        <w:ind w:left="64" w:right="445" w:hanging="79"/>
      </w:pPr>
      <w:r>
        <w:t>-Valós dolgok számának megállapítása szorzással, például azonos állatok lábainak száma Szorzat kirak</w:t>
      </w:r>
      <w:r>
        <w:t xml:space="preserve">ása színes rudakkal, szorzat leolvasása mérőszalag segítségével </w:t>
      </w:r>
    </w:p>
    <w:p w:rsidR="0084607C" w:rsidRDefault="00F727E4">
      <w:pPr>
        <w:ind w:left="89" w:right="7"/>
      </w:pPr>
      <w:r>
        <w:t xml:space="preserve">Bennfoglaló osztás kirakása tárgyakkal, például ceruzák dobozolása vagy lufik osztogatása </w:t>
      </w:r>
    </w:p>
    <w:p w:rsidR="0084607C" w:rsidRDefault="00F727E4">
      <w:pPr>
        <w:ind w:left="-5" w:right="7"/>
      </w:pPr>
      <w:r>
        <w:t xml:space="preserve">-Egyenlő részekre osztás lejátszása, például süteményekkel, cukorkákkal, korongokkal </w:t>
      </w:r>
    </w:p>
    <w:p w:rsidR="0084607C" w:rsidRDefault="00F727E4">
      <w:pPr>
        <w:ind w:left="-5" w:right="7"/>
      </w:pPr>
      <w:r>
        <w:t>-„Feladatküldé</w:t>
      </w:r>
      <w:r>
        <w:t xml:space="preserve">s”: műveletről rajz, szöveg készítése </w:t>
      </w:r>
    </w:p>
    <w:p w:rsidR="0084607C" w:rsidRDefault="00F727E4">
      <w:pPr>
        <w:ind w:left="-5" w:right="7"/>
      </w:pPr>
      <w:r>
        <w:t xml:space="preserve">-Összeadás, kivonás pl.szorobánon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Alapműveletek tulajdonságai </w:t>
      </w:r>
    </w:p>
    <w:p w:rsidR="0084607C" w:rsidRDefault="00F727E4">
      <w:pPr>
        <w:spacing w:after="10" w:line="271" w:lineRule="auto"/>
        <w:ind w:left="-5" w:right="12"/>
        <w:jc w:val="left"/>
      </w:pPr>
      <w:r>
        <w:rPr>
          <w:b/>
        </w:rPr>
        <w:t xml:space="preserve">Javasolt óraszám: 8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877"/>
        <w:jc w:val="left"/>
      </w:pPr>
      <w:r>
        <w:rPr>
          <w:b/>
        </w:rPr>
        <w:t xml:space="preserve">Tanulási eredmények A témakör tanulása hozzájárul ahhoz, hogy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w:t>
      </w:r>
      <w:r>
        <w:t xml:space="preserve">számolásaiban felhasználja a műveletek közti kapcsolatokat, számolásai során alkalmazza konkrét esetekben a legfontosabb műveleti tulajdonságokat; </w:t>
      </w:r>
    </w:p>
    <w:p w:rsidR="0084607C" w:rsidRDefault="00F727E4">
      <w:pPr>
        <w:ind w:left="-5" w:right="7"/>
      </w:pPr>
      <w:r>
        <w:t xml:space="preserve">-megold hiányos műveletet, műveletsort az eredmény ismeretében, a műveletek megfordításával is; -alkalmazza </w:t>
      </w:r>
      <w:r>
        <w:t xml:space="preserve">a műveletekben szereplő számok (kisebbítendő, kivonandó és különbség; tagok és összeg; tényezők és szorzat; osztandó, osztó és hányados) változtatásának következményeit. </w:t>
      </w:r>
    </w:p>
    <w:p w:rsidR="0084607C" w:rsidRDefault="00F727E4">
      <w:pPr>
        <w:spacing w:after="11"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spacing w:after="5" w:line="277" w:lineRule="auto"/>
        <w:ind w:left="-5"/>
        <w:jc w:val="left"/>
      </w:pPr>
      <w:r>
        <w:t>-Műveleti tulajdonságok megfigyelése változat</w:t>
      </w:r>
      <w:r>
        <w:t xml:space="preserve">os tevékenységek alapján: tagok, tényezők felcserélhetősége, csoportosíthatósága; összeg, különbség szorzása, szorzat széttagolása; például: 9+62 = 62+9; 25-17+5 = (25+5)-17; 3·9 = 3·5 + 3·4 </w:t>
      </w:r>
    </w:p>
    <w:p w:rsidR="0084607C" w:rsidRDefault="00F727E4">
      <w:pPr>
        <w:ind w:left="-5" w:right="7"/>
      </w:pPr>
      <w:r>
        <w:t>-A megértett műveleti tulajdonságok alkalmazása számolási eljárá</w:t>
      </w:r>
      <w:r>
        <w:t xml:space="preserve">sokban, szöveges feladatokban, ellenőrzésnél </w:t>
      </w:r>
    </w:p>
    <w:p w:rsidR="0084607C" w:rsidRDefault="00F727E4">
      <w:pPr>
        <w:ind w:left="-5" w:right="7"/>
      </w:pPr>
      <w:r>
        <w:t xml:space="preserve">-Hiányos műveletek és műveletsorok megoldása az eredmény ismeretében a művelet megfordításával is 100-ig </w:t>
      </w:r>
    </w:p>
    <w:p w:rsidR="0084607C" w:rsidRDefault="00F727E4">
      <w:pPr>
        <w:ind w:left="-5" w:right="7"/>
      </w:pPr>
      <w:r>
        <w:t xml:space="preserve">-Műveletekben szereplő számok változtatása közben az eredmény változásának megfigyelése </w:t>
      </w:r>
    </w:p>
    <w:p w:rsidR="0084607C" w:rsidRDefault="00F727E4">
      <w:pPr>
        <w:ind w:left="-5" w:right="7"/>
      </w:pPr>
      <w:r>
        <w:t>-Műveletek közö</w:t>
      </w:r>
      <w:r>
        <w:t xml:space="preserve">tti kapcsolatok megfigyelése és alkalmazása ellenőrzésnél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19" w:line="259" w:lineRule="auto"/>
        <w:ind w:left="0" w:firstLine="0"/>
        <w:jc w:val="left"/>
      </w:pPr>
      <w:r>
        <w:t xml:space="preserve"> </w:t>
      </w:r>
    </w:p>
    <w:p w:rsidR="0084607C" w:rsidRDefault="00F727E4">
      <w:pPr>
        <w:ind w:left="-5" w:right="7"/>
      </w:pPr>
      <w:r>
        <w:t xml:space="preserve">-Szőnyegezések színes rudakkal </w:t>
      </w:r>
    </w:p>
    <w:p w:rsidR="0084607C" w:rsidRDefault="00F727E4">
      <w:pPr>
        <w:ind w:left="-5" w:right="7"/>
      </w:pPr>
      <w:r>
        <w:t xml:space="preserve">- „Hajtogató” segítségével a szorzótáblákon belüli és a szorzótáblák közti összefüggések felfedezése: </w:t>
      </w:r>
      <w:r>
        <w:t xml:space="preserve">10×10-es négyzetrács hajtogatása a vonalak mentén, például 6×8-as téglalap hajtogatása után, </w:t>
      </w:r>
    </w:p>
    <w:p w:rsidR="0084607C" w:rsidRDefault="00F727E4">
      <w:pPr>
        <w:ind w:left="-5" w:right="7"/>
      </w:pPr>
      <w:r>
        <w:t xml:space="preserve">félbehajtással 3×8 vagy 6×4, majd újabb félbehajtással 3×4, 6×2 vagy 3×4 </w:t>
      </w:r>
    </w:p>
    <w:p w:rsidR="0084607C" w:rsidRDefault="00F727E4">
      <w:pPr>
        <w:ind w:left="-5" w:right="7"/>
      </w:pPr>
      <w:r>
        <w:t xml:space="preserve">-Lépegetések számegyenesen, például 16-tól 35 lépés, 35-től 16 lépés </w:t>
      </w:r>
    </w:p>
    <w:p w:rsidR="0084607C" w:rsidRDefault="00F727E4">
      <w:pPr>
        <w:ind w:left="-5" w:right="7"/>
      </w:pPr>
      <w:r>
        <w:t>-Színes rudak egym</w:t>
      </w:r>
      <w:r>
        <w:t xml:space="preserve">ás mellé fektetésével a tényezők felcserélhetőségének tapasztalása, például 7 lila rúd = 6 fekete rúd: egymás után vonalba („hosszúságuk” érzékeltetése) és egymás mellé szőnyegezve („területük” érzékeltetése) </w:t>
      </w:r>
    </w:p>
    <w:p w:rsidR="0084607C" w:rsidRDefault="00F727E4">
      <w:pPr>
        <w:ind w:left="-5" w:right="7"/>
      </w:pPr>
      <w:r>
        <w:t xml:space="preserve">-Négyzetrácson kertek bekerítése </w:t>
      </w:r>
    </w:p>
    <w:p w:rsidR="0084607C" w:rsidRDefault="00F727E4">
      <w:pPr>
        <w:spacing w:after="10" w:line="271" w:lineRule="auto"/>
        <w:ind w:left="-5" w:right="12"/>
        <w:jc w:val="left"/>
      </w:pPr>
      <w:r>
        <w:rPr>
          <w:b/>
        </w:rPr>
        <w:t>Témakör: Szó</w:t>
      </w:r>
      <w:r>
        <w:rPr>
          <w:b/>
        </w:rPr>
        <w:t xml:space="preserve">beli számolási eljárások </w:t>
      </w:r>
    </w:p>
    <w:p w:rsidR="0084607C" w:rsidRDefault="00F727E4">
      <w:pPr>
        <w:spacing w:after="10" w:line="271" w:lineRule="auto"/>
        <w:ind w:left="-5" w:right="12"/>
        <w:jc w:val="left"/>
      </w:pPr>
      <w:r>
        <w:rPr>
          <w:b/>
        </w:rPr>
        <w:t xml:space="preserve">Javasolt óraszám:10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w:t>
      </w:r>
      <w:r>
        <w:t xml:space="preserve">alkalmazza a számolást könnyítő eljárásokat; </w:t>
      </w:r>
    </w:p>
    <w:p w:rsidR="0084607C" w:rsidRDefault="00F727E4">
      <w:pPr>
        <w:ind w:left="-5" w:right="7"/>
      </w:pPr>
      <w:r>
        <w:t xml:space="preserve">-érti a 10-zel, 100-zal, 1000-rel való szorzás, osztás kapcsolatát a helyiérték-táblázatban való jobbra, illetve balra tolódással, fejben pontosan számol a 10 000-es számkörben a számok 10-zel, 100-zal, </w:t>
      </w:r>
    </w:p>
    <w:p w:rsidR="0084607C" w:rsidRDefault="00F727E4">
      <w:pPr>
        <w:ind w:left="-5" w:right="7"/>
      </w:pPr>
      <w:r>
        <w:t>1000-r</w:t>
      </w:r>
      <w:r>
        <w:t xml:space="preserve">el történő szorzásakor és maradék nélküli osztásakor; </w:t>
      </w:r>
    </w:p>
    <w:p w:rsidR="0084607C" w:rsidRDefault="00F727E4">
      <w:pPr>
        <w:spacing w:after="5" w:line="277" w:lineRule="auto"/>
        <w:ind w:left="-5"/>
        <w:jc w:val="left"/>
      </w:pPr>
      <w:r>
        <w:t>-elvégzi a feladathoz szükséges észszerű becslést, mérlegeli a becslés során kapott eredményt; -teljes négyjegyűek összegét, különbségét százasokra kerekített értékekkel megbecsüli, teljes kétjegyűek k</w:t>
      </w:r>
      <w:r>
        <w:t xml:space="preserve">ét- és egyjegyűvel való szorzatát megbecsüli.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-Számolási eljárások a műveletek értelmezései alapján 100-as számkörben </w:t>
      </w:r>
    </w:p>
    <w:p w:rsidR="0084607C" w:rsidRDefault="00F727E4">
      <w:pPr>
        <w:ind w:left="-5" w:right="7"/>
      </w:pPr>
      <w:r>
        <w:t xml:space="preserve">-Számolási eljárások szám- és műveleti tulajdonságok felhasználásával 100-as számkörben </w:t>
      </w:r>
    </w:p>
    <w:p w:rsidR="0084607C" w:rsidRDefault="00F727E4">
      <w:pPr>
        <w:ind w:left="-5" w:right="7"/>
      </w:pPr>
      <w:r>
        <w:t>-</w:t>
      </w:r>
      <w:r>
        <w:t xml:space="preserve">Bontások és pótlások alkalmazása </w:t>
      </w:r>
    </w:p>
    <w:p w:rsidR="0084607C" w:rsidRDefault="00F727E4">
      <w:pPr>
        <w:ind w:left="-5" w:right="7"/>
      </w:pPr>
      <w:r>
        <w:t xml:space="preserve">-Számhoz számszomszédainak hozzáadása és a nekik megfelelő kivonások elvégzése  </w:t>
      </w:r>
    </w:p>
    <w:p w:rsidR="0084607C" w:rsidRDefault="00F727E4">
      <w:pPr>
        <w:ind w:left="-5" w:right="7"/>
      </w:pPr>
      <w:r>
        <w:t xml:space="preserve">-Tízesátlépéses összeadás, kivonás bontások és 10-re pótlások alkalmazásával </w:t>
      </w:r>
    </w:p>
    <w:p w:rsidR="0084607C" w:rsidRDefault="00F727E4">
      <w:pPr>
        <w:ind w:left="-5" w:right="7"/>
      </w:pPr>
      <w:r>
        <w:t>-100-as számkörben való összeadás, kivonás a 20-as számkörben t</w:t>
      </w:r>
      <w:r>
        <w:t xml:space="preserve">anultakkal való analógia alapján (tízesekre, egyesekre bontás felhasználásával) </w:t>
      </w:r>
    </w:p>
    <w:p w:rsidR="0084607C" w:rsidRDefault="00F727E4">
      <w:pPr>
        <w:ind w:left="-5" w:right="7"/>
      </w:pPr>
      <w:r>
        <w:t xml:space="preserve">-Különféle számolási eljárások megismerése és a tanuló számára legkézenfekvőbb kiválasztása, begyakorlása, például: 7+8=8+7=7+7+1=8+8-1=7+3+5=8+2+5=7+10-2 </w:t>
      </w:r>
    </w:p>
    <w:p w:rsidR="0084607C" w:rsidRDefault="00F727E4">
      <w:pPr>
        <w:ind w:left="-5" w:right="7"/>
      </w:pPr>
      <w:r>
        <w:t>-Szorzó- és bennfog</w:t>
      </w:r>
      <w:r>
        <w:t xml:space="preserve">laló táblák belső összefüggéseinek és egymás közti kapcsolatainak alkalmazása számolások során, például: 6·8=6·5+6+6+6=(6·4)·2; 8·4=(4·4)·2 </w:t>
      </w:r>
    </w:p>
    <w:p w:rsidR="0084607C" w:rsidRDefault="00F727E4">
      <w:pPr>
        <w:ind w:left="-5" w:right="7"/>
      </w:pPr>
      <w:r>
        <w:t xml:space="preserve">-Szorzatok, hányadosok kiszámolása ismert szorzatokhoz való viszonyítással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w:t>
      </w:r>
      <w:r>
        <w:rPr>
          <w:b/>
        </w:rPr>
        <w:t xml:space="preserve">tevékenységek </w:t>
      </w:r>
    </w:p>
    <w:p w:rsidR="0084607C" w:rsidRDefault="00F727E4">
      <w:pPr>
        <w:spacing w:after="22" w:line="259" w:lineRule="auto"/>
        <w:ind w:left="0" w:firstLine="0"/>
        <w:jc w:val="left"/>
      </w:pPr>
      <w:r>
        <w:t xml:space="preserve"> </w:t>
      </w:r>
    </w:p>
    <w:p w:rsidR="0084607C" w:rsidRDefault="00F727E4">
      <w:pPr>
        <w:ind w:left="-5" w:right="7"/>
      </w:pPr>
      <w:r>
        <w:t xml:space="preserve">-Számképek felidézése, számok különböző tagolásainak megválasztása számolási eljárások során -Azonos művelet kapcsán a tanulók egyénileg alkalmazott számolási eljárásainak megfogalmazása, megosztása </w:t>
      </w:r>
    </w:p>
    <w:p w:rsidR="0084607C" w:rsidRDefault="00F727E4">
      <w:pPr>
        <w:ind w:left="-5" w:right="7"/>
      </w:pPr>
      <w:r>
        <w:t xml:space="preserve">-„Boltos játék”: csak kerek tízesekkel </w:t>
      </w:r>
      <w:r>
        <w:t xml:space="preserve">lehet fizetni, a boltos visszaad </w:t>
      </w:r>
    </w:p>
    <w:p w:rsidR="0084607C" w:rsidRDefault="00F727E4">
      <w:pPr>
        <w:spacing w:after="10" w:line="271" w:lineRule="auto"/>
        <w:ind w:left="-5" w:right="12"/>
        <w:jc w:val="left"/>
      </w:pPr>
      <w:r>
        <w:rPr>
          <w:b/>
        </w:rPr>
        <w:t xml:space="preserve">Témakör: Fejben számolás </w:t>
      </w:r>
    </w:p>
    <w:p w:rsidR="0084607C" w:rsidRDefault="00F727E4">
      <w:pPr>
        <w:spacing w:after="10" w:line="271" w:lineRule="auto"/>
        <w:ind w:left="-5" w:right="12"/>
        <w:jc w:val="left"/>
      </w:pPr>
      <w:r>
        <w:rPr>
          <w:b/>
        </w:rPr>
        <w:t>Javasolt óraszám: 9 óra</w:t>
      </w:r>
      <w:r>
        <w:t xml:space="preserve">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spacing w:after="11" w:line="259" w:lineRule="auto"/>
        <w:ind w:left="0" w:firstLine="0"/>
        <w:jc w:val="left"/>
      </w:pPr>
      <w:r>
        <w:t xml:space="preserve"> </w:t>
      </w:r>
    </w:p>
    <w:p w:rsidR="0084607C" w:rsidRDefault="00F727E4">
      <w:pPr>
        <w:ind w:left="-5" w:right="7"/>
      </w:pPr>
      <w:r>
        <w:t xml:space="preserve">-fejben pontosan összead és kivon a 100-as számkörben; </w:t>
      </w:r>
    </w:p>
    <w:p w:rsidR="0084607C" w:rsidRDefault="00F727E4">
      <w:pPr>
        <w:ind w:left="-5" w:right="7"/>
      </w:pPr>
      <w:r>
        <w:t xml:space="preserve">-emlékezetből tudja a kisegyszeregy és a megfelelő bennfoglalások, egyenlő részekre osztások eseteit a számok tízszereséig; </w:t>
      </w:r>
    </w:p>
    <w:p w:rsidR="0084607C" w:rsidRDefault="00F727E4">
      <w:pPr>
        <w:ind w:left="-5" w:right="7"/>
      </w:pPr>
      <w:r>
        <w:t>-érti a szorzó- és bennfoglaló táblák kapcsolat</w:t>
      </w:r>
      <w:r>
        <w:t xml:space="preserve">át; </w:t>
      </w:r>
    </w:p>
    <w:p w:rsidR="0084607C" w:rsidRDefault="00F727E4">
      <w:pPr>
        <w:ind w:left="-5" w:right="7"/>
      </w:pPr>
      <w:r>
        <w:t xml:space="preserve">-fejben pontosan számol a 100-as számkörben egyjegyűvel való szorzás és maradék nélküli osztás során; </w:t>
      </w:r>
    </w:p>
    <w:p w:rsidR="0084607C" w:rsidRDefault="00F727E4">
      <w:pPr>
        <w:ind w:left="-5" w:right="7"/>
      </w:pPr>
      <w:r>
        <w:t xml:space="preserve">-fejben pontosan számol a 10 000-es számkörben a 100-as számkörben végzett műveletekkel analóg esetekben. </w:t>
      </w:r>
    </w:p>
    <w:p w:rsidR="0084607C" w:rsidRDefault="00F727E4">
      <w:pPr>
        <w:spacing w:after="0" w:line="259" w:lineRule="auto"/>
        <w:ind w:left="0" w:firstLine="0"/>
        <w:jc w:val="left"/>
      </w:pPr>
      <w:r>
        <w:rPr>
          <w:b/>
        </w:rPr>
        <w:t xml:space="preserve"> </w:t>
      </w:r>
    </w:p>
    <w:p w:rsidR="0084607C" w:rsidRDefault="0084607C">
      <w:pPr>
        <w:sectPr w:rsidR="0084607C">
          <w:headerReference w:type="even" r:id="rId672"/>
          <w:headerReference w:type="default" r:id="rId673"/>
          <w:footerReference w:type="even" r:id="rId674"/>
          <w:footerReference w:type="default" r:id="rId675"/>
          <w:headerReference w:type="first" r:id="rId676"/>
          <w:footerReference w:type="first" r:id="rId677"/>
          <w:pgSz w:w="11906" w:h="16838"/>
          <w:pgMar w:top="1428" w:right="1102" w:bottom="1621" w:left="994" w:header="708" w:footer="714" w:gutter="0"/>
          <w:cols w:space="708"/>
          <w:titlePg/>
        </w:sectPr>
      </w:pPr>
    </w:p>
    <w:p w:rsidR="0084607C" w:rsidRDefault="00F727E4">
      <w:pPr>
        <w:spacing w:after="10" w:line="271" w:lineRule="auto"/>
        <w:ind w:left="-5" w:right="12"/>
        <w:jc w:val="left"/>
      </w:pPr>
      <w:r>
        <w:rPr>
          <w:b/>
        </w:rPr>
        <w:t xml:space="preserve">Fejlesztési feladatok és ismeretek </w:t>
      </w:r>
    </w:p>
    <w:p w:rsidR="0084607C" w:rsidRDefault="00F727E4">
      <w:pPr>
        <w:spacing w:after="21" w:line="259" w:lineRule="auto"/>
        <w:ind w:left="0" w:firstLine="0"/>
        <w:jc w:val="left"/>
      </w:pPr>
      <w:r>
        <w:t xml:space="preserve"> </w:t>
      </w:r>
    </w:p>
    <w:p w:rsidR="0084607C" w:rsidRDefault="00F727E4">
      <w:pPr>
        <w:ind w:left="-5" w:right="7"/>
      </w:pPr>
      <w:r>
        <w:t xml:space="preserve">-Összeadás és kivonás kerek tízesekkel a 100-as számkörben </w:t>
      </w:r>
    </w:p>
    <w:p w:rsidR="0084607C" w:rsidRDefault="00F727E4">
      <w:pPr>
        <w:ind w:left="-5" w:right="7"/>
      </w:pPr>
      <w:r>
        <w:t>-Összeadás és kivonás kerek tízesekkel és egyjegyűekkel a 100-as számkör</w:t>
      </w:r>
      <w:r>
        <w:t xml:space="preserve">ben </w:t>
      </w:r>
    </w:p>
    <w:p w:rsidR="0084607C" w:rsidRDefault="00F727E4">
      <w:pPr>
        <w:ind w:left="-5" w:right="7"/>
      </w:pPr>
      <w:r>
        <w:t xml:space="preserve">-Összeadás és kivonás teljes kétjegyűekkel és egyjegyűekkel a 100-as számkörben </w:t>
      </w:r>
    </w:p>
    <w:p w:rsidR="0084607C" w:rsidRDefault="00F727E4">
      <w:pPr>
        <w:ind w:left="-5" w:right="7"/>
      </w:pPr>
      <w:r>
        <w:t xml:space="preserve">-Teljes kétjegyű számok összeadása és kivonása 100-as számkörben eszközökkel, például tojástartókkal, számtáblázatokkal, pénzzel </w:t>
      </w:r>
    </w:p>
    <w:p w:rsidR="0084607C" w:rsidRDefault="00F727E4">
      <w:pPr>
        <w:ind w:left="-5" w:right="7"/>
      </w:pPr>
      <w:r>
        <w:t>-Teljes kétjegyű számok összeadása és ki</w:t>
      </w:r>
      <w:r>
        <w:t xml:space="preserve">vonása 100-as számkörben, fejben </w:t>
      </w:r>
    </w:p>
    <w:p w:rsidR="0084607C" w:rsidRDefault="00F727E4">
      <w:pPr>
        <w:ind w:left="-5" w:right="7"/>
      </w:pPr>
      <w:r>
        <w:t xml:space="preserve">-A szorzó- és bennfoglaló táblákon belüli kapcsolatok alapos megismerése, megértése tevékenységek, ábrák segítségével, és számolás a felfedezett összefüggések alkalmazásával  </w:t>
      </w:r>
    </w:p>
    <w:p w:rsidR="0084607C" w:rsidRDefault="00F727E4">
      <w:pPr>
        <w:ind w:left="-5" w:right="7"/>
      </w:pPr>
      <w:r>
        <w:t>-A szorzó- és bennfoglaló táblák közti kapcsol</w:t>
      </w:r>
      <w:r>
        <w:t xml:space="preserve">atok alapos megismerése, megértése tevékenységek, ábrák segítségével, és számolás a felfedezett összefüggések alkalmazásával </w:t>
      </w:r>
    </w:p>
    <w:p w:rsidR="0084607C" w:rsidRDefault="00F727E4">
      <w:pPr>
        <w:ind w:left="-5" w:right="7"/>
      </w:pPr>
      <w:r>
        <w:t xml:space="preserve">-A 2-es, 5-ös, 10-es, 3-as, 4-es, 9-es szorzó- és bennfoglaló táblák eseteinek emlékezetből való felidézése tízszeresig </w:t>
      </w:r>
    </w:p>
    <w:p w:rsidR="0084607C" w:rsidRDefault="00F727E4">
      <w:pPr>
        <w:ind w:left="-5" w:right="7"/>
      </w:pPr>
      <w:r>
        <w:t>-A 6-</w:t>
      </w:r>
      <w:r>
        <w:t xml:space="preserve">os, 7-es, 8-as szorzó- és bennfoglaló táblák eseteinek kiszámolása valamilyen számolási eljárás segítségével fejben tízszeresig </w:t>
      </w:r>
    </w:p>
    <w:p w:rsidR="0084607C" w:rsidRDefault="00F727E4">
      <w:pPr>
        <w:ind w:left="-5" w:right="7"/>
      </w:pPr>
      <w:r>
        <w:t xml:space="preserve">-100-as számkörben szorzatok, hányadosok kiszámolása ismert szorzatokhoz való viszonyítással </w:t>
      </w:r>
    </w:p>
    <w:p w:rsidR="0084607C" w:rsidRDefault="00F727E4">
      <w:pPr>
        <w:spacing w:after="0" w:line="259" w:lineRule="auto"/>
        <w:ind w:left="0" w:firstLine="0"/>
        <w:jc w:val="left"/>
      </w:pPr>
      <w:r>
        <w:rPr>
          <w:b/>
        </w:rPr>
        <w:t xml:space="preserve"> </w:t>
      </w:r>
    </w:p>
    <w:p w:rsidR="0084607C" w:rsidRDefault="00F727E4">
      <w:pPr>
        <w:ind w:left="-5" w:right="8193"/>
      </w:pPr>
      <w:r>
        <w:rPr>
          <w:b/>
        </w:rPr>
        <w:t xml:space="preserve">Fogalmak </w:t>
      </w:r>
      <w:r>
        <w:t xml:space="preserve">kerek tízes </w:t>
      </w:r>
    </w:p>
    <w:p w:rsidR="0084607C" w:rsidRDefault="00F727E4">
      <w:pPr>
        <w:spacing w:after="10" w:line="271" w:lineRule="auto"/>
        <w:ind w:left="-5" w:right="12"/>
        <w:jc w:val="left"/>
      </w:pPr>
      <w:r>
        <w:rPr>
          <w:b/>
        </w:rPr>
        <w:t xml:space="preserve">Javasolt </w:t>
      </w:r>
      <w:r>
        <w:rPr>
          <w:b/>
        </w:rPr>
        <w:t xml:space="preserve">tevékenységek </w:t>
      </w:r>
    </w:p>
    <w:p w:rsidR="0084607C" w:rsidRDefault="00F727E4">
      <w:pPr>
        <w:spacing w:after="19" w:line="259" w:lineRule="auto"/>
        <w:ind w:left="0" w:firstLine="0"/>
        <w:jc w:val="left"/>
      </w:pPr>
      <w:r>
        <w:t xml:space="preserve"> </w:t>
      </w:r>
    </w:p>
    <w:p w:rsidR="0084607C" w:rsidRDefault="00F727E4">
      <w:pPr>
        <w:ind w:left="-5" w:right="7"/>
      </w:pPr>
      <w:r>
        <w:t xml:space="preserve">-„Boltos játék” </w:t>
      </w:r>
    </w:p>
    <w:p w:rsidR="0084607C" w:rsidRDefault="00F727E4">
      <w:pPr>
        <w:ind w:left="-5" w:right="7"/>
      </w:pPr>
      <w:r>
        <w:t xml:space="preserve">-„25 vagy semmi” játék párban </w:t>
      </w:r>
    </w:p>
    <w:p w:rsidR="0084607C" w:rsidRDefault="00F727E4">
      <w:pPr>
        <w:ind w:left="-5" w:right="7"/>
      </w:pPr>
      <w:r>
        <w:t xml:space="preserve">-„Számfuttatás” játék </w:t>
      </w:r>
    </w:p>
    <w:p w:rsidR="0084607C" w:rsidRDefault="00F727E4">
      <w:pPr>
        <w:ind w:left="-5" w:right="7"/>
      </w:pPr>
      <w:r>
        <w:t xml:space="preserve">-Láncszámolások </w:t>
      </w:r>
    </w:p>
    <w:p w:rsidR="0084607C" w:rsidRDefault="00F727E4">
      <w:pPr>
        <w:ind w:left="-5" w:right="7"/>
      </w:pPr>
      <w:r>
        <w:t>-Szorzat alapján a társnál lévő szám kitalálása: a szorzatot a csoport mondja a két játékosnál lévő egyegy szám összeszorzásával, a saját tényezőnket i</w:t>
      </w:r>
      <w:r>
        <w:t xml:space="preserve">smerjük </w:t>
      </w:r>
    </w:p>
    <w:p w:rsidR="0084607C" w:rsidRDefault="00F727E4">
      <w:pPr>
        <w:ind w:left="-5" w:right="7"/>
      </w:pPr>
      <w:r>
        <w:t xml:space="preserve">-„Hajtogató” </w:t>
      </w:r>
    </w:p>
    <w:p w:rsidR="0084607C" w:rsidRDefault="00F727E4">
      <w:pPr>
        <w:ind w:left="-5" w:right="7"/>
      </w:pPr>
      <w:r>
        <w:t xml:space="preserve">-Egy képről többféle művelet olvasása </w:t>
      </w:r>
    </w:p>
    <w:p w:rsidR="0084607C" w:rsidRDefault="00F727E4">
      <w:pPr>
        <w:ind w:left="-5" w:right="7"/>
      </w:pPr>
      <w:r>
        <w:t>-5-10, 2-4-8, 3-6 szorzótáblák közti kapcsolatok vizsgálata ujjak segítségével, például 4 gyerek bal kezén mutat 3 ujjat, majd 4 gyerek két kezén mutat 3-3 ujjat; az egyes mutatásokról olvasások</w:t>
      </w:r>
      <w:r>
        <w:t xml:space="preserve"> „számtannyelven” </w:t>
      </w:r>
    </w:p>
    <w:p w:rsidR="0084607C" w:rsidRDefault="00F727E4">
      <w:pPr>
        <w:ind w:left="-5" w:right="7"/>
      </w:pPr>
      <w:r>
        <w:t>-5-10, 2-4-8, 3-6 szorzótáblák közti kapcsolatok vizsgálata korongok (vagy pénzek) kirakásával és azok tükrözésével különböző kiindulási helyzetekből, például két korong kirakása, tükörben látott korongok kirakása a tükör másik oldalára,</w:t>
      </w:r>
      <w:r>
        <w:t xml:space="preserve"> az új kirakás tükrözése, és így tovább; az egyes helyzetekről olvasások „számtannyelven” </w:t>
      </w:r>
    </w:p>
    <w:p w:rsidR="0084607C" w:rsidRDefault="00F727E4">
      <w:pPr>
        <w:spacing w:after="10" w:line="271" w:lineRule="auto"/>
        <w:ind w:left="-5" w:right="12"/>
        <w:jc w:val="left"/>
      </w:pPr>
      <w:r>
        <w:rPr>
          <w:b/>
        </w:rPr>
        <w:t xml:space="preserve">Témakör: Alkotás térben és síkon </w:t>
      </w:r>
    </w:p>
    <w:p w:rsidR="0084607C" w:rsidRDefault="00F727E4">
      <w:pPr>
        <w:spacing w:after="10" w:line="271" w:lineRule="auto"/>
        <w:ind w:left="-5" w:right="12"/>
        <w:jc w:val="left"/>
      </w:pPr>
      <w:r>
        <w:rPr>
          <w:b/>
        </w:rPr>
        <w:t xml:space="preserve">Javasolt óraszám: 4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-szabadon épít, kirak formát, mintát adott testekből, síklapokból; </w:t>
      </w:r>
    </w:p>
    <w:p w:rsidR="0084607C" w:rsidRDefault="00F727E4">
      <w:pPr>
        <w:ind w:left="-5" w:right="7"/>
      </w:pPr>
      <w:r>
        <w:t xml:space="preserve">-minta alapján létrehoz térbeli, síkbeli alkotásokat; </w:t>
      </w:r>
    </w:p>
    <w:p w:rsidR="0084607C" w:rsidRDefault="00F727E4">
      <w:pPr>
        <w:ind w:left="-5" w:right="7"/>
      </w:pPr>
      <w:r>
        <w:t xml:space="preserve">-alkotásában követi az adott feltételeket; </w:t>
      </w:r>
    </w:p>
    <w:p w:rsidR="0084607C" w:rsidRDefault="00F727E4">
      <w:pPr>
        <w:ind w:left="-5" w:right="7"/>
      </w:pPr>
      <w:r>
        <w:t>-testeket épít élekből, lapokból; elkészíti a testek élvázát,</w:t>
      </w:r>
      <w:r>
        <w:t xml:space="preserve"> hálóját; testeket épít képek, alaprajzok alapján; elkészíti egyszerű testek alaprajzát; </w:t>
      </w:r>
    </w:p>
    <w:p w:rsidR="0084607C" w:rsidRDefault="00F727E4">
      <w:pPr>
        <w:ind w:left="-5" w:right="7"/>
      </w:pPr>
      <w:r>
        <w:t xml:space="preserve">-síkidomokat hoz létre különféle eszközök segítségével; </w:t>
      </w:r>
    </w:p>
    <w:p w:rsidR="0084607C" w:rsidRDefault="00F727E4">
      <w:pPr>
        <w:ind w:left="-5" w:right="7"/>
      </w:pPr>
      <w:r>
        <w:t xml:space="preserve">-alaklemezt, vonalzót, körzőt használ alkotáskor; </w:t>
      </w:r>
    </w:p>
    <w:p w:rsidR="0084607C" w:rsidRDefault="00F727E4">
      <w:pPr>
        <w:ind w:left="89" w:right="7"/>
      </w:pPr>
      <w:r>
        <w:t>megtalálja az összes, több feltételnek megfelelő építményt</w:t>
      </w:r>
      <w:r>
        <w:t xml:space="preserve">, síkbeli kirakást; </w:t>
      </w:r>
    </w:p>
    <w:p w:rsidR="0084607C" w:rsidRDefault="00F727E4">
      <w:pPr>
        <w:ind w:left="-5" w:right="7"/>
      </w:pPr>
      <w:r>
        <w:t xml:space="preserve">-szimmetrikus alakzatokat hoz létre térben, síkban különböző eszközökkel; felismeri a szimmetriát valóságos dolgokon, síkbeli alakzatokon.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w:t>
      </w:r>
      <w:r>
        <w:t xml:space="preserve">Építés térbeli építőelemekből, testekből szabadon, másolással, megadott feltétel szerint </w:t>
      </w:r>
    </w:p>
    <w:p w:rsidR="0084607C" w:rsidRDefault="00F727E4">
      <w:pPr>
        <w:ind w:left="-5" w:right="7"/>
      </w:pPr>
      <w:r>
        <w:t xml:space="preserve">-Építés egyszerűbb nézetek, egyszerűbb alaprajzok alapján </w:t>
      </w:r>
    </w:p>
    <w:p w:rsidR="0084607C" w:rsidRDefault="00F727E4">
      <w:pPr>
        <w:spacing w:after="5" w:line="277" w:lineRule="auto"/>
        <w:ind w:left="-5"/>
        <w:jc w:val="left"/>
      </w:pPr>
      <w:r>
        <w:t>-Síkbeli alkotások szabadon, másolással, megadott feltétel szerint: kirakások mozaiklapokkal, nyírás, tépés</w:t>
      </w:r>
      <w:r>
        <w:t xml:space="preserve">, hajtogatás, alakzatok határvonalainak elkészítése pálcákból, rajzolás (szabad kézzel, vonalzóval, alaklemezzel) </w:t>
      </w:r>
    </w:p>
    <w:p w:rsidR="0084607C" w:rsidRDefault="00F727E4">
      <w:pPr>
        <w:ind w:left="-5" w:right="7"/>
      </w:pPr>
      <w:r>
        <w:t xml:space="preserve">-Sokszögek előállítása nyírással, hajtogatással, pálcikákkal, gumikarika kifeszítésével, vonalzós rajzolással adott feltételek szerint </w:t>
      </w:r>
    </w:p>
    <w:p w:rsidR="0084607C" w:rsidRDefault="00F727E4">
      <w:pPr>
        <w:ind w:left="-5" w:right="7"/>
      </w:pPr>
      <w:r>
        <w:t>-</w:t>
      </w:r>
      <w:r>
        <w:t xml:space="preserve">Sorminták, terülőminták kirakása és folytatása síkban, térben </w:t>
      </w:r>
    </w:p>
    <w:p w:rsidR="0084607C" w:rsidRDefault="00F727E4">
      <w:pPr>
        <w:ind w:left="-5" w:right="7"/>
      </w:pPr>
      <w:r>
        <w:t>-Szimmetrikus alakzatok létrehozása térben és síkban (például: építéssel, kirakással, nyírással, hajtogatással, festéssel), és szükség szerint a szimmetria meglétének ellenőrzése választott mód</w:t>
      </w:r>
      <w:r>
        <w:t xml:space="preserve">szerrel (például: tükör, hajtogatás) </w:t>
      </w:r>
    </w:p>
    <w:p w:rsidR="0084607C" w:rsidRDefault="00F727E4">
      <w:pPr>
        <w:ind w:left="-5" w:right="7"/>
      </w:pPr>
      <w:r>
        <w:t xml:space="preserve">-Adott feltételeknek megfelelő többféle alakzat, minta előállítása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alaprajz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-Színes rudakból, legóból, építőkockákból, dobozokból, hengerekből (például vécépapír guriga) városé</w:t>
      </w:r>
      <w:r>
        <w:t xml:space="preserve">pítés, várépítés </w:t>
      </w:r>
    </w:p>
    <w:p w:rsidR="0084607C" w:rsidRDefault="00F727E4">
      <w:pPr>
        <w:ind w:left="-5" w:right="7"/>
      </w:pPr>
      <w:r>
        <w:t xml:space="preserve">-„Szobasarok” cipősdobozból, belehelyezett játék megvilágítása 3 irányból, árnyékok megfigyelése </w:t>
      </w:r>
    </w:p>
    <w:p w:rsidR="0084607C" w:rsidRDefault="00F727E4">
      <w:pPr>
        <w:ind w:left="-5" w:right="7"/>
      </w:pPr>
      <w:r>
        <w:t xml:space="preserve">-„Szobasarok” négyzethálós falaira rajzolt árnyékok alapján építés színes rudakból </w:t>
      </w:r>
    </w:p>
    <w:p w:rsidR="0084607C" w:rsidRDefault="00F727E4">
      <w:pPr>
        <w:ind w:left="-5" w:right="7"/>
      </w:pPr>
      <w:r>
        <w:t xml:space="preserve">-Kirakások mozaiklapokból, logikai készlet elemeiből </w:t>
      </w:r>
    </w:p>
    <w:p w:rsidR="0084607C" w:rsidRDefault="00F727E4">
      <w:pPr>
        <w:ind w:left="-5" w:right="1306"/>
      </w:pPr>
      <w:r>
        <w:t>-R</w:t>
      </w:r>
      <w:r>
        <w:t xml:space="preserve">övid ideig látott képről másolat készítése a vizuális memória fejlesztésére -„Telefonos játék” </w:t>
      </w:r>
    </w:p>
    <w:p w:rsidR="0084607C" w:rsidRDefault="00F727E4">
      <w:pPr>
        <w:ind w:left="-5" w:right="7"/>
      </w:pPr>
      <w:r>
        <w:t xml:space="preserve">-Terítő, hópehely készítése hajtogatott papírból való nyírással </w:t>
      </w:r>
    </w:p>
    <w:p w:rsidR="0084607C" w:rsidRDefault="00F727E4">
      <w:pPr>
        <w:ind w:left="-5" w:right="7"/>
      </w:pPr>
      <w:r>
        <w:t xml:space="preserve">-Geometriai fejtörők, például tangram, gyufarejtvények </w:t>
      </w:r>
    </w:p>
    <w:p w:rsidR="0084607C" w:rsidRDefault="00F727E4">
      <w:pPr>
        <w:ind w:left="-5" w:right="7"/>
      </w:pPr>
      <w:r>
        <w:t>-Háromszögek, négyszögek nyírása egy eg</w:t>
      </w:r>
      <w:r>
        <w:t xml:space="preserve">yenes vonal mentén, a keletkező síkidomok számának és alakjának vizsgálata </w:t>
      </w:r>
    </w:p>
    <w:p w:rsidR="0084607C" w:rsidRDefault="00F727E4">
      <w:pPr>
        <w:spacing w:after="10" w:line="271" w:lineRule="auto"/>
        <w:ind w:left="-5" w:right="12"/>
        <w:jc w:val="left"/>
      </w:pPr>
      <w:r>
        <w:rPr>
          <w:b/>
        </w:rPr>
        <w:t xml:space="preserve">Témakör: Alakzatok geometriai tulajdonságai </w:t>
      </w:r>
    </w:p>
    <w:p w:rsidR="0084607C" w:rsidRDefault="00F727E4">
      <w:pPr>
        <w:spacing w:after="10" w:line="271" w:lineRule="auto"/>
        <w:ind w:left="-5" w:right="12"/>
        <w:jc w:val="left"/>
      </w:pPr>
      <w:r>
        <w:rPr>
          <w:b/>
        </w:rPr>
        <w:t xml:space="preserve">Javasolt óraszám: 6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3" w:line="259" w:lineRule="auto"/>
        <w:ind w:left="0" w:firstLine="0"/>
        <w:jc w:val="left"/>
      </w:pPr>
      <w:r>
        <w:t xml:space="preserve"> </w:t>
      </w:r>
    </w:p>
    <w:p w:rsidR="0084607C" w:rsidRDefault="00F727E4">
      <w:pPr>
        <w:ind w:left="-5" w:right="7"/>
      </w:pPr>
      <w:r>
        <w:t xml:space="preserve">-személyek, tárgyak, dolgok, szavak, számok közül kiválogatja az adott tulajdonsággal rendelkező összes elemet; </w:t>
      </w:r>
    </w:p>
    <w:p w:rsidR="0084607C" w:rsidRDefault="00F727E4">
      <w:pPr>
        <w:ind w:left="-5" w:right="7"/>
      </w:pPr>
      <w:r>
        <w:t>-két meghatározott tulajdonság egyszerre történő figyelembevételével szétválogat adott elemeket: tárgyakat, személyeket, szavakat, számokat,</w:t>
      </w:r>
      <w:r>
        <w:t xml:space="preserve"> alakzatokat; </w:t>
      </w:r>
    </w:p>
    <w:p w:rsidR="0084607C" w:rsidRDefault="00F727E4">
      <w:pPr>
        <w:ind w:left="-5" w:right="7"/>
      </w:pPr>
      <w:r>
        <w:t xml:space="preserve">-megkülönbözteti és szétválogatja szabadon választott vagy meghatározott geometriai tulajdonságok szerint a gyűjtött, megalkotott testeket, síkidomokat;  </w:t>
      </w:r>
    </w:p>
    <w:p w:rsidR="0084607C" w:rsidRDefault="00F727E4">
      <w:pPr>
        <w:ind w:left="-5" w:right="7"/>
      </w:pPr>
      <w:r>
        <w:t>-megfigyeli az alakzatok közös tulajdonságát, megfelelő címkéket talál megadott és hal</w:t>
      </w:r>
      <w:r>
        <w:t xml:space="preserve">mazokba rendezett alakzatokhoz; </w:t>
      </w:r>
    </w:p>
    <w:p w:rsidR="0084607C" w:rsidRDefault="00F727E4">
      <w:pPr>
        <w:ind w:left="-5" w:right="7"/>
      </w:pPr>
      <w:r>
        <w:t xml:space="preserve">-megtalálja a közös tulajdonsággal nem rendelkező alakzatokat; </w:t>
      </w:r>
    </w:p>
    <w:p w:rsidR="0084607C" w:rsidRDefault="00F727E4">
      <w:pPr>
        <w:ind w:left="89" w:right="7"/>
      </w:pPr>
      <w:r>
        <w:t xml:space="preserve">megnevezi a tevékenységei során előállított, válogatásai során előkerülő alakzatokon megfigyelt </w:t>
      </w:r>
    </w:p>
    <w:p w:rsidR="0084607C" w:rsidRDefault="00F727E4">
      <w:pPr>
        <w:ind w:left="-5" w:right="7"/>
      </w:pPr>
      <w:r>
        <w:t xml:space="preserve">tulajdonságokat; </w:t>
      </w:r>
    </w:p>
    <w:p w:rsidR="0084607C" w:rsidRDefault="00F727E4">
      <w:pPr>
        <w:ind w:left="-5" w:right="7"/>
      </w:pPr>
      <w:r>
        <w:t>-megnevezi a háromszögeket, négyszögeket, kö</w:t>
      </w:r>
      <w:r>
        <w:t xml:space="preserve">röket; </w:t>
      </w:r>
    </w:p>
    <w:p w:rsidR="0084607C" w:rsidRDefault="00F727E4">
      <w:pPr>
        <w:ind w:left="-5" w:right="7"/>
      </w:pPr>
      <w:r>
        <w:t xml:space="preserve">-megkülönböztet tükrösen szimmetrikus és tükrösen nem szimmetrikus síkbeli alakzatokat;  </w:t>
      </w:r>
    </w:p>
    <w:p w:rsidR="0084607C" w:rsidRDefault="00F727E4">
      <w:pPr>
        <w:ind w:left="-5" w:right="7"/>
      </w:pPr>
      <w:r>
        <w:t xml:space="preserve">-megszámlálja az egyszerű szögletes test lapjait; </w:t>
      </w:r>
    </w:p>
    <w:p w:rsidR="0084607C" w:rsidRDefault="00F727E4">
      <w:pPr>
        <w:ind w:left="-5" w:right="7"/>
      </w:pPr>
      <w:r>
        <w:t>-megnevezi a téglatest lapjainak alakját, felismeri a téglatesten az egybevágó lapokat, megkülönbözteti a t</w:t>
      </w:r>
      <w:r>
        <w:t xml:space="preserve">églatesten az éleket, csúcsokat; </w:t>
      </w:r>
    </w:p>
    <w:p w:rsidR="0084607C" w:rsidRDefault="00F727E4">
      <w:pPr>
        <w:ind w:left="-5" w:right="7"/>
      </w:pPr>
      <w:r>
        <w:t xml:space="preserve">-tudja a téglalap oldalainak és csúcsainak számát, összehajtással megmutatja a téglalap szögeinek egyenlőségét; </w:t>
      </w:r>
    </w:p>
    <w:p w:rsidR="0084607C" w:rsidRDefault="00F727E4">
      <w:pPr>
        <w:ind w:left="-5" w:right="7"/>
      </w:pPr>
      <w:r>
        <w:t>-megmutatja a téglalap azonos hosszúságú oldalait és elhelyezkedésüket, megmutatja és megszámlálja a téglalap</w:t>
      </w:r>
      <w:r>
        <w:t xml:space="preserve"> átlóit és szimmetriatengelyeit; </w:t>
      </w:r>
    </w:p>
    <w:p w:rsidR="0084607C" w:rsidRDefault="00F727E4">
      <w:pPr>
        <w:spacing w:after="5" w:line="277" w:lineRule="auto"/>
        <w:ind w:left="-5" w:right="188"/>
        <w:jc w:val="left"/>
      </w:pPr>
      <w:r>
        <w:t xml:space="preserve">-megfigyeli a kocka mint speciális téglatest és a négyzet mint speciális téglalap tulajdonságait; -megnevezi megfigyelt tulajdonságai alapján a téglatestet, kockát, téglalapot, négyzetet; -megfigyelt tulajdonságaival </w:t>
      </w:r>
      <w:r>
        <w:t xml:space="preserve">jellemzi a létrehozott síkbeli és térbeli alkotást, mintázatot.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-különbséget tesz testek és síkidomok között; </w:t>
      </w:r>
    </w:p>
    <w:p w:rsidR="0084607C" w:rsidRDefault="00F727E4">
      <w:pPr>
        <w:ind w:left="-5" w:right="7"/>
      </w:pPr>
      <w:r>
        <w:t xml:space="preserve">-kiválasztja megadott síkidomok közül a sokszögeket.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w:t>
      </w:r>
      <w:r>
        <w:t xml:space="preserve">Válogatások előállított vagy megadott testek között szabadon </w:t>
      </w:r>
    </w:p>
    <w:p w:rsidR="0084607C" w:rsidRDefault="00F727E4">
      <w:pPr>
        <w:ind w:left="-5" w:right="7"/>
      </w:pPr>
      <w:r>
        <w:t xml:space="preserve">-Testek és síkidom modellek megkülönböztetése </w:t>
      </w:r>
    </w:p>
    <w:p w:rsidR="0084607C" w:rsidRDefault="00F727E4">
      <w:pPr>
        <w:ind w:left="-5" w:right="7"/>
      </w:pPr>
      <w:r>
        <w:t xml:space="preserve">-Testek jellemző tulajdonságainak keresése, megfigyelése, megnevezése: sík vagy görbe felületek, </w:t>
      </w:r>
    </w:p>
    <w:p w:rsidR="0084607C" w:rsidRDefault="00F727E4">
      <w:pPr>
        <w:ind w:left="-5" w:right="7"/>
      </w:pPr>
      <w:r>
        <w:t>„lyukas – nem lyukas”, „tömör”, „bemélyedése van”</w:t>
      </w:r>
      <w:r>
        <w:t xml:space="preserve">, „tükrös”  </w:t>
      </w:r>
    </w:p>
    <w:p w:rsidR="0084607C" w:rsidRDefault="00F727E4">
      <w:pPr>
        <w:ind w:left="-5" w:right="7"/>
      </w:pPr>
      <w:r>
        <w:t xml:space="preserve">-Sokféle alakú testek közül a gömb és a szögletes testek kiemelése érzékszervi tapasztalatok alapján </w:t>
      </w:r>
    </w:p>
    <w:p w:rsidR="0084607C" w:rsidRDefault="00F727E4">
      <w:pPr>
        <w:ind w:left="-5" w:right="7"/>
      </w:pPr>
      <w:r>
        <w:t xml:space="preserve">-Sokszöglapokkal határolt testek lapjainak, éleinek, csúcsainak megfigyelése </w:t>
      </w:r>
    </w:p>
    <w:p w:rsidR="0084607C" w:rsidRDefault="00F727E4">
      <w:pPr>
        <w:ind w:left="-5" w:right="7"/>
      </w:pPr>
      <w:r>
        <w:t>-Egyszerű, sokszöglapokkal határolt test lapjainak megszámlálás</w:t>
      </w:r>
      <w:r>
        <w:t xml:space="preserve">a </w:t>
      </w:r>
    </w:p>
    <w:p w:rsidR="0084607C" w:rsidRDefault="00F727E4">
      <w:pPr>
        <w:ind w:left="-5" w:right="7"/>
      </w:pPr>
      <w:r>
        <w:t xml:space="preserve">-Téglatest lapjainak megszámlálása </w:t>
      </w:r>
    </w:p>
    <w:p w:rsidR="0084607C" w:rsidRDefault="00F727E4">
      <w:pPr>
        <w:ind w:left="-5" w:right="7"/>
      </w:pPr>
      <w:r>
        <w:t xml:space="preserve">-Síkbeli alakzatok jellemző tulajdonságainak keresése, megfigyelése, megnevezése: egyenes vagy görbe határvonalak, „lyukasság”, „szögek beugrása”, „tükrösség” </w:t>
      </w:r>
    </w:p>
    <w:p w:rsidR="0084607C" w:rsidRDefault="00F727E4">
      <w:pPr>
        <w:ind w:left="-5" w:right="7"/>
      </w:pPr>
      <w:r>
        <w:t>-Sokféle alakú síklapok közül a körlap és a sokszögek kie</w:t>
      </w:r>
      <w:r>
        <w:t xml:space="preserve">melése </w:t>
      </w:r>
    </w:p>
    <w:p w:rsidR="0084607C" w:rsidRDefault="00F727E4">
      <w:pPr>
        <w:ind w:left="-5" w:right="7"/>
      </w:pPr>
      <w:r>
        <w:t xml:space="preserve">-Sokszögek előállítása során az oldal és csúcs szavak megismerése, használata </w:t>
      </w:r>
    </w:p>
    <w:p w:rsidR="0084607C" w:rsidRDefault="00F727E4">
      <w:pPr>
        <w:ind w:left="-5" w:right="7"/>
      </w:pPr>
      <w:r>
        <w:t xml:space="preserve">-Sokszögek oldalainak és csúcsainak megszámlálása  </w:t>
      </w:r>
    </w:p>
    <w:p w:rsidR="0084607C" w:rsidRDefault="00F727E4">
      <w:pPr>
        <w:ind w:left="-5" w:right="3407"/>
      </w:pPr>
      <w:r>
        <w:t xml:space="preserve">-Sokszögek elnevezése oldalak és csúcsok száma szerint -Téglalap oldalainak és csúcsainak megszámlálása </w:t>
      </w:r>
    </w:p>
    <w:p w:rsidR="0084607C" w:rsidRDefault="00F727E4">
      <w:pPr>
        <w:ind w:left="-5" w:right="7"/>
      </w:pPr>
      <w:r>
        <w:t>-</w:t>
      </w:r>
      <w:r>
        <w:t xml:space="preserve">Téglalap átlóinak és tükör tengelyeinek megfigyelése </w:t>
      </w:r>
    </w:p>
    <w:p w:rsidR="0084607C" w:rsidRDefault="00F727E4">
      <w:pPr>
        <w:ind w:left="-5" w:right="7"/>
      </w:pPr>
      <w:r>
        <w:t xml:space="preserve">-Sokszögek közül a nem négyzet téglalapok és négyzetek kiválogatása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test, síkbeli alakzat; sík, görbe felület; egyenes, görbe vonal; oldal, csúcs, lap, sokszög, körlap, háromszög, négyszög,</w:t>
      </w:r>
      <w:r>
        <w:t xml:space="preserve"> téglalap, négyzet </w:t>
      </w:r>
      <w:r>
        <w:rPr>
          <w:b/>
        </w:rPr>
        <w:t xml:space="preserve">Javasolt tevékenységek </w:t>
      </w:r>
    </w:p>
    <w:p w:rsidR="0084607C" w:rsidRDefault="00F727E4">
      <w:pPr>
        <w:spacing w:after="23" w:line="259" w:lineRule="auto"/>
        <w:ind w:left="0" w:firstLine="0"/>
        <w:jc w:val="left"/>
      </w:pPr>
      <w:r>
        <w:t xml:space="preserve"> </w:t>
      </w:r>
    </w:p>
    <w:p w:rsidR="0084607C" w:rsidRDefault="00F727E4">
      <w:pPr>
        <w:ind w:left="-5" w:right="7"/>
      </w:pPr>
      <w:r>
        <w:t xml:space="preserve">-Különféle hétköznapi tárgyak körülrajzolása, például plüssmackó, gumilabda, olló, dobókocka, kulcs; a körülrajzolások tapasztalatainak megbeszélése </w:t>
      </w:r>
    </w:p>
    <w:p w:rsidR="0084607C" w:rsidRDefault="00F727E4">
      <w:pPr>
        <w:ind w:left="-5" w:right="7"/>
      </w:pPr>
      <w:r>
        <w:t>-Kakukktojásjátékok, felismerő játékok, párkereső játékok kéz</w:t>
      </w:r>
      <w:r>
        <w:t xml:space="preserve">be fogható tárgyakkal, testekkel; </w:t>
      </w:r>
    </w:p>
    <w:p w:rsidR="0084607C" w:rsidRDefault="00F727E4">
      <w:pPr>
        <w:spacing w:after="5" w:line="277" w:lineRule="auto"/>
        <w:ind w:left="-5"/>
        <w:jc w:val="left"/>
      </w:pPr>
      <w:r>
        <w:t>letakart tárgyakkal, testekkel „vakon” tapogatva; hétköznapi tárgyakról készült fotókkal -Kakukktojásjátékok, felismerő játékok, párkereső játékok kézbe fogható síkidomokkal Két téglatest összeragasztása „L” alakba, az „L</w:t>
      </w:r>
      <w:r>
        <w:t xml:space="preserve">” alakú test lapok szerinti borítása színes papírral, a keletkező lapok számlálása </w:t>
      </w:r>
    </w:p>
    <w:p w:rsidR="0084607C" w:rsidRDefault="00F727E4">
      <w:pPr>
        <w:ind w:left="-5" w:right="7"/>
      </w:pPr>
      <w:r>
        <w:t xml:space="preserve">-Síkidomok, testek alkotása például szívószálakból és madzagból, hurkapálcából és gyurmából, papírból </w:t>
      </w:r>
    </w:p>
    <w:p w:rsidR="0084607C" w:rsidRDefault="00F727E4">
      <w:pPr>
        <w:ind w:left="-5" w:right="7"/>
      </w:pPr>
      <w:r>
        <w:t>-Háromszögek készítése különféle hosszúságú szívószáldarabokból, péld</w:t>
      </w:r>
      <w:r>
        <w:t xml:space="preserve">ául: 3 cm, 6 cm, 5 cm; 3 cm, 6 cm, 9 cm (!); 3 cm, 6 cm, 10 cm </w:t>
      </w:r>
    </w:p>
    <w:p w:rsidR="0084607C" w:rsidRDefault="00F727E4">
      <w:pPr>
        <w:ind w:left="-5" w:right="7"/>
      </w:pPr>
      <w:r>
        <w:t xml:space="preserve">-Négyszögek készítése szívószálból, annak megfigyelése, hogy az oldalak hosszúsága nem határozza meg az alakot </w:t>
      </w:r>
    </w:p>
    <w:p w:rsidR="0084607C" w:rsidRDefault="00F727E4">
      <w:pPr>
        <w:ind w:left="-5" w:right="7"/>
      </w:pPr>
      <w:r>
        <w:t>-Négyszögek készítése szívószálból úgy, hogy két-két szívószál hossza egyenlő (s</w:t>
      </w:r>
      <w:r>
        <w:t xml:space="preserve">zíne azonos); a felfűzés sorrendjének változtatásával többek között a szomszédos és szemközti oldalak fogalmának megértése </w:t>
      </w:r>
    </w:p>
    <w:p w:rsidR="0084607C" w:rsidRDefault="00F727E4">
      <w:pPr>
        <w:ind w:left="-5" w:right="7"/>
      </w:pPr>
      <w:r>
        <w:t xml:space="preserve">-Szöges táblán alakzatok kifeszítése gumikarikával megadott minta alapján vagy megadott feltétel szerint </w:t>
      </w:r>
    </w:p>
    <w:p w:rsidR="0084607C" w:rsidRDefault="00F727E4">
      <w:pPr>
        <w:ind w:left="-5" w:right="7"/>
      </w:pPr>
      <w:r>
        <w:t>-Különféle ponthálókon, rá</w:t>
      </w:r>
      <w:r>
        <w:t xml:space="preserve">csokon alakzatok másolása megadott minta alapján vagy rajzolás megadott feltétel szerint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Transzformációk </w:t>
      </w:r>
    </w:p>
    <w:p w:rsidR="0084607C" w:rsidRDefault="00F727E4">
      <w:pPr>
        <w:spacing w:after="10" w:line="271" w:lineRule="auto"/>
        <w:ind w:left="-5" w:right="12"/>
        <w:jc w:val="left"/>
      </w:pPr>
      <w:r>
        <w:rPr>
          <w:b/>
        </w:rPr>
        <w:t xml:space="preserve">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spacing w:after="22" w:line="259" w:lineRule="auto"/>
        <w:ind w:left="0" w:firstLine="0"/>
        <w:jc w:val="left"/>
      </w:pPr>
      <w:r>
        <w:t xml:space="preserve"> </w:t>
      </w:r>
    </w:p>
    <w:p w:rsidR="0084607C" w:rsidRDefault="00F727E4">
      <w:pPr>
        <w:ind w:left="-5" w:right="7"/>
      </w:pPr>
      <w:r>
        <w:t xml:space="preserve">-tapasztalattal rendelkezik mozgással, kirakással a tükörkép előállításáról; </w:t>
      </w:r>
    </w:p>
    <w:p w:rsidR="0084607C" w:rsidRDefault="00F727E4">
      <w:pPr>
        <w:ind w:left="-5" w:right="7"/>
      </w:pPr>
      <w:r>
        <w:t xml:space="preserve">-szimmetrikus alakzatokat hoz létre térben, síkban különböző eszközökkel; felismeri a szimmetriát valóságos dolgokon, síkbeli alakzatokon; </w:t>
      </w:r>
    </w:p>
    <w:p w:rsidR="0084607C" w:rsidRDefault="00F727E4">
      <w:pPr>
        <w:ind w:left="-5" w:right="7"/>
      </w:pPr>
      <w:r>
        <w:t>-megépíti, kirakja, megrajzolja hálón,</w:t>
      </w:r>
      <w:r>
        <w:t xml:space="preserve"> jelölés nélküli lapon sablonnal, másolópapír segítségével alakzat tükörképét, eltolt képét; </w:t>
      </w:r>
    </w:p>
    <w:p w:rsidR="0084607C" w:rsidRDefault="00F727E4">
      <w:pPr>
        <w:ind w:left="-5" w:right="7"/>
      </w:pPr>
      <w:r>
        <w:t xml:space="preserve">-ellenőrzi a tükrözés, eltolás helyességét tükör vagy másolópapír segítségével; </w:t>
      </w:r>
    </w:p>
    <w:p w:rsidR="0084607C" w:rsidRDefault="00F727E4">
      <w:pPr>
        <w:ind w:left="-5" w:right="7"/>
      </w:pPr>
      <w:r>
        <w:t xml:space="preserve">-követi a sormintában vagy a síkmintában lévő szimmetriát; </w:t>
      </w:r>
    </w:p>
    <w:p w:rsidR="0084607C" w:rsidRDefault="00F727E4">
      <w:pPr>
        <w:ind w:left="-5" w:right="7"/>
      </w:pPr>
      <w:r>
        <w:t>-térben, síkban az er</w:t>
      </w:r>
      <w:r>
        <w:t xml:space="preserve">edetihez hasonló testeket, síkidomokat alkot nagyított vagy kicsinyített elemekből; az eredetihez hasonló síkidomokat rajzol hálón.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0" w:line="259" w:lineRule="auto"/>
        <w:ind w:left="0" w:firstLine="0"/>
        <w:jc w:val="left"/>
      </w:pPr>
      <w:r>
        <w:t xml:space="preserve"> </w:t>
      </w:r>
    </w:p>
    <w:p w:rsidR="0084607C" w:rsidRDefault="00F727E4">
      <w:pPr>
        <w:ind w:left="-5" w:right="7"/>
      </w:pPr>
      <w:r>
        <w:t>-</w:t>
      </w:r>
      <w:r>
        <w:t xml:space="preserve">Szimmetriák, tükörképek megfigyelése a természetes és az épített környezetben térben és síkban </w:t>
      </w:r>
    </w:p>
    <w:p w:rsidR="0084607C" w:rsidRDefault="00F727E4">
      <w:pPr>
        <w:ind w:left="-5" w:right="7"/>
      </w:pPr>
      <w:r>
        <w:t xml:space="preserve">-Tárgyak, építmények, képek tükörképének megfigyelése térben, síkban tükör segítségével </w:t>
      </w:r>
    </w:p>
    <w:p w:rsidR="0084607C" w:rsidRDefault="00F727E4">
      <w:pPr>
        <w:ind w:left="-5" w:right="7"/>
      </w:pPr>
      <w:r>
        <w:t>-</w:t>
      </w:r>
      <w:r>
        <w:t xml:space="preserve">Tárgyak, építmények, képek tükörképének kirakása, előállítása különböző tevékenységek során; a kapott alakzat ellenőrzése tükör segítségével </w:t>
      </w:r>
    </w:p>
    <w:p w:rsidR="0084607C" w:rsidRDefault="00F727E4">
      <w:pPr>
        <w:ind w:left="-5" w:right="7"/>
      </w:pPr>
      <w:r>
        <w:t xml:space="preserve">-Síkbeli alakzatok tükörtengelyeinek keresése tükörrel </w:t>
      </w:r>
    </w:p>
    <w:p w:rsidR="0084607C" w:rsidRDefault="00F727E4">
      <w:pPr>
        <w:ind w:left="-5" w:right="7"/>
      </w:pPr>
      <w:r>
        <w:t>-Alakzatok eltolt képének előállítása térben és síkban moz</w:t>
      </w:r>
      <w:r>
        <w:t xml:space="preserve">gással, mozgatással, másolópapír segítségével </w:t>
      </w:r>
    </w:p>
    <w:p w:rsidR="0084607C" w:rsidRDefault="00F727E4">
      <w:pPr>
        <w:ind w:left="-5" w:right="7"/>
      </w:pPr>
      <w:r>
        <w:t xml:space="preserve">-Sor- és síkminták készítése eltolással és tükrözéssel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tükörkép, tükörtengely, eltolt kép, mozgatás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22" w:line="259" w:lineRule="auto"/>
        <w:ind w:left="0" w:firstLine="0"/>
        <w:jc w:val="left"/>
      </w:pPr>
      <w:r>
        <w:t xml:space="preserve"> </w:t>
      </w:r>
    </w:p>
    <w:p w:rsidR="0084607C" w:rsidRDefault="00F727E4">
      <w:pPr>
        <w:ind w:left="-5" w:right="7"/>
      </w:pPr>
      <w:r>
        <w:t>-„Tükörjáték” során a pár egyik tagja az eredeti, a másik pedig a t</w:t>
      </w:r>
      <w:r>
        <w:t xml:space="preserve">ükörkép </w:t>
      </w:r>
    </w:p>
    <w:p w:rsidR="0084607C" w:rsidRDefault="00F727E4">
      <w:pPr>
        <w:spacing w:after="5" w:line="277" w:lineRule="auto"/>
        <w:ind w:left="-5"/>
        <w:jc w:val="left"/>
      </w:pPr>
      <w:r>
        <w:t>-Építések, mozgatások úgy, hogy a két kéz egyszerre ugyanazt csinálja egymás tükörképeként Szimmetria tengelye szerint két különböző színnel színezett szív vizsgálata tükörrel; megadott ábrák vizsgálata, „Előállítható-e az adott szív és tükör segí</w:t>
      </w:r>
      <w:r>
        <w:t xml:space="preserve">tségével az ábra? Ha igen, akkor hogyan?” -Papírlap egyik oldalára festékpaca nyomása, a papír másik felének ráhajtása, a papír szétnyitása, a készült minta kiegészítése </w:t>
      </w:r>
    </w:p>
    <w:p w:rsidR="0084607C" w:rsidRDefault="00F727E4">
      <w:pPr>
        <w:ind w:left="-5" w:right="7"/>
      </w:pPr>
      <w:r>
        <w:t xml:space="preserve">-Összehajtott papírból alakzat kivágása </w:t>
      </w:r>
    </w:p>
    <w:p w:rsidR="0084607C" w:rsidRDefault="00F727E4">
      <w:pPr>
        <w:ind w:left="-5" w:right="7"/>
      </w:pPr>
      <w:r>
        <w:t>-Összehajtott papírra rajzolt alakzat határv</w:t>
      </w:r>
      <w:r>
        <w:t xml:space="preserve">onalainak átbökése gombostűvel </w:t>
      </w:r>
    </w:p>
    <w:p w:rsidR="0084607C" w:rsidRDefault="00F727E4">
      <w:pPr>
        <w:ind w:left="-5" w:right="7"/>
      </w:pPr>
      <w:r>
        <w:t xml:space="preserve">-Néhány kirakott logikai lap (színes rúd) tükörképének megépítése függőleges tengelyre nézve, vízszintes tengelyre nézve (ahogy a tóban látszik) </w:t>
      </w:r>
    </w:p>
    <w:p w:rsidR="0084607C" w:rsidRDefault="00F727E4">
      <w:pPr>
        <w:spacing w:after="10" w:line="271" w:lineRule="auto"/>
        <w:ind w:left="-5" w:right="12"/>
        <w:jc w:val="left"/>
      </w:pPr>
      <w:r>
        <w:rPr>
          <w:b/>
        </w:rPr>
        <w:t xml:space="preserve">Témakör: Tájékozódás térben és síkon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A témakör tarta</w:t>
      </w:r>
      <w:r>
        <w:rPr>
          <w:b/>
        </w:rPr>
        <w:t xml:space="preserve">lma további tanórákon is folyamatosan jelenjen meg!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-helyesen használja az irányokat és távolságokat jelölő kifejezéseket térben és síkon; </w:t>
      </w:r>
    </w:p>
    <w:p w:rsidR="0084607C" w:rsidRDefault="00F727E4">
      <w:pPr>
        <w:ind w:left="-5" w:right="7"/>
      </w:pPr>
      <w:r>
        <w:t>-</w:t>
      </w:r>
      <w:r>
        <w:t xml:space="preserve">tájékozódik lakóhelyén, bejárt terepen: bejárt útvonalon visszatalál adott helyre, adott utca és házszám alapján megtalál házat;  </w:t>
      </w:r>
    </w:p>
    <w:p w:rsidR="0084607C" w:rsidRDefault="00F727E4">
      <w:pPr>
        <w:ind w:left="-5" w:right="7"/>
      </w:pPr>
      <w:r>
        <w:t xml:space="preserve">-térképen, négyzethálón megtalál pontot két adat segítségével.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-Irányokat, távolságo</w:t>
      </w:r>
      <w:r>
        <w:t xml:space="preserve">kat jelölő szavak jelentésének megismerése, mélyítése térben és síkban tevékenységekkel és játékos szituációkkal </w:t>
      </w:r>
    </w:p>
    <w:p w:rsidR="0084607C" w:rsidRDefault="00F727E4">
      <w:pPr>
        <w:ind w:left="-5" w:right="7"/>
      </w:pPr>
      <w:r>
        <w:t xml:space="preserve">-Útvonalak bejárása utánzással; az útvonal tudatosítása </w:t>
      </w:r>
    </w:p>
    <w:p w:rsidR="0084607C" w:rsidRDefault="00F727E4">
      <w:pPr>
        <w:ind w:left="-5" w:right="7"/>
      </w:pPr>
      <w:r>
        <w:t xml:space="preserve">-Bejárt útvonal újrajárása emlékezetből </w:t>
      </w:r>
    </w:p>
    <w:p w:rsidR="0084607C" w:rsidRDefault="00F727E4">
      <w:pPr>
        <w:ind w:left="-5" w:right="7"/>
      </w:pPr>
      <w:r>
        <w:t>-Függőleges és vízszintes síkon való tájékoz</w:t>
      </w:r>
      <w:r>
        <w:t xml:space="preserve">ódás tárgyak elhelyezésével, mozgatásával, például „fölé”, „alá” többféle értelmezése </w:t>
      </w:r>
    </w:p>
    <w:p w:rsidR="0084607C" w:rsidRDefault="00F727E4">
      <w:pPr>
        <w:ind w:left="-5" w:right="7"/>
      </w:pPr>
      <w:r>
        <w:t xml:space="preserve">-Irány és állás megfigyelése, követése az olvasáshoz, íráshoz kapcsolódva </w:t>
      </w:r>
    </w:p>
    <w:p w:rsidR="0084607C" w:rsidRDefault="00F727E4">
      <w:pPr>
        <w:ind w:left="-5" w:right="7"/>
      </w:pPr>
      <w:r>
        <w:t xml:space="preserve">-Hely meghatározása sakktáblán </w:t>
      </w:r>
    </w:p>
    <w:p w:rsidR="0084607C" w:rsidRDefault="00F727E4">
      <w:pPr>
        <w:ind w:left="-5" w:right="7"/>
      </w:pPr>
      <w:r>
        <w:t xml:space="preserve">-Tájékozódás négyzethálón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jobb, bal, le, fel, előtte, mögötte, mellette, kint, bent, előre, hátra, távolabb, közelebb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-„Hideg-meleg” játék kincskeresésre </w:t>
      </w:r>
    </w:p>
    <w:p w:rsidR="0084607C" w:rsidRDefault="00F727E4">
      <w:pPr>
        <w:ind w:left="-5" w:right="7"/>
      </w:pPr>
      <w:r>
        <w:t>-Tájékozódás pl. a babaházban: jobbra, balra, előre, hátra, fel, le; tájékozódás labirintusban és né</w:t>
      </w:r>
      <w:r>
        <w:t xml:space="preserve">gyzethálós mintákon: jobbra, balra, előre, hátra, fel, le; tájékozódás vonalrendszerbe rajzolt házban és a ház „utcájában”: jobbra, balra, előre, hátra, fel, le </w:t>
      </w:r>
    </w:p>
    <w:p w:rsidR="0084607C" w:rsidRDefault="00F727E4">
      <w:pPr>
        <w:ind w:left="-5" w:right="7"/>
      </w:pPr>
      <w:r>
        <w:t xml:space="preserve">-„Telefonos” játék logikai lapokkal, mozaiklapokkal, színes rudakkal </w:t>
      </w:r>
    </w:p>
    <w:p w:rsidR="0084607C" w:rsidRDefault="00F727E4">
      <w:pPr>
        <w:ind w:left="-5" w:right="7"/>
      </w:pPr>
      <w:r>
        <w:t>-„Különbségkereső” játék</w:t>
      </w:r>
      <w:r>
        <w:t xml:space="preserve"> párban: egy-egy kép közötti különbségek megtalálása </w:t>
      </w:r>
    </w:p>
    <w:p w:rsidR="0084607C" w:rsidRDefault="00F727E4">
      <w:pPr>
        <w:ind w:left="-5" w:right="7"/>
      </w:pPr>
      <w:r>
        <w:t xml:space="preserve">-Ismert útvonal leírása szóban, például: „Hogyan jutsz az iskolából a játszótérre?” </w:t>
      </w:r>
    </w:p>
    <w:p w:rsidR="0084607C" w:rsidRDefault="00F727E4">
      <w:pPr>
        <w:ind w:left="-5" w:right="7"/>
      </w:pPr>
      <w:r>
        <w:t>-Bekötött szemű gyerek irányítása adott célhoz, a célban a kendő levétele után azonos úton visszatalálás a kiindulópo</w:t>
      </w:r>
      <w:r>
        <w:t xml:space="preserve">ntra </w:t>
      </w:r>
    </w:p>
    <w:p w:rsidR="0084607C" w:rsidRDefault="00F727E4">
      <w:pPr>
        <w:ind w:left="-5" w:right="7"/>
      </w:pPr>
      <w:r>
        <w:t xml:space="preserve">-Szituációs játékban színházjegyek, mozijegyek alapján ülőhelyek megtalálása </w:t>
      </w:r>
    </w:p>
    <w:p w:rsidR="0084607C" w:rsidRDefault="00F727E4">
      <w:pPr>
        <w:ind w:left="-5" w:right="7"/>
      </w:pPr>
      <w:r>
        <w:t xml:space="preserve">-„Vándorvezér” játék sakktáblán, például „f4-ről 2 mezőt felfele lépve hova jutunk?” </w:t>
      </w:r>
    </w:p>
    <w:p w:rsidR="0084607C" w:rsidRDefault="00F727E4">
      <w:pPr>
        <w:ind w:left="-5" w:right="7"/>
      </w:pPr>
      <w:r>
        <w:t>-</w:t>
      </w:r>
      <w:r>
        <w:t xml:space="preserve">„Vonalvezetős” játék irányok és távolságok megadásával, melynek során különböző formák rajzolódnak ki a négyzethálón, például 2 lépés fel, 3 lépés balra... -Négyzethálóra rajzolt minta alapján a vonalvezetés diktálása társnak </w:t>
      </w:r>
    </w:p>
    <w:p w:rsidR="0084607C" w:rsidRDefault="00F727E4">
      <w:pPr>
        <w:spacing w:after="0" w:line="259" w:lineRule="auto"/>
        <w:ind w:left="0" w:firstLine="0"/>
        <w:jc w:val="left"/>
      </w:pPr>
      <w:r>
        <w:t xml:space="preserve"> </w:t>
      </w:r>
    </w:p>
    <w:p w:rsidR="0084607C" w:rsidRDefault="0084607C">
      <w:pPr>
        <w:sectPr w:rsidR="0084607C">
          <w:headerReference w:type="even" r:id="rId678"/>
          <w:headerReference w:type="default" r:id="rId679"/>
          <w:footerReference w:type="even" r:id="rId680"/>
          <w:footerReference w:type="default" r:id="rId681"/>
          <w:headerReference w:type="first" r:id="rId682"/>
          <w:footerReference w:type="first" r:id="rId683"/>
          <w:pgSz w:w="11906" w:h="16838"/>
          <w:pgMar w:top="1470" w:right="1102" w:bottom="1626" w:left="994" w:header="708" w:footer="714" w:gutter="0"/>
          <w:cols w:space="708"/>
          <w:titlePg/>
        </w:sectPr>
      </w:pPr>
    </w:p>
    <w:p w:rsidR="0084607C" w:rsidRDefault="00F727E4">
      <w:pPr>
        <w:spacing w:after="10" w:line="271" w:lineRule="auto"/>
        <w:ind w:left="-5" w:right="12"/>
        <w:jc w:val="left"/>
      </w:pPr>
      <w:r>
        <w:rPr>
          <w:b/>
        </w:rPr>
        <w:t xml:space="preserve">Témakör: Összefüggések, kapcsolatok, szabályszerűségek felismerése </w:t>
      </w:r>
    </w:p>
    <w:p w:rsidR="0084607C" w:rsidRDefault="00F727E4">
      <w:pPr>
        <w:spacing w:after="10" w:line="271" w:lineRule="auto"/>
        <w:ind w:left="-5" w:right="12"/>
        <w:jc w:val="left"/>
      </w:pPr>
      <w:r>
        <w:rPr>
          <w:b/>
        </w:rPr>
        <w:t xml:space="preserve">Javasolt óraszám: 9 óra </w:t>
      </w:r>
    </w:p>
    <w:p w:rsidR="0084607C" w:rsidRDefault="00F727E4">
      <w:pPr>
        <w:spacing w:after="10" w:line="271" w:lineRule="auto"/>
        <w:ind w:left="-5" w:right="12"/>
        <w:jc w:val="left"/>
      </w:pPr>
      <w:r>
        <w:rPr>
          <w:b/>
        </w:rPr>
        <w:t>A témakör tartalma további tanórákon is folyamat</w:t>
      </w:r>
      <w:r>
        <w:rPr>
          <w:b/>
        </w:rPr>
        <w:t xml:space="preserve">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-részt vesz memóriajátékokban különféle tulajdonságok szerinti párok keresésében; </w:t>
      </w:r>
    </w:p>
    <w:p w:rsidR="0084607C" w:rsidRDefault="00F727E4">
      <w:pPr>
        <w:ind w:left="-5" w:right="7"/>
      </w:pPr>
      <w:r>
        <w:t>-érti a problémákban szereplő adatok viszony</w:t>
      </w:r>
      <w:r>
        <w:t xml:space="preserve">át; </w:t>
      </w:r>
    </w:p>
    <w:p w:rsidR="0084607C" w:rsidRDefault="00F727E4">
      <w:pPr>
        <w:ind w:left="-5" w:right="7"/>
      </w:pPr>
      <w:r>
        <w:t xml:space="preserve">-megfogalmazza a felismert összefüggéseket; </w:t>
      </w:r>
    </w:p>
    <w:p w:rsidR="0084607C" w:rsidRDefault="00F727E4">
      <w:pPr>
        <w:ind w:left="-5" w:right="7"/>
      </w:pPr>
      <w:r>
        <w:t xml:space="preserve">-összefüggéseket keres sorozatok elemei között;  </w:t>
      </w:r>
    </w:p>
    <w:p w:rsidR="0084607C" w:rsidRDefault="00F727E4">
      <w:pPr>
        <w:ind w:left="-5" w:right="7"/>
      </w:pPr>
      <w:r>
        <w:t xml:space="preserve">-megadott szabály szerint sorozatot alkot; megértett probléma értelmezéséhez, megoldásához sorozatot, táblázatot állít elő modellként; </w:t>
      </w:r>
    </w:p>
    <w:p w:rsidR="0084607C" w:rsidRDefault="00F727E4">
      <w:pPr>
        <w:ind w:left="-5" w:right="7"/>
      </w:pPr>
      <w:r>
        <w:t>-elsorolja az évszak</w:t>
      </w:r>
      <w:r>
        <w:t xml:space="preserve">okat, hónapokat, napokat, napszakokat egymás után, tetszőleges kezdőponttól is; -ismert műveletekkel alkotott sorozat, táblázat szabályát felismeri; ismert szabály szerint megkezdett sorozatot, táblázatot helyesen, önállóan folytat; </w:t>
      </w:r>
    </w:p>
    <w:p w:rsidR="0084607C" w:rsidRDefault="00F727E4">
      <w:pPr>
        <w:ind w:left="-5" w:right="7"/>
      </w:pPr>
      <w:r>
        <w:t>-</w:t>
      </w:r>
      <w:r>
        <w:t xml:space="preserve">tárgyakkal, számokkal kapcsolatos gépjátékhoz szabályt alkot; felismeri az egyszerű gép megfordításával nyert gép szabályát; </w:t>
      </w:r>
    </w:p>
    <w:p w:rsidR="0084607C" w:rsidRDefault="00F727E4">
      <w:pPr>
        <w:ind w:left="-5" w:right="7"/>
      </w:pPr>
      <w:r>
        <w:t xml:space="preserve">-felismer kapcsolatot elempárok, elemhármasok tagjai között; </w:t>
      </w:r>
    </w:p>
    <w:p w:rsidR="0084607C" w:rsidRDefault="00F727E4">
      <w:pPr>
        <w:ind w:left="-5" w:right="7"/>
      </w:pPr>
      <w:r>
        <w:t>-szabályjátékok során létrehoz a felismert kapcsolat alapján további</w:t>
      </w:r>
      <w:r>
        <w:t xml:space="preserve"> elempárokat, elemhármasokat;  -a sorozatban, táblázatban, gépjátékokban felismert összefüggést megfogalmazza saját szavaival, nyíljelöléssel vagy nyitott mondattal.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-Adott viszonyban lévő, adott összefüggésnek megf</w:t>
      </w:r>
      <w:r>
        <w:t xml:space="preserve">elelő párok keresése </w:t>
      </w:r>
    </w:p>
    <w:p w:rsidR="0084607C" w:rsidRDefault="00F727E4">
      <w:pPr>
        <w:ind w:left="-5" w:right="7"/>
      </w:pPr>
      <w:r>
        <w:t xml:space="preserve">-Személyek, tárgyak, dolgok, számok, testek, síklapok között megjelenő kapcsolatok megfigyelése, felfedezése </w:t>
      </w:r>
    </w:p>
    <w:p w:rsidR="0084607C" w:rsidRDefault="00F727E4">
      <w:pPr>
        <w:ind w:left="-5" w:right="7"/>
      </w:pPr>
      <w:r>
        <w:t xml:space="preserve">-Számpárok, számhármasok közötti kapcsolatok felfedezése, jellemzése </w:t>
      </w:r>
    </w:p>
    <w:p w:rsidR="0084607C" w:rsidRDefault="00F727E4">
      <w:pPr>
        <w:ind w:left="-5" w:right="7"/>
      </w:pPr>
      <w:r>
        <w:t>-A problémákban szereplő adatok viszonyának felismerés</w:t>
      </w:r>
      <w:r>
        <w:t xml:space="preserve">e, például: időrend, nagyságviszonyok, változások, egyenlőségek </w:t>
      </w:r>
    </w:p>
    <w:p w:rsidR="0084607C" w:rsidRDefault="00F727E4">
      <w:pPr>
        <w:ind w:left="-5" w:right="7"/>
      </w:pPr>
      <w:r>
        <w:t xml:space="preserve">-Megfigyelt kapcsolatok megfordítása </w:t>
      </w:r>
    </w:p>
    <w:p w:rsidR="0084607C" w:rsidRDefault="00F727E4">
      <w:pPr>
        <w:ind w:left="-5" w:right="7"/>
      </w:pPr>
      <w:r>
        <w:t xml:space="preserve">-Változó helyzetek megfigyelése, a változás jelölése  </w:t>
      </w:r>
    </w:p>
    <w:p w:rsidR="0084607C" w:rsidRDefault="00F727E4">
      <w:pPr>
        <w:ind w:left="-5" w:right="7"/>
      </w:pPr>
      <w:r>
        <w:t xml:space="preserve">-Sorozatok képzése számokkal </w:t>
      </w:r>
    </w:p>
    <w:p w:rsidR="0084607C" w:rsidRDefault="00F727E4">
      <w:pPr>
        <w:ind w:left="-5" w:right="7"/>
      </w:pPr>
      <w:r>
        <w:t xml:space="preserve">-Összefüggések keresése egyszerű sorozatok elemei között </w:t>
      </w:r>
    </w:p>
    <w:p w:rsidR="0084607C" w:rsidRDefault="00F727E4">
      <w:pPr>
        <w:ind w:left="-5" w:right="7"/>
      </w:pPr>
      <w:r>
        <w:t>-Sorozat a</w:t>
      </w:r>
      <w:r>
        <w:t xml:space="preserve">lkotása közösen értelmezett szabály szerint </w:t>
      </w:r>
    </w:p>
    <w:p w:rsidR="0084607C" w:rsidRDefault="00F727E4">
      <w:pPr>
        <w:ind w:left="-5" w:right="7"/>
      </w:pPr>
      <w:r>
        <w:t xml:space="preserve">-A mindennapi életünkből jól ismert periódusok megfigyelése: évszakok, hónapok, hetek napjai, napszakok </w:t>
      </w:r>
    </w:p>
    <w:p w:rsidR="0084607C" w:rsidRDefault="00F727E4">
      <w:pPr>
        <w:ind w:left="-5" w:right="7"/>
      </w:pPr>
      <w:r>
        <w:t xml:space="preserve">-Elkezdett sorozatok, táblázatok egyszerű szabályának felismerése </w:t>
      </w:r>
    </w:p>
    <w:p w:rsidR="0084607C" w:rsidRDefault="00F727E4">
      <w:pPr>
        <w:ind w:left="-5" w:right="7"/>
      </w:pPr>
      <w:r>
        <w:t>-</w:t>
      </w:r>
      <w:r>
        <w:t xml:space="preserve">Megkezdett egyszerű szabályú sorozat folytatása mindkét irányban </w:t>
      </w:r>
    </w:p>
    <w:p w:rsidR="0084607C" w:rsidRDefault="00F727E4">
      <w:pPr>
        <w:ind w:left="-5" w:right="7"/>
      </w:pPr>
      <w:r>
        <w:t xml:space="preserve">-Gépjátékok számokkal </w:t>
      </w:r>
    </w:p>
    <w:p w:rsidR="0084607C" w:rsidRDefault="00F727E4">
      <w:pPr>
        <w:ind w:left="-5" w:right="7"/>
      </w:pPr>
      <w:r>
        <w:t xml:space="preserve">-Gépjátékok szabályának felismerése </w:t>
      </w:r>
    </w:p>
    <w:p w:rsidR="0084607C" w:rsidRDefault="00F727E4">
      <w:pPr>
        <w:ind w:left="-5" w:right="7"/>
      </w:pPr>
      <w:r>
        <w:t xml:space="preserve">-Gépjátékokban elempárok, elemhármasok hiányzó elemének megtalálása </w:t>
      </w:r>
    </w:p>
    <w:p w:rsidR="0084607C" w:rsidRDefault="00F727E4">
      <w:pPr>
        <w:ind w:left="-5" w:right="7"/>
      </w:pPr>
      <w:r>
        <w:t>-Megfigyelt szabály alapján további elempárok, elemhármasok a</w:t>
      </w:r>
      <w:r>
        <w:t xml:space="preserve">lkotása </w:t>
      </w:r>
    </w:p>
    <w:p w:rsidR="0084607C" w:rsidRDefault="00F727E4">
      <w:pPr>
        <w:ind w:left="-5" w:right="7"/>
      </w:pPr>
      <w:r>
        <w:t xml:space="preserve">-Sorozatban, gépjátékokban, táblázatban felismert összefüggés megfogalmazása saját szavakkal </w:t>
      </w:r>
    </w:p>
    <w:p w:rsidR="0084607C" w:rsidRDefault="00F727E4">
      <w:pPr>
        <w:ind w:left="-5" w:right="7"/>
      </w:pPr>
      <w:r>
        <w:t xml:space="preserve">-Felismert kapcsolatok, összefüggések, szabályszerűségek szóbeli kifejezése </w:t>
      </w:r>
    </w:p>
    <w:p w:rsidR="0084607C" w:rsidRDefault="00F727E4">
      <w:pPr>
        <w:ind w:left="-5" w:right="7"/>
      </w:pPr>
      <w:r>
        <w:t xml:space="preserve">-Sorozatok, szabályjátékok alkotása </w:t>
      </w:r>
    </w:p>
    <w:p w:rsidR="0084607C" w:rsidRDefault="00F727E4">
      <w:pPr>
        <w:spacing w:after="0" w:line="259" w:lineRule="auto"/>
        <w:ind w:left="0" w:firstLine="0"/>
        <w:jc w:val="left"/>
      </w:pPr>
      <w:r>
        <w:rPr>
          <w:b/>
        </w:rPr>
        <w:t xml:space="preserve"> </w:t>
      </w:r>
    </w:p>
    <w:p w:rsidR="0084607C" w:rsidRDefault="00F727E4">
      <w:pPr>
        <w:spacing w:after="5" w:line="277" w:lineRule="auto"/>
        <w:ind w:left="-5" w:right="1749"/>
        <w:jc w:val="left"/>
      </w:pPr>
      <w:r>
        <w:rPr>
          <w:b/>
        </w:rPr>
        <w:t xml:space="preserve">Fogalmak </w:t>
      </w:r>
      <w:r>
        <w:t xml:space="preserve">szabály, sorozat, számsorozat, növekvő, csökkenő, kapcsolat, számpár, számhármas </w:t>
      </w:r>
      <w:r>
        <w:rPr>
          <w:b/>
        </w:rPr>
        <w:t xml:space="preserve">Javasolt tevékenységek </w:t>
      </w:r>
    </w:p>
    <w:p w:rsidR="0084607C" w:rsidRDefault="00F727E4">
      <w:pPr>
        <w:spacing w:after="19" w:line="259" w:lineRule="auto"/>
        <w:ind w:left="0" w:firstLine="0"/>
        <w:jc w:val="left"/>
      </w:pPr>
      <w:r>
        <w:t xml:space="preserve"> </w:t>
      </w:r>
    </w:p>
    <w:p w:rsidR="0084607C" w:rsidRDefault="00F727E4">
      <w:pPr>
        <w:ind w:left="-5" w:right="7"/>
      </w:pPr>
      <w:r>
        <w:t xml:space="preserve">-Kakukktojás-kereső játékok </w:t>
      </w:r>
    </w:p>
    <w:p w:rsidR="0084607C" w:rsidRDefault="00F727E4">
      <w:pPr>
        <w:ind w:left="-5" w:right="7"/>
      </w:pPr>
      <w:r>
        <w:t xml:space="preserve">-„Mi változott?” játék </w:t>
      </w:r>
    </w:p>
    <w:p w:rsidR="0084607C" w:rsidRDefault="00F727E4">
      <w:pPr>
        <w:ind w:left="-5" w:right="7"/>
      </w:pPr>
      <w:r>
        <w:t>-Ismétlődő mozgásos cselekvések, például tapsolás, dobolás, dobbantás, koppantás, ugrás, guggolá</w:t>
      </w:r>
      <w:r>
        <w:t xml:space="preserve">s, tapsolás, dobolás, dobbantás, koppantás, ugrás, guggolás... </w:t>
      </w:r>
    </w:p>
    <w:p w:rsidR="0084607C" w:rsidRDefault="00F727E4">
      <w:pPr>
        <w:ind w:left="-5" w:right="3539"/>
      </w:pPr>
      <w:r>
        <w:t xml:space="preserve">-Alakzatokkal kirakott periodikus sorozat lejátszása -Ritmusjelek letapsolása </w:t>
      </w:r>
    </w:p>
    <w:p w:rsidR="0084607C" w:rsidRDefault="00F727E4">
      <w:pPr>
        <w:ind w:left="-5" w:right="7"/>
      </w:pPr>
      <w:r>
        <w:t xml:space="preserve">-Sorozatok kirakása szöges táblán kifeszített alakzatokkal </w:t>
      </w:r>
    </w:p>
    <w:p w:rsidR="0084607C" w:rsidRDefault="00F727E4">
      <w:pPr>
        <w:ind w:left="-5" w:right="7"/>
      </w:pPr>
      <w:r>
        <w:t xml:space="preserve">-„Milyen nap lesz?” fejtörők: például egy hét múlva; </w:t>
      </w:r>
      <w:r>
        <w:t xml:space="preserve">holnapután, ha tegnapelőtt hétfő volt </w:t>
      </w:r>
    </w:p>
    <w:p w:rsidR="0084607C" w:rsidRDefault="00F727E4">
      <w:pPr>
        <w:ind w:left="-5" w:right="7"/>
      </w:pPr>
      <w:r>
        <w:t xml:space="preserve">-Kapcsolatok megfigyelése oda-vissza, például: szülő-gyerek, testvér, osztálytárs; alacsonyabb, magasabb, egyforma magas; idősebb, fiatalabb, ugyanannyi idős </w:t>
      </w:r>
    </w:p>
    <w:p w:rsidR="0084607C" w:rsidRDefault="00F727E4">
      <w:pPr>
        <w:ind w:left="-5" w:right="7"/>
      </w:pPr>
      <w:r>
        <w:t>-Több gyerek közötti kapcsolati háló megjelenítése rámutat</w:t>
      </w:r>
      <w:r>
        <w:t xml:space="preserve">ással; a mutatás lejegyzése nyilakkal; például mindenki mutasson az idősebbre </w:t>
      </w:r>
    </w:p>
    <w:p w:rsidR="0084607C" w:rsidRDefault="00F727E4">
      <w:pPr>
        <w:ind w:left="-5" w:right="7"/>
      </w:pPr>
      <w:r>
        <w:t xml:space="preserve">-„Gépes játékok” egyváltozós, kétváltozós, fordított gépekkel </w:t>
      </w:r>
    </w:p>
    <w:p w:rsidR="0084607C" w:rsidRDefault="00F727E4">
      <w:pPr>
        <w:spacing w:after="10" w:line="271" w:lineRule="auto"/>
        <w:ind w:left="-5" w:right="12"/>
        <w:jc w:val="left"/>
      </w:pPr>
      <w:r>
        <w:rPr>
          <w:b/>
        </w:rPr>
        <w:t xml:space="preserve">Témakör: Adatok megfigyelése </w:t>
      </w:r>
    </w:p>
    <w:p w:rsidR="0084607C" w:rsidRDefault="00F727E4">
      <w:pPr>
        <w:spacing w:after="10" w:line="271" w:lineRule="auto"/>
        <w:ind w:left="-5" w:right="12"/>
        <w:jc w:val="left"/>
      </w:pPr>
      <w:r>
        <w:rPr>
          <w:b/>
        </w:rPr>
        <w:t xml:space="preserve">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2" w:line="259" w:lineRule="auto"/>
        <w:ind w:left="0" w:firstLine="0"/>
        <w:jc w:val="left"/>
      </w:pPr>
      <w:r>
        <w:t xml:space="preserve"> </w:t>
      </w:r>
    </w:p>
    <w:p w:rsidR="0084607C" w:rsidRDefault="00F727E4">
      <w:pPr>
        <w:ind w:left="-5" w:right="7"/>
      </w:pPr>
      <w:r>
        <w:t xml:space="preserve">-adatokat gyűjt, adatokat rögzít későbbi elemzés céljából; </w:t>
      </w:r>
    </w:p>
    <w:p w:rsidR="0084607C" w:rsidRDefault="00F727E4">
      <w:pPr>
        <w:ind w:left="-5" w:right="3447"/>
      </w:pPr>
      <w:r>
        <w:t>-gyűjtött adatokat táblázatba rendez, diagramon ábrázol; -adatokat gyűjt ki táblázatból, adatokat olvas le</w:t>
      </w:r>
      <w:r>
        <w:t xml:space="preserve"> diagramról; </w:t>
      </w:r>
    </w:p>
    <w:p w:rsidR="0084607C" w:rsidRDefault="00F727E4">
      <w:pPr>
        <w:ind w:left="-5" w:right="7"/>
      </w:pPr>
      <w:r>
        <w:t xml:space="preserve">-jellemzi az összességeket.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3" w:line="259" w:lineRule="auto"/>
        <w:ind w:left="0" w:firstLine="0"/>
        <w:jc w:val="left"/>
      </w:pPr>
      <w:r>
        <w:t xml:space="preserve"> </w:t>
      </w:r>
    </w:p>
    <w:p w:rsidR="0084607C" w:rsidRDefault="00F727E4">
      <w:pPr>
        <w:ind w:left="-5" w:right="7"/>
      </w:pPr>
      <w:r>
        <w:t xml:space="preserve">-Minőségi és mennyiségi tulajdonsággal kapcsolatos adatok megfigyelése, gyűjtése, rögzítése </w:t>
      </w:r>
    </w:p>
    <w:p w:rsidR="0084607C" w:rsidRDefault="00F727E4">
      <w:pPr>
        <w:ind w:left="-5" w:right="7"/>
      </w:pPr>
      <w:r>
        <w:t xml:space="preserve">-Tevékenységek során kapott adatok lejegyzése </w:t>
      </w:r>
    </w:p>
    <w:p w:rsidR="0084607C" w:rsidRDefault="00F727E4">
      <w:pPr>
        <w:ind w:left="-5" w:right="7"/>
      </w:pPr>
      <w:r>
        <w:t>-Közös tevékenységek során szerze</w:t>
      </w:r>
      <w:r>
        <w:t xml:space="preserve">tt adatok alapján egyszerű diagram készítése  </w:t>
      </w:r>
    </w:p>
    <w:p w:rsidR="0084607C" w:rsidRDefault="00F727E4">
      <w:pPr>
        <w:ind w:left="-5" w:right="7"/>
      </w:pPr>
      <w:r>
        <w:t xml:space="preserve">-Egyszerű diagramról adatok, összefüggések leolvasása közösen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adat, diagram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0" w:line="259" w:lineRule="auto"/>
        <w:ind w:left="0" w:firstLine="0"/>
        <w:jc w:val="left"/>
      </w:pPr>
      <w:r>
        <w:t xml:space="preserve"> </w:t>
      </w:r>
    </w:p>
    <w:p w:rsidR="0084607C" w:rsidRDefault="00F727E4">
      <w:pPr>
        <w:ind w:left="-5" w:right="7"/>
      </w:pPr>
      <w:r>
        <w:t>„Tornasor” játék: a tanulók oszlopokba rendeződnek valamilyen szempont szerint, például ki melyik hónapban, évszakban született; mekkora a lábmérete, kisujj mérete; hány betűből áll a neve -Versenyek eredményének feljegyzése, a versenyzők eredményének rögz</w:t>
      </w:r>
      <w:r>
        <w:t xml:space="preserve">ítése négyzethálós papíron </w:t>
      </w:r>
    </w:p>
    <w:p w:rsidR="0084607C" w:rsidRDefault="00F727E4">
      <w:pPr>
        <w:ind w:left="-5" w:right="7"/>
      </w:pPr>
      <w:r>
        <w:t>-Saját testméretek mérése, a kapott adatok elemzése, például fejkörfogat lemérése fejdísz készítéséhez papírcsíkkal, majd a papírcsíkok felragasztása függőlegesen egymás mellé; helyből távolugrás lemérése spárgával, spárgák felr</w:t>
      </w:r>
      <w:r>
        <w:t xml:space="preserve">agasztása </w:t>
      </w:r>
    </w:p>
    <w:p w:rsidR="0084607C" w:rsidRDefault="00F727E4">
      <w:pPr>
        <w:ind w:left="-5" w:right="7"/>
      </w:pPr>
      <w:r>
        <w:t xml:space="preserve">-Sajtos dobozokból oszlopdiagram építése, például „Kedvenc reggeli italod” </w:t>
      </w:r>
    </w:p>
    <w:p w:rsidR="0084607C" w:rsidRDefault="00F727E4">
      <w:pPr>
        <w:spacing w:after="10" w:line="271" w:lineRule="auto"/>
        <w:ind w:left="-5" w:right="12"/>
        <w:jc w:val="left"/>
      </w:pPr>
      <w:r>
        <w:rPr>
          <w:b/>
        </w:rPr>
        <w:t xml:space="preserve">Témakör: Valószínűségi gondolkodás </w:t>
      </w:r>
    </w:p>
    <w:p w:rsidR="0084607C" w:rsidRDefault="00F727E4">
      <w:pPr>
        <w:spacing w:after="10" w:line="271" w:lineRule="auto"/>
        <w:ind w:left="-5" w:right="12"/>
        <w:jc w:val="left"/>
      </w:pPr>
      <w:r>
        <w:rPr>
          <w:b/>
        </w:rPr>
        <w:t xml:space="preserve">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oktatási szakasz végére:</w:t>
      </w:r>
      <w:r>
        <w:t xml:space="preserve"> </w:t>
      </w:r>
    </w:p>
    <w:p w:rsidR="0084607C" w:rsidRDefault="00F727E4">
      <w:pPr>
        <w:spacing w:after="22" w:line="259" w:lineRule="auto"/>
        <w:ind w:left="0" w:firstLine="0"/>
        <w:jc w:val="left"/>
      </w:pPr>
      <w:r>
        <w:t xml:space="preserve"> </w:t>
      </w:r>
    </w:p>
    <w:p w:rsidR="0084607C" w:rsidRDefault="00F727E4">
      <w:pPr>
        <w:ind w:left="-5" w:right="7"/>
      </w:pPr>
      <w:r>
        <w:t xml:space="preserve">-részt vesz olyan játékokban, kísérletekben, melyekben a véletlen szerepet játszik; </w:t>
      </w:r>
    </w:p>
    <w:p w:rsidR="0084607C" w:rsidRDefault="00F727E4">
      <w:pPr>
        <w:ind w:left="-5" w:right="7"/>
      </w:pPr>
      <w:r>
        <w:t xml:space="preserve">-tapasztalatai alapján különbséget tesz a „biztos”, „lehetetlen”, „lehetséges, de nem biztos” események között; </w:t>
      </w:r>
    </w:p>
    <w:p w:rsidR="0084607C" w:rsidRDefault="00F727E4">
      <w:pPr>
        <w:ind w:left="-5" w:right="7"/>
      </w:pPr>
      <w:r>
        <w:t>-megítéli a „biztos”, „lehetet</w:t>
      </w:r>
      <w:r>
        <w:t xml:space="preserve">len”, „lehetséges, de nem biztos” eseményekkel kapcsolatos állítások igazságát; </w:t>
      </w:r>
    </w:p>
    <w:p w:rsidR="0084607C" w:rsidRDefault="00F727E4">
      <w:pPr>
        <w:ind w:left="-5" w:right="7"/>
      </w:pPr>
      <w:r>
        <w:t>-tapasztalatai alapján tippet fogalmaz meg arról, hogy két esemény közül melyik esemény valószínűbb olyan, véletlentől függő szituációk során, melyekben a két esemény valószín</w:t>
      </w:r>
      <w:r>
        <w:t xml:space="preserve">űsége között jól belátható a különbség; </w:t>
      </w:r>
    </w:p>
    <w:p w:rsidR="0084607C" w:rsidRDefault="00F727E4">
      <w:pPr>
        <w:ind w:left="-5" w:right="7"/>
      </w:pPr>
      <w:r>
        <w:t xml:space="preserve">-tetszőleges vagy megadott módszerrel összeszámlálja az egyes kimenetelek előfordulásait olyan egyszerű játékokban, kísérletekben, amelyekben a véletlen szerepet játszik; </w:t>
      </w:r>
    </w:p>
    <w:p w:rsidR="0084607C" w:rsidRDefault="00F727E4">
      <w:pPr>
        <w:ind w:left="-5" w:right="7"/>
      </w:pPr>
      <w:r>
        <w:t xml:space="preserve">-a valószínűségi játékokban, kísérletekben </w:t>
      </w:r>
      <w:r>
        <w:t xml:space="preserve">megfogalmazott előzetes sejtését, tippjét összeveti a megfigyelt előfordulásokkal.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spacing w:after="22" w:line="259" w:lineRule="auto"/>
        <w:ind w:left="0" w:firstLine="0"/>
        <w:jc w:val="left"/>
      </w:pPr>
      <w:r>
        <w:t xml:space="preserve"> </w:t>
      </w:r>
    </w:p>
    <w:p w:rsidR="0084607C" w:rsidRDefault="00F727E4">
      <w:pPr>
        <w:ind w:left="-5" w:right="7"/>
      </w:pPr>
      <w:r>
        <w:t xml:space="preserve">-Részvétel valószínűségi játékokban; intuitív esélylatolgatás, tippek megfogalmazása </w:t>
      </w:r>
    </w:p>
    <w:p w:rsidR="0084607C" w:rsidRDefault="00F727E4">
      <w:pPr>
        <w:ind w:left="-5" w:right="7"/>
      </w:pPr>
      <w:r>
        <w:t>-</w:t>
      </w:r>
      <w:r>
        <w:t xml:space="preserve">Valószínűségi kísérletek végzése, események megfigyelése </w:t>
      </w:r>
    </w:p>
    <w:p w:rsidR="0084607C" w:rsidRDefault="00F727E4">
      <w:pPr>
        <w:ind w:left="-5" w:right="7"/>
      </w:pPr>
      <w:r>
        <w:t xml:space="preserve">-Játékos tapasztalatszerzés a véletlenről, a biztosról és a lehetetlenről </w:t>
      </w:r>
    </w:p>
    <w:p w:rsidR="0084607C" w:rsidRDefault="00F727E4">
      <w:pPr>
        <w:ind w:left="-5" w:right="7"/>
      </w:pPr>
      <w:r>
        <w:t>-„Biztos”, „lehetséges, de nem biztos” és „lehetetlen” események megfigyelése kísérletek során -Véletlen események bekövetk</w:t>
      </w:r>
      <w:r>
        <w:t xml:space="preserve">ezéseinek összeszámlálása, ábrázolása különféle módokon, például: </w:t>
      </w:r>
    </w:p>
    <w:p w:rsidR="0084607C" w:rsidRDefault="00F727E4">
      <w:pPr>
        <w:ind w:left="-5" w:right="7"/>
      </w:pPr>
      <w:r>
        <w:t xml:space="preserve">strigulázással, diagrammal, táblázatba rögzítéssel </w:t>
      </w:r>
    </w:p>
    <w:p w:rsidR="0084607C" w:rsidRDefault="00F727E4">
      <w:pPr>
        <w:ind w:left="-5" w:right="7"/>
      </w:pPr>
      <w:r>
        <w:t xml:space="preserve">-A „biztos” és „lehetetlen” cáfolata ellenpélda mutatásával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véletlen; „biztos”, „lehetséges, de nem biztos”, „lehetetlen” es</w:t>
      </w:r>
      <w:r>
        <w:t xml:space="preserve">emény; tipp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19" w:line="259" w:lineRule="auto"/>
        <w:ind w:left="0" w:firstLine="0"/>
        <w:jc w:val="left"/>
      </w:pPr>
      <w:r>
        <w:t xml:space="preserve"> </w:t>
      </w:r>
    </w:p>
    <w:p w:rsidR="0084607C" w:rsidRDefault="00F727E4">
      <w:pPr>
        <w:ind w:left="-5" w:right="7"/>
      </w:pPr>
      <w:r>
        <w:t xml:space="preserve">-„Kukás” játékok </w:t>
      </w:r>
    </w:p>
    <w:p w:rsidR="0084607C" w:rsidRDefault="00F727E4">
      <w:pPr>
        <w:ind w:left="-5" w:right="7"/>
      </w:pPr>
      <w:r>
        <w:t>- „Macska-egér harc” játék: 20-nál több mezőből álló pályán haladnak a bábuk, az egér indul, 1-2-34-es dobásokra haladhat a dobott értéknek megfelelően, a macska pedig 5-6-os dobásra; utoléri-e a m</w:t>
      </w:r>
      <w:r>
        <w:t xml:space="preserve">acska az egeret, mielőtt az egér a 20-as mezőn lévő egérlyukba ér? </w:t>
      </w:r>
    </w:p>
    <w:p w:rsidR="0084607C" w:rsidRDefault="00F727E4">
      <w:pPr>
        <w:ind w:left="-5" w:right="7"/>
      </w:pPr>
      <w:r>
        <w:t xml:space="preserve">-„Teknős és nyúl” játék: 20-nál több mezőből álló pályán haladnak a „versenyzők”; teknős 1-2-3-4-es dobásra mozdul, nyúl 5-6-ra; az nyer, aki hamarabb ér célba </w:t>
      </w:r>
    </w:p>
    <w:p w:rsidR="0084607C" w:rsidRDefault="00F727E4">
      <w:pPr>
        <w:ind w:left="-5" w:right="7"/>
      </w:pPr>
      <w:r>
        <w:t>-Tippelős feladat: a tanuló</w:t>
      </w:r>
      <w:r>
        <w:t>k házi kedvencei nevének felírása cetlikre; fajonkénti csoportosításuk (kutya, macska stb.); a csoportosítás alapján oszlopdiagram készítése; a cetlik kalapba gyűjtése, majd húzás a kalapból; húzás előtt az oszlopdiagram jellemzőinek figyelembevételével ti</w:t>
      </w:r>
      <w:r>
        <w:t xml:space="preserve">ppelés, hogy milyen állat nevét húzzuk majd ki a kalapból </w:t>
      </w:r>
    </w:p>
    <w:p w:rsidR="0084607C" w:rsidRDefault="00F727E4">
      <w:pPr>
        <w:ind w:left="-5" w:right="7"/>
      </w:pPr>
      <w:r>
        <w:t>-Valószínűségi kísérletek, például: 3 piros, 3 kék golyó közül 3 golyó húzása, majd 1 piros és 5 kék golyó közül 3 golyó húzása; „Melyik esetben könnyebb 3 egyformát húzni?”, „Tippelj!”, „Végezz 20</w:t>
      </w:r>
      <w:r>
        <w:t xml:space="preserve">-20 kísérletet!” </w:t>
      </w:r>
    </w:p>
    <w:p w:rsidR="0084607C" w:rsidRDefault="00F727E4">
      <w:pPr>
        <w:ind w:left="-5" w:right="7"/>
      </w:pPr>
      <w:r>
        <w:t xml:space="preserve">-Kockákra számokat írunk a szabályostól eltérő módon, például 1; 2; 2; 3; 3; 4; játék ezekkel a kockákkal (Sárkányok erdeje játék) </w:t>
      </w:r>
    </w:p>
    <w:p w:rsidR="0084607C" w:rsidRDefault="00F727E4">
      <w:pPr>
        <w:spacing w:after="16" w:line="259" w:lineRule="auto"/>
        <w:ind w:left="0" w:firstLine="0"/>
        <w:jc w:val="left"/>
      </w:pPr>
      <w:r>
        <w:rPr>
          <w:b/>
        </w:rPr>
        <w:t xml:space="preserve"> </w:t>
      </w:r>
    </w:p>
    <w:p w:rsidR="0084607C" w:rsidRDefault="00F727E4">
      <w:pPr>
        <w:spacing w:after="10" w:line="271" w:lineRule="auto"/>
        <w:ind w:left="-5" w:right="12"/>
        <w:jc w:val="left"/>
      </w:pPr>
      <w:r>
        <w:rPr>
          <w:b/>
        </w:rPr>
        <w:t xml:space="preserve">3.-4. évfolyam </w:t>
      </w:r>
    </w:p>
    <w:p w:rsidR="0084607C" w:rsidRDefault="00F727E4">
      <w:pPr>
        <w:spacing w:after="0" w:line="259" w:lineRule="auto"/>
        <w:ind w:left="0" w:firstLine="0"/>
        <w:jc w:val="left"/>
      </w:pPr>
      <w:r>
        <w:t xml:space="preserve"> </w:t>
      </w:r>
    </w:p>
    <w:p w:rsidR="0084607C" w:rsidRDefault="00F727E4">
      <w:pPr>
        <w:ind w:left="-5" w:right="7"/>
      </w:pPr>
      <w:r>
        <w:t>Az első két évet meghatározó alapozó tevékenységek folytatása mellett ebben az időszak</w:t>
      </w:r>
      <w:r>
        <w:t>ban fokozatosan több szerepet kapnak a fogalmi gondolkodást előkészítő megfigyelések, az összefüggések felfedeztetése, a képi információk feldolgozása és az általánosítás. A tanulók egyre önállóbban értelmezik a hallott, olvasott matematikai tartalmú szöve</w:t>
      </w:r>
      <w:r>
        <w:t xml:space="preserve">geket, és maguk is alkotnak ilyeneket szóban és írásban. </w:t>
      </w:r>
    </w:p>
    <w:p w:rsidR="0084607C" w:rsidRDefault="00F727E4">
      <w:pPr>
        <w:ind w:left="-5" w:right="7"/>
      </w:pPr>
      <w:r>
        <w:t xml:space="preserve">A kapcsolatok, összefüggések, feltételezések és magyarázatok felismerése és értelmezése hozzátartozik a fogalmak építéséhez és egyben a kreatív, problémamegoldó és logikai gondolkodás fejlődéséhez. </w:t>
      </w:r>
      <w:r>
        <w:t>A tanulási folyamat szerves részeként nagy szerepet kap a vélemények megfogalmazása, meghallgatása, ütköztetése. A tanulók munkájának értékelésében hangsúlyt kap az önismeretet és önértékelést alakító szempontok tudatosítása. Mindezek segítik a tanulókat a</w:t>
      </w:r>
      <w:r>
        <w:t xml:space="preserve"> felső tagozatba lépéskor az átmeneti nehézségek leküzdésében. </w:t>
      </w:r>
    </w:p>
    <w:p w:rsidR="0084607C" w:rsidRDefault="00F727E4">
      <w:pPr>
        <w:spacing w:after="5" w:line="277" w:lineRule="auto"/>
        <w:ind w:left="-5"/>
        <w:jc w:val="left"/>
      </w:pPr>
      <w:r>
        <w:t>A kis számok körében – az első két évfolyamon – megkezdett számfogalom-alakítást tovább erősítjük a nagyobb számkör segítségével, és tapasztalatot szerzünk a nagyobb számokról. Emellett tevéke</w:t>
      </w:r>
      <w:r>
        <w:t xml:space="preserve">nységeket végzünk a tört számok és a negatív számok fogalmának alapozására. </w:t>
      </w:r>
    </w:p>
    <w:p w:rsidR="0084607C" w:rsidRDefault="00F727E4">
      <w:pPr>
        <w:ind w:left="-5" w:right="7"/>
      </w:pPr>
      <w:r>
        <w:t xml:space="preserve">Fontos továbblépés, hogy a 4. évfolyam végére rutinszerűvé válik az alapműveletek végzése a 100-as számkörben. </w:t>
      </w:r>
    </w:p>
    <w:p w:rsidR="0084607C" w:rsidRDefault="00F727E4">
      <w:pPr>
        <w:ind w:left="-5" w:right="7"/>
      </w:pPr>
      <w:r>
        <w:t>A mérési tapasztalatok gazdagodnak, de még mindig a mennyiségek hel</w:t>
      </w:r>
      <w:r>
        <w:t xml:space="preserve">yes képzetének kialakítása a fontos. Az eszköz nélküli átváltás nem követelmény. </w:t>
      </w:r>
    </w:p>
    <w:p w:rsidR="0084607C" w:rsidRDefault="00F727E4">
      <w:pPr>
        <w:ind w:left="-5" w:right="7"/>
      </w:pPr>
      <w:r>
        <w:t>A tanulók a geometriai feladatok során is egyre önállóbban és pontosabban meg tudják fogalmazni észrevételeiket, jellemezni tudják alkotásaikat. Negyedik évfolyam végére a so</w:t>
      </w:r>
      <w:r>
        <w:t xml:space="preserve">k tevékenység eredményeként bizonyos fogalmakról biztos tapasztalattal rendelkeznek, melyekre szükségük lesz a felső tagozaton. </w:t>
      </w:r>
    </w:p>
    <w:p w:rsidR="0084607C" w:rsidRDefault="00F727E4">
      <w:pPr>
        <w:ind w:left="-5" w:right="7"/>
      </w:pPr>
      <w:r>
        <w:t>A 3–4. évfolyamon a matematika tantárgy alapóraszáma 288 óra. A témaköröknél megadott óraszámokba szükség esetén bele kell épít</w:t>
      </w:r>
      <w:r>
        <w:t xml:space="preserve">eni az ismeretszerzés mellé a differenciált fejlesztést (felzárkóztatást, tehetséggondozást), a játékos gyakorlást és a számonkérést is. </w:t>
      </w:r>
      <w:r>
        <w:rPr>
          <w:b/>
        </w:rPr>
        <w:t xml:space="preserve">A témakörök áttekintő táblázata: 3./4. évfolyam </w:t>
      </w:r>
    </w:p>
    <w:tbl>
      <w:tblPr>
        <w:tblStyle w:val="TableGrid"/>
        <w:tblW w:w="9074" w:type="dxa"/>
        <w:tblInd w:w="368" w:type="dxa"/>
        <w:tblCellMar>
          <w:top w:w="9" w:type="dxa"/>
          <w:left w:w="108" w:type="dxa"/>
          <w:bottom w:w="0" w:type="dxa"/>
          <w:right w:w="115" w:type="dxa"/>
        </w:tblCellMar>
        <w:tblLook w:val="04A0" w:firstRow="1" w:lastRow="0" w:firstColumn="1" w:lastColumn="0" w:noHBand="0" w:noVBand="1"/>
      </w:tblPr>
      <w:tblGrid>
        <w:gridCol w:w="6918"/>
        <w:gridCol w:w="2156"/>
      </w:tblGrid>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Válogatás, halmazok alkotása, vizsgálata</w:t>
            </w:r>
            <w:r>
              <w:rPr>
                <w:b/>
              </w:rPr>
              <w:t xml:space="preserv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Rendszerezés, rendszerképzés</w:t>
            </w:r>
            <w:r>
              <w:rPr>
                <w:b/>
              </w:rPr>
              <w:t xml:space="preserv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5/5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Állítások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Problémamegoldás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Szöveges feladatok megoldása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8/8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 és valóság kapcsolata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Számlálás, becslés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Számok rendezése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Számok tulajdonságai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9/10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Számok helyi értékes alakja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Mérőeszköz használata, mérési módszerek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10/10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Alapműveletek értelmezése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Alapműveletek tulajdonságai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5/5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Szóbeli számolási eljárások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Fejben számolás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9/8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Írásbeli összeadás és kivonás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7/7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Írásbeli szorzás és osztás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7/7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Törtrészek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Negatív számok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Alkotás térben és síkon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Alakzatok geometriai tulajdonságai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6/6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Transzformációk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Tájékozódás térben és síkon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8"/>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Összefüggések, kapcsolatok, szabályszerűségek felismerése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9/9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Adatok megfigyelése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Valószínűségi gondolkodás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3/3 </w:t>
            </w:r>
          </w:p>
        </w:tc>
      </w:tr>
      <w:tr w:rsidR="0084607C">
        <w:trPr>
          <w:trHeight w:val="286"/>
        </w:trPr>
        <w:tc>
          <w:tcPr>
            <w:tcW w:w="69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1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144/144 </w:t>
            </w:r>
          </w:p>
        </w:tc>
      </w:tr>
    </w:tbl>
    <w:p w:rsidR="0084607C" w:rsidRDefault="00F727E4">
      <w:pPr>
        <w:spacing w:after="0" w:line="259" w:lineRule="auto"/>
        <w:ind w:left="0" w:firstLine="0"/>
        <w:jc w:val="left"/>
      </w:pPr>
      <w:r>
        <w:t xml:space="preserv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3.ÉVFOLYAM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Válogatás, halmazok alkotása, vizsgálata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-megkülönböztet, azonosít egyedi, konkrét látott, hallott, mozgással, tapintással érzékelhető tárgyakat, dolgokat, helyzeteke</w:t>
      </w:r>
      <w:r>
        <w:t xml:space="preserve">t, jeleket; </w:t>
      </w:r>
    </w:p>
    <w:p w:rsidR="0084607C" w:rsidRDefault="00F727E4">
      <w:pPr>
        <w:tabs>
          <w:tab w:val="center" w:pos="1641"/>
          <w:tab w:val="center" w:pos="3147"/>
          <w:tab w:val="center" w:pos="4510"/>
          <w:tab w:val="center" w:pos="5736"/>
          <w:tab w:val="center" w:pos="6917"/>
          <w:tab w:val="center" w:pos="7961"/>
          <w:tab w:val="right" w:pos="9811"/>
        </w:tabs>
        <w:ind w:left="-15" w:firstLine="0"/>
        <w:jc w:val="left"/>
      </w:pPr>
      <w:r>
        <w:t xml:space="preserve">-játékos </w:t>
      </w:r>
      <w:r>
        <w:tab/>
        <w:t xml:space="preserve">feladatokban </w:t>
      </w:r>
      <w:r>
        <w:tab/>
        <w:t xml:space="preserve">személyeket, </w:t>
      </w:r>
      <w:r>
        <w:tab/>
        <w:t xml:space="preserve">tárgyakat, </w:t>
      </w:r>
      <w:r>
        <w:tab/>
        <w:t xml:space="preserve">számokat, </w:t>
      </w:r>
      <w:r>
        <w:tab/>
        <w:t xml:space="preserve">formákat </w:t>
      </w:r>
      <w:r>
        <w:tab/>
        <w:t xml:space="preserve">néhány </w:t>
      </w:r>
      <w:r>
        <w:tab/>
        <w:t xml:space="preserve">meghatározó </w:t>
      </w:r>
    </w:p>
    <w:p w:rsidR="0084607C" w:rsidRDefault="00F727E4">
      <w:pPr>
        <w:ind w:left="-5" w:right="7"/>
      </w:pPr>
      <w:r>
        <w:t xml:space="preserve">tulajdonsággal jellemez; </w:t>
      </w:r>
    </w:p>
    <w:p w:rsidR="0084607C" w:rsidRDefault="00F727E4">
      <w:pPr>
        <w:ind w:left="-5" w:right="7"/>
      </w:pPr>
      <w:r>
        <w:t>-tudatosan emlékezetébe vési az észlelt tárgyakat, személyeket, dolgokat, és ezek jellemző tulajdonságait, elrendezését, hely</w:t>
      </w:r>
      <w:r>
        <w:t xml:space="preserve">zetét; </w:t>
      </w:r>
    </w:p>
    <w:p w:rsidR="0084607C" w:rsidRDefault="00F727E4">
      <w:pPr>
        <w:ind w:left="-5" w:right="7"/>
      </w:pPr>
      <w:r>
        <w:t xml:space="preserve">-válogatásokat végez saját szempont szerint személyek, tárgyak, dolgok, számok között; </w:t>
      </w:r>
    </w:p>
    <w:p w:rsidR="0084607C" w:rsidRDefault="00F727E4">
      <w:pPr>
        <w:ind w:left="-5" w:right="7"/>
      </w:pPr>
      <w:r>
        <w:t xml:space="preserve">-felismeri a mások válogatásában együvé kerülő dolgok közös és a különválogatottak eltérő tulajdonságát; </w:t>
      </w:r>
    </w:p>
    <w:p w:rsidR="0084607C" w:rsidRDefault="00F727E4">
      <w:pPr>
        <w:ind w:left="-5" w:right="7"/>
      </w:pPr>
      <w:r>
        <w:t xml:space="preserve">-folytatja a megkezdett válogatást felismert szempont </w:t>
      </w:r>
      <w:r>
        <w:t xml:space="preserve">szerint; </w:t>
      </w:r>
    </w:p>
    <w:p w:rsidR="0084607C" w:rsidRDefault="00F727E4">
      <w:pPr>
        <w:ind w:left="-5" w:right="7"/>
      </w:pPr>
      <w:r>
        <w:t xml:space="preserve">-személyek, tárgyak, dolgok, szavak, számok közül kiválogatja az adott tulajdonsággal rendelkező összes elemet; </w:t>
      </w:r>
    </w:p>
    <w:p w:rsidR="0084607C" w:rsidRDefault="00F727E4">
      <w:pPr>
        <w:ind w:left="-5" w:right="7"/>
      </w:pPr>
      <w:r>
        <w:t xml:space="preserve">-azonosítja a közös tulajdonsággal rendelkező dolgok halmazába nem való elemeket; </w:t>
      </w:r>
    </w:p>
    <w:p w:rsidR="0084607C" w:rsidRDefault="00F727E4">
      <w:pPr>
        <w:ind w:left="-5" w:right="7"/>
      </w:pPr>
      <w:r>
        <w:t>-megnevezi egy adott tulajdonság szerint ki nem vá</w:t>
      </w:r>
      <w:r>
        <w:t xml:space="preserve">logatott elemek közös tulajdonságát a tulajdonság tagadásával; </w:t>
      </w:r>
    </w:p>
    <w:p w:rsidR="0084607C" w:rsidRDefault="00F727E4">
      <w:pPr>
        <w:ind w:left="-5" w:right="7"/>
      </w:pPr>
      <w:r>
        <w:t xml:space="preserve">-barkochbázik valóságos és elképzelt dolgokkal is, kerüli a felesleges kérdéseket; </w:t>
      </w:r>
    </w:p>
    <w:p w:rsidR="0084607C" w:rsidRDefault="00F727E4">
      <w:pPr>
        <w:ind w:left="-5" w:right="7"/>
      </w:pPr>
      <w:r>
        <w:t xml:space="preserve">-halmazábrán is elhelyez elemeket adott címkék szerint; </w:t>
      </w:r>
    </w:p>
    <w:p w:rsidR="0084607C" w:rsidRDefault="00F727E4">
      <w:pPr>
        <w:ind w:left="-5" w:right="7"/>
      </w:pPr>
      <w:r>
        <w:t xml:space="preserve">-adott, címkékkel ellátott halmazábrán elhelyezett </w:t>
      </w:r>
      <w:r>
        <w:t xml:space="preserve">elemekről eldönti, hogy a megfelelő helyre kerültek-e; a hibás elhelyezést javítja; </w:t>
      </w:r>
    </w:p>
    <w:p w:rsidR="0084607C" w:rsidRDefault="00F727E4">
      <w:pPr>
        <w:ind w:left="-5" w:right="7"/>
      </w:pPr>
      <w:r>
        <w:t xml:space="preserve">-talál megfelelő címkéket halmazokba rendezett elemekhez; </w:t>
      </w:r>
    </w:p>
    <w:p w:rsidR="0084607C" w:rsidRDefault="00F727E4">
      <w:pPr>
        <w:ind w:left="-5" w:right="7"/>
      </w:pPr>
      <w:r>
        <w:t>-megfogalmaz adott halmazra vonatkozó állításokat; értelemszerűen használja a „mindegyik”, „nem mindegyik”, „van</w:t>
      </w:r>
      <w:r>
        <w:t xml:space="preserve"> köztük…”, „egyik sem…” és a velük rokon jelentésű szavakat; </w:t>
      </w:r>
    </w:p>
    <w:p w:rsidR="0084607C" w:rsidRDefault="00F727E4">
      <w:pPr>
        <w:ind w:left="-5" w:right="7"/>
      </w:pPr>
      <w:r>
        <w:t xml:space="preserve">-két szempontot is figyelembe vesz egyidejűleg; </w:t>
      </w:r>
    </w:p>
    <w:p w:rsidR="0084607C" w:rsidRDefault="00F727E4">
      <w:pPr>
        <w:ind w:left="-5" w:right="7"/>
      </w:pPr>
      <w:r>
        <w:t xml:space="preserve">-két meghatározott tulajdonság egyszerre történő figyelembevételével szétválogat adott elemeket: </w:t>
      </w:r>
    </w:p>
    <w:p w:rsidR="0084607C" w:rsidRDefault="00F727E4">
      <w:pPr>
        <w:ind w:left="-5" w:right="7"/>
      </w:pPr>
      <w:r>
        <w:t xml:space="preserve">tárgyakat, személyeket, szavakat, számokat, alakzatokat; </w:t>
      </w:r>
    </w:p>
    <w:p w:rsidR="0084607C" w:rsidRDefault="00F727E4">
      <w:pPr>
        <w:ind w:left="-5" w:right="7"/>
      </w:pPr>
      <w:r>
        <w:t xml:space="preserve">-megítéli, hogy adott halmazra vonatkozó állítás igaz-e vagy hamis. </w:t>
      </w:r>
    </w:p>
    <w:p w:rsidR="0084607C" w:rsidRDefault="00F727E4">
      <w:pPr>
        <w:spacing w:after="17"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-Barkochbázás konkrét tárgyak kirakása nélkül  </w:t>
      </w:r>
    </w:p>
    <w:p w:rsidR="0084607C" w:rsidRDefault="00F727E4">
      <w:pPr>
        <w:ind w:left="-5" w:right="7"/>
      </w:pPr>
      <w:r>
        <w:t>-Barkochba játékokban minél kevesebb kérdés</w:t>
      </w:r>
      <w:r>
        <w:t xml:space="preserve">re törekvés </w:t>
      </w:r>
    </w:p>
    <w:p w:rsidR="0084607C" w:rsidRDefault="00F727E4">
      <w:pPr>
        <w:ind w:left="-5" w:right="7"/>
      </w:pPr>
      <w:r>
        <w:t xml:space="preserve">-Személyek, tárgyak, képek, alakzatok, jelek, számok válogatása választott vagy adott szempont, tulajdonság szerint </w:t>
      </w:r>
    </w:p>
    <w:p w:rsidR="0084607C" w:rsidRDefault="00F727E4">
      <w:pPr>
        <w:spacing w:after="5" w:line="277" w:lineRule="auto"/>
        <w:ind w:left="-5"/>
        <w:jc w:val="left"/>
      </w:pPr>
      <w:r>
        <w:t>-Elkezdett válogatások esetén az elemek közös tulajdonságának felismerése, a válogatás szempontjának megfogalmazása; címkézés,</w:t>
      </w:r>
      <w:r>
        <w:t xml:space="preserve"> a felismert szempont alapján a válogatás folytatása -Két halmaz közös részének jellemzése logikai „és”-sel </w:t>
      </w:r>
    </w:p>
    <w:p w:rsidR="0084607C" w:rsidRDefault="00F727E4">
      <w:pPr>
        <w:ind w:left="-5" w:right="7"/>
      </w:pPr>
      <w:r>
        <w:t xml:space="preserve">-Elemek elhelyezése halmazábrában, a halmazábra egyes részeinek jellemzése, például piros, de nem háromszög; se nem piros, se nem háromszög </w:t>
      </w:r>
    </w:p>
    <w:p w:rsidR="0084607C" w:rsidRDefault="00F727E4">
      <w:pPr>
        <w:ind w:left="-5" w:right="7"/>
      </w:pPr>
      <w:r>
        <w:t>-A két</w:t>
      </w:r>
      <w:r>
        <w:t xml:space="preserve">szer kétfelé (két szempont szerint) válogatás ábrázolása Venn-diagramon </w:t>
      </w:r>
    </w:p>
    <w:p w:rsidR="0084607C" w:rsidRDefault="00F727E4">
      <w:pPr>
        <w:ind w:left="-5" w:right="7"/>
      </w:pPr>
      <w:r>
        <w:t xml:space="preserve">-Konkrét halmazok közös részéből elemek felsorolása </w:t>
      </w:r>
    </w:p>
    <w:p w:rsidR="0084607C" w:rsidRDefault="00F727E4">
      <w:pPr>
        <w:ind w:left="-5" w:right="7"/>
      </w:pPr>
      <w:r>
        <w:t xml:space="preserve">-Két szempont egyidejű figyelembevétele, például: háromjegyű és számjegyeinek összege 8; tükrös és négy szöge van </w:t>
      </w:r>
    </w:p>
    <w:p w:rsidR="0084607C" w:rsidRDefault="00F727E4">
      <w:pPr>
        <w:ind w:left="-5" w:right="7"/>
      </w:pPr>
      <w:r>
        <w:t>-A logikai „és”</w:t>
      </w:r>
      <w:r>
        <w:t xml:space="preserve"> helyes használata két halmaz közös részének jellemzésére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logikai „és”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w:t>
      </w:r>
      <w:r>
        <w:t xml:space="preserve">Barkochba játék különféle logikai készleteken többféle szabály szerint, például egyszerű barkochba, barkochba két elem egyszerre történő kitalálására, kapcsolati barkochba </w:t>
      </w:r>
    </w:p>
    <w:p w:rsidR="0084607C" w:rsidRDefault="00F727E4">
      <w:pPr>
        <w:ind w:left="-5" w:right="7"/>
      </w:pPr>
      <w:r>
        <w:t xml:space="preserve">-Játék tanulók által csoportban készített 3, 4 ábrás kártyakészlettel, tananyaghoz </w:t>
      </w:r>
      <w:r>
        <w:t xml:space="preserve">igazított tartalommal </w:t>
      </w:r>
    </w:p>
    <w:p w:rsidR="0084607C" w:rsidRDefault="00F727E4">
      <w:pPr>
        <w:ind w:left="-5" w:right="7"/>
      </w:pPr>
      <w:r>
        <w:t xml:space="preserve">-Játék tanulók által csoportban készített logikai kártyacsomaggal </w:t>
      </w:r>
    </w:p>
    <w:p w:rsidR="0084607C" w:rsidRDefault="00F727E4">
      <w:pPr>
        <w:ind w:left="-5" w:right="7"/>
      </w:pPr>
      <w:r>
        <w:t xml:space="preserve">-„Ország, város” játék számokkal: egy-egy oszlopnak egy-egy számtulajdonság felel meg; sorsolt számjegyekből az oszlopoknak megfelelő tulajdonságú számok előállítása </w:t>
      </w:r>
    </w:p>
    <w:p w:rsidR="0084607C" w:rsidRDefault="00F727E4">
      <w:pPr>
        <w:ind w:left="-5" w:right="7"/>
      </w:pPr>
      <w:r>
        <w:t xml:space="preserve">- „Ki jut a várba?” játék </w:t>
      </w:r>
    </w:p>
    <w:p w:rsidR="0084607C" w:rsidRDefault="00F727E4">
      <w:pPr>
        <w:ind w:left="-5" w:right="7"/>
      </w:pPr>
      <w:r>
        <w:t xml:space="preserve">-Logikai játék – társasjátékkal, logikai lapokkal  </w:t>
      </w:r>
    </w:p>
    <w:p w:rsidR="0084607C" w:rsidRDefault="00F727E4">
      <w:pPr>
        <w:ind w:left="-5" w:right="7"/>
      </w:pPr>
      <w:r>
        <w:t>-Tanulók, tárgyak válogatása két tulajdonság szerint két külön hulahoppkarikába, mindkét tulajdonsággal rendelkező elemek helyének keresése, tanulói ötlet alapján a hulahoppkar</w:t>
      </w:r>
      <w:r>
        <w:t xml:space="preserve">ikák összehúzása (metszetképzés) </w:t>
      </w:r>
    </w:p>
    <w:p w:rsidR="0084607C" w:rsidRDefault="00F727E4">
      <w:pPr>
        <w:ind w:left="-5" w:right="7"/>
      </w:pPr>
      <w:r>
        <w:t xml:space="preserve">-Tárgyak, képek, alakzatok, számok válogatása két tulajdonság szerint papírlapra és madzagkarikába, mindkét tulajdonsággal rendelkező elemek helyének keresése, a papírlappal és a madzagkarikával metszetképzés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R</w:t>
      </w:r>
      <w:r>
        <w:rPr>
          <w:b/>
        </w:rPr>
        <w:t xml:space="preserve">endszerezés, rendszerképzés </w:t>
      </w:r>
    </w:p>
    <w:p w:rsidR="0084607C" w:rsidRDefault="00F727E4">
      <w:pPr>
        <w:spacing w:after="10" w:line="271" w:lineRule="auto"/>
        <w:ind w:left="-5" w:right="12"/>
        <w:jc w:val="left"/>
      </w:pPr>
      <w:r>
        <w:rPr>
          <w:b/>
        </w:rPr>
        <w:t xml:space="preserve">Javasolt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t xml:space="preserve">-barkochbázik valóságos és elképzelt dolgokkal is,  </w:t>
      </w:r>
    </w:p>
    <w:p w:rsidR="0084607C" w:rsidRDefault="00F727E4">
      <w:pPr>
        <w:ind w:left="-5" w:right="7"/>
      </w:pPr>
      <w:r>
        <w:t>-két szempontot is</w:t>
      </w:r>
      <w:r>
        <w:t xml:space="preserve"> figyelembe vesz egyidejűleg; </w:t>
      </w:r>
    </w:p>
    <w:p w:rsidR="0084607C" w:rsidRDefault="00F727E4">
      <w:pPr>
        <w:ind w:left="-5" w:right="7"/>
      </w:pPr>
      <w:r>
        <w:t xml:space="preserve">-felsorol elemeket konkrét halmazok közös részéből; </w:t>
      </w:r>
    </w:p>
    <w:p w:rsidR="0084607C" w:rsidRDefault="00F727E4">
      <w:pPr>
        <w:ind w:left="-5" w:right="7"/>
      </w:pPr>
      <w:r>
        <w:t xml:space="preserve">-megfogalmazza a halmazábra egyes részeibe kerülő elemek közös, meghatározó tulajdonságát; </w:t>
      </w:r>
    </w:p>
    <w:p w:rsidR="0084607C" w:rsidRDefault="00F727E4">
      <w:pPr>
        <w:ind w:left="-5" w:right="567"/>
      </w:pPr>
      <w:r>
        <w:t>helyesen használja a logikai „és” szavakat, valamint a vele azonos értelmű kifej</w:t>
      </w:r>
      <w:r>
        <w:t xml:space="preserve">ezéseket; -keresi az okát annak, ha a halmazábra valamelyik részébe nem kerülhet egyetlen elem sem; </w:t>
      </w:r>
    </w:p>
    <w:p w:rsidR="0084607C" w:rsidRDefault="00F727E4">
      <w:pPr>
        <w:ind w:left="-5" w:right="7"/>
      </w:pPr>
      <w:r>
        <w:t xml:space="preserve">-adott elemeket elrendez választott és megadott szempont szerint is; </w:t>
      </w:r>
    </w:p>
    <w:p w:rsidR="0084607C" w:rsidRDefault="00F727E4">
      <w:pPr>
        <w:ind w:left="-5" w:right="7"/>
      </w:pPr>
      <w:r>
        <w:t xml:space="preserve">-sorba rendezett elemek közé elhelyez további elemeket a felismert szempont szerint; </w:t>
      </w:r>
    </w:p>
    <w:p w:rsidR="0084607C" w:rsidRDefault="00F727E4">
      <w:pPr>
        <w:ind w:left="-5" w:right="7"/>
      </w:pPr>
      <w:r>
        <w:t xml:space="preserve">-két, három szempont szerint elrendez adott elemeket többféleképpen is; segédeszközként használja a táblázatos elrendezést és a fadiagramot; </w:t>
      </w:r>
    </w:p>
    <w:p w:rsidR="0084607C" w:rsidRDefault="00F727E4">
      <w:pPr>
        <w:ind w:left="-5" w:right="7"/>
      </w:pPr>
      <w:r>
        <w:t xml:space="preserve">-megkeresi egyszerű esetekben a két, három feltételnek megfelelő összes elemet, alkotást; </w:t>
      </w:r>
    </w:p>
    <w:p w:rsidR="0084607C" w:rsidRDefault="00F727E4">
      <w:pPr>
        <w:ind w:left="-5" w:right="7"/>
      </w:pPr>
      <w:r>
        <w:t>-</w:t>
      </w:r>
      <w:r>
        <w:t xml:space="preserve">megfogalmazza a rendezés felismert szempontjait; </w:t>
      </w:r>
    </w:p>
    <w:p w:rsidR="0084607C" w:rsidRDefault="00F727E4">
      <w:pPr>
        <w:ind w:left="-5" w:right="7"/>
      </w:pPr>
      <w:r>
        <w:t xml:space="preserve">-megkeresi két, három szempont szerint teljes rendszert alkotó, legfeljebb 48 elemű készlet hiányzó elemeit, felismeri az elemek által meghatározott rendszert.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-Elemek</w:t>
      </w:r>
      <w:r>
        <w:t xml:space="preserve"> sorozatba rendezése az egyező és eltérő tulajdonságok száma alapján (például: a szomszédos elemek pontosan egy tulajdonságban különbözzenek)  </w:t>
      </w:r>
    </w:p>
    <w:p w:rsidR="0084607C" w:rsidRDefault="00F727E4">
      <w:pPr>
        <w:ind w:left="-5" w:right="7"/>
      </w:pPr>
      <w:r>
        <w:t xml:space="preserve">-A válogatás, osztályozás, rendszerezés alkalmazása más tantárgyak tanulásakor </w:t>
      </w:r>
    </w:p>
    <w:p w:rsidR="0084607C" w:rsidRDefault="00F727E4">
      <w:pPr>
        <w:ind w:left="-5" w:right="7"/>
      </w:pPr>
      <w:r>
        <w:t>-Alkalmilag összeállított készle</w:t>
      </w:r>
      <w:r>
        <w:t xml:space="preserve">tek és különféle teljes logikai készletek elemeinek egy vagy több szempont szerinti válogatása, rendszerezése tevékenységgel, mozgással </w:t>
      </w:r>
    </w:p>
    <w:p w:rsidR="0084607C" w:rsidRDefault="00F727E4">
      <w:pPr>
        <w:ind w:left="-5" w:right="106"/>
      </w:pPr>
      <w:r>
        <w:t>-Adott halmaz elemeinek rendszerezése megadott szempont szerint, különböző módszerekkel -Teljes rendszert alkotó legfel</w:t>
      </w:r>
      <w:r>
        <w:t xml:space="preserve">jebb 48 elemnél a hiány felismerése a rendszerezés elvégzése után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-Logikai lapokból „kígyó” vagy „háló” készítése, a szomszédos elemek között 1-2 eltérő tulajdonsággal </w:t>
      </w:r>
    </w:p>
    <w:p w:rsidR="0084607C" w:rsidRDefault="00F727E4">
      <w:pPr>
        <w:ind w:left="-5" w:right="7"/>
      </w:pPr>
      <w:r>
        <w:t xml:space="preserve">-„Logikai készlet elemeinek körberakása egy különbséggel </w:t>
      </w:r>
    </w:p>
    <w:p w:rsidR="0084607C" w:rsidRDefault="00F727E4">
      <w:pPr>
        <w:ind w:left="-5" w:right="7"/>
      </w:pPr>
      <w:r>
        <w:t>-K</w:t>
      </w:r>
      <w:r>
        <w:t xml:space="preserve">ét elem között további elemek segítségével útvonal építése a szomszédos elemekre vonatkozó feltétel alapján </w:t>
      </w:r>
    </w:p>
    <w:p w:rsidR="0084607C" w:rsidRDefault="00F727E4">
      <w:pPr>
        <w:ind w:left="-5" w:right="7"/>
      </w:pPr>
      <w:r>
        <w:t>-3×3-as táblázatba elemek rendezése feltételek alapján, például legyen közös tulajdonság soronként; lerakott elemek átrendezése; hiányzó elemek pót</w:t>
      </w:r>
      <w:r>
        <w:t xml:space="preserve">lása - „Elvitte a szarka” játék, hiányzó elemek megtalálása </w:t>
      </w:r>
    </w:p>
    <w:p w:rsidR="0084607C" w:rsidRDefault="00F727E4">
      <w:pPr>
        <w:ind w:left="-5" w:right="7"/>
      </w:pPr>
      <w:r>
        <w:t xml:space="preserve">-Egyszerű logikai készlet készítése csoportmunkában, például tejfölös poharakból; faágakból; spárgákból </w:t>
      </w:r>
    </w:p>
    <w:p w:rsidR="0084607C" w:rsidRDefault="00F727E4">
      <w:pPr>
        <w:ind w:left="-5" w:right="7"/>
      </w:pPr>
      <w:r>
        <w:t>-Logikai készlet elemeiből feltételeknek megfelelő összes elem kiválasztása, ágrajz kiegés</w:t>
      </w:r>
      <w:r>
        <w:t xml:space="preserve">zítése, alkotása </w:t>
      </w:r>
    </w:p>
    <w:p w:rsidR="0084607C" w:rsidRDefault="00F727E4">
      <w:pPr>
        <w:ind w:left="-5" w:right="7"/>
      </w:pPr>
      <w:r>
        <w:t xml:space="preserve">-Szendvicsek készítése – összes lehetőség kirakása </w:t>
      </w:r>
    </w:p>
    <w:p w:rsidR="0084607C" w:rsidRDefault="00F727E4">
      <w:pPr>
        <w:ind w:left="-5" w:right="7"/>
      </w:pPr>
      <w:r>
        <w:t>-Sorba rendezős feladat: sorban mindenki rak egy új lehetőséget, például 2 piros, 2 kék gyöngyöt fűz fel fogpiszkálóra, úgy, hogy számít a sorrend; ha nem tud rakni, passzol, aki jót rak</w:t>
      </w:r>
      <w:r>
        <w:t xml:space="preserve">ott, kap egy zsetont, aki olyat rak, ami már volt, visszaad egy zsetont; amikor már senki sem tud rakni, közösen megbeszélik, hogy miért nincs több a kirakott elemek rendszerezésével </w:t>
      </w:r>
    </w:p>
    <w:p w:rsidR="0084607C" w:rsidRDefault="00F727E4">
      <w:pPr>
        <w:ind w:left="-5" w:right="7"/>
      </w:pPr>
      <w:r>
        <w:t>-Geometriai alkotások során az adott feltételeknek megfelelő alkotások g</w:t>
      </w:r>
      <w:r>
        <w:t xml:space="preserve">yűjtése, rendszerezési szempontok keresése tanítói segítséggel,3×3-as pontrácson különböző háromszögek alkotása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Állítások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-megítéli, hogy adott halmazra vonatkozó állítás igaz-e vagy hamis; </w:t>
      </w:r>
    </w:p>
    <w:p w:rsidR="0084607C" w:rsidRDefault="00F727E4">
      <w:pPr>
        <w:ind w:left="-5" w:right="7"/>
      </w:pPr>
      <w:r>
        <w:t>-megfogalmaz adott halmazra vonatkozó állításokat; értelemszerűen használja a „mindegyik”, „nem mindegyik”, „van köztük…”, „egyik sem…” és a ve</w:t>
      </w:r>
      <w:r>
        <w:t xml:space="preserve">lük rokon jelentésű szavakat; </w:t>
      </w:r>
    </w:p>
    <w:p w:rsidR="0084607C" w:rsidRDefault="00F727E4">
      <w:pPr>
        <w:ind w:left="-5" w:right="7"/>
      </w:pPr>
      <w:r>
        <w:t xml:space="preserve">-megfogalmazza a halmazábra egyes részeibe kerülő elemek közös, meghatározó tulajdonságát; a logikai „és” szavakat, valamint a vele azonos értelmű kifejezéseket; </w:t>
      </w:r>
    </w:p>
    <w:p w:rsidR="0084607C" w:rsidRDefault="00F727E4">
      <w:pPr>
        <w:ind w:left="-5" w:right="7"/>
      </w:pPr>
      <w:r>
        <w:t xml:space="preserve">-tudatosan </w:t>
      </w:r>
      <w:r>
        <w:tab/>
        <w:t xml:space="preserve">emlékezetébe </w:t>
      </w:r>
      <w:r>
        <w:tab/>
        <w:t xml:space="preserve">vés </w:t>
      </w:r>
      <w:r>
        <w:tab/>
        <w:t xml:space="preserve">szavakat, </w:t>
      </w:r>
      <w:r>
        <w:tab/>
        <w:t xml:space="preserve">számokat, </w:t>
      </w:r>
      <w:r>
        <w:tab/>
        <w:t>utasítást</w:t>
      </w:r>
      <w:r>
        <w:t xml:space="preserve">, </w:t>
      </w:r>
      <w:r>
        <w:tab/>
        <w:t xml:space="preserve">adott </w:t>
      </w:r>
      <w:r>
        <w:tab/>
        <w:t xml:space="preserve">helyzetre </w:t>
      </w:r>
      <w:r>
        <w:tab/>
        <w:t xml:space="preserve">vonatkozó megfogalmazást; </w:t>
      </w:r>
    </w:p>
    <w:p w:rsidR="0084607C" w:rsidRDefault="00F727E4">
      <w:pPr>
        <w:ind w:left="-5" w:right="7"/>
      </w:pPr>
      <w:r>
        <w:t xml:space="preserve">-hiányos állításokat igazzá tevő elemeket válogat megadott alaphalmazból; </w:t>
      </w:r>
    </w:p>
    <w:p w:rsidR="0084607C" w:rsidRDefault="00F727E4">
      <w:pPr>
        <w:ind w:left="-5" w:right="7"/>
      </w:pPr>
      <w:r>
        <w:t xml:space="preserve">-egy állításról ismeretei alapján eldönti, hogy igaz vagy hamis; </w:t>
      </w:r>
    </w:p>
    <w:p w:rsidR="0084607C" w:rsidRDefault="00F727E4">
      <w:pPr>
        <w:ind w:left="-5" w:right="7"/>
      </w:pPr>
      <w:r>
        <w:t xml:space="preserve">-ismeretei alapján megfogalmaz önállóan is egyszerű állításokat; </w:t>
      </w:r>
    </w:p>
    <w:p w:rsidR="0084607C" w:rsidRDefault="00F727E4">
      <w:pPr>
        <w:ind w:left="-5" w:right="7"/>
      </w:pPr>
      <w:r>
        <w:t>-</w:t>
      </w:r>
      <w:r>
        <w:t xml:space="preserve">példákat gyűjt konkrét tapasztalatai alapján matematikai állítások alátámasztására.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-Adott konkrét helyzetről köznyelvi és matematikai tartalmú állítások megfogalmazása szabadon és irányított megfigyelések alapján </w:t>
      </w:r>
    </w:p>
    <w:p w:rsidR="0084607C" w:rsidRDefault="0084607C">
      <w:pPr>
        <w:sectPr w:rsidR="0084607C">
          <w:headerReference w:type="even" r:id="rId684"/>
          <w:headerReference w:type="default" r:id="rId685"/>
          <w:footerReference w:type="even" r:id="rId686"/>
          <w:footerReference w:type="default" r:id="rId687"/>
          <w:headerReference w:type="first" r:id="rId688"/>
          <w:footerReference w:type="first" r:id="rId689"/>
          <w:pgSz w:w="11906" w:h="16838"/>
          <w:pgMar w:top="1423" w:right="1102" w:bottom="1621" w:left="994" w:header="708" w:footer="714" w:gutter="0"/>
          <w:cols w:space="708"/>
        </w:sectPr>
      </w:pPr>
    </w:p>
    <w:p w:rsidR="0084607C" w:rsidRDefault="00F727E4">
      <w:pPr>
        <w:ind w:left="89" w:right="7"/>
      </w:pPr>
      <w:r>
        <w:t xml:space="preserve">Konkrét, megfigyeléssel ellenőrizhető állítások igazságának és hamisságának eldöntése </w:t>
      </w:r>
    </w:p>
    <w:p w:rsidR="0084607C" w:rsidRDefault="00F727E4">
      <w:pPr>
        <w:ind w:left="-5" w:right="7"/>
      </w:pPr>
      <w:r>
        <w:t>-</w:t>
      </w:r>
      <w:r>
        <w:t xml:space="preserve">Adott halmazra és egyes részeire vonatkozó állítások megfogalmazása </w:t>
      </w:r>
    </w:p>
    <w:p w:rsidR="0084607C" w:rsidRDefault="00F727E4">
      <w:pPr>
        <w:ind w:left="-5" w:right="7"/>
      </w:pPr>
      <w:r>
        <w:t xml:space="preserve">-Halmazra és a halmaz részhalmazaira vonatkozó állítások igazságának eldöntése </w:t>
      </w:r>
    </w:p>
    <w:p w:rsidR="0084607C" w:rsidRDefault="00F727E4">
      <w:pPr>
        <w:ind w:left="-5" w:right="7"/>
      </w:pPr>
      <w:r>
        <w:t xml:space="preserve">-Igaz és hamis állítások alátámasztására példák és ellenpéldák keresése, felsorolása </w:t>
      </w:r>
    </w:p>
    <w:p w:rsidR="0084607C" w:rsidRDefault="00F727E4">
      <w:pPr>
        <w:ind w:left="-5" w:right="7"/>
      </w:pPr>
      <w:r>
        <w:t>-Személyekre, tárgyak</w:t>
      </w:r>
      <w:r>
        <w:t xml:space="preserve">ra, formákra, számokra vonatkozó hiányos állítások kiegészítése igazzá, nem igazzá; kis elemszámú alaphalmazon az összes igazzá tevő elem, elempár megkeresése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-„Telefonos” játék </w:t>
      </w:r>
    </w:p>
    <w:p w:rsidR="0084607C" w:rsidRDefault="00F727E4">
      <w:pPr>
        <w:ind w:left="-5" w:right="7"/>
      </w:pPr>
      <w:r>
        <w:t xml:space="preserve">-„Rontó” játék </w:t>
      </w:r>
    </w:p>
    <w:p w:rsidR="0084607C" w:rsidRDefault="00F727E4">
      <w:pPr>
        <w:ind w:left="-5" w:right="7"/>
      </w:pPr>
      <w:r>
        <w:t xml:space="preserve">-„Füllentős” játék csoportban: a </w:t>
      </w:r>
      <w:r>
        <w:t xml:space="preserve">csoportok mondanak 3 állítást, 1 hamisat, 2 igazat; a többieknek ki kell találni, melyik a hamis </w:t>
      </w:r>
    </w:p>
    <w:p w:rsidR="0084607C" w:rsidRDefault="00F727E4">
      <w:pPr>
        <w:ind w:left="-5" w:right="7"/>
      </w:pPr>
      <w:r>
        <w:t xml:space="preserve">-Papírcsíkon egy olyan állítás szerepel, amely két helyen is hiányos, a hiányt konkrét dobozok jelzik; a mondat kiegészítése azzal, hogy a dobozokba elemeket </w:t>
      </w:r>
      <w:r>
        <w:t xml:space="preserve">választunk, például: „A … rúd hosszabb, mint a … rúd”, olyan rúdpárok keresése, amelyek igazzá teszik a mondatot, illetve amelyek hamissá </w:t>
      </w:r>
    </w:p>
    <w:p w:rsidR="0084607C" w:rsidRDefault="00F727E4">
      <w:pPr>
        <w:ind w:left="-5" w:right="7"/>
      </w:pPr>
      <w:r>
        <w:t xml:space="preserve">-„Mastermind” játék színekkel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Problémamegoldás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-a tevékenysége során felmerülő problémahelyzetben megoldást keres; </w:t>
      </w:r>
    </w:p>
    <w:p w:rsidR="0084607C" w:rsidRDefault="00F727E4">
      <w:pPr>
        <w:ind w:left="-5" w:right="7"/>
      </w:pPr>
      <w:r>
        <w:t xml:space="preserve">-kérésre, illetve problémahelyzetben felidézi a kívánt, </w:t>
      </w:r>
      <w:r>
        <w:t xml:space="preserve">szükséges emlékképet; </w:t>
      </w:r>
    </w:p>
    <w:p w:rsidR="0084607C" w:rsidRDefault="00F727E4">
      <w:pPr>
        <w:ind w:left="-5" w:right="7"/>
      </w:pPr>
      <w:r>
        <w:t xml:space="preserve">-megfogalmazott problémát tevékenységgel, megjelenítéssel, átfogalmazással értelmez; </w:t>
      </w:r>
    </w:p>
    <w:p w:rsidR="0084607C" w:rsidRDefault="00F727E4">
      <w:pPr>
        <w:ind w:left="-5" w:right="7"/>
      </w:pPr>
      <w:r>
        <w:t xml:space="preserve">-az értelmezett problémát megoldja;  </w:t>
      </w:r>
    </w:p>
    <w:p w:rsidR="0084607C" w:rsidRDefault="00F727E4">
      <w:pPr>
        <w:ind w:left="-5" w:right="7"/>
      </w:pPr>
      <w:r>
        <w:t xml:space="preserve">-a problémamegoldás során a sorrendben végzett tevékenységeket szükség szerint visszafelé is elvégzi; </w:t>
      </w:r>
    </w:p>
    <w:p w:rsidR="0084607C" w:rsidRDefault="00F727E4">
      <w:pPr>
        <w:ind w:left="-5" w:right="7"/>
      </w:pPr>
      <w:r>
        <w:t>-megol</w:t>
      </w:r>
      <w:r>
        <w:t xml:space="preserve">dását értelmezi, ellenőrzi;  </w:t>
      </w:r>
    </w:p>
    <w:p w:rsidR="0084607C" w:rsidRDefault="00F727E4">
      <w:pPr>
        <w:ind w:left="-5" w:right="7"/>
      </w:pPr>
      <w:r>
        <w:t xml:space="preserve">-kérdést tesz fel a megfogalmazott probléma kapcsán; </w:t>
      </w:r>
    </w:p>
    <w:p w:rsidR="0084607C" w:rsidRDefault="00F727E4">
      <w:pPr>
        <w:ind w:left="-5" w:right="7"/>
      </w:pPr>
      <w:r>
        <w:t xml:space="preserve">-tevékenység, ábrarajzolás segítségével megold egyszerű, következtetéses szöveges feladatokat;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w:t>
      </w:r>
      <w:r>
        <w:t xml:space="preserve">Hétköznapi helyzetekben, tevékenységek során felmerülő problémahelyzet felismerése, arra megoldás keresése </w:t>
      </w:r>
    </w:p>
    <w:p w:rsidR="0084607C" w:rsidRDefault="00F727E4">
      <w:pPr>
        <w:ind w:left="-5" w:right="7"/>
      </w:pPr>
      <w:r>
        <w:t xml:space="preserve">-Hiányzó információk pótlása méréssel, számlálással </w:t>
      </w:r>
    </w:p>
    <w:p w:rsidR="0084607C" w:rsidRDefault="00F727E4">
      <w:pPr>
        <w:ind w:left="-5" w:right="7"/>
      </w:pPr>
      <w:r>
        <w:t xml:space="preserve">-Megfogalmazott probléma értelmezése tevékenységgel, megjelenítéssel, átfogalmazással </w:t>
      </w:r>
    </w:p>
    <w:p w:rsidR="0084607C" w:rsidRDefault="00F727E4">
      <w:pPr>
        <w:ind w:left="-5" w:right="7"/>
      </w:pPr>
      <w:r>
        <w:t>-Tevéken</w:t>
      </w:r>
      <w:r>
        <w:t xml:space="preserve">ységgel, megjelenítéssel értelmezett probléma megoldása </w:t>
      </w:r>
    </w:p>
    <w:p w:rsidR="0084607C" w:rsidRDefault="00F727E4">
      <w:pPr>
        <w:ind w:left="-5" w:right="7"/>
      </w:pPr>
      <w:r>
        <w:t xml:space="preserve">-A kapott megoldás visszahelyezése a szituációba, a megoldás értelmezése </w:t>
      </w:r>
    </w:p>
    <w:p w:rsidR="0084607C" w:rsidRDefault="00F727E4">
      <w:pPr>
        <w:ind w:left="-5" w:right="7"/>
      </w:pPr>
      <w:r>
        <w:t xml:space="preserve">-Ellenőrzés: a kapott megoldás megfelel-e a megadott feltételeknek </w:t>
      </w:r>
    </w:p>
    <w:p w:rsidR="0084607C" w:rsidRDefault="00F727E4">
      <w:pPr>
        <w:ind w:left="-5" w:right="7"/>
      </w:pPr>
      <w:r>
        <w:t xml:space="preserve">-Kérdésfeltevés a problémahelyzet kapcsán </w:t>
      </w:r>
    </w:p>
    <w:p w:rsidR="0084607C" w:rsidRDefault="00F727E4">
      <w:pPr>
        <w:ind w:left="-5" w:right="7"/>
      </w:pPr>
      <w:r>
        <w:t>-</w:t>
      </w:r>
      <w:r>
        <w:t xml:space="preserve">Egyszerű cselekvéssor, műveletsor elvégzése visszafelé is </w:t>
      </w:r>
    </w:p>
    <w:p w:rsidR="0084607C" w:rsidRDefault="00F727E4">
      <w:pPr>
        <w:ind w:left="-5" w:right="7"/>
      </w:pPr>
      <w:r>
        <w:t xml:space="preserve">-Visszafelé gondolkodással egyszerűbb következtetéses feladatok megoldása </w:t>
      </w:r>
    </w:p>
    <w:p w:rsidR="0084607C" w:rsidRDefault="00F727E4">
      <w:pPr>
        <w:ind w:left="-5" w:right="7"/>
      </w:pPr>
      <w:r>
        <w:t xml:space="preserve">-Egyszerű következtetéses szöveges feladatok megoldása, például: tevékenységgel, ábrarajzolással, szakaszos ábrázolással </w:t>
      </w:r>
    </w:p>
    <w:p w:rsidR="0084607C" w:rsidRDefault="00F727E4">
      <w:pPr>
        <w:ind w:left="-5" w:right="7"/>
      </w:pPr>
      <w:r>
        <w:t xml:space="preserve">-Egyszerű gondolkodtató, logikai feladatok megoldásának keresése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-A gyerekek hétköznapi életével kapcsolatos információk gyűjtése csoportokban, például menetrend, nyitvatartási idő, belépődíjak, ára</w:t>
      </w:r>
      <w:r>
        <w:t xml:space="preserve">k, étteremben étlap, boltban árak </w:t>
      </w:r>
    </w:p>
    <w:p w:rsidR="0084607C" w:rsidRDefault="00F727E4">
      <w:pPr>
        <w:ind w:left="-5" w:right="7"/>
      </w:pPr>
      <w:r>
        <w:t xml:space="preserve">-Adatok felhasználása csoportmunkában, például plakát tervezéséhez; képzelt interjú lejátszásához </w:t>
      </w:r>
    </w:p>
    <w:p w:rsidR="0084607C" w:rsidRDefault="00F727E4">
      <w:pPr>
        <w:ind w:left="-5" w:right="7"/>
      </w:pPr>
      <w:r>
        <w:t xml:space="preserve">-Problémák lejátszása szerepjátékként, bábokkal, bármilyen eszközökkel  </w:t>
      </w:r>
    </w:p>
    <w:p w:rsidR="0084607C" w:rsidRDefault="00F727E4">
      <w:pPr>
        <w:ind w:left="-5" w:right="7"/>
      </w:pPr>
      <w:r>
        <w:t xml:space="preserve">-Logikai rejtvények, történetek </w:t>
      </w:r>
    </w:p>
    <w:p w:rsidR="0084607C" w:rsidRDefault="00F727E4">
      <w:pPr>
        <w:ind w:left="-5" w:right="7"/>
      </w:pPr>
      <w:r>
        <w:t xml:space="preserve">-„Gondoltam egy </w:t>
      </w:r>
      <w:r>
        <w:t xml:space="preserve">számot” </w:t>
      </w:r>
    </w:p>
    <w:p w:rsidR="0084607C" w:rsidRDefault="00F727E4">
      <w:pPr>
        <w:ind w:left="-5" w:right="7"/>
      </w:pPr>
      <w:r>
        <w:t xml:space="preserve">-Nim játékok </w:t>
      </w:r>
    </w:p>
    <w:p w:rsidR="0084607C" w:rsidRDefault="00F727E4">
      <w:pPr>
        <w:ind w:left="-5" w:right="7"/>
      </w:pPr>
      <w:r>
        <w:t xml:space="preserve">-Egyszerűbb táblás logikai, stratégiai játékok; kártyajátékok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Szöveges feladatok megoldása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-értelmezi, elképzeli, megjeleníti a szöveges feladatban megfogalmazott hétköznapi szituációt, adatot jegyez </w:t>
      </w:r>
    </w:p>
    <w:p w:rsidR="0084607C" w:rsidRDefault="00F727E4">
      <w:pPr>
        <w:ind w:left="-5" w:right="7"/>
      </w:pPr>
      <w:r>
        <w:t xml:space="preserve">-szöveges feladatokban megfogalmazott hétköznapi problémát megold matematikai ismeretei segítségével; </w:t>
      </w:r>
    </w:p>
    <w:p w:rsidR="0084607C" w:rsidRDefault="00F727E4">
      <w:pPr>
        <w:ind w:left="-5" w:right="7"/>
      </w:pPr>
      <w:r>
        <w:t xml:space="preserve">-tevékenység, ábrarajzolás segítségével megold egyszerű, következtetéses, szöveges feladatokat; </w:t>
      </w:r>
    </w:p>
    <w:p w:rsidR="0084607C" w:rsidRDefault="00F727E4">
      <w:pPr>
        <w:ind w:left="-5" w:right="7"/>
      </w:pPr>
      <w:r>
        <w:t xml:space="preserve">-megkülönbözteti az ismert és a keresendő (ismeretlen) adatokat; </w:t>
      </w:r>
    </w:p>
    <w:p w:rsidR="0084607C" w:rsidRDefault="00F727E4">
      <w:pPr>
        <w:ind w:left="-5" w:right="7"/>
      </w:pPr>
      <w:r>
        <w:t xml:space="preserve">-megkülönbözteti a lényeges és a lényegtelen adatokat; </w:t>
      </w:r>
    </w:p>
    <w:p w:rsidR="0084607C" w:rsidRDefault="00F727E4">
      <w:pPr>
        <w:ind w:left="-5" w:right="7"/>
      </w:pPr>
      <w:r>
        <w:t xml:space="preserve">-az értelmezett szöveges feladathoz </w:t>
      </w:r>
      <w:r>
        <w:t xml:space="preserve">hozzákapcsol jól megismert matematikai modellt; </w:t>
      </w:r>
    </w:p>
    <w:p w:rsidR="0084607C" w:rsidRDefault="00F727E4">
      <w:pPr>
        <w:ind w:left="-5" w:right="7"/>
      </w:pPr>
      <w:r>
        <w:t xml:space="preserve">-a megválasztott modellen belül meghatározza a keresett adatokat; </w:t>
      </w:r>
    </w:p>
    <w:p w:rsidR="0084607C" w:rsidRDefault="00F727E4">
      <w:pPr>
        <w:ind w:left="-5" w:right="7"/>
      </w:pPr>
      <w:r>
        <w:t xml:space="preserve">-a modellben kapott megoldást értelmezi az eredeti problémára; arra vonatkoztatva ellenőrzi a megoldást; </w:t>
      </w:r>
    </w:p>
    <w:p w:rsidR="0084607C" w:rsidRDefault="00F727E4">
      <w:pPr>
        <w:ind w:left="-5" w:right="7"/>
      </w:pPr>
      <w:r>
        <w:t xml:space="preserve">-választ fogalmaz meg a felvetett </w:t>
      </w:r>
      <w:r>
        <w:t xml:space="preserve">kérdésre; </w:t>
      </w:r>
    </w:p>
    <w:p w:rsidR="0084607C" w:rsidRDefault="00F727E4">
      <w:pPr>
        <w:ind w:left="-5" w:right="7"/>
      </w:pPr>
      <w:r>
        <w:t xml:space="preserve">-értelmezi a hallott, olvasott matematikai tartalmú szöveget; </w:t>
      </w:r>
    </w:p>
    <w:p w:rsidR="0084607C" w:rsidRDefault="00F727E4">
      <w:pPr>
        <w:ind w:left="-5" w:right="7"/>
      </w:pPr>
      <w:r>
        <w:t xml:space="preserve">-nyelvi szempontból megfelelő választ ad a feladatokban megjelenő kérdésekre.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hallott, olvasott matematikai tartalmú szöveg értelmezése </w:t>
      </w:r>
    </w:p>
    <w:p w:rsidR="0084607C" w:rsidRDefault="00F727E4">
      <w:pPr>
        <w:ind w:left="-5" w:right="7"/>
      </w:pPr>
      <w:r>
        <w:t>-Hé</w:t>
      </w:r>
      <w:r>
        <w:t xml:space="preserve">tköznapokban felmerülő matematikai tartalmú problémákkal kapcsolatos szöveges feladatok értelmezése, megoldása  </w:t>
      </w:r>
    </w:p>
    <w:p w:rsidR="0084607C" w:rsidRDefault="00F727E4">
      <w:pPr>
        <w:ind w:left="-5" w:right="7"/>
      </w:pPr>
      <w:r>
        <w:t xml:space="preserve">-Szöveges feladatok olvasása, értelmezése, eljátszása, megjelenítése kirakásokkal, rajzokkal önállóan </w:t>
      </w:r>
    </w:p>
    <w:p w:rsidR="0084607C" w:rsidRDefault="00F727E4">
      <w:pPr>
        <w:ind w:left="-5" w:right="7"/>
      </w:pPr>
      <w:r>
        <w:t>-</w:t>
      </w:r>
      <w:r>
        <w:t xml:space="preserve">Adatok gyűjtése, lényeges adatok kiemelése </w:t>
      </w:r>
    </w:p>
    <w:p w:rsidR="0084607C" w:rsidRDefault="00F727E4">
      <w:pPr>
        <w:ind w:left="-5" w:right="7"/>
      </w:pPr>
      <w:r>
        <w:t xml:space="preserve">-Kérdés értelmezése, keresendő adatok azonosítása </w:t>
      </w:r>
    </w:p>
    <w:p w:rsidR="0084607C" w:rsidRDefault="00F727E4">
      <w:pPr>
        <w:ind w:left="-5" w:right="7"/>
      </w:pPr>
      <w:r>
        <w:t xml:space="preserve">-Adatok különböző típusainak megkülönböztetése, például: felesleges, hiányos </w:t>
      </w:r>
    </w:p>
    <w:p w:rsidR="0084607C" w:rsidRDefault="00F727E4">
      <w:pPr>
        <w:ind w:left="-5" w:right="7"/>
      </w:pPr>
      <w:r>
        <w:t>-Adatok és azok kapcsolatainak megjelenítése valamilyen szimbolikus rajz, matematik</w:t>
      </w:r>
      <w:r>
        <w:t xml:space="preserve">ai modell segítségével, például művelet, nyíldiagram, halmazábra </w:t>
      </w:r>
    </w:p>
    <w:p w:rsidR="0084607C" w:rsidRDefault="00F727E4">
      <w:pPr>
        <w:ind w:left="-5" w:right="7"/>
      </w:pPr>
      <w:r>
        <w:t xml:space="preserve">-Egy-, kétlépéses alapműveletekkel leírható szöveges feladatok megoldása </w:t>
      </w:r>
    </w:p>
    <w:p w:rsidR="0084607C" w:rsidRDefault="00F727E4">
      <w:pPr>
        <w:ind w:left="-5" w:right="7"/>
      </w:pPr>
      <w:r>
        <w:t xml:space="preserve">-Fordított szövegezésű feladatok értelmezése </w:t>
      </w:r>
    </w:p>
    <w:p w:rsidR="0084607C" w:rsidRDefault="00F727E4">
      <w:pPr>
        <w:ind w:left="-5" w:right="7"/>
      </w:pPr>
      <w:r>
        <w:t>-</w:t>
      </w:r>
      <w:r>
        <w:t xml:space="preserve">Szöveges feladatok alkotása hétköznapi szituációkra, adott matematikai modellhez, számfeladathoz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felesleges adat </w:t>
      </w:r>
    </w:p>
    <w:p w:rsidR="0084607C" w:rsidRDefault="00F727E4">
      <w:pPr>
        <w:spacing w:after="14"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-Beszélgetés, történetmesélés eseményképekről, ábrákról szabadon és egy-egy részletre fókuszálva is </w:t>
      </w:r>
    </w:p>
    <w:p w:rsidR="0084607C" w:rsidRDefault="00F727E4">
      <w:pPr>
        <w:ind w:left="-5" w:right="7"/>
      </w:pPr>
      <w:r>
        <w:t>-H</w:t>
      </w:r>
      <w:r>
        <w:t xml:space="preserve">étköznapi helyzetekből matematikai tartalmú állítások megfogalmazása </w:t>
      </w:r>
    </w:p>
    <w:p w:rsidR="0084607C" w:rsidRDefault="00F727E4">
      <w:pPr>
        <w:ind w:left="-15" w:right="7" w:firstLine="79"/>
      </w:pPr>
      <w:r>
        <w:t xml:space="preserve"> „Mondd ugyanazt kicsit másképp, kicsit egyszerűbben”: szöveg átfogalmazása (egyre egyszerűbb alakra) láncban </w:t>
      </w:r>
    </w:p>
    <w:p w:rsidR="0084607C" w:rsidRDefault="00F727E4">
      <w:pPr>
        <w:ind w:left="-5" w:right="7"/>
      </w:pPr>
      <w:r>
        <w:t xml:space="preserve">-„Mi változott?” játék mondatokkal: változtatunk egy szót, toldalékot vagy </w:t>
      </w:r>
      <w:r>
        <w:t xml:space="preserve">a szavak sorrendjét; „Változott-e a szöveg értelme?” </w:t>
      </w:r>
    </w:p>
    <w:p w:rsidR="0084607C" w:rsidRDefault="00F727E4">
      <w:pPr>
        <w:ind w:left="-5" w:right="7"/>
      </w:pPr>
      <w:r>
        <w:t xml:space="preserve">-„Egynyelvű szótár” játék: szómagyarázat, esetleg a letakart (nem értett) szó jelentésének kitalálása a szövegkörnyezetből </w:t>
      </w:r>
    </w:p>
    <w:p w:rsidR="0084607C" w:rsidRDefault="00F727E4">
      <w:pPr>
        <w:ind w:left="-5" w:right="7"/>
      </w:pPr>
      <w:r>
        <w:t>-Szöveges feladatban leírt szituáció kirakása különböző eszközökkel, színes ru</w:t>
      </w:r>
      <w:r>
        <w:t xml:space="preserve">dakkal </w:t>
      </w:r>
    </w:p>
    <w:p w:rsidR="0084607C" w:rsidRDefault="00F727E4">
      <w:pPr>
        <w:ind w:left="-5" w:right="7"/>
      </w:pPr>
      <w:r>
        <w:t xml:space="preserve">-Többféle modell közül a megfelelők kiválasztása adott szöveges feladathoz </w:t>
      </w:r>
    </w:p>
    <w:p w:rsidR="0084607C" w:rsidRDefault="00F727E4">
      <w:pPr>
        <w:ind w:left="-5" w:right="7"/>
      </w:pPr>
      <w:r>
        <w:t>-„Feladatküldés” szöveges feladatokkal: csoportonként adott helyzethez, képhez, modellhez szöveges feladat alkotása; a feladat továbbadása másik csoportnak, ami visszaküldi</w:t>
      </w:r>
      <w:r>
        <w:t xml:space="preserve"> a megoldást; a feladatírók ellenőrzik </w:t>
      </w:r>
    </w:p>
    <w:p w:rsidR="0084607C" w:rsidRDefault="00F727E4">
      <w:pPr>
        <w:spacing w:after="10" w:line="271" w:lineRule="auto"/>
        <w:ind w:left="-5" w:right="12"/>
        <w:jc w:val="left"/>
      </w:pPr>
      <w:r>
        <w:rPr>
          <w:b/>
        </w:rPr>
        <w:t xml:space="preserve">Témakör: Szám és valóság kapcsolata </w:t>
      </w:r>
    </w:p>
    <w:p w:rsidR="0084607C" w:rsidRDefault="00F727E4">
      <w:pPr>
        <w:spacing w:after="10" w:line="271" w:lineRule="auto"/>
        <w:ind w:left="-5" w:right="12"/>
        <w:jc w:val="left"/>
      </w:pPr>
      <w:r>
        <w:rPr>
          <w:b/>
        </w:rPr>
        <w:t>Javasolt óraszám: 4 óra</w:t>
      </w: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-összehasonlít véges halmazokat az elemek száma szerint; </w:t>
      </w:r>
    </w:p>
    <w:p w:rsidR="0084607C" w:rsidRDefault="00F727E4">
      <w:pPr>
        <w:ind w:left="-5" w:right="7"/>
      </w:pPr>
      <w:r>
        <w:t>-</w:t>
      </w:r>
      <w:r>
        <w:t xml:space="preserve">ismeri két halmaz elemeinek kölcsönösen egyértelmű megfeleltetését (párosítását) az elemszámok szerinti összehasonlításra; </w:t>
      </w:r>
    </w:p>
    <w:p w:rsidR="0084607C" w:rsidRDefault="00F727E4">
      <w:pPr>
        <w:ind w:left="-5" w:right="7"/>
      </w:pPr>
      <w:r>
        <w:t xml:space="preserve">-helyesen érti és alkalmazza a feladatokban a „valamennyivel” több, kevesebb fogalmakat; </w:t>
      </w:r>
    </w:p>
    <w:p w:rsidR="0084607C" w:rsidRDefault="00F727E4">
      <w:pPr>
        <w:ind w:left="-5" w:right="7"/>
      </w:pPr>
      <w:r>
        <w:t>-érti és helyesen használja a több, kevese</w:t>
      </w:r>
      <w:r>
        <w:t xml:space="preserve">bb, ugyanannyi relációkat halmazok elemszámával kapcsolatban, valamint a kisebb, nagyobb, ugyanakkora relációkat a megismert mennyiségekkel  </w:t>
      </w:r>
    </w:p>
    <w:p w:rsidR="0084607C" w:rsidRDefault="00F727E4">
      <w:pPr>
        <w:spacing w:after="5" w:line="277" w:lineRule="auto"/>
        <w:ind w:left="-5" w:right="759"/>
        <w:jc w:val="left"/>
      </w:pPr>
      <w:r>
        <w:t>-használja a kisebb, nagyobb, egyenlő kifejezéseket a természetes számok körében; -helyesen használja a mennyiségi</w:t>
      </w:r>
      <w:r>
        <w:t xml:space="preserve"> viszonyokat kifejező szavakat, nyelvtani szerkezeteket; -megfelelő szókincset és jeleket használ mennyiségi viszonyok kifejezésére szóban és írásban. </w:t>
      </w:r>
    </w:p>
    <w:p w:rsidR="0084607C" w:rsidRDefault="00F727E4">
      <w:pPr>
        <w:spacing w:after="14"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-Számkörbővítések során valóságos tapasztalatszerzés a nagyobb szá</w:t>
      </w:r>
      <w:r>
        <w:t xml:space="preserve">mokról konkrét számlálással, egyénileg és csoportosan végzett tevékenységekkel (például: 415 kukoricaszem, 120 pálcika/gyerek, 4512 db papír zsebkendő 100-as csomagolású papír zsebkendő segítségével kirakva)  </w:t>
      </w:r>
    </w:p>
    <w:p w:rsidR="0084607C" w:rsidRDefault="00F727E4">
      <w:pPr>
        <w:ind w:left="-5" w:right="7"/>
      </w:pPr>
      <w:r>
        <w:t>-Mennyiségek (hosszúság, tömeg, terület, űrtar</w:t>
      </w:r>
      <w:r>
        <w:t xml:space="preserve">talom, idő, pénz) összehasonlítása mérőszámaik alapján, kisebb, nagyobb, ugyanakkora relációk felismerése, megnevezése A természetes számok körében a kisebb, nagyobb, egyenlő kifejezések helyes használata </w:t>
      </w:r>
    </w:p>
    <w:p w:rsidR="0084607C" w:rsidRDefault="00F727E4">
      <w:pPr>
        <w:ind w:left="-5" w:right="7"/>
      </w:pPr>
      <w:r>
        <w:t>-Mennyiségekre vonatkozó feladatokban a több, keve</w:t>
      </w:r>
      <w:r>
        <w:t xml:space="preserve">sebb, ugyanannyi fogalmak helyes használata  </w:t>
      </w:r>
    </w:p>
    <w:p w:rsidR="0084607C" w:rsidRDefault="00F727E4">
      <w:pPr>
        <w:ind w:left="-5" w:right="1385"/>
      </w:pPr>
      <w:r>
        <w:t xml:space="preserve">-A mennyiségi viszonyokat kifejező szavak, nyelvtani szerkezetek helyes használata -A mennyiségi viszonyokat kifejező szimbólumok helyes használata szóban és írásban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Javasolt tevé</w:t>
      </w:r>
      <w:r>
        <w:rPr>
          <w:b/>
        </w:rPr>
        <w:t xml:space="preserve">kenységek </w:t>
      </w:r>
    </w:p>
    <w:p w:rsidR="0084607C" w:rsidRDefault="00F727E4">
      <w:pPr>
        <w:ind w:left="-5" w:right="7"/>
      </w:pPr>
      <w:r>
        <w:t xml:space="preserve">-Alakzatok rajzolása milliméterpapíron a vonalak mentén; „Hány kis négyzetből áll a bekerített rész?” </w:t>
      </w:r>
    </w:p>
    <w:p w:rsidR="0084607C" w:rsidRDefault="00F727E4">
      <w:pPr>
        <w:ind w:left="-5" w:right="7"/>
      </w:pPr>
      <w:r>
        <w:t xml:space="preserve">-Különböző számok kivágása négyzethálós füzetből és milliméterpapírból is, például 347 az 3 db </w:t>
      </w:r>
    </w:p>
    <w:p w:rsidR="0084607C" w:rsidRDefault="00F727E4">
      <w:pPr>
        <w:ind w:left="-5" w:right="7"/>
      </w:pPr>
      <w:r>
        <w:t>10×10-es négyzet, 4 db 10-es csík és 1 db 7-</w:t>
      </w:r>
      <w:r>
        <w:t xml:space="preserve">es csík (fektetve) </w:t>
      </w:r>
    </w:p>
    <w:p w:rsidR="0084607C" w:rsidRDefault="00F727E4">
      <w:pPr>
        <w:ind w:left="-5" w:right="7"/>
      </w:pPr>
      <w:r>
        <w:t>-Mérések különféle mértékegységekben, a mérés pontosságának korlátai, szükséges mértékegységek értő megválasztása, például „Mit mivel és miben mérjünk?”; iskolás gyerekek tömegét grammban mérni felesleges; füzet hosszát érdemes lehet mi</w:t>
      </w:r>
      <w:r>
        <w:t xml:space="preserve">lliméterben megadni, de egy futópálya hosszát nem </w:t>
      </w:r>
      <w:r>
        <w:rPr>
          <w:b/>
        </w:rPr>
        <w:t xml:space="preserve">Témakör: Számlálás, becslés </w:t>
      </w:r>
    </w:p>
    <w:p w:rsidR="0084607C" w:rsidRDefault="00F727E4">
      <w:pPr>
        <w:spacing w:after="10" w:line="271" w:lineRule="auto"/>
        <w:ind w:left="-5" w:right="12"/>
        <w:jc w:val="left"/>
      </w:pPr>
      <w:r>
        <w:rPr>
          <w:b/>
        </w:rPr>
        <w:t xml:space="preserve">Javasolt óraszám: 6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-megszámlál és leszámlál; adott (alkalmilag választott vagy szabványos) egységgel meg</w:t>
      </w:r>
      <w:r>
        <w:t xml:space="preserve">- és kimér a </w:t>
      </w:r>
    </w:p>
    <w:p w:rsidR="0084607C" w:rsidRDefault="00F727E4">
      <w:pPr>
        <w:ind w:left="-5" w:right="7"/>
      </w:pPr>
      <w:r>
        <w:t xml:space="preserve">1000-es számkörben; oda-vissza számlál kerek tízesekkel, százasokkal, </w:t>
      </w:r>
    </w:p>
    <w:p w:rsidR="0084607C" w:rsidRDefault="00F727E4">
      <w:pPr>
        <w:ind w:left="-5" w:right="7"/>
      </w:pPr>
      <w:r>
        <w:t xml:space="preserve">-ismeri a következő becslési módszereket: közelítő számlálás, közelítő mérés, mérés az egység többszörösével; becslését finomítja újrabecsléssel.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w:t>
      </w:r>
      <w:r>
        <w:rPr>
          <w:b/>
        </w:rPr>
        <w:t xml:space="preserve">és ismeretek </w:t>
      </w:r>
    </w:p>
    <w:p w:rsidR="0084607C" w:rsidRDefault="00F727E4">
      <w:pPr>
        <w:ind w:left="-5" w:right="7"/>
      </w:pPr>
      <w:r>
        <w:t xml:space="preserve">-Számlálások egyesével, kerek tízesekkel, százasokkal oda-vissza 1000-es számkörben eszközökkel </w:t>
      </w:r>
    </w:p>
    <w:p w:rsidR="0084607C" w:rsidRDefault="00F727E4">
      <w:pPr>
        <w:ind w:left="-5" w:right="7"/>
      </w:pPr>
      <w:r>
        <w:t xml:space="preserve">(például: hétköznapi tárgyak, abakusz, pénz) és eszközök nélkül </w:t>
      </w:r>
    </w:p>
    <w:p w:rsidR="0084607C" w:rsidRDefault="00F727E4">
      <w:pPr>
        <w:ind w:left="-5" w:right="7"/>
      </w:pPr>
      <w:r>
        <w:t>-Tapasztalatszerzés darabszámok, mennyiségek becslésével kapcsolatban 1000-es sz</w:t>
      </w:r>
      <w:r>
        <w:t xml:space="preserve">ámkörben -Becslés szerepének, korlátainak tudatosítása </w:t>
      </w:r>
    </w:p>
    <w:p w:rsidR="0084607C" w:rsidRDefault="00F727E4">
      <w:pPr>
        <w:spacing w:after="5" w:line="277" w:lineRule="auto"/>
        <w:ind w:left="-5"/>
        <w:jc w:val="left"/>
      </w:pPr>
      <w:r>
        <w:t>-Becslési módszerek ismerete, közelítő számítás, kerekítés, közelítés pontosítása, becslés finomítása, újrabecslés valóságos dolgokkal, mennyiségekkel gyakorlati helyzetekben (például vásárlás), számí</w:t>
      </w:r>
      <w:r>
        <w:t xml:space="preserve">tások ellenőrzésekor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ind w:left="-5" w:right="7"/>
      </w:pPr>
      <w:r>
        <w:t xml:space="preserve">-Nagy számok előfordulása mérőszámként: „Hány darab 5 forintos szükséges egymás mellé rakva, egymásra rakva például 1 méterhez, 10 méterhez; 1 kg-hoz, 10 kg-hoz”; „1000 db, 10 </w:t>
      </w:r>
      <w:r>
        <w:t xml:space="preserve">000 db 5 forintos milyen hosszú egymás mellé rakva, milyen magas egymásra rakva, milyen nehéz, miben lehetne tárolni, mennyi idő alatt lehetne leszámlálni ennyi darabot?”; „Mire elég 1000 másodperc? Mire elég 1000 perc?” </w:t>
      </w:r>
    </w:p>
    <w:p w:rsidR="0084607C" w:rsidRDefault="00F727E4">
      <w:pPr>
        <w:ind w:left="-5" w:right="7"/>
      </w:pPr>
      <w:r>
        <w:t xml:space="preserve">-Abakuszon, szorobánon számlálás </w:t>
      </w:r>
    </w:p>
    <w:p w:rsidR="0084607C" w:rsidRDefault="00F727E4">
      <w:pPr>
        <w:spacing w:after="10" w:line="271" w:lineRule="auto"/>
        <w:ind w:left="-5" w:right="12"/>
        <w:jc w:val="left"/>
      </w:pPr>
      <w:r>
        <w:rPr>
          <w:b/>
        </w:rPr>
        <w:t xml:space="preserve">Témakör: Számok rendezése </w:t>
      </w:r>
    </w:p>
    <w:p w:rsidR="0084607C" w:rsidRDefault="00F727E4">
      <w:pPr>
        <w:spacing w:after="10" w:line="271" w:lineRule="auto"/>
        <w:ind w:left="-5" w:right="12"/>
        <w:jc w:val="left"/>
      </w:pPr>
      <w:r>
        <w:rPr>
          <w:b/>
        </w:rPr>
        <w:t xml:space="preserve">Javasolt óraszám: 3 óra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-nagyság szerint sorba rendez számokat, mennyiségeket; </w:t>
      </w:r>
    </w:p>
    <w:p w:rsidR="0084607C" w:rsidRDefault="00F727E4">
      <w:pPr>
        <w:ind w:left="-5" w:right="7"/>
      </w:pPr>
      <w:r>
        <w:t xml:space="preserve">-megadja és azonosítja számok sokféle műveletes alakját; </w:t>
      </w:r>
    </w:p>
    <w:p w:rsidR="0084607C" w:rsidRDefault="00F727E4">
      <w:pPr>
        <w:ind w:left="-5" w:right="7"/>
      </w:pPr>
      <w:r>
        <w:t xml:space="preserve">-megtalálja a számok </w:t>
      </w:r>
      <w:r>
        <w:t xml:space="preserve">helyét, közelítő helyét egyszerű számegyenesen, számtáblázatokban, a számegyenesnek ugyanahhoz a pontjához rendeli a számokat különféle alakjukban a 1000-es számkörben; </w:t>
      </w:r>
    </w:p>
    <w:p w:rsidR="0084607C" w:rsidRDefault="00F727E4">
      <w:pPr>
        <w:ind w:left="-5" w:right="7"/>
      </w:pPr>
      <w:r>
        <w:t>-megnevezi az 1000-es számkör számainak egyes, tízes, százas, ezres szomszédjait, tíze</w:t>
      </w:r>
      <w:r>
        <w:t xml:space="preserve">sekre, százasokra kerekített értékét.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-Számok nagyság szerinti összehasonlítása művelettel megadott alakokban is, melyik nagyobb, mennyivel nagyobb, (körülbelül) hányszor akkora, hányada -Mennyiségi viszonyok jelölése</w:t>
      </w:r>
      <w:r>
        <w:t xml:space="preserve"> nyíllal vagy a &lt;, &gt;, = jelekkel </w:t>
      </w:r>
    </w:p>
    <w:p w:rsidR="0084607C" w:rsidRDefault="00F727E4">
      <w:pPr>
        <w:ind w:left="-5" w:right="7"/>
      </w:pPr>
      <w:r>
        <w:t xml:space="preserve">-Számegyenes rajzolása a számok helyének jelölésével 1000-es számkörben </w:t>
      </w:r>
    </w:p>
    <w:p w:rsidR="0084607C" w:rsidRDefault="00F727E4">
      <w:pPr>
        <w:ind w:left="-5" w:right="7"/>
      </w:pPr>
      <w:r>
        <w:t xml:space="preserve">-Számegyenes irányának, egységének megadása két szám kijelölésével </w:t>
      </w:r>
    </w:p>
    <w:p w:rsidR="0084607C" w:rsidRDefault="00F727E4">
      <w:pPr>
        <w:ind w:left="-5" w:right="7"/>
      </w:pPr>
      <w:r>
        <w:t>-</w:t>
      </w:r>
      <w:r>
        <w:t xml:space="preserve">Leolvasások a számegyenesről; számok, műveletes alakban megadott számok (például: 300–160, 40·20) helyének megkeresése a számegyenesen 1000-es számkörben </w:t>
      </w:r>
    </w:p>
    <w:p w:rsidR="0084607C" w:rsidRDefault="00F727E4">
      <w:pPr>
        <w:ind w:left="89" w:right="7"/>
      </w:pPr>
      <w:r>
        <w:t xml:space="preserve">Számok, mennyiségek nagyság szerinti sorba rendezése, helyük megtalálása a számegyenesen </w:t>
      </w:r>
    </w:p>
    <w:p w:rsidR="0084607C" w:rsidRDefault="00F727E4">
      <w:pPr>
        <w:ind w:left="-5" w:right="7"/>
      </w:pPr>
      <w:r>
        <w:t>-Számok hel</w:t>
      </w:r>
      <w:r>
        <w:t xml:space="preserve">yének azonosítása különböző tartományú és léptékű számtáblákon </w:t>
      </w:r>
    </w:p>
    <w:p w:rsidR="0084607C" w:rsidRDefault="00F727E4">
      <w:pPr>
        <w:ind w:left="-5" w:right="7"/>
      </w:pPr>
      <w:r>
        <w:t xml:space="preserve">-Számok egyes, tízes, százas szomszédainak ismerete 1000-es számkörben </w:t>
      </w:r>
    </w:p>
    <w:p w:rsidR="0084607C" w:rsidRDefault="00F727E4">
      <w:pPr>
        <w:ind w:left="-5" w:right="7"/>
      </w:pPr>
      <w:r>
        <w:t xml:space="preserve">-Számok tízesekre, százasokra kerekítése 1000-es számkörben </w:t>
      </w:r>
    </w:p>
    <w:p w:rsidR="0084607C" w:rsidRDefault="00F727E4">
      <w:pPr>
        <w:spacing w:after="0" w:line="259" w:lineRule="auto"/>
        <w:ind w:left="0" w:firstLine="0"/>
        <w:jc w:val="left"/>
      </w:pPr>
      <w:r>
        <w:rPr>
          <w:b/>
        </w:rPr>
        <w:t xml:space="preserve"> </w:t>
      </w:r>
    </w:p>
    <w:p w:rsidR="0084607C" w:rsidRDefault="00F727E4">
      <w:pPr>
        <w:ind w:left="-5" w:right="4629"/>
      </w:pPr>
      <w:r>
        <w:rPr>
          <w:b/>
        </w:rPr>
        <w:t xml:space="preserve">Fogalmak </w:t>
      </w:r>
      <w:r>
        <w:t>százas számszomszéd, ezres számszomszéd, kerekít</w:t>
      </w:r>
      <w:r>
        <w:t xml:space="preserve">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-„Kukás” játék három vagy négy dobókocka segítségével alkotott számokkal </w:t>
      </w:r>
    </w:p>
    <w:p w:rsidR="0084607C" w:rsidRDefault="00F727E4">
      <w:pPr>
        <w:ind w:left="-5" w:right="7"/>
      </w:pPr>
      <w:r>
        <w:t xml:space="preserve">-Különféle módon megadott számok (például építőjáték-elemekkel, abakusszal, pénzzel) rendezése növekvő vagy csökkenő sorba </w:t>
      </w:r>
    </w:p>
    <w:p w:rsidR="0084607C" w:rsidRDefault="00F727E4">
      <w:pPr>
        <w:ind w:left="-5" w:right="7"/>
      </w:pPr>
      <w:r>
        <w:t>-„Mi változott?” játék madza</w:t>
      </w:r>
      <w:r>
        <w:t xml:space="preserve">gra csipeszelt számokkal </w:t>
      </w:r>
    </w:p>
    <w:p w:rsidR="0084607C" w:rsidRDefault="00F727E4">
      <w:pPr>
        <w:spacing w:after="10" w:line="271" w:lineRule="auto"/>
        <w:ind w:left="-5" w:right="12"/>
        <w:jc w:val="left"/>
      </w:pPr>
      <w:r>
        <w:rPr>
          <w:b/>
        </w:rPr>
        <w:t xml:space="preserve">Témakör: Számok tulajdonságai </w:t>
      </w:r>
    </w:p>
    <w:p w:rsidR="0084607C" w:rsidRDefault="00F727E4">
      <w:pPr>
        <w:spacing w:after="10" w:line="271" w:lineRule="auto"/>
        <w:ind w:left="-5" w:right="12"/>
        <w:jc w:val="left"/>
      </w:pPr>
      <w:r>
        <w:rPr>
          <w:b/>
        </w:rPr>
        <w:t xml:space="preserve">Javasolt óraszám: 9 óra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számokat jellemez tartalmi és formai tulajdonságokkal; </w:t>
      </w:r>
    </w:p>
    <w:p w:rsidR="0084607C" w:rsidRDefault="00F727E4">
      <w:pPr>
        <w:ind w:left="-5" w:right="7"/>
      </w:pPr>
      <w:r>
        <w:t xml:space="preserve">-számot jellemez más számokhoz való viszonyával; </w:t>
      </w:r>
    </w:p>
    <w:p w:rsidR="0084607C" w:rsidRDefault="00F727E4">
      <w:pPr>
        <w:ind w:left="-5" w:right="7"/>
      </w:pPr>
      <w:r>
        <w:t xml:space="preserve">-ismeri a római számjelek közül az I, V, X jeleket, hétköznapi helyzetekben felismeri az ezekkel képzett számokat.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ismeret</w:t>
      </w:r>
      <w:r>
        <w:rPr>
          <w:b/>
        </w:rPr>
        <w:t xml:space="preserve">ek </w:t>
      </w:r>
    </w:p>
    <w:p w:rsidR="0084607C" w:rsidRDefault="00F727E4">
      <w:pPr>
        <w:ind w:left="-5" w:right="7"/>
      </w:pPr>
      <w:r>
        <w:t xml:space="preserve">-Számok kifejezése művelettel megadott alakokkal </w:t>
      </w:r>
    </w:p>
    <w:p w:rsidR="0084607C" w:rsidRDefault="00F727E4">
      <w:pPr>
        <w:ind w:left="-5" w:right="7"/>
      </w:pPr>
      <w:r>
        <w:t xml:space="preserve">-Párosság és páratlanság fogalmának értelmezése párosítással és két egyenlő részre osztással az 1000es számkörben </w:t>
      </w:r>
    </w:p>
    <w:p w:rsidR="0084607C" w:rsidRDefault="00F727E4">
      <w:pPr>
        <w:ind w:left="-5" w:right="7"/>
      </w:pPr>
      <w:r>
        <w:t xml:space="preserve">-Hármasával, négyesével, ötösével… és 3, 4, 5… egyenlő darabszámú csoportból kirakható </w:t>
      </w:r>
      <w:r>
        <w:t xml:space="preserve">számok megfigyelése és gyűjtése különféle eszközökkel végzett csoportosítások, építések, megfigyelések során </w:t>
      </w:r>
    </w:p>
    <w:p w:rsidR="0084607C" w:rsidRDefault="00F727E4">
      <w:pPr>
        <w:ind w:left="-5" w:right="7"/>
      </w:pPr>
      <w:r>
        <w:t>-Háromszögszámok, négyzetszámok gyűjtése különféle eszközökkel végzett alkotások során -Számok jellemzése más számokhoz való viszonyukkal, például</w:t>
      </w:r>
      <w:r>
        <w:t xml:space="preserve">: adott számnál nagyobb, kisebb valamennyivel, adott számnak a többszöröse </w:t>
      </w:r>
    </w:p>
    <w:p w:rsidR="0084607C" w:rsidRDefault="00F727E4">
      <w:pPr>
        <w:ind w:left="-5" w:right="7"/>
      </w:pPr>
      <w:r>
        <w:t xml:space="preserve">-Számok formai tulajdonságainak megfigyelése: számjegyek száma, számjegyek egymáshoz való viszonya, számjegyeinek összege </w:t>
      </w:r>
    </w:p>
    <w:p w:rsidR="0084607C" w:rsidRDefault="00F727E4">
      <w:pPr>
        <w:ind w:left="-5" w:right="7"/>
      </w:pPr>
      <w:r>
        <w:t>-Számok tartalmi, formai jellemzése, egymáshoz való viszo</w:t>
      </w:r>
      <w:r>
        <w:t xml:space="preserve">nyuk kifejezése kitalálós játékokban -A római számjelek közül az I, V, X jelek, valamint az ezekből képezhető számok írása, olvasása a hétköznapi helyzetekben, például: óra, keltezés, kerületek jelölése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4630"/>
      </w:pPr>
      <w:r>
        <w:t>három- és négyjegyű számok, római számok</w:t>
      </w:r>
      <w:r>
        <w:t xml:space="preserve"> </w:t>
      </w:r>
      <w:r>
        <w:rPr>
          <w:b/>
        </w:rPr>
        <w:t xml:space="preserve">Javasolt tevékenységek </w:t>
      </w:r>
    </w:p>
    <w:p w:rsidR="0084607C" w:rsidRDefault="00F727E4">
      <w:pPr>
        <w:ind w:left="-5" w:right="7"/>
      </w:pPr>
      <w:r>
        <w:t xml:space="preserve">-„Ország, város” játék számtulajdonságokkal </w:t>
      </w:r>
    </w:p>
    <w:p w:rsidR="0084607C" w:rsidRDefault="00F727E4">
      <w:pPr>
        <w:ind w:left="-5" w:right="7"/>
      </w:pPr>
      <w:r>
        <w:t xml:space="preserve">-Háromszögszámok, négyzetszámok kirakása például színes rudakkal, korongokkal, négyzethálón történő bekerítéssel, szöges táblán </w:t>
      </w:r>
    </w:p>
    <w:p w:rsidR="0084607C" w:rsidRDefault="00F727E4">
      <w:pPr>
        <w:ind w:left="-5" w:right="7"/>
      </w:pPr>
      <w:r>
        <w:t>-Római számokhoz kapcsolódó gyufarejtvények megoldása</w:t>
      </w:r>
      <w:r>
        <w:rPr>
          <w:b/>
        </w:rPr>
        <w:t xml:space="preserve"> </w:t>
      </w:r>
    </w:p>
    <w:p w:rsidR="0084607C" w:rsidRDefault="00F727E4">
      <w:pPr>
        <w:spacing w:after="10" w:line="271" w:lineRule="auto"/>
        <w:ind w:left="-5" w:right="12"/>
        <w:jc w:val="left"/>
      </w:pPr>
      <w:r>
        <w:rPr>
          <w:b/>
        </w:rPr>
        <w:t>Té</w:t>
      </w:r>
      <w:r>
        <w:rPr>
          <w:b/>
        </w:rPr>
        <w:t xml:space="preserve">makör: Számok helyi értékes alakja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-összekapcsolja a tízes számrendszerben a számok épülését a különféle számrendszerekben végzett tevékenységeivel; </w:t>
      </w:r>
    </w:p>
    <w:p w:rsidR="0084607C" w:rsidRDefault="00F727E4">
      <w:pPr>
        <w:ind w:left="-5" w:right="7"/>
      </w:pPr>
      <w:r>
        <w:t>-</w:t>
      </w:r>
      <w:r>
        <w:t xml:space="preserve">érti a számok százasokból, tízesekből és egyesekből való épülését, százasok, tízesek és egyesek összegére való bontását; </w:t>
      </w:r>
    </w:p>
    <w:p w:rsidR="0084607C" w:rsidRDefault="00F727E4">
      <w:pPr>
        <w:ind w:left="-5" w:right="7"/>
      </w:pPr>
      <w:r>
        <w:t xml:space="preserve">-érti a számok számjegyeinek helyi, alaki, valódi értékét; </w:t>
      </w:r>
    </w:p>
    <w:p w:rsidR="0084607C" w:rsidRDefault="00F727E4">
      <w:pPr>
        <w:ind w:left="-5" w:right="7"/>
      </w:pPr>
      <w:r>
        <w:t xml:space="preserve">-helyesen írja és olvassa a számokat a tízes számrendszerben 1000-ig.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w:t>
      </w:r>
      <w:r>
        <w:rPr>
          <w:b/>
        </w:rPr>
        <w:t xml:space="preserve">ejlesztési feladatok és ismeretek </w:t>
      </w:r>
    </w:p>
    <w:p w:rsidR="0084607C" w:rsidRDefault="00F727E4">
      <w:pPr>
        <w:ind w:left="-5" w:right="7"/>
      </w:pPr>
      <w:r>
        <w:t xml:space="preserve">-Csoportosítások, beváltások tízes számrendszerben különféle eszközökkel a 1000-es számkörben, </w:t>
      </w:r>
    </w:p>
    <w:p w:rsidR="0084607C" w:rsidRDefault="00F727E4">
      <w:pPr>
        <w:ind w:left="-5" w:right="7"/>
      </w:pPr>
      <w:r>
        <w:t xml:space="preserve">például előre csomagolt, illetve jól csomagolható tárgyakkal, pénzekkel, abakusszal </w:t>
      </w:r>
    </w:p>
    <w:p w:rsidR="0084607C" w:rsidRDefault="00F727E4">
      <w:pPr>
        <w:ind w:left="-5" w:right="7"/>
      </w:pPr>
      <w:r>
        <w:t>-Mérések különböző egységekkel és többsz</w:t>
      </w:r>
      <w:r>
        <w:t xml:space="preserve">öröseikkel </w:t>
      </w:r>
    </w:p>
    <w:p w:rsidR="0084607C" w:rsidRDefault="00F727E4">
      <w:pPr>
        <w:ind w:left="-5" w:right="7"/>
      </w:pPr>
      <w:r>
        <w:t>-Leltárak készítése tízes számrendszerben az elvégzett tevékenységek alapján 1000-es számkörben  -Számok ezresekre, százasokra, tízesekre és egyesekre bontott alakjainak előállítása, felismerése nem csak rendezett alakban eszközzel (például: pé</w:t>
      </w:r>
      <w:r>
        <w:t xml:space="preserve">nz) és eszköz nélkül </w:t>
      </w:r>
    </w:p>
    <w:p w:rsidR="0084607C" w:rsidRDefault="00F727E4">
      <w:pPr>
        <w:ind w:left="-5" w:right="7"/>
      </w:pPr>
      <w:r>
        <w:t xml:space="preserve">-Számok írása, olvasása helyiérték-táblázat alapján </w:t>
      </w:r>
    </w:p>
    <w:p w:rsidR="0084607C" w:rsidRDefault="00F727E4">
      <w:pPr>
        <w:ind w:left="-5" w:right="7"/>
      </w:pPr>
      <w:r>
        <w:t xml:space="preserve">-A helyi értékek egymáshoz való viszonyának megértése </w:t>
      </w:r>
    </w:p>
    <w:p w:rsidR="0084607C" w:rsidRDefault="00F727E4">
      <w:pPr>
        <w:ind w:left="-5" w:right="7"/>
      </w:pPr>
      <w:r>
        <w:t xml:space="preserve">-Számok számjegyeinek helyi, alaki és valódi értéke tapasztalatok alapján </w:t>
      </w:r>
    </w:p>
    <w:p w:rsidR="0084607C" w:rsidRDefault="00F727E4">
      <w:pPr>
        <w:ind w:left="-5" w:right="7"/>
      </w:pPr>
      <w:r>
        <w:t xml:space="preserve">-Helyi érték, alaki érték, valódi érték fogalmának </w:t>
      </w:r>
      <w:r>
        <w:t xml:space="preserve">ismerete </w:t>
      </w:r>
    </w:p>
    <w:p w:rsidR="0084607C" w:rsidRDefault="00F727E4">
      <w:pPr>
        <w:ind w:left="-5" w:right="7"/>
      </w:pPr>
      <w:r>
        <w:t xml:space="preserve">-Számok írása, olvasása számrendszeres, azaz helyi értékes alakjukban, 1000-es számkörben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helyi érték, alaki érték, valódi érték, százas, ezres, tízezres, helyiérték-táblázat, tízes számrendszer </w:t>
      </w:r>
      <w:r>
        <w:rPr>
          <w:b/>
        </w:rPr>
        <w:t xml:space="preserve">Javasolt tevékenységek </w:t>
      </w:r>
    </w:p>
    <w:p w:rsidR="0084607C" w:rsidRDefault="00F727E4">
      <w:pPr>
        <w:ind w:left="-5" w:right="7"/>
      </w:pPr>
      <w:r>
        <w:t xml:space="preserve">-Apró tárgyak </w:t>
      </w:r>
      <w:r>
        <w:t xml:space="preserve">csoportosítása, beváltása, leltározása tojásokkal, tojástartóval a számlálás megkönnyítésére </w:t>
      </w:r>
    </w:p>
    <w:p w:rsidR="0084607C" w:rsidRDefault="00F727E4">
      <w:pPr>
        <w:ind w:left="-5" w:right="7"/>
      </w:pPr>
      <w:r>
        <w:t xml:space="preserve">-Apró tárgyak kifizetése legkevesebb érmével (1, 10, 100 és 1000 forintossal), például „Minden babszem 1 forint” </w:t>
      </w:r>
    </w:p>
    <w:p w:rsidR="0084607C" w:rsidRDefault="00F727E4">
      <w:pPr>
        <w:ind w:left="-5" w:right="7"/>
      </w:pPr>
      <w:r>
        <w:t>-Leltározás alapján helyiérték-táblázat bevezeté</w:t>
      </w:r>
      <w:r>
        <w:t xml:space="preserve">se </w:t>
      </w:r>
    </w:p>
    <w:p w:rsidR="0084607C" w:rsidRDefault="00F727E4">
      <w:pPr>
        <w:ind w:left="-5" w:right="7"/>
      </w:pPr>
      <w:r>
        <w:t xml:space="preserve">-Számok megjelenítése abakuszon, szorobánon </w:t>
      </w:r>
    </w:p>
    <w:p w:rsidR="0084607C" w:rsidRDefault="00F727E4">
      <w:pPr>
        <w:ind w:left="-5" w:right="7"/>
      </w:pPr>
      <w:r>
        <w:t xml:space="preserve">-„Kukás” játék három vagy négy dobókockával alkotott számokkal </w:t>
      </w:r>
    </w:p>
    <w:p w:rsidR="0084607C" w:rsidRDefault="00F727E4">
      <w:pPr>
        <w:ind w:left="-5" w:right="7"/>
      </w:pPr>
      <w:r>
        <w:t>-</w:t>
      </w:r>
      <w:r>
        <w:t xml:space="preserve">„Ki vagyok én?” játék számokkal, például a tízes helyi értéken 5, az egyes helyi értéken kettővel kisebb, a százasok helyén páratlan szám áll; a meghatározások fokozatosan vezessenek a megoldáshoz </w:t>
      </w:r>
    </w:p>
    <w:p w:rsidR="0084607C" w:rsidRDefault="00F727E4">
      <w:pPr>
        <w:ind w:left="-5" w:right="7"/>
      </w:pPr>
      <w:r>
        <w:t xml:space="preserve">-Letakart számjegyek esetén számok összehasonlítása </w:t>
      </w:r>
    </w:p>
    <w:p w:rsidR="0084607C" w:rsidRDefault="00F727E4">
      <w:pPr>
        <w:spacing w:after="10" w:line="271" w:lineRule="auto"/>
        <w:ind w:left="-5" w:right="12"/>
        <w:jc w:val="left"/>
      </w:pPr>
      <w:r>
        <w:rPr>
          <w:b/>
        </w:rPr>
        <w:t xml:space="preserve">Témakör: Mérőeszköz használata, mérési módszerek </w:t>
      </w:r>
    </w:p>
    <w:p w:rsidR="0084607C" w:rsidRDefault="00F727E4">
      <w:pPr>
        <w:spacing w:after="10" w:line="271" w:lineRule="auto"/>
        <w:ind w:left="-5" w:right="12"/>
        <w:jc w:val="left"/>
      </w:pPr>
      <w:r>
        <w:rPr>
          <w:b/>
        </w:rPr>
        <w:t xml:space="preserve">Javasolt óraszám: 10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-megbecsül, mér alkalmi és szabványos mértékegységekkel hosszúságot, tömeget, űrtartalmat és időt; -helyesen alka</w:t>
      </w:r>
      <w:r>
        <w:t xml:space="preserve">lmazza a mérési módszereket, használ skálázott mérőeszközöket, helyes képzete van a mértékegységek nagyságáról; </w:t>
      </w:r>
    </w:p>
    <w:p w:rsidR="0084607C" w:rsidRDefault="00F727E4">
      <w:pPr>
        <w:ind w:left="-5" w:right="7"/>
      </w:pPr>
      <w:r>
        <w:t>-helyesen használja a hosszúságmérés, az űrtartalommérés és a tömegmérés szabványegységei közül a következőket: mm, cm, dm, m; ml, cl, dl, l; g</w:t>
      </w:r>
      <w:r>
        <w:t xml:space="preserve">, dkg, kg; </w:t>
      </w:r>
    </w:p>
    <w:p w:rsidR="0084607C" w:rsidRDefault="00F727E4">
      <w:pPr>
        <w:ind w:left="-5" w:right="7"/>
      </w:pPr>
      <w:r>
        <w:t xml:space="preserve">-ismeri az időmérés szabványegységeit: az órát, a percet, a másodpercet, a napot, a hetet, a hónapot, az évet; </w:t>
      </w:r>
    </w:p>
    <w:p w:rsidR="0084607C" w:rsidRDefault="00F727E4">
      <w:pPr>
        <w:ind w:left="89" w:right="7"/>
      </w:pPr>
      <w:r>
        <w:t xml:space="preserve">ismer hazai és külföldi pénzcímleteket 1000-es számkörben; </w:t>
      </w:r>
    </w:p>
    <w:p w:rsidR="0084607C" w:rsidRDefault="00F727E4">
      <w:pPr>
        <w:ind w:left="-5" w:right="7"/>
      </w:pPr>
      <w:r>
        <w:t xml:space="preserve">-alkalmazza a felváltást és beváltást különböző pénzcímletek között; </w:t>
      </w:r>
    </w:p>
    <w:p w:rsidR="0084607C" w:rsidRDefault="00F727E4">
      <w:pPr>
        <w:ind w:left="-5" w:right="7"/>
      </w:pPr>
      <w:r>
        <w:t>-ö</w:t>
      </w:r>
      <w:r>
        <w:t xml:space="preserve">sszeveti azonos egységgel mért mennyiség és mérőszáma nagyságát, összeveti ugyanannak a mennyiségnek a különböző egységekkel való mérésekor kapott mérőszámait; </w:t>
      </w:r>
    </w:p>
    <w:p w:rsidR="0084607C" w:rsidRDefault="00F727E4">
      <w:pPr>
        <w:ind w:left="-5" w:right="2476"/>
      </w:pPr>
      <w:r>
        <w:t>-megméri különböző sokszögek kerületét különböző egységekkel;  -területet mér különböző egysége</w:t>
      </w:r>
      <w:r>
        <w:t xml:space="preserve">kkel lefedéssel vagy darabolással; </w:t>
      </w:r>
    </w:p>
    <w:p w:rsidR="0084607C" w:rsidRDefault="00F727E4">
      <w:pPr>
        <w:ind w:left="-5" w:right="7"/>
      </w:pPr>
      <w:r>
        <w:t xml:space="preserve">-ismer a terület és kerület mérésére irányuló tevékenységeket.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-Mennyiségek érzékszervi összehasonlítása </w:t>
      </w:r>
    </w:p>
    <w:p w:rsidR="0084607C" w:rsidRDefault="00F727E4">
      <w:pPr>
        <w:ind w:left="-5" w:right="7"/>
      </w:pPr>
      <w:r>
        <w:t>-Mérési módszerek alkalmazása -Mennyiségek becslése, kimérése, megmérése sz</w:t>
      </w:r>
      <w:r>
        <w:t xml:space="preserve">abványmértékegységek közül a következőkkel: mm, cm, dm, m; ml, cl, dl, l; g, dkg, kg </w:t>
      </w:r>
    </w:p>
    <w:p w:rsidR="0084607C" w:rsidRDefault="00F727E4">
      <w:pPr>
        <w:ind w:left="-5" w:right="7"/>
      </w:pPr>
      <w:r>
        <w:t xml:space="preserve">-Hétköznapi tapasztalatok szerzése a szabványmértékegységek nagyságáról </w:t>
      </w:r>
    </w:p>
    <w:p w:rsidR="0084607C" w:rsidRDefault="00F727E4">
      <w:pPr>
        <w:ind w:left="-5" w:right="7"/>
      </w:pPr>
      <w:r>
        <w:t xml:space="preserve">-Szabványos mérőeszközök használata </w:t>
      </w:r>
    </w:p>
    <w:p w:rsidR="0084607C" w:rsidRDefault="00F727E4">
      <w:pPr>
        <w:ind w:left="-5" w:right="7"/>
      </w:pPr>
      <w:r>
        <w:t>-</w:t>
      </w:r>
      <w:r>
        <w:t xml:space="preserve">Időbeli tájékozódás, időbeli periódusok közti tájékozódás; időbeli relációt tartalmazó szavak értő használata </w:t>
      </w:r>
    </w:p>
    <w:p w:rsidR="0084607C" w:rsidRDefault="00F727E4">
      <w:pPr>
        <w:ind w:left="-5" w:right="7"/>
      </w:pPr>
      <w:r>
        <w:t xml:space="preserve">-Időpontok leolvasása különféle órákról, időtartamok meghatározása </w:t>
      </w:r>
    </w:p>
    <w:p w:rsidR="0084607C" w:rsidRDefault="00F727E4">
      <w:pPr>
        <w:ind w:left="-5" w:right="7"/>
      </w:pPr>
      <w:r>
        <w:t>-Időbeli tájékozódás, időbeli periódusok kapcsolatai; időbeli relációt tartal</w:t>
      </w:r>
      <w:r>
        <w:t xml:space="preserve">mazó szavak értelmezése </w:t>
      </w:r>
    </w:p>
    <w:p w:rsidR="0084607C" w:rsidRDefault="00F727E4">
      <w:pPr>
        <w:ind w:left="-5" w:right="7"/>
      </w:pPr>
      <w:r>
        <w:t xml:space="preserve">-Időpontok és időtartamok közötti összefüggés megértése </w:t>
      </w:r>
    </w:p>
    <w:p w:rsidR="0084607C" w:rsidRDefault="00F727E4">
      <w:pPr>
        <w:ind w:left="-5" w:right="7"/>
      </w:pPr>
      <w:r>
        <w:t xml:space="preserve">-Különböző hazai és külföldi pénzek címleteinek megismerése 1000-es számkörben </w:t>
      </w:r>
    </w:p>
    <w:p w:rsidR="0084607C" w:rsidRDefault="00F727E4">
      <w:pPr>
        <w:ind w:left="-5" w:right="7"/>
      </w:pPr>
      <w:r>
        <w:t>-Összefüggések megtapasztalása a mennyiségek nagysága, az egység nagysága és a mérőszámok közö</w:t>
      </w:r>
      <w:r>
        <w:t xml:space="preserve">tt </w:t>
      </w:r>
    </w:p>
    <w:p w:rsidR="0084607C" w:rsidRDefault="00F727E4">
      <w:pPr>
        <w:ind w:left="-5" w:right="7"/>
      </w:pPr>
      <w:r>
        <w:t xml:space="preserve">-Mértékváltás eszköz segítségével </w:t>
      </w:r>
    </w:p>
    <w:p w:rsidR="0084607C" w:rsidRDefault="00F727E4">
      <w:pPr>
        <w:ind w:left="-5" w:right="7"/>
      </w:pPr>
      <w:r>
        <w:t xml:space="preserve">-Nagyobb pénzek címleteinek felváltása, kisebb pénzek beváltása hazai pénzegységekkel </w:t>
      </w:r>
    </w:p>
    <w:p w:rsidR="0084607C" w:rsidRDefault="00F727E4">
      <w:pPr>
        <w:ind w:left="-5" w:right="7"/>
      </w:pPr>
      <w:r>
        <w:t>-Takarékosság fontosságának megértése elvégzett mérésekre alapozva (például: csöpögő csapból elpazarolt vízmennyiség; műanyag flak</w:t>
      </w:r>
      <w:r>
        <w:t xml:space="preserve">on térfoglalása a szelektív kukában eredeti méretben és összenyomva) </w:t>
      </w:r>
    </w:p>
    <w:p w:rsidR="0084607C" w:rsidRDefault="00F727E4">
      <w:pPr>
        <w:ind w:left="-5" w:right="7"/>
      </w:pPr>
      <w:r>
        <w:t xml:space="preserve">-Síkbeli alakzatok kerületének becslése, mérése alkalmi és szabványegységekkel különféle eszközök segítségével (például: fonal, négyzetrács, vonalzó) </w:t>
      </w:r>
    </w:p>
    <w:p w:rsidR="0084607C" w:rsidRDefault="00F727E4">
      <w:pPr>
        <w:ind w:left="-5" w:right="7"/>
      </w:pPr>
      <w:r>
        <w:t>-Síkbeli alakzatok területének becs</w:t>
      </w:r>
      <w:r>
        <w:t xml:space="preserve">lése, mérése különféle alkalmi egységekkel való lefedéssel vagy darabolással (például: körlapokkal, mozaiklapokkal, négyzetlapokkal) </w:t>
      </w:r>
    </w:p>
    <w:p w:rsidR="0084607C" w:rsidRDefault="00F727E4">
      <w:pPr>
        <w:ind w:left="-5" w:right="7"/>
      </w:pPr>
      <w:r>
        <w:t xml:space="preserve">-A terület és kerület szavak értő használata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6858"/>
      </w:pPr>
      <w:r>
        <w:t xml:space="preserve">kerület, ml, cl, g, dkg </w:t>
      </w:r>
      <w:r>
        <w:rPr>
          <w:b/>
        </w:rPr>
        <w:t xml:space="preserve">Javasolt tevékenységek </w:t>
      </w:r>
    </w:p>
    <w:p w:rsidR="0084607C" w:rsidRDefault="00F727E4">
      <w:pPr>
        <w:ind w:left="-5" w:right="7"/>
      </w:pPr>
      <w:r>
        <w:t>-Osztályterem ki</w:t>
      </w:r>
      <w:r>
        <w:t xml:space="preserve">csinyített makettjének elkészítése </w:t>
      </w:r>
    </w:p>
    <w:p w:rsidR="0084607C" w:rsidRDefault="00F727E4">
      <w:pPr>
        <w:ind w:left="-5" w:right="7"/>
      </w:pPr>
      <w:r>
        <w:t xml:space="preserve">-Teli bevásárlószatyor tömegének becslése, mérése, kiszámolása </w:t>
      </w:r>
    </w:p>
    <w:p w:rsidR="0084607C" w:rsidRDefault="00F727E4">
      <w:pPr>
        <w:ind w:left="-5" w:right="7"/>
      </w:pPr>
      <w:r>
        <w:t xml:space="preserve">-Süteménykészítés recept alapján, a hozzávalók kimérése </w:t>
      </w:r>
    </w:p>
    <w:p w:rsidR="0084607C" w:rsidRDefault="00F727E4">
      <w:pPr>
        <w:ind w:left="-5" w:right="7"/>
      </w:pPr>
      <w:r>
        <w:t xml:space="preserve">-Iskolai vagy osztályelőadás időbeosztásának elkészítése </w:t>
      </w:r>
    </w:p>
    <w:p w:rsidR="0084607C" w:rsidRDefault="00F727E4">
      <w:pPr>
        <w:ind w:left="-5" w:right="7"/>
      </w:pPr>
      <w:r>
        <w:t>-Kerület mérése, például az alakzat madza</w:t>
      </w:r>
      <w:r>
        <w:t xml:space="preserve">ggal való körbemérésével, az alakzat görgetésével félegyenesen </w:t>
      </w:r>
    </w:p>
    <w:p w:rsidR="0084607C" w:rsidRDefault="00F727E4">
      <w:pPr>
        <w:ind w:left="-5" w:right="7"/>
      </w:pPr>
      <w:r>
        <w:t xml:space="preserve">-Szabálytalan és szabályos alakzatok lefedése például körlapokkal, mozaiklapokkal, négyzetlapokkal; lefedés után annak vizsgálata, hogy melyik fedi legpontosabban az alakzatot </w:t>
      </w:r>
    </w:p>
    <w:p w:rsidR="0084607C" w:rsidRDefault="00F727E4">
      <w:pPr>
        <w:ind w:left="-5" w:right="7"/>
      </w:pPr>
      <w:r>
        <w:t>-Tenyér körbera</w:t>
      </w:r>
      <w:r>
        <w:t xml:space="preserve">jzolása négyzethálón, a tenyér nagyságának becslése kis négyzetekben; kis négyzetek számlálása; a tenyér méretének meghatározása négyzetcentiméterben </w:t>
      </w:r>
    </w:p>
    <w:p w:rsidR="0084607C" w:rsidRDefault="00F727E4">
      <w:pPr>
        <w:spacing w:after="26" w:line="259" w:lineRule="auto"/>
        <w:ind w:left="0" w:firstLine="0"/>
        <w:jc w:val="left"/>
      </w:pPr>
      <w:r>
        <w:t xml:space="preserve"> </w:t>
      </w:r>
      <w:r>
        <w:rPr>
          <w:b/>
        </w:rPr>
        <w:t xml:space="preserve"> </w:t>
      </w:r>
    </w:p>
    <w:p w:rsidR="0084607C" w:rsidRDefault="00F727E4">
      <w:pPr>
        <w:spacing w:after="10" w:line="271" w:lineRule="auto"/>
        <w:ind w:left="-5" w:right="12"/>
        <w:jc w:val="left"/>
      </w:pPr>
      <w:r>
        <w:rPr>
          <w:b/>
        </w:rPr>
        <w:t xml:space="preserve">Témakör: Alapműveletek értelmezése </w:t>
      </w:r>
    </w:p>
    <w:p w:rsidR="0084607C" w:rsidRDefault="00F727E4">
      <w:pPr>
        <w:spacing w:after="10" w:line="271" w:lineRule="auto"/>
        <w:ind w:left="-5" w:right="12"/>
        <w:jc w:val="left"/>
      </w:pPr>
      <w:r>
        <w:rPr>
          <w:b/>
        </w:rPr>
        <w:t xml:space="preserve">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-helyesen értelmezi a 1000-es számkörben az összeadást, a kivonást, a szorzást, a bennfoglaló és az egyenlő részekre osztást; </w:t>
      </w:r>
    </w:p>
    <w:p w:rsidR="0084607C" w:rsidRDefault="00F727E4">
      <w:pPr>
        <w:ind w:left="-5" w:right="7"/>
      </w:pPr>
      <w:r>
        <w:t>-hozzákapcsolja a megfelelő műveletet adott helyzethez, történéshez, egyszerű szövege</w:t>
      </w:r>
      <w:r>
        <w:t xml:space="preserve">s feladathoz; </w:t>
      </w:r>
    </w:p>
    <w:p w:rsidR="0084607C" w:rsidRDefault="00F727E4">
      <w:pPr>
        <w:ind w:left="-5" w:right="1449"/>
      </w:pPr>
      <w:r>
        <w:t xml:space="preserve">-értelmezi a műveleteket megjelenítéssel, modellezéssel, szöveges feladattal; -helyesen használja a műveletek jeleit; </w:t>
      </w:r>
    </w:p>
    <w:p w:rsidR="0084607C" w:rsidRDefault="00F727E4">
      <w:pPr>
        <w:ind w:left="-5" w:right="7"/>
      </w:pPr>
      <w:r>
        <w:t>-megérti a következő kifejezéseket: tagok, összeg, kisebbítendő, kivonandó, különbség, tényezők, szorzandó, szorzó, szorza</w:t>
      </w:r>
      <w:r>
        <w:t xml:space="preserve">t, osztandó, osztó, hányados, maradék; </w:t>
      </w:r>
    </w:p>
    <w:p w:rsidR="0084607C" w:rsidRDefault="00F727E4">
      <w:pPr>
        <w:ind w:left="-5" w:right="7"/>
      </w:pPr>
      <w:r>
        <w:t xml:space="preserve">-szöveghez, valós helyzethez kapcsolva zárójelet tartalmazó műveletsort értelmez, elvégez; -szöveges feladatokban a különböző kifejezésekkel megfogalmazott műveleteket megérti; </w:t>
      </w:r>
    </w:p>
    <w:p w:rsidR="0084607C" w:rsidRDefault="00F727E4">
      <w:pPr>
        <w:ind w:left="-5" w:right="7"/>
      </w:pPr>
      <w:r>
        <w:t>-szöveget, ábrát alkot matematikai jel</w:t>
      </w:r>
      <w:r>
        <w:t xml:space="preserve">ekhez, műveletekhez.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-Összeadás és kivonás értelmezései és kapcsolatuk 1000-es számkörben </w:t>
      </w:r>
    </w:p>
    <w:p w:rsidR="0084607C" w:rsidRDefault="00F727E4">
      <w:pPr>
        <w:ind w:left="-5" w:right="7"/>
      </w:pPr>
      <w:r>
        <w:t xml:space="preserve">-Szorzás és osztás értelmezései és kapcsolatuk a 1000-es számkörben </w:t>
      </w:r>
    </w:p>
    <w:p w:rsidR="0084607C" w:rsidRDefault="00F727E4">
      <w:pPr>
        <w:ind w:left="-5" w:right="7"/>
      </w:pPr>
      <w:r>
        <w:t>-Maradékos osztásra vezető tevékenységek végzése, feladat</w:t>
      </w:r>
      <w:r>
        <w:t xml:space="preserve">ok megoldása </w:t>
      </w:r>
    </w:p>
    <w:p w:rsidR="0084607C" w:rsidRDefault="00F727E4">
      <w:pPr>
        <w:ind w:left="-5" w:right="7"/>
      </w:pPr>
      <w:r>
        <w:t xml:space="preserve">-Műveletről szöveges feladat, ábra készítése; műveletek eljátszása, lerajzolása, szöveggel értelmezése </w:t>
      </w:r>
    </w:p>
    <w:p w:rsidR="0084607C" w:rsidRDefault="00F727E4">
      <w:pPr>
        <w:ind w:left="-5" w:right="7"/>
      </w:pPr>
      <w:r>
        <w:t xml:space="preserve">-Szöveges feladatokban a különböző kifejezésekkel megfogalmazott műveletek megértése  </w:t>
      </w:r>
    </w:p>
    <w:p w:rsidR="0084607C" w:rsidRDefault="00F727E4">
      <w:pPr>
        <w:ind w:left="-5" w:right="7"/>
      </w:pPr>
      <w:r>
        <w:t>-A műveletekben szereplő számok megnevezésének isme</w:t>
      </w:r>
      <w:r>
        <w:t xml:space="preserve">rete, megértése: tényezők, szorzat, osztandó, osztó, hányados, maradék </w:t>
      </w:r>
    </w:p>
    <w:p w:rsidR="0084607C" w:rsidRDefault="00F727E4">
      <w:pPr>
        <w:ind w:left="-5" w:right="7"/>
      </w:pPr>
      <w:r>
        <w:t xml:space="preserve">-Zárójel használata konkrét esetekben megfogalmazott problémák leírásához, megoldásához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tag, tényező, szorzat, osztandó, osztó, hányados, maradék, maradékos osztás, zárójel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-Maradékos osztás lejátszása pénzekkel, részekre osztással </w:t>
      </w:r>
    </w:p>
    <w:p w:rsidR="0084607C" w:rsidRDefault="00F727E4">
      <w:pPr>
        <w:ind w:left="-5" w:right="7"/>
      </w:pPr>
      <w:r>
        <w:t xml:space="preserve">-Adott kirakáshoz, ábrához többféle művelet keresése, leírása </w:t>
      </w:r>
    </w:p>
    <w:p w:rsidR="0084607C" w:rsidRDefault="00F727E4">
      <w:pPr>
        <w:ind w:left="-5" w:right="7"/>
      </w:pPr>
      <w:r>
        <w:t>-Összetett szöveges f</w:t>
      </w:r>
      <w:r>
        <w:t xml:space="preserve">eladatok leírása egy műveletsorral; több műveletsor közül az adott szöveges feladathoz illő modell kiválasztása; műveletsorhoz szöveges feladat fogalmazása „feladatküldéssel”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Alapműveletek tulajdonságai </w:t>
      </w:r>
    </w:p>
    <w:p w:rsidR="0084607C" w:rsidRDefault="00F727E4">
      <w:pPr>
        <w:spacing w:after="10" w:line="271" w:lineRule="auto"/>
        <w:ind w:left="-5" w:right="12"/>
        <w:jc w:val="left"/>
      </w:pPr>
      <w:r>
        <w:rPr>
          <w:b/>
        </w:rPr>
        <w:t xml:space="preserve">Javasolt óraszám: 5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w:t>
      </w:r>
      <w:r>
        <w:rPr>
          <w:b/>
        </w:rPr>
        <w:t xml:space="preserve">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-számolásaiban felhasználja a műveletek közti kapcsolatokat, számolásai során alkalmazza konkrét esetekben a legfontosabb műveleti tulajdonságokat; </w:t>
      </w:r>
    </w:p>
    <w:p w:rsidR="0084607C" w:rsidRDefault="00F727E4">
      <w:pPr>
        <w:ind w:left="-5" w:right="7"/>
      </w:pPr>
      <w:r>
        <w:t>-megold hiányos műveletet, műveletsort az eredmény isme</w:t>
      </w:r>
      <w:r>
        <w:t xml:space="preserve">retében, a műveletek megfordításával is; -alkalmazza a műveletekben szereplő számok (kisebbítendő, kivonandó és különbség; tagok és összeg; tényezők és szorzat; osztandó, osztó és hányados) változtatásának következményeit.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ismer</w:t>
      </w:r>
      <w:r>
        <w:rPr>
          <w:b/>
        </w:rPr>
        <w:t xml:space="preserve">etek </w:t>
      </w:r>
    </w:p>
    <w:p w:rsidR="0084607C" w:rsidRDefault="00F727E4">
      <w:pPr>
        <w:ind w:left="-5" w:right="7"/>
      </w:pPr>
      <w:r>
        <w:t xml:space="preserve">-Műveleti tulajdonságok megfigyelése tapasztalások során: tagok, tényezők felcserélhetősége, csoportosíthatósága; összeg, különbség szorzása, szorzat széttagolása </w:t>
      </w:r>
    </w:p>
    <w:p w:rsidR="0084607C" w:rsidRDefault="00F727E4">
      <w:pPr>
        <w:ind w:left="-5" w:right="7"/>
      </w:pPr>
      <w:r>
        <w:t>-Műveleti tulajdonságok alkalmazása számolási eljárásokban, szöveges feladatokban, ell</w:t>
      </w:r>
      <w:r>
        <w:t xml:space="preserve">enőrzésnél -Hiányos művelet és műveletsorok megoldása az eredmény ismeretében a művelet megfordításával is </w:t>
      </w:r>
    </w:p>
    <w:p w:rsidR="0084607C" w:rsidRDefault="00F727E4">
      <w:pPr>
        <w:ind w:left="-5" w:right="7"/>
      </w:pPr>
      <w:r>
        <w:t xml:space="preserve">1000-ig </w:t>
      </w:r>
    </w:p>
    <w:p w:rsidR="0084607C" w:rsidRDefault="00F727E4">
      <w:pPr>
        <w:ind w:left="-15" w:right="7" w:firstLine="79"/>
      </w:pPr>
      <w:r>
        <w:t xml:space="preserve">Műveletekben szereplő számok változtatása közben az eredmény változásának megfigyelése; a tapasztalatok alkalmazása számolásnál </w:t>
      </w:r>
    </w:p>
    <w:p w:rsidR="0084607C" w:rsidRDefault="00F727E4">
      <w:pPr>
        <w:ind w:left="-5" w:right="7"/>
      </w:pPr>
      <w:r>
        <w:t>-</w:t>
      </w:r>
      <w:r>
        <w:t xml:space="preserve">Műveletek közötti kapcsolatok megfigyelése; alkalmazása ellenőrzéshez és a számolási módok egyszerűsítésére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-„Babos” játék számokat képviselő papírlapokkal, színes rudakkal </w:t>
      </w:r>
    </w:p>
    <w:p w:rsidR="0084607C" w:rsidRDefault="00F727E4">
      <w:pPr>
        <w:ind w:left="-5" w:right="7"/>
      </w:pPr>
      <w:r>
        <w:t>-Számépítések, például: cé</w:t>
      </w:r>
      <w:r>
        <w:t xml:space="preserve">lszám megközelítése adott számjegyekkel és műveleti jelekkel </w:t>
      </w:r>
    </w:p>
    <w:p w:rsidR="0084607C" w:rsidRDefault="00F727E4">
      <w:pPr>
        <w:ind w:left="-5" w:right="7"/>
      </w:pPr>
      <w:r>
        <w:t>-Gondolt számmal való műveletvégzés: ha páros, el kell osztani 2-vel, ha páratlan, akkor meg kell szorozni 3-mal és hozzá kell adni 1-et; a műveletsort addig kell ismételni, amíg a végére nem ér</w:t>
      </w:r>
      <w:r>
        <w:t>ünk</w:t>
      </w:r>
      <w:r>
        <w:rPr>
          <w:b/>
        </w:rPr>
        <w:t xml:space="preserve"> </w:t>
      </w:r>
    </w:p>
    <w:p w:rsidR="0084607C" w:rsidRDefault="00F727E4">
      <w:pPr>
        <w:spacing w:after="10" w:line="271" w:lineRule="auto"/>
        <w:ind w:left="-5" w:right="12"/>
        <w:jc w:val="left"/>
      </w:pPr>
      <w:r>
        <w:rPr>
          <w:b/>
        </w:rPr>
        <w:t xml:space="preserve">Témakör: Szóbeli számolási eljárások </w:t>
      </w:r>
    </w:p>
    <w:p w:rsidR="0084607C" w:rsidRDefault="00F727E4">
      <w:pPr>
        <w:spacing w:after="10" w:line="271" w:lineRule="auto"/>
        <w:ind w:left="-5" w:right="12"/>
        <w:jc w:val="left"/>
      </w:pPr>
      <w:r>
        <w:rPr>
          <w:b/>
        </w:rPr>
        <w:t xml:space="preserve">Javasolt óraszám: 6 óra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-alkalmazza a számolást könnyítő eljárásokat; </w:t>
      </w:r>
    </w:p>
    <w:p w:rsidR="0084607C" w:rsidRDefault="00F727E4">
      <w:pPr>
        <w:ind w:left="-5" w:right="7"/>
      </w:pPr>
      <w:r>
        <w:t>-</w:t>
      </w:r>
      <w:r>
        <w:t xml:space="preserve">érti a 10-zel, 100-zal való szorzás, osztás kapcsolatát a helyiérték-táblázatban való jobbra, illetve balra tolódással, fejben pontosan számol az 1000-es számkörben a számok 10-zel, 100-zal történő szorzásakor és maradék nélküli osztásakor; </w:t>
      </w:r>
    </w:p>
    <w:p w:rsidR="0084607C" w:rsidRDefault="00F727E4">
      <w:pPr>
        <w:ind w:left="-5" w:right="7"/>
      </w:pPr>
      <w:r>
        <w:t>-elvégzi a fel</w:t>
      </w:r>
      <w:r>
        <w:t xml:space="preserve">adathoz szükséges észszerű becslést, mérlegeli a becslés során kapott eredményt;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-Számolási eljárások a műveletek értelmezései alapján 1000-es számkörben </w:t>
      </w:r>
    </w:p>
    <w:p w:rsidR="0084607C" w:rsidRDefault="00F727E4">
      <w:pPr>
        <w:ind w:left="-5" w:right="7"/>
      </w:pPr>
      <w:r>
        <w:t xml:space="preserve">-Számolási eljárások szám- </w:t>
      </w:r>
      <w:r>
        <w:t xml:space="preserve">és műveleti tulajdonságok felhasználásával 1000-es számkörben </w:t>
      </w:r>
    </w:p>
    <w:p w:rsidR="0084607C" w:rsidRDefault="00F727E4">
      <w:pPr>
        <w:ind w:left="-5" w:right="7"/>
      </w:pPr>
      <w:r>
        <w:t xml:space="preserve">-A 100-as számkörben tanult számolási eljárások gyakorlása és analógiák alapján történő kiterjesztése a 1000-es számkörre kerek tízesekkel és kerek százasokkal való számolás során </w:t>
      </w:r>
    </w:p>
    <w:p w:rsidR="0084607C" w:rsidRDefault="00F727E4">
      <w:pPr>
        <w:ind w:left="-5" w:right="7"/>
      </w:pPr>
      <w:r>
        <w:t>-A 10-zel, 1</w:t>
      </w:r>
      <w:r>
        <w:t xml:space="preserve">00-zal való szorzás, osztás és a helyiérték-táblázatban való jobbra, illetve balra tolódás kapcsolatának megértése  </w:t>
      </w:r>
    </w:p>
    <w:p w:rsidR="0084607C" w:rsidRDefault="00F727E4">
      <w:pPr>
        <w:ind w:left="-5" w:right="7"/>
      </w:pPr>
      <w:r>
        <w:t xml:space="preserve">-Műveletek eredményének észszerű becslése, a becslés során kapott eredmény értékelése, alkalmazása  </w:t>
      </w:r>
    </w:p>
    <w:p w:rsidR="0084607C" w:rsidRDefault="00F727E4">
      <w:pPr>
        <w:ind w:left="-5" w:right="7"/>
      </w:pPr>
      <w:r>
        <w:t>-Teljes háromjegyűek összegének, külön</w:t>
      </w:r>
      <w:r>
        <w:t xml:space="preserve">bségének tízesekre, százasokra kerekített értékekkel való becslése </w:t>
      </w:r>
    </w:p>
    <w:p w:rsidR="0084607C" w:rsidRDefault="00F727E4">
      <w:pPr>
        <w:ind w:left="-5" w:right="7"/>
      </w:pPr>
      <w:r>
        <w:t xml:space="preserve">-Teljes kétjegyűek egyjegyűvel való szorzatának becslése </w:t>
      </w:r>
    </w:p>
    <w:p w:rsidR="0084607C" w:rsidRDefault="00F727E4">
      <w:pPr>
        <w:ind w:left="-5" w:right="7"/>
      </w:pPr>
      <w:r>
        <w:t xml:space="preserve">-Hétköznapi helyzetekben alkalmazható észszerű becslés megválasztása, a becslés pontosságának ellenőrzése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Nincs új fo</w:t>
      </w:r>
      <w:r>
        <w:t xml:space="preserve">galom. </w:t>
      </w:r>
      <w:r>
        <w:rPr>
          <w:b/>
        </w:rPr>
        <w:t xml:space="preserve">Javasolt tevékenységek </w:t>
      </w:r>
    </w:p>
    <w:p w:rsidR="0084607C" w:rsidRDefault="00F727E4">
      <w:pPr>
        <w:ind w:left="-5" w:right="7"/>
      </w:pPr>
      <w:r>
        <w:t>-Adott pénzösszeg kirakása valódi pénzekkel; a kirakás érméinek leltározása táblázatban; minden pénzérmének a tízszeres értékű pénzre cserélése, majd leltározása táblázatban; a balra tolódás és a vagyon tízszereződésének megf</w:t>
      </w:r>
      <w:r>
        <w:t xml:space="preserve">igyelése </w:t>
      </w:r>
    </w:p>
    <w:p w:rsidR="0084607C" w:rsidRDefault="00F727E4">
      <w:pPr>
        <w:ind w:left="-5" w:right="7"/>
      </w:pPr>
      <w:r>
        <w:t xml:space="preserve">-Bevagdalt, hajtogatható kartonlappal az összeg közelítése az egyes helyi értékek fokozatos felfedésével </w:t>
      </w:r>
    </w:p>
    <w:p w:rsidR="0084607C" w:rsidRDefault="00F727E4">
      <w:pPr>
        <w:ind w:left="-5" w:right="7"/>
      </w:pPr>
      <w:r>
        <w:t xml:space="preserve">-Szorzat kiszámítása az egyik tényező felezésével, a másik tényező kétszerezésével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Fejben számolás </w:t>
      </w:r>
    </w:p>
    <w:p w:rsidR="0084607C" w:rsidRDefault="00F727E4">
      <w:pPr>
        <w:spacing w:after="10" w:line="271" w:lineRule="auto"/>
        <w:ind w:left="-5" w:right="12"/>
        <w:jc w:val="left"/>
      </w:pPr>
      <w:r>
        <w:rPr>
          <w:b/>
        </w:rPr>
        <w:t xml:space="preserve">Javasolt óraszám: 9 óra </w:t>
      </w:r>
    </w:p>
    <w:p w:rsidR="0084607C" w:rsidRDefault="00F727E4">
      <w:pPr>
        <w:spacing w:after="10" w:line="271" w:lineRule="auto"/>
        <w:ind w:left="-5" w:right="12"/>
        <w:jc w:val="left"/>
      </w:pPr>
      <w:r>
        <w:rPr>
          <w:b/>
        </w:rPr>
        <w:t>A t</w:t>
      </w:r>
      <w:r>
        <w:rPr>
          <w:b/>
        </w:rPr>
        <w:t xml:space="preserve">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-fejben pontosan összead és kivon a 100-as számkörben; </w:t>
      </w:r>
    </w:p>
    <w:p w:rsidR="0084607C" w:rsidRDefault="00F727E4">
      <w:pPr>
        <w:ind w:left="-5" w:right="7"/>
      </w:pPr>
      <w:r>
        <w:t>-</w:t>
      </w:r>
      <w:r>
        <w:t xml:space="preserve">emlékezetből tudja a kisegyszeregy és a megfelelő bennfoglalások, egyenlő részekre osztások eseteit a számok tízszereséig; </w:t>
      </w:r>
    </w:p>
    <w:p w:rsidR="0084607C" w:rsidRDefault="00F727E4">
      <w:pPr>
        <w:ind w:left="-5" w:right="7"/>
      </w:pPr>
      <w:r>
        <w:t xml:space="preserve">-érti a szorzó- és bennfoglaló táblák kapcsolatát; </w:t>
      </w:r>
    </w:p>
    <w:p w:rsidR="0084607C" w:rsidRDefault="00F727E4">
      <w:pPr>
        <w:ind w:left="-5" w:right="7"/>
      </w:pPr>
      <w:r>
        <w:t xml:space="preserve">-fejben pontosan számol a 100-as számkörben egyjegyűvel való szorzás és maradék </w:t>
      </w:r>
      <w:r>
        <w:t xml:space="preserve">nélküli osztás során;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-Fejben számolás egyes lépéseinek megértése, begyakorlása eszközökkel; az eszközök szükség szerinti használata feladatok során -Teljes kétjegyűek összeadása, kivonása </w:t>
      </w:r>
    </w:p>
    <w:p w:rsidR="0084607C" w:rsidRDefault="00F727E4">
      <w:pPr>
        <w:ind w:left="-5" w:right="7"/>
      </w:pPr>
      <w:r>
        <w:t>-A kisegyszeregy, annak meg</w:t>
      </w:r>
      <w:r>
        <w:t xml:space="preserve">felelő bennfoglalások és egyenlő részekre osztások emlékezetből való ismerete </w:t>
      </w:r>
    </w:p>
    <w:p w:rsidR="0084607C" w:rsidRDefault="00F727E4">
      <w:pPr>
        <w:ind w:left="-5" w:right="7"/>
      </w:pPr>
      <w:r>
        <w:t xml:space="preserve">-Fejszámolás gyakorlása 100–as számkörben </w:t>
      </w:r>
    </w:p>
    <w:p w:rsidR="0084607C" w:rsidRDefault="00F727E4">
      <w:pPr>
        <w:ind w:left="-5" w:right="7"/>
      </w:pPr>
      <w:r>
        <w:t xml:space="preserve">-Fejszámolás a 100-as számkörben egyjegyűvel való szorzás és maradék nélküli osztás során, például: szorzótáblák;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6498"/>
      </w:pPr>
      <w:r>
        <w:t xml:space="preserve">kerek </w:t>
      </w:r>
      <w:r>
        <w:t xml:space="preserve">százas, kerek ezres </w:t>
      </w:r>
      <w:r>
        <w:rPr>
          <w:b/>
        </w:rPr>
        <w:t xml:space="preserve">Javasolt tevékenységek </w:t>
      </w:r>
    </w:p>
    <w:p w:rsidR="0084607C" w:rsidRDefault="00F727E4">
      <w:pPr>
        <w:ind w:left="-5" w:right="7"/>
      </w:pPr>
      <w:r>
        <w:t xml:space="preserve">-„Céltáblára” lövések, például 6 lövés összegével 100-at kell elérni; a 37-esre kell „dobni” annyiszor, hogy az eredmény 400 és 700 között legyen </w:t>
      </w:r>
    </w:p>
    <w:p w:rsidR="0084607C" w:rsidRDefault="00F727E4">
      <w:pPr>
        <w:ind w:left="-5" w:right="7"/>
      </w:pPr>
      <w:r>
        <w:t xml:space="preserve">-„Számalkotó” játék írásbeli műveletekkel: írásbeli műveletekben </w:t>
      </w:r>
      <w:r>
        <w:t xml:space="preserve">szereplő számjegyek sorsolása dobókockával; a dobott értékek tetszőleges helyi értékre írhatók; az nyer, aki a legnagyobb, legkisebb vagy adott célszámhoz legközelebbi eredményt tudja kiszámolni a felírt számaiból </w:t>
      </w:r>
    </w:p>
    <w:p w:rsidR="0084607C" w:rsidRDefault="00F727E4">
      <w:pPr>
        <w:ind w:left="-5" w:right="7"/>
      </w:pPr>
      <w:r>
        <w:t>-Tanulók által készített játékok a számol</w:t>
      </w:r>
      <w:r>
        <w:t xml:space="preserve">ás gyakorlásához </w:t>
      </w:r>
    </w:p>
    <w:p w:rsidR="0084607C" w:rsidRDefault="00F727E4">
      <w:pPr>
        <w:ind w:left="-5" w:right="7"/>
      </w:pPr>
      <w:r>
        <w:t xml:space="preserve">-„Darts” játék során a pontok számolása, kiszállás lehetősége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Írásbeli összeadás és kivonás </w:t>
      </w:r>
    </w:p>
    <w:p w:rsidR="0084607C" w:rsidRDefault="00F727E4">
      <w:pPr>
        <w:spacing w:after="10" w:line="271" w:lineRule="auto"/>
        <w:ind w:left="-5" w:right="12"/>
        <w:jc w:val="left"/>
      </w:pPr>
      <w:r>
        <w:rPr>
          <w:b/>
        </w:rPr>
        <w:t xml:space="preserve">Javasolt óraszám: 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3862"/>
      </w:pPr>
      <w:r>
        <w:t xml:space="preserve">-helyesen végzi el </w:t>
      </w:r>
      <w:r>
        <w:t xml:space="preserve">az írásbeli összeadást, kivonást. </w:t>
      </w:r>
      <w:r>
        <w:rPr>
          <w:b/>
        </w:rPr>
        <w:t xml:space="preserve">Fejlesztési feladatok és ismeretek </w:t>
      </w:r>
    </w:p>
    <w:p w:rsidR="0084607C" w:rsidRDefault="00F727E4">
      <w:pPr>
        <w:ind w:left="-5" w:right="7"/>
      </w:pPr>
      <w:r>
        <w:t xml:space="preserve">-Az írásbeli műveleti eljárások alapozása, megértése a számrendszeres gondolkodás továbbépítésével és különféle eszközökkel </w:t>
      </w:r>
    </w:p>
    <w:p w:rsidR="0084607C" w:rsidRDefault="00F727E4">
      <w:pPr>
        <w:ind w:left="-5" w:right="7"/>
      </w:pPr>
      <w:r>
        <w:t xml:space="preserve">-Az írásbeli összeadás algoritmusának fokozatos megismerése: </w:t>
      </w:r>
      <w:r>
        <w:t xml:space="preserve">továbbvitel az egyes, a tízes, a százas helyi értéken </w:t>
      </w:r>
    </w:p>
    <w:p w:rsidR="0084607C" w:rsidRDefault="00F727E4">
      <w:pPr>
        <w:ind w:left="-5" w:right="7"/>
      </w:pPr>
      <w:r>
        <w:t xml:space="preserve">-Hiányos összeadások gyakorlása az írásbeli kivonás előkészítésére </w:t>
      </w:r>
    </w:p>
    <w:p w:rsidR="0084607C" w:rsidRDefault="00F727E4">
      <w:pPr>
        <w:ind w:left="-5" w:right="7"/>
      </w:pPr>
      <w:r>
        <w:t xml:space="preserve">-Az írásbeli kivonás algoritmusának megismerése pótlással, elvétellel a különbség változása alapján  -A kivonás pótlásos eljárásának </w:t>
      </w:r>
      <w:r>
        <w:t xml:space="preserve">begyakorlása </w:t>
      </w:r>
    </w:p>
    <w:p w:rsidR="0084607C" w:rsidRDefault="00F727E4">
      <w:pPr>
        <w:ind w:left="-5" w:right="7"/>
      </w:pPr>
      <w:r>
        <w:t xml:space="preserve">-Az írásbeli összeadás és kivonás eredményének becslése célszerűen kerekített értékekkel; az eredmény összevetése a becsléssel; szükség esetén ellenőrzés az ellentétes művelettel  </w:t>
      </w:r>
      <w:r>
        <w:rPr>
          <w:b/>
        </w:rPr>
        <w:t xml:space="preserve">Fogalmak </w:t>
      </w:r>
    </w:p>
    <w:p w:rsidR="0084607C" w:rsidRDefault="00F727E4">
      <w:pPr>
        <w:ind w:left="-5" w:right="7"/>
      </w:pPr>
      <w:r>
        <w:t xml:space="preserve">írásbeli művelet, hiányos összeadás, pótlás </w:t>
      </w:r>
    </w:p>
    <w:p w:rsidR="0084607C" w:rsidRDefault="0084607C">
      <w:pPr>
        <w:sectPr w:rsidR="0084607C">
          <w:headerReference w:type="even" r:id="rId690"/>
          <w:headerReference w:type="default" r:id="rId691"/>
          <w:footerReference w:type="even" r:id="rId692"/>
          <w:footerReference w:type="default" r:id="rId693"/>
          <w:headerReference w:type="first" r:id="rId694"/>
          <w:footerReference w:type="first" r:id="rId695"/>
          <w:pgSz w:w="11906" w:h="16838"/>
          <w:pgMar w:top="1428" w:right="1102" w:bottom="1621" w:left="994" w:header="708" w:footer="714" w:gutter="0"/>
          <w:cols w:space="708"/>
        </w:sectPr>
      </w:pPr>
    </w:p>
    <w:p w:rsidR="0084607C" w:rsidRDefault="00F727E4">
      <w:pPr>
        <w:spacing w:after="8"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-Nyugták, blokkok gyűjtése, ellenőrzése („Jól számolt-e a gép?”) </w:t>
      </w:r>
    </w:p>
    <w:p w:rsidR="0084607C" w:rsidRDefault="00F727E4">
      <w:pPr>
        <w:ind w:left="-5" w:right="7"/>
      </w:pPr>
      <w:r>
        <w:t>-Összeadás, kivonás elvégzése abakusszal, szoro</w:t>
      </w:r>
      <w:r>
        <w:t xml:space="preserve">bánnal </w:t>
      </w:r>
    </w:p>
    <w:p w:rsidR="0084607C" w:rsidRDefault="00F727E4">
      <w:pPr>
        <w:ind w:left="-5" w:right="7"/>
      </w:pPr>
      <w:r>
        <w:t xml:space="preserve">-Írásbeli összeadás lejátszása „Tökéletes pénztárgéppel”: a gép a tíz egyforma címletű pénzt kiveszi, és a következő fiókba beletesz egy tízszer akkora címletűt, majd kiírja a fiók tartalmát </w:t>
      </w:r>
    </w:p>
    <w:p w:rsidR="0084607C" w:rsidRDefault="00F727E4">
      <w:pPr>
        <w:ind w:left="-5" w:right="7"/>
      </w:pPr>
      <w:r>
        <w:t>-„Betűrejtvények” írásbeli számoláshoz: betűkkel helyett</w:t>
      </w:r>
      <w:r>
        <w:t xml:space="preserve">esített számjegyek kitalálása írásbeli összeadás szabályainak segítségével, például RÉT + RÉT = KERT </w:t>
      </w:r>
    </w:p>
    <w:p w:rsidR="0084607C" w:rsidRDefault="00F727E4">
      <w:pPr>
        <w:ind w:left="-5" w:right="7"/>
      </w:pPr>
      <w:r>
        <w:t>-„Számalkotó” játék írásbeli műveletekkel: írásbeli műveletekben szereplő számjegyek sorsolása dobókockával; a dobott értékek tetszőleges helyi értékre ír</w:t>
      </w:r>
      <w:r>
        <w:t xml:space="preserve">hatók; az nyer, aki a legnagyobb, legkisebb vagy adott célszámhoz legközelebbi eredményt tudja kiszámolni a felírt számaiból </w:t>
      </w:r>
      <w:r>
        <w:rPr>
          <w:b/>
        </w:rPr>
        <w:t xml:space="preserve">Témakör: Írásbeli szorzás és osztás </w:t>
      </w:r>
    </w:p>
    <w:p w:rsidR="0084607C" w:rsidRDefault="00F727E4">
      <w:pPr>
        <w:spacing w:after="10" w:line="271" w:lineRule="auto"/>
        <w:ind w:left="-5" w:right="12"/>
        <w:jc w:val="left"/>
      </w:pPr>
      <w:r>
        <w:rPr>
          <w:b/>
        </w:rPr>
        <w:t xml:space="preserve">Javasolt óraszám: 7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helyesen végzi el az írásbeli szorzást egyjegyű szorzóval, az írásbeli osztást egyjegyű osztóval; -elvégzi a feladathoz szükséges észszerű becslést, mérlegeli a becslés során kapott eredményt; </w:t>
      </w:r>
    </w:p>
    <w:p w:rsidR="0084607C" w:rsidRDefault="00F727E4">
      <w:pPr>
        <w:ind w:left="-5" w:right="7"/>
      </w:pPr>
      <w:r>
        <w:t xml:space="preserve">-megoldását értelmezi, ellenőrzi.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w:t>
      </w:r>
      <w:r>
        <w:rPr>
          <w:b/>
        </w:rPr>
        <w:t xml:space="preserve">ismeretek </w:t>
      </w:r>
    </w:p>
    <w:p w:rsidR="0084607C" w:rsidRDefault="00F727E4">
      <w:pPr>
        <w:ind w:left="-5" w:right="7"/>
      </w:pPr>
      <w:r>
        <w:t xml:space="preserve">-Több egyenlő tag írásbeli összeadása </w:t>
      </w:r>
    </w:p>
    <w:p w:rsidR="0084607C" w:rsidRDefault="00F727E4">
      <w:pPr>
        <w:ind w:left="-5" w:right="7"/>
      </w:pPr>
      <w:r>
        <w:t xml:space="preserve">-Az írásbeli szorzás algoritmusának begyakorlása egyjegyű szorzóval </w:t>
      </w:r>
    </w:p>
    <w:p w:rsidR="0084607C" w:rsidRDefault="00F727E4">
      <w:pPr>
        <w:ind w:left="-5" w:right="7"/>
      </w:pPr>
      <w:r>
        <w:t xml:space="preserve">-Írásbeli osztás szemléltetése pénzekkel, részekre osztással </w:t>
      </w:r>
    </w:p>
    <w:p w:rsidR="0084607C" w:rsidRDefault="00F727E4">
      <w:pPr>
        <w:ind w:left="-5" w:right="7"/>
      </w:pPr>
      <w:r>
        <w:t xml:space="preserve">-Írásbeli osztás egyjegyű osztóval, visszaszorzással, kivonással  </w:t>
      </w:r>
    </w:p>
    <w:p w:rsidR="0084607C" w:rsidRDefault="00F727E4">
      <w:pPr>
        <w:ind w:left="-5" w:right="7"/>
      </w:pPr>
      <w:r>
        <w:t>-</w:t>
      </w:r>
      <w:r>
        <w:t xml:space="preserve">Többféle módon való becslés és ellenőrzés megismerése a szorzat, hányados nagyságrendjének meghatározásához, a számolás ellenőrzéséhez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visszaszorzás </w:t>
      </w:r>
    </w:p>
    <w:p w:rsidR="0084607C" w:rsidRDefault="00F727E4">
      <w:pPr>
        <w:spacing w:after="10" w:line="271" w:lineRule="auto"/>
        <w:ind w:left="-5" w:right="12"/>
        <w:jc w:val="left"/>
      </w:pPr>
      <w:r>
        <w:rPr>
          <w:b/>
        </w:rPr>
        <w:t xml:space="preserve">Javasolt tevékenységek </w:t>
      </w:r>
    </w:p>
    <w:p w:rsidR="0084607C" w:rsidRDefault="00F727E4">
      <w:pPr>
        <w:ind w:left="-5" w:right="7"/>
      </w:pPr>
      <w:r>
        <w:t>-Hiányos írásbeli szorzásban, osztásban a hiányzó számjegyek megtalál</w:t>
      </w:r>
      <w:r>
        <w:t xml:space="preserve">ása </w:t>
      </w:r>
    </w:p>
    <w:p w:rsidR="0084607C" w:rsidRDefault="00F727E4">
      <w:pPr>
        <w:ind w:left="-5" w:right="7"/>
      </w:pPr>
      <w:r>
        <w:t xml:space="preserve">-Írásbeli műveletekben szereplő számjegyek sorsolása dobókockával; a dobott értékek tetszőleges helyi értékre írhatók; az nyer, aki a legnagyobb, legkisebb vagy adott célszámhoz legközelebbi eredményt tudja kiszámolni a felírt számaiból </w:t>
      </w:r>
    </w:p>
    <w:p w:rsidR="0084607C" w:rsidRDefault="00F727E4">
      <w:pPr>
        <w:spacing w:after="32"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p>
    <w:p w:rsidR="0084607C" w:rsidRDefault="00F727E4">
      <w:pPr>
        <w:spacing w:after="10" w:line="271" w:lineRule="auto"/>
        <w:ind w:left="-5" w:right="12"/>
        <w:jc w:val="left"/>
      </w:pPr>
      <w:r>
        <w:rPr>
          <w:b/>
        </w:rPr>
        <w:t>T</w:t>
      </w:r>
      <w:r>
        <w:rPr>
          <w:b/>
        </w:rPr>
        <w:t xml:space="preserve">émakör: Törtrészek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-tevékenységekkel megjelenít egységtörteket és azok többszöröseit különféle mennyiségek és többféle egységválasztás esetén; </w:t>
      </w:r>
    </w:p>
    <w:p w:rsidR="0084607C" w:rsidRDefault="00F727E4">
      <w:pPr>
        <w:ind w:left="-5" w:right="360"/>
      </w:pPr>
      <w:r>
        <w:t>-</w:t>
      </w:r>
      <w:r>
        <w:t xml:space="preserve">a kirakást, a mérést és a rajzot mint modellt használja a törtrészek összehasonlítására.  </w:t>
      </w:r>
      <w:r>
        <w:rPr>
          <w:b/>
        </w:rPr>
        <w:t xml:space="preserve">Fejlesztési feladatok és ismeretek </w:t>
      </w:r>
    </w:p>
    <w:p w:rsidR="0084607C" w:rsidRDefault="00F727E4">
      <w:pPr>
        <w:ind w:left="-5" w:right="7"/>
      </w:pPr>
      <w:r>
        <w:t>-Az egész egyenlő részekre osztása, az egységtörtek értelmezése, megnevezése (például: 1 ketted) különféle mennyiségeken (hosszúsá</w:t>
      </w:r>
      <w:r>
        <w:t xml:space="preserve">g, tömeg, űrtartalom, terület) különféle tevékenységekkel (például: méréssel, papírhajtogatással, színezéssel) </w:t>
      </w:r>
    </w:p>
    <w:p w:rsidR="0084607C" w:rsidRDefault="00F727E4">
      <w:pPr>
        <w:ind w:left="-5" w:right="7"/>
      </w:pPr>
      <w:r>
        <w:t xml:space="preserve">-Az egységtörtek többszöröseinek előállítása, értelmezése, megnevezése (például: 2 harmad) </w:t>
      </w:r>
    </w:p>
    <w:p w:rsidR="0084607C" w:rsidRDefault="00F727E4">
      <w:pPr>
        <w:ind w:left="-5" w:right="7"/>
      </w:pPr>
      <w:r>
        <w:t xml:space="preserve">különféle mennyiségeken különféle tevékenységekkel, </w:t>
      </w:r>
      <w:r>
        <w:t xml:space="preserve">többféle egységválasztással </w:t>
      </w:r>
    </w:p>
    <w:p w:rsidR="0084607C" w:rsidRDefault="00F727E4">
      <w:pPr>
        <w:ind w:left="89" w:right="7"/>
      </w:pPr>
      <w:r>
        <w:t xml:space="preserve">Egészek és törtrészek kirakása, megjelenítése más törtrészekkel </w:t>
      </w:r>
    </w:p>
    <w:p w:rsidR="0084607C" w:rsidRDefault="00F727E4">
      <w:pPr>
        <w:ind w:left="89" w:right="7"/>
      </w:pPr>
      <w:r>
        <w:t xml:space="preserve">Törtrészekkel ábrázolt törtek nagyság szerinti összehasonlítása, egyenlők keresése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6415"/>
      </w:pPr>
      <w:r>
        <w:t xml:space="preserve">egész, törtrész, egységtört </w:t>
      </w:r>
      <w:r>
        <w:rPr>
          <w:b/>
        </w:rPr>
        <w:t xml:space="preserve">Javasolt tevékenységek </w:t>
      </w:r>
    </w:p>
    <w:p w:rsidR="0084607C" w:rsidRDefault="00F727E4">
      <w:pPr>
        <w:ind w:left="-5" w:right="7"/>
      </w:pPr>
      <w:r>
        <w:t>-„Lépj hozzám!</w:t>
      </w:r>
      <w:r>
        <w:t xml:space="preserve">” játékos feladat </w:t>
      </w:r>
    </w:p>
    <w:p w:rsidR="0084607C" w:rsidRDefault="00F727E4">
      <w:pPr>
        <w:ind w:left="-5" w:right="7"/>
      </w:pPr>
      <w:r>
        <w:t xml:space="preserve">-1 ketted, 1 negyed, 1 nyolcad előállítása felezésekkel papírhajtogatással </w:t>
      </w:r>
    </w:p>
    <w:p w:rsidR="0084607C" w:rsidRDefault="00F727E4">
      <w:pPr>
        <w:ind w:left="-5" w:right="7"/>
      </w:pPr>
      <w:r>
        <w:t xml:space="preserve">-1 harmad, 1 hatod, 1 tizenketted előállítása papírcsík hajtogatásával </w:t>
      </w:r>
    </w:p>
    <w:p w:rsidR="0084607C" w:rsidRDefault="00F727E4">
      <w:pPr>
        <w:ind w:left="-5" w:right="7"/>
      </w:pPr>
      <w:r>
        <w:t xml:space="preserve">-Törtrészek kirakása mozaiklapokkal (szabályos hatszög, trapéz, rombusz, háromszög) </w:t>
      </w:r>
    </w:p>
    <w:p w:rsidR="0084607C" w:rsidRDefault="00F727E4">
      <w:pPr>
        <w:ind w:left="-5" w:right="7"/>
      </w:pPr>
      <w:r>
        <w:t>-Alk</w:t>
      </w:r>
      <w:r>
        <w:t xml:space="preserve">otás törtrészeknek megfelelően, például „Alkoss úgy valamit, hogy a 2 harmad része sárga legyen!” </w:t>
      </w:r>
    </w:p>
    <w:p w:rsidR="0084607C" w:rsidRDefault="00F727E4">
      <w:pPr>
        <w:ind w:left="-5" w:right="7"/>
      </w:pPr>
      <w:r>
        <w:t>-„Pizzarendelős” feladat: 2 különböző színű papírtányért sugara mentén bevágva összecsúsztatunk; az egyik tányéron beosztások vannak (például 12 egyenlő rész</w:t>
      </w:r>
      <w:r>
        <w:t xml:space="preserve">re van osztva), így adott törtrészeket tudunk ábrázolni; különböző beosztású tányérokon csak bizonyos törteket lehet „kiforgatni”, például 1 negyedet kezdetben a 4-es, majd a 8-as, a 12-es beosztású tányéron tudják kiforgatni, viszont a 10esen nem </w:t>
      </w:r>
    </w:p>
    <w:p w:rsidR="0084607C" w:rsidRDefault="00F727E4">
      <w:pPr>
        <w:ind w:left="-5" w:right="7"/>
      </w:pPr>
      <w:r>
        <w:t>-Memóri</w:t>
      </w:r>
      <w:r>
        <w:t xml:space="preserve">ajáték különféleképpen ábrázolt törtrészekkel </w:t>
      </w:r>
    </w:p>
    <w:p w:rsidR="0084607C" w:rsidRDefault="00F727E4">
      <w:pPr>
        <w:spacing w:after="10" w:line="271" w:lineRule="auto"/>
        <w:ind w:left="-5" w:right="12"/>
        <w:jc w:val="left"/>
      </w:pPr>
      <w:r>
        <w:rPr>
          <w:b/>
        </w:rPr>
        <w:t xml:space="preserve">Témakör: Negatív számok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-a negatív egész számokat irányított mennyiségként (hőmérséklet) értelmezi; </w:t>
      </w:r>
    </w:p>
    <w:p w:rsidR="0084607C" w:rsidRDefault="00F727E4">
      <w:pPr>
        <w:ind w:left="-5" w:right="7"/>
      </w:pPr>
      <w:r>
        <w:t>-</w:t>
      </w:r>
      <w:r>
        <w:t xml:space="preserve">nagyság szerint összehasonlítja a természetes számokat és a negatív egész számokat a használt modellen belül.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-Az „előtt” és „után” térbeli és időbeli értelmezése </w:t>
      </w:r>
    </w:p>
    <w:p w:rsidR="0084607C" w:rsidRDefault="00F727E4">
      <w:pPr>
        <w:ind w:left="-5" w:right="7"/>
      </w:pPr>
      <w:r>
        <w:t>-Tapasztalatszerzés irányított mennyiségekről a térben:</w:t>
      </w:r>
      <w:r>
        <w:t xml:space="preserve"> az „alatta” és „felette” értelmezése a síkon és a térben </w:t>
      </w:r>
    </w:p>
    <w:p w:rsidR="0084607C" w:rsidRDefault="00F727E4">
      <w:pPr>
        <w:ind w:left="-5" w:right="7"/>
      </w:pPr>
      <w:r>
        <w:t xml:space="preserve">-Hőmérséklet mérése, hőmérő leolvasása (levegő, folyadék) </w:t>
      </w:r>
    </w:p>
    <w:p w:rsidR="0084607C" w:rsidRDefault="00F727E4">
      <w:pPr>
        <w:ind w:left="-5" w:right="7"/>
      </w:pPr>
      <w:r>
        <w:t xml:space="preserve">-Hőmérőmodell használata </w:t>
      </w:r>
    </w:p>
    <w:p w:rsidR="0084607C" w:rsidRDefault="00F727E4">
      <w:pPr>
        <w:spacing w:after="5" w:line="277" w:lineRule="auto"/>
        <w:ind w:left="-5"/>
        <w:jc w:val="left"/>
      </w:pPr>
      <w:r>
        <w:t>-Konkrét helyzetben a mennyiségek összehasonlítása, döntés a mennyiségek növekedéséről, csökkenéséről, megmaradá</w:t>
      </w:r>
      <w:r>
        <w:t xml:space="preserve">sáról </w:t>
      </w:r>
      <w:r>
        <w:rPr>
          <w:b/>
        </w:rPr>
        <w:t xml:space="preserve">Fogalmak </w:t>
      </w:r>
    </w:p>
    <w:p w:rsidR="0084607C" w:rsidRDefault="00F727E4">
      <w:pPr>
        <w:ind w:left="-5" w:right="7"/>
      </w:pPr>
      <w:r>
        <w:t xml:space="preserve">pozitív, negatív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-Fagypont alatti hőmérsékletek mérése, például télen, hűtőszekrényben, fagylalt, jégkocka segítségével </w:t>
      </w:r>
    </w:p>
    <w:p w:rsidR="0084607C" w:rsidRDefault="00F727E4">
      <w:pPr>
        <w:ind w:left="-5" w:right="7"/>
      </w:pPr>
      <w:r>
        <w:t xml:space="preserve">-„Időjárás-jelentős” játék: a bemondó ismerteti a hőmérséklet változásait szóban vagy diagram </w:t>
      </w:r>
      <w:r>
        <w:t xml:space="preserve">alapján; a nézők saját hőmérőmodelljükön jelenítik meg a pillanatnyi hőmérsékletet </w:t>
      </w:r>
    </w:p>
    <w:p w:rsidR="0084607C" w:rsidRDefault="00F727E4">
      <w:pPr>
        <w:spacing w:after="10" w:line="271" w:lineRule="auto"/>
        <w:ind w:left="-5" w:right="12"/>
        <w:jc w:val="left"/>
      </w:pPr>
      <w:r>
        <w:rPr>
          <w:b/>
        </w:rPr>
        <w:t xml:space="preserve">Témakör: Alkotás térben és síkon </w:t>
      </w:r>
    </w:p>
    <w:p w:rsidR="0084607C" w:rsidRDefault="00F727E4">
      <w:pPr>
        <w:spacing w:after="10" w:line="271" w:lineRule="auto"/>
        <w:ind w:left="-5" w:right="12"/>
        <w:jc w:val="left"/>
      </w:pPr>
      <w:r>
        <w:rPr>
          <w:b/>
        </w:rPr>
        <w:t xml:space="preserve">Javasolt óraszám: 6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szabadon épít, kirak formát, mintát adott testekből, síklapokból; </w:t>
      </w:r>
    </w:p>
    <w:p w:rsidR="0084607C" w:rsidRDefault="00F727E4">
      <w:pPr>
        <w:ind w:left="-5" w:right="7"/>
      </w:pPr>
      <w:r>
        <w:t xml:space="preserve">-minta alapján létrehoz térbeli, síkbeli alkotásokat; </w:t>
      </w:r>
    </w:p>
    <w:p w:rsidR="0084607C" w:rsidRDefault="00F727E4">
      <w:pPr>
        <w:ind w:left="-5" w:right="7"/>
      </w:pPr>
      <w:r>
        <w:t xml:space="preserve">-sormintát, síkmintát felismer, folytat; </w:t>
      </w:r>
    </w:p>
    <w:p w:rsidR="0084607C" w:rsidRDefault="00F727E4">
      <w:pPr>
        <w:ind w:left="-5" w:right="7"/>
      </w:pPr>
      <w:r>
        <w:t xml:space="preserve">-alkotásában követi az adott feltételeket; </w:t>
      </w:r>
    </w:p>
    <w:p w:rsidR="0084607C" w:rsidRDefault="00F727E4">
      <w:pPr>
        <w:spacing w:after="5" w:line="277" w:lineRule="auto"/>
        <w:ind w:left="64" w:right="3271" w:hanging="79"/>
        <w:jc w:val="left"/>
      </w:pPr>
      <w:r>
        <w:t>-</w:t>
      </w:r>
      <w:r>
        <w:t xml:space="preserve">síkidomokat hoz létre különféle eszközök segítségével; alaklemezt, vonalzót, körzőt használ alkotáskor; megtalálja az összes, több feltételnek megfelelő építményt, síkbeli kirakást; </w:t>
      </w:r>
    </w:p>
    <w:p w:rsidR="0084607C" w:rsidRDefault="00F727E4">
      <w:pPr>
        <w:ind w:left="-5" w:right="7"/>
      </w:pPr>
      <w:r>
        <w:t>-szimmetrikus alakzatokat hoz létre térben, síkban különböző eszközökkel;</w:t>
      </w:r>
      <w:r>
        <w:t xml:space="preserve"> felismeri a szimmetriát valóságos dolgokon, síkbeli alakzatokon; </w:t>
      </w:r>
    </w:p>
    <w:p w:rsidR="0084607C" w:rsidRDefault="00F727E4">
      <w:pPr>
        <w:ind w:left="-5" w:right="7"/>
      </w:pPr>
      <w:r>
        <w:t xml:space="preserve">-megfogalmazza az alkotásai közti különbözőséget.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-Építések térbeli építőelemekből, testekből, lapokból, testhálókból szabadon, másolással, megadott f</w:t>
      </w:r>
      <w:r>
        <w:t xml:space="preserve">eltétel szerint </w:t>
      </w:r>
    </w:p>
    <w:p w:rsidR="0084607C" w:rsidRDefault="00F727E4">
      <w:pPr>
        <w:ind w:left="-5" w:right="7"/>
      </w:pPr>
      <w:r>
        <w:t>-Egyszerű testek alaprajzának, nézeteinek, hálójának azonosítása és annak ellenőrzése megalkotással  -Síkbeli alkotások szabadon, másolással, megadott feltétel szerint: kirakások mozaiklapokkal, nyírás, tépés, hajtogatás, alakzatok határvo</w:t>
      </w:r>
      <w:r>
        <w:t xml:space="preserve">nalainak elkészítése pálcákból, szívószálból vagy gumival kifeszítve, rajzolás (szabad kézzel, vonalzóval, alaklemezzel, körzővel) </w:t>
      </w:r>
    </w:p>
    <w:p w:rsidR="0084607C" w:rsidRDefault="00F727E4">
      <w:pPr>
        <w:ind w:left="-5" w:right="7"/>
      </w:pPr>
      <w:r>
        <w:t xml:space="preserve">-Alaklemez, vonalzó és körző helyes használatának gyakorlása játékos feladatok során </w:t>
      </w:r>
    </w:p>
    <w:p w:rsidR="0084607C" w:rsidRDefault="00F727E4">
      <w:pPr>
        <w:ind w:left="-5" w:right="7"/>
      </w:pPr>
      <w:r>
        <w:t>-Sokszögek előállítása nyírással, hajt</w:t>
      </w:r>
      <w:r>
        <w:t xml:space="preserve">ogatással, pálcikákkal, gumikarika kifeszítésével, vonalzós rajzolással adott feltételek szerint </w:t>
      </w:r>
    </w:p>
    <w:p w:rsidR="0084607C" w:rsidRDefault="00F727E4">
      <w:pPr>
        <w:ind w:left="-5" w:right="7"/>
      </w:pPr>
      <w:r>
        <w:t>-Sorminták, terülőminták kirakása, folytatása, tervezése síkban, térben, a szimmetriák megfigyelése -Szimmetrikus alakzatok létrehozása térben és síkban (péld</w:t>
      </w:r>
      <w:r>
        <w:t xml:space="preserve">ául: építéssel, kirakással, nyírással, hajtogatással, festéssel), és a szimmetria meglétének ellenőrzése választott módszerrel (például: </w:t>
      </w:r>
    </w:p>
    <w:p w:rsidR="0084607C" w:rsidRDefault="00F727E4">
      <w:pPr>
        <w:ind w:left="-5" w:right="7"/>
      </w:pPr>
      <w:r>
        <w:t xml:space="preserve">tükör, hajtogatás)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-Építés színes rudakból, legóból, építőko</w:t>
      </w:r>
      <w:r>
        <w:t xml:space="preserve">ckákból, dobozokból nézetek, alaprajzok alapján </w:t>
      </w:r>
    </w:p>
    <w:p w:rsidR="0084607C" w:rsidRDefault="00F727E4">
      <w:pPr>
        <w:ind w:left="-5" w:right="7"/>
      </w:pPr>
      <w:r>
        <w:t xml:space="preserve">-Feltételek, minták alapján kirakások mozaiklapokból, logikai készlet elemeiből </w:t>
      </w:r>
    </w:p>
    <w:p w:rsidR="0084607C" w:rsidRDefault="00F727E4">
      <w:pPr>
        <w:ind w:left="-5" w:right="7"/>
      </w:pPr>
      <w:r>
        <w:t xml:space="preserve">-Rövid ideig látott képről másolat készítése a vizuális memória fejlesztésére </w:t>
      </w:r>
    </w:p>
    <w:p w:rsidR="0084607C" w:rsidRDefault="00F727E4">
      <w:pPr>
        <w:ind w:left="-5" w:right="7"/>
      </w:pPr>
      <w:r>
        <w:t xml:space="preserve">-Adott síkidomokból téglatest építése </w:t>
      </w:r>
    </w:p>
    <w:p w:rsidR="0084607C" w:rsidRDefault="00F727E4">
      <w:pPr>
        <w:ind w:left="-5" w:right="7"/>
      </w:pPr>
      <w:r>
        <w:t>-</w:t>
      </w:r>
      <w:r>
        <w:t xml:space="preserve">Geometriai fejtörők, például tangram, gyufarejtvények </w:t>
      </w:r>
    </w:p>
    <w:p w:rsidR="0084607C" w:rsidRDefault="00F727E4">
      <w:pPr>
        <w:spacing w:after="10" w:line="271" w:lineRule="auto"/>
        <w:ind w:left="-5" w:right="12"/>
        <w:jc w:val="left"/>
      </w:pPr>
      <w:r>
        <w:rPr>
          <w:b/>
        </w:rPr>
        <w:t xml:space="preserve">Témakör: Alakzatok geometriai tulajdonságai </w:t>
      </w:r>
    </w:p>
    <w:p w:rsidR="0084607C" w:rsidRDefault="00F727E4">
      <w:pPr>
        <w:spacing w:after="10" w:line="271" w:lineRule="auto"/>
        <w:ind w:left="-5" w:right="12"/>
        <w:jc w:val="left"/>
      </w:pPr>
      <w:r>
        <w:rPr>
          <w:b/>
        </w:rPr>
        <w:t xml:space="preserve">Javasolt óraszám: 6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-megkülönböztet, azonosít egyedi, konkrét látott, hallott, mozgá</w:t>
      </w:r>
      <w:r>
        <w:t xml:space="preserve">ssal, tapintással érzékelhető tárgyakat, dolgokat, helyzeteket, jeleket; </w:t>
      </w:r>
    </w:p>
    <w:p w:rsidR="0084607C" w:rsidRDefault="00F727E4">
      <w:pPr>
        <w:ind w:left="-5" w:right="7"/>
      </w:pPr>
      <w:r>
        <w:t xml:space="preserve">-személyek, tárgyak, dolgok, szavak, számok közül kiválogatja az adott tulajdonsággal rendelkező összes elemet; </w:t>
      </w:r>
    </w:p>
    <w:p w:rsidR="0084607C" w:rsidRDefault="00F727E4">
      <w:pPr>
        <w:ind w:left="-5" w:right="7"/>
      </w:pPr>
      <w:r>
        <w:t xml:space="preserve">-két meghatározott tulajdonság egyszerre történő figyelembevételével </w:t>
      </w:r>
      <w:r>
        <w:t xml:space="preserve">szétválogat adott elemeket: tárgyakat, személyeket, szavakat, számokat, alakzatokat; </w:t>
      </w:r>
    </w:p>
    <w:p w:rsidR="0084607C" w:rsidRDefault="00F727E4">
      <w:pPr>
        <w:ind w:left="-5" w:right="7"/>
      </w:pPr>
      <w:r>
        <w:t xml:space="preserve">-megkülönbözteti és szétválogatja szabadon választott vagy meghatározott geometriai tulajdonságok szerint a gyűjtött, megalkotott testeket, síkidomokat;  </w:t>
      </w:r>
    </w:p>
    <w:p w:rsidR="0084607C" w:rsidRDefault="00F727E4">
      <w:pPr>
        <w:ind w:left="-5" w:right="7"/>
      </w:pPr>
      <w:r>
        <w:t xml:space="preserve">-megfigyeli az </w:t>
      </w:r>
      <w:r>
        <w:t xml:space="preserve">alakzatok közös tulajdonságát, megfelelő címkéket talál megadott és halmazokba rendezett alakzatokhoz; </w:t>
      </w:r>
    </w:p>
    <w:p w:rsidR="0084607C" w:rsidRDefault="00F727E4">
      <w:pPr>
        <w:ind w:left="-5" w:right="7"/>
      </w:pPr>
      <w:r>
        <w:t xml:space="preserve">-megtalálja a közös tulajdonsággal nem rendelkező alakzatokat; </w:t>
      </w:r>
    </w:p>
    <w:p w:rsidR="0084607C" w:rsidRDefault="00F727E4">
      <w:pPr>
        <w:ind w:left="-5" w:right="7"/>
      </w:pPr>
      <w:r>
        <w:t>-megnevezi a tevékenységei során előállított, válogatásai során előkerülő alakzatokon me</w:t>
      </w:r>
      <w:r>
        <w:t xml:space="preserve">gfigyelt tulajdonságokat; </w:t>
      </w:r>
    </w:p>
    <w:p w:rsidR="0084607C" w:rsidRDefault="00F727E4">
      <w:pPr>
        <w:ind w:left="-5" w:right="7"/>
      </w:pPr>
      <w:r>
        <w:t xml:space="preserve">-megnevezi a háromszögeket, négyszögeket, köröket; </w:t>
      </w:r>
    </w:p>
    <w:p w:rsidR="0084607C" w:rsidRDefault="00F727E4">
      <w:pPr>
        <w:ind w:left="64" w:right="2584" w:hanging="79"/>
      </w:pPr>
      <w:r>
        <w:t xml:space="preserve">-megkülönböztet tükrösen szimmetrikus síkbeli alakzatokat;  megszámlálja az egyszerű szögletes test lapjait; </w:t>
      </w:r>
    </w:p>
    <w:p w:rsidR="0084607C" w:rsidRDefault="0084607C">
      <w:pPr>
        <w:sectPr w:rsidR="0084607C">
          <w:headerReference w:type="even" r:id="rId696"/>
          <w:headerReference w:type="default" r:id="rId697"/>
          <w:footerReference w:type="even" r:id="rId698"/>
          <w:footerReference w:type="default" r:id="rId699"/>
          <w:headerReference w:type="first" r:id="rId700"/>
          <w:footerReference w:type="first" r:id="rId701"/>
          <w:pgSz w:w="11906" w:h="16838"/>
          <w:pgMar w:top="1423" w:right="1104" w:bottom="1626" w:left="994" w:header="708" w:footer="714" w:gutter="0"/>
          <w:cols w:space="708"/>
          <w:titlePg/>
        </w:sectPr>
      </w:pPr>
    </w:p>
    <w:p w:rsidR="0084607C" w:rsidRDefault="00F727E4">
      <w:pPr>
        <w:ind w:left="89" w:right="7"/>
      </w:pPr>
      <w:r>
        <w:t xml:space="preserve">megnevezi a téglatest lapjainak alakját, felismeri a téglatesten az egybevágó lapokat, </w:t>
      </w:r>
    </w:p>
    <w:p w:rsidR="0084607C" w:rsidRDefault="00F727E4">
      <w:pPr>
        <w:ind w:left="-5" w:right="7"/>
      </w:pPr>
      <w:r>
        <w:t xml:space="preserve">megkülönbözteti a téglatesten az éleket, csúcsokat; </w:t>
      </w:r>
    </w:p>
    <w:p w:rsidR="0084607C" w:rsidRDefault="00F727E4">
      <w:pPr>
        <w:ind w:left="-5" w:right="7"/>
      </w:pPr>
      <w:r>
        <w:t>-</w:t>
      </w:r>
      <w:r>
        <w:t xml:space="preserve">tudja a téglalap oldalainak és csúcsainak számát, összehajtással megmutatja a téglalap szögeinek egyenlőségét; </w:t>
      </w:r>
    </w:p>
    <w:p w:rsidR="0084607C" w:rsidRDefault="00F727E4">
      <w:pPr>
        <w:ind w:left="-5" w:right="7"/>
      </w:pPr>
      <w:r>
        <w:t xml:space="preserve">-megmutatja a téglalap azonos hosszúságú oldalait és elhelyezkedésüket, megmutatja és megszámlálja a téglalap átlóit és szimmetriatengelyeit; </w:t>
      </w:r>
    </w:p>
    <w:p w:rsidR="0084607C" w:rsidRDefault="00F727E4">
      <w:pPr>
        <w:spacing w:after="5" w:line="277" w:lineRule="auto"/>
        <w:ind w:left="-5" w:right="189"/>
        <w:jc w:val="left"/>
      </w:pPr>
      <w:r>
        <w:t>-</w:t>
      </w:r>
      <w:r>
        <w:t>megfigyeli a kocka mint speciális téglatest és a négyzet mint speciális téglalap tulajdonságait; -megnevezi megfigyelt tulajdonságai alapján a téglatestet, kockát, téglalapot, négyzetet; -megfigyelt tulajdonságaival jellemzi a létrehozott síkbeli és térbel</w:t>
      </w:r>
      <w:r>
        <w:t xml:space="preserve">i alkotást, mintázatot.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-Válogatások előállított és gyűjtött testek között szabadon </w:t>
      </w:r>
    </w:p>
    <w:p w:rsidR="0084607C" w:rsidRDefault="00F727E4">
      <w:pPr>
        <w:ind w:left="-5" w:right="7"/>
      </w:pPr>
      <w:r>
        <w:t xml:space="preserve">-Halmazokba rendezett testek, síkbeli alakzatok közös tulajdonságainak megfigyelése, halmazok címkézése </w:t>
      </w:r>
    </w:p>
    <w:p w:rsidR="0084607C" w:rsidRDefault="00F727E4">
      <w:pPr>
        <w:ind w:left="-5" w:right="7"/>
      </w:pPr>
      <w:r>
        <w:t xml:space="preserve">-Testek, síkbeli alakzatok </w:t>
      </w:r>
      <w:r>
        <w:t xml:space="preserve">halmazokba rendezése közös tulajdonság alapján </w:t>
      </w:r>
    </w:p>
    <w:p w:rsidR="0084607C" w:rsidRDefault="00F727E4">
      <w:pPr>
        <w:ind w:left="-5" w:right="7"/>
      </w:pPr>
      <w:r>
        <w:t xml:space="preserve">-Testek jellemző tulajdonságainak keresése, megfigyelése, megnevezése: sík vagy görbe felületek, „lyukas”, „tükrös”, „van-e bemélyedése” </w:t>
      </w:r>
    </w:p>
    <w:p w:rsidR="0084607C" w:rsidRDefault="00F727E4">
      <w:pPr>
        <w:ind w:left="-5" w:right="7"/>
      </w:pPr>
      <w:r>
        <w:t xml:space="preserve">-Válogatások előállított és megadott síkidomok között szabadon  </w:t>
      </w:r>
    </w:p>
    <w:p w:rsidR="0084607C" w:rsidRDefault="00F727E4">
      <w:pPr>
        <w:ind w:left="-5" w:right="7"/>
      </w:pPr>
      <w:r>
        <w:t>-Síkb</w:t>
      </w:r>
      <w:r>
        <w:t xml:space="preserve">eli alakzatok jellemző tulajdonságainak keresése, megfigyelése, megnevezése: egyenes vagy görbe határvonalak, szakaszok, „lyukasság”, „tükrösség”, „van-e bemélyedése” </w:t>
      </w:r>
    </w:p>
    <w:p w:rsidR="0084607C" w:rsidRDefault="00F727E4">
      <w:pPr>
        <w:ind w:left="-5" w:right="7"/>
      </w:pPr>
      <w:r>
        <w:t>-A létrehozott síkbeli és térbeli alkotások, mintázatok jellemzése megfigyelt tulajdonsá</w:t>
      </w:r>
      <w:r>
        <w:t xml:space="preserve">gaikkal </w:t>
      </w:r>
    </w:p>
    <w:p w:rsidR="0084607C" w:rsidRDefault="00F727E4">
      <w:pPr>
        <w:ind w:left="-5" w:right="7"/>
      </w:pPr>
      <w:r>
        <w:t xml:space="preserve">-Egyszerű szögletes testek lapjainak, éleinek, csúcsainak megszámlálása </w:t>
      </w:r>
    </w:p>
    <w:p w:rsidR="0084607C" w:rsidRDefault="00F727E4">
      <w:pPr>
        <w:ind w:left="-5" w:right="7"/>
      </w:pPr>
      <w:r>
        <w:t xml:space="preserve">-Környezetükből gyűjtött testek közül a téglatestek kiválogatása </w:t>
      </w:r>
    </w:p>
    <w:p w:rsidR="0084607C" w:rsidRDefault="00F727E4">
      <w:pPr>
        <w:ind w:left="-5" w:right="7"/>
      </w:pPr>
      <w:r>
        <w:t xml:space="preserve">-Téglatest tulajdonságainak megfigyelése tevékenységek során: lapok alakja, egy csúcsból induló élek száma, </w:t>
      </w:r>
      <w:r>
        <w:t xml:space="preserve">élek hossza, az élek, lapok egymáshoz való viszonya, test tükörszimmetriája </w:t>
      </w:r>
    </w:p>
    <w:p w:rsidR="0084607C" w:rsidRDefault="00F727E4">
      <w:pPr>
        <w:ind w:left="-5" w:right="7"/>
      </w:pPr>
      <w:r>
        <w:t xml:space="preserve">-Téglatest egybevágó lapjainak felismerése </w:t>
      </w:r>
    </w:p>
    <w:p w:rsidR="0084607C" w:rsidRDefault="00F727E4">
      <w:pPr>
        <w:ind w:left="-5" w:right="7"/>
      </w:pPr>
      <w:r>
        <w:t xml:space="preserve">-Kocka kiemelése a téglatestek közül élek, lapok alapján </w:t>
      </w:r>
    </w:p>
    <w:p w:rsidR="0084607C" w:rsidRDefault="00F727E4">
      <w:pPr>
        <w:ind w:left="-5" w:right="7"/>
      </w:pPr>
      <w:r>
        <w:t xml:space="preserve">-Előállított vagy megadott sokszögek jellemzése felismert tulajdonságokkal </w:t>
      </w:r>
    </w:p>
    <w:p w:rsidR="0084607C" w:rsidRDefault="00F727E4">
      <w:pPr>
        <w:ind w:left="-5" w:right="7"/>
      </w:pPr>
      <w:r>
        <w:t>-</w:t>
      </w:r>
      <w:r>
        <w:t xml:space="preserve">Derékszög előállítása elfordulással, hajtogatással </w:t>
      </w:r>
    </w:p>
    <w:p w:rsidR="0084607C" w:rsidRDefault="00F727E4">
      <w:pPr>
        <w:ind w:left="-5" w:right="7"/>
      </w:pPr>
      <w:r>
        <w:t xml:space="preserve">-Derékszögnél kisebb, nagyobb szögek előállítása elforduló mozgással; hozzámérés a hajtogatott derékszöghöz </w:t>
      </w:r>
    </w:p>
    <w:p w:rsidR="0084607C" w:rsidRDefault="00F727E4">
      <w:pPr>
        <w:ind w:left="-5" w:right="7"/>
      </w:pPr>
      <w:r>
        <w:t xml:space="preserve">-Téglalap tulajdonságainak megfigyelése: szögek, oldalak, szimmetria </w:t>
      </w:r>
    </w:p>
    <w:p w:rsidR="0084607C" w:rsidRDefault="00F727E4">
      <w:pPr>
        <w:ind w:left="-5" w:right="7"/>
      </w:pPr>
      <w:r>
        <w:t>-Téglalap szögei egyenlős</w:t>
      </w:r>
      <w:r>
        <w:t xml:space="preserve">égének megmutatása egymásra hajtással </w:t>
      </w:r>
    </w:p>
    <w:p w:rsidR="0084607C" w:rsidRDefault="00F727E4">
      <w:pPr>
        <w:ind w:left="-5" w:right="7"/>
      </w:pPr>
      <w:r>
        <w:t xml:space="preserve">-Téglalap egyenlő hosszúságú oldalainak keresése hajtogatással </w:t>
      </w:r>
    </w:p>
    <w:p w:rsidR="0084607C" w:rsidRDefault="00F727E4">
      <w:pPr>
        <w:ind w:left="-5" w:right="2334"/>
      </w:pPr>
      <w:r>
        <w:t xml:space="preserve">-Négyzet kiemelése a téglalapok közül oldalai és szimmetriái alapján -Testek, síkbeli alakzatok jellemzése megfigyelt tulajdonságok alapján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5058"/>
      </w:pPr>
      <w:r>
        <w:t xml:space="preserve">lap, él, téglatest, kocka, szög, derékszög </w:t>
      </w:r>
      <w:r>
        <w:rPr>
          <w:b/>
        </w:rPr>
        <w:t xml:space="preserve">Javasolt tevékenységek </w:t>
      </w:r>
    </w:p>
    <w:p w:rsidR="0084607C" w:rsidRDefault="00F727E4">
      <w:pPr>
        <w:ind w:left="-5" w:right="7"/>
      </w:pPr>
      <w:r>
        <w:t xml:space="preserve">-Egyszerű szögletes testek építése pálcikákból és gyurmagolyókból </w:t>
      </w:r>
    </w:p>
    <w:p w:rsidR="0084607C" w:rsidRDefault="00F727E4">
      <w:pPr>
        <w:ind w:left="-5" w:right="7"/>
      </w:pPr>
      <w:r>
        <w:t xml:space="preserve">-Dobozok szétvágása a test lapjainak és hálójának vizsgálatához </w:t>
      </w:r>
    </w:p>
    <w:p w:rsidR="0084607C" w:rsidRDefault="00F727E4">
      <w:pPr>
        <w:ind w:left="-5" w:right="7"/>
      </w:pPr>
      <w:r>
        <w:t>-Dobozok lapjainak leragasztása különböző színű papírokka</w:t>
      </w:r>
      <w:r>
        <w:t xml:space="preserve">l </w:t>
      </w:r>
    </w:p>
    <w:p w:rsidR="0084607C" w:rsidRDefault="00F727E4">
      <w:pPr>
        <w:ind w:left="-5" w:right="7"/>
      </w:pPr>
      <w:r>
        <w:t xml:space="preserve">- „Keveredj! Állj meg! Csoportosulj!” játék, sokszögek megjelenítése </w:t>
      </w:r>
    </w:p>
    <w:p w:rsidR="0084607C" w:rsidRDefault="00F727E4">
      <w:pPr>
        <w:ind w:left="-5" w:right="7"/>
      </w:pPr>
      <w:r>
        <w:t xml:space="preserve">-Sokszögek építése szívószálakból </w:t>
      </w:r>
    </w:p>
    <w:p w:rsidR="0084607C" w:rsidRDefault="00F727E4">
      <w:pPr>
        <w:ind w:left="-5" w:right="7"/>
      </w:pPr>
      <w:r>
        <w:t xml:space="preserve">-Sokszögek kifeszítése befőttes gumival szöges táblán; a kifeszített alakzatok vizsgálata </w:t>
      </w:r>
    </w:p>
    <w:p w:rsidR="0084607C" w:rsidRDefault="00F727E4">
      <w:pPr>
        <w:ind w:left="-5" w:right="7"/>
      </w:pPr>
      <w:r>
        <w:t>-</w:t>
      </w:r>
      <w:r>
        <w:t xml:space="preserve">„Saját testen jeleníts meg derékszöget!”, például ujjak, kar, láb, mérlegállás </w:t>
      </w:r>
    </w:p>
    <w:p w:rsidR="0084607C" w:rsidRDefault="00F727E4">
      <w:pPr>
        <w:ind w:left="-5" w:right="7"/>
      </w:pPr>
      <w:r>
        <w:t xml:space="preserve">--Derékszög hajtogatása szabálytalan alakú papírból </w:t>
      </w:r>
    </w:p>
    <w:p w:rsidR="0084607C" w:rsidRDefault="00F727E4">
      <w:pPr>
        <w:ind w:left="-5" w:right="7"/>
      </w:pPr>
      <w:r>
        <w:t>Párhuzamos szélű papírcsíkból négyszögek nyírása; a keletkező négyszögek csoportosítása; annak megfigyelése, hogy hogyan ke</w:t>
      </w:r>
      <w:r>
        <w:t xml:space="preserve">ll nyírni ahhoz, hogy téglalapot kapjunk; téglalapból négyzet nyírása, négyzetből téglalap nyírása </w:t>
      </w:r>
    </w:p>
    <w:p w:rsidR="0084607C" w:rsidRDefault="00F727E4">
      <w:pPr>
        <w:ind w:left="-5" w:right="7"/>
      </w:pPr>
      <w:r>
        <w:t xml:space="preserve">-A4-es papírból hajtással és tépéssel négyzet készítése; a hulladék részből ismét négyzet készítése, ennek ismétlése egészen addig, amíg lehetséges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w:t>
      </w:r>
      <w:r>
        <w:rPr>
          <w:b/>
        </w:rPr>
        <w:t xml:space="preserve">ör: Transzformációk </w:t>
      </w:r>
    </w:p>
    <w:p w:rsidR="0084607C" w:rsidRDefault="00F727E4">
      <w:pPr>
        <w:spacing w:after="10" w:line="271" w:lineRule="auto"/>
        <w:ind w:left="-5" w:right="12"/>
        <w:jc w:val="left"/>
      </w:pPr>
      <w:r>
        <w:rPr>
          <w:b/>
        </w:rPr>
        <w:t xml:space="preserve">Javasolt óraszám: 4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-tapasztalattal rendelkezik mozgással, kirakással a tükörkép előállításáról; </w:t>
      </w:r>
    </w:p>
    <w:p w:rsidR="0084607C" w:rsidRDefault="00F727E4">
      <w:pPr>
        <w:ind w:left="-5" w:right="7"/>
      </w:pPr>
      <w:r>
        <w:t>-</w:t>
      </w:r>
      <w:r>
        <w:t xml:space="preserve">szimmetrikus alakzatokat hoz létre térben, síkban különböző eszközökkel; felismeri a szimmetriát valóságos dolgokon, síkbeli alakzatokon; </w:t>
      </w:r>
    </w:p>
    <w:p w:rsidR="0084607C" w:rsidRDefault="00F727E4">
      <w:pPr>
        <w:ind w:left="-5" w:right="7"/>
      </w:pPr>
      <w:r>
        <w:t xml:space="preserve">-ellenőrzi a tükrözés, eltolás helyességét tükör segítségével; </w:t>
      </w:r>
    </w:p>
    <w:p w:rsidR="0084607C" w:rsidRDefault="00F727E4">
      <w:pPr>
        <w:ind w:left="-5" w:right="7"/>
      </w:pPr>
      <w:r>
        <w:t>-követi a sormintában vagy a síkmintában lévő szimmet</w:t>
      </w:r>
      <w:r>
        <w:t xml:space="preserve">riát; </w:t>
      </w:r>
    </w:p>
    <w:p w:rsidR="0084607C" w:rsidRDefault="00F727E4">
      <w:pPr>
        <w:ind w:left="-5" w:right="7"/>
      </w:pPr>
      <w:r>
        <w:t xml:space="preserve">-térben, síkban az eredetihez hasonló testeket, síkidomokat alkot nagyított vagy kicsinyített elemekből; az eredetihez hasonló síkidomokat rajzol hálón.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-Szimmetriák, tükörképek megfigyelése a természetes és az</w:t>
      </w:r>
      <w:r>
        <w:t xml:space="preserve"> épített környezetben térben és síkban </w:t>
      </w:r>
    </w:p>
    <w:p w:rsidR="0084607C" w:rsidRDefault="00F727E4">
      <w:pPr>
        <w:ind w:left="-5" w:right="7"/>
      </w:pPr>
      <w:r>
        <w:t xml:space="preserve">-Tárgyak, építmények, képek tükörképének megfigyelése térben, síkban tükör segítségével </w:t>
      </w:r>
    </w:p>
    <w:p w:rsidR="0084607C" w:rsidRDefault="00F727E4">
      <w:pPr>
        <w:ind w:left="-5" w:right="7"/>
      </w:pPr>
      <w:r>
        <w:t xml:space="preserve">-Tükörkép megépítése térben; tükrös formák létrehozása, a kapott alakzat ellenőrzése tükör segítségével </w:t>
      </w:r>
    </w:p>
    <w:p w:rsidR="0084607C" w:rsidRDefault="00F727E4">
      <w:pPr>
        <w:ind w:left="-5" w:right="7"/>
      </w:pPr>
      <w:r>
        <w:t>-Síkbeli alakzatok tük</w:t>
      </w:r>
      <w:r>
        <w:t xml:space="preserve">örtengelyeinek keresése tükörrel, hajtogatással </w:t>
      </w:r>
    </w:p>
    <w:p w:rsidR="0084607C" w:rsidRDefault="00F727E4">
      <w:pPr>
        <w:ind w:left="-5" w:right="7"/>
      </w:pPr>
      <w:r>
        <w:t xml:space="preserve">-Tükörkép alkotása különböző eszközökkel síkban; tükrös és nem tükrös alakzatok létrehozása; ellenőrzés tükörrel, másolópapírral </w:t>
      </w:r>
    </w:p>
    <w:p w:rsidR="0084607C" w:rsidRDefault="00F727E4">
      <w:pPr>
        <w:ind w:left="-5" w:right="7"/>
      </w:pPr>
      <w:r>
        <w:t>-Testek és síkbeli alakzatok megkülönböztetése, azonosítása alak és méret sze</w:t>
      </w:r>
      <w:r>
        <w:t xml:space="preserve">rint: a hasonlóság és az egybevágóság fogalmának előkészítése  </w:t>
      </w:r>
    </w:p>
    <w:p w:rsidR="0084607C" w:rsidRDefault="00F727E4">
      <w:pPr>
        <w:ind w:left="-5" w:right="7"/>
      </w:pPr>
      <w:r>
        <w:t xml:space="preserve">-Térben, síkban az eredetihez hasonló testek, síkidomok alkotása nagyított vagy kicsinyített elemekkel, hálón való rajzolással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5459"/>
      </w:pPr>
      <w:r>
        <w:t xml:space="preserve">eltolt kép, mozgatás, elforgatott kép </w:t>
      </w:r>
      <w:r>
        <w:rPr>
          <w:b/>
        </w:rPr>
        <w:t>Javasolt tevék</w:t>
      </w:r>
      <w:r>
        <w:rPr>
          <w:b/>
        </w:rPr>
        <w:t xml:space="preserve">enységek </w:t>
      </w:r>
    </w:p>
    <w:p w:rsidR="0084607C" w:rsidRDefault="00F727E4">
      <w:pPr>
        <w:ind w:left="-5" w:right="7"/>
      </w:pPr>
      <w:r>
        <w:t xml:space="preserve">-Titkosírás tükörírással, a titkos üzenet megfejtése </w:t>
      </w:r>
    </w:p>
    <w:p w:rsidR="0084607C" w:rsidRDefault="00F727E4">
      <w:pPr>
        <w:ind w:left="-5" w:right="7"/>
      </w:pPr>
      <w:r>
        <w:t xml:space="preserve">-Utcák építése színes rudakból: az utca két oldalán lévő házak egymás tükörképei </w:t>
      </w:r>
    </w:p>
    <w:p w:rsidR="0084607C" w:rsidRDefault="00F727E4">
      <w:pPr>
        <w:ind w:left="-5" w:right="7"/>
      </w:pPr>
      <w:r>
        <w:t>-</w:t>
      </w:r>
      <w:r>
        <w:t>Összehajtott, majd szétnyitott lap bal oldalára az egyik játékos tollal pöttyöket rajzol, a másik játékos a másik oldalra grafittal a tükörképét próbálja berajzolni, összehajtják a papírt, a hátulján a grafitpöttyöket erősen megrajzolják tollal, így szétny</w:t>
      </w:r>
      <w:r>
        <w:t xml:space="preserve">itás után a bal oldalon látszik, hogy mennyi a tévedés </w:t>
      </w:r>
    </w:p>
    <w:p w:rsidR="0084607C" w:rsidRDefault="00F727E4">
      <w:pPr>
        <w:spacing w:after="32" w:line="259" w:lineRule="auto"/>
        <w:ind w:left="0" w:firstLine="0"/>
        <w:jc w:val="left"/>
      </w:pPr>
      <w:r>
        <w:t xml:space="preserve"> </w:t>
      </w:r>
    </w:p>
    <w:p w:rsidR="0084607C" w:rsidRDefault="00F727E4">
      <w:pPr>
        <w:spacing w:after="10" w:line="271" w:lineRule="auto"/>
        <w:ind w:left="-5" w:right="12"/>
        <w:jc w:val="left"/>
      </w:pPr>
      <w:r>
        <w:rPr>
          <w:b/>
        </w:rPr>
        <w:t xml:space="preserve">Témakör: Tájékozódás térben és síkon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-he</w:t>
      </w:r>
      <w:r>
        <w:t xml:space="preserve">lyesen használja az irányokat és távolságokat jelölő kifejezéseket térben és síkon; </w:t>
      </w:r>
    </w:p>
    <w:p w:rsidR="0084607C" w:rsidRDefault="00F727E4">
      <w:pPr>
        <w:ind w:left="-5" w:right="7"/>
      </w:pPr>
      <w:r>
        <w:t xml:space="preserve">-tájékozódik lakóhelyén, bejárt terepen: bejárt útvonalon visszatalál adott helyre, adott utca és házszám alapján megtalál házat;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w:t>
      </w:r>
      <w:r>
        <w:t xml:space="preserve">Irányokat, távolságokat jelölő szavak használata térben és síkban </w:t>
      </w:r>
    </w:p>
    <w:p w:rsidR="0084607C" w:rsidRDefault="00F727E4">
      <w:pPr>
        <w:ind w:left="-5" w:right="7"/>
      </w:pPr>
      <w:r>
        <w:t xml:space="preserve">-Irány és állás megfigyelése, követése síkbeli alakzatok és mozgatások során  </w:t>
      </w:r>
    </w:p>
    <w:p w:rsidR="0084607C" w:rsidRDefault="00F727E4">
      <w:pPr>
        <w:ind w:left="-5" w:right="7"/>
      </w:pPr>
      <w:r>
        <w:t xml:space="preserve">-Téri tájékozódást segítő játékok, tevékenységek </w:t>
      </w:r>
    </w:p>
    <w:p w:rsidR="0084607C" w:rsidRDefault="00F727E4">
      <w:pPr>
        <w:ind w:left="-5" w:right="7"/>
      </w:pPr>
      <w:r>
        <w:t>-Útvonalak bejárása oda-vissza, térbeli viszonyokat kifejező</w:t>
      </w:r>
      <w:r>
        <w:t xml:space="preserve"> szavak segítségével </w:t>
      </w:r>
    </w:p>
    <w:p w:rsidR="0084607C" w:rsidRDefault="00F727E4">
      <w:pPr>
        <w:ind w:left="-5" w:right="7"/>
      </w:pPr>
      <w:r>
        <w:t xml:space="preserve">-Térbeli és síkbeli elhelyezkedést kifejező szavak használata tevékenységekben és játékos szituációkban </w:t>
      </w:r>
    </w:p>
    <w:p w:rsidR="0084607C" w:rsidRDefault="00F727E4">
      <w:pPr>
        <w:ind w:left="-5" w:right="7"/>
      </w:pPr>
      <w:r>
        <w:t>-Tájékozódás lakóhelyen, bejárt terepen: bejárt útvonalon visszatalálás adott helyre; adott utca és házszám alapján ház megtalálá</w:t>
      </w:r>
      <w:r>
        <w:t xml:space="preserve">sa -Egyszerű térképek készítése </w:t>
      </w:r>
    </w:p>
    <w:p w:rsidR="0084607C" w:rsidRDefault="00F727E4">
      <w:pPr>
        <w:ind w:left="-5" w:right="7"/>
      </w:pPr>
      <w:r>
        <w:t xml:space="preserve">-Tájékozódás négyzethálón, térképen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031"/>
        <w:jc w:val="left"/>
      </w:pPr>
      <w:r>
        <w:t xml:space="preserve">négyzetháló, térkép </w:t>
      </w:r>
      <w:r>
        <w:rPr>
          <w:b/>
        </w:rPr>
        <w:t xml:space="preserve">Javasolt tevékenységek </w:t>
      </w:r>
    </w:p>
    <w:p w:rsidR="0084607C" w:rsidRDefault="00F727E4">
      <w:pPr>
        <w:ind w:left="-5" w:right="7"/>
      </w:pPr>
      <w:r>
        <w:t>-</w:t>
      </w:r>
      <w:r>
        <w:t xml:space="preserve">Robot célhoz irányítása szerepjátékkal: bekötött szemű gyerek irányítása adott célhoz, a célban a kendő levétele után azonos úton visszatalálás a kiindulópontra -Útvonal bejárása síkbeli labirintusokban padlórobot irányításával </w:t>
      </w:r>
    </w:p>
    <w:p w:rsidR="0084607C" w:rsidRDefault="00F727E4">
      <w:pPr>
        <w:ind w:left="-5" w:right="7"/>
      </w:pPr>
      <w:r>
        <w:t>-„Vonalvezetős” játék irány</w:t>
      </w:r>
      <w:r>
        <w:t xml:space="preserve">ok és távolságok megadásával, melynek során különböző formák rajzolódnak ki a négyzethálón, például 2 lépés fel, 3 lépés balra… </w:t>
      </w:r>
    </w:p>
    <w:p w:rsidR="0084607C" w:rsidRDefault="00F727E4">
      <w:pPr>
        <w:ind w:left="-5" w:right="7"/>
      </w:pPr>
      <w:r>
        <w:t>-Kacskaringós utak bejárása, majd lerajzolása négyzethálón; például: 2 lépés, jobbra fordulás, 1 lépés, jobbra fordulás, 3 lépé</w:t>
      </w:r>
      <w:r>
        <w:t xml:space="preserve">s, jobbra fordulás, folytatva az utat, ismétlés elölről sokszor </w:t>
      </w:r>
    </w:p>
    <w:p w:rsidR="0084607C" w:rsidRDefault="00F727E4">
      <w:pPr>
        <w:ind w:left="-5" w:right="7"/>
      </w:pPr>
      <w:r>
        <w:t xml:space="preserve">-Négyzethálóra rajzolt minta alapján a vonalvezetés diktálása társnak </w:t>
      </w:r>
    </w:p>
    <w:p w:rsidR="0084607C" w:rsidRDefault="00F727E4">
      <w:pPr>
        <w:ind w:left="-5" w:right="7"/>
      </w:pPr>
      <w:r>
        <w:t xml:space="preserve">-Kincskeresés utasítások alapján </w:t>
      </w:r>
    </w:p>
    <w:p w:rsidR="0084607C" w:rsidRDefault="00F727E4">
      <w:pPr>
        <w:numPr>
          <w:ilvl w:val="0"/>
          <w:numId w:val="42"/>
        </w:numPr>
        <w:ind w:right="7" w:hanging="139"/>
      </w:pPr>
      <w:r>
        <w:t xml:space="preserve">„Torpedó” játék </w:t>
      </w:r>
    </w:p>
    <w:p w:rsidR="0084607C" w:rsidRDefault="00F727E4">
      <w:pPr>
        <w:ind w:left="-5" w:right="7"/>
      </w:pPr>
      <w:r>
        <w:t xml:space="preserve">-„Telefonos” játék </w:t>
      </w:r>
    </w:p>
    <w:p w:rsidR="0084607C" w:rsidRDefault="00F727E4">
      <w:pPr>
        <w:numPr>
          <w:ilvl w:val="0"/>
          <w:numId w:val="42"/>
        </w:numPr>
        <w:ind w:right="7" w:hanging="139"/>
      </w:pPr>
      <w:r>
        <w:t>„Vándorvezér” játék sakktáblán égtájakkal, példáu</w:t>
      </w:r>
      <w:r>
        <w:t xml:space="preserve">l „f4-ről 2 mezőt észak felé lépve hova jutunk?” </w:t>
      </w:r>
    </w:p>
    <w:p w:rsidR="0084607C" w:rsidRDefault="00F727E4">
      <w:pPr>
        <w:spacing w:after="32" w:line="259" w:lineRule="auto"/>
        <w:ind w:left="0" w:firstLine="0"/>
        <w:jc w:val="left"/>
      </w:pPr>
      <w:r>
        <w:t xml:space="preserve"> </w:t>
      </w:r>
    </w:p>
    <w:p w:rsidR="0084607C" w:rsidRDefault="00F727E4">
      <w:pPr>
        <w:spacing w:after="10" w:line="271" w:lineRule="auto"/>
        <w:ind w:left="-5" w:right="12"/>
        <w:jc w:val="left"/>
      </w:pPr>
      <w:r>
        <w:rPr>
          <w:b/>
        </w:rPr>
        <w:t xml:space="preserve">Témakör: Összefüggések, kapcsolatok, szabályszerűségek felismerése </w:t>
      </w:r>
    </w:p>
    <w:p w:rsidR="0084607C" w:rsidRDefault="00F727E4">
      <w:pPr>
        <w:spacing w:after="10" w:line="271" w:lineRule="auto"/>
        <w:ind w:left="-5" w:right="12"/>
        <w:jc w:val="left"/>
      </w:pPr>
      <w:r>
        <w:rPr>
          <w:b/>
        </w:rPr>
        <w:t xml:space="preserve">Javasolt óraszám: 9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ered</w:t>
      </w:r>
      <w:r>
        <w:rPr>
          <w:b/>
        </w:rPr>
        <w:t xml:space="preserve">ményeként a tanuló: </w:t>
      </w:r>
    </w:p>
    <w:p w:rsidR="0084607C" w:rsidRDefault="00F727E4">
      <w:pPr>
        <w:ind w:left="-5" w:right="7"/>
      </w:pPr>
      <w:r>
        <w:t xml:space="preserve">-részt vesz memóriajátékokban különféle tulajdonságok szerinti párok keresésében; </w:t>
      </w:r>
    </w:p>
    <w:p w:rsidR="0084607C" w:rsidRDefault="00F727E4">
      <w:pPr>
        <w:ind w:left="-5" w:right="7"/>
      </w:pPr>
      <w:r>
        <w:t xml:space="preserve">-megfogalmazza a személyek, tárgyak, dolgok, időpontok, számok, testek, síklapok közötti egyszerű viszonyokat, kapcsolatokat; </w:t>
      </w:r>
    </w:p>
    <w:p w:rsidR="0084607C" w:rsidRDefault="00F727E4">
      <w:pPr>
        <w:ind w:left="-5" w:right="7"/>
      </w:pPr>
      <w:r>
        <w:t>-érti a problémákban szer</w:t>
      </w:r>
      <w:r>
        <w:t xml:space="preserve">eplő adatok viszonyát; </w:t>
      </w:r>
    </w:p>
    <w:p w:rsidR="0084607C" w:rsidRDefault="00F727E4">
      <w:pPr>
        <w:ind w:left="-5" w:right="7"/>
      </w:pPr>
      <w:r>
        <w:t xml:space="preserve">-megfogalmazza a felismert összefüggéseket; </w:t>
      </w:r>
    </w:p>
    <w:p w:rsidR="0084607C" w:rsidRDefault="00F727E4">
      <w:pPr>
        <w:ind w:left="-5" w:right="7"/>
      </w:pPr>
      <w:r>
        <w:t xml:space="preserve">-összefüggéseket keres sorozatok elemei között;  </w:t>
      </w:r>
    </w:p>
    <w:p w:rsidR="0084607C" w:rsidRDefault="00F727E4">
      <w:pPr>
        <w:ind w:left="-5" w:right="7"/>
      </w:pPr>
      <w:r>
        <w:t xml:space="preserve">-megadott szabály szerint sorozatot alkot; megértett probléma értelmezéséhez, megoldásához sorozatot, táblázatot állít elő modellként; </w:t>
      </w:r>
    </w:p>
    <w:p w:rsidR="0084607C" w:rsidRDefault="00F727E4">
      <w:pPr>
        <w:ind w:left="-5" w:right="7"/>
      </w:pPr>
      <w:r>
        <w:t>-</w:t>
      </w:r>
      <w:r>
        <w:t xml:space="preserve">tárgyakkal, logikai készletek elemeivel kirakott periodikus sorozatokat folytat; </w:t>
      </w:r>
    </w:p>
    <w:p w:rsidR="0084607C" w:rsidRDefault="00F727E4">
      <w:pPr>
        <w:ind w:left="-5" w:right="7"/>
      </w:pPr>
      <w:r>
        <w:t>-felsorolja az évszakokat, hónapokat, napokat, napszakokat egymás után, tetszőleges kezdőponttól is; -ismert műveletekkel alkotott sorozat, táblázat szabályát felismeri; isme</w:t>
      </w:r>
      <w:r>
        <w:t xml:space="preserve">rt szabály szerint megkezdett sorozatot, táblázatot helyesen, önállóan folytat; </w:t>
      </w:r>
    </w:p>
    <w:p w:rsidR="0084607C" w:rsidRDefault="00F727E4">
      <w:pPr>
        <w:ind w:left="-5" w:right="7"/>
      </w:pPr>
      <w:r>
        <w:t xml:space="preserve">-tárgyakkal, számokkal kapcsolatos gépjátékhoz szabályt alkot; felismeri az egyszerű gép megfordításával nyert gép szabályát; </w:t>
      </w:r>
    </w:p>
    <w:p w:rsidR="0084607C" w:rsidRDefault="00F727E4">
      <w:pPr>
        <w:ind w:left="-5" w:right="7"/>
      </w:pPr>
      <w:r>
        <w:t xml:space="preserve">-felismer kapcsolatot elempárok tagjai között; </w:t>
      </w:r>
    </w:p>
    <w:p w:rsidR="0084607C" w:rsidRDefault="00F727E4">
      <w:pPr>
        <w:ind w:left="-5" w:right="7"/>
      </w:pPr>
      <w:r>
        <w:t xml:space="preserve">-szabályjátékok során létrehoz a felismert kapcsolat alapján további elempárokat  </w:t>
      </w:r>
    </w:p>
    <w:p w:rsidR="0084607C" w:rsidRDefault="00F727E4">
      <w:pPr>
        <w:ind w:left="-5" w:right="7"/>
      </w:pPr>
      <w:r>
        <w:t xml:space="preserve">-a sorozatban, táblázatban, gépjátékokban felismert összefüggést megfogalmazza saját szavaival, nyíljelöléssel vagy nyitott mondattal.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-Személyek, tárgyak, dolgok, számok, testek, síklapok között megjelenő kapcsolatok megfigyelése, felfedezése, megnevezése </w:t>
      </w:r>
    </w:p>
    <w:p w:rsidR="0084607C" w:rsidRDefault="00F727E4">
      <w:pPr>
        <w:ind w:left="-5" w:right="7"/>
      </w:pPr>
      <w:r>
        <w:t xml:space="preserve">-Számpárok közötti kapcsolatok felfedezése, jellemzése </w:t>
      </w:r>
    </w:p>
    <w:p w:rsidR="0084607C" w:rsidRDefault="00F727E4">
      <w:pPr>
        <w:ind w:left="-5" w:right="7"/>
      </w:pPr>
      <w:r>
        <w:t xml:space="preserve">-Változó helyzetek megfigyelése, a változás jelölése nyíllal </w:t>
      </w:r>
    </w:p>
    <w:p w:rsidR="0084607C" w:rsidRDefault="00F727E4">
      <w:pPr>
        <w:ind w:left="-5" w:right="7"/>
      </w:pPr>
      <w:r>
        <w:t>-Tárgyakkal, l</w:t>
      </w:r>
      <w:r>
        <w:t xml:space="preserve">ogikai készletek elemeivel kirakott periodikus sorozatok folytatása </w:t>
      </w:r>
    </w:p>
    <w:p w:rsidR="0084607C" w:rsidRDefault="00F727E4">
      <w:pPr>
        <w:ind w:left="-5" w:right="7"/>
      </w:pPr>
      <w:r>
        <w:t xml:space="preserve">-Az évszakok, hónapok, napok elsorolása egymás után tetszőleges kezdőpontból </w:t>
      </w:r>
    </w:p>
    <w:p w:rsidR="0084607C" w:rsidRDefault="00F727E4">
      <w:pPr>
        <w:ind w:left="-5" w:right="7"/>
      </w:pPr>
      <w:r>
        <w:t xml:space="preserve">-Ismert műveletekkel alkotott sorozat szabályának felismerése </w:t>
      </w:r>
    </w:p>
    <w:p w:rsidR="0084607C" w:rsidRDefault="00F727E4">
      <w:pPr>
        <w:ind w:left="-5" w:right="7"/>
      </w:pPr>
      <w:r>
        <w:t>-Megkezdett sorozat folytatása a felismert sza</w:t>
      </w:r>
      <w:r>
        <w:t xml:space="preserve">bály szerint mindkét irányba </w:t>
      </w:r>
    </w:p>
    <w:p w:rsidR="0084607C" w:rsidRDefault="00F727E4">
      <w:pPr>
        <w:ind w:left="-5" w:right="7"/>
      </w:pPr>
      <w:r>
        <w:t xml:space="preserve">-Sorozat szabályának megfogalmazása, egyszerűbb esetben jelekkel is (például: nyíljelöléssel vagy nyitott mondattal) </w:t>
      </w:r>
    </w:p>
    <w:p w:rsidR="0084607C" w:rsidRDefault="00F727E4">
      <w:pPr>
        <w:ind w:left="-5" w:right="7"/>
      </w:pPr>
      <w:r>
        <w:t xml:space="preserve">-Gépjátékok különféle elemekkel  </w:t>
      </w:r>
    </w:p>
    <w:p w:rsidR="0084607C" w:rsidRDefault="00F727E4">
      <w:pPr>
        <w:ind w:left="-5" w:right="7"/>
      </w:pPr>
      <w:r>
        <w:t xml:space="preserve">-Szabályjátékokban az elempárok megjelenítése táblázatban </w:t>
      </w:r>
    </w:p>
    <w:p w:rsidR="0084607C" w:rsidRDefault="00F727E4">
      <w:pPr>
        <w:ind w:left="-5" w:right="7"/>
      </w:pPr>
      <w:r>
        <w:t>-Szabályjátékok</w:t>
      </w:r>
      <w:r>
        <w:t xml:space="preserve"> során a felismert kapcsolat alapján további elempárok létrehozása </w:t>
      </w:r>
    </w:p>
    <w:p w:rsidR="0084607C" w:rsidRDefault="00F727E4">
      <w:pPr>
        <w:ind w:left="-5" w:right="7"/>
      </w:pPr>
      <w:r>
        <w:t xml:space="preserve">-Táblázatokban, gépjátékokban a felismert összefüggések megfogalmazása, egyszerűbb esetekben jelekkel is (például: nyíljelöléssel vagy nyitott mondattal) </w:t>
      </w:r>
    </w:p>
    <w:p w:rsidR="0084607C" w:rsidRDefault="00F727E4">
      <w:pPr>
        <w:ind w:left="-5" w:right="7"/>
      </w:pPr>
      <w:r>
        <w:t>-Sorozatok, szabályjátékok alkotá</w:t>
      </w:r>
      <w:r>
        <w:t xml:space="preserve">sa </w:t>
      </w:r>
    </w:p>
    <w:p w:rsidR="0084607C" w:rsidRDefault="00F727E4">
      <w:pPr>
        <w:ind w:left="-5" w:right="7"/>
      </w:pPr>
      <w:r>
        <w:t xml:space="preserve">-Megértett probléma értelmezéséhez, megoldásához sorozat, táblázat, esetleg nyíldiagram alkotása modellként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6638"/>
      </w:pPr>
      <w:r>
        <w:t xml:space="preserve">táblázat, nyitott mondat </w:t>
      </w:r>
      <w:r>
        <w:rPr>
          <w:b/>
        </w:rPr>
        <w:t xml:space="preserve">Javasolt tevékenységek </w:t>
      </w:r>
    </w:p>
    <w:p w:rsidR="0084607C" w:rsidRDefault="00F727E4">
      <w:pPr>
        <w:ind w:left="-5" w:right="7"/>
      </w:pPr>
      <w:r>
        <w:t xml:space="preserve">-Sorminták keresése környezetünkben, például épületeken, népviseleten </w:t>
      </w:r>
    </w:p>
    <w:p w:rsidR="0084607C" w:rsidRDefault="00F727E4">
      <w:pPr>
        <w:ind w:left="-5" w:right="7"/>
      </w:pPr>
      <w:r>
        <w:t>-</w:t>
      </w:r>
      <w:r>
        <w:t xml:space="preserve">Periodikusan ismétlődő tevékenységek, például ki mosogat 5 nap múlva </w:t>
      </w:r>
    </w:p>
    <w:p w:rsidR="0084607C" w:rsidRDefault="00F727E4">
      <w:pPr>
        <w:ind w:left="-5" w:right="7"/>
      </w:pPr>
      <w:r>
        <w:t xml:space="preserve">-Kakukktojás játékok </w:t>
      </w:r>
    </w:p>
    <w:p w:rsidR="0084607C" w:rsidRDefault="00F727E4">
      <w:pPr>
        <w:ind w:left="-5" w:right="7"/>
      </w:pPr>
      <w:r>
        <w:t xml:space="preserve">-„Milyen nap lesz?” fejtörők: például egy hét múlva; holnapután, ha tegnapelőtt hétfő volt </w:t>
      </w:r>
    </w:p>
    <w:p w:rsidR="0084607C" w:rsidRDefault="00F727E4">
      <w:pPr>
        <w:ind w:left="-5" w:right="7"/>
      </w:pPr>
      <w:r>
        <w:t>-Kapcsolatok megfigyelése oda-vissza, például szülő-gyerek, testvér, osz</w:t>
      </w:r>
      <w:r>
        <w:t xml:space="preserve">tálytárs; alacsonyabb, magasabb, egyforma magas; idősebb, fiatalabb, ugyanannyi idős </w:t>
      </w:r>
    </w:p>
    <w:p w:rsidR="0084607C" w:rsidRDefault="00F727E4">
      <w:pPr>
        <w:ind w:left="-5" w:right="7"/>
      </w:pPr>
      <w:r>
        <w:t xml:space="preserve">-A gyerekek kezében tartott számok, alakzatok közötti kapcsolatok megfigyelése rámutatással, például mindenki mutasson arra, akinek ugyanannyi tízese van; akinek nagyobb </w:t>
      </w:r>
      <w:r>
        <w:t xml:space="preserve">a kerülete; a mutatás lejegyzése nyilakkal; a lejegyzett ábra megfigyelése </w:t>
      </w:r>
    </w:p>
    <w:p w:rsidR="0084607C" w:rsidRDefault="00F727E4">
      <w:pPr>
        <w:ind w:left="-5" w:right="7"/>
      </w:pPr>
      <w:r>
        <w:t xml:space="preserve">-„Gépes játékok” egyváltozós, kétváltozós, fordított gépekkel számokkal, formákkal, szavakkal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Adatok megfigyelése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w:t>
      </w:r>
      <w:r>
        <w:rPr>
          <w:b/>
        </w:rPr>
        <w:t xml:space="preserve">ör tanulása eredményeként a tanuló: </w:t>
      </w:r>
    </w:p>
    <w:p w:rsidR="0084607C" w:rsidRDefault="00F727E4">
      <w:pPr>
        <w:ind w:left="-5" w:right="7"/>
      </w:pPr>
      <w:r>
        <w:t xml:space="preserve">-adatokat gyűjt a környezetében; </w:t>
      </w:r>
    </w:p>
    <w:p w:rsidR="0084607C" w:rsidRDefault="00F727E4">
      <w:pPr>
        <w:ind w:left="-5" w:right="7"/>
      </w:pPr>
      <w:r>
        <w:t xml:space="preserve">-adatokat rögzít későbbi elemzés céljából; </w:t>
      </w:r>
    </w:p>
    <w:p w:rsidR="0084607C" w:rsidRDefault="00F727E4">
      <w:pPr>
        <w:ind w:left="-5" w:right="5428"/>
      </w:pPr>
      <w:r>
        <w:t xml:space="preserve">-gyűjtött adatokat táblázatba rendez -adatokat gyűjt ki táblázatból </w:t>
      </w:r>
    </w:p>
    <w:p w:rsidR="0084607C" w:rsidRDefault="00F727E4">
      <w:pPr>
        <w:ind w:left="-5" w:right="7"/>
      </w:pPr>
      <w:r>
        <w:t xml:space="preserve">-jellemzi az összességeket.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w:t>
      </w:r>
      <w:r>
        <w:t xml:space="preserve">Minőségi és mennyiségi tulajdonsággal kapcsolatos adatok megfigyelése, gyűjtése, rögzítése tanítói segítséggel  </w:t>
      </w:r>
    </w:p>
    <w:p w:rsidR="0084607C" w:rsidRDefault="00F727E4">
      <w:pPr>
        <w:ind w:left="-5" w:right="833"/>
      </w:pPr>
      <w:r>
        <w:t xml:space="preserve">-Adatgyűjtés vásárlással kapcsolatban (például: árak megfigyelése boltokban, nyugtán) -Mért adatok lejegyzése </w:t>
      </w:r>
    </w:p>
    <w:p w:rsidR="0084607C" w:rsidRDefault="00F727E4">
      <w:pPr>
        <w:ind w:left="-5" w:right="7"/>
      </w:pPr>
      <w:r>
        <w:t>-Egyszerű diagramról adatok, öss</w:t>
      </w:r>
      <w:r>
        <w:t xml:space="preserve">zefüggések leolvasása </w:t>
      </w:r>
    </w:p>
    <w:p w:rsidR="0084607C" w:rsidRDefault="00F727E4">
      <w:pPr>
        <w:ind w:left="-5" w:right="7"/>
      </w:pPr>
      <w:r>
        <w:t xml:space="preserve">-Az összes adat együttes jellemzőinek megfigyelése, például egyenlő adatok, legkisebb, legnagyobb kiválasztása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adat, diagram </w:t>
      </w:r>
    </w:p>
    <w:p w:rsidR="0084607C" w:rsidRDefault="00F727E4">
      <w:pPr>
        <w:spacing w:after="10" w:line="271" w:lineRule="auto"/>
        <w:ind w:left="-5" w:right="12"/>
        <w:jc w:val="left"/>
      </w:pPr>
      <w:r>
        <w:rPr>
          <w:b/>
        </w:rPr>
        <w:t xml:space="preserve">Javasolt tevékenységek </w:t>
      </w:r>
    </w:p>
    <w:p w:rsidR="0084607C" w:rsidRDefault="00F727E4">
      <w:pPr>
        <w:ind w:left="-5" w:right="7"/>
      </w:pPr>
      <w:r>
        <w:t>-Mérések testnevelésórán, például időeredmények, kislabdadobás hossza,</w:t>
      </w:r>
      <w:r>
        <w:t xml:space="preserve"> távolugrás hossza; eredmények rögzítése </w:t>
      </w:r>
    </w:p>
    <w:p w:rsidR="0084607C" w:rsidRDefault="00F727E4">
      <w:pPr>
        <w:ind w:left="-5" w:right="7"/>
      </w:pPr>
      <w:r>
        <w:t xml:space="preserve">-Piacon több árusnál ugyanazon termék árának összehasonlítása, csoportonként más-más termék árának megfigyelése, lejegyzése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Valószínűségi gondolkodás </w:t>
      </w:r>
    </w:p>
    <w:p w:rsidR="0084607C" w:rsidRDefault="00F727E4">
      <w:pPr>
        <w:spacing w:after="10" w:line="271" w:lineRule="auto"/>
        <w:ind w:left="-5" w:right="12"/>
        <w:jc w:val="left"/>
      </w:pPr>
      <w:r>
        <w:rPr>
          <w:b/>
        </w:rPr>
        <w:t>Javasolt óraszám: 3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w:t>
      </w:r>
      <w:r>
        <w:rPr>
          <w:b/>
        </w:rPr>
        <w:t xml:space="preserve">akör tanulása eredményeként a tanuló: </w:t>
      </w:r>
    </w:p>
    <w:p w:rsidR="0084607C" w:rsidRDefault="00F727E4">
      <w:pPr>
        <w:ind w:left="-5" w:right="7"/>
      </w:pPr>
      <w:r>
        <w:t xml:space="preserve">-részt vesz olyan játékokban, kísérletekben, melyekben a véletlen szerepet játszik; </w:t>
      </w:r>
    </w:p>
    <w:p w:rsidR="0084607C" w:rsidRDefault="00F727E4">
      <w:pPr>
        <w:ind w:left="-5" w:right="7"/>
      </w:pPr>
      <w:r>
        <w:t xml:space="preserve">-tapasztalatai alapján különbséget tesz a „biztos”, „lehetetlen”, „lehetséges, de nem biztos” események között; </w:t>
      </w:r>
    </w:p>
    <w:p w:rsidR="0084607C" w:rsidRDefault="00F727E4">
      <w:pPr>
        <w:ind w:left="-5" w:right="7"/>
      </w:pPr>
      <w:r>
        <w:t>-megítéli a „biztos</w:t>
      </w:r>
      <w:r>
        <w:t xml:space="preserve">”, „lehetetlen”, „lehetséges, de nem biztos” eseményekkel kapcsolatos állítások igazságát; </w:t>
      </w:r>
    </w:p>
    <w:p w:rsidR="0084607C" w:rsidRDefault="00F727E4">
      <w:pPr>
        <w:ind w:left="-5" w:right="7"/>
      </w:pPr>
      <w:r>
        <w:t>-tetszőleges vagy megadott módszerrel összeszámlálja az egyes kimenetelek előfordulásait olyan egyszerű játékokban, kísérletekben, amelyekben a véletlen szerepet já</w:t>
      </w:r>
      <w:r>
        <w:t xml:space="preserve">tszik;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-Részvétel valószínűségi játékokban; intuitív esélylatolgatás, tippek megfogalmazása </w:t>
      </w:r>
    </w:p>
    <w:p w:rsidR="0084607C" w:rsidRDefault="00F727E4">
      <w:pPr>
        <w:ind w:left="-5" w:right="7"/>
      </w:pPr>
      <w:r>
        <w:t xml:space="preserve">-Események megfigyelése valószínűségi kísérletekben </w:t>
      </w:r>
    </w:p>
    <w:p w:rsidR="0084607C" w:rsidRDefault="00F727E4">
      <w:pPr>
        <w:ind w:left="-5" w:right="7"/>
      </w:pPr>
      <w:r>
        <w:t>-</w:t>
      </w:r>
      <w:r>
        <w:t xml:space="preserve">Valószínűségi játékok során stratégiák alakítása, kipróbálása, értékelése </w:t>
      </w:r>
    </w:p>
    <w:p w:rsidR="0084607C" w:rsidRDefault="00F727E4">
      <w:pPr>
        <w:ind w:left="-5" w:right="7"/>
      </w:pPr>
      <w:r>
        <w:t xml:space="preserve">-„Biztos”, „lehetséges, de nem biztos”, „lehetetlen” események megkülönböztetése </w:t>
      </w:r>
    </w:p>
    <w:p w:rsidR="0084607C" w:rsidRDefault="00F727E4">
      <w:pPr>
        <w:ind w:left="-5" w:right="7"/>
      </w:pPr>
      <w:r>
        <w:t>-Véletlen események előfordulásainak vizsgálata, a kimenetelek számának összehasonlítása az előzete</w:t>
      </w:r>
      <w:r>
        <w:t xml:space="preserve">s tippekkel, magyarázatok keresése </w:t>
      </w: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ind w:left="-5" w:right="7"/>
      </w:pPr>
      <w:r>
        <w:t>-</w:t>
      </w:r>
      <w:r>
        <w:t>Játék eseménykártyákkal a „biztos”, „lehetséges, de nem biztos”, „lehetetlen” események megkülönböztetésére, események gyakoriságának megfigyelésére csoportmunkában: valószínűségi kísérlethez tartozó eseményeket írunk kártyákra; kiosztjuk; elvégezzük a kís</w:t>
      </w:r>
      <w:r>
        <w:t>érletet, mindenki rátesz egy zsetont arra a kártyájára, amelyikre írt esemény bekövetkezett; a kísérletek végén elemzés, például a kísérlet: 3 korongot feldobunk; események: mindhárom kék; több a kék, mint a piros; nincs piros; van kék; van két egyforma sz</w:t>
      </w:r>
      <w:r>
        <w:t xml:space="preserve">ín; egyik színből sincs legalább kettő; elemzés: „Melyik a jó kártya, melyik rossz, melyiket választanád?” </w:t>
      </w:r>
    </w:p>
    <w:p w:rsidR="0084607C" w:rsidRDefault="00F727E4">
      <w:pPr>
        <w:ind w:left="-5" w:right="7"/>
      </w:pPr>
      <w:r>
        <w:t>-Játék eseménykártyákkal gyakoriság becslésére: mindenki előtt ott van minden eseménykártya, amelyekre a játék elején a játékosok tetszés szerint ki</w:t>
      </w:r>
      <w:r>
        <w:t xml:space="preserve">raknak 10-10 zsetont; sorban végezzük a kísérleteket; amelyik kártyán lévő esemény bekövetkezett, arról a kártyáról levehet a játékos egy zsetont; az győz, akinek a kártyáiról leghamarabb elfogynak a zsetonok </w:t>
      </w:r>
    </w:p>
    <w:p w:rsidR="0084607C" w:rsidRDefault="00F727E4">
      <w:pPr>
        <w:ind w:left="-5" w:right="7"/>
      </w:pPr>
      <w:r>
        <w:t xml:space="preserve">-Valószínűségi kísérlet nem kocka alakú doboz </w:t>
      </w:r>
      <w:r>
        <w:t xml:space="preserve">feldobásával: tippelés, 20 kísérletből melyik lapjára hányszor esik; ellenőrzés a kísérletek elvégzésével </w:t>
      </w:r>
    </w:p>
    <w:p w:rsidR="0084607C" w:rsidRDefault="00F727E4">
      <w:pPr>
        <w:ind w:left="-5" w:right="7"/>
      </w:pPr>
      <w:r>
        <w:t xml:space="preserve">-Gyerekek alkotta gyakorisági diagram: két kockával dobunk, és nézzük a dobott számok összegét; a gyerekek sorban egymás mellett állnak, mindenkinek </w:t>
      </w:r>
      <w:r>
        <w:t xml:space="preserve">a kezében egy szám van 1 és 13 között; akinek a száma a két kockával dobott számok összege, előre lép egyet </w:t>
      </w:r>
    </w:p>
    <w:p w:rsidR="0084607C" w:rsidRDefault="00F727E4">
      <w:pPr>
        <w:ind w:left="-5" w:right="7"/>
      </w:pPr>
      <w:r>
        <w:t>-Folyón átkelés gyakoriság becslésére: rakj ki 10 korongot az 1–13 számokhoz a folyó egyik partjára; két kockával dobunk, a dobott számok összegétő</w:t>
      </w:r>
      <w:r>
        <w:t xml:space="preserve">l egy korong átkelhet a folyón; az győz, akinek először átmegy az összes korongja </w:t>
      </w:r>
      <w:r>
        <w:br w:type="page"/>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4.ÉVFOLYAM </w:t>
      </w:r>
    </w:p>
    <w:p w:rsidR="0084607C" w:rsidRDefault="00F727E4">
      <w:pPr>
        <w:spacing w:after="10" w:line="271" w:lineRule="auto"/>
        <w:ind w:left="-5" w:right="12"/>
        <w:jc w:val="left"/>
      </w:pPr>
      <w:r>
        <w:rPr>
          <w:b/>
        </w:rPr>
        <w:t xml:space="preserve">Témakör: Válogatás, halmazok alkotása, vizsgálata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Tanulási eredmén</w:t>
      </w:r>
      <w:r>
        <w:rPr>
          <w:b/>
        </w:rPr>
        <w:t xml:space="preserve">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-azonosítja a közös tulajdonsággal rendelkező dolgok halmazába nem való elemeket; </w:t>
      </w:r>
    </w:p>
    <w:p w:rsidR="0084607C" w:rsidRDefault="00F727E4">
      <w:pPr>
        <w:ind w:left="-5" w:right="7"/>
      </w:pPr>
      <w:r>
        <w:t xml:space="preserve">-megnevezi egy adott tulajdonság szerint ki nem válogatott elemek közös tulajdonságát a tulajdonság tagadásával; </w:t>
      </w:r>
    </w:p>
    <w:p w:rsidR="0084607C" w:rsidRDefault="00F727E4">
      <w:pPr>
        <w:ind w:left="-5" w:right="7"/>
      </w:pPr>
      <w:r>
        <w:t>-</w:t>
      </w:r>
      <w:r>
        <w:t xml:space="preserve">barkochbázik valóságos és elképzelt dolgokkal is, kerüli a felesleges kérdéseket; </w:t>
      </w:r>
    </w:p>
    <w:p w:rsidR="0084607C" w:rsidRDefault="00F727E4">
      <w:pPr>
        <w:ind w:left="-5" w:right="7"/>
      </w:pPr>
      <w:r>
        <w:t xml:space="preserve">-halmazábrán is elhelyez elemeket adott címkék szerint; </w:t>
      </w:r>
    </w:p>
    <w:p w:rsidR="0084607C" w:rsidRDefault="00F727E4">
      <w:pPr>
        <w:ind w:left="-5" w:right="7"/>
      </w:pPr>
      <w:r>
        <w:t>-adott, címkékkel ellátott halmazábrán elhelyezett elemekről eldönti, hogy a megfelelő helyre kerültek-e; a hibás el</w:t>
      </w:r>
      <w:r>
        <w:t xml:space="preserve">helyezést javítja; </w:t>
      </w:r>
    </w:p>
    <w:p w:rsidR="0084607C" w:rsidRDefault="00F727E4">
      <w:pPr>
        <w:ind w:left="-5" w:right="7"/>
      </w:pPr>
      <w:r>
        <w:t xml:space="preserve">-talál megfelelő címkéket halmazokba rendezett elemekhez; </w:t>
      </w:r>
    </w:p>
    <w:p w:rsidR="0084607C" w:rsidRDefault="00F727E4">
      <w:pPr>
        <w:ind w:left="-5" w:right="7"/>
      </w:pPr>
      <w:r>
        <w:t xml:space="preserve">-megfogalmaz adott halmazra vonatkozó állításokat; értelemszerűen használja a „mindegyik”, „nem mindegyik”, „van köztük…”, „egyik sem…” és a velük rokon jelentésű szavakat; </w:t>
      </w:r>
    </w:p>
    <w:p w:rsidR="0084607C" w:rsidRDefault="00F727E4">
      <w:pPr>
        <w:ind w:left="-5" w:right="7"/>
      </w:pPr>
      <w:r>
        <w:t>-ké</w:t>
      </w:r>
      <w:r>
        <w:t xml:space="preserve">t szempontot is figyelembe vesz egyidejűleg; </w:t>
      </w:r>
    </w:p>
    <w:p w:rsidR="0084607C" w:rsidRDefault="00F727E4">
      <w:pPr>
        <w:ind w:left="-5" w:right="7"/>
      </w:pPr>
      <w:r>
        <w:t xml:space="preserve">-két meghatározott tulajdonság egyszerre történő figyelembevételével szétválogat adott elemeket: tárgyakat, személyeket, szavakat, számokat, alakzatokat; </w:t>
      </w:r>
    </w:p>
    <w:p w:rsidR="0084607C" w:rsidRDefault="00F727E4">
      <w:pPr>
        <w:ind w:left="-5" w:right="7"/>
      </w:pPr>
      <w:r>
        <w:t>-megfogalmazza a halmazábra egyes részeibe kerülő eleme</w:t>
      </w:r>
      <w:r>
        <w:t xml:space="preserve">k közös, meghatározó tulajdonságát; helyesen használja a logikai „nem” és a logikai „és” szavakat, valamint a velük azonos értelmű kifejezéseket; </w:t>
      </w:r>
    </w:p>
    <w:p w:rsidR="0084607C" w:rsidRDefault="00F727E4">
      <w:pPr>
        <w:ind w:left="-5" w:right="7"/>
      </w:pPr>
      <w:r>
        <w:t xml:space="preserve">-megítéli, hogy adott halmazra vonatkozó állítás igaz-e vagy hamis.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-B</w:t>
      </w:r>
      <w:r>
        <w:t xml:space="preserve">arkochba játékokban minél kevesebb kérdésre törekvés </w:t>
      </w:r>
    </w:p>
    <w:p w:rsidR="0084607C" w:rsidRDefault="00F727E4">
      <w:pPr>
        <w:spacing w:after="5" w:line="277" w:lineRule="auto"/>
        <w:ind w:left="-5"/>
        <w:jc w:val="left"/>
      </w:pPr>
      <w:r>
        <w:t>-Elkezdett válogatások esetén az elemek közös tulajdonságának felismerése, a válogatás szempontjának megfogalmazása; címkézés, a felismert szempont alapján a válogatás folytatása -A halmazba nem való el</w:t>
      </w:r>
      <w:r>
        <w:t xml:space="preserve">emek esetén az elemek tulajdonságainak tagadása, a logikai „nem” használata </w:t>
      </w:r>
    </w:p>
    <w:p w:rsidR="0084607C" w:rsidRDefault="00F727E4">
      <w:pPr>
        <w:ind w:left="-5" w:right="7"/>
      </w:pPr>
      <w:r>
        <w:t xml:space="preserve">-Halmazok képzése tagadó formában megfogalmazott tulajdonság szerint, például </w:t>
      </w:r>
      <w:r>
        <w:rPr>
          <w:i/>
        </w:rPr>
        <w:t>nem kör</w:t>
      </w:r>
      <w:r>
        <w:t xml:space="preserve"> </w:t>
      </w:r>
    </w:p>
    <w:p w:rsidR="0084607C" w:rsidRDefault="00F727E4">
      <w:pPr>
        <w:ind w:left="-5" w:right="7"/>
      </w:pPr>
      <w:r>
        <w:t>-Válogatások kétszer kétfelé (két szempont szerint) tárgyi tevékenységgel; az egy helyre ker</w:t>
      </w:r>
      <w:r>
        <w:t xml:space="preserve">ülő elemek közös, meghatározó tulajdonságainak keresése, értése: a logikai „nem” és a logikai „és” </w:t>
      </w:r>
    </w:p>
    <w:p w:rsidR="0084607C" w:rsidRDefault="00F727E4">
      <w:pPr>
        <w:ind w:left="-5" w:right="7"/>
      </w:pPr>
      <w:r>
        <w:t xml:space="preserve">-Két halmaz közös részének jellemzése logikai „és”-sel </w:t>
      </w:r>
    </w:p>
    <w:p w:rsidR="0084607C" w:rsidRDefault="00F727E4">
      <w:pPr>
        <w:ind w:left="-5" w:right="7"/>
      </w:pPr>
      <w:r>
        <w:t>-Elemek elhelyezése halmazábrában, a halmazábra egyes részeinek jellemzése, például piros, de nem há</w:t>
      </w:r>
      <w:r>
        <w:t xml:space="preserve">romszög; se nem piros, se nem háromszög </w:t>
      </w:r>
    </w:p>
    <w:p w:rsidR="0084607C" w:rsidRDefault="00F727E4">
      <w:pPr>
        <w:ind w:left="-5" w:right="7"/>
      </w:pPr>
      <w:r>
        <w:t xml:space="preserve">-A kétszer kétfelé (két szempont szerint) válogatás ábrázolása Venn-diagramon </w:t>
      </w:r>
    </w:p>
    <w:p w:rsidR="0084607C" w:rsidRDefault="00F727E4">
      <w:pPr>
        <w:ind w:left="-5" w:right="7"/>
      </w:pPr>
      <w:r>
        <w:t xml:space="preserve">-Konkrét halmazok közös részéből elemek felsorolása </w:t>
      </w:r>
    </w:p>
    <w:p w:rsidR="0084607C" w:rsidRDefault="00F727E4">
      <w:pPr>
        <w:ind w:left="-5" w:right="7"/>
      </w:pPr>
      <w:r>
        <w:t>-Két szempont egyidejű figyelembevétele, például: háromjegyű és számjegyeinek össze</w:t>
      </w:r>
      <w:r>
        <w:t xml:space="preserve">ge 8; tükrös és négy szöge van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logikai „nem”, logikai „és”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-Barkochba játék különféle logikai készleteken többféle szabály </w:t>
      </w:r>
      <w:r>
        <w:t xml:space="preserve">szerint, például egyszerű barkochba, fordított barkochba, barkochba két elem egyszerre történő kitalálására, kapcsolati barkochba; ezek mindegyikének kipróbálása hazudósan is </w:t>
      </w:r>
    </w:p>
    <w:p w:rsidR="0084607C" w:rsidRDefault="00F727E4">
      <w:pPr>
        <w:ind w:left="-5" w:right="7"/>
      </w:pPr>
      <w:r>
        <w:t>-Játék tanulók által csoportban készített 3, 4 ábrás kártyakészlettel, tananyagh</w:t>
      </w:r>
      <w:r>
        <w:t xml:space="preserve">oz igazított tartalommal </w:t>
      </w:r>
    </w:p>
    <w:p w:rsidR="0084607C" w:rsidRDefault="00F727E4">
      <w:pPr>
        <w:ind w:left="-5" w:right="7"/>
      </w:pPr>
      <w:r>
        <w:t xml:space="preserve">-Játék tanulók által csoportban készített logikai kártyacsomaggal </w:t>
      </w:r>
    </w:p>
    <w:p w:rsidR="0084607C" w:rsidRDefault="00F727E4">
      <w:pPr>
        <w:ind w:left="-5" w:right="7"/>
      </w:pPr>
      <w:r>
        <w:t>-„Ország, város” játék számokkal: egy-egy oszlopnak egy-egy számtulajdonság felel meg; sorsolt számjegyekből az oszlopoknak megfelelő tulajdonságú számok előállítá</w:t>
      </w:r>
      <w:r>
        <w:t xml:space="preserve">sa </w:t>
      </w:r>
    </w:p>
    <w:p w:rsidR="0084607C" w:rsidRDefault="00F727E4">
      <w:pPr>
        <w:ind w:left="-5" w:right="7"/>
      </w:pPr>
      <w:r>
        <w:t xml:space="preserve">-„Kapuőr” útválasztó játék két kapuőrrel </w:t>
      </w:r>
    </w:p>
    <w:p w:rsidR="0084607C" w:rsidRDefault="00F727E4">
      <w:pPr>
        <w:ind w:left="-5" w:right="7"/>
      </w:pPr>
      <w:r>
        <w:t xml:space="preserve">-„Ki jut a várba?” játék </w:t>
      </w:r>
    </w:p>
    <w:p w:rsidR="0084607C" w:rsidRDefault="00F727E4">
      <w:pPr>
        <w:ind w:left="-5" w:right="7"/>
      </w:pPr>
      <w:r>
        <w:t xml:space="preserve">-Játék logikai lapokkal, társasjátékokkal </w:t>
      </w:r>
    </w:p>
    <w:p w:rsidR="0084607C" w:rsidRDefault="00F727E4">
      <w:pPr>
        <w:ind w:left="-5" w:right="7"/>
      </w:pPr>
      <w:r>
        <w:t>-</w:t>
      </w:r>
      <w:r>
        <w:t xml:space="preserve">Tárgyak, képek, alakzatok, számok válogatása két tulajdonság szerint papírlapra és madzagkarikába, mindkét tulajdonsággal rendelkező elemek helyének keresése, a papírlappal és a madzagkarikával metszetképzés </w:t>
      </w:r>
    </w:p>
    <w:p w:rsidR="0084607C" w:rsidRDefault="00F727E4">
      <w:pPr>
        <w:spacing w:after="10" w:line="271" w:lineRule="auto"/>
        <w:ind w:left="-5" w:right="12"/>
        <w:jc w:val="left"/>
      </w:pPr>
      <w:r>
        <w:rPr>
          <w:b/>
        </w:rPr>
        <w:t xml:space="preserve">Témakör: Rendszerezés, rendszerképzés </w:t>
      </w:r>
    </w:p>
    <w:p w:rsidR="0084607C" w:rsidRDefault="00F727E4">
      <w:pPr>
        <w:spacing w:after="10" w:line="271" w:lineRule="auto"/>
        <w:ind w:left="-5" w:right="12"/>
        <w:jc w:val="left"/>
      </w:pPr>
      <w:r>
        <w:rPr>
          <w:b/>
        </w:rPr>
        <w:t>Javasolt</w:t>
      </w:r>
      <w:r>
        <w:rPr>
          <w:b/>
        </w:rPr>
        <w:t xml:space="preserve"> óraszám: 5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t xml:space="preserve">-barkochbázik valóságos és elképzelt dolgokkal is, kerüli a felesleges kérdéseket; </w:t>
      </w:r>
    </w:p>
    <w:p w:rsidR="0084607C" w:rsidRDefault="00F727E4">
      <w:pPr>
        <w:ind w:left="-5" w:right="7"/>
      </w:pPr>
      <w:r>
        <w:t>-megfogalmazza a halmazá</w:t>
      </w:r>
      <w:r>
        <w:t xml:space="preserve">bra egyes részeibe kerülő elemek közös, meghatározó tulajdonságát; helyesen használja a logikai „nem” és a logikai „és” szavakat, valamint a velük azonos értelmű kifejezéseket; </w:t>
      </w:r>
    </w:p>
    <w:p w:rsidR="0084607C" w:rsidRDefault="00F727E4">
      <w:pPr>
        <w:ind w:left="-5" w:right="7"/>
      </w:pPr>
      <w:r>
        <w:t>-keresi az okát annak, ha a halmazábra valamelyik részébe nem kerülhet egyetle</w:t>
      </w:r>
      <w:r>
        <w:t xml:space="preserve">n elem sem; </w:t>
      </w:r>
    </w:p>
    <w:p w:rsidR="0084607C" w:rsidRDefault="00F727E4">
      <w:pPr>
        <w:ind w:left="-5" w:right="7"/>
      </w:pPr>
      <w:r>
        <w:t xml:space="preserve">-adott elemeket elrendez választott és megadott szempont szerint is; </w:t>
      </w:r>
    </w:p>
    <w:p w:rsidR="0084607C" w:rsidRDefault="00F727E4">
      <w:pPr>
        <w:ind w:left="-5" w:right="7"/>
      </w:pPr>
      <w:r>
        <w:t xml:space="preserve">-sorba rendezett elemek közé elhelyez további elemeket a felismert szempont szerint; </w:t>
      </w:r>
    </w:p>
    <w:p w:rsidR="0084607C" w:rsidRDefault="00F727E4">
      <w:pPr>
        <w:ind w:left="-5" w:right="7"/>
      </w:pPr>
      <w:r>
        <w:t xml:space="preserve">-két, három szempont szerint elrendez adott elemeket többféleképpen </w:t>
      </w:r>
      <w:r>
        <w:t xml:space="preserve">is; segédeszközként használja a táblázatos elrendezést és a fadiagramot; </w:t>
      </w:r>
    </w:p>
    <w:p w:rsidR="0084607C" w:rsidRDefault="00F727E4">
      <w:pPr>
        <w:ind w:left="-5" w:right="7"/>
      </w:pPr>
      <w:r>
        <w:t xml:space="preserve">-megkeresi egyszerű esetekben a két, három feltételnek megfelelő összes elemet, alkotást; </w:t>
      </w:r>
    </w:p>
    <w:p w:rsidR="0084607C" w:rsidRDefault="00F727E4">
      <w:pPr>
        <w:ind w:left="-5" w:right="7"/>
      </w:pPr>
      <w:r>
        <w:t xml:space="preserve">-megfogalmazza a rendezés felismert szempontjait; </w:t>
      </w:r>
    </w:p>
    <w:p w:rsidR="0084607C" w:rsidRDefault="00F727E4">
      <w:pPr>
        <w:ind w:left="-5" w:right="7"/>
      </w:pPr>
      <w:r>
        <w:t>-megkeresi két, három szempont szerint t</w:t>
      </w:r>
      <w:r>
        <w:t xml:space="preserve">eljes rendszert alkotó, legfeljebb 48 elemű készlet hiányzó elemeit, felismeri az elemek által meghatározott rendszert.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-Elemek sorozatba rendezése az egyező és eltérő tulajdonságok száma alapján (például: a szomszédo</w:t>
      </w:r>
      <w:r>
        <w:t xml:space="preserve">s elemek pontosan egy tulajdonságban különbözzenek)  </w:t>
      </w:r>
    </w:p>
    <w:p w:rsidR="0084607C" w:rsidRDefault="00F727E4">
      <w:pPr>
        <w:ind w:left="-5" w:right="7"/>
      </w:pPr>
      <w:r>
        <w:t xml:space="preserve">-A válogatás, osztályozás, rendszerezés alkalmazása más tantárgyak tanulásakor </w:t>
      </w:r>
    </w:p>
    <w:p w:rsidR="0084607C" w:rsidRDefault="00F727E4">
      <w:pPr>
        <w:ind w:left="-5" w:right="7"/>
      </w:pPr>
      <w:r>
        <w:t>-Adott halmaz elemeinek rendszerezése megadott szempont szerint, különböző módszerekkel, például: táblázat, fadiagram, ágr</w:t>
      </w:r>
      <w:r>
        <w:t xml:space="preserve">ajz </w:t>
      </w:r>
    </w:p>
    <w:p w:rsidR="0084607C" w:rsidRDefault="00F727E4">
      <w:pPr>
        <w:ind w:left="-5" w:right="7"/>
      </w:pPr>
      <w:r>
        <w:t xml:space="preserve">-Teljes rendszert alkotó legfeljebb 48 elemnél a hiány felismerése a rendszerezés elvégzése után </w:t>
      </w:r>
    </w:p>
    <w:p w:rsidR="0084607C" w:rsidRDefault="00F727E4">
      <w:pPr>
        <w:ind w:left="-5" w:right="7"/>
      </w:pPr>
      <w:r>
        <w:t xml:space="preserve">-Az összes, a feltételeknek megfelelő alkotás felsorolása egyszerű esetekben: 2-3 feltétel esetén, kis elemszámú problémánál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w:t>
      </w:r>
      <w:r>
        <w:t xml:space="preserve">Logikai lapokból „kígyó” vagy „háló” készítése, a szomszédos elemek között 1-2-3-4 eltérő tulajdonsággal </w:t>
      </w:r>
    </w:p>
    <w:p w:rsidR="0084607C" w:rsidRDefault="00F727E4">
      <w:pPr>
        <w:ind w:left="-5" w:right="7"/>
      </w:pPr>
      <w:r>
        <w:t xml:space="preserve">-Logikai készlet elemeinek körberakása egy különbséggel </w:t>
      </w:r>
    </w:p>
    <w:p w:rsidR="0084607C" w:rsidRDefault="00F727E4">
      <w:pPr>
        <w:ind w:left="-5" w:right="7"/>
      </w:pPr>
      <w:r>
        <w:t xml:space="preserve">-Két elem között további elemek segítségével útvonal építése a szomszédos elemekre vonatkozó </w:t>
      </w:r>
      <w:r>
        <w:t xml:space="preserve">feltétel alapján </w:t>
      </w:r>
    </w:p>
    <w:p w:rsidR="0084607C" w:rsidRDefault="00F727E4">
      <w:pPr>
        <w:ind w:left="-5" w:right="7"/>
      </w:pPr>
      <w:r>
        <w:t xml:space="preserve">-3×3-as, 4×4-es táblázatba elemek rendezése feltételek alapján, például legyen közös tulajdonság soronként; lerakott elemek átrendezése; hiányzó elemek pótlása </w:t>
      </w:r>
    </w:p>
    <w:p w:rsidR="0084607C" w:rsidRDefault="00F727E4">
      <w:pPr>
        <w:ind w:left="-5" w:right="7"/>
      </w:pPr>
      <w:r>
        <w:t>-Úthálózaton való végighaladás: az elágazásokba útjelző táblákat rakunk a log</w:t>
      </w:r>
      <w:r>
        <w:t xml:space="preserve">ikai készlet elemeinek tulajdonságai szerint; az úthálózatot a gyerekek végigjárják kezükben egy logikai elemmel; a megfelelő helyre kell érkezniük; az úthálózatot lerajzolják ágrajzként, a saját útvonalukat jelölik </w:t>
      </w:r>
    </w:p>
    <w:p w:rsidR="0084607C" w:rsidRDefault="00F727E4">
      <w:pPr>
        <w:ind w:left="-5" w:right="7"/>
      </w:pPr>
      <w:r>
        <w:t>-Egyszerű logikai készlet készítése cso</w:t>
      </w:r>
      <w:r>
        <w:t xml:space="preserve">portmunkában, bármiből </w:t>
      </w:r>
    </w:p>
    <w:p w:rsidR="0084607C" w:rsidRDefault="00F727E4">
      <w:pPr>
        <w:ind w:left="-5" w:right="7"/>
      </w:pPr>
      <w:r>
        <w:t xml:space="preserve">-Logikai készlet elemeiből feltételeknek megfelelő összes elem kiválasztása, ágrajz kiegészítése, alkotása </w:t>
      </w:r>
    </w:p>
    <w:p w:rsidR="0084607C" w:rsidRDefault="00F727E4">
      <w:pPr>
        <w:ind w:left="-5" w:right="7"/>
      </w:pPr>
      <w:r>
        <w:t>-Geometriai alkotások során az adott feltételeknek megfelelő alkotások gyűjtése, rendszerezési szempontok keresése tanítói s</w:t>
      </w:r>
      <w:r>
        <w:t xml:space="preserve">egítséggel, például tetromino elemeinek megalkotása; 3×3-as pontrácson különböző háromszögek alkotása </w:t>
      </w:r>
    </w:p>
    <w:p w:rsidR="0084607C" w:rsidRDefault="00F727E4">
      <w:pPr>
        <w:spacing w:after="10" w:line="271" w:lineRule="auto"/>
        <w:ind w:left="-5" w:right="12"/>
        <w:jc w:val="left"/>
      </w:pPr>
      <w:r>
        <w:rPr>
          <w:b/>
        </w:rPr>
        <w:t xml:space="preserve">Témakör: Állítások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-megfogalmaz adott halmazra vonatkozó állításokat; értelemszerűen használja a „mindegyik”, „nem mindegyik”, „van köztük…”, „egyik sem…” és a velük rokon jelentésű szavakat; </w:t>
      </w:r>
    </w:p>
    <w:p w:rsidR="0084607C" w:rsidRDefault="00F727E4">
      <w:pPr>
        <w:ind w:left="-5" w:right="7"/>
      </w:pPr>
      <w:r>
        <w:t>-megfogalmazza a halmazábra egyes rész</w:t>
      </w:r>
      <w:r>
        <w:t xml:space="preserve">eibe kerülő elemek közös, meghatározó tulajdonságát; helyesen használja a logikai „nem” és a logikai „és” szavakat, valamint a velük azonos értelmű kifejezéseket; </w:t>
      </w:r>
    </w:p>
    <w:p w:rsidR="0084607C" w:rsidRDefault="00F727E4">
      <w:pPr>
        <w:ind w:left="-5" w:right="7"/>
      </w:pPr>
      <w:r>
        <w:t xml:space="preserve">-tudatosan </w:t>
      </w:r>
      <w:r>
        <w:tab/>
        <w:t xml:space="preserve">emlékezetébe </w:t>
      </w:r>
      <w:r>
        <w:tab/>
        <w:t xml:space="preserve">vés </w:t>
      </w:r>
      <w:r>
        <w:tab/>
        <w:t xml:space="preserve">szavakat, </w:t>
      </w:r>
      <w:r>
        <w:tab/>
        <w:t xml:space="preserve">számokat, </w:t>
      </w:r>
      <w:r>
        <w:tab/>
        <w:t xml:space="preserve">utasítást, </w:t>
      </w:r>
      <w:r>
        <w:tab/>
        <w:t xml:space="preserve">adott </w:t>
      </w:r>
      <w:r>
        <w:tab/>
        <w:t xml:space="preserve">helyzetre </w:t>
      </w:r>
      <w:r>
        <w:tab/>
        <w:t>vonatkozó</w:t>
      </w:r>
      <w:r>
        <w:t xml:space="preserve"> megfogalmazást; </w:t>
      </w:r>
    </w:p>
    <w:p w:rsidR="0084607C" w:rsidRDefault="00F727E4">
      <w:pPr>
        <w:ind w:left="-5" w:right="7"/>
      </w:pPr>
      <w:r>
        <w:t xml:space="preserve">-hiányos állításokat igazzá tevő elemeket válogat megadott alaphalmazból; </w:t>
      </w:r>
    </w:p>
    <w:p w:rsidR="0084607C" w:rsidRDefault="00F727E4">
      <w:pPr>
        <w:ind w:left="-5" w:right="7"/>
      </w:pPr>
      <w:r>
        <w:t xml:space="preserve">-egy állításról ismeretei alapján eldönti, hogy igaz vagy hamis; </w:t>
      </w:r>
    </w:p>
    <w:p w:rsidR="0084607C" w:rsidRDefault="00F727E4">
      <w:pPr>
        <w:ind w:left="-5" w:right="7"/>
      </w:pPr>
      <w:r>
        <w:t xml:space="preserve">-ismeretei alapján megfogalmaz önállóan is állításokat; </w:t>
      </w:r>
    </w:p>
    <w:p w:rsidR="0084607C" w:rsidRDefault="00F727E4">
      <w:pPr>
        <w:ind w:left="-5" w:right="7"/>
      </w:pPr>
      <w:r>
        <w:t>-példákat gyűjt konkrét tapasztalatai al</w:t>
      </w:r>
      <w:r>
        <w:t xml:space="preserve">apján matematikai állítások alátámasztására.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-Adott konkrét helyzetről köznyelvi és matematikai tartalmú állítások megfogalmazása szabadon és irányított megfigyelések alapján </w:t>
      </w:r>
    </w:p>
    <w:p w:rsidR="0084607C" w:rsidRDefault="00F727E4">
      <w:pPr>
        <w:ind w:left="-5" w:right="7"/>
      </w:pPr>
      <w:r>
        <w:t>-</w:t>
      </w:r>
      <w:r>
        <w:t xml:space="preserve">Konkrét, megfigyeléssel ellenőrizhető állítások igazságának és hamisságának eldöntése </w:t>
      </w:r>
    </w:p>
    <w:p w:rsidR="0084607C" w:rsidRDefault="00F727E4">
      <w:pPr>
        <w:ind w:left="-5" w:right="7"/>
      </w:pPr>
      <w:r>
        <w:t xml:space="preserve">-Adott halmazra és egyes részeire vonatkozó állítások megfogalmazása </w:t>
      </w:r>
    </w:p>
    <w:p w:rsidR="0084607C" w:rsidRDefault="00F727E4">
      <w:pPr>
        <w:ind w:left="-5" w:right="7"/>
      </w:pPr>
      <w:r>
        <w:t xml:space="preserve">-Halmazra és a halmaz részhalmazaira vonatkozó állítások igazságának eldöntése </w:t>
      </w:r>
    </w:p>
    <w:p w:rsidR="0084607C" w:rsidRDefault="00F727E4">
      <w:pPr>
        <w:ind w:left="-5" w:right="7"/>
      </w:pPr>
      <w:r>
        <w:t>-Igaz és hamis állí</w:t>
      </w:r>
      <w:r>
        <w:t xml:space="preserve">tások alátámasztására példák és ellenpéldák keresése, felsorolása </w:t>
      </w:r>
    </w:p>
    <w:p w:rsidR="0084607C" w:rsidRDefault="00F727E4">
      <w:pPr>
        <w:ind w:left="-5" w:right="7"/>
      </w:pPr>
      <w:r>
        <w:t xml:space="preserve">-Személyekre, tárgyakra, formákra, számokra vonatkozó hiányos állítások kiegészítése igazzá, nem igazzá; kis elemszámú alaphalmazon az összes igazzá tevő elem, elempár megkeresése  </w:t>
      </w:r>
    </w:p>
    <w:p w:rsidR="0084607C" w:rsidRDefault="00F727E4">
      <w:pPr>
        <w:ind w:left="-5" w:right="7"/>
      </w:pPr>
      <w:r>
        <w:t>-Lezárt</w:t>
      </w:r>
      <w:r>
        <w:t xml:space="preserve"> hiányos állítások igazságának megítélése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7305"/>
        <w:jc w:val="left"/>
      </w:pPr>
      <w:r>
        <w:rPr>
          <w:b/>
        </w:rPr>
        <w:t xml:space="preserve">Javasolt tevékenységek </w:t>
      </w:r>
      <w:r>
        <w:t xml:space="preserve">- „Rontó” játék </w:t>
      </w:r>
    </w:p>
    <w:p w:rsidR="0084607C" w:rsidRDefault="00F727E4">
      <w:pPr>
        <w:ind w:left="-5" w:right="7"/>
      </w:pPr>
      <w:r>
        <w:t xml:space="preserve">-„Füllentős” játék csoportban: a csoportok mondanak 3 állítást, 1 hamisat, 2 igazat; a többieknek ki kell találni, melyik a hamis </w:t>
      </w:r>
    </w:p>
    <w:p w:rsidR="0084607C" w:rsidRDefault="00F727E4">
      <w:pPr>
        <w:ind w:left="-5" w:right="7"/>
      </w:pPr>
      <w:r>
        <w:t>-</w:t>
      </w:r>
      <w:r>
        <w:t>Papírcsíkon egy olyan állítás szerepel, amely két helyen is hiányos, a hiányt konkrét dobozok jelzik; a mondat kiegészítése azzal, hogy a dobozokba elemeket választunk, például: „A … rúd hosszabb, mint a … rúd”, olyan rúdpárok keresése, amelyek igazzá tesz</w:t>
      </w:r>
      <w:r>
        <w:t xml:space="preserve">ik a mondatot, illetve amelyek hamissá -„Mastermind” játék színekkel és számokkal </w:t>
      </w:r>
    </w:p>
    <w:p w:rsidR="0084607C" w:rsidRDefault="00F727E4">
      <w:pPr>
        <w:spacing w:after="10" w:line="271" w:lineRule="auto"/>
        <w:ind w:left="-5" w:right="12"/>
        <w:jc w:val="left"/>
      </w:pPr>
      <w:r>
        <w:rPr>
          <w:b/>
        </w:rPr>
        <w:t xml:space="preserve">Témakör: Problémamegoldás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eredményeként a</w:t>
      </w:r>
      <w:r>
        <w:rPr>
          <w:b/>
        </w:rPr>
        <w:t xml:space="preserve"> tanuló: </w:t>
      </w:r>
    </w:p>
    <w:p w:rsidR="0084607C" w:rsidRDefault="00F727E4">
      <w:pPr>
        <w:ind w:left="-5" w:right="7"/>
      </w:pPr>
      <w:r>
        <w:t xml:space="preserve">-a tevékenysége során felmerülő problémahelyzetben megoldást keres; </w:t>
      </w:r>
    </w:p>
    <w:p w:rsidR="0084607C" w:rsidRDefault="00F727E4">
      <w:pPr>
        <w:ind w:left="-5" w:right="7"/>
      </w:pPr>
      <w:r>
        <w:t xml:space="preserve">-problémahelyzetben felidézi a kívánt, szükséges emlékképet; </w:t>
      </w:r>
    </w:p>
    <w:p w:rsidR="0084607C" w:rsidRDefault="00F727E4">
      <w:pPr>
        <w:ind w:left="-5" w:right="7"/>
      </w:pPr>
      <w:r>
        <w:t xml:space="preserve">-megfogalmazott problémát tevékenységgel, megjelenítéssel, átfogalmazással értelmez; </w:t>
      </w:r>
    </w:p>
    <w:p w:rsidR="0084607C" w:rsidRDefault="00F727E4">
      <w:pPr>
        <w:ind w:left="-5" w:right="7"/>
      </w:pPr>
      <w:r>
        <w:t>-az értelmezett problémát meg</w:t>
      </w:r>
      <w:r>
        <w:t xml:space="preserve">oldja;  </w:t>
      </w:r>
    </w:p>
    <w:p w:rsidR="0084607C" w:rsidRDefault="00F727E4">
      <w:pPr>
        <w:ind w:left="-5" w:right="7"/>
      </w:pPr>
      <w:r>
        <w:t xml:space="preserve">-a problémamegoldás során a sorrendben végzett tevékenységeket szükség szerint visszafelé is elvégzi; </w:t>
      </w:r>
    </w:p>
    <w:p w:rsidR="0084607C" w:rsidRDefault="00F727E4">
      <w:pPr>
        <w:ind w:left="-5" w:right="7"/>
      </w:pPr>
      <w:r>
        <w:t xml:space="preserve">-megoldását értelmezi, ellenőrzi;  </w:t>
      </w:r>
    </w:p>
    <w:p w:rsidR="0084607C" w:rsidRDefault="00F727E4">
      <w:pPr>
        <w:ind w:left="-5" w:right="7"/>
      </w:pPr>
      <w:r>
        <w:t xml:space="preserve">-kérdést tesz fel a megfogalmazott probléma kapcsán; </w:t>
      </w:r>
    </w:p>
    <w:p w:rsidR="0084607C" w:rsidRDefault="00F727E4">
      <w:pPr>
        <w:ind w:left="-5" w:right="7"/>
      </w:pPr>
      <w:r>
        <w:t>-tevékenység, ábrarajzolás segítségével megold egyszer</w:t>
      </w:r>
      <w:r>
        <w:t xml:space="preserve">ű, következtetéses szöveges feladatokat; </w:t>
      </w:r>
    </w:p>
    <w:p w:rsidR="0084607C" w:rsidRDefault="00F727E4">
      <w:pPr>
        <w:ind w:left="-5" w:right="7"/>
      </w:pPr>
      <w:r>
        <w:t xml:space="preserve">-egy- és többszemélyes logikai játékban döntéseit mérlegelve előre gondolkodik.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-Hétköznapi helyzetekben, tevékenységek során felmerülő problémahelyzet felismerése, arra megol</w:t>
      </w:r>
      <w:r>
        <w:t xml:space="preserve">dás keresése </w:t>
      </w:r>
    </w:p>
    <w:p w:rsidR="0084607C" w:rsidRDefault="00F727E4">
      <w:pPr>
        <w:ind w:left="-5" w:right="7"/>
      </w:pPr>
      <w:r>
        <w:t xml:space="preserve">-Hiányzó információk pótlása  </w:t>
      </w:r>
    </w:p>
    <w:p w:rsidR="0084607C" w:rsidRDefault="00F727E4">
      <w:pPr>
        <w:ind w:left="-5" w:right="7"/>
      </w:pPr>
      <w:r>
        <w:t xml:space="preserve">-Megfogalmazott probléma értelmezése  </w:t>
      </w:r>
    </w:p>
    <w:p w:rsidR="0084607C" w:rsidRDefault="00F727E4">
      <w:pPr>
        <w:ind w:left="-5" w:right="7"/>
      </w:pPr>
      <w:r>
        <w:t xml:space="preserve">-Értelmezett probléma megoldása </w:t>
      </w:r>
    </w:p>
    <w:p w:rsidR="0084607C" w:rsidRDefault="00F727E4">
      <w:pPr>
        <w:ind w:left="-5" w:right="7"/>
      </w:pPr>
      <w:r>
        <w:t xml:space="preserve">-A kapott megoldás visszahelyezése a szituációba, a megoldás értelmezése </w:t>
      </w:r>
    </w:p>
    <w:p w:rsidR="0084607C" w:rsidRDefault="00F727E4">
      <w:pPr>
        <w:ind w:left="-5" w:right="7"/>
      </w:pPr>
      <w:r>
        <w:t>-Ellenőrzés: a kapott megoldás megfelel-</w:t>
      </w:r>
      <w:r>
        <w:t xml:space="preserve">e a megadott feltételeknek </w:t>
      </w:r>
    </w:p>
    <w:p w:rsidR="0084607C" w:rsidRDefault="00F727E4">
      <w:pPr>
        <w:ind w:left="-5" w:right="7"/>
      </w:pPr>
      <w:r>
        <w:t xml:space="preserve">-Kérdésfeltevés a problémahelyzet kapcsán </w:t>
      </w:r>
    </w:p>
    <w:p w:rsidR="0084607C" w:rsidRDefault="00F727E4">
      <w:pPr>
        <w:ind w:left="-5" w:right="7"/>
      </w:pPr>
      <w:r>
        <w:t xml:space="preserve">-Többlépéses cselekvéssor, műveletsor elvégzése visszafelé is </w:t>
      </w:r>
    </w:p>
    <w:p w:rsidR="0084607C" w:rsidRDefault="00F727E4">
      <w:pPr>
        <w:ind w:left="-5" w:right="7"/>
      </w:pPr>
      <w:r>
        <w:t xml:space="preserve">-Visszafelé gondolkodással következtetéses feladatok megoldása </w:t>
      </w:r>
    </w:p>
    <w:p w:rsidR="0084607C" w:rsidRDefault="00F727E4">
      <w:pPr>
        <w:ind w:left="-5" w:right="2608"/>
      </w:pPr>
      <w:r>
        <w:t>-Egyszerű következtetéses szöveges feladatok megoldása  -G</w:t>
      </w:r>
      <w:r>
        <w:t xml:space="preserve">ondolkodtató, logikai feladatok megoldásának keresése </w:t>
      </w:r>
    </w:p>
    <w:p w:rsidR="0084607C" w:rsidRDefault="00F727E4">
      <w:pPr>
        <w:ind w:left="-5" w:right="1942"/>
      </w:pPr>
      <w:r>
        <w:t xml:space="preserve">-Egy- és többszemélyes logikai játékban egy-két lépéssel előre tervezés -Többféle megoldási mód keresése, a különböző megoldási módok értékelése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ind w:left="-5" w:right="7"/>
      </w:pPr>
      <w:r>
        <w:t>-</w:t>
      </w:r>
      <w:r>
        <w:t xml:space="preserve">A gyerekek hétköznapi életével kapcsolatos információk gyűjtése csoportokban, például menetrend, nyitvatartási idő, belépődíjak, árak, étteremben étlap, boltban árak </w:t>
      </w:r>
    </w:p>
    <w:p w:rsidR="0084607C" w:rsidRDefault="00F727E4">
      <w:pPr>
        <w:ind w:left="-5" w:right="7"/>
      </w:pPr>
      <w:r>
        <w:t>-Adatok felhasználása csoportmunkában, például plakát tervezéséhez; képzelt interjú leját</w:t>
      </w:r>
      <w:r>
        <w:t xml:space="preserve">szásához </w:t>
      </w:r>
    </w:p>
    <w:p w:rsidR="0084607C" w:rsidRDefault="00F727E4">
      <w:pPr>
        <w:ind w:left="-5" w:right="7"/>
      </w:pPr>
      <w:r>
        <w:t xml:space="preserve">-Kirándulás, kulturális program (múzeum-, színházlátogatás) tervezése: útiterv, költségek, időbeosztás, ismertetők </w:t>
      </w:r>
    </w:p>
    <w:p w:rsidR="0084607C" w:rsidRDefault="00F727E4">
      <w:pPr>
        <w:ind w:left="-5" w:right="7"/>
      </w:pPr>
      <w:r>
        <w:t>-Problémák lejátszása szerepjátékként, bábokkal, absztrakt eszközökkel (korong, pálcika, kupakok, színes rudak), például „fejek-lá</w:t>
      </w:r>
      <w:r>
        <w:t xml:space="preserve">bak” feladat, „megevett gombócok” feladat </w:t>
      </w:r>
    </w:p>
    <w:p w:rsidR="0084607C" w:rsidRDefault="00F727E4">
      <w:pPr>
        <w:ind w:left="-5" w:right="7"/>
      </w:pPr>
      <w:r>
        <w:t xml:space="preserve">-Logikai rejtvények, történetek </w:t>
      </w:r>
    </w:p>
    <w:p w:rsidR="0084607C" w:rsidRDefault="00F727E4">
      <w:pPr>
        <w:ind w:left="-5" w:right="7"/>
      </w:pPr>
      <w:r>
        <w:t xml:space="preserve">-„Gondoltam egy számot” </w:t>
      </w:r>
    </w:p>
    <w:p w:rsidR="0084607C" w:rsidRDefault="00F727E4">
      <w:pPr>
        <w:ind w:left="-5" w:right="7"/>
      </w:pPr>
      <w:r>
        <w:t xml:space="preserve">Nim játékok </w:t>
      </w:r>
    </w:p>
    <w:p w:rsidR="0084607C" w:rsidRDefault="00F727E4">
      <w:pPr>
        <w:ind w:left="-5" w:right="7"/>
      </w:pPr>
      <w:r>
        <w:t xml:space="preserve">-Táblás logikai, stratégiai játékok; kártyajátékok </w:t>
      </w:r>
    </w:p>
    <w:p w:rsidR="0084607C" w:rsidRDefault="00F727E4">
      <w:pPr>
        <w:ind w:left="-5" w:right="7"/>
      </w:pPr>
      <w:r>
        <w:t>-Logikai rejtvények egyszerűbb feladványai, például: sudoku-</w:t>
      </w:r>
      <w:r>
        <w:t xml:space="preserve">variációk,  Labirintusépítés, Számkeresztrejtvény, Hídépítés, Grafilogika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Szöveges feladatok megoldása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eredménye</w:t>
      </w:r>
      <w:r>
        <w:rPr>
          <w:b/>
        </w:rPr>
        <w:t xml:space="preserve">ként a tanuló: </w:t>
      </w:r>
    </w:p>
    <w:p w:rsidR="0084607C" w:rsidRDefault="00F727E4">
      <w:pPr>
        <w:ind w:left="-5" w:right="7"/>
      </w:pPr>
      <w:r>
        <w:t xml:space="preserve">-értelmezi a szöveges feladatban megfogalmazott hétköznapi szituációt; </w:t>
      </w:r>
    </w:p>
    <w:p w:rsidR="0084607C" w:rsidRDefault="00F727E4">
      <w:pPr>
        <w:ind w:left="-5" w:right="7"/>
      </w:pPr>
      <w:r>
        <w:t xml:space="preserve">-szöveges feladatokban megfogalmazott hétköznapi problémát megold matematikai ismeretei segítségével; </w:t>
      </w:r>
    </w:p>
    <w:p w:rsidR="0084607C" w:rsidRDefault="00F727E4">
      <w:pPr>
        <w:ind w:left="-5" w:right="7"/>
      </w:pPr>
      <w:r>
        <w:t xml:space="preserve">-megold következtetéses szöveges feladatokat; </w:t>
      </w:r>
    </w:p>
    <w:p w:rsidR="0084607C" w:rsidRDefault="00F727E4">
      <w:pPr>
        <w:ind w:left="-5" w:right="7"/>
      </w:pPr>
      <w:r>
        <w:t>-megkülönbözteti a</w:t>
      </w:r>
      <w:r>
        <w:t xml:space="preserve">z ismert és az ismeretlen adatokat; </w:t>
      </w:r>
    </w:p>
    <w:p w:rsidR="0084607C" w:rsidRDefault="00F727E4">
      <w:pPr>
        <w:ind w:left="-5" w:right="7"/>
      </w:pPr>
      <w:r>
        <w:t xml:space="preserve">-megkülönbözteti a lényeges és a lényegtelen adatokat; </w:t>
      </w:r>
    </w:p>
    <w:p w:rsidR="0084607C" w:rsidRDefault="00F727E4">
      <w:pPr>
        <w:ind w:left="-5" w:right="7"/>
      </w:pPr>
      <w:r>
        <w:t xml:space="preserve">-az értelmezett feladathoz hozzákapcsol jól megismert matematikai modellt; </w:t>
      </w:r>
    </w:p>
    <w:p w:rsidR="0084607C" w:rsidRDefault="00F727E4">
      <w:pPr>
        <w:ind w:left="-5" w:right="7"/>
      </w:pPr>
      <w:r>
        <w:t xml:space="preserve">-a megválasztott modellen belül meghatározza a keresett adatokat; </w:t>
      </w:r>
    </w:p>
    <w:p w:rsidR="0084607C" w:rsidRDefault="00F727E4">
      <w:pPr>
        <w:ind w:left="-5" w:right="7"/>
      </w:pPr>
      <w:r>
        <w:t xml:space="preserve">-a modellben kapott </w:t>
      </w:r>
      <w:r>
        <w:t xml:space="preserve">megoldást értelmezi az eredeti problémára; arra vonatkoztatva ellenőrzi a megoldást; </w:t>
      </w:r>
    </w:p>
    <w:p w:rsidR="0084607C" w:rsidRDefault="00F727E4">
      <w:pPr>
        <w:ind w:left="-5" w:right="7"/>
      </w:pPr>
      <w:r>
        <w:t xml:space="preserve">-választ fogalmaz meg </w:t>
      </w:r>
    </w:p>
    <w:p w:rsidR="0084607C" w:rsidRDefault="00F727E4">
      <w:pPr>
        <w:ind w:left="-5" w:right="7"/>
      </w:pPr>
      <w:r>
        <w:t xml:space="preserve">-önállóan értelmezi a hallott, olvasott matematikai tartalmú szöveget; </w:t>
      </w:r>
    </w:p>
    <w:p w:rsidR="0084607C" w:rsidRDefault="00F727E4">
      <w:pPr>
        <w:ind w:left="-5" w:right="7"/>
      </w:pPr>
      <w:r>
        <w:t>-nyelvi szempontból megfelelő választ ad a feladatokban megjelenő kérdésekr</w:t>
      </w:r>
      <w:r>
        <w:t xml:space="preserve">e.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hallott, olvasott matematikai tartalmú szöveg önálló értelmezése </w:t>
      </w:r>
    </w:p>
    <w:p w:rsidR="0084607C" w:rsidRDefault="00F727E4">
      <w:pPr>
        <w:ind w:left="-5" w:right="7"/>
      </w:pPr>
      <w:r>
        <w:t xml:space="preserve">-Hétköznapokban felmerülő matematikai tartalmú problémákkal kapcsolatos szöveges feladatok </w:t>
      </w:r>
    </w:p>
    <w:p w:rsidR="0084607C" w:rsidRDefault="00F727E4">
      <w:pPr>
        <w:ind w:left="-5" w:right="7"/>
      </w:pPr>
      <w:r>
        <w:t xml:space="preserve">értelmezése, megoldása (például: bajnokság, időbeosztás, vásárlás, sütés-főzés) </w:t>
      </w:r>
    </w:p>
    <w:p w:rsidR="0084607C" w:rsidRDefault="00F727E4">
      <w:pPr>
        <w:ind w:left="-5" w:right="7"/>
      </w:pPr>
      <w:r>
        <w:t xml:space="preserve">-Szöveges feladatok olvasása, értelmezése önállóan </w:t>
      </w:r>
    </w:p>
    <w:p w:rsidR="0084607C" w:rsidRDefault="00F727E4">
      <w:pPr>
        <w:ind w:left="-5" w:right="7"/>
      </w:pPr>
      <w:r>
        <w:t xml:space="preserve">-Lényeges adatok kiemelése </w:t>
      </w:r>
    </w:p>
    <w:p w:rsidR="0084607C" w:rsidRDefault="00F727E4">
      <w:pPr>
        <w:ind w:left="-5" w:right="7"/>
      </w:pPr>
      <w:r>
        <w:t xml:space="preserve">-Kérdés értelmezése, keresendő adatok azonosítása </w:t>
      </w:r>
    </w:p>
    <w:p w:rsidR="0084607C" w:rsidRDefault="00F727E4">
      <w:pPr>
        <w:ind w:left="-5" w:right="7"/>
      </w:pPr>
      <w:r>
        <w:t>-Adatok különböző típusainak megkülönbözteté</w:t>
      </w:r>
      <w:r>
        <w:t xml:space="preserve">se : felesleges, hiányos </w:t>
      </w:r>
    </w:p>
    <w:p w:rsidR="0084607C" w:rsidRDefault="00F727E4">
      <w:pPr>
        <w:ind w:left="-5" w:right="7"/>
      </w:pPr>
      <w:r>
        <w:t xml:space="preserve">-Adatok és azok kapcsolatainak megjelenítése valamilyen szimbolikus rajz, matematikai modell segítségével, például művelet, táblázat, szakaszos ábra, nyíldiagram, halmazábra, sorozat </w:t>
      </w:r>
    </w:p>
    <w:p w:rsidR="0084607C" w:rsidRDefault="00F727E4">
      <w:pPr>
        <w:ind w:left="-5" w:right="7"/>
      </w:pPr>
      <w:r>
        <w:t>-Ismeretlen adatok meghatározása a modellen be</w:t>
      </w:r>
      <w:r>
        <w:t xml:space="preserve">lül </w:t>
      </w:r>
    </w:p>
    <w:p w:rsidR="0084607C" w:rsidRDefault="00F727E4">
      <w:pPr>
        <w:ind w:left="-5" w:right="7"/>
      </w:pPr>
      <w:r>
        <w:t xml:space="preserve">-Egy-, kétlépéses alapműveletekkel leírható szöveges feladatok megoldása </w:t>
      </w:r>
    </w:p>
    <w:p w:rsidR="0084607C" w:rsidRDefault="00F727E4">
      <w:pPr>
        <w:ind w:left="-5" w:right="7"/>
      </w:pPr>
      <w:r>
        <w:t xml:space="preserve">-Fordított szövegezésű feladatok értelmezése, megoldása </w:t>
      </w:r>
    </w:p>
    <w:p w:rsidR="0084607C" w:rsidRDefault="00F727E4">
      <w:pPr>
        <w:ind w:left="-5" w:right="7"/>
      </w:pPr>
      <w:r>
        <w:t xml:space="preserve">-Megoldás értelmezése az eredeti problémára, ellenőrzés </w:t>
      </w:r>
    </w:p>
    <w:p w:rsidR="0084607C" w:rsidRDefault="00F727E4">
      <w:pPr>
        <w:ind w:left="-5" w:right="7"/>
      </w:pPr>
      <w:r>
        <w:t xml:space="preserve">-Nyelvileg és matematikailag helyes válasz megfogalmazása </w:t>
      </w:r>
    </w:p>
    <w:p w:rsidR="0084607C" w:rsidRDefault="00F727E4">
      <w:pPr>
        <w:ind w:left="-5" w:right="7"/>
      </w:pPr>
      <w:r>
        <w:t>-Szö</w:t>
      </w:r>
      <w:r>
        <w:t xml:space="preserve">veges feladatok alkotása hétköznapi szituációkra, adott matematikai modellhez, számfeladathoz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felesleges adat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-Hétköznapi helyzetekből matematikai tartalmú állítások megfogalmazása </w:t>
      </w:r>
    </w:p>
    <w:p w:rsidR="0084607C" w:rsidRDefault="00F727E4">
      <w:pPr>
        <w:ind w:left="-5" w:right="7"/>
      </w:pPr>
      <w:r>
        <w:t>-Szétvágott szöveg egyes darabjain</w:t>
      </w:r>
      <w:r>
        <w:t xml:space="preserve">ak értelmezése külön-külön, a darabok összerakása és értelmezése -„Mondd ugyanazt kicsit másképp, kicsit egyszerűbben”: szöveg átfogalmazása (egyre egyszerűbb alakra) láncban </w:t>
      </w:r>
    </w:p>
    <w:p w:rsidR="0084607C" w:rsidRDefault="00F727E4">
      <w:pPr>
        <w:ind w:left="-5" w:right="7"/>
      </w:pPr>
      <w:r>
        <w:t>-„Mi változott?” játék mondatokkal: változtatunk egy szót, toldalékot vagy a sza</w:t>
      </w:r>
      <w:r>
        <w:t xml:space="preserve">vak sorrendjét; „Változott-e a szöveg értelme?” </w:t>
      </w:r>
    </w:p>
    <w:p w:rsidR="0084607C" w:rsidRDefault="00F727E4">
      <w:pPr>
        <w:ind w:left="-5" w:right="7"/>
      </w:pPr>
      <w:r>
        <w:t xml:space="preserve">-„Egynyelvű szótár” játék: szómagyarázat, esetleg a letakart (nem értett) szó jelentésének kitalálása a szövegkörnyezetből </w:t>
      </w:r>
    </w:p>
    <w:p w:rsidR="0084607C" w:rsidRDefault="00F727E4">
      <w:pPr>
        <w:ind w:left="-5" w:right="7"/>
      </w:pPr>
      <w:r>
        <w:t xml:space="preserve">-Többféle modell közül a megfelelők kiválasztása adott szöveges feladathoz </w:t>
      </w:r>
    </w:p>
    <w:p w:rsidR="0084607C" w:rsidRDefault="00F727E4">
      <w:pPr>
        <w:ind w:left="-5" w:right="7"/>
      </w:pPr>
      <w:r>
        <w:t>-</w:t>
      </w:r>
      <w:r>
        <w:t xml:space="preserve">„Feladatküldés” szöveges feladatokkal: csoportonként adott helyzethez, képhez, modellhez szöveges feladat alkotása; a feladat továbbadása másik csoportnak, ami visszaküldi a megoldást; a feladatírók ellenőrzik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Szám és valóság kapcsolata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-összehasonlít véges halmazokat az elemek száma szerint; </w:t>
      </w:r>
    </w:p>
    <w:p w:rsidR="0084607C" w:rsidRDefault="00F727E4">
      <w:pPr>
        <w:ind w:left="-5" w:right="7"/>
      </w:pPr>
      <w:r>
        <w:t>-ismeri két halmaz elemeinek kölcsönösen egyértelmű megfeleltetését (párosítását) az elemszámok szerinti öss</w:t>
      </w:r>
      <w:r>
        <w:t xml:space="preserve">zehasonlításra; </w:t>
      </w:r>
    </w:p>
    <w:p w:rsidR="0084607C" w:rsidRDefault="00F727E4">
      <w:pPr>
        <w:ind w:left="-5" w:right="7"/>
      </w:pPr>
      <w:r>
        <w:t xml:space="preserve">-helyesen alkalmazza a feladatokban a több, kevesebb, ugyanannyi fogalmakat 10 000-es számkörben; </w:t>
      </w:r>
    </w:p>
    <w:p w:rsidR="0084607C" w:rsidRDefault="00F727E4">
      <w:pPr>
        <w:ind w:left="-5" w:right="7"/>
      </w:pPr>
      <w:r>
        <w:t xml:space="preserve">-helyesen érti és alkalmazza a feladatokban a „valamennyivel” több, kevesebb fogalmakat; </w:t>
      </w:r>
    </w:p>
    <w:p w:rsidR="0084607C" w:rsidRDefault="00F727E4">
      <w:pPr>
        <w:ind w:left="-5" w:right="7"/>
      </w:pPr>
      <w:r>
        <w:t>-érti és helyesen használja a több, kevesebb, ugya</w:t>
      </w:r>
      <w:r>
        <w:t xml:space="preserve">nannyi relációkat halmazok elemszámával kapcsolatban, valamint a kisebb, nagyobb, ugyanakkora relációkat a megismert mennyiségekkel </w:t>
      </w:r>
    </w:p>
    <w:p w:rsidR="0084607C" w:rsidRDefault="00F727E4">
      <w:pPr>
        <w:ind w:left="-5" w:right="7"/>
      </w:pPr>
      <w:r>
        <w:t xml:space="preserve">(hosszúság, tömeg, űrtartalom, idő, terület, pénz) kapcsolatban 10 000-es számkörben;  </w:t>
      </w:r>
    </w:p>
    <w:p w:rsidR="0084607C" w:rsidRDefault="00F727E4">
      <w:pPr>
        <w:spacing w:after="5" w:line="277" w:lineRule="auto"/>
        <w:ind w:left="-5" w:right="757"/>
        <w:jc w:val="left"/>
      </w:pPr>
      <w:r>
        <w:t>-használja a kisebb, nagyobb, egyen</w:t>
      </w:r>
      <w:r>
        <w:t xml:space="preserve">lő kifejezéseket a természetes számok körében; -helyesen használja a mennyiségi viszonyokat kifejező szavakat, nyelvtani szerkezeteket; -megfelelő szókincset és jeleket használ mennyiségi viszonyok kifejezésére szóban és írásban.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w:t>
      </w:r>
      <w:r>
        <w:rPr>
          <w:b/>
        </w:rPr>
        <w:t xml:space="preserve">s ismeretek </w:t>
      </w:r>
    </w:p>
    <w:p w:rsidR="0084607C" w:rsidRDefault="00F727E4">
      <w:pPr>
        <w:ind w:left="-5" w:right="7"/>
      </w:pPr>
      <w:r>
        <w:t xml:space="preserve">-Természetes szám darabszám, mérőszám és értékmérő tartalommal 10 000-es számkörben </w:t>
      </w:r>
    </w:p>
    <w:p w:rsidR="0084607C" w:rsidRDefault="00F727E4">
      <w:pPr>
        <w:ind w:left="-5" w:right="7"/>
      </w:pPr>
      <w:r>
        <w:t>-Számkörbővítések során valóságos tapasztalatszerzés a nagyobb számokról konkrét számlálással, egyénileg és csoportosan végzett tevékenységekkel (például: 415</w:t>
      </w:r>
      <w:r>
        <w:t xml:space="preserve"> kukoricaszem, 120 pálcika/gyerek, </w:t>
      </w:r>
    </w:p>
    <w:p w:rsidR="0084607C" w:rsidRDefault="00F727E4">
      <w:pPr>
        <w:ind w:left="-5" w:right="7"/>
      </w:pPr>
      <w:r>
        <w:t xml:space="preserve">4512 db papír zsebkendő 100-as csomagolású papír zsebkendő segítségével kirakva)  </w:t>
      </w:r>
    </w:p>
    <w:p w:rsidR="0084607C" w:rsidRDefault="00F727E4">
      <w:pPr>
        <w:ind w:left="-5" w:right="7"/>
      </w:pPr>
      <w:r>
        <w:t xml:space="preserve">-Tapasztalatszerzés nagy számok mérőszámként való megjelenéséről a valóságban (például: 4512 cm, 4512 mm, 4512 g, 4512 másodperc) </w:t>
      </w:r>
    </w:p>
    <w:p w:rsidR="0084607C" w:rsidRDefault="00F727E4">
      <w:pPr>
        <w:ind w:left="-5" w:right="7"/>
      </w:pPr>
      <w:r>
        <w:t>-Menny</w:t>
      </w:r>
      <w:r>
        <w:t xml:space="preserve">iségek (hosszúság, tömeg, terület, űrtartalom, idő, pénz) összehasonlítása mérőszámaik alapján, kisebb, nagyobb, ugyanakkora relációk felismerése, megnevezése 10 000-es számkörben </w:t>
      </w:r>
    </w:p>
    <w:p w:rsidR="0084607C" w:rsidRDefault="00F727E4">
      <w:pPr>
        <w:ind w:left="-5" w:right="7"/>
      </w:pPr>
      <w:r>
        <w:t>-</w:t>
      </w:r>
      <w:r>
        <w:t xml:space="preserve">A természetes számok körében a kisebb, nagyobb, egyenlő kifejezések helyes használata </w:t>
      </w:r>
    </w:p>
    <w:p w:rsidR="0084607C" w:rsidRDefault="00F727E4">
      <w:pPr>
        <w:ind w:left="-5" w:right="7"/>
      </w:pPr>
      <w:r>
        <w:t xml:space="preserve">-Mennyiségekre vonatkozó feladatokban a több, kevesebb, ugyanannyi fogalmak helyes használata </w:t>
      </w:r>
    </w:p>
    <w:p w:rsidR="0084607C" w:rsidRDefault="00F727E4">
      <w:pPr>
        <w:ind w:left="-5" w:right="7"/>
      </w:pPr>
      <w:r>
        <w:t xml:space="preserve">10 000-es számkörben </w:t>
      </w:r>
    </w:p>
    <w:p w:rsidR="0084607C" w:rsidRDefault="00F727E4">
      <w:pPr>
        <w:ind w:left="-5" w:right="1386"/>
      </w:pPr>
      <w:r>
        <w:t>-A mennyiségi viszonyokat kifejező szavak, nyelvtani</w:t>
      </w:r>
      <w:r>
        <w:t xml:space="preserve"> szerkezetek helyes használata -A mennyiségi viszonyokat kifejező szimbólumok helyes használata szóban és írásban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-Különböző számok kivágása négyzethálós füzetből és milliméterpapírból is, például 3</w:t>
      </w:r>
      <w:r>
        <w:t xml:space="preserve">47 az 3 db 10×10-es négyzet, 4 db 10-es csík és 1 db 7-es csík (fektetve) </w:t>
      </w:r>
    </w:p>
    <w:p w:rsidR="0084607C" w:rsidRDefault="00F727E4">
      <w:pPr>
        <w:ind w:left="-5" w:right="7"/>
      </w:pPr>
      <w:r>
        <w:t>-Mérések különféle mértékegységekben, a mérés pontosságának korlátai, szükséges mértékegységek értő megválasztása, például „Mit mivel és miben mérjünk?”; iskolás gyerekek tömegét gr</w:t>
      </w:r>
      <w:r>
        <w:t xml:space="preserve">ammban mérni felesleges; füzet hosszát érdemes lehet milliméterben megadni, de egy futópálya hosszát nem </w:t>
      </w:r>
      <w:r>
        <w:rPr>
          <w:b/>
        </w:rPr>
        <w:t xml:space="preserve">Témakör: Számlálás, becslés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-megszámlál és leszámlál; adott </w:t>
      </w:r>
      <w:r>
        <w:t xml:space="preserve">(alkalmilag választott vagy szabványos) egységgel meg- és kimér a </w:t>
      </w:r>
    </w:p>
    <w:p w:rsidR="0084607C" w:rsidRDefault="00F727E4">
      <w:pPr>
        <w:ind w:left="-5" w:right="7"/>
      </w:pPr>
      <w:r>
        <w:t xml:space="preserve">10 000-es számkörben; oda-vissza számlál kerek tízesekkel, százasokkal, ezresekkel; </w:t>
      </w:r>
    </w:p>
    <w:p w:rsidR="0084607C" w:rsidRDefault="00F727E4">
      <w:pPr>
        <w:ind w:left="-5" w:right="7"/>
      </w:pPr>
      <w:r>
        <w:t>-ismeri a következő becslési módszereket: közelítő számlálás, közelítő mérés, mérés az egység többszörös</w:t>
      </w:r>
      <w:r>
        <w:t xml:space="preserve">ével; becslését finomítja újrabecsléssel.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-Számlálások egyesével, kerek tízesekkel, százasokkal, ezresekkel oda-vissza 10 000-es számkörben eszközökkel (például: hétköznapi tárgyak, abakusz, pénz) és eszközök nélkül </w:t>
      </w:r>
    </w:p>
    <w:p w:rsidR="0084607C" w:rsidRDefault="00F727E4">
      <w:pPr>
        <w:ind w:left="-5" w:right="7"/>
      </w:pPr>
      <w:r>
        <w:t xml:space="preserve">-Tapasztalatszerzés darabszámok, mennyiségek becslésével kapcsolatban 10 000-es számkörben </w:t>
      </w:r>
    </w:p>
    <w:p w:rsidR="0084607C" w:rsidRDefault="00F727E4">
      <w:pPr>
        <w:spacing w:after="5" w:line="277" w:lineRule="auto"/>
        <w:ind w:left="-5"/>
        <w:jc w:val="left"/>
      </w:pPr>
      <w:r>
        <w:t>-Becslési módszerek ismerete, közelítő számítás, kerekítés, közelítés pontosítása, becslés finomítása, újrabecslés valóságos dolgokkal, mennyiségekkel gyakorlati he</w:t>
      </w:r>
      <w:r>
        <w:t xml:space="preserve">lyzetekben (például vásárlás), számítások ellenőrzésekor </w:t>
      </w:r>
    </w:p>
    <w:p w:rsidR="0084607C" w:rsidRDefault="00F727E4">
      <w:pPr>
        <w:ind w:left="-5" w:right="7"/>
      </w:pPr>
      <w:r>
        <w:t xml:space="preserve">-Becslések értékelése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ind w:left="-5" w:right="7"/>
      </w:pPr>
      <w:r>
        <w:t>-Nagy számok előfordulása mérőszámként: „Hány darab 5 forintos szükséges egymás mellé rakva, egymásra rakva például 1 mét</w:t>
      </w:r>
      <w:r>
        <w:t>erhez, 10 méterhez; 1 kg-hoz, 10 kg-hoz”; „1000 db, 10 000 db 5 forintos milyen hosszú egymás mellé rakva, milyen magas egymásra rakva, milyen nehéz, miben lehetne tárolni, mennyi idő alatt lehetne leszámlálni ennyi darabot?”; „Mire elég 1000, 10 000 másod</w:t>
      </w:r>
      <w:r>
        <w:t xml:space="preserve">perc? Mire elég 1000, 10 000 perc?” </w:t>
      </w:r>
    </w:p>
    <w:p w:rsidR="0084607C" w:rsidRDefault="00F727E4">
      <w:pPr>
        <w:ind w:left="-5" w:right="7"/>
      </w:pPr>
      <w:r>
        <w:t xml:space="preserve">-Abakuszon, szorobánon számlálás </w:t>
      </w:r>
    </w:p>
    <w:p w:rsidR="0084607C" w:rsidRDefault="00F727E4">
      <w:pPr>
        <w:spacing w:after="10" w:line="271" w:lineRule="auto"/>
        <w:ind w:left="-5" w:right="12"/>
        <w:jc w:val="left"/>
      </w:pPr>
      <w:r>
        <w:rPr>
          <w:b/>
        </w:rPr>
        <w:t xml:space="preserve">Témakör: Számok rendezése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Tanulási eredmények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megtalálja a számok helyét, közelítő helyét egyszerű számegyenesen, számtáblázatokban, a számegyenesnek ugyanahhoz a pontjához rendeli a számokat különféle alakjukban a 10 000-es számkörben; </w:t>
      </w:r>
    </w:p>
    <w:p w:rsidR="0084607C" w:rsidRDefault="00F727E4">
      <w:pPr>
        <w:ind w:left="-5" w:right="7"/>
      </w:pPr>
      <w:r>
        <w:t>-megnevezi a 10 000-es számkör számainak egyes, tízes, százas, e</w:t>
      </w:r>
      <w:r>
        <w:t xml:space="preserve">zres szomszédjait, tízesekre, százasokra, ezresekre kerekített értékét.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-Számok nagyság szerinti összehasonlítása művelettel megadott alakokban is (például: 2000/2, 500·2, </w:t>
      </w:r>
    </w:p>
    <w:p w:rsidR="0084607C" w:rsidRDefault="00F727E4">
      <w:pPr>
        <w:ind w:left="-5" w:right="7"/>
      </w:pPr>
      <w:r>
        <w:t>1250–</w:t>
      </w:r>
      <w:r>
        <w:t xml:space="preserve">250): melyik nagyobb, mennyivel nagyobb, (körülbelül) hányszor akkora, hányada </w:t>
      </w:r>
    </w:p>
    <w:p w:rsidR="0084607C" w:rsidRDefault="00F727E4">
      <w:pPr>
        <w:ind w:left="-5" w:right="7"/>
      </w:pPr>
      <w:r>
        <w:t xml:space="preserve">-Számegyenes rajzolása a számok helyének jelölésével 10 000-es számkörben </w:t>
      </w:r>
    </w:p>
    <w:p w:rsidR="0084607C" w:rsidRDefault="00F727E4">
      <w:pPr>
        <w:ind w:left="-5" w:right="7"/>
      </w:pPr>
      <w:r>
        <w:t xml:space="preserve">-Számegyenes irányának, egységének megadása két szám kijelölésével </w:t>
      </w:r>
    </w:p>
    <w:p w:rsidR="0084607C" w:rsidRDefault="00F727E4">
      <w:pPr>
        <w:ind w:left="-5" w:right="7"/>
      </w:pPr>
      <w:r>
        <w:t>-Leolvasások a számegyenesről; sz</w:t>
      </w:r>
      <w:r>
        <w:t xml:space="preserve">ámok, műveletes alakban megadott számok (például: 300–160, </w:t>
      </w:r>
    </w:p>
    <w:p w:rsidR="0084607C" w:rsidRDefault="00F727E4">
      <w:pPr>
        <w:ind w:left="-5" w:right="7"/>
      </w:pPr>
      <w:r>
        <w:t xml:space="preserve">40·20) helyének megkeresése a számegyenesen 10 000-es számkörben </w:t>
      </w:r>
    </w:p>
    <w:p w:rsidR="0084607C" w:rsidRDefault="00F727E4">
      <w:pPr>
        <w:ind w:left="-5" w:right="7"/>
      </w:pPr>
      <w:r>
        <w:t>-Számok helyének azonosítása különböző tartományú és léptékű számtáblákon, például: 300-tól 400ig egyesével; 1200-tól 2850-ig tíze</w:t>
      </w:r>
      <w:r>
        <w:t xml:space="preserve">sével </w:t>
      </w:r>
    </w:p>
    <w:p w:rsidR="0084607C" w:rsidRDefault="00F727E4">
      <w:pPr>
        <w:ind w:left="-5" w:right="7"/>
      </w:pPr>
      <w:r>
        <w:t xml:space="preserve">-Számok egyes, tízes, százas, ezres szomszédainak ismerete 10 000-es számkörben </w:t>
      </w:r>
    </w:p>
    <w:p w:rsidR="0084607C" w:rsidRDefault="00F727E4">
      <w:pPr>
        <w:ind w:left="-5" w:right="7"/>
      </w:pPr>
      <w:r>
        <w:t xml:space="preserve">-Számok tízesekre, százasokra, ezresekre kerekítése 10 000-es számkörben </w:t>
      </w:r>
    </w:p>
    <w:p w:rsidR="0084607C" w:rsidRDefault="00F727E4">
      <w:pPr>
        <w:spacing w:after="0" w:line="259" w:lineRule="auto"/>
        <w:ind w:left="0" w:firstLine="0"/>
        <w:jc w:val="left"/>
      </w:pPr>
      <w:r>
        <w:rPr>
          <w:b/>
        </w:rPr>
        <w:t xml:space="preserve"> </w:t>
      </w:r>
    </w:p>
    <w:p w:rsidR="0084607C" w:rsidRDefault="00F727E4">
      <w:pPr>
        <w:ind w:left="-5" w:right="4630"/>
      </w:pPr>
      <w:r>
        <w:rPr>
          <w:b/>
        </w:rPr>
        <w:t xml:space="preserve">Fogalmak </w:t>
      </w:r>
      <w:r>
        <w:t xml:space="preserve">százas számszomszéd, ezres számszomszéd, kerekítés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-„Kuk</w:t>
      </w:r>
      <w:r>
        <w:t xml:space="preserve">ás” játék három vagy négy dobókocka segítségével alkotott számokkal </w:t>
      </w:r>
    </w:p>
    <w:p w:rsidR="0084607C" w:rsidRDefault="00F727E4">
      <w:pPr>
        <w:ind w:left="-5" w:right="7"/>
      </w:pPr>
      <w:r>
        <w:t xml:space="preserve">-Különféle módon megadott számok (például építőjáték-elemekkel, abakusszal, pénzzel) rendezése növekvő vagy csökkenő sorba </w:t>
      </w:r>
    </w:p>
    <w:p w:rsidR="0084607C" w:rsidRDefault="00F727E4">
      <w:pPr>
        <w:ind w:left="-5" w:right="7"/>
      </w:pPr>
      <w:r>
        <w:t xml:space="preserve">-„Mi változott?” játék madzagra csipeszelt számokkal </w:t>
      </w:r>
    </w:p>
    <w:p w:rsidR="0084607C" w:rsidRDefault="00F727E4">
      <w:pPr>
        <w:ind w:left="-5" w:right="7"/>
      </w:pPr>
      <w:r>
        <w:t>-Számok p</w:t>
      </w:r>
      <w:r>
        <w:t xml:space="preserve">ontos helyének megtalálása egyre kisebb léptékű számegyenesek segítségével </w:t>
      </w:r>
    </w:p>
    <w:p w:rsidR="0084607C" w:rsidRDefault="00F727E4">
      <w:pPr>
        <w:ind w:left="-5" w:right="7"/>
      </w:pPr>
      <w:r>
        <w:t xml:space="preserve">-Számegyenes léptékének meghatározása olyan számegyenesen, ahol ismert két szám, valamint a köztük lévő egységek száma </w:t>
      </w:r>
      <w:r>
        <w:rPr>
          <w:b/>
        </w:rPr>
        <w:t xml:space="preserve">Témakör: Számok tulajdonságai </w:t>
      </w:r>
    </w:p>
    <w:p w:rsidR="0084607C" w:rsidRDefault="00F727E4">
      <w:pPr>
        <w:spacing w:after="10" w:line="271" w:lineRule="auto"/>
        <w:ind w:left="-5" w:right="12"/>
        <w:jc w:val="left"/>
      </w:pPr>
      <w:r>
        <w:rPr>
          <w:b/>
        </w:rPr>
        <w:t xml:space="preserve">Javasolt óraszám: 10 óra </w:t>
      </w:r>
    </w:p>
    <w:p w:rsidR="0084607C" w:rsidRDefault="00F727E4">
      <w:pPr>
        <w:spacing w:after="10" w:line="271" w:lineRule="auto"/>
        <w:ind w:left="-5" w:right="12"/>
        <w:jc w:val="left"/>
      </w:pPr>
      <w:r>
        <w:rPr>
          <w:b/>
        </w:rPr>
        <w:t>A té</w:t>
      </w:r>
      <w:r>
        <w:rPr>
          <w:b/>
        </w:rPr>
        <w:t xml:space="preserve">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-számokat jellemez tartalmi és formai tulajdonságokkal; </w:t>
      </w:r>
    </w:p>
    <w:p w:rsidR="0084607C" w:rsidRDefault="00F727E4">
      <w:pPr>
        <w:ind w:left="-5" w:right="7"/>
      </w:pPr>
      <w:r>
        <w:t xml:space="preserve">-számot jellemez más számokhoz való viszonyával; </w:t>
      </w:r>
    </w:p>
    <w:p w:rsidR="0084607C" w:rsidRDefault="00F727E4">
      <w:pPr>
        <w:ind w:left="-5" w:right="7"/>
      </w:pPr>
      <w:r>
        <w:t>-</w:t>
      </w:r>
      <w:r>
        <w:t xml:space="preserve">ismeri a római számjelek közül az I, V, X jeleket, hétköznapi helyzetekben felismeri az ezekkel képzett számokat. </w:t>
      </w:r>
    </w:p>
    <w:p w:rsidR="0084607C" w:rsidRDefault="00F727E4">
      <w:pPr>
        <w:spacing w:after="1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-Számok kifejezése művelettel megadott alakokkal </w:t>
      </w:r>
    </w:p>
    <w:p w:rsidR="0084607C" w:rsidRDefault="00F727E4">
      <w:pPr>
        <w:ind w:left="-5" w:right="7"/>
      </w:pPr>
      <w:r>
        <w:t>-Párosság és páratlanság fogalmának értelmezése páros</w:t>
      </w:r>
      <w:r>
        <w:t xml:space="preserve">ítással és két egyenlő részre osztással a </w:t>
      </w:r>
    </w:p>
    <w:p w:rsidR="0084607C" w:rsidRDefault="00F727E4">
      <w:pPr>
        <w:ind w:left="-5" w:right="7"/>
      </w:pPr>
      <w:r>
        <w:t xml:space="preserve">10 000-es számkörben </w:t>
      </w:r>
    </w:p>
    <w:p w:rsidR="0084607C" w:rsidRDefault="00F727E4">
      <w:pPr>
        <w:ind w:left="-5" w:right="7"/>
      </w:pPr>
      <w:r>
        <w:t>-Háromszögszámok, négyzetszámok gyűjtése különféle eszközökkel végzett alkotások során -Számok jellemzése más számokhoz való viszonyukkal, például: adott számnál nagyobb, kisebb valamennyivel</w:t>
      </w:r>
      <w:r>
        <w:t xml:space="preserve">, adott számnak a többszöröse </w:t>
      </w:r>
    </w:p>
    <w:p w:rsidR="0084607C" w:rsidRDefault="00F727E4">
      <w:pPr>
        <w:ind w:left="-5" w:right="7"/>
      </w:pPr>
      <w:r>
        <w:t xml:space="preserve">-Számok formai tulajdonságainak megfigyelése: számjegyek száma, számjegyek egymáshoz való viszonya, számjegyeinek összege </w:t>
      </w:r>
    </w:p>
    <w:p w:rsidR="0084607C" w:rsidRDefault="00F727E4">
      <w:pPr>
        <w:ind w:left="-5" w:right="7"/>
      </w:pPr>
      <w:r>
        <w:t>-Számok tartalmi, formai jellemzése, egymáshoz való viszonyuk kifejezése kitalálós játékokban -A római</w:t>
      </w:r>
      <w:r>
        <w:t xml:space="preserve"> számjelek közül az I, V, X jelek, valamint az ezekből képezhető számok írása, olvasása a hétköznapi helyzetekben, például: óra, keltezés, kerületek jelölése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4631"/>
      </w:pPr>
      <w:r>
        <w:t xml:space="preserve">három- és négyjegyű számok, római számok </w:t>
      </w:r>
      <w:r>
        <w:rPr>
          <w:b/>
        </w:rPr>
        <w:t xml:space="preserve">Javasolt tevékenységek </w:t>
      </w:r>
    </w:p>
    <w:p w:rsidR="0084607C" w:rsidRDefault="00F727E4">
      <w:pPr>
        <w:ind w:left="-5" w:right="7"/>
      </w:pPr>
      <w:r>
        <w:t>-„Ország, város” ját</w:t>
      </w:r>
      <w:r>
        <w:t xml:space="preserve">ék számtulajdonságokkal </w:t>
      </w:r>
    </w:p>
    <w:p w:rsidR="0084607C" w:rsidRDefault="00F727E4">
      <w:pPr>
        <w:ind w:left="-5" w:right="7"/>
      </w:pPr>
      <w:r>
        <w:t xml:space="preserve">-Számtulajdonságokra épülő bűvésztrükkök megismerése, megértése </w:t>
      </w:r>
    </w:p>
    <w:p w:rsidR="0084607C" w:rsidRDefault="00F727E4">
      <w:pPr>
        <w:ind w:left="-5" w:right="7"/>
      </w:pPr>
      <w:r>
        <w:t xml:space="preserve">-„Hoci, nesze” játék </w:t>
      </w:r>
    </w:p>
    <w:p w:rsidR="0084607C" w:rsidRDefault="00F727E4">
      <w:pPr>
        <w:ind w:left="-5" w:right="7"/>
      </w:pPr>
      <w:r>
        <w:t>-Felcsavart számegyenes: papírcsík felcsavarása szabályos három-</w:t>
      </w:r>
      <w:r>
        <w:t xml:space="preserve">, négyszög alapú hasáb alakú dobozra, majd a hajtások közé a számok felírása egyesével növekedve; annak megfigyelése, hogy mely számok kerültek azonos lapra; képzeletben további számok vizsgálata a felismert szabályosság szerint </w:t>
      </w:r>
    </w:p>
    <w:p w:rsidR="0084607C" w:rsidRDefault="00F727E4">
      <w:pPr>
        <w:ind w:left="-5" w:right="7"/>
      </w:pPr>
      <w:r>
        <w:t>-Római számokhoz kapcsolód</w:t>
      </w:r>
      <w:r>
        <w:t xml:space="preserve">ó gyufarejtvények megoldása </w:t>
      </w:r>
    </w:p>
    <w:p w:rsidR="0084607C" w:rsidRDefault="00F727E4">
      <w:pPr>
        <w:spacing w:after="10" w:line="271" w:lineRule="auto"/>
        <w:ind w:left="-5" w:right="12"/>
        <w:jc w:val="left"/>
      </w:pPr>
      <w:r>
        <w:rPr>
          <w:b/>
        </w:rPr>
        <w:t xml:space="preserve">Témakör: Számok helyi értékes alakja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összekapcsolja a tízes számrendszerben a számok épülését a különféle számrendszerekben végzett tevékenységeivel; </w:t>
      </w:r>
    </w:p>
    <w:p w:rsidR="0084607C" w:rsidRDefault="00F727E4">
      <w:pPr>
        <w:ind w:left="-5" w:right="7"/>
      </w:pPr>
      <w:r>
        <w:t>-érti a számok ezresekből, százasokból, tízesekből és egyesekből való épülését, ezresek, százasok, tízesek és egyesek összegére való bontását;</w:t>
      </w:r>
      <w:r>
        <w:t xml:space="preserve"> </w:t>
      </w:r>
    </w:p>
    <w:p w:rsidR="0084607C" w:rsidRDefault="00F727E4">
      <w:pPr>
        <w:ind w:left="-5" w:right="7"/>
      </w:pPr>
      <w:r>
        <w:t xml:space="preserve">-érti a számok számjegyeinek helyi, alaki, valódi értékét; </w:t>
      </w:r>
    </w:p>
    <w:p w:rsidR="0084607C" w:rsidRDefault="00F727E4">
      <w:pPr>
        <w:ind w:left="-5" w:right="7"/>
      </w:pPr>
      <w:r>
        <w:t xml:space="preserve">-helyesen írja és olvassa a számokat a tízes számrendszerben 10 000-ig.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-Csoportosítások, beváltások tízes számrendszerben különféle eszközökkel a 10 000-e</w:t>
      </w:r>
      <w:r>
        <w:t xml:space="preserve">s számkörben, például előre csomagolt, illetve jól csomagolható tárgyakkal, pénzekkel, abakusszal </w:t>
      </w:r>
    </w:p>
    <w:p w:rsidR="0084607C" w:rsidRDefault="00F727E4">
      <w:pPr>
        <w:ind w:left="-5" w:right="7"/>
      </w:pPr>
      <w:r>
        <w:t xml:space="preserve">-Mérések különböző egységekkel és többszöröseikkel </w:t>
      </w:r>
    </w:p>
    <w:p w:rsidR="0084607C" w:rsidRDefault="00F727E4">
      <w:pPr>
        <w:ind w:left="-5" w:right="7"/>
      </w:pPr>
      <w:r>
        <w:t xml:space="preserve">-Leltárak készítése tízes számrendszerben az elvégzett tevékenységek alapján a 10 000-es számkörben  </w:t>
      </w:r>
    </w:p>
    <w:p w:rsidR="0084607C" w:rsidRDefault="00F727E4">
      <w:pPr>
        <w:ind w:left="-5" w:right="7"/>
      </w:pPr>
      <w:r>
        <w:t>-Sz</w:t>
      </w:r>
      <w:r>
        <w:t xml:space="preserve">ámok ezresekre, százasokra, tízesekre és egyesekre bontott alakjainak előállítása, felismerése nem csak rendezett alakban eszközzel (például: pénz) és eszköz nélkül </w:t>
      </w:r>
    </w:p>
    <w:p w:rsidR="0084607C" w:rsidRDefault="00F727E4">
      <w:pPr>
        <w:ind w:left="-5" w:right="7"/>
      </w:pPr>
      <w:r>
        <w:t xml:space="preserve">-Számok írása, olvasása helyiérték-táblázat alapján </w:t>
      </w:r>
    </w:p>
    <w:p w:rsidR="0084607C" w:rsidRDefault="00F727E4">
      <w:pPr>
        <w:ind w:left="-5" w:right="7"/>
      </w:pPr>
      <w:r>
        <w:t>-A helyi értékek egymáshoz való viszo</w:t>
      </w:r>
      <w:r>
        <w:t xml:space="preserve">nyának megértése </w:t>
      </w:r>
    </w:p>
    <w:p w:rsidR="0084607C" w:rsidRDefault="00F727E4">
      <w:pPr>
        <w:ind w:left="-5" w:right="7"/>
      </w:pPr>
      <w:r>
        <w:t xml:space="preserve">-Számok számjegyeinek helyi, alaki és valódi értéke tapasztalatok alapján </w:t>
      </w:r>
    </w:p>
    <w:p w:rsidR="0084607C" w:rsidRDefault="00F727E4">
      <w:pPr>
        <w:ind w:left="-5" w:right="7"/>
      </w:pPr>
      <w:r>
        <w:t xml:space="preserve">-Helyi érték, alaki érték, valódi érték fogalmának ismerete </w:t>
      </w:r>
    </w:p>
    <w:p w:rsidR="0084607C" w:rsidRDefault="00F727E4">
      <w:pPr>
        <w:ind w:left="-5" w:right="7"/>
      </w:pPr>
      <w:r>
        <w:t>-Számok írása, olvasása számrendszeres, azaz helyi értékes alakjukban, 10 000-es számkörben -Számok na</w:t>
      </w:r>
      <w:r>
        <w:t xml:space="preserve">gyság szerinti összehasonlítása hallás alapján és leírt jelük alapján 10 000-es számkörben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helyi érték, alaki érték, valódi érték, százas, ezres, tízezres, helyiérték-táblázat, tízes számrendszer </w:t>
      </w:r>
      <w:r>
        <w:rPr>
          <w:b/>
        </w:rPr>
        <w:t xml:space="preserve">Javasolt tevékenységek </w:t>
      </w:r>
    </w:p>
    <w:p w:rsidR="0084607C" w:rsidRDefault="00F727E4">
      <w:pPr>
        <w:ind w:left="-5" w:right="7"/>
      </w:pPr>
      <w:r>
        <w:t>-</w:t>
      </w:r>
      <w:r>
        <w:t xml:space="preserve">Apró tárgyak kifizetése legkevesebb érmével (1, 10, 100 és 1000 forintossal) Leltározás alapján helyiérték-táblázat bevezetése -Tevékenységek Dienes-készlettel </w:t>
      </w:r>
    </w:p>
    <w:p w:rsidR="0084607C" w:rsidRDefault="00F727E4">
      <w:pPr>
        <w:ind w:left="-5" w:right="7"/>
      </w:pPr>
      <w:r>
        <w:t xml:space="preserve">-Számok megjelenítése abakuszon, szorobánon </w:t>
      </w:r>
    </w:p>
    <w:p w:rsidR="0084607C" w:rsidRDefault="00F727E4">
      <w:pPr>
        <w:ind w:left="-5" w:right="7"/>
      </w:pPr>
      <w:r>
        <w:t>-„Kukás” játék három vagy négy dobókockával alkoto</w:t>
      </w:r>
      <w:r>
        <w:t xml:space="preserve">tt számokkal </w:t>
      </w:r>
    </w:p>
    <w:p w:rsidR="0084607C" w:rsidRDefault="00F727E4">
      <w:pPr>
        <w:ind w:left="-5" w:right="7"/>
      </w:pPr>
      <w:r>
        <w:t xml:space="preserve">-Letakart számjegyek esetén számok összehasonlítása </w:t>
      </w:r>
    </w:p>
    <w:p w:rsidR="0084607C" w:rsidRDefault="00F727E4">
      <w:pPr>
        <w:ind w:left="-5" w:right="7"/>
      </w:pPr>
      <w:r>
        <w:t xml:space="preserve">-Számok valódi értékének változtatása a számjegyek felcserélésével, a változás irányának és mértékének meghatározása </w:t>
      </w:r>
    </w:p>
    <w:p w:rsidR="0084607C" w:rsidRDefault="00F727E4">
      <w:pPr>
        <w:spacing w:after="10" w:line="271" w:lineRule="auto"/>
        <w:ind w:left="-5" w:right="12"/>
        <w:jc w:val="left"/>
      </w:pPr>
      <w:r>
        <w:rPr>
          <w:b/>
        </w:rPr>
        <w:t xml:space="preserve">Témakör: Mérőeszköz használata, mérési módszerek </w:t>
      </w:r>
    </w:p>
    <w:p w:rsidR="0084607C" w:rsidRDefault="00F727E4">
      <w:pPr>
        <w:spacing w:after="10" w:line="271" w:lineRule="auto"/>
        <w:ind w:left="-5" w:right="12"/>
        <w:jc w:val="left"/>
      </w:pPr>
      <w:r>
        <w:rPr>
          <w:b/>
        </w:rPr>
        <w:t xml:space="preserve">Javasolt óraszám: 10 </w:t>
      </w:r>
      <w:r>
        <w:rPr>
          <w:b/>
        </w:rPr>
        <w:t xml:space="preserve">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-megbecsül, mér szabványos mértékegységekkel hosszúságot, tömeget, űrtartalmat és időt; </w:t>
      </w:r>
    </w:p>
    <w:p w:rsidR="0084607C" w:rsidRDefault="00F727E4">
      <w:pPr>
        <w:ind w:left="-5" w:right="7"/>
      </w:pPr>
      <w:r>
        <w:t>-helyesen alkalmazza a mérési módszereket, használ skálázott mérőeszközöket, helyes képzete van</w:t>
      </w:r>
      <w:r>
        <w:t xml:space="preserve"> a mértékegységek nagyságáról; </w:t>
      </w:r>
    </w:p>
    <w:p w:rsidR="0084607C" w:rsidRDefault="00F727E4">
      <w:pPr>
        <w:ind w:left="-5" w:right="7"/>
      </w:pPr>
      <w:r>
        <w:t xml:space="preserve">-helyesen használja a hosszúságmérés, az űrtartalommérés és a tömegmérés szabványegységei közül a következőket: mm, cm, dm, m, km; ml, cl, dl, l; g, dkg, kg; </w:t>
      </w:r>
    </w:p>
    <w:p w:rsidR="0084607C" w:rsidRDefault="00F727E4">
      <w:pPr>
        <w:ind w:left="-5" w:right="7"/>
      </w:pPr>
      <w:r>
        <w:t xml:space="preserve">-ismeri az időmérés szabványegységeit </w:t>
      </w:r>
    </w:p>
    <w:p w:rsidR="0084607C" w:rsidRDefault="00F727E4">
      <w:pPr>
        <w:ind w:left="-5" w:right="7"/>
      </w:pPr>
      <w:r>
        <w:t>-ismer hazai és külföldi p</w:t>
      </w:r>
      <w:r>
        <w:t xml:space="preserve">énzcímleteket 10 000-es számkörben; </w:t>
      </w:r>
    </w:p>
    <w:p w:rsidR="0084607C" w:rsidRDefault="00F727E4">
      <w:pPr>
        <w:ind w:left="-5" w:right="7"/>
      </w:pPr>
      <w:r>
        <w:t xml:space="preserve">-alkalmazza a felváltást és beváltást különböző pénzcímletek között; </w:t>
      </w:r>
    </w:p>
    <w:p w:rsidR="0084607C" w:rsidRDefault="00F727E4">
      <w:pPr>
        <w:ind w:left="-5" w:right="7"/>
      </w:pPr>
      <w:r>
        <w:t xml:space="preserve">-összeveti azonos egységgel mért mennyiség és mérőszáma nagyságát, összeveti ugyanannak a mennyiségnek a különböző egységekkel való mérésekor kapott </w:t>
      </w:r>
      <w:r>
        <w:t xml:space="preserve">mérőszámait; </w:t>
      </w:r>
    </w:p>
    <w:p w:rsidR="0084607C" w:rsidRDefault="00F727E4">
      <w:pPr>
        <w:ind w:left="-5" w:right="7"/>
      </w:pPr>
      <w:r>
        <w:t xml:space="preserve">-megméri különböző sokszögek kerületét  </w:t>
      </w:r>
    </w:p>
    <w:p w:rsidR="0084607C" w:rsidRDefault="00F727E4">
      <w:pPr>
        <w:ind w:left="-5" w:right="7"/>
      </w:pPr>
      <w:r>
        <w:t xml:space="preserve">-területet mér különböző egységekkel lefedéssel vagy darabolással; </w:t>
      </w:r>
    </w:p>
    <w:p w:rsidR="0084607C" w:rsidRDefault="00F727E4">
      <w:pPr>
        <w:ind w:left="-5" w:right="7"/>
      </w:pPr>
      <w:r>
        <w:t xml:space="preserve">-ismer a terület és kerület mérésére irányuló tevékenységeket.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-Mennyiségek összemérése </w:t>
      </w:r>
    </w:p>
    <w:p w:rsidR="0084607C" w:rsidRDefault="00F727E4">
      <w:pPr>
        <w:ind w:left="-5" w:right="7"/>
      </w:pPr>
      <w:r>
        <w:t>-</w:t>
      </w:r>
      <w:r>
        <w:t xml:space="preserve">Mennyiségek becslése, kimérése, megmérése szabványmértékegységek közül a következőkkel: mm, cm, dm, m, km; ml, cl, dl, l; g, dkg, kg </w:t>
      </w:r>
    </w:p>
    <w:p w:rsidR="0084607C" w:rsidRDefault="00F727E4">
      <w:pPr>
        <w:ind w:left="-5" w:right="7"/>
      </w:pPr>
      <w:r>
        <w:t xml:space="preserve">-Hétköznapi tapasztalatok szerzése a szabványmértékegységek nagyságáról </w:t>
      </w:r>
    </w:p>
    <w:p w:rsidR="0084607C" w:rsidRDefault="00F727E4">
      <w:pPr>
        <w:ind w:left="-5" w:right="7"/>
      </w:pPr>
      <w:r>
        <w:t xml:space="preserve">-Szabványos mérőeszközök használata </w:t>
      </w:r>
    </w:p>
    <w:p w:rsidR="0084607C" w:rsidRDefault="00F727E4">
      <w:pPr>
        <w:ind w:left="-5" w:right="7"/>
      </w:pPr>
      <w:r>
        <w:t>-</w:t>
      </w:r>
      <w:r>
        <w:t xml:space="preserve">Időbeli tájékozódás, időbeli periódusok közti tájékozódás; időbeli relációt tartalmazó szavak értő használata </w:t>
      </w:r>
    </w:p>
    <w:p w:rsidR="0084607C" w:rsidRDefault="00F727E4">
      <w:pPr>
        <w:ind w:left="-5" w:right="7"/>
      </w:pPr>
      <w:r>
        <w:t xml:space="preserve">-Időpontok leolvasása különféle órákról, időtartamok meghatározása </w:t>
      </w:r>
    </w:p>
    <w:p w:rsidR="0084607C" w:rsidRDefault="00F727E4">
      <w:pPr>
        <w:ind w:left="-5" w:right="7"/>
      </w:pPr>
      <w:r>
        <w:t xml:space="preserve">-Időbeli tájékozódás, időbeli periódusok kapcsolatai;  </w:t>
      </w:r>
    </w:p>
    <w:p w:rsidR="0084607C" w:rsidRDefault="00F727E4">
      <w:pPr>
        <w:ind w:left="-5" w:right="7"/>
      </w:pPr>
      <w:r>
        <w:t>-Időpontok és időtart</w:t>
      </w:r>
      <w:r>
        <w:t xml:space="preserve">amok közötti összefüggés megértése </w:t>
      </w:r>
    </w:p>
    <w:p w:rsidR="0084607C" w:rsidRDefault="00F727E4">
      <w:pPr>
        <w:ind w:left="-5" w:right="7"/>
      </w:pPr>
      <w:r>
        <w:t xml:space="preserve">-Különböző hazai és külföldi pénzek címleteinek megismerése 10 000-es számkörben </w:t>
      </w:r>
    </w:p>
    <w:p w:rsidR="0084607C" w:rsidRDefault="00F727E4">
      <w:pPr>
        <w:spacing w:after="5" w:line="277" w:lineRule="auto"/>
        <w:ind w:left="-5"/>
        <w:jc w:val="left"/>
      </w:pPr>
      <w:r>
        <w:t xml:space="preserve">-Összefüggések megtapasztalása a mennyiségek nagysága, az egység nagysága és a mérőszámok között -Mértékváltás  </w:t>
      </w:r>
    </w:p>
    <w:p w:rsidR="0084607C" w:rsidRDefault="00F727E4">
      <w:pPr>
        <w:ind w:left="-5" w:right="7"/>
      </w:pPr>
      <w:r>
        <w:t>-Nagyobb pénzek címletein</w:t>
      </w:r>
      <w:r>
        <w:t xml:space="preserve">ek felváltása, kisebb pénzek beváltása hazai és külföldi pénzegységekkel egyaránt </w:t>
      </w:r>
    </w:p>
    <w:p w:rsidR="0084607C" w:rsidRDefault="00F727E4">
      <w:pPr>
        <w:ind w:left="-5" w:right="7"/>
      </w:pPr>
      <w:r>
        <w:t xml:space="preserve">-Takarékosság fontosságának hangsúlyozása elvégzett mérésekre alapozva  </w:t>
      </w:r>
    </w:p>
    <w:p w:rsidR="0084607C" w:rsidRDefault="00F727E4">
      <w:pPr>
        <w:ind w:left="-5" w:right="7"/>
      </w:pPr>
      <w:r>
        <w:t xml:space="preserve">-Síkbeli alakzatok kerületének becslése, mérése szabványegységekkel (például: vonalzó) </w:t>
      </w:r>
    </w:p>
    <w:p w:rsidR="0084607C" w:rsidRDefault="00F727E4">
      <w:pPr>
        <w:ind w:left="-5" w:right="7"/>
      </w:pPr>
      <w:r>
        <w:t>-Síkbeli ala</w:t>
      </w:r>
      <w:r>
        <w:t xml:space="preserve">kzatok területének becslése, mérése különféle alkalmi egységekkel való lefedéssel  </w:t>
      </w:r>
    </w:p>
    <w:p w:rsidR="0084607C" w:rsidRDefault="00F727E4">
      <w:pPr>
        <w:ind w:left="-5" w:right="7"/>
      </w:pPr>
      <w:r>
        <w:t xml:space="preserve">-A terület és kerület szavak értő használata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kerület, km, ml, cl, g, dkg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-Saját szoba kicsinyített makettjének elkészítése </w:t>
      </w:r>
    </w:p>
    <w:p w:rsidR="0084607C" w:rsidRDefault="00F727E4">
      <w:pPr>
        <w:ind w:left="-5" w:right="7"/>
      </w:pPr>
      <w:r>
        <w:t>-Teli be</w:t>
      </w:r>
      <w:r>
        <w:t xml:space="preserve">vásárlószatyor tömegének becslése, mérése, kiszámolása </w:t>
      </w:r>
    </w:p>
    <w:p w:rsidR="0084607C" w:rsidRDefault="00F727E4">
      <w:pPr>
        <w:ind w:left="-5" w:right="7"/>
      </w:pPr>
      <w:r>
        <w:t xml:space="preserve">-Süteménykészítés recept alapján, a hozzávalók kimérése </w:t>
      </w:r>
    </w:p>
    <w:p w:rsidR="0084607C" w:rsidRDefault="00F727E4">
      <w:pPr>
        <w:ind w:left="-5" w:right="7"/>
      </w:pPr>
      <w:r>
        <w:t xml:space="preserve">-Iskolai vagy osztályelőadás időbeosztásának elkészítése </w:t>
      </w:r>
    </w:p>
    <w:p w:rsidR="0084607C" w:rsidRDefault="00F727E4">
      <w:pPr>
        <w:ind w:left="-5" w:right="7"/>
      </w:pPr>
      <w:r>
        <w:t xml:space="preserve">-Kerület kiszámítása mért vagy adott adatok alapján </w:t>
      </w:r>
    </w:p>
    <w:p w:rsidR="0084607C" w:rsidRDefault="00F727E4">
      <w:pPr>
        <w:ind w:left="-5" w:right="7"/>
      </w:pPr>
      <w:r>
        <w:t>-</w:t>
      </w:r>
      <w:r>
        <w:t xml:space="preserve">Szabálytalan és szabályos alakzatok lefedése például körlapokkal, mozaiklapokkal, négyzetlapokkal; lefedés után annak vizsgálata, hogy melyik fedi legpontosabban az alakzatot </w:t>
      </w:r>
    </w:p>
    <w:p w:rsidR="0084607C" w:rsidRDefault="00F727E4">
      <w:pPr>
        <w:ind w:left="-5" w:right="7"/>
      </w:pPr>
      <w:r>
        <w:t xml:space="preserve">-Területfoglaló játékban a megszerzett területek „okos” számlálása </w:t>
      </w:r>
    </w:p>
    <w:p w:rsidR="0084607C" w:rsidRDefault="00F727E4">
      <w:pPr>
        <w:ind w:left="-5" w:right="7"/>
      </w:pPr>
      <w:r>
        <w:t>-„Lefedő” já</w:t>
      </w:r>
      <w:r>
        <w:t xml:space="preserve">ték: 10×10-es négyzetben felváltva téglalapokat fed le két játékos színes rudakkal; 2 kockával dobnak; a dobott számok szorzata a lefedhető téglalap négyzeteinek száma; a téglalapot tetszőlegesen lehet lefedni úgy, hogy még beleférjen a nagy négyzetbe, és </w:t>
      </w:r>
      <w:r>
        <w:t xml:space="preserve">illeszkedjen vagy egy korábbi téglalap oldalához, vagy a nagy négyzet oldalához </w:t>
      </w:r>
      <w:r>
        <w:rPr>
          <w:b/>
        </w:rPr>
        <w:t xml:space="preserve"> </w:t>
      </w:r>
    </w:p>
    <w:p w:rsidR="0084607C" w:rsidRDefault="00F727E4">
      <w:pPr>
        <w:spacing w:after="10" w:line="271" w:lineRule="auto"/>
        <w:ind w:left="-5" w:right="12"/>
        <w:jc w:val="left"/>
      </w:pPr>
      <w:r>
        <w:rPr>
          <w:b/>
        </w:rPr>
        <w:t xml:space="preserve">Témakör: Alapműveletek értelmezése </w:t>
      </w:r>
    </w:p>
    <w:p w:rsidR="0084607C" w:rsidRDefault="00F727E4">
      <w:pPr>
        <w:spacing w:after="10" w:line="271" w:lineRule="auto"/>
        <w:ind w:left="-5" w:right="12"/>
        <w:jc w:val="left"/>
      </w:pPr>
      <w:r>
        <w:rPr>
          <w:b/>
        </w:rPr>
        <w:t xml:space="preserve">Javasolt óraszám: 3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-helyesen értelmezi a 10 000-es számkörben az </w:t>
      </w:r>
      <w:r>
        <w:t xml:space="preserve">összeadást, a kivonást, a szorzást, a bennfoglaló és az egyenlő részekre osztást; </w:t>
      </w:r>
    </w:p>
    <w:p w:rsidR="0084607C" w:rsidRDefault="00F727E4">
      <w:pPr>
        <w:ind w:left="-5" w:right="7"/>
      </w:pPr>
      <w:r>
        <w:t xml:space="preserve">-hozzákapcsolja a megfelelő műveletet adott helyzethez, történéshez, egyszerű szöveges feladathoz; </w:t>
      </w:r>
    </w:p>
    <w:p w:rsidR="0084607C" w:rsidRDefault="00F727E4">
      <w:pPr>
        <w:ind w:left="-5" w:right="7"/>
      </w:pPr>
      <w:r>
        <w:t xml:space="preserve">-értelmezi a műveleteket szöveges feladattal; </w:t>
      </w:r>
    </w:p>
    <w:p w:rsidR="0084607C" w:rsidRDefault="00F727E4">
      <w:pPr>
        <w:ind w:left="-5" w:right="7"/>
      </w:pPr>
      <w:r>
        <w:t>-helyesen használja a műve</w:t>
      </w:r>
      <w:r>
        <w:t xml:space="preserve">letek jeleit; </w:t>
      </w:r>
    </w:p>
    <w:p w:rsidR="0084607C" w:rsidRDefault="00F727E4">
      <w:pPr>
        <w:ind w:left="-5" w:right="7"/>
      </w:pPr>
      <w:r>
        <w:t xml:space="preserve">-szöveghez, valós helyzethez kapcsolva zárójelet tartalmazó műveletsort értelmez, elvégez; -szöveges feladatokban a különböző kifejezésekkel megfogalmazott műveleteket megérti; </w:t>
      </w:r>
    </w:p>
    <w:p w:rsidR="0084607C" w:rsidRDefault="00F727E4">
      <w:pPr>
        <w:ind w:left="-5" w:right="7"/>
      </w:pPr>
      <w:r>
        <w:t xml:space="preserve">-szöveget alkot matematikai jelekhez, műveletekhez.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w:t>
      </w:r>
      <w:r>
        <w:rPr>
          <w:b/>
        </w:rPr>
        <w:t xml:space="preserve">ési feladatok és ismeretek </w:t>
      </w:r>
    </w:p>
    <w:p w:rsidR="0084607C" w:rsidRDefault="00F727E4">
      <w:pPr>
        <w:ind w:left="-5" w:right="7"/>
      </w:pPr>
      <w:r>
        <w:t xml:space="preserve">-Összeadás és kivonás értelmezései és kapcsolatuk 10 000-es számkörben </w:t>
      </w:r>
    </w:p>
    <w:p w:rsidR="0084607C" w:rsidRDefault="00F727E4">
      <w:pPr>
        <w:ind w:left="-5" w:right="7"/>
      </w:pPr>
      <w:r>
        <w:t xml:space="preserve">-Szorzás és osztás értelmezései és kapcsolatuk a 10 000-es számkörben </w:t>
      </w:r>
    </w:p>
    <w:p w:rsidR="0084607C" w:rsidRDefault="00F727E4">
      <w:pPr>
        <w:ind w:left="-5" w:right="7"/>
      </w:pPr>
      <w:r>
        <w:t xml:space="preserve">-Maradékos osztásra vezető tevékenységek végzése, feladatok megoldása </w:t>
      </w:r>
    </w:p>
    <w:p w:rsidR="0084607C" w:rsidRDefault="00F727E4">
      <w:pPr>
        <w:ind w:left="-5" w:right="7"/>
      </w:pPr>
      <w:r>
        <w:t>-Műveletről sz</w:t>
      </w:r>
      <w:r>
        <w:t xml:space="preserve">öveges feladat készítése; műveletek szöveggel értelmezése </w:t>
      </w:r>
    </w:p>
    <w:p w:rsidR="0084607C" w:rsidRDefault="00F727E4">
      <w:pPr>
        <w:ind w:left="-5" w:right="248"/>
      </w:pPr>
      <w:r>
        <w:t xml:space="preserve">-Szöveges feladatokban a különböző kifejezésekkel megfogalmazott műveletek megértése  -Zárójel használata konkrét esetekben megfogalmazott problémák leírásához, megoldásához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tag, tényező, szorzat, osztandó, osztó, hányados, maradék, maradékos osztás, zárójel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-Maradékos osztás lejátszása pénzekkel, részekre osztással </w:t>
      </w:r>
    </w:p>
    <w:p w:rsidR="0084607C" w:rsidRDefault="00F727E4">
      <w:pPr>
        <w:ind w:left="-5" w:right="7"/>
      </w:pPr>
      <w:r>
        <w:t xml:space="preserve">-Adott kirakáshoz, ábrához többféle művelet keresése, leírása </w:t>
      </w:r>
    </w:p>
    <w:p w:rsidR="0084607C" w:rsidRDefault="00F727E4">
      <w:pPr>
        <w:ind w:left="-5" w:right="7"/>
      </w:pPr>
      <w:r>
        <w:t xml:space="preserve">-Adott kirakás, ábra </w:t>
      </w:r>
      <w:r>
        <w:t xml:space="preserve">tagolása, majd a tagolás alapján zárójelet tartalmazó műveletsorok felírása, például szöges táblán kifeszített 8×7-es terület tagolása szívószállal, négyzethálón körülkerített 12×36-os terület tagolása vonalzóval húzott egyenesekkel </w:t>
      </w:r>
    </w:p>
    <w:p w:rsidR="0084607C" w:rsidRDefault="00F727E4">
      <w:pPr>
        <w:ind w:left="-5" w:right="7"/>
      </w:pPr>
      <w:r>
        <w:t>-Összetett szöveges fe</w:t>
      </w:r>
      <w:r>
        <w:t xml:space="preserve">ladatok leírása egy műveletsorral; több műveletsor közül az adott szöveges feladathoz illő modell kiválasztása; műveletsorhoz szöveges feladat fogalmazása „feladatküldéssel” </w:t>
      </w:r>
      <w:r>
        <w:rPr>
          <w:b/>
        </w:rPr>
        <w:t xml:space="preserve">Témakör: Alapműveletek tulajdonságai </w:t>
      </w:r>
    </w:p>
    <w:p w:rsidR="0084607C" w:rsidRDefault="00F727E4">
      <w:pPr>
        <w:spacing w:after="10" w:line="271" w:lineRule="auto"/>
        <w:ind w:left="-5" w:right="12"/>
        <w:jc w:val="left"/>
      </w:pPr>
      <w:r>
        <w:rPr>
          <w:b/>
        </w:rPr>
        <w:t xml:space="preserve">Javasolt óraszám: 5 óra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Tanulási eredmény</w:t>
      </w:r>
      <w:r>
        <w:rPr>
          <w:b/>
        </w:rPr>
        <w:t xml:space="preserve">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-számolásaiban felhasználja a műveletek közti kapcsolatokat, alkalmazza konkrét esetekben a legfontosabb műveleti tulajdonságokat; </w:t>
      </w:r>
    </w:p>
    <w:p w:rsidR="0084607C" w:rsidRDefault="00F727E4">
      <w:pPr>
        <w:ind w:left="-5" w:right="7"/>
      </w:pPr>
      <w:r>
        <w:t xml:space="preserve">-megold hiányos műveletet, műveletsort a műveletek megfordításával is; </w:t>
      </w:r>
    </w:p>
    <w:p w:rsidR="0084607C" w:rsidRDefault="00F727E4">
      <w:pPr>
        <w:ind w:left="-5" w:right="7"/>
      </w:pPr>
      <w:r>
        <w:t>-alk</w:t>
      </w:r>
      <w:r>
        <w:t xml:space="preserve">almazza a műveletekben szereplő számok (kisebbítendő, kivonandó és különbség; tagok és összeg; tényezők és szorzat; osztandó, osztó és hányados) változtatásának következményeit.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-Műveleti tulajdonságok megfigyelése: t</w:t>
      </w:r>
      <w:r>
        <w:t xml:space="preserve">agok, tényezők felcserélhetősége, csoportosíthatósága; összeg, különbség szorzása, szorzat széttagolása </w:t>
      </w:r>
    </w:p>
    <w:p w:rsidR="0084607C" w:rsidRDefault="00F727E4">
      <w:pPr>
        <w:ind w:left="-5" w:right="7"/>
      </w:pPr>
      <w:r>
        <w:t>-Műveleti tulajdonságok alkalmazása számolási eljárásokban, szöveges feladatokban, ellenőrzésnél -Hiányos művelet és műveletsorok megoldása az eredmény</w:t>
      </w:r>
      <w:r>
        <w:t xml:space="preserve"> ismeretében a művelet megfordításával is </w:t>
      </w:r>
    </w:p>
    <w:p w:rsidR="0084607C" w:rsidRDefault="00F727E4">
      <w:pPr>
        <w:ind w:left="-5" w:right="7"/>
      </w:pPr>
      <w:r>
        <w:t xml:space="preserve">10 000-ig </w:t>
      </w:r>
    </w:p>
    <w:p w:rsidR="0084607C" w:rsidRDefault="00F727E4">
      <w:pPr>
        <w:ind w:left="-5" w:right="7"/>
      </w:pPr>
      <w:r>
        <w:t xml:space="preserve">-Műveletekben szereplő számok változtatása közben az eredmény változásának megfigyelése; a tapasztalatok alkalmazása számolásnál </w:t>
      </w:r>
    </w:p>
    <w:p w:rsidR="0084607C" w:rsidRDefault="00F727E4">
      <w:pPr>
        <w:ind w:left="-5" w:right="7"/>
      </w:pPr>
      <w:r>
        <w:t>-</w:t>
      </w:r>
      <w:r>
        <w:t xml:space="preserve">Műveletek közötti kapcsolatok megfigyelése; alkalmazása ellenőrzéshez és a számolási módok egyszerűsítésére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-Számépítések, például: célszám megközelítése adott számjegyekkel és műveleti jelekkel </w:t>
      </w:r>
    </w:p>
    <w:p w:rsidR="0084607C" w:rsidRDefault="00F727E4">
      <w:pPr>
        <w:ind w:left="-5" w:right="7"/>
      </w:pPr>
      <w:r>
        <w:t>-Gon</w:t>
      </w:r>
      <w:r>
        <w:t>dolt számmal való műveletvégzés: pl. ha páros, el kell osztani 2-vel, ha páratlan, akkor meg kell szorozni 3-mal és hozzá kell adni 1-et; a műveletsort addig kell ismételni, amíg a végére nem érünk</w:t>
      </w:r>
      <w:r>
        <w:rPr>
          <w:b/>
        </w:rPr>
        <w:t xml:space="preserve"> </w:t>
      </w:r>
    </w:p>
    <w:p w:rsidR="0084607C" w:rsidRDefault="00F727E4">
      <w:pPr>
        <w:spacing w:after="10" w:line="271" w:lineRule="auto"/>
        <w:ind w:left="-5" w:right="12"/>
        <w:jc w:val="left"/>
      </w:pPr>
      <w:r>
        <w:rPr>
          <w:b/>
        </w:rPr>
        <w:t xml:space="preserve">Témakör: Szóbeli számolási eljárások </w:t>
      </w:r>
    </w:p>
    <w:p w:rsidR="0084607C" w:rsidRDefault="00F727E4">
      <w:pPr>
        <w:spacing w:after="10" w:line="271" w:lineRule="auto"/>
        <w:ind w:left="-5" w:right="12"/>
        <w:jc w:val="left"/>
      </w:pPr>
      <w:r>
        <w:rPr>
          <w:b/>
        </w:rPr>
        <w:t>Javasolt óraszám: 6</w:t>
      </w:r>
      <w:r>
        <w:rPr>
          <w:b/>
        </w:rPr>
        <w:t xml:space="preserve">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-alkalmazza a számolást könnyítő eljárásokat; </w:t>
      </w:r>
    </w:p>
    <w:p w:rsidR="0084607C" w:rsidRDefault="00F727E4">
      <w:pPr>
        <w:ind w:left="-5" w:right="7"/>
      </w:pPr>
      <w:r>
        <w:t>-érti a 10-zel, 100-zal, 1000-rel való szorzás, osztás kapcsolatát a hel</w:t>
      </w:r>
      <w:r>
        <w:t xml:space="preserve">yiérték-táblázatban való jobbra, illetve balra tolódással, fejben pontosan számol a 10 000-es számkörben a számok 10-zel, 100-zal, 1000-rel történő szorzásakor és maradék nélküli osztásakor; </w:t>
      </w:r>
    </w:p>
    <w:p w:rsidR="0084607C" w:rsidRDefault="00F727E4">
      <w:pPr>
        <w:spacing w:after="5" w:line="277" w:lineRule="auto"/>
        <w:ind w:left="-5"/>
        <w:jc w:val="left"/>
      </w:pPr>
      <w:r>
        <w:t>-elvégzi a feladathoz szükséges észszerű becslést, mérlegeli a b</w:t>
      </w:r>
      <w:r>
        <w:t xml:space="preserve">ecslés során kapott eredményt; -teljes négyjegyűek összegét, különbségét százasokra kerekített értékekkel megbecsüli, teljes kétjegyűek két- és egyjegyűvel való szorzatát megbecsüli.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-Számolási eljárások a műveletek é</w:t>
      </w:r>
      <w:r>
        <w:t xml:space="preserve">rtelmezései alapján 10 000-es számkörben </w:t>
      </w:r>
    </w:p>
    <w:p w:rsidR="0084607C" w:rsidRDefault="00F727E4">
      <w:pPr>
        <w:spacing w:after="5" w:line="277" w:lineRule="auto"/>
        <w:ind w:left="-5"/>
        <w:jc w:val="left"/>
      </w:pPr>
      <w:r>
        <w:t>-Számolási eljárások szám- és műveleti tulajdonságok felhasználásával 10 000-es számkörben -A 100-as számkörben tanult számolási eljárások gyakorlása és analógiák alapján történő kiterjesztése a 10 000-</w:t>
      </w:r>
      <w:r>
        <w:t xml:space="preserve">es számkörre kerek tízesekkel és kerek százasokkal való számolás során </w:t>
      </w:r>
    </w:p>
    <w:p w:rsidR="0084607C" w:rsidRDefault="00F727E4">
      <w:pPr>
        <w:ind w:left="-5" w:right="7"/>
      </w:pPr>
      <w:r>
        <w:t xml:space="preserve">-A 10-zel, 100-zal, 1000-rel való szorzás, osztás és a helyiérték-táblázatban való jobbra, illetve balra tolódás kapcsolatának megértése  </w:t>
      </w:r>
    </w:p>
    <w:p w:rsidR="0084607C" w:rsidRDefault="00F727E4">
      <w:pPr>
        <w:ind w:left="-5" w:right="7"/>
      </w:pPr>
      <w:r>
        <w:t xml:space="preserve">-Műveletek eredményének észszerű becslése, a </w:t>
      </w:r>
      <w:r>
        <w:t xml:space="preserve">becslés során kapott eredmény értékelése, alkalmazása  </w:t>
      </w:r>
    </w:p>
    <w:p w:rsidR="0084607C" w:rsidRDefault="00F727E4">
      <w:pPr>
        <w:ind w:left="-5" w:right="7"/>
      </w:pPr>
      <w:r>
        <w:t xml:space="preserve">-Teljes négyjegyűek összegének, különbségének százasokra kerekített értékekkel való becslése -Teljes kétjegyűek két- és egyjegyűvel való szorzatának becslése </w:t>
      </w:r>
    </w:p>
    <w:p w:rsidR="0084607C" w:rsidRDefault="00F727E4">
      <w:pPr>
        <w:ind w:left="-5" w:right="7"/>
      </w:pPr>
      <w:r>
        <w:t>-Hétköznapi helyzetekben alkalmazható ész</w:t>
      </w:r>
      <w:r>
        <w:t xml:space="preserve">szerű becslés megválasztása, a becslés pontosságának ellenőrzése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ind w:left="-5" w:right="7"/>
      </w:pPr>
      <w:r>
        <w:t>-</w:t>
      </w:r>
      <w:r>
        <w:t xml:space="preserve">Adott pénzösszeg kirakása valódi pénzekkel; a kirakás érméinek leltározása táblázatban; minden pénzérmének a tízszeres értékű pénzre cserélése, majd leltározása táblázatban; a balra tolódás és a vagyon tízszereződésének megfigyelése </w:t>
      </w:r>
    </w:p>
    <w:p w:rsidR="0084607C" w:rsidRDefault="00F727E4">
      <w:pPr>
        <w:ind w:left="-5" w:right="7"/>
      </w:pPr>
      <w:r>
        <w:t>-Teljes három- vagy né</w:t>
      </w:r>
      <w:r>
        <w:t xml:space="preserve">gyjegyű számok közelítő értékének helyettesítése pl.színes rudakkal; az eredeti számok összegének és különbségének becslése pl. színes rudak segítségével </w:t>
      </w:r>
    </w:p>
    <w:p w:rsidR="0084607C" w:rsidRDefault="00F727E4">
      <w:pPr>
        <w:ind w:left="-5" w:right="7"/>
      </w:pPr>
      <w:r>
        <w:t>-Bevagdalt, hajtogatható kartonlappal az összeg közelítése az egyes helyi értékek fokozatos felfedésé</w:t>
      </w:r>
      <w:r>
        <w:t xml:space="preserve">vel </w:t>
      </w:r>
    </w:p>
    <w:p w:rsidR="0084607C" w:rsidRDefault="00F727E4">
      <w:pPr>
        <w:ind w:left="-5" w:right="7"/>
      </w:pPr>
      <w:r>
        <w:t xml:space="preserve">-Szorzat kiszámítása az egyik tényező felezésével, a másik tényező kétszerezésével </w:t>
      </w:r>
    </w:p>
    <w:p w:rsidR="0084607C" w:rsidRDefault="00F727E4">
      <w:pPr>
        <w:spacing w:after="10" w:line="271" w:lineRule="auto"/>
        <w:ind w:left="-5" w:right="12"/>
        <w:jc w:val="left"/>
      </w:pPr>
      <w:r>
        <w:rPr>
          <w:b/>
        </w:rPr>
        <w:t xml:space="preserve">Témakör: Fejben számolás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eredmények</w:t>
      </w:r>
      <w:r>
        <w:rPr>
          <w:b/>
        </w:rPr>
        <w:t xml:space="preserve">ént a tanuló: </w:t>
      </w:r>
    </w:p>
    <w:p w:rsidR="0084607C" w:rsidRDefault="00F727E4">
      <w:pPr>
        <w:ind w:left="-5" w:right="7"/>
      </w:pPr>
      <w:r>
        <w:t xml:space="preserve">-fejben pontosan összead és kivon a 100-as számkörben; </w:t>
      </w:r>
    </w:p>
    <w:p w:rsidR="0084607C" w:rsidRDefault="00F727E4">
      <w:pPr>
        <w:ind w:left="-5" w:right="7"/>
      </w:pPr>
      <w:r>
        <w:t xml:space="preserve">-emlékezetből tudja a kisegyszeregy és a megfelelő bennfoglalások, egyenlő részekre osztások eseteit a számok tízszereséig; </w:t>
      </w:r>
    </w:p>
    <w:p w:rsidR="0084607C" w:rsidRDefault="00F727E4">
      <w:pPr>
        <w:ind w:left="-5" w:right="7"/>
      </w:pPr>
      <w:r>
        <w:t xml:space="preserve">-érti a szorzó- és bennfoglaló táblák kapcsolatát; </w:t>
      </w:r>
    </w:p>
    <w:p w:rsidR="0084607C" w:rsidRDefault="00F727E4">
      <w:pPr>
        <w:ind w:left="-5" w:right="7"/>
      </w:pPr>
      <w:r>
        <w:t>-</w:t>
      </w:r>
      <w:r>
        <w:t xml:space="preserve">fejben pontosan számol a 10 000-es számkörben a 100-as számkörben végzett műveletekkel analóg esetekben.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-Fejben számolás egyes lépéseinek megértése, begyakorlása  </w:t>
      </w:r>
    </w:p>
    <w:p w:rsidR="0084607C" w:rsidRDefault="00F727E4">
      <w:pPr>
        <w:ind w:left="-5" w:right="7"/>
      </w:pPr>
      <w:r>
        <w:t xml:space="preserve">-Teljes kétjegyűek összeadása, kivonása </w:t>
      </w:r>
    </w:p>
    <w:p w:rsidR="0084607C" w:rsidRDefault="00F727E4">
      <w:pPr>
        <w:ind w:left="-5" w:right="7"/>
      </w:pPr>
      <w:r>
        <w:t>-A kisegysz</w:t>
      </w:r>
      <w:r>
        <w:t xml:space="preserve">eregy, annak megfelelő bennfoglalások és egyenlő részekre osztások emlékezetből való ismerete </w:t>
      </w:r>
    </w:p>
    <w:p w:rsidR="0084607C" w:rsidRDefault="00F727E4">
      <w:pPr>
        <w:ind w:left="-5" w:right="7"/>
      </w:pPr>
      <w:r>
        <w:t xml:space="preserve">-Fejszámolás a 100-as számkörben egyjegyűvel való szorzás és maradék nélküli osztás során, például: szorzótáblák;  </w:t>
      </w:r>
    </w:p>
    <w:p w:rsidR="0084607C" w:rsidRDefault="00F727E4">
      <w:pPr>
        <w:ind w:left="-5" w:right="7"/>
      </w:pPr>
      <w:r>
        <w:t>-Fejszámolás a 10 000-es számkörben kerek tíz</w:t>
      </w:r>
      <w:r>
        <w:t xml:space="preserve">esekkel, százasokkal, ezresekkel a 100-as számkörben végzett műveletekkel analóg esetekben,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6499"/>
      </w:pPr>
      <w:r>
        <w:t>kerek százas,</w:t>
      </w:r>
      <w:r>
        <w:rPr>
          <w:b/>
        </w:rPr>
        <w:t xml:space="preserve"> </w:t>
      </w:r>
      <w:r>
        <w:t xml:space="preserve">kerek ezres </w:t>
      </w:r>
      <w:r>
        <w:rPr>
          <w:b/>
        </w:rPr>
        <w:t xml:space="preserve">Javasolt tevékenységek </w:t>
      </w:r>
    </w:p>
    <w:p w:rsidR="0084607C" w:rsidRDefault="00F727E4">
      <w:pPr>
        <w:ind w:left="-5" w:right="7"/>
      </w:pPr>
      <w:r>
        <w:t>-„Céltáblára” lövések, például 6 lövés összegével 100-at kell elérni; a 37-esre kell „dobni” annyisz</w:t>
      </w:r>
      <w:r>
        <w:t xml:space="preserve">or, hogy az eredmény 400 és 700 között legyen </w:t>
      </w:r>
    </w:p>
    <w:p w:rsidR="0084607C" w:rsidRDefault="00F727E4">
      <w:pPr>
        <w:ind w:left="-5" w:right="7"/>
      </w:pPr>
      <w:r>
        <w:t xml:space="preserve">-„Számalkotó” játék írásbeli műveletekkel: írásbeli műveletekben szereplő számjegyek sorsolása dobókockával; a dobott értékek tetszőleges helyi értékre írhatók; az nyer, aki a legnagyobb, legkisebb vagy adott </w:t>
      </w:r>
      <w:r>
        <w:t xml:space="preserve">célszámhoz legközelebbi eredményt tudja kiszámolni a felírt számaiból </w:t>
      </w:r>
    </w:p>
    <w:p w:rsidR="0084607C" w:rsidRDefault="00F727E4">
      <w:pPr>
        <w:ind w:left="-5" w:right="7"/>
      </w:pPr>
      <w:r>
        <w:t xml:space="preserve">-Tanulók által készített játékok a számolás gyakorlásához </w:t>
      </w:r>
    </w:p>
    <w:p w:rsidR="0084607C" w:rsidRDefault="00F727E4">
      <w:pPr>
        <w:ind w:left="-5" w:right="7"/>
      </w:pPr>
      <w:r>
        <w:t xml:space="preserve">-„Darts” játék során a pontok számolása, kiszállás lehetősége </w:t>
      </w:r>
    </w:p>
    <w:p w:rsidR="0084607C" w:rsidRDefault="00F727E4">
      <w:pPr>
        <w:spacing w:after="10" w:line="271" w:lineRule="auto"/>
        <w:ind w:left="-5" w:right="12"/>
        <w:jc w:val="left"/>
      </w:pPr>
      <w:r>
        <w:rPr>
          <w:b/>
        </w:rPr>
        <w:t xml:space="preserve">Témakör: Írásbeli összeadás és kivonás </w:t>
      </w:r>
    </w:p>
    <w:p w:rsidR="0084607C" w:rsidRDefault="00F727E4">
      <w:pPr>
        <w:spacing w:after="10" w:line="271" w:lineRule="auto"/>
        <w:ind w:left="-5" w:right="12"/>
        <w:jc w:val="left"/>
      </w:pPr>
      <w:r>
        <w:rPr>
          <w:b/>
        </w:rPr>
        <w:t>Javasolt óraszám: 7 óra</w:t>
      </w: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ind w:left="-5" w:right="4200"/>
      </w:pPr>
      <w:r>
        <w:rPr>
          <w:b/>
        </w:rPr>
        <w:t xml:space="preserve">A témakör tanulása eredményeként a tanuló: </w:t>
      </w:r>
      <w:r>
        <w:t xml:space="preserve">-helyesen végzi el az írásbeli összeadást, kivonást.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-Az írásbeli műveleti eljárások megértése a számrendszeres gondolkodás továbbépítésével </w:t>
      </w:r>
    </w:p>
    <w:p w:rsidR="0084607C" w:rsidRDefault="00F727E4">
      <w:pPr>
        <w:ind w:left="-5" w:right="7"/>
      </w:pPr>
      <w:r>
        <w:t>-</w:t>
      </w:r>
      <w:r>
        <w:t xml:space="preserve">Az írásbeli összeadás algoritmusának fokozatos megismerése: továbbvitel az egyes, a tízes, a százas helyi értéken </w:t>
      </w:r>
    </w:p>
    <w:p w:rsidR="0084607C" w:rsidRDefault="00F727E4">
      <w:pPr>
        <w:ind w:left="-5" w:right="7"/>
      </w:pPr>
      <w:r>
        <w:t xml:space="preserve">-A kivonás pótlásos eljárásának begyakorlása </w:t>
      </w:r>
    </w:p>
    <w:p w:rsidR="0084607C" w:rsidRDefault="00F727E4">
      <w:pPr>
        <w:ind w:left="-5" w:right="7"/>
      </w:pPr>
      <w:r>
        <w:t>-Az írásbeli összeadás és kivonás eredményének becslése célszerűen kerekített értékekkel; az er</w:t>
      </w:r>
      <w:r>
        <w:t xml:space="preserve">edmény összevetése a becsléssel; szükség esetén ellenőrzés az ellentétes művelettel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írásbeli művelet, hiányos összeadás, pótlás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-Összeadás, kivonás elvégzése abakusszal, szorobánnal </w:t>
      </w:r>
    </w:p>
    <w:p w:rsidR="0084607C" w:rsidRDefault="00F727E4">
      <w:pPr>
        <w:ind w:left="-5" w:right="7"/>
      </w:pPr>
      <w:r>
        <w:t>- „Betűrejtvények” írásbeli szám</w:t>
      </w:r>
      <w:r>
        <w:t xml:space="preserve">oláshoz: betűkkel helyettesített számjegyek kitalálása írásbeli összeadás szabályainak segítségével, például RÉT + RÉT = KERT </w:t>
      </w:r>
    </w:p>
    <w:p w:rsidR="0084607C" w:rsidRDefault="00F727E4">
      <w:pPr>
        <w:ind w:left="-5" w:right="7"/>
      </w:pPr>
      <w:r>
        <w:t>-„Számalkotó” játék írásbeli műveletekkel: írásbeli műveletekben szereplő számjegyek sorsolása dobókockával; a dobott értékek tet</w:t>
      </w:r>
      <w:r>
        <w:t xml:space="preserve">szőleges helyi értékre írhatók; az nyer, aki a legnagyobb, legkisebb </w:t>
      </w:r>
    </w:p>
    <w:p w:rsidR="0084607C" w:rsidRDefault="00F727E4">
      <w:pPr>
        <w:ind w:left="-5" w:right="7"/>
      </w:pPr>
      <w:r>
        <w:t xml:space="preserve">vagy adott célszámhoz legközelebbi eredményt tudja kiszámolni a felírt számaiból </w:t>
      </w:r>
    </w:p>
    <w:p w:rsidR="0084607C" w:rsidRDefault="00F727E4">
      <w:pPr>
        <w:spacing w:after="10" w:line="271" w:lineRule="auto"/>
        <w:ind w:left="-5" w:right="12"/>
        <w:jc w:val="left"/>
      </w:pPr>
      <w:r>
        <w:rPr>
          <w:b/>
        </w:rPr>
        <w:t xml:space="preserve">Témakör: Írásbeli szorzás és osztás </w:t>
      </w:r>
    </w:p>
    <w:p w:rsidR="0084607C" w:rsidRDefault="00F727E4">
      <w:pPr>
        <w:spacing w:after="10" w:line="271" w:lineRule="auto"/>
        <w:ind w:left="-5" w:right="12"/>
        <w:jc w:val="left"/>
      </w:pPr>
      <w:r>
        <w:rPr>
          <w:b/>
        </w:rPr>
        <w:t xml:space="preserve">Javasolt óraszám: 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-helyesen végzi el az írásbeli szorzást egy- és kétjegyű szorzóval, az írásbeli osztást egyjegyű osztóval; </w:t>
      </w:r>
    </w:p>
    <w:p w:rsidR="0084607C" w:rsidRDefault="00F727E4">
      <w:pPr>
        <w:ind w:left="-5" w:right="7"/>
      </w:pPr>
      <w:r>
        <w:t>-elvégzi a feladathoz szükséges észszerű becslést, mérlegeli a becslés során kapott eredményt; -</w:t>
      </w:r>
      <w:r>
        <w:t xml:space="preserve">megoldását értelmezi, ellenőrzi.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-Több tag írásbeli összeadása </w:t>
      </w:r>
    </w:p>
    <w:p w:rsidR="0084607C" w:rsidRDefault="00F727E4">
      <w:pPr>
        <w:ind w:left="-5" w:right="7"/>
      </w:pPr>
      <w:r>
        <w:t xml:space="preserve">-Írásbeli szorzás teljes kétjegyűekkel két lépésben </w:t>
      </w:r>
    </w:p>
    <w:p w:rsidR="0084607C" w:rsidRDefault="00F727E4">
      <w:pPr>
        <w:ind w:left="-5" w:right="7"/>
      </w:pPr>
      <w:r>
        <w:t xml:space="preserve">-Írásbeli osztás egyjegyű osztóval, visszaszorzással, kivonással  </w:t>
      </w:r>
    </w:p>
    <w:p w:rsidR="0084607C" w:rsidRDefault="00F727E4">
      <w:pPr>
        <w:ind w:left="-5" w:right="7"/>
      </w:pPr>
      <w:r>
        <w:t>-Többféle módon való becslés és e</w:t>
      </w:r>
      <w:r>
        <w:t xml:space="preserve">llenőrzés megismerése a szorzat, hányados nagyságrendjének meghatározásához, a számolás ellenőrzéséhez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visszaszorzás </w:t>
      </w:r>
    </w:p>
    <w:p w:rsidR="0084607C" w:rsidRDefault="00F727E4">
      <w:pPr>
        <w:spacing w:after="28"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-Hiányos írásbeli szorzásban, osztásban a hiányzó számjegyek megtalálása </w:t>
      </w:r>
    </w:p>
    <w:p w:rsidR="0084607C" w:rsidRDefault="00F727E4">
      <w:pPr>
        <w:ind w:left="-5" w:right="7"/>
      </w:pPr>
      <w:r>
        <w:t>-Írásbeli műveletekben sz</w:t>
      </w:r>
      <w:r>
        <w:t xml:space="preserve">ereplő számjegyek sorsolása dobókockával; a dobott értékek tetszőleges helyi értékre írhatók; az nyer, aki a legnagyobb, legkisebb vagy adott célszámhoz legközelebbi eredményt tudja kiszámolni a felírt számaiból </w:t>
      </w:r>
    </w:p>
    <w:p w:rsidR="0084607C" w:rsidRDefault="00F727E4">
      <w:pPr>
        <w:ind w:left="-5" w:right="7"/>
      </w:pPr>
      <w:r>
        <w:t xml:space="preserve">-Érdekes számolások, például a 37 szorzása </w:t>
      </w:r>
      <w:r>
        <w:t xml:space="preserve">egyjegyű számokkal; kedvenc egyjegyű szám szorzása 777-tel, majd 143-mal; 2520 osztása egyjegyű számokkal </w:t>
      </w:r>
    </w:p>
    <w:p w:rsidR="0084607C" w:rsidRDefault="00F727E4">
      <w:pPr>
        <w:spacing w:after="10" w:line="271" w:lineRule="auto"/>
        <w:ind w:left="-5" w:right="6705"/>
        <w:jc w:val="left"/>
      </w:pPr>
      <w:r>
        <w:rPr>
          <w:b/>
        </w:rPr>
        <w:t xml:space="preserve">Témakör: Törtrészek 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tevékenységekkel megjelenít egységtörteket és azok többszöröseit különféle mennyiségek és többféle egységválasztás esetén; </w:t>
      </w:r>
    </w:p>
    <w:p w:rsidR="0084607C" w:rsidRDefault="00F727E4">
      <w:pPr>
        <w:ind w:left="-5" w:right="7"/>
      </w:pPr>
      <w:r>
        <w:t xml:space="preserve">-a kirakást, a mérést és a rajzot mint modellt használja a törtrészek összehasonlítására.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w:t>
      </w:r>
      <w:r>
        <w:t xml:space="preserve">z egész egyenlő részekre osztása, az egységtörtek értelmezése, megnevezése (például: 1 ketted) különféle mennyiségeken (hosszúság, tömeg, űrtartalom, terület) különféle tevékenységekkel (például: méréssel, papírhajtogatással, színezéssel) </w:t>
      </w:r>
    </w:p>
    <w:p w:rsidR="0084607C" w:rsidRDefault="00F727E4">
      <w:pPr>
        <w:ind w:left="-5" w:right="7"/>
      </w:pPr>
      <w:r>
        <w:t>-Az egységtörtek</w:t>
      </w:r>
      <w:r>
        <w:t xml:space="preserve"> többszöröseinek előállítása, értelmezése, megnevezése (például: 2 harmad) </w:t>
      </w:r>
    </w:p>
    <w:p w:rsidR="0084607C" w:rsidRDefault="00F727E4">
      <w:pPr>
        <w:ind w:left="-5" w:right="7"/>
      </w:pPr>
      <w:r>
        <w:t xml:space="preserve">különféle mennyiségeken különféle tevékenységekkel, többféle egységválasztással </w:t>
      </w:r>
    </w:p>
    <w:p w:rsidR="0084607C" w:rsidRDefault="00F727E4">
      <w:pPr>
        <w:ind w:left="-5" w:right="7"/>
      </w:pPr>
      <w:r>
        <w:t xml:space="preserve">-Egészek és törtrészek kirakása, megjelenítése más törtrészekkel </w:t>
      </w:r>
    </w:p>
    <w:p w:rsidR="0084607C" w:rsidRDefault="00F727E4">
      <w:pPr>
        <w:ind w:left="-5" w:right="7"/>
      </w:pPr>
      <w:r>
        <w:t>-Törtrészekkel ábrázolt törtek na</w:t>
      </w:r>
      <w:r>
        <w:t xml:space="preserve">gyság szerinti összehasonlítása, egyenlők keresése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6417"/>
      </w:pPr>
      <w:r>
        <w:t xml:space="preserve">egész, törtrész, egységtört </w:t>
      </w:r>
      <w:r>
        <w:rPr>
          <w:b/>
        </w:rPr>
        <w:t xml:space="preserve">Javasolt tevékenységek </w:t>
      </w:r>
    </w:p>
    <w:p w:rsidR="0084607C" w:rsidRDefault="00F727E4">
      <w:pPr>
        <w:ind w:left="-5" w:right="7"/>
      </w:pPr>
      <w:r>
        <w:t xml:space="preserve">-Törtrészek kirakása mozaiklapokkal (szabályos hatszög, trapéz, rombusz, háromszög) </w:t>
      </w:r>
    </w:p>
    <w:p w:rsidR="0084607C" w:rsidRDefault="00F727E4">
      <w:pPr>
        <w:ind w:left="-5" w:right="7"/>
      </w:pPr>
      <w:r>
        <w:t>-Alkotás törtrészeknek megfelelően, például „Alkoss úgy</w:t>
      </w:r>
      <w:r>
        <w:t xml:space="preserve"> valamit, hogy a 2 harmad része sárga legyen!” </w:t>
      </w:r>
    </w:p>
    <w:p w:rsidR="0084607C" w:rsidRDefault="00F727E4">
      <w:pPr>
        <w:ind w:left="-5" w:right="7"/>
      </w:pPr>
      <w:r>
        <w:t>-„Pizzarendelős” feladat: 2 különböző színű papírtányért sugara mentén bevágva összecsúsztatunk; az egyik tányéron beosztások vannak, így adott törtrészeket tudunk ábrázolni; különböző beosztású tányérokon cs</w:t>
      </w:r>
      <w:r>
        <w:t xml:space="preserve">ak bizonyos törteket lehet „kiforgatni -Memóriajáték különféleképpen ábrázolt törtrészekkel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Negatív számok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t xml:space="preserve">a negatív egész számokat irányított mennyiségként (hőmérséklet, tengerszint alatti magasság, idő) és hiányként (adósság) értelmezi; </w:t>
      </w:r>
    </w:p>
    <w:p w:rsidR="0084607C" w:rsidRDefault="00F727E4">
      <w:pPr>
        <w:ind w:left="-5" w:right="7"/>
      </w:pPr>
      <w:r>
        <w:t xml:space="preserve">-nagyság szerint összehasonlítja a természetes számokat és a negatív egész számokat a használt modellen belül.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w:t>
      </w:r>
      <w:r>
        <w:rPr>
          <w:b/>
        </w:rPr>
        <w:t xml:space="preserve">si feladatok és ismeretek </w:t>
      </w:r>
    </w:p>
    <w:p w:rsidR="0084607C" w:rsidRDefault="00F727E4">
      <w:pPr>
        <w:ind w:left="-5" w:right="7"/>
      </w:pPr>
      <w:r>
        <w:t xml:space="preserve">-Tapasztalatszerzés irányított mennyiségekről a térben (például: emeletek, tengerszinthez viszonyított magassági szintek); az „alatta” és „felette” értelmezése a síkon és a térben </w:t>
      </w:r>
    </w:p>
    <w:p w:rsidR="0084607C" w:rsidRDefault="00F727E4">
      <w:pPr>
        <w:ind w:left="-5" w:right="7"/>
      </w:pPr>
      <w:r>
        <w:t>-</w:t>
      </w:r>
      <w:r>
        <w:t xml:space="preserve">Hőmérséklet mérése, hőmérő leolvasása (levegő, folyadék) </w:t>
      </w:r>
    </w:p>
    <w:p w:rsidR="0084607C" w:rsidRDefault="00F727E4">
      <w:pPr>
        <w:ind w:left="-5" w:right="7"/>
      </w:pPr>
      <w:r>
        <w:t xml:space="preserve">-Hőmérőmodell használata </w:t>
      </w:r>
    </w:p>
    <w:p w:rsidR="0084607C" w:rsidRDefault="00F727E4">
      <w:pPr>
        <w:ind w:left="-5" w:right="7"/>
      </w:pPr>
      <w:r>
        <w:t xml:space="preserve">-Tapasztalatszerzés a vagyon, készpénz és adósság kapcsolatairól kirakásokkal, rajzos feladatokkal és diagramon való ábrázolással  </w:t>
      </w:r>
    </w:p>
    <w:p w:rsidR="0084607C" w:rsidRDefault="00F727E4">
      <w:pPr>
        <w:ind w:left="-5" w:right="7"/>
      </w:pPr>
      <w:r>
        <w:t xml:space="preserve">-A negatív szám megjelenítése különböző </w:t>
      </w:r>
      <w:r>
        <w:t xml:space="preserve">tevékenységek során </w:t>
      </w:r>
    </w:p>
    <w:p w:rsidR="0084607C" w:rsidRDefault="00F727E4">
      <w:pPr>
        <w:ind w:left="-5" w:right="7"/>
      </w:pPr>
      <w:r>
        <w:t xml:space="preserve">-Konkrét helyzetben a mennyiségek összehasonlítása, döntés a mennyiségek növekedéséről, csökkenéséről, megmaradásáról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pozitív, negatív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-Saját idővonal készítése: születésem vagy iskoláskorom előt</w:t>
      </w:r>
      <w:r>
        <w:t xml:space="preserve">t, után történt események, például szüleim születése, házassága, testvéreim születése, óvodáskor, iskoláskor -Világtérképről tengerszinthez mért magasságok és mélységek leolvasása </w:t>
      </w:r>
    </w:p>
    <w:p w:rsidR="0084607C" w:rsidRDefault="00F727E4">
      <w:pPr>
        <w:ind w:left="-5" w:right="7"/>
      </w:pPr>
      <w:r>
        <w:t>-Fagypont alatti hőmérsékletek mérése, például télen, hűtőszekrényben, fagy</w:t>
      </w:r>
      <w:r>
        <w:t xml:space="preserve">lalt, jégkocka segítségével </w:t>
      </w:r>
    </w:p>
    <w:p w:rsidR="0084607C" w:rsidRDefault="00F727E4">
      <w:pPr>
        <w:ind w:left="-5" w:right="7"/>
      </w:pPr>
      <w:r>
        <w:t xml:space="preserve">-„Időjárás-jelentős” játék: a bemondó ismerteti a hőmérséklet változásait szóban vagy diagram alapján; a nézők saját hőmérőmodelljükön jelenítik meg a pillanatnyi hőmérsékletet </w:t>
      </w:r>
    </w:p>
    <w:p w:rsidR="0084607C" w:rsidRDefault="00F727E4">
      <w:pPr>
        <w:ind w:left="-5" w:right="7"/>
      </w:pPr>
      <w:r>
        <w:t>-„Gazdálkodj okosan” játék rövidített változatban</w:t>
      </w:r>
      <w:r>
        <w:t xml:space="preserve"> készpénzzel és adósságcédulákkal: a játékosok kölcsönt vehetnek fel a vásárláshoz, ekkor ugyanannyi készpénzt és adósságcédulát kapnak </w:t>
      </w:r>
      <w:r>
        <w:rPr>
          <w:b/>
        </w:rPr>
        <w:t xml:space="preserve">Témakör: Alkotás térben és síkon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-minta alapján létrehoz térbeli, síkbeli alkotásokat; </w:t>
      </w:r>
    </w:p>
    <w:p w:rsidR="0084607C" w:rsidRDefault="00F727E4">
      <w:pPr>
        <w:ind w:left="-5" w:right="7"/>
      </w:pPr>
      <w:r>
        <w:t xml:space="preserve">-alkotásában követi az adott feltételeket; </w:t>
      </w:r>
    </w:p>
    <w:p w:rsidR="0084607C" w:rsidRDefault="00F727E4">
      <w:pPr>
        <w:ind w:left="-5" w:right="7"/>
      </w:pPr>
      <w:r>
        <w:t>-testeket épít élekből, lapokból; elkészíti a testek élvázát, hálóját; testeket épít képek, alaprajzok alapján; e</w:t>
      </w:r>
      <w:r>
        <w:t xml:space="preserve">lkészíti egyszerű testek alaprajzát; </w:t>
      </w:r>
    </w:p>
    <w:p w:rsidR="0084607C" w:rsidRDefault="00F727E4">
      <w:pPr>
        <w:ind w:left="-5" w:right="7"/>
      </w:pPr>
      <w:r>
        <w:t xml:space="preserve">-síkidomokat hoz létre különféle eszközök segítségével; </w:t>
      </w:r>
    </w:p>
    <w:p w:rsidR="0084607C" w:rsidRDefault="00F727E4">
      <w:pPr>
        <w:ind w:left="-5" w:right="7"/>
      </w:pPr>
      <w:r>
        <w:t xml:space="preserve">-alaklemezt, vonalzót, körzőt használ alkotáskor; </w:t>
      </w:r>
    </w:p>
    <w:p w:rsidR="0084607C" w:rsidRDefault="00F727E4">
      <w:pPr>
        <w:ind w:left="-5" w:right="7"/>
      </w:pPr>
      <w:r>
        <w:t xml:space="preserve">-megtalálja az összes, több feltételnek megfelelő építményt, síkbeli kirakást; </w:t>
      </w:r>
    </w:p>
    <w:p w:rsidR="0084607C" w:rsidRDefault="00F727E4">
      <w:pPr>
        <w:ind w:left="-5" w:right="7"/>
      </w:pPr>
      <w:r>
        <w:t xml:space="preserve">-szimmetrikus alakzatokat hoz </w:t>
      </w:r>
      <w:r>
        <w:t xml:space="preserve">létre térben, síkban különböző eszközökkel; felismeri a szimmetriát valóságos dolgokon, síkbeli alakzatokon; </w:t>
      </w:r>
    </w:p>
    <w:p w:rsidR="0084607C" w:rsidRDefault="00F727E4">
      <w:pPr>
        <w:ind w:left="-5" w:right="7"/>
      </w:pPr>
      <w:r>
        <w:t xml:space="preserve">-megfogalmazza az alkotásai közti különbözőséget.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-Építések térbeli építőelemekből, testekből, lapokból, </w:t>
      </w:r>
      <w:r>
        <w:t xml:space="preserve">testhálókból, élvázépítőkből szabadon, másolással, megadott feltétel szerint </w:t>
      </w:r>
    </w:p>
    <w:p w:rsidR="0084607C" w:rsidRDefault="00F727E4">
      <w:pPr>
        <w:ind w:left="-5" w:right="7"/>
      </w:pPr>
      <w:r>
        <w:t xml:space="preserve">-Különböző téglatestek alkotása adott feltételek szerint </w:t>
      </w:r>
    </w:p>
    <w:p w:rsidR="0084607C" w:rsidRDefault="00F727E4">
      <w:pPr>
        <w:ind w:left="-5" w:right="7"/>
      </w:pPr>
      <w:r>
        <w:t xml:space="preserve">-Építések és alkotások, alaprajzok, nézetek, hálók alapján egyszerűbb esetekben </w:t>
      </w:r>
    </w:p>
    <w:p w:rsidR="0084607C" w:rsidRDefault="00F727E4">
      <w:pPr>
        <w:ind w:left="-5" w:right="7"/>
      </w:pPr>
      <w:r>
        <w:t>-Egyszerű testek alaprajzának, nézetein</w:t>
      </w:r>
      <w:r>
        <w:t>ek, hálójának azonosítása és annak ellenőrzése megalkotással  -Síkbeli alkotások szabadon, másolással, megadott feltétel szerint: kirakások mozaiklapokkal, nyírás, tépés, hajtogatás, alakzatok határvonalainak elkészítése pálcákból, szívószálból vagy gumiva</w:t>
      </w:r>
      <w:r>
        <w:t xml:space="preserve">l kifeszítve, rajzolás (szabad kézzel, vonalzóval, alaklemezzel, körzővel) </w:t>
      </w:r>
    </w:p>
    <w:p w:rsidR="0084607C" w:rsidRDefault="00F727E4">
      <w:pPr>
        <w:ind w:left="-5" w:right="7"/>
      </w:pPr>
      <w:r>
        <w:t xml:space="preserve">-Alaklemez, vonalzó és körző helyes használatának gyakorlása  </w:t>
      </w:r>
    </w:p>
    <w:p w:rsidR="0084607C" w:rsidRDefault="00F727E4">
      <w:pPr>
        <w:ind w:left="-5" w:right="7"/>
      </w:pPr>
      <w:r>
        <w:t xml:space="preserve">-Sokszögek előállítása vonalzós rajzolással adott feltételek szerint </w:t>
      </w:r>
    </w:p>
    <w:p w:rsidR="0084607C" w:rsidRDefault="00F727E4">
      <w:pPr>
        <w:spacing w:after="5" w:line="277" w:lineRule="auto"/>
        <w:ind w:left="-5"/>
        <w:jc w:val="left"/>
      </w:pPr>
      <w:r>
        <w:t xml:space="preserve">-Sorminták, terülőminták kirakása, folytatása, </w:t>
      </w:r>
      <w:r>
        <w:t xml:space="preserve">tervezése síkban, térben, a szimmetriák megfigyelése -Szimmetrikus alakzatok létrehozása térben és síkban, a szimmetria meglétének ellenőrzése választott módszerrel (például: tükör, hajtogatás) </w:t>
      </w:r>
    </w:p>
    <w:p w:rsidR="0084607C" w:rsidRDefault="00F727E4">
      <w:pPr>
        <w:ind w:left="-5" w:right="7"/>
      </w:pPr>
      <w:r>
        <w:t>-</w:t>
      </w:r>
      <w:r>
        <w:t xml:space="preserve">Adott feltételeknek megfelelő minél több alakzat, minta előállítása, az összes lehetséges alkotás </w:t>
      </w:r>
    </w:p>
    <w:p w:rsidR="0084607C" w:rsidRDefault="00F727E4">
      <w:pPr>
        <w:ind w:left="-5" w:right="7"/>
      </w:pPr>
      <w:r>
        <w:t xml:space="preserve">keresése, az alakzatok megkülönböztetése, jellemző tulajdonságok kiemelése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Nincs új fogalom. </w:t>
      </w:r>
    </w:p>
    <w:p w:rsidR="0084607C" w:rsidRDefault="00F727E4">
      <w:pPr>
        <w:spacing w:after="10" w:line="271" w:lineRule="auto"/>
        <w:ind w:left="-5" w:right="12"/>
        <w:jc w:val="left"/>
      </w:pPr>
      <w:r>
        <w:rPr>
          <w:b/>
        </w:rPr>
        <w:t xml:space="preserve">Javasolt tevékenységek </w:t>
      </w:r>
    </w:p>
    <w:p w:rsidR="0084607C" w:rsidRDefault="00F727E4">
      <w:pPr>
        <w:ind w:left="-5" w:right="7"/>
      </w:pPr>
      <w:r>
        <w:t>-Építés legóból, építőkock</w:t>
      </w:r>
      <w:r>
        <w:t xml:space="preserve">ákból, dobozokból nézetek, alaprajzok alapján </w:t>
      </w:r>
    </w:p>
    <w:p w:rsidR="0084607C" w:rsidRDefault="00F727E4">
      <w:pPr>
        <w:ind w:left="-5" w:right="7"/>
      </w:pPr>
      <w:r>
        <w:t xml:space="preserve">-„Szobasarok” cipősdobozból, belehelyezett játék megvilágítása 3 irányból; az árnyékok vizsgálata </w:t>
      </w:r>
    </w:p>
    <w:p w:rsidR="0084607C" w:rsidRDefault="00F727E4">
      <w:pPr>
        <w:ind w:left="-5" w:right="7"/>
      </w:pPr>
      <w:r>
        <w:t xml:space="preserve">-„Szobasarok” négyzethálós falaira rajzolt árnyékok alapján építés színes rudakból </w:t>
      </w:r>
    </w:p>
    <w:p w:rsidR="0084607C" w:rsidRDefault="00F727E4">
      <w:pPr>
        <w:ind w:left="-5" w:right="7"/>
      </w:pPr>
      <w:r>
        <w:t>-Rövid ideig látott képről</w:t>
      </w:r>
      <w:r>
        <w:t xml:space="preserve"> másolat készítése a vizuális memória fejlesztésére </w:t>
      </w:r>
    </w:p>
    <w:p w:rsidR="0084607C" w:rsidRDefault="00F727E4">
      <w:pPr>
        <w:ind w:left="-5" w:right="7"/>
      </w:pPr>
      <w:r>
        <w:t xml:space="preserve">-Adott síkidomokból téglatest építése </w:t>
      </w:r>
    </w:p>
    <w:p w:rsidR="0084607C" w:rsidRDefault="00F727E4">
      <w:pPr>
        <w:ind w:left="-5" w:right="7"/>
      </w:pPr>
      <w:r>
        <w:t>-</w:t>
      </w:r>
      <w:r>
        <w:t xml:space="preserve">A tanulók körben ülnek; mindenki egy nézőpontból látja a középre helyezett építményt; a szóban kérhető és adható információk alapján mindenki megépíti az építményt, vagy alaprajzot készít hozzá </w:t>
      </w:r>
    </w:p>
    <w:p w:rsidR="0084607C" w:rsidRDefault="00F727E4">
      <w:pPr>
        <w:ind w:left="-5" w:right="7"/>
      </w:pPr>
      <w:r>
        <w:t xml:space="preserve">-Geometriai fejtörők, például tangram, gyufarejtvények </w:t>
      </w:r>
    </w:p>
    <w:p w:rsidR="0084607C" w:rsidRDefault="00F727E4">
      <w:pPr>
        <w:ind w:left="-5" w:right="7"/>
      </w:pPr>
      <w:r>
        <w:t>-„Lak</w:t>
      </w:r>
      <w:r>
        <w:t xml:space="preserve">ótelepi panoráma” rejtvény megfejtése színes rudak segítségével </w:t>
      </w:r>
    </w:p>
    <w:p w:rsidR="0084607C" w:rsidRDefault="00F727E4">
      <w:pPr>
        <w:spacing w:after="10" w:line="271" w:lineRule="auto"/>
        <w:ind w:left="-5" w:right="12"/>
        <w:jc w:val="left"/>
      </w:pPr>
      <w:r>
        <w:rPr>
          <w:b/>
        </w:rPr>
        <w:t xml:space="preserve">Témakör: Alakzatok geometriai tulajdonságai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-két meghatározott tulajdonság egyszerre történő figyele</w:t>
      </w:r>
      <w:r>
        <w:t xml:space="preserve">mbevételével szétválogat adott elemeket: tárgyakat, személyeket, szavakat, számokat, alakzatokat; </w:t>
      </w:r>
    </w:p>
    <w:p w:rsidR="0084607C" w:rsidRDefault="00F727E4">
      <w:pPr>
        <w:ind w:left="-5" w:right="7"/>
      </w:pPr>
      <w:r>
        <w:t xml:space="preserve">-megkülönbözteti és szétválogatja meghatározott geometriai tulajdonságok szerint a gyűjtött, megalkotott testeket, síkidomokat;  </w:t>
      </w:r>
    </w:p>
    <w:p w:rsidR="0084607C" w:rsidRDefault="00F727E4">
      <w:pPr>
        <w:ind w:left="-5" w:right="7"/>
      </w:pPr>
      <w:r>
        <w:t>-megfigyeli az alakzatok kö</w:t>
      </w:r>
      <w:r>
        <w:t xml:space="preserve">zös tulajdonságát, megfelelő címkéket talál megadott és halmazokba rendezett alakzatokhoz; </w:t>
      </w:r>
    </w:p>
    <w:p w:rsidR="0084607C" w:rsidRDefault="00F727E4">
      <w:pPr>
        <w:ind w:left="-5" w:right="7"/>
      </w:pPr>
      <w:r>
        <w:t xml:space="preserve">-megtalálja a közös tulajdonsággal nem rendelkező alakzatokat; </w:t>
      </w:r>
    </w:p>
    <w:p w:rsidR="0084607C" w:rsidRDefault="00F727E4">
      <w:pPr>
        <w:ind w:left="-5" w:right="7"/>
      </w:pPr>
      <w:r>
        <w:t>-megnevezi a tevékenységei során előállított, válogatásai során előkerülő alakzatokon megfigyelt tul</w:t>
      </w:r>
      <w:r>
        <w:t xml:space="preserve">ajdonságokat; </w:t>
      </w:r>
    </w:p>
    <w:p w:rsidR="0084607C" w:rsidRDefault="00F727E4">
      <w:pPr>
        <w:ind w:left="-5" w:right="7"/>
      </w:pPr>
      <w:r>
        <w:t xml:space="preserve">-megnevezi a sík és görbült felületeket, az egyenes és görbe vonalakat, szakaszokat  </w:t>
      </w:r>
    </w:p>
    <w:p w:rsidR="0084607C" w:rsidRDefault="00F727E4">
      <w:pPr>
        <w:ind w:left="-5" w:right="7"/>
      </w:pPr>
      <w:r>
        <w:t xml:space="preserve">-megnevezi a háromszögeket, négyszögeket, köröket; </w:t>
      </w:r>
    </w:p>
    <w:p w:rsidR="0084607C" w:rsidRDefault="00F727E4">
      <w:pPr>
        <w:ind w:left="-5" w:right="7"/>
      </w:pPr>
      <w:r>
        <w:t xml:space="preserve">-megkülönböztet tükrösen szimmetrikus és tükrösen nem szimmetrikus síkbeli alakzatokat;  </w:t>
      </w:r>
    </w:p>
    <w:p w:rsidR="0084607C" w:rsidRDefault="00F727E4">
      <w:pPr>
        <w:ind w:left="-5" w:right="7"/>
      </w:pPr>
      <w:r>
        <w:t>-</w:t>
      </w:r>
      <w:r>
        <w:t xml:space="preserve">megszámlálja az egyszerű szögletes test lapjait; </w:t>
      </w:r>
    </w:p>
    <w:p w:rsidR="0084607C" w:rsidRDefault="00F727E4">
      <w:pPr>
        <w:ind w:left="-5" w:right="7"/>
      </w:pPr>
      <w:r>
        <w:t xml:space="preserve">-megnevezi a téglatest lapjainak alakját, felismeri a téglatesten az egybevágó lapokat, megkülönbözteti a téglatesten az éleket, csúcsokat; </w:t>
      </w:r>
    </w:p>
    <w:p w:rsidR="0084607C" w:rsidRDefault="00F727E4">
      <w:pPr>
        <w:ind w:left="-5" w:right="7"/>
      </w:pPr>
      <w:r>
        <w:t>-tudja a téglalap oldalainak és csúcsainak számát, összehajtással</w:t>
      </w:r>
      <w:r>
        <w:t xml:space="preserve"> megmutatja a téglalap szögeinek egyenlőségét; </w:t>
      </w:r>
    </w:p>
    <w:p w:rsidR="0084607C" w:rsidRDefault="00F727E4">
      <w:pPr>
        <w:ind w:left="-5" w:right="7"/>
      </w:pPr>
      <w:r>
        <w:t xml:space="preserve">-megmutatja a téglalap azonos hosszúságú oldalait és elhelyezkedésüket, megmutatja és megszámlálja a téglalap átlóit és szimmetriatengelyeit; </w:t>
      </w:r>
    </w:p>
    <w:p w:rsidR="0084607C" w:rsidRDefault="00F727E4">
      <w:pPr>
        <w:ind w:left="-5" w:right="189"/>
      </w:pPr>
      <w:r>
        <w:t>-megnevezi megfigyelt tulajdonságai alapján a téglatestet, kockát</w:t>
      </w:r>
      <w:r>
        <w:t xml:space="preserve">, téglalapot, négyzetet; -megfigyelt tulajdonságaival jellemzi a létrehozott síkbeli és térbeli alkotást, mintázatot.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-Halmazokba rendezett testek, síkbeli alakzatok közös tulajdonságainak megfigyelése, halmazok címké</w:t>
      </w:r>
      <w:r>
        <w:t xml:space="preserve">zése </w:t>
      </w:r>
    </w:p>
    <w:p w:rsidR="0084607C" w:rsidRDefault="00F727E4">
      <w:pPr>
        <w:ind w:left="-5" w:right="7"/>
      </w:pPr>
      <w:r>
        <w:t xml:space="preserve">-Testek, síkbeli alakzatok halmazokba rendezése közös tulajdonság alapján </w:t>
      </w:r>
    </w:p>
    <w:p w:rsidR="0084607C" w:rsidRDefault="00F727E4">
      <w:pPr>
        <w:ind w:left="-5" w:right="7"/>
      </w:pPr>
      <w:r>
        <w:t xml:space="preserve">-Halmazba nem tartozó alakzatok keresése </w:t>
      </w:r>
    </w:p>
    <w:p w:rsidR="0084607C" w:rsidRDefault="00F727E4">
      <w:pPr>
        <w:ind w:left="-5" w:right="7"/>
      </w:pPr>
      <w:r>
        <w:t>-Testek jellemző tulajdonságainak keresése, megfigyelése, megnevezése: sík vagy görbe felületek, „lyukas”, „tükrös”, „van-e bemélyedé</w:t>
      </w:r>
      <w:r>
        <w:t xml:space="preserve">se” </w:t>
      </w:r>
    </w:p>
    <w:p w:rsidR="0084607C" w:rsidRDefault="00F727E4">
      <w:pPr>
        <w:ind w:left="-5" w:right="7"/>
      </w:pPr>
      <w:r>
        <w:t xml:space="preserve">-Sokszöglapokkal határolt egyszerű testek lapjainak, éleinek, csúcsainak megfigyelése </w:t>
      </w:r>
    </w:p>
    <w:p w:rsidR="0084607C" w:rsidRDefault="00F727E4">
      <w:pPr>
        <w:ind w:left="-5" w:right="7"/>
      </w:pPr>
      <w:r>
        <w:t xml:space="preserve">-Válogatások síkidomok között szabadon  </w:t>
      </w:r>
    </w:p>
    <w:p w:rsidR="0084607C" w:rsidRDefault="00F727E4">
      <w:pPr>
        <w:ind w:left="-5" w:right="7"/>
      </w:pPr>
      <w:r>
        <w:t>-Síkbeli alakzatok jellemző tulajdonságainak keresése, megfigyelése, megnevezése: egyenes vagy görbe határvonalak, szakaszo</w:t>
      </w:r>
      <w:r>
        <w:t xml:space="preserve">k, „lyukasság”, „tükrösség”, „van-e bemélyedése” </w:t>
      </w:r>
    </w:p>
    <w:p w:rsidR="0084607C" w:rsidRDefault="00F727E4">
      <w:pPr>
        <w:ind w:left="-5" w:right="7"/>
      </w:pPr>
      <w:r>
        <w:t xml:space="preserve">-Egyszerű szögletes testek lapjainak, éleinek, csúcsainak megszámlálása </w:t>
      </w:r>
    </w:p>
    <w:p w:rsidR="0084607C" w:rsidRDefault="00F727E4">
      <w:pPr>
        <w:ind w:left="-5" w:right="7"/>
      </w:pPr>
      <w:r>
        <w:t>-Téglatest tulajdonságainak megfigyelése tevékenységek során: lapok alakja, egy csúcsból induló élek száma, élek hossza, az élek, lap</w:t>
      </w:r>
      <w:r>
        <w:t xml:space="preserve">ok egymáshoz való viszonya, test tükörszimmetriája </w:t>
      </w:r>
    </w:p>
    <w:p w:rsidR="0084607C" w:rsidRDefault="00F727E4">
      <w:pPr>
        <w:ind w:left="-5" w:right="7"/>
      </w:pPr>
      <w:r>
        <w:t xml:space="preserve">-Téglatest egybevágó lapjainak felismerése </w:t>
      </w:r>
    </w:p>
    <w:p w:rsidR="0084607C" w:rsidRDefault="00F727E4">
      <w:pPr>
        <w:ind w:left="-5" w:right="7"/>
      </w:pPr>
      <w:r>
        <w:t xml:space="preserve">-Kocka kiemelése a téglatestek közül élek, lapok alapján </w:t>
      </w:r>
    </w:p>
    <w:p w:rsidR="0084607C" w:rsidRDefault="00F727E4">
      <w:pPr>
        <w:ind w:left="-5" w:right="7"/>
      </w:pPr>
      <w:r>
        <w:t xml:space="preserve">-Előállított vagy megadott sokszögek jellemzése ismert tulajdonságokkal </w:t>
      </w:r>
    </w:p>
    <w:p w:rsidR="0084607C" w:rsidRDefault="00F727E4">
      <w:pPr>
        <w:ind w:left="-5" w:right="7"/>
      </w:pPr>
      <w:r>
        <w:t>-Sokszögek oldalainak és csúc</w:t>
      </w:r>
      <w:r>
        <w:t xml:space="preserve">sainak megszámlálása, oldalak összemérése hajtogatással, szögek összemérése egymásra illesztéssel </w:t>
      </w:r>
    </w:p>
    <w:p w:rsidR="0084607C" w:rsidRDefault="00F727E4">
      <w:pPr>
        <w:ind w:left="-5" w:right="7"/>
      </w:pPr>
      <w:r>
        <w:t xml:space="preserve">-Derékszög előállítása elfordulással, hajtogatással </w:t>
      </w:r>
    </w:p>
    <w:p w:rsidR="0084607C" w:rsidRDefault="00F727E4">
      <w:pPr>
        <w:ind w:left="-5" w:right="7"/>
      </w:pPr>
      <w:r>
        <w:t>-</w:t>
      </w:r>
      <w:r>
        <w:t xml:space="preserve">Derékszögnél kisebb, nagyobb szögek előállítása elforduló mozgással; hozzámérés a hajtogatott derékszöghöz </w:t>
      </w:r>
    </w:p>
    <w:p w:rsidR="0084607C" w:rsidRDefault="00F727E4">
      <w:pPr>
        <w:ind w:left="-5" w:right="7"/>
      </w:pPr>
      <w:r>
        <w:t xml:space="preserve">-Téglalap szögei egyenlőségének megmutatása egymásra hajtással </w:t>
      </w:r>
    </w:p>
    <w:p w:rsidR="0084607C" w:rsidRDefault="00F727E4">
      <w:pPr>
        <w:ind w:left="-5" w:right="7"/>
      </w:pPr>
      <w:r>
        <w:t xml:space="preserve">-Négyzet kiemelése a téglalapok közül oldalai és szimmetriái alapján </w:t>
      </w:r>
    </w:p>
    <w:p w:rsidR="0084607C" w:rsidRDefault="00F727E4">
      <w:pPr>
        <w:ind w:left="-5" w:right="7"/>
      </w:pPr>
      <w:r>
        <w:t>-Testek, síkbe</w:t>
      </w:r>
      <w:r>
        <w:t xml:space="preserve">li alakzatok jellemzése tulajdonságok alapján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5058"/>
      </w:pPr>
      <w:r>
        <w:t xml:space="preserve">lap, él, téglatest, kocka, szög, derékszög </w:t>
      </w:r>
      <w:r>
        <w:rPr>
          <w:b/>
        </w:rPr>
        <w:t xml:space="preserve">Javasolt tevékenységek </w:t>
      </w:r>
    </w:p>
    <w:p w:rsidR="0084607C" w:rsidRDefault="00F727E4">
      <w:pPr>
        <w:ind w:left="-5" w:right="7"/>
      </w:pPr>
      <w:r>
        <w:t xml:space="preserve">-Barkochbázás a teremben lévő tárgyak geometriai tulajdonságai alapján </w:t>
      </w:r>
    </w:p>
    <w:p w:rsidR="0084607C" w:rsidRDefault="00F727E4">
      <w:pPr>
        <w:ind w:left="-5" w:right="7"/>
      </w:pPr>
      <w:r>
        <w:t>-Egyszerű szögletes testek élvázának építése szívószálakbó</w:t>
      </w:r>
      <w:r>
        <w:t xml:space="preserve">l </w:t>
      </w:r>
    </w:p>
    <w:p w:rsidR="0084607C" w:rsidRDefault="00F727E4">
      <w:pPr>
        <w:ind w:left="-5" w:right="7"/>
      </w:pPr>
      <w:r>
        <w:t xml:space="preserve">-Dobozok szétvágása a test lapjainak és hálójának vizsgálatához </w:t>
      </w:r>
    </w:p>
    <w:p w:rsidR="0084607C" w:rsidRDefault="00F727E4">
      <w:pPr>
        <w:ind w:left="-5" w:right="7"/>
      </w:pPr>
      <w:r>
        <w:t xml:space="preserve">- „Élőkép” alkotása csoportban, például kocka, téglatest, gúla megjelenítése </w:t>
      </w:r>
    </w:p>
    <w:p w:rsidR="0084607C" w:rsidRDefault="00F727E4">
      <w:pPr>
        <w:ind w:left="-5" w:right="7"/>
      </w:pPr>
      <w:r>
        <w:t xml:space="preserve">-„Keveredj! Állj meg! Csoportosulj!” játék, sokszögek megjelenítése </w:t>
      </w:r>
    </w:p>
    <w:p w:rsidR="0084607C" w:rsidRDefault="00F727E4">
      <w:pPr>
        <w:ind w:left="-5" w:right="7"/>
      </w:pPr>
      <w:r>
        <w:t xml:space="preserve">-Sokszögek építése szívószálakból </w:t>
      </w:r>
    </w:p>
    <w:p w:rsidR="0084607C" w:rsidRDefault="00F727E4">
      <w:pPr>
        <w:ind w:left="-5" w:right="7"/>
      </w:pPr>
      <w:r>
        <w:t>-</w:t>
      </w:r>
      <w:r>
        <w:t xml:space="preserve">Sokszögek kifeszítése befőttes gumival szöges táblán;  </w:t>
      </w:r>
    </w:p>
    <w:p w:rsidR="0084607C" w:rsidRDefault="00F727E4">
      <w:pPr>
        <w:ind w:left="-5" w:right="7"/>
      </w:pPr>
      <w:r>
        <w:t xml:space="preserve">-„Saját testen jeleníts meg derékszöget!”, például ujjak, kar, láb, mérlegállás </w:t>
      </w:r>
    </w:p>
    <w:p w:rsidR="0084607C" w:rsidRDefault="00F727E4">
      <w:pPr>
        <w:ind w:left="-5" w:right="7"/>
      </w:pPr>
      <w:r>
        <w:t>-Gyurmából vagy agyagból készült téglatest szeletelése úgy, hogy téglatesteket kapjunk; úgy, hogy ne kapjunk téglateste</w:t>
      </w:r>
      <w:r>
        <w:t>ket; úgy, hogy kockát is kapjunk; kocka szeletelése úgy, hogy téglatesteket kapjunk -Párhuzamos szélű papírcsíkból négyszögek nyírása; a keletkező négyszögek csoportosítása; annak megfigyelése, hogy hogyan kell nyírni ahhoz, hogy téglalapot kapjunk; téglal</w:t>
      </w:r>
      <w:r>
        <w:t xml:space="preserve">apból négyzet nyírása, négyzetből téglalap nyírása </w:t>
      </w:r>
    </w:p>
    <w:p w:rsidR="0084607C" w:rsidRDefault="00F727E4">
      <w:pPr>
        <w:spacing w:after="10" w:line="271" w:lineRule="auto"/>
        <w:ind w:left="-5" w:right="12"/>
        <w:jc w:val="left"/>
      </w:pPr>
      <w:r>
        <w:rPr>
          <w:b/>
        </w:rPr>
        <w:t xml:space="preserve">Témakör: Transzformációk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-szimmetrikus alakzatokat hoz létre térben, síkban különböző eszközökkel; felismeri a sz</w:t>
      </w:r>
      <w:r>
        <w:t xml:space="preserve">immetriát valóságos dolgokon, síkbeli alakzatokon; </w:t>
      </w:r>
    </w:p>
    <w:p w:rsidR="0084607C" w:rsidRDefault="00F727E4">
      <w:pPr>
        <w:ind w:left="-5" w:right="7"/>
      </w:pPr>
      <w:r>
        <w:t xml:space="preserve">-megépíti, kirakja, megrajzolja hálón, jelölés nélküli lapon sablonnal, másolópapír segítségével alakzat tükörképét, eltolt képét; </w:t>
      </w:r>
    </w:p>
    <w:p w:rsidR="0084607C" w:rsidRDefault="00F727E4">
      <w:pPr>
        <w:ind w:left="-5" w:right="7"/>
      </w:pPr>
      <w:r>
        <w:t>-ellenőrzi a tükrözés, eltolás helyességét tükör vagy másolópapír segíts</w:t>
      </w:r>
      <w:r>
        <w:t xml:space="preserve">égével; </w:t>
      </w:r>
    </w:p>
    <w:p w:rsidR="0084607C" w:rsidRDefault="00F727E4">
      <w:pPr>
        <w:ind w:left="-5" w:right="7"/>
      </w:pPr>
      <w:r>
        <w:t xml:space="preserve">-térben, síkban az eredetihez hasonló testeket, síkidomokat alkot nagyított vagy kicsinyített elemekből; az eredetihez hasonló síkidomokat rajzol hálón.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w:t>
      </w:r>
      <w:r>
        <w:t xml:space="preserve">Tárgyak, építmények, képek tükörképének megfigyelése térben, síkban tükör segítségével </w:t>
      </w:r>
    </w:p>
    <w:p w:rsidR="0084607C" w:rsidRDefault="00F727E4">
      <w:pPr>
        <w:ind w:left="-5" w:right="7"/>
      </w:pPr>
      <w:r>
        <w:t xml:space="preserve">-Tükörkép megépítése térben; tükrös és nem tükrös formák létrehozása, a kapott alakzat ellenőrzése tükör segítségével </w:t>
      </w:r>
    </w:p>
    <w:p w:rsidR="0084607C" w:rsidRDefault="00F727E4">
      <w:pPr>
        <w:ind w:left="-5" w:right="7"/>
      </w:pPr>
      <w:r>
        <w:t xml:space="preserve">-Tükörkép alkotása különböző eszközökkel síkban; </w:t>
      </w:r>
      <w:r>
        <w:t xml:space="preserve">tükrös és nem tükrös alakzatok létrehozása; ellenőrzés tükörrel, másolópapírral </w:t>
      </w:r>
    </w:p>
    <w:p w:rsidR="0084607C" w:rsidRDefault="00F727E4">
      <w:pPr>
        <w:ind w:left="-5" w:right="7"/>
      </w:pPr>
      <w:r>
        <w:t xml:space="preserve">-Építmények eltolása, az eltolt kép összehasonlítása a tükörképpel </w:t>
      </w:r>
    </w:p>
    <w:p w:rsidR="0084607C" w:rsidRDefault="00F727E4">
      <w:pPr>
        <w:ind w:left="-5" w:right="7"/>
      </w:pPr>
      <w:r>
        <w:t>-Formák eltolása a síkban; az eltolt alakzat összehasonlítása a tükrözéssel keletkező alakzattal; ellenőrzé</w:t>
      </w:r>
      <w:r>
        <w:t xml:space="preserve">s másolópapírral  </w:t>
      </w:r>
    </w:p>
    <w:p w:rsidR="0084607C" w:rsidRDefault="00F727E4">
      <w:pPr>
        <w:ind w:left="-5" w:right="7"/>
      </w:pPr>
      <w:r>
        <w:t xml:space="preserve">-Testek és síkbeli alakzatok megkülönböztetése, azonosítása alak és méret szerint: a hasonlóság és az egybevágóság fogalmának előkészítése  </w:t>
      </w:r>
    </w:p>
    <w:p w:rsidR="0084607C" w:rsidRDefault="00F727E4">
      <w:pPr>
        <w:ind w:left="-5" w:right="7"/>
      </w:pPr>
      <w:r>
        <w:t>-Térben, síkban az eredetihez hasonló testek, síkidomok alkotása nagyított vagy kicsinyített ele</w:t>
      </w:r>
      <w:r>
        <w:t xml:space="preserve">mekkel, hálón való rajzolással </w:t>
      </w:r>
    </w:p>
    <w:p w:rsidR="0084607C" w:rsidRDefault="00F727E4">
      <w:pPr>
        <w:ind w:left="-5" w:right="7"/>
      </w:pPr>
      <w:r>
        <w:t xml:space="preserve">-Játékok, tevékenységek során alakzatok elforgatott, eltolt, tükrös képeinek felismerése a síkban és a térben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5459"/>
      </w:pPr>
      <w:r>
        <w:t xml:space="preserve">eltolt kép, mozgatás, elforgatott kép </w:t>
      </w:r>
      <w:r>
        <w:rPr>
          <w:b/>
        </w:rPr>
        <w:t xml:space="preserve">Javasolt tevékenységek </w:t>
      </w:r>
    </w:p>
    <w:p w:rsidR="0084607C" w:rsidRDefault="00F727E4">
      <w:pPr>
        <w:ind w:left="-5" w:right="7"/>
      </w:pPr>
      <w:r>
        <w:t>-Titkosírás tükörírással, a titkos üze</w:t>
      </w:r>
      <w:r>
        <w:t xml:space="preserve">net megfejtése </w:t>
      </w:r>
    </w:p>
    <w:p w:rsidR="0084607C" w:rsidRDefault="00F727E4">
      <w:pPr>
        <w:ind w:left="-5" w:right="7"/>
      </w:pPr>
      <w:r>
        <w:t xml:space="preserve">-Kártyákon adott mintát kell megjeleníteni két kocka lapjain lévő ábrák segítségével úgy, hogy a két kockát egy tükör elé rakjuk; a kockák felső lapjain lévő ábrák és azok tükörképei együtt adják az adott mintát </w:t>
      </w:r>
    </w:p>
    <w:p w:rsidR="0084607C" w:rsidRDefault="00F727E4">
      <w:pPr>
        <w:ind w:left="-5" w:right="7"/>
      </w:pPr>
      <w:r>
        <w:t>-Minta rajzolása, majd átmá</w:t>
      </w:r>
      <w:r>
        <w:t xml:space="preserve">solása zsírpapírra; a zsírpapír átfordítása, eltolása, elforgatása; összehasonlítás az eredeti mintával </w:t>
      </w:r>
    </w:p>
    <w:p w:rsidR="0084607C" w:rsidRDefault="00F727E4">
      <w:pPr>
        <w:ind w:left="-5" w:right="7"/>
      </w:pPr>
      <w:r>
        <w:t xml:space="preserve">-Tengelyesen szimmetrikus alakzat kiegészítése </w:t>
      </w:r>
    </w:p>
    <w:p w:rsidR="0084607C" w:rsidRDefault="00F727E4">
      <w:pPr>
        <w:ind w:left="-5" w:right="7"/>
      </w:pPr>
      <w:r>
        <w:t xml:space="preserve">-Pálcikákból kirakott alakzat kétszeresére nagyítása </w:t>
      </w:r>
    </w:p>
    <w:p w:rsidR="0084607C" w:rsidRDefault="00F727E4">
      <w:pPr>
        <w:ind w:left="-5" w:right="7"/>
      </w:pPr>
      <w:r>
        <w:t>-Pontrácsra, négyzetrácsra rajzolt ábra kétszeres</w:t>
      </w:r>
      <w:r>
        <w:t xml:space="preserve">ére nagyítása, felére kicsinyítése </w:t>
      </w:r>
    </w:p>
    <w:p w:rsidR="0084607C" w:rsidRDefault="00F727E4">
      <w:pPr>
        <w:spacing w:after="10" w:line="271" w:lineRule="auto"/>
        <w:ind w:left="-5" w:right="12"/>
        <w:jc w:val="left"/>
      </w:pPr>
      <w:r>
        <w:rPr>
          <w:b/>
        </w:rPr>
        <w:t xml:space="preserve">Témakör: Tájékozódás térben és síkon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spacing w:after="22" w:line="259" w:lineRule="auto"/>
        <w:ind w:left="0" w:firstLine="0"/>
        <w:jc w:val="left"/>
      </w:pPr>
      <w:r>
        <w:t xml:space="preserve"> </w:t>
      </w:r>
    </w:p>
    <w:p w:rsidR="0084607C" w:rsidRDefault="00F727E4">
      <w:pPr>
        <w:ind w:left="-5" w:right="7"/>
      </w:pPr>
      <w:r>
        <w:t>-</w:t>
      </w:r>
      <w:r>
        <w:t xml:space="preserve">helyesen használja az irányokat és távolságokat jelölő kifejezéseket térben és síkon; </w:t>
      </w:r>
    </w:p>
    <w:p w:rsidR="0084607C" w:rsidRDefault="00F727E4">
      <w:pPr>
        <w:ind w:left="-5" w:right="7"/>
      </w:pPr>
      <w:r>
        <w:t xml:space="preserve">-tájékozódik lakóhelyén, bejárt terepen: bejárt útvonalon visszatalál adott helyre, adott utca és házszám alapján megtalál házat;  </w:t>
      </w:r>
    </w:p>
    <w:p w:rsidR="0084607C" w:rsidRDefault="00F727E4">
      <w:pPr>
        <w:ind w:left="-5" w:right="7"/>
      </w:pPr>
      <w:r>
        <w:t>-térképen, négyzethálón megtalál pont</w:t>
      </w:r>
      <w:r>
        <w:t xml:space="preserve">ot két adat segítségével.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-Irány és állás megfigyelése, követése síkbeli alakzatok és mozgatások során  </w:t>
      </w:r>
    </w:p>
    <w:p w:rsidR="0084607C" w:rsidRDefault="00F727E4">
      <w:pPr>
        <w:ind w:left="-5" w:right="7"/>
      </w:pPr>
      <w:r>
        <w:t xml:space="preserve">-Téri tájékozódást segítő játékok, tevékenységek </w:t>
      </w:r>
    </w:p>
    <w:p w:rsidR="0084607C" w:rsidRDefault="00F727E4">
      <w:pPr>
        <w:ind w:left="-5" w:right="7"/>
      </w:pPr>
      <w:r>
        <w:t>-Útvonal bejárásának irányítása térbeli viszonyokat kifejező s</w:t>
      </w:r>
      <w:r>
        <w:t xml:space="preserve">zavak segítségével </w:t>
      </w:r>
    </w:p>
    <w:p w:rsidR="0084607C" w:rsidRDefault="00F727E4">
      <w:pPr>
        <w:ind w:left="-5" w:right="7"/>
      </w:pPr>
      <w:r>
        <w:t xml:space="preserve">-Térbeli és síkbeli elhelyezkedést kifejező szavak használata tevékenységekben és játékos szituációkban </w:t>
      </w:r>
    </w:p>
    <w:p w:rsidR="0084607C" w:rsidRDefault="00F727E4">
      <w:pPr>
        <w:ind w:left="-5" w:right="7"/>
      </w:pPr>
      <w:r>
        <w:t>-Tájékozódás lakóhelyen, bejárt terepen: bejárt útvonalon visszatalálás adott helyre; adott utca és házszám alapján ház megtalálása</w:t>
      </w:r>
      <w:r>
        <w:t xml:space="preserve"> -Egyszerű térképek készítése </w:t>
      </w:r>
    </w:p>
    <w:p w:rsidR="0084607C" w:rsidRDefault="00F727E4">
      <w:pPr>
        <w:ind w:left="-5" w:right="7"/>
      </w:pPr>
      <w:r>
        <w:t xml:space="preserve">-Tájékozódás négyzethálón, térképen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031"/>
        <w:jc w:val="left"/>
      </w:pPr>
      <w:r>
        <w:t xml:space="preserve">négyzetháló, térkép </w:t>
      </w:r>
      <w:r>
        <w:rPr>
          <w:b/>
        </w:rPr>
        <w:t xml:space="preserve">Javasolt tevékenységek </w:t>
      </w:r>
    </w:p>
    <w:p w:rsidR="0084607C" w:rsidRDefault="00F727E4">
      <w:pPr>
        <w:ind w:left="-5" w:right="7"/>
      </w:pPr>
      <w:r>
        <w:t xml:space="preserve">-Útvonal bejárása síkbeli labirintusokban padlórobot irányításával </w:t>
      </w:r>
    </w:p>
    <w:p w:rsidR="0084607C" w:rsidRDefault="00F727E4">
      <w:pPr>
        <w:ind w:left="-5" w:right="7"/>
      </w:pPr>
      <w:r>
        <w:t>-</w:t>
      </w:r>
      <w:r>
        <w:t xml:space="preserve">„Vonalvezetős” játék irányok és távolságok megadásával, melynek során különböző formák rajzolódnak ki a négyzethálón </w:t>
      </w:r>
    </w:p>
    <w:p w:rsidR="0084607C" w:rsidRDefault="00F727E4">
      <w:pPr>
        <w:ind w:left="-5" w:right="7"/>
      </w:pPr>
      <w:r>
        <w:t>-Kacskaringós utak bejárása, majd lerajzolása négyzethálón; például: 2 lépés, jobbra fordulás, 1 lépés, jobbra fordulás, 3 lépés, jobbra f</w:t>
      </w:r>
      <w:r>
        <w:t xml:space="preserve">ordulás, folytatva az utat, ismétlés elölről sokszor </w:t>
      </w:r>
    </w:p>
    <w:p w:rsidR="0084607C" w:rsidRDefault="00F727E4">
      <w:pPr>
        <w:ind w:left="-5" w:right="7"/>
      </w:pPr>
      <w:r>
        <w:t xml:space="preserve">-Négyzethálóra rajzolt minta alapján a vonalvezetés diktálása társnak </w:t>
      </w:r>
    </w:p>
    <w:p w:rsidR="0084607C" w:rsidRDefault="00F727E4">
      <w:pPr>
        <w:ind w:left="-5" w:right="7"/>
      </w:pPr>
      <w:r>
        <w:t xml:space="preserve">-Kincskeresés utasítások alapján </w:t>
      </w:r>
    </w:p>
    <w:p w:rsidR="0084607C" w:rsidRDefault="00F727E4">
      <w:pPr>
        <w:ind w:left="-5" w:right="7"/>
      </w:pPr>
      <w:r>
        <w:t xml:space="preserve">-Kincskeresés térkép alapján </w:t>
      </w:r>
    </w:p>
    <w:p w:rsidR="0084607C" w:rsidRDefault="00F727E4">
      <w:pPr>
        <w:ind w:left="-5" w:right="7"/>
      </w:pPr>
      <w:r>
        <w:t xml:space="preserve">-„Torpedó” játék </w:t>
      </w:r>
    </w:p>
    <w:p w:rsidR="0084607C" w:rsidRDefault="00F727E4">
      <w:pPr>
        <w:ind w:left="-5" w:right="7"/>
      </w:pPr>
      <w:r>
        <w:t>-Térkép készítése tanteremről, iskolaudvarról, út</w:t>
      </w:r>
      <w:r>
        <w:t xml:space="preserve">vonalakról </w:t>
      </w:r>
    </w:p>
    <w:p w:rsidR="0084607C" w:rsidRDefault="00F727E4">
      <w:pPr>
        <w:ind w:left="-5" w:right="7"/>
      </w:pPr>
      <w:r>
        <w:t xml:space="preserve">-Térképen adott helység keresése páros munkában a térkép keresőhálójának segítségével </w:t>
      </w:r>
    </w:p>
    <w:p w:rsidR="0084607C" w:rsidRDefault="00F727E4">
      <w:pPr>
        <w:ind w:left="-5" w:right="7"/>
      </w:pPr>
      <w:r>
        <w:t xml:space="preserve">-„Vándorvezér” játék sakktáblán égtájakkal, például „f4-ről 2 mezőt észak felé lépve hova jutunk?” </w:t>
      </w:r>
      <w:r>
        <w:rPr>
          <w:b/>
        </w:rPr>
        <w:t>Témakör: Összefüggések, kapcsolatok, szabályszerűségek fel</w:t>
      </w:r>
      <w:r>
        <w:rPr>
          <w:b/>
        </w:rPr>
        <w:t xml:space="preserve">ismerése </w:t>
      </w:r>
    </w:p>
    <w:p w:rsidR="0084607C" w:rsidRDefault="00F727E4">
      <w:pPr>
        <w:spacing w:after="10" w:line="271" w:lineRule="auto"/>
        <w:ind w:left="-5" w:right="12"/>
        <w:jc w:val="left"/>
      </w:pPr>
      <w:r>
        <w:rPr>
          <w:b/>
        </w:rPr>
        <w:t xml:space="preserve">Javasolt óraszám: 9 óra  </w:t>
      </w:r>
    </w:p>
    <w:p w:rsidR="0084607C" w:rsidRDefault="00F727E4">
      <w:pPr>
        <w:spacing w:after="10" w:line="271" w:lineRule="auto"/>
        <w:ind w:left="-5" w:right="12"/>
        <w:jc w:val="left"/>
      </w:pPr>
      <w:r>
        <w:rPr>
          <w:b/>
        </w:rPr>
        <w:t xml:space="preserve">A témakör tartalma további tanórákon is folyamatosan megjelenik.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-megfogalmazza a személyek, tárgyak, dolgok, időpontok, számok, testek, síklapok közötti </w:t>
      </w:r>
      <w:r>
        <w:t xml:space="preserve">egyszerű viszonyokat, kapcsolatokat; </w:t>
      </w:r>
    </w:p>
    <w:p w:rsidR="0084607C" w:rsidRDefault="00F727E4">
      <w:pPr>
        <w:ind w:left="-5" w:right="7"/>
      </w:pPr>
      <w:r>
        <w:t xml:space="preserve">-megfogalmazza a felismert összefüggéseket; </w:t>
      </w:r>
    </w:p>
    <w:p w:rsidR="0084607C" w:rsidRDefault="00F727E4">
      <w:pPr>
        <w:ind w:left="-5" w:right="7"/>
      </w:pPr>
      <w:r>
        <w:t xml:space="preserve">-összefüggéseket keres sorozatok elemei között;  </w:t>
      </w:r>
    </w:p>
    <w:p w:rsidR="0084607C" w:rsidRDefault="00F727E4">
      <w:pPr>
        <w:ind w:left="-5" w:right="7"/>
      </w:pPr>
      <w:r>
        <w:t xml:space="preserve">-megadott szabály szerint sorozatot alkot; megértett probléma értelmezéséhez, megoldásához sorozatot, táblázatot állít elő </w:t>
      </w:r>
      <w:r>
        <w:t xml:space="preserve">modellként; </w:t>
      </w:r>
    </w:p>
    <w:p w:rsidR="0084607C" w:rsidRDefault="00F727E4">
      <w:pPr>
        <w:ind w:left="-5" w:right="7"/>
      </w:pPr>
      <w:r>
        <w:t xml:space="preserve">-ismert műveletekkel alkotott sorozat, táblázat szabályát felismeri; ismert szabály szerint megkezdett sorozatot, táblázatot helyesen, önállóan folytat; </w:t>
      </w:r>
    </w:p>
    <w:p w:rsidR="0084607C" w:rsidRDefault="00F727E4">
      <w:pPr>
        <w:ind w:left="-5" w:right="7"/>
      </w:pPr>
      <w:r>
        <w:t xml:space="preserve">-tárgyakkal, számokkal kapcsolatos gépjátékhoz szabályt alkot; felismeri az egyszerű gép </w:t>
      </w:r>
      <w:r>
        <w:t xml:space="preserve">megfordításával nyert gép szabályát; </w:t>
      </w:r>
    </w:p>
    <w:p w:rsidR="0084607C" w:rsidRDefault="00F727E4">
      <w:pPr>
        <w:ind w:left="-5" w:right="7"/>
      </w:pPr>
      <w:r>
        <w:t xml:space="preserve">-felismer kapcsolatot elempárok, elemhármasok tagjai között; </w:t>
      </w:r>
    </w:p>
    <w:p w:rsidR="0084607C" w:rsidRDefault="00F727E4">
      <w:pPr>
        <w:ind w:left="-5" w:right="7"/>
      </w:pPr>
      <w:r>
        <w:t>-szabályjátékok során létrehoz a felismert kapcsolat alapján további elempárokat, elemhármasokat;  -a sorozatban, táblázatban, gépjátékokban felismert össze</w:t>
      </w:r>
      <w:r>
        <w:t xml:space="preserve">függést megfogalmazza saját szavaival, nyíljelöléssel vagy nyitott mondattal. </w:t>
      </w:r>
    </w:p>
    <w:p w:rsidR="0084607C" w:rsidRDefault="00F727E4">
      <w:pPr>
        <w:spacing w:after="21"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-Személyek, tárgyak, dolgok, számok, testek, síklapok között megjelenő kapcsolatok  megnevezése </w:t>
      </w:r>
    </w:p>
    <w:p w:rsidR="0084607C" w:rsidRDefault="00F727E4">
      <w:pPr>
        <w:ind w:left="-5" w:right="7"/>
      </w:pPr>
      <w:r>
        <w:t>-</w:t>
      </w:r>
      <w:r>
        <w:t xml:space="preserve">Számpárok, számhármasok közötti kapcsolatok felfedezése, jellemzése </w:t>
      </w:r>
    </w:p>
    <w:p w:rsidR="0084607C" w:rsidRDefault="00F727E4">
      <w:pPr>
        <w:ind w:left="-5" w:right="7"/>
      </w:pPr>
      <w:r>
        <w:t xml:space="preserve">-Változó helyzetek megfigyelése, a változás jelölése nyíllal </w:t>
      </w:r>
    </w:p>
    <w:p w:rsidR="0084607C" w:rsidRDefault="00F727E4">
      <w:pPr>
        <w:ind w:left="-5" w:right="7"/>
      </w:pPr>
      <w:r>
        <w:t xml:space="preserve">-Ismert műveletekkel alkotott sorozat szabályának felismerése </w:t>
      </w:r>
    </w:p>
    <w:p w:rsidR="0084607C" w:rsidRDefault="00F727E4">
      <w:pPr>
        <w:ind w:left="-5" w:right="7"/>
      </w:pPr>
      <w:r>
        <w:t>-Megkezdett sorozat folytatása a felismert szabály szerint min</w:t>
      </w:r>
      <w:r>
        <w:t xml:space="preserve">dkét irányba </w:t>
      </w:r>
    </w:p>
    <w:p w:rsidR="0084607C" w:rsidRDefault="00F727E4">
      <w:pPr>
        <w:ind w:left="-5" w:right="7"/>
      </w:pPr>
      <w:r>
        <w:t xml:space="preserve">-Sorozat szabályának megfogalmazása, egyszerűbb esetben jelekkel is (például: nyíljelöléssel vagy nyitott mondattal) </w:t>
      </w:r>
    </w:p>
    <w:p w:rsidR="0084607C" w:rsidRDefault="00F727E4">
      <w:pPr>
        <w:ind w:left="-5" w:right="7"/>
      </w:pPr>
      <w:r>
        <w:t xml:space="preserve">-Gépjátékok különféle elemekkel (például: tárgyak, számok, alakzatok) </w:t>
      </w:r>
    </w:p>
    <w:p w:rsidR="0084607C" w:rsidRDefault="00F727E4">
      <w:pPr>
        <w:ind w:left="-5" w:right="7"/>
      </w:pPr>
      <w:r>
        <w:t>-Gépjátékhoz szabály alkotása; az egyszerű gép szabál</w:t>
      </w:r>
      <w:r>
        <w:t xml:space="preserve">yának megfordításával nyert gép szabályának felismerése </w:t>
      </w:r>
    </w:p>
    <w:p w:rsidR="0084607C" w:rsidRDefault="00F727E4">
      <w:pPr>
        <w:ind w:left="-5" w:right="7"/>
      </w:pPr>
      <w:r>
        <w:t xml:space="preserve">-Szabályjátékokban az elempárok, elemhármasok megjelenítése táblázatban </w:t>
      </w:r>
    </w:p>
    <w:p w:rsidR="0084607C" w:rsidRDefault="00F727E4">
      <w:pPr>
        <w:ind w:left="-5" w:right="7"/>
      </w:pPr>
      <w:r>
        <w:t xml:space="preserve">-Szabályjátékok során a felismert kapcsolat alapján további elempárok, elemhármasok létrehozása -Táblázatokban, gépjátékokban </w:t>
      </w:r>
      <w:r>
        <w:t xml:space="preserve">a felismert összefüggések megfogalmazása, egyszerűbb esetekben jelekkel is (például: nyíljelöléssel vagy nyitott mondattal) </w:t>
      </w:r>
    </w:p>
    <w:p w:rsidR="0084607C" w:rsidRDefault="00F727E4">
      <w:pPr>
        <w:ind w:left="-5" w:right="7"/>
      </w:pPr>
      <w:r>
        <w:t xml:space="preserve">-Sorozatok, szabályjátékok alkotása </w:t>
      </w:r>
    </w:p>
    <w:p w:rsidR="0084607C" w:rsidRDefault="00F727E4">
      <w:pPr>
        <w:ind w:left="-5" w:right="7"/>
      </w:pPr>
      <w:r>
        <w:t>-Megértett probléma értelmezéséhez, megoldásához sorozat, táblázat, esetleg nyíldiagram alkotá</w:t>
      </w:r>
      <w:r>
        <w:t xml:space="preserve">sa modellként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6638"/>
      </w:pPr>
      <w:r>
        <w:t xml:space="preserve">táblázat, nyitott mondat </w:t>
      </w:r>
      <w:r>
        <w:rPr>
          <w:b/>
        </w:rPr>
        <w:t xml:space="preserve">Javasolt tevékenységek </w:t>
      </w:r>
    </w:p>
    <w:p w:rsidR="0084607C" w:rsidRDefault="00F727E4">
      <w:pPr>
        <w:ind w:left="-5" w:right="7"/>
      </w:pPr>
      <w:r>
        <w:t xml:space="preserve">-Periodikusan ismétlődő tevékenységek </w:t>
      </w:r>
    </w:p>
    <w:p w:rsidR="0084607C" w:rsidRDefault="00F727E4">
      <w:pPr>
        <w:ind w:left="-5" w:right="7"/>
      </w:pPr>
      <w:r>
        <w:t xml:space="preserve">-Kakukktojás játékok </w:t>
      </w:r>
    </w:p>
    <w:p w:rsidR="0084607C" w:rsidRDefault="00F727E4">
      <w:pPr>
        <w:ind w:left="-5" w:right="7"/>
      </w:pPr>
      <w:r>
        <w:t xml:space="preserve">-„Milyen nap lesz?” fejtörők </w:t>
      </w:r>
    </w:p>
    <w:p w:rsidR="0084607C" w:rsidRDefault="00F727E4">
      <w:pPr>
        <w:ind w:left="-5" w:right="7"/>
      </w:pPr>
      <w:r>
        <w:t>-</w:t>
      </w:r>
      <w:r>
        <w:t xml:space="preserve">Sorozatok alkotása szöges táblán kifeszített alakzatokkal, a sorozat szabályának megfigyelése, például egyre nagyobb négyzeteknél a növekedés szabályának megfigyelése </w:t>
      </w:r>
    </w:p>
    <w:p w:rsidR="0084607C" w:rsidRDefault="00F727E4">
      <w:pPr>
        <w:ind w:left="-5" w:right="7"/>
      </w:pPr>
      <w:r>
        <w:t>-Kapcsolatok megfigyelése oda-vissza, például szülő-</w:t>
      </w:r>
      <w:r>
        <w:t xml:space="preserve">gyerek, testvér, osztálytárs; alacsonyabb, magasabb, egyforma magas; idősebb, fiatalabb, ugyanannyi idős </w:t>
      </w:r>
    </w:p>
    <w:p w:rsidR="0084607C" w:rsidRDefault="00F727E4">
      <w:pPr>
        <w:ind w:left="-5" w:right="7"/>
      </w:pPr>
      <w:r>
        <w:t xml:space="preserve">-A gyerekek kezében tartott számok, alakzatok közötti kapcsolatok megfigyelése rámutatással, például mindenki mutasson arra, akinek ugyanannyi tízese </w:t>
      </w:r>
      <w:r>
        <w:t xml:space="preserve">van; akinek nagyobb a kerülete; a mutatás lejegyzése nyilakkal; a lejegyzett ábra megfigyelése </w:t>
      </w:r>
    </w:p>
    <w:p w:rsidR="0084607C" w:rsidRDefault="00F727E4">
      <w:pPr>
        <w:ind w:left="-5" w:right="7"/>
      </w:pPr>
      <w:r>
        <w:t xml:space="preserve">-„Gépes játékok” egyváltozós, kétváltozós, fordított gépekkel számokkal, formákkal, szavakkal </w:t>
      </w:r>
      <w:r>
        <w:rPr>
          <w:b/>
        </w:rPr>
        <w:t xml:space="preserve">Témakör: Adatok megfigyelése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Tanulási er</w:t>
      </w:r>
      <w:r>
        <w:rPr>
          <w:b/>
        </w:rPr>
        <w:t xml:space="preserve">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 xml:space="preserve">-adatokat rögzít későbbi elemzés céljából; </w:t>
      </w:r>
    </w:p>
    <w:p w:rsidR="0084607C" w:rsidRDefault="00F727E4">
      <w:pPr>
        <w:ind w:left="-5" w:right="3448"/>
      </w:pPr>
      <w:r>
        <w:t xml:space="preserve">-gyűjtött adatokat táblázatba rendez, diagramon ábrázol; -adatokat gyűjt ki táblázatból, adatokat olvas le diagramról; </w:t>
      </w:r>
    </w:p>
    <w:p w:rsidR="0084607C" w:rsidRDefault="00F727E4">
      <w:pPr>
        <w:ind w:left="-5" w:right="7"/>
      </w:pPr>
      <w:r>
        <w:t xml:space="preserve">-jellemzi az összességeket.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w:t>
      </w:r>
      <w:r>
        <w:rPr>
          <w:b/>
        </w:rPr>
        <w:t xml:space="preserve">tési feladatok és ismeretek </w:t>
      </w:r>
    </w:p>
    <w:p w:rsidR="0084607C" w:rsidRDefault="00F727E4">
      <w:pPr>
        <w:ind w:left="-5" w:right="7"/>
      </w:pPr>
      <w:r>
        <w:t xml:space="preserve">-Minőségi és mennyiségi tulajdonsággal kapcsolatos adatok megfigyelése, gyűjtése, rögzítése tanítói segítséggel  </w:t>
      </w:r>
    </w:p>
    <w:p w:rsidR="0084607C" w:rsidRDefault="00F727E4">
      <w:pPr>
        <w:ind w:left="-5" w:right="7"/>
      </w:pPr>
      <w:r>
        <w:t xml:space="preserve">-Adatgyűjtés vásárlással kapcsolatban  </w:t>
      </w:r>
    </w:p>
    <w:p w:rsidR="0084607C" w:rsidRDefault="00F727E4">
      <w:pPr>
        <w:ind w:left="-5" w:right="7"/>
      </w:pPr>
      <w:r>
        <w:t xml:space="preserve">-Mért adatok lejegyzése </w:t>
      </w:r>
    </w:p>
    <w:p w:rsidR="0084607C" w:rsidRDefault="00F727E4">
      <w:pPr>
        <w:ind w:left="-5" w:right="7"/>
      </w:pPr>
      <w:r>
        <w:t>-Közös tevékenységek során szerzett adatok alapj</w:t>
      </w:r>
      <w:r>
        <w:t xml:space="preserve">án egyszerű diagram készítése térben és síkban </w:t>
      </w:r>
    </w:p>
    <w:p w:rsidR="0084607C" w:rsidRDefault="00F727E4">
      <w:pPr>
        <w:ind w:left="-5" w:right="7"/>
      </w:pPr>
      <w:r>
        <w:t xml:space="preserve">-Egyszerű diagramról adatok, összefüggések leolvasása </w:t>
      </w:r>
    </w:p>
    <w:p w:rsidR="0084607C" w:rsidRDefault="00F727E4">
      <w:pPr>
        <w:ind w:left="-5" w:right="7"/>
      </w:pPr>
      <w:r>
        <w:t xml:space="preserve">-Az összes adat együttes jellemzőinek megfigyelése, például egyenlő adatok, legkisebb, legnagyobb kiválasztása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449"/>
        <w:jc w:val="left"/>
      </w:pPr>
      <w:r>
        <w:t xml:space="preserve">adat, diagram </w:t>
      </w:r>
      <w:r>
        <w:rPr>
          <w:b/>
        </w:rPr>
        <w:t xml:space="preserve">Javasolt tevékenységek </w:t>
      </w:r>
    </w:p>
    <w:p w:rsidR="0084607C" w:rsidRDefault="00F727E4">
      <w:pPr>
        <w:ind w:left="-5" w:right="7"/>
      </w:pPr>
      <w:r>
        <w:t xml:space="preserve">-Mérések testnevelésórán, például időeredmények, kislabdadobás hossza, távolugrás hossza; eredmények rögzítése; ábrázolása közösen </w:t>
      </w:r>
    </w:p>
    <w:p w:rsidR="0084607C" w:rsidRDefault="00F727E4">
      <w:pPr>
        <w:ind w:left="-5" w:right="7"/>
      </w:pPr>
      <w:r>
        <w:t>-Csoportonként a csoport tagjaira jellemző egyszerű diagramok készítése úgy, hogy a többi csoport ne</w:t>
      </w:r>
      <w:r>
        <w:t xml:space="preserve">m látja, mi készül; a kirakott vagy rajzolt diagramok alapján a csoport felismerése, azonosítása, például hány fiú, hány lány, hány szemüveges, hány nem szemüveges...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Valószínűségi gondolkodás </w:t>
      </w:r>
    </w:p>
    <w:p w:rsidR="0084607C" w:rsidRDefault="00F727E4">
      <w:pPr>
        <w:spacing w:after="10" w:line="271" w:lineRule="auto"/>
        <w:ind w:left="-5" w:right="12"/>
        <w:jc w:val="left"/>
      </w:pPr>
      <w:r>
        <w:rPr>
          <w:b/>
        </w:rPr>
        <w:t>Javasolt óraszám: 3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w:t>
      </w:r>
      <w:r>
        <w:rPr>
          <w:b/>
        </w:rPr>
        <w:t xml:space="preserve">témakör tanulása eredményeként a tanuló: </w:t>
      </w:r>
    </w:p>
    <w:p w:rsidR="0084607C" w:rsidRDefault="00F727E4">
      <w:pPr>
        <w:ind w:left="-5" w:right="7"/>
      </w:pPr>
      <w:r>
        <w:t xml:space="preserve">-tapasztalatai alapján különbséget tesz a „biztos”, „lehetetlen”, „lehetséges, de nem biztos” események között; </w:t>
      </w:r>
    </w:p>
    <w:p w:rsidR="0084607C" w:rsidRDefault="00F727E4">
      <w:pPr>
        <w:ind w:left="-5" w:right="7"/>
      </w:pPr>
      <w:r>
        <w:t>-megítéli a „biztos”, „lehetetlen”, „lehetséges, de nem biztos” eseményekkel kapcsolatos állítások ig</w:t>
      </w:r>
      <w:r>
        <w:t xml:space="preserve">azságát; </w:t>
      </w:r>
    </w:p>
    <w:p w:rsidR="0084607C" w:rsidRDefault="00F727E4">
      <w:pPr>
        <w:ind w:left="-5" w:right="7"/>
      </w:pPr>
      <w:r>
        <w:t xml:space="preserve">-tapasztalatai alapján tippet fogalmaz meg arról, hogy két esemény közül melyik esemény valószínűbb olyan, véletlentől függő szituációk során, melyekben a két esemény valószínűsége között jól belátható a különbség; </w:t>
      </w:r>
    </w:p>
    <w:p w:rsidR="0084607C" w:rsidRDefault="00F727E4">
      <w:pPr>
        <w:ind w:left="-5" w:right="7"/>
      </w:pPr>
      <w:r>
        <w:t>-tetszőleges vagy megadott mód</w:t>
      </w:r>
      <w:r>
        <w:t xml:space="preserve">szerrel összeszámlálja az egyes kimenetelek előfordulásait olyan egyszerű játékokban, kísérletekben, amelyekben a véletlen szerepet játszik; </w:t>
      </w:r>
    </w:p>
    <w:p w:rsidR="0084607C" w:rsidRDefault="00F727E4">
      <w:pPr>
        <w:ind w:left="-5" w:right="7"/>
      </w:pPr>
      <w:r>
        <w:t>-a valószínűségi játékokban, kísérletekben megfogalmazott előzetes sejtését, tippjét összeveti a megfigyelt előfor</w:t>
      </w:r>
      <w:r>
        <w:t xml:space="preserve">dulásokkal.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-Események megfigyelése valószínűségi kísérletekben </w:t>
      </w:r>
    </w:p>
    <w:p w:rsidR="0084607C" w:rsidRDefault="00F727E4">
      <w:pPr>
        <w:ind w:left="-5" w:right="7"/>
      </w:pPr>
      <w:r>
        <w:t xml:space="preserve">-Valószínűségi játékok során stratégiák alakítása, kipróbálása, értékelése </w:t>
      </w:r>
    </w:p>
    <w:p w:rsidR="0084607C" w:rsidRDefault="00F727E4">
      <w:pPr>
        <w:ind w:left="-5" w:right="7"/>
      </w:pPr>
      <w:r>
        <w:t>-</w:t>
      </w:r>
      <w:r>
        <w:t xml:space="preserve">Véletlen események gyakoriságának összeszámlálása, ábrázolása különféle módszerekkel: strigulázással, diagrammal, táblázatba rögzítéssel  </w:t>
      </w:r>
    </w:p>
    <w:p w:rsidR="0084607C" w:rsidRDefault="00F727E4">
      <w:pPr>
        <w:ind w:left="-5" w:right="7"/>
      </w:pPr>
      <w:r>
        <w:t>-Véletlen események előfordulásainak vizsgálata, a kimenetelek számának összehasonlítása az előzetes tippekkel, magya</w:t>
      </w:r>
      <w:r>
        <w:t xml:space="preserve">rázatok keresése </w:t>
      </w:r>
    </w:p>
    <w:p w:rsidR="0084607C" w:rsidRDefault="00F727E4">
      <w:pPr>
        <w:ind w:left="-5" w:right="7"/>
      </w:pPr>
      <w:r>
        <w:t xml:space="preserve">-A „biztos” és „lehetetlen” cáfolata ellenpélda mutatásával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spacing w:after="10" w:line="271" w:lineRule="auto"/>
        <w:ind w:left="-5" w:right="7185"/>
        <w:jc w:val="left"/>
      </w:pPr>
      <w:r>
        <w:t xml:space="preserve">Nincs új fogalom. </w:t>
      </w:r>
      <w:r>
        <w:rPr>
          <w:b/>
        </w:rPr>
        <w:t xml:space="preserve">Javasolt tevékenységek </w:t>
      </w:r>
    </w:p>
    <w:p w:rsidR="0084607C" w:rsidRDefault="00F727E4">
      <w:pPr>
        <w:ind w:left="-5" w:right="7"/>
      </w:pPr>
      <w:r>
        <w:t>-Játék eseménykártyákkal a „biztos”, „lehetséges, de nem biztos”, „lehetetlen” események megkülönböztetésére, események gya</w:t>
      </w:r>
      <w:r>
        <w:t>koriságának megfigyelésére csoportmunkában: valószínűségi kísérlethez tartozó eseményeket írunk kártyákra; kiosztjuk; elvégezzük a kísérletet, mindenki rátesz egy zsetont arra a kártyájára, amelyikre írt esemény bekövetkezett; a kísérletek végén elemzés, p</w:t>
      </w:r>
      <w:r>
        <w:t xml:space="preserve">éldául a kísérlet: 3 korongot feldobunk; események: mindhárom kék; több a kék, mint a piros; nincs piros; van kék; van két egyforma szín; egyik színből sincs legalább kettő; elemzés: „Melyik a jó kártya, melyik rossz, melyiket választanád?” </w:t>
      </w:r>
    </w:p>
    <w:p w:rsidR="0084607C" w:rsidRDefault="00F727E4">
      <w:pPr>
        <w:ind w:left="-5" w:right="7"/>
      </w:pPr>
      <w:r>
        <w:t>-Játék esemény</w:t>
      </w:r>
      <w:r>
        <w:t>kártyákkal gyakoriság becslésére: mindenki előtt ott van minden eseménykártya, amelyekre a játék elején a játékosok tetszés szerint kiraknak 10-10 zsetont; sorban végezzük a kísérleteket; amelyik kártyán lévő esemény bekövetkezett, arról a kártyáról levehe</w:t>
      </w:r>
      <w:r>
        <w:t xml:space="preserve">t a játékos egy zsetont; az győz, akinek a kártyáiról leghamarabb elfogynak a zsetonok </w:t>
      </w:r>
    </w:p>
    <w:p w:rsidR="0084607C" w:rsidRDefault="00F727E4">
      <w:pPr>
        <w:ind w:left="-5" w:right="7"/>
      </w:pPr>
      <w:r>
        <w:t xml:space="preserve">-Valószínűségi kísérlet nem kocka alakú doboz feldobásával: tippelés, 20 kísérletből melyik lapjára hányszor esik; ellenőrzés a kísérletek elvégzésével </w:t>
      </w:r>
    </w:p>
    <w:p w:rsidR="0084607C" w:rsidRDefault="00F727E4">
      <w:pPr>
        <w:ind w:left="-5" w:right="7"/>
      </w:pPr>
      <w:r>
        <w:t>-</w:t>
      </w:r>
      <w:r>
        <w:t xml:space="preserve">10 korongot feldobunk, számegyenesen a 0-ból indulva annyit lépünk pozitív irányba, ahány pirosat dobtunk, majd innen annyit negatív irányba, ahány kéket; tippeld meg, hova jutsz; válassz 4 számkártyát, nyersz, ha ezek egyikére jutsz </w:t>
      </w:r>
    </w:p>
    <w:p w:rsidR="0084607C" w:rsidRDefault="00F727E4">
      <w:pPr>
        <w:ind w:left="-5" w:right="7"/>
      </w:pPr>
      <w:r>
        <w:t>-Játék számkorongokka</w:t>
      </w:r>
      <w:r>
        <w:t>l: 3 korong piros és kék oldalára is számokat írtunk; feldobjuk egyszerre a 3 korongot; kártyákra eseményeket írunk a számok tulajdonságai alapján, a dobott számok összegére, szorzatára vonatkozó tulajdonságokkal; figyeljük meg, van-e lehetetlen, van-e biz</w:t>
      </w:r>
      <w:r>
        <w:t xml:space="preserve">tos esemény; tippeljünk az események gyakoriságára, például szorzatuk páros; nincs közte kétjegyű </w:t>
      </w:r>
    </w:p>
    <w:p w:rsidR="0084607C" w:rsidRDefault="00F727E4">
      <w:pPr>
        <w:ind w:left="-5" w:right="7"/>
      </w:pPr>
      <w:r>
        <w:t>-Gyerekek alkotta gyakorisági diagram: két kockával dobunk, és nézzük a dobott számok összegét; a gyerekek sorban egymás mellett állnak, mindenkinek a kezébe</w:t>
      </w:r>
      <w:r>
        <w:t xml:space="preserve">n egy szám van 1 és 13 között; akinek a száma a két kockával dobott számok összege, előre lép egyet </w:t>
      </w:r>
    </w:p>
    <w:p w:rsidR="0084607C" w:rsidRDefault="00F727E4">
      <w:pPr>
        <w:spacing w:after="14" w:line="259" w:lineRule="auto"/>
        <w:ind w:left="0" w:firstLine="0"/>
        <w:jc w:val="left"/>
      </w:pPr>
      <w:r>
        <w:rPr>
          <w:b/>
        </w:rPr>
        <w:t xml:space="preserve"> </w:t>
      </w:r>
      <w:r>
        <w:rPr>
          <w:b/>
        </w:rPr>
        <w:tab/>
        <w:t xml:space="preserve"> </w:t>
      </w:r>
    </w:p>
    <w:p w:rsidR="0084607C" w:rsidRDefault="00F727E4">
      <w:pPr>
        <w:ind w:left="-5" w:right="7"/>
      </w:pPr>
      <w:r>
        <w:t xml:space="preserve">5.-6. évfolyam </w:t>
      </w:r>
    </w:p>
    <w:p w:rsidR="0084607C" w:rsidRDefault="00F727E4">
      <w:pPr>
        <w:ind w:left="-5" w:right="7"/>
      </w:pPr>
      <w:r>
        <w:t xml:space="preserve">Az alapfokú képzés első – a matematikai alapkészségek kialakítását legfőbb célként megjelölő – nevelési-oktatási szakaszát követően az </w:t>
      </w:r>
      <w:r>
        <w:t>5–8. évfolyamon a matematika tanulása-tanítása során a tudástartalmak fokozatosan válnak egyre elvontabbá. A konkrét tárgyi tevékenységekből indulva a képi szemléltetések, ábrázolások mellett megjelennek a szimbolikus modellek. A tanuló a fogalmak, jelensé</w:t>
      </w:r>
      <w:r>
        <w:t>gek elemzése útján eljut azok megértésen alapuló meghatározásához, a definíciók előkészítése során tulajdonságokat, sejtéseket fogalmaz meg, s kialakul a megoldást alátámasztó indoklás igénye, valamint felismeri a matematika kisebb egységeinek belső strukt</w:t>
      </w:r>
      <w:r>
        <w:t xml:space="preserve">úráját. </w:t>
      </w:r>
    </w:p>
    <w:p w:rsidR="0084607C" w:rsidRDefault="00F727E4">
      <w:pPr>
        <w:ind w:left="-5" w:right="7"/>
      </w:pPr>
      <w:r>
        <w:t>A tanítás fő módszere továbbra is a felfedeztetés, a konkrét tevékenységből, játékból, hétköznapi szituációból fakadó indukció. A tanulási tevékenység és problémamegoldás során a tanulót ösztönözni kell egyszerű problémák felfedezésére, megfogalma</w:t>
      </w:r>
      <w:r>
        <w:t>zására és a mindennapi életből vett szöveges problémák matematikai szempontú értelmezésére. A tanuló konkrét helyzetek megoldására képi és szimbolikus modelleket, stratégiákat alkalmaz és alkot, ezáltal fejlődik problémamegoldó és problémaalkotó képessége.</w:t>
      </w:r>
      <w:r>
        <w:t xml:space="preserve"> </w:t>
      </w:r>
    </w:p>
    <w:p w:rsidR="0084607C" w:rsidRDefault="00F727E4">
      <w:pPr>
        <w:ind w:left="-5" w:right="7"/>
      </w:pPr>
      <w:r>
        <w:t xml:space="preserve">A kombinatív képességek területén a lehetőségek strukturált felsorolásából fokozatosan kialakulnak a rendszerezést segítő konkrét eszközök, stratégiák alkalmazásának készségei. </w:t>
      </w:r>
    </w:p>
    <w:p w:rsidR="0084607C" w:rsidRDefault="00F727E4">
      <w:pPr>
        <w:ind w:left="-5" w:right="7"/>
      </w:pPr>
      <w:r>
        <w:t>Felső tagozaton az ismert számok köre bővül a törtekkel és a negatív számokk</w:t>
      </w:r>
      <w:r>
        <w:t>al úgy, hogy a tanuló ezekkel műveleteket tud végezni. A tanulás-tanítás egyik lényeges elvárása, hogy a különböző, szöveggel, számokkal megadott matematikai szituációk képi, majd szimbolikus modelljeinek bevezetése fokozatos legyen. A tanuló a megismert s</w:t>
      </w:r>
      <w:r>
        <w:t xml:space="preserve">zimbólumokkal egyszerű műveleteket végez, ismeri ezek tulajdonságait. </w:t>
      </w:r>
    </w:p>
    <w:p w:rsidR="0084607C" w:rsidRDefault="00F727E4">
      <w:pPr>
        <w:ind w:left="-5" w:right="7"/>
      </w:pPr>
      <w:r>
        <w:t>Az 5–8. évfolyamon a természettudományi, a digitális technológiai és a gazdasági ismeretek tanulásitanítási tartalmakban való megjelenése lehetővé teszi a matematika alkalmazhatóságának</w:t>
      </w:r>
      <w:r>
        <w:t xml:space="preserve">, hasznosságának bemutatását. </w:t>
      </w:r>
    </w:p>
    <w:p w:rsidR="0084607C" w:rsidRDefault="00F727E4">
      <w:pPr>
        <w:ind w:left="-5" w:right="7"/>
      </w:pPr>
      <w:r>
        <w:t>Fejlődnek a tanuló készségei a matematikai kommunikáció terén. A matematikai kifejezéseket helyesen használja, a fogalmakat értelmezi, megmagyarázza, gyakorlati helyzetekben jól alkalmazza. Ismereteit összefoglalva prezentáln</w:t>
      </w:r>
      <w:r>
        <w:t xml:space="preserve">i tudja.  </w:t>
      </w:r>
    </w:p>
    <w:p w:rsidR="0084607C" w:rsidRDefault="00F727E4">
      <w:pPr>
        <w:ind w:left="-5" w:right="7"/>
      </w:pPr>
      <w:r>
        <w:t>A tanuló a közös munkában tevékenyen részt vesz. Eseti feladatokban és projektekben mások véleményét elfogadja, és ha különbözik a véleményük, igyekszik érvekkel meggyőzni társait. Az új fogalmak, magasabb szintű absztrakciót igénylő tudástartalmak bevezet</w:t>
      </w:r>
      <w:r>
        <w:t>ésekor az egyéni adottságokhoz, ismeretekhez alkalmazkodó differenciálás biztosítja a megfelelő tempójú haladást annak a tanulónak, akinél ezek a lépések hosszabb időt, több szemléltetést igényelnek. Ezzel a lassabban haladó tanuló sem veszíti el érdeklődé</w:t>
      </w:r>
      <w:r>
        <w:t>sét és reményét a matematika megértése iránt. A matematikai fejlesztő játékok és a számítógép, illetve más IKT-eszközök biztonságos alkalmazása mellett a tanuló megismerkedik olyan matematikai szoftverekkel, amelyek a matematikai tudást és a digitális komp</w:t>
      </w:r>
      <w:r>
        <w:t xml:space="preserve">etenciákat együtt fejlesztik. </w:t>
      </w:r>
    </w:p>
    <w:p w:rsidR="0084607C" w:rsidRDefault="00F727E4">
      <w:pPr>
        <w:ind w:left="-5" w:right="7"/>
      </w:pPr>
      <w:r>
        <w:t xml:space="preserve">Ebben a nevelési-oktatási szakaszban az ellenőrzés és az értékelés csak a tanult ismeretek alkalmazására terjed ki. </w:t>
      </w:r>
    </w:p>
    <w:p w:rsidR="0084607C" w:rsidRDefault="00F727E4">
      <w:pPr>
        <w:ind w:left="-5" w:right="7"/>
      </w:pPr>
      <w:r>
        <w:t xml:space="preserve">A matematika tantárgy a Nemzeti alaptantervben rögzített kulcskompetenciákat az alábbi módon fejleszti: </w:t>
      </w:r>
    </w:p>
    <w:p w:rsidR="0084607C" w:rsidRDefault="00F727E4">
      <w:pPr>
        <w:ind w:left="-5" w:right="7"/>
      </w:pPr>
      <w:r>
        <w:rPr>
          <w:b/>
        </w:rPr>
        <w:t>A t</w:t>
      </w:r>
      <w:r>
        <w:rPr>
          <w:b/>
        </w:rPr>
        <w:t>anulás kompetenciái:</w:t>
      </w:r>
      <w:r>
        <w:t xml:space="preserve"> A matematika tanulása során elengedhetetlen a tananyag alapos és átfogó megértése. A szöveges feladatok megoldása fejleszti az értő olvasás és a releváns információk kiválasztásának készségét. Az általánosítás és az analógiák adekvát h</w:t>
      </w:r>
      <w:r>
        <w:t xml:space="preserve">asználata, több szempont egyidejű figyelembevétele, a rendszerezési képesség, a megszerzett tudás új helyzetekben való alkalmazása elősegítik az aktív, önirányított tanulás kompetenciáinak kialakítását, fenntartását, megerősítését. A matematika tantárgy a </w:t>
      </w:r>
      <w:r>
        <w:t>matematikai logika és az algoritmikus gondolkodás fejlesztésével, az ok-okozati összefüggések megláttatásával hozzájárul a többi tantárgy tanulásához szükséges rendszerező, összefüggéseket felismerő, ezáltal hatékony önálló tanulási módszerek elsajátításáh</w:t>
      </w:r>
      <w:r>
        <w:t xml:space="preserve">oz és megfelelő alkalmazásához is. </w:t>
      </w:r>
    </w:p>
    <w:p w:rsidR="0084607C" w:rsidRDefault="00F727E4">
      <w:pPr>
        <w:ind w:left="-5" w:right="7"/>
      </w:pPr>
      <w:r>
        <w:rPr>
          <w:b/>
        </w:rPr>
        <w:t>A kommunikációs kompetenciák:</w:t>
      </w:r>
      <w:r>
        <w:t xml:space="preserve"> A matematika fejleszti a tanuló azon képességét, hogy világosan, röviden és pontosan fejezze ki gondolatait. A matematika tanulása során fokozatosan alakul ki a tanuló érvelési és vitakészsé</w:t>
      </w:r>
      <w:r>
        <w:t>ge. A szöveges problémák megoldása javítja a szöveg megértésének készségét: a tanulónak meg kell keresnie az információkat és fel kell ismernie egy adott információ jelentőségét a probléma megoldása során. A matematika tanulási folyamatában kialakul a külö</w:t>
      </w:r>
      <w:r>
        <w:t xml:space="preserve">nböző módon (szöveg, grafikon, táblázat, diagram és képlet) bemutatott tartalmak megértésének és alkotásának készségrendszere. </w:t>
      </w:r>
    </w:p>
    <w:p w:rsidR="0084607C" w:rsidRDefault="00F727E4">
      <w:pPr>
        <w:ind w:left="-5" w:right="7"/>
      </w:pPr>
      <w:r>
        <w:rPr>
          <w:b/>
        </w:rPr>
        <w:t>A digitális kompetenciák:</w:t>
      </w:r>
      <w:r>
        <w:t xml:space="preserve"> A matematika tanulása során hangsúlyos szerepet kap a problémamegoldás és az algoritmikus gondolkodás,</w:t>
      </w:r>
      <w:r>
        <w:t xml:space="preserve"> melyek elősegítik a tanuló digitális kompetenciáinak fejlesztését. A különböző matematikai tárgyú szoftverek, alkalmazások, applikációk és játékok alkalmazásán keresztül a matematika tanulása hozzájárul a tanuló digitális kultúrájának kialakításához. </w:t>
      </w:r>
    </w:p>
    <w:p w:rsidR="0084607C" w:rsidRDefault="00F727E4">
      <w:pPr>
        <w:ind w:left="-5" w:right="7"/>
      </w:pPr>
      <w:r>
        <w:rPr>
          <w:b/>
        </w:rPr>
        <w:t>A m</w:t>
      </w:r>
      <w:r>
        <w:rPr>
          <w:b/>
        </w:rPr>
        <w:t>atematikai, gondolkodási kompetenciák:</w:t>
      </w:r>
      <w:r>
        <w:t xml:space="preserve"> A matematika tanulása során a tanuló gondolkodásának fejlesztése elsősorban konkrét problémák megoldásán keresztül történik. A tanuló előzetes tudása és tapasztalata alapján azonosítja a problémákat, majd ismert matem</w:t>
      </w:r>
      <w:r>
        <w:t>atikai fogalmakra támaszkodva stratégiát dolgoz ki ezek megoldására. Elfogadja, hogy a megoldás több különböző úton is elképzelhető, illetve találkozik olyan nyitott problémákkal is, amelyeknek több megoldása is lehetséges. Kellő kitartással próbál ki külö</w:t>
      </w:r>
      <w:r>
        <w:t xml:space="preserve">nböző matematikai módszereket, és felismeri azokat a problémákat is, amelyeknek nincs megoldása. A tanuló megtanul induktív úton példákat általánosítani és deduktív érvelést használni a matematikai állítások bizonyítására. </w:t>
      </w:r>
    </w:p>
    <w:p w:rsidR="0084607C" w:rsidRDefault="00F727E4">
      <w:pPr>
        <w:ind w:left="-5" w:right="7"/>
      </w:pPr>
      <w:r>
        <w:rPr>
          <w:b/>
        </w:rPr>
        <w:t>A személyes és társas kapcsolati</w:t>
      </w:r>
      <w:r>
        <w:rPr>
          <w:b/>
        </w:rPr>
        <w:t xml:space="preserve"> kompetenciák:</w:t>
      </w:r>
      <w:r>
        <w:t xml:space="preserve"> A matematika tanulása fejleszti a kitartás, a pontosság, a figyelem és a fegyelmezettség képességét. A matematika tanulásán keresztül erősödik a tanuló felelősségtudata, gazdagodik az önképe, fejlődik a kooperációs készsége. A tanuló matemat</w:t>
      </w:r>
      <w:r>
        <w:t xml:space="preserve">ikai ismereteit alkalmazni tudja az egyéni célok eléréséhez szükséges tervezésben, az életét befolyásoló döntései megalapozásában és meghozatalában, a várható következmények mérlegelésében. A matematika tanulása elősegíti annak belátását, hogy a személyes </w:t>
      </w:r>
      <w:r>
        <w:t xml:space="preserve">erősségekre építeni, a hibákból pedig tanulni lehet. </w:t>
      </w:r>
    </w:p>
    <w:p w:rsidR="0084607C" w:rsidRDefault="00F727E4">
      <w:pPr>
        <w:ind w:left="-5" w:right="7"/>
      </w:pPr>
      <w:r>
        <w:t>A tanuló a matematikai foglalkozások során megtanulja, hogyan oszthatja meg ötleteit másokkal, és hogyan segítheti társait a matematikai fogalmak megértése vagy azok alkalmazása során. Felelősséget váll</w:t>
      </w:r>
      <w:r>
        <w:t xml:space="preserve">al a közösen kitűzött feladatok elvégzéséért, s megtanulja tisztelni mások álláspontját, gondolkodásmódját. </w:t>
      </w:r>
    </w:p>
    <w:p w:rsidR="0084607C" w:rsidRDefault="00F727E4">
      <w:pPr>
        <w:ind w:left="-5" w:right="7"/>
      </w:pPr>
      <w:r>
        <w:rPr>
          <w:b/>
        </w:rPr>
        <w:t>A kreativitás, a kreatív alkotás, önkifejezés és kulturális tudatosság kompetenciái:</w:t>
      </w:r>
      <w:r>
        <w:t xml:space="preserve"> A matematika olyan tudomány, amely összeköti a különböző kultú</w:t>
      </w:r>
      <w:r>
        <w:t xml:space="preserve">rákat. A tanuló megismeri a gondolkodás logikai felépítésének eleganciáját, a matematikának a természethez, a művészetekhez és az épített környezethez fűződő viszonyát. </w:t>
      </w:r>
    </w:p>
    <w:p w:rsidR="0084607C" w:rsidRDefault="00F727E4">
      <w:pPr>
        <w:ind w:left="-5" w:right="7"/>
      </w:pPr>
      <w:r>
        <w:t>A tanuló konkrét vagy képi reprezentációval vagy szimbolikus modellekkel végzi a matem</w:t>
      </w:r>
      <w:r>
        <w:t xml:space="preserve">atikai gondolatok vagy kapcsolatok feltárását, majd új kapcsolatokat alakít ki a matematikai fogalmak között. </w:t>
      </w:r>
    </w:p>
    <w:p w:rsidR="0084607C" w:rsidRDefault="00F727E4">
      <w:pPr>
        <w:ind w:left="-5" w:right="7"/>
      </w:pPr>
      <w:r>
        <w:rPr>
          <w:b/>
        </w:rPr>
        <w:t>Munkavállalói, innovációs és vállalkozói kompetenciák:</w:t>
      </w:r>
      <w:r>
        <w:t xml:space="preserve"> A kompetencia fejlesztése valódi adatok felhasználásával összeállított mindennapi problémá</w:t>
      </w:r>
      <w:r>
        <w:t>k megoldásán keresztül történik. Ennek során a különböző megoldási lehetőségek keresése fejleszti a gondolkodás rugalmasságát és az új ötletek megalkotásának képességét. A tanuló megfelelő játékokon keresztül képessé válik a különböző kockázatok felmérésér</w:t>
      </w:r>
      <w:r>
        <w:t>e, a számára kedvezőnek tűnő stratégia kidolgozására, és megtapasztalja döntései következményét. A matematikai projektekben való részvétel segíti a későbbi munkavállalás szempontjából fontos készségek kialakulását (kreativitás, mérlegelő gondolkodás, probl</w:t>
      </w:r>
      <w:r>
        <w:t xml:space="preserve">émamegoldás, kezdeményezőkészség, másokkal való együttműködés készsége). </w:t>
      </w:r>
      <w:r>
        <w:rPr>
          <w:b/>
        </w:rPr>
        <w:t xml:space="preserve">5–6. évfolyam </w:t>
      </w:r>
    </w:p>
    <w:p w:rsidR="0084607C" w:rsidRDefault="00F727E4">
      <w:pPr>
        <w:ind w:left="-5" w:right="7"/>
      </w:pPr>
      <w:r>
        <w:t>Az 5–6. évfolyam tanulásmódszertani szempontból átmenetet képez az alsó tagozat játékos, tevékenykedtető, felfedeztető módszerei és a matematika elméleti ismereteinek b</w:t>
      </w:r>
      <w:r>
        <w:t>efogadását jelentő tanulási módszerek között. Továbbra is fontos szerepet játszik a szemléltetés, az eszközök használata. Elvárható a szerzett tapasztalatok értelmezése, rendszerezése, néhány területen az általánosítás lehetőségének felfedezése és megfogal</w:t>
      </w:r>
      <w:r>
        <w:t xml:space="preserve">mazása. A kezdeti, saját szavakkal történő megfogalmazásokat fokozatosan felváltja a matematikai fogalmakat megnevező szakkifejezések használata. Gyakorlati helyzetekben megjelenik a szakmai vita és az érvelés igénye. </w:t>
      </w:r>
    </w:p>
    <w:p w:rsidR="0084607C" w:rsidRDefault="00F727E4">
      <w:pPr>
        <w:spacing w:after="0" w:line="249" w:lineRule="auto"/>
        <w:ind w:left="-5"/>
      </w:pPr>
      <w:r>
        <w:t>Az 5–6. évfolyamon tematikus elrendez</w:t>
      </w:r>
      <w:r>
        <w:t xml:space="preserve">ésben követik egymást az egyes fejezetek: </w:t>
      </w:r>
      <w:r>
        <w:rPr>
          <w:i/>
        </w:rPr>
        <w:t xml:space="preserve">Halmazok; Matematikai logika, kombinatorika; Természetes számok halmaza, számelméleti ismeretek; Alapműveletek természetes számokkal; Egész számok, alapműveletek egész számokkal; Közönséges törtek, tizedes törtek, </w:t>
      </w:r>
      <w:r>
        <w:rPr>
          <w:i/>
        </w:rPr>
        <w:t>racionális számok; Alapműveletek közönséges törtekkel; Alapműveletek tizedes törtekkel; Arányosság, százalékszámítás; Egyszerű szöveges feladatok; A függvény fogalmának előkészítése; Sorozatok; Mérés és mértékegységek; Síkbeli alakzatok; Transzformációk, s</w:t>
      </w:r>
      <w:r>
        <w:rPr>
          <w:i/>
        </w:rPr>
        <w:t>zerkesztések; Térgeometria; Leíró statisztika; Valószínűség-számítás</w:t>
      </w:r>
      <w:r>
        <w:t>. A témák egy része nemcsak az aktuális terület megalapozását jelenti a megadott óraszámban, hanem megjelenik más fejezetekben is, az eszközrendszer folyamatos gyarapodását biztosítva. Bőv</w:t>
      </w:r>
      <w:r>
        <w:t xml:space="preserve">ül a szöveggel megfogalmazott hétköznapi és matematikai problémák megoldása során alkalmazható modellek köre is. </w:t>
      </w:r>
    </w:p>
    <w:p w:rsidR="0084607C" w:rsidRDefault="00F727E4">
      <w:pPr>
        <w:ind w:left="-5" w:right="7"/>
      </w:pPr>
      <w:r>
        <w:t xml:space="preserve">A szemléltetést és a megértést a tanulók által használható digitális eszközök, szoftverek és online felületek is támogatják.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A tanórák felh</w:t>
      </w:r>
      <w:r>
        <w:rPr>
          <w:b/>
        </w:rPr>
        <w:t xml:space="preserve">asználása: </w:t>
      </w:r>
    </w:p>
    <w:tbl>
      <w:tblPr>
        <w:tblStyle w:val="TableGrid"/>
        <w:tblW w:w="9064" w:type="dxa"/>
        <w:tblInd w:w="5" w:type="dxa"/>
        <w:tblCellMar>
          <w:top w:w="41" w:type="dxa"/>
          <w:left w:w="108" w:type="dxa"/>
          <w:bottom w:w="0" w:type="dxa"/>
          <w:right w:w="115" w:type="dxa"/>
        </w:tblCellMar>
        <w:tblLook w:val="04A0" w:firstRow="1" w:lastRow="0" w:firstColumn="1" w:lastColumn="0" w:noHBand="0" w:noVBand="1"/>
      </w:tblPr>
      <w:tblGrid>
        <w:gridCol w:w="3020"/>
        <w:gridCol w:w="3022"/>
        <w:gridCol w:w="3022"/>
      </w:tblGrid>
      <w:tr w:rsidR="0084607C">
        <w:trPr>
          <w:trHeight w:val="302"/>
        </w:trPr>
        <w:tc>
          <w:tcPr>
            <w:tcW w:w="30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A tantárgy heti óraszáma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A tantárgy éves óraszáma </w:t>
            </w:r>
          </w:p>
        </w:tc>
      </w:tr>
      <w:tr w:rsidR="0084607C">
        <w:trPr>
          <w:trHeight w:val="302"/>
        </w:trPr>
        <w:tc>
          <w:tcPr>
            <w:tcW w:w="30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5. osztály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4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136 </w:t>
            </w:r>
          </w:p>
        </w:tc>
      </w:tr>
      <w:tr w:rsidR="0084607C">
        <w:trPr>
          <w:trHeight w:val="305"/>
        </w:trPr>
        <w:tc>
          <w:tcPr>
            <w:tcW w:w="30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6. osztály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5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170 </w:t>
            </w:r>
          </w:p>
        </w:tc>
      </w:tr>
    </w:tbl>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5. osztály </w:t>
      </w:r>
    </w:p>
    <w:p w:rsidR="0084607C" w:rsidRDefault="00F727E4">
      <w:pPr>
        <w:spacing w:after="10" w:line="271" w:lineRule="auto"/>
        <w:ind w:left="-5" w:right="12"/>
        <w:jc w:val="left"/>
      </w:pPr>
      <w:r>
        <w:rPr>
          <w:b/>
        </w:rPr>
        <w:t xml:space="preserve">A témakörök áttekintő táblázata: </w:t>
      </w:r>
    </w:p>
    <w:tbl>
      <w:tblPr>
        <w:tblStyle w:val="TableGrid"/>
        <w:tblW w:w="9074" w:type="dxa"/>
        <w:tblInd w:w="5" w:type="dxa"/>
        <w:tblCellMar>
          <w:top w:w="32" w:type="dxa"/>
          <w:left w:w="106" w:type="dxa"/>
          <w:bottom w:w="0" w:type="dxa"/>
          <w:right w:w="115" w:type="dxa"/>
        </w:tblCellMar>
        <w:tblLook w:val="04A0" w:firstRow="1" w:lastRow="0" w:firstColumn="1" w:lastColumn="0" w:noHBand="0" w:noVBand="1"/>
      </w:tblPr>
      <w:tblGrid>
        <w:gridCol w:w="6921"/>
        <w:gridCol w:w="2153"/>
      </w:tblGrid>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Témakör neve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Javasolt óraszám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Halmazok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4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Matematikai logika, kombinatorika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4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Természetes számok halmaza, számelméleti ismeretek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6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Alapműveletek természetes számokkal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16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Egész számok; alapműveletek egész számokkal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10 </w:t>
            </w:r>
          </w:p>
        </w:tc>
      </w:tr>
      <w:tr w:rsidR="0084607C">
        <w:trPr>
          <w:trHeight w:val="303"/>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Közönséges törtek, tizedes törtek, racionális számok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10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Alapműveletek közönséges törtekkel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Alapműveletek tizedes törtekkel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Arányosság, százalékszámítás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4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Egyszerű szöveges feladatok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 függvény fogalmának előkészítése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Sorozatok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6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Mérés és mértékegységek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12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Síkbeli alakzatok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Transzformációk, szerkesztések</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Térgeometria</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Leíró statisztika</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4 </w:t>
            </w:r>
          </w:p>
        </w:tc>
      </w:tr>
      <w:tr w:rsidR="0084607C">
        <w:trPr>
          <w:trHeight w:val="303"/>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Valószínűség-számítás</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4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Összes óraszám: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136 </w:t>
            </w:r>
          </w:p>
        </w:tc>
      </w:tr>
    </w:tbl>
    <w:p w:rsidR="0084607C" w:rsidRDefault="00F727E4">
      <w:pPr>
        <w:spacing w:after="10" w:line="271" w:lineRule="auto"/>
        <w:ind w:left="-5" w:right="6770"/>
        <w:jc w:val="left"/>
      </w:pPr>
      <w:r>
        <w:rPr>
          <w:b/>
        </w:rPr>
        <w:t>Témakör: Halmazok</w:t>
      </w:r>
      <w:r>
        <w:t xml:space="preserve"> </w:t>
      </w:r>
      <w:r>
        <w:rPr>
          <w:b/>
        </w:rPr>
        <w:t>Javasolt óraszám:</w:t>
      </w:r>
      <w:r>
        <w:t xml:space="preserve"> </w:t>
      </w:r>
      <w:r>
        <w:rPr>
          <w:b/>
        </w:rPr>
        <w:t>4 óra</w:t>
      </w:r>
      <w:r>
        <w:t xml:space="preserve">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r>
        <w:rPr>
          <w:b/>
          <w:i/>
        </w:rPr>
        <w:t xml:space="preserve"> </w:t>
      </w:r>
    </w:p>
    <w:p w:rsidR="0084607C" w:rsidRDefault="00F727E4">
      <w:pPr>
        <w:ind w:left="-5" w:right="7"/>
      </w:pPr>
      <w:r>
        <w:rPr>
          <w:rFonts w:ascii="Segoe UI Symbol" w:eastAsia="Segoe UI Symbol" w:hAnsi="Segoe UI Symbol" w:cs="Segoe UI Symbol"/>
        </w:rPr>
        <w:t></w:t>
      </w:r>
      <w:r>
        <w:t xml:space="preserve">elemeket halmazba rendez több szempont alapján; </w:t>
      </w:r>
    </w:p>
    <w:p w:rsidR="0084607C" w:rsidRDefault="00F727E4">
      <w:pPr>
        <w:ind w:left="-5" w:right="7"/>
      </w:pPr>
      <w:r>
        <w:rPr>
          <w:rFonts w:ascii="Segoe UI Symbol" w:eastAsia="Segoe UI Symbol" w:hAnsi="Segoe UI Symbol" w:cs="Segoe UI Symbol"/>
        </w:rPr>
        <w:t></w:t>
      </w:r>
      <w:r>
        <w:t xml:space="preserve">részhalmazokat konkrét esetekben felismer és ábrázol; </w:t>
      </w:r>
    </w:p>
    <w:p w:rsidR="0084607C" w:rsidRDefault="00F727E4">
      <w:pPr>
        <w:ind w:left="-5" w:right="7"/>
      </w:pPr>
      <w:r>
        <w:rPr>
          <w:rFonts w:ascii="Segoe UI Symbol" w:eastAsia="Segoe UI Symbol" w:hAnsi="Segoe UI Symbol" w:cs="Segoe UI Symbol"/>
        </w:rPr>
        <w:t></w:t>
      </w:r>
      <w:r>
        <w:t>véges halmaz kiegészítő halmazát (komplementerét), véges hal</w:t>
      </w:r>
      <w:r>
        <w:t xml:space="preserve">mazok közös részét (metszetét), egyesítését (unióját) képezi és ábrázolja konkrét esetekben; </w:t>
      </w:r>
    </w:p>
    <w:p w:rsidR="0084607C" w:rsidRDefault="00F727E4">
      <w:pPr>
        <w:ind w:left="-5" w:right="7"/>
      </w:pPr>
      <w:r>
        <w:rPr>
          <w:rFonts w:ascii="Segoe UI Symbol" w:eastAsia="Segoe UI Symbol" w:hAnsi="Segoe UI Symbol" w:cs="Segoe UI Symbol"/>
        </w:rPr>
        <w:t></w:t>
      </w:r>
      <w:r>
        <w:t xml:space="preserve">számokat, számhalmazokat, halmazműveleti eredményeket számegyenesen ábrázol.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ind w:left="-5" w:right="7"/>
      </w:pPr>
      <w:r>
        <w:rPr>
          <w:rFonts w:ascii="Segoe UI Symbol" w:eastAsia="Segoe UI Symbol" w:hAnsi="Segoe UI Symbol" w:cs="Segoe UI Symbol"/>
        </w:rPr>
        <w:t></w:t>
      </w:r>
      <w:r>
        <w:t xml:space="preserve">konkrét esetekben halmazokat felismer és ábrázol.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 xml:space="preserve">Halmazokba rendezés egy-két szempont szerint </w:t>
      </w:r>
    </w:p>
    <w:p w:rsidR="0084607C" w:rsidRDefault="00F727E4">
      <w:pPr>
        <w:ind w:left="-5" w:right="7"/>
      </w:pPr>
      <w:r>
        <w:rPr>
          <w:rFonts w:ascii="Segoe UI Symbol" w:eastAsia="Segoe UI Symbol" w:hAnsi="Segoe UI Symbol" w:cs="Segoe UI Symbol"/>
        </w:rPr>
        <w:t></w:t>
      </w:r>
      <w:r>
        <w:t xml:space="preserve">Halmazábra készítése </w:t>
      </w:r>
    </w:p>
    <w:p w:rsidR="0084607C" w:rsidRDefault="00F727E4">
      <w:pPr>
        <w:ind w:left="-5" w:right="7"/>
      </w:pPr>
      <w:r>
        <w:rPr>
          <w:rFonts w:ascii="Segoe UI Symbol" w:eastAsia="Segoe UI Symbol" w:hAnsi="Segoe UI Symbol" w:cs="Segoe UI Symbol"/>
        </w:rPr>
        <w:t></w:t>
      </w:r>
      <w:r>
        <w:t xml:space="preserve">Számhalmazok szemléltetése számegyenesen </w:t>
      </w:r>
    </w:p>
    <w:p w:rsidR="0084607C" w:rsidRDefault="00F727E4">
      <w:pPr>
        <w:ind w:left="-5" w:right="1910"/>
      </w:pPr>
      <w:r>
        <w:rPr>
          <w:rFonts w:ascii="Segoe UI Symbol" w:eastAsia="Segoe UI Symbol" w:hAnsi="Segoe UI Symbol" w:cs="Segoe UI Symbol"/>
        </w:rPr>
        <w:t></w:t>
      </w:r>
      <w:r>
        <w:t xml:space="preserve">Részhalmazok felismerése ábráról </w:t>
      </w:r>
      <w:r>
        <w:rPr>
          <w:rFonts w:ascii="Segoe UI Symbol" w:eastAsia="Segoe UI Symbol" w:hAnsi="Segoe UI Symbol" w:cs="Segoe UI Symbol"/>
        </w:rPr>
        <w:t></w:t>
      </w:r>
      <w:r>
        <w:t>Halmazok közös részén</w:t>
      </w:r>
      <w:r>
        <w:t xml:space="preserve">ek és egyesítésének megállapítása ábrázolás segítségével. </w:t>
      </w:r>
    </w:p>
    <w:p w:rsidR="0084607C" w:rsidRDefault="00F727E4">
      <w:pPr>
        <w:spacing w:after="10" w:line="271" w:lineRule="auto"/>
        <w:ind w:left="-5" w:right="12"/>
        <w:jc w:val="left"/>
      </w:pPr>
      <w:r>
        <w:rPr>
          <w:b/>
        </w:rPr>
        <w:t>Fogalmak</w:t>
      </w:r>
      <w:r>
        <w:t xml:space="preserve"> </w:t>
      </w:r>
    </w:p>
    <w:p w:rsidR="0084607C" w:rsidRDefault="00F727E4">
      <w:pPr>
        <w:ind w:left="-5" w:right="7"/>
      </w:pPr>
      <w:r>
        <w:t>halmaz, elem, halmazábra, részhalmaz, közös rész, egyesítés, számegyenes</w:t>
      </w:r>
      <w:r>
        <w:rPr>
          <w:b/>
        </w:rPr>
        <w:t xml:space="preserve">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Konkrét elemek válogatása adott tulajdonság/tulajdonságok szerint, például csoport tagja</w:t>
      </w:r>
      <w:r>
        <w:t xml:space="preserve">i közül a szemüvegesek és a barna hajúak </w:t>
      </w:r>
    </w:p>
    <w:p w:rsidR="0084607C" w:rsidRDefault="00F727E4">
      <w:pPr>
        <w:ind w:left="-5" w:right="7"/>
      </w:pPr>
      <w:r>
        <w:rPr>
          <w:rFonts w:ascii="Segoe UI Symbol" w:eastAsia="Segoe UI Symbol" w:hAnsi="Segoe UI Symbol" w:cs="Segoe UI Symbol"/>
        </w:rPr>
        <w:t></w:t>
      </w:r>
      <w:r>
        <w:t xml:space="preserve">Egy </w:t>
      </w:r>
      <w:r>
        <w:tab/>
        <w:t xml:space="preserve">konkrét </w:t>
      </w:r>
      <w:r>
        <w:tab/>
        <w:t xml:space="preserve">válogatás </w:t>
      </w:r>
      <w:r>
        <w:tab/>
        <w:t xml:space="preserve">(tárgyak, </w:t>
      </w:r>
      <w:r>
        <w:tab/>
        <w:t xml:space="preserve">logikai </w:t>
      </w:r>
      <w:r>
        <w:tab/>
        <w:t xml:space="preserve">készlet </w:t>
      </w:r>
      <w:r>
        <w:tab/>
        <w:t xml:space="preserve">elemei, </w:t>
      </w:r>
      <w:r>
        <w:tab/>
        <w:t xml:space="preserve">alakzatok, </w:t>
      </w:r>
      <w:r>
        <w:tab/>
        <w:t xml:space="preserve">szavak…) szempontjának/szempontjainak felfedeztetése </w:t>
      </w:r>
    </w:p>
    <w:p w:rsidR="0084607C" w:rsidRDefault="00F727E4">
      <w:pPr>
        <w:ind w:left="-5" w:right="7"/>
      </w:pPr>
      <w:r>
        <w:rPr>
          <w:rFonts w:ascii="Segoe UI Symbol" w:eastAsia="Segoe UI Symbol" w:hAnsi="Segoe UI Symbol" w:cs="Segoe UI Symbol"/>
        </w:rPr>
        <w:t></w:t>
      </w:r>
      <w:r>
        <w:t>Konkrét halmaz elemeiből 1, 2, … elemű részhalmazok képzése, például néhány termész</w:t>
      </w:r>
      <w:r>
        <w:t xml:space="preserve">etes szám közül 3-mal osztva 1 maradékot adó számok kiválasztása </w:t>
      </w:r>
    </w:p>
    <w:p w:rsidR="0084607C" w:rsidRDefault="00F727E4">
      <w:pPr>
        <w:ind w:left="-5" w:right="7"/>
      </w:pPr>
      <w:r>
        <w:t xml:space="preserve">Példák és ellenpéldák mutatása részhalmazra </w:t>
      </w:r>
    </w:p>
    <w:p w:rsidR="0084607C" w:rsidRDefault="00F727E4">
      <w:pPr>
        <w:spacing w:after="5" w:line="277" w:lineRule="auto"/>
        <w:ind w:left="-5"/>
        <w:jc w:val="left"/>
      </w:pPr>
      <w:r>
        <w:rPr>
          <w:rFonts w:ascii="Segoe UI Symbol" w:eastAsia="Segoe UI Symbol" w:hAnsi="Segoe UI Symbol" w:cs="Segoe UI Symbol"/>
        </w:rPr>
        <w:t></w:t>
      </w:r>
      <w:r>
        <w:t xml:space="preserve">Konkrét elemek két tulajdonság szerinti válogatása során a mindkét tulajdonsággal rendelkező elemek és a pontosan egy tulajdonsággal rendelkező elemek elhelyezése a halmazábrán  A legalább egy tulajdonsággal rendelkező elemek felsorolása </w:t>
      </w:r>
      <w:r>
        <w:rPr>
          <w:rFonts w:ascii="Segoe UI Symbol" w:eastAsia="Segoe UI Symbol" w:hAnsi="Segoe UI Symbol" w:cs="Segoe UI Symbol"/>
        </w:rPr>
        <w:t></w:t>
      </w:r>
      <w:r>
        <w:t>Játék logikai kés</w:t>
      </w:r>
      <w:r>
        <w:t xml:space="preserve">zlettel </w:t>
      </w:r>
      <w:r>
        <w:rPr>
          <w:b/>
        </w:rPr>
        <w:t>Témakör: Matematikai logika, kombinatorika</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igaz és hamis állításokat fogalmaz meg; </w:t>
      </w:r>
    </w:p>
    <w:p w:rsidR="0084607C" w:rsidRDefault="00F727E4">
      <w:pPr>
        <w:ind w:left="-5" w:right="7"/>
      </w:pPr>
      <w:r>
        <w:rPr>
          <w:rFonts w:ascii="Segoe UI Symbol" w:eastAsia="Segoe UI Symbol" w:hAnsi="Segoe UI Symbol" w:cs="Segoe UI Symbol"/>
        </w:rPr>
        <w:t></w:t>
      </w:r>
      <w:r>
        <w:t>tanult minták alapján néhán</w:t>
      </w:r>
      <w:r>
        <w:t xml:space="preserve">y lépésből álló bizonyítási gondolatsort megért és önállóan összeállít; </w:t>
      </w:r>
    </w:p>
    <w:p w:rsidR="0084607C" w:rsidRDefault="00F727E4">
      <w:pPr>
        <w:ind w:left="-5" w:right="7"/>
      </w:pPr>
      <w:r>
        <w:rPr>
          <w:rFonts w:ascii="Segoe UI Symbol" w:eastAsia="Segoe UI Symbol" w:hAnsi="Segoe UI Symbol" w:cs="Segoe UI Symbol"/>
        </w:rPr>
        <w:t></w:t>
      </w:r>
      <w:r>
        <w:t xml:space="preserve">a logikus érvelésben a matematikai szaknyelvet következetesen alkalmazza társai meggyőzésére; </w:t>
      </w:r>
      <w:r>
        <w:rPr>
          <w:rFonts w:ascii="Segoe UI Symbol" w:eastAsia="Segoe UI Symbol" w:hAnsi="Segoe UI Symbol" w:cs="Segoe UI Symbol"/>
        </w:rPr>
        <w:t></w:t>
      </w:r>
      <w:r>
        <w:t>összeszámlálási feladatok megoldása során alkalmazza az összes eset áttekintéséhez szük</w:t>
      </w:r>
      <w:r>
        <w:t xml:space="preserve">séges módszereket.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állítások logikai értékét (igaz vagy hamis) megállapítja.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Egyszerű állítások logikai értékének (igaz vagy hamis) megállapítása </w:t>
      </w:r>
    </w:p>
    <w:p w:rsidR="0084607C" w:rsidRDefault="00F727E4">
      <w:pPr>
        <w:ind w:left="-5" w:right="7"/>
      </w:pPr>
      <w:r>
        <w:rPr>
          <w:rFonts w:ascii="Segoe UI Symbol" w:eastAsia="Segoe UI Symbol" w:hAnsi="Segoe UI Symbol" w:cs="Segoe UI Symbol"/>
        </w:rPr>
        <w:t></w:t>
      </w:r>
      <w:r>
        <w:t xml:space="preserve">Igaz és hamis állítások </w:t>
      </w:r>
      <w:r>
        <w:t xml:space="preserve">önálló megfogalmazása </w:t>
      </w:r>
    </w:p>
    <w:p w:rsidR="0084607C" w:rsidRDefault="00F727E4">
      <w:pPr>
        <w:ind w:left="-5" w:right="7"/>
      </w:pPr>
      <w:r>
        <w:rPr>
          <w:rFonts w:ascii="Segoe UI Symbol" w:eastAsia="Segoe UI Symbol" w:hAnsi="Segoe UI Symbol" w:cs="Segoe UI Symbol"/>
        </w:rPr>
        <w:t></w:t>
      </w:r>
      <w:r>
        <w:t xml:space="preserve">Nyitott mondatok igazsághalmazának megtalálása próbálgatással </w:t>
      </w:r>
    </w:p>
    <w:p w:rsidR="0084607C" w:rsidRDefault="00F727E4">
      <w:pPr>
        <w:ind w:left="-5" w:right="7"/>
      </w:pPr>
      <w:r>
        <w:rPr>
          <w:rFonts w:ascii="Segoe UI Symbol" w:eastAsia="Segoe UI Symbol" w:hAnsi="Segoe UI Symbol" w:cs="Segoe UI Symbol"/>
        </w:rPr>
        <w:t></w:t>
      </w:r>
      <w:r>
        <w:t xml:space="preserve">A matematikai logika egyszerű, a korosztály számára érthető szakkifejezéseinek ismerete és használata </w:t>
      </w:r>
    </w:p>
    <w:p w:rsidR="0084607C" w:rsidRDefault="00F727E4">
      <w:pPr>
        <w:ind w:left="-5" w:right="7"/>
      </w:pPr>
      <w:r>
        <w:rPr>
          <w:rFonts w:ascii="Segoe UI Symbol" w:eastAsia="Segoe UI Symbol" w:hAnsi="Segoe UI Symbol" w:cs="Segoe UI Symbol"/>
        </w:rPr>
        <w:t></w:t>
      </w:r>
      <w:r>
        <w:t xml:space="preserve">Egyszerű stratégiai, logikai és pénzügyi játékok, társasjátékok </w:t>
      </w:r>
    </w:p>
    <w:p w:rsidR="0084607C" w:rsidRDefault="00F727E4">
      <w:pPr>
        <w:ind w:left="-5" w:right="7"/>
      </w:pPr>
      <w:r>
        <w:rPr>
          <w:rFonts w:ascii="Segoe UI Symbol" w:eastAsia="Segoe UI Symbol" w:hAnsi="Segoe UI Symbol" w:cs="Segoe UI Symbol"/>
        </w:rPr>
        <w:t></w:t>
      </w:r>
      <w:r>
        <w:t xml:space="preserve">Kis elemszámú halmaz elemeinek sorba rendezése mindennapi életből vett példákkal </w:t>
      </w:r>
    </w:p>
    <w:p w:rsidR="0084607C" w:rsidRDefault="00F727E4">
      <w:pPr>
        <w:ind w:left="-5" w:right="7"/>
      </w:pPr>
      <w:r>
        <w:rPr>
          <w:rFonts w:ascii="Segoe UI Symbol" w:eastAsia="Segoe UI Symbol" w:hAnsi="Segoe UI Symbol" w:cs="Segoe UI Symbol"/>
        </w:rPr>
        <w:t></w:t>
      </w:r>
      <w:r>
        <w:t xml:space="preserve">Néhány számkártyát tartalmazó készlet elemeiből adott feltételeknek megfelelő számok alkotása </w:t>
      </w:r>
      <w:r>
        <w:rPr>
          <w:rFonts w:ascii="Segoe UI Symbol" w:eastAsia="Segoe UI Symbol" w:hAnsi="Segoe UI Symbol" w:cs="Segoe UI Symbol"/>
        </w:rPr>
        <w:t></w:t>
      </w:r>
      <w:r>
        <w:t>Az összes eset előállítása során rendszerezési sémák használata: táblázat, á</w:t>
      </w:r>
      <w:r>
        <w:t xml:space="preserve">grajz, szisztematikus felsorolás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„igaz”, „hamis”; nyitott mondat, igazsághalmaz; „és”, „vagy”; „legalább”, „legfeljebb”; lehetőségek, összes lehetőség, rendszerező áttekintés, ágrajz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„Bírósági tárgyalás” játék: a vádlók</w:t>
      </w:r>
      <w:r>
        <w:t xml:space="preserve"> hamis állításokat fogalmaznak meg például a páros számokról, a védők csoportja pedig cáfolja azokat </w:t>
      </w:r>
    </w:p>
    <w:p w:rsidR="0084607C" w:rsidRDefault="00F727E4">
      <w:pPr>
        <w:ind w:left="-5" w:right="7"/>
      </w:pPr>
      <w:r>
        <w:rPr>
          <w:rFonts w:ascii="Segoe UI Symbol" w:eastAsia="Segoe UI Symbol" w:hAnsi="Segoe UI Symbol" w:cs="Segoe UI Symbol"/>
        </w:rPr>
        <w:t></w:t>
      </w:r>
      <w:r>
        <w:t xml:space="preserve">„Füllentős” játék csoportban: a csoportok mondanak 3 állítást, egy hamis, kettő igaz; a többieknek ki kell találni, melyik a hamis </w:t>
      </w:r>
    </w:p>
    <w:p w:rsidR="0084607C" w:rsidRDefault="00F727E4">
      <w:pPr>
        <w:ind w:left="-5" w:right="7"/>
      </w:pPr>
      <w:r>
        <w:rPr>
          <w:rFonts w:ascii="Segoe UI Symbol" w:eastAsia="Segoe UI Symbol" w:hAnsi="Segoe UI Symbol" w:cs="Segoe UI Symbol"/>
        </w:rPr>
        <w:t></w:t>
      </w:r>
      <w:r>
        <w:t>Az igazsághalmaz ele</w:t>
      </w:r>
      <w:r>
        <w:t xml:space="preserve">meit is tartalmazó, néhány elemből álló halmaz elemeinek kipróbálása a nyitott mondat igazzá tételére </w:t>
      </w:r>
    </w:p>
    <w:p w:rsidR="0084607C" w:rsidRDefault="00F727E4">
      <w:pPr>
        <w:ind w:left="-5" w:right="7"/>
      </w:pPr>
      <w:r>
        <w:rPr>
          <w:rFonts w:ascii="Segoe UI Symbol" w:eastAsia="Segoe UI Symbol" w:hAnsi="Segoe UI Symbol" w:cs="Segoe UI Symbol"/>
        </w:rPr>
        <w:t></w:t>
      </w:r>
      <w:r>
        <w:t>„Rontó” játék: egy kiinduló halmaz elemeire igaz állítás megfogalmazása, ennek elrontása egy új elemmel, majd új igaz állítás megfogalmazása és így tová</w:t>
      </w:r>
      <w:r>
        <w:t xml:space="preserve">bb </w:t>
      </w:r>
    </w:p>
    <w:p w:rsidR="0084607C" w:rsidRDefault="00F727E4">
      <w:pPr>
        <w:ind w:left="-5" w:right="7"/>
      </w:pPr>
      <w:r>
        <w:rPr>
          <w:rFonts w:ascii="Segoe UI Symbol" w:eastAsia="Segoe UI Symbol" w:hAnsi="Segoe UI Symbol" w:cs="Segoe UI Symbol"/>
        </w:rPr>
        <w:t></w:t>
      </w:r>
      <w:r>
        <w:t xml:space="preserve">„Einstein-fejtörő” típusú játék: a szereplőkre vonatkozó állítások alapján személyek és tulajdonságok párosítása </w:t>
      </w:r>
    </w:p>
    <w:p w:rsidR="0084607C" w:rsidRDefault="0084607C">
      <w:pPr>
        <w:sectPr w:rsidR="0084607C">
          <w:headerReference w:type="even" r:id="rId702"/>
          <w:headerReference w:type="default" r:id="rId703"/>
          <w:footerReference w:type="even" r:id="rId704"/>
          <w:footerReference w:type="default" r:id="rId705"/>
          <w:headerReference w:type="first" r:id="rId706"/>
          <w:footerReference w:type="first" r:id="rId707"/>
          <w:pgSz w:w="11906" w:h="16838"/>
          <w:pgMar w:top="1423" w:right="1101" w:bottom="1621" w:left="994" w:header="708" w:footer="714" w:gutter="0"/>
          <w:cols w:space="708"/>
          <w:titlePg/>
        </w:sectPr>
      </w:pPr>
    </w:p>
    <w:p w:rsidR="0084607C" w:rsidRDefault="00F727E4">
      <w:pPr>
        <w:ind w:left="-15" w:right="7" w:firstLine="110"/>
      </w:pPr>
      <w:r>
        <w:t xml:space="preserve">Konkrét tárgyakkal, készletek elemeivel, geometriai alkotásokkal az adott feltételeknek megfelelő összes lehetőség kirakása és rendszerezése </w:t>
      </w:r>
    </w:p>
    <w:p w:rsidR="0084607C" w:rsidRDefault="00F727E4">
      <w:pPr>
        <w:ind w:left="-5" w:right="7"/>
      </w:pPr>
      <w:r>
        <w:rPr>
          <w:rFonts w:ascii="Segoe UI Symbol" w:eastAsia="Segoe UI Symbol" w:hAnsi="Segoe UI Symbol" w:cs="Segoe UI Symbol"/>
        </w:rPr>
        <w:t></w:t>
      </w:r>
      <w:r>
        <w:t xml:space="preserve">Adott ágrajz alapján feladat készítése és „feladatküldés” csoportmunkában </w:t>
      </w:r>
    </w:p>
    <w:p w:rsidR="0084607C" w:rsidRDefault="00F727E4">
      <w:pPr>
        <w:spacing w:after="10" w:line="271" w:lineRule="auto"/>
        <w:ind w:left="-5" w:right="12"/>
        <w:jc w:val="left"/>
      </w:pPr>
      <w:r>
        <w:rPr>
          <w:b/>
        </w:rPr>
        <w:t>Témakör: Természetes számok halmaza, s</w:t>
      </w:r>
      <w:r>
        <w:rPr>
          <w:b/>
        </w:rPr>
        <w:t xml:space="preserve">zámelméleti ismeretek </w:t>
      </w:r>
    </w:p>
    <w:p w:rsidR="0084607C" w:rsidRDefault="00F727E4">
      <w:pPr>
        <w:spacing w:after="10" w:line="271" w:lineRule="auto"/>
        <w:ind w:left="-5" w:right="12"/>
        <w:jc w:val="left"/>
      </w:pPr>
      <w:r>
        <w:rPr>
          <w:b/>
        </w:rPr>
        <w:t xml:space="preserve">Javasolt óraszám: 6 óra </w:t>
      </w:r>
    </w:p>
    <w:p w:rsidR="0084607C" w:rsidRDefault="00F727E4">
      <w:pPr>
        <w:ind w:left="-5" w:right="7"/>
      </w:pPr>
      <w:r>
        <w:t xml:space="preserve">Tanulási eredmények </w:t>
      </w:r>
    </w:p>
    <w:p w:rsidR="0084607C" w:rsidRDefault="00F727E4">
      <w:pPr>
        <w:spacing w:after="5" w:line="277" w:lineRule="auto"/>
        <w:ind w:left="-5"/>
        <w:jc w:val="left"/>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ismeri a prímszám és az összetett szám fogalmakat; el tudja készíteni összetett számok prímtényezős felbontását 1000-es számkörben; </w:t>
      </w:r>
    </w:p>
    <w:p w:rsidR="0084607C" w:rsidRDefault="00F727E4">
      <w:pPr>
        <w:ind w:left="-5" w:right="7"/>
      </w:pPr>
      <w:r>
        <w:rPr>
          <w:rFonts w:ascii="Segoe UI Symbol" w:eastAsia="Segoe UI Symbol" w:hAnsi="Segoe UI Symbol" w:cs="Segoe UI Symbol"/>
        </w:rPr>
        <w:t></w:t>
      </w:r>
      <w:r>
        <w:t xml:space="preserve">meghatározza természetes számok legnagyobb közös osztóját és legkisebb közös többszörösét. </w:t>
      </w:r>
    </w:p>
    <w:p w:rsidR="0084607C" w:rsidRDefault="00F727E4">
      <w:pPr>
        <w:spacing w:after="10" w:line="271" w:lineRule="auto"/>
        <w:ind w:left="-5" w:right="12"/>
        <w:jc w:val="left"/>
      </w:pPr>
      <w:r>
        <w:rPr>
          <w:b/>
        </w:rPr>
        <w:t>A témakör tanulása eredményeké</w:t>
      </w:r>
      <w:r>
        <w:rPr>
          <w:b/>
        </w:rPr>
        <w:t xml:space="preserve">nt a tanuló: </w:t>
      </w:r>
    </w:p>
    <w:p w:rsidR="0084607C" w:rsidRDefault="00F727E4">
      <w:pPr>
        <w:ind w:left="-5" w:right="7"/>
      </w:pPr>
      <w:r>
        <w:rPr>
          <w:rFonts w:ascii="Segoe UI Symbol" w:eastAsia="Segoe UI Symbol" w:hAnsi="Segoe UI Symbol" w:cs="Segoe UI Symbol"/>
        </w:rPr>
        <w:t></w:t>
      </w:r>
      <w:r>
        <w:t xml:space="preserve">érti és alkalmazza a számok helyi értékes írásmódját nagy számok esetén; </w:t>
      </w:r>
    </w:p>
    <w:p w:rsidR="0084607C" w:rsidRDefault="00F727E4">
      <w:pPr>
        <w:ind w:left="-5" w:right="7"/>
      </w:pPr>
      <w:r>
        <w:rPr>
          <w:rFonts w:ascii="Segoe UI Symbol" w:eastAsia="Segoe UI Symbol" w:hAnsi="Segoe UI Symbol" w:cs="Segoe UI Symbol"/>
        </w:rPr>
        <w:t></w:t>
      </w:r>
      <w:r>
        <w:t>ismeri a római számjelek közül az L, C, D, M jeleket, felismeri az ezekkel képzett számokat a hétköznapi helyzetekben; Fejlesztési feladatok és ismeretek</w:t>
      </w:r>
      <w:r>
        <w:rPr>
          <w:b/>
        </w:rPr>
        <w:t xml:space="preserve"> </w:t>
      </w:r>
    </w:p>
    <w:p w:rsidR="0084607C" w:rsidRDefault="00F727E4">
      <w:pPr>
        <w:ind w:left="-5" w:right="7"/>
      </w:pPr>
      <w:r>
        <w:rPr>
          <w:rFonts w:ascii="Segoe UI Symbol" w:eastAsia="Segoe UI Symbol" w:hAnsi="Segoe UI Symbol" w:cs="Segoe UI Symbol"/>
        </w:rPr>
        <w:t></w:t>
      </w:r>
      <w:r>
        <w:t>Számok hel</w:t>
      </w:r>
      <w:r>
        <w:t xml:space="preserve">yi értékes írásmódjának megértése különböző alapú számrendszerekben csoportosítást, leltározást, helyiérték-táblázatba rögzítést tartalmazó feladatokon keresztül </w:t>
      </w:r>
      <w:r>
        <w:rPr>
          <w:rFonts w:ascii="Segoe UI Symbol" w:eastAsia="Segoe UI Symbol" w:hAnsi="Segoe UI Symbol" w:cs="Segoe UI Symbol"/>
        </w:rPr>
        <w:t></w:t>
      </w:r>
      <w:r>
        <w:t xml:space="preserve">Számok helyi értékes írásmódjának használata nagy számok esetében </w:t>
      </w:r>
      <w:r>
        <w:rPr>
          <w:rFonts w:ascii="Segoe UI Symbol" w:eastAsia="Segoe UI Symbol" w:hAnsi="Segoe UI Symbol" w:cs="Segoe UI Symbol"/>
        </w:rPr>
        <w:t></w:t>
      </w:r>
      <w:r>
        <w:t xml:space="preserve">Római számok írása, olvasása a következő jelekkel: I, V, X, L, C, D, M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helyi érték, alaki érték, valódi érték,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Vásárlás „fabatkával”, például tízes számrendszerbeli számokkal árazott termékek vásárlása a virtuális bolt</w:t>
      </w:r>
      <w:r>
        <w:t xml:space="preserve">ban 1, 3, 9, 27, … címletű játékpénz felhasználásával úgy, hogy minél kevesebb érmét használjunk fel; leltárkészítés a felhasznált címletekről </w:t>
      </w:r>
    </w:p>
    <w:p w:rsidR="0084607C" w:rsidRDefault="00F727E4">
      <w:pPr>
        <w:ind w:left="-5" w:right="7"/>
      </w:pPr>
      <w:r>
        <w:rPr>
          <w:rFonts w:ascii="Segoe UI Symbol" w:eastAsia="Segoe UI Symbol" w:hAnsi="Segoe UI Symbol" w:cs="Segoe UI Symbol"/>
        </w:rPr>
        <w:t></w:t>
      </w:r>
      <w:r>
        <w:t xml:space="preserve">Játék a „tökéletes pénztárgéppel” 10 000-nél nagyobb számokkal: a gép a tíz egyforma címletű pénzt kiveszi, és </w:t>
      </w:r>
      <w:r>
        <w:t xml:space="preserve">a következő fiókba beletesz egy tízszer akkora címletűt, majd kiírja a fiók tartalmát. </w:t>
      </w:r>
    </w:p>
    <w:p w:rsidR="0084607C" w:rsidRDefault="00F727E4">
      <w:pPr>
        <w:ind w:left="-5" w:right="7"/>
      </w:pPr>
      <w:r>
        <w:t xml:space="preserve">Mit tettem a fiókba, és mit ír ki a gép? </w:t>
      </w:r>
    </w:p>
    <w:p w:rsidR="0084607C" w:rsidRDefault="00F727E4">
      <w:pPr>
        <w:ind w:left="-5" w:right="7"/>
      </w:pPr>
      <w:r>
        <w:rPr>
          <w:rFonts w:ascii="Segoe UI Symbol" w:eastAsia="Segoe UI Symbol" w:hAnsi="Segoe UI Symbol" w:cs="Segoe UI Symbol"/>
        </w:rPr>
        <w:t></w:t>
      </w:r>
      <w:r>
        <w:t xml:space="preserve">Páros munkában arab számok átírása római számokra és viszont; memóriajáték </w:t>
      </w:r>
    </w:p>
    <w:p w:rsidR="0084607C" w:rsidRDefault="00F727E4">
      <w:pPr>
        <w:ind w:left="-5" w:right="7"/>
      </w:pPr>
      <w:r>
        <w:rPr>
          <w:rFonts w:ascii="Segoe UI Symbol" w:eastAsia="Segoe UI Symbol" w:hAnsi="Segoe UI Symbol" w:cs="Segoe UI Symbol"/>
        </w:rPr>
        <w:t></w:t>
      </w:r>
      <w:r>
        <w:t>„Bumm” játék a közös többszörösök meghatározásáh</w:t>
      </w:r>
      <w:r>
        <w:t xml:space="preserve">oz: a tanulók hangosan számlálnak, például az egyik csoport tagjai az 5 többszöröseinél tapsolnak, a másik csoport tagjai a 7 többszöröseinél dobbantanak </w:t>
      </w:r>
    </w:p>
    <w:p w:rsidR="0084607C" w:rsidRDefault="00F727E4">
      <w:pPr>
        <w:spacing w:after="10" w:line="271" w:lineRule="auto"/>
        <w:ind w:left="-5" w:right="12"/>
        <w:jc w:val="left"/>
      </w:pPr>
      <w:r>
        <w:rPr>
          <w:b/>
        </w:rPr>
        <w:t>Témakör: Alapműveletek természetes számokkal</w:t>
      </w:r>
      <w:r>
        <w:t xml:space="preserve"> </w:t>
      </w:r>
    </w:p>
    <w:p w:rsidR="0084607C" w:rsidRDefault="00F727E4">
      <w:pPr>
        <w:spacing w:after="10" w:line="271" w:lineRule="auto"/>
        <w:ind w:left="-5" w:right="12"/>
        <w:jc w:val="left"/>
      </w:pPr>
      <w:r>
        <w:rPr>
          <w:b/>
        </w:rPr>
        <w:t xml:space="preserve">Javasolt óraszám: 16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A témakö</w:t>
      </w:r>
      <w:r>
        <w:rPr>
          <w:b/>
        </w:rPr>
        <w:t xml:space="preserve">r tanulása hozzájárul ahhoz, hogy a tanuló a nevelési-oktatási szakasz végére: </w:t>
      </w:r>
      <w:r>
        <w:rPr>
          <w:rFonts w:ascii="Segoe UI Symbol" w:eastAsia="Segoe UI Symbol" w:hAnsi="Segoe UI Symbol" w:cs="Segoe UI Symbol"/>
        </w:rPr>
        <w:t></w:t>
      </w:r>
      <w:r>
        <w:t xml:space="preserve">írásban összead, kivon és szoroz; </w:t>
      </w:r>
    </w:p>
    <w:p w:rsidR="0084607C" w:rsidRDefault="00F727E4">
      <w:pPr>
        <w:ind w:left="-5" w:right="7"/>
      </w:pPr>
      <w:r>
        <w:rPr>
          <w:rFonts w:ascii="Segoe UI Symbol" w:eastAsia="Segoe UI Symbol" w:hAnsi="Segoe UI Symbol" w:cs="Segoe UI Symbol"/>
        </w:rPr>
        <w:t></w:t>
      </w:r>
      <w:r>
        <w:t>ismeri és helyesen alkalmazza a műveleti sorrendre és a zárójelezésre vonatkozó szabályokat fejben, írásban és géppel számolás esetén is a r</w:t>
      </w:r>
      <w:r>
        <w:t xml:space="preserve">acionális számok körében; </w:t>
      </w:r>
    </w:p>
    <w:p w:rsidR="0084607C" w:rsidRDefault="00F727E4">
      <w:pPr>
        <w:ind w:left="-5" w:right="7"/>
      </w:pPr>
      <w:r>
        <w:rPr>
          <w:rFonts w:ascii="Segoe UI Symbol" w:eastAsia="Segoe UI Symbol" w:hAnsi="Segoe UI Symbol" w:cs="Segoe UI Symbol"/>
        </w:rPr>
        <w:t></w:t>
      </w:r>
      <w:r>
        <w:t xml:space="preserve">a műveleti szabályok ismeretében ellenőrzi számolását, a kapott eredményt észszerűen kerekíti; </w:t>
      </w:r>
    </w:p>
    <w:p w:rsidR="0084607C" w:rsidRDefault="00F727E4">
      <w:pPr>
        <w:ind w:left="-5" w:right="7"/>
      </w:pPr>
      <w:r>
        <w:rPr>
          <w:rFonts w:ascii="Segoe UI Symbol" w:eastAsia="Segoe UI Symbol" w:hAnsi="Segoe UI Symbol" w:cs="Segoe UI Symbol"/>
        </w:rPr>
        <w:t></w:t>
      </w:r>
      <w:r>
        <w:t xml:space="preserve">a gyakorlati problémákban előforduló mennyiségeket becsülni tudja, feladatmegoldásához ennek megfelelő tervet készít; </w:t>
      </w:r>
    </w:p>
    <w:p w:rsidR="0084607C" w:rsidRDefault="00F727E4">
      <w:pPr>
        <w:ind w:left="-5" w:right="7"/>
      </w:pPr>
      <w:r>
        <w:rPr>
          <w:rFonts w:ascii="Segoe UI Symbol" w:eastAsia="Segoe UI Symbol" w:hAnsi="Segoe UI Symbol" w:cs="Segoe UI Symbol"/>
        </w:rPr>
        <w:t></w:t>
      </w:r>
      <w:r>
        <w:t>a fejszámol</w:t>
      </w:r>
      <w:r>
        <w:t xml:space="preserve">áson és az írásban végzendő műveleteken túlmutató számolási feladatokhoz és azok ellenőrzéséhez számológépet használ.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gyakorlati feladatok megoldása során legfeljebb kétjegyű egész számmal írásban oszt. A hányadost megbecsüli.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Számkörbővítés; fejben számolás százezres számkörben kerek ezresekkel; analógiák alkalmazása Természetes szám</w:t>
      </w:r>
      <w:r>
        <w:t xml:space="preserve">ok összeadása, kivonása és szorzása írásban </w:t>
      </w:r>
    </w:p>
    <w:p w:rsidR="0084607C" w:rsidRDefault="00F727E4">
      <w:pPr>
        <w:ind w:left="-5" w:right="7"/>
      </w:pPr>
      <w:r>
        <w:rPr>
          <w:rFonts w:ascii="Segoe UI Symbol" w:eastAsia="Segoe UI Symbol" w:hAnsi="Segoe UI Symbol" w:cs="Segoe UI Symbol"/>
        </w:rPr>
        <w:t></w:t>
      </w:r>
      <w:r>
        <w:t xml:space="preserve">Írásbeli osztás algoritmusa kétjegyű természetes számmal </w:t>
      </w:r>
    </w:p>
    <w:p w:rsidR="0084607C" w:rsidRDefault="00F727E4">
      <w:pPr>
        <w:ind w:left="-5" w:right="7"/>
      </w:pPr>
      <w:r>
        <w:rPr>
          <w:rFonts w:ascii="Segoe UI Symbol" w:eastAsia="Segoe UI Symbol" w:hAnsi="Segoe UI Symbol" w:cs="Segoe UI Symbol"/>
        </w:rPr>
        <w:t></w:t>
      </w:r>
      <w:r>
        <w:t xml:space="preserve">Írásbeli osztás legfeljebb kétjegyű természetes számmal gyakorlati feladatok megoldása során; a hányados becslése </w:t>
      </w:r>
    </w:p>
    <w:p w:rsidR="0084607C" w:rsidRDefault="00F727E4">
      <w:pPr>
        <w:ind w:left="-5" w:right="7"/>
      </w:pPr>
      <w:r>
        <w:rPr>
          <w:rFonts w:ascii="Segoe UI Symbol" w:eastAsia="Segoe UI Symbol" w:hAnsi="Segoe UI Symbol" w:cs="Segoe UI Symbol"/>
        </w:rPr>
        <w:t></w:t>
      </w:r>
      <w:r>
        <w:t>A műveleti sorrendre és a zárójelez</w:t>
      </w:r>
      <w:r>
        <w:t xml:space="preserve">ésre vonatkozó szabályok ismerete és helyes alkalmazása fejben, írásban és géppel számolás esetén </w:t>
      </w:r>
    </w:p>
    <w:p w:rsidR="0084607C" w:rsidRDefault="00F727E4">
      <w:pPr>
        <w:ind w:left="-5" w:right="7"/>
      </w:pPr>
      <w:r>
        <w:rPr>
          <w:rFonts w:ascii="Segoe UI Symbol" w:eastAsia="Segoe UI Symbol" w:hAnsi="Segoe UI Symbol" w:cs="Segoe UI Symbol"/>
        </w:rPr>
        <w:t></w:t>
      </w:r>
      <w:r>
        <w:t xml:space="preserve">Egyszerű szöveges feladat matematikai tartalmának felismerése, és az annak megfelelő műveletsor felírása </w:t>
      </w:r>
    </w:p>
    <w:p w:rsidR="0084607C" w:rsidRDefault="00F727E4">
      <w:pPr>
        <w:ind w:left="-5" w:right="7"/>
      </w:pPr>
      <w:r>
        <w:rPr>
          <w:rFonts w:ascii="Segoe UI Symbol" w:eastAsia="Segoe UI Symbol" w:hAnsi="Segoe UI Symbol" w:cs="Segoe UI Symbol"/>
        </w:rPr>
        <w:t></w:t>
      </w:r>
      <w:r>
        <w:t xml:space="preserve">A gyakorlati problémákban előforduló mennyiségek </w:t>
      </w:r>
      <w:r>
        <w:t xml:space="preserve">becslése </w:t>
      </w:r>
    </w:p>
    <w:p w:rsidR="0084607C" w:rsidRDefault="00F727E4">
      <w:pPr>
        <w:ind w:left="-5" w:right="7"/>
      </w:pPr>
      <w:r>
        <w:rPr>
          <w:rFonts w:ascii="Segoe UI Symbol" w:eastAsia="Segoe UI Symbol" w:hAnsi="Segoe UI Symbol" w:cs="Segoe UI Symbol"/>
        </w:rPr>
        <w:t></w:t>
      </w:r>
      <w:r>
        <w:t xml:space="preserve">Az alapműveletek tulajdonságainak (felcserélhetőség, csoportosíthatóság, széttagolhatóság) ismerete és alkalmazása a gyakorlatban </w:t>
      </w:r>
    </w:p>
    <w:p w:rsidR="0084607C" w:rsidRDefault="00F727E4">
      <w:pPr>
        <w:ind w:left="-5" w:right="7"/>
      </w:pPr>
      <w:r>
        <w:rPr>
          <w:rFonts w:ascii="Segoe UI Symbol" w:eastAsia="Segoe UI Symbol" w:hAnsi="Segoe UI Symbol" w:cs="Segoe UI Symbol"/>
        </w:rPr>
        <w:t></w:t>
      </w:r>
      <w:r>
        <w:t xml:space="preserve">Zárójeleket tartalmazó műveletsorok átalakítása, kiszámolása a természetes számok körében </w:t>
      </w:r>
      <w:r>
        <w:rPr>
          <w:rFonts w:ascii="Segoe UI Symbol" w:eastAsia="Segoe UI Symbol" w:hAnsi="Segoe UI Symbol" w:cs="Segoe UI Symbol"/>
        </w:rPr>
        <w:t></w:t>
      </w:r>
      <w:r>
        <w:t>Kapott eredmény ellenő</w:t>
      </w:r>
      <w:r>
        <w:t xml:space="preserve">rzése; észszerű kerekítés </w:t>
      </w:r>
    </w:p>
    <w:p w:rsidR="0084607C" w:rsidRDefault="00F727E4">
      <w:pPr>
        <w:spacing w:after="10" w:line="271" w:lineRule="auto"/>
        <w:ind w:left="-5" w:right="12"/>
        <w:jc w:val="left"/>
      </w:pPr>
      <w:r>
        <w:rPr>
          <w:b/>
        </w:rPr>
        <w:t xml:space="preserve">Fogalmak </w:t>
      </w:r>
    </w:p>
    <w:p w:rsidR="0084607C" w:rsidRDefault="00F727E4">
      <w:pPr>
        <w:ind w:left="-5" w:right="7"/>
      </w:pPr>
      <w:r>
        <w:t>összeadandók, az összeg tagjai, kisebbítendő, kivonandó, különbség, szorzandó, szorzó, szorzat, a szorzat tényezői, felcserélhetőség, csoportosíthatóság, széttagolhatóság, osztandó, osztó, hányados, maradék, zárójel, ke</w:t>
      </w:r>
      <w:r>
        <w:t xml:space="preserve">rekítés, becslés, ellenőrzés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Fejben számolás gyakorlása „intelligens puff” játékkal </w:t>
      </w:r>
    </w:p>
    <w:p w:rsidR="0084607C" w:rsidRDefault="00F727E4">
      <w:pPr>
        <w:ind w:left="-5" w:right="7"/>
      </w:pPr>
      <w:r>
        <w:rPr>
          <w:rFonts w:ascii="Segoe UI Symbol" w:eastAsia="Segoe UI Symbol" w:hAnsi="Segoe UI Symbol" w:cs="Segoe UI Symbol"/>
        </w:rPr>
        <w:t></w:t>
      </w:r>
      <w:r>
        <w:t xml:space="preserve">Az írásbeli műveletvégzés algoritmusának segítése a „tökéletes pénztárgép” működési elvével </w:t>
      </w:r>
      <w:r>
        <w:t>„Számalkotó” játék írásbeli összeadáshoz, kivonáshoz: a műveletekben szereplő számokhoz számjegyek sorsolása dobókockával; a dobott értékek tetszőleges helyi értékre írhatók; az nyer, aki a legnagyobb, legkisebb vagy adott célszámhoz legközelebbi eredményt</w:t>
      </w:r>
      <w:r>
        <w:t xml:space="preserve"> tudja kiszámolni a felírt számaiból </w:t>
      </w:r>
    </w:p>
    <w:p w:rsidR="0084607C" w:rsidRDefault="00F727E4">
      <w:pPr>
        <w:ind w:left="-5" w:right="7"/>
      </w:pPr>
      <w:r>
        <w:rPr>
          <w:rFonts w:ascii="Segoe UI Symbol" w:eastAsia="Segoe UI Symbol" w:hAnsi="Segoe UI Symbol" w:cs="Segoe UI Symbol"/>
        </w:rPr>
        <w:t></w:t>
      </w:r>
      <w:r>
        <w:t>A műveleti sorrend és a zárójelezési szabályok alkalmazása csoportmunkában, például ugyanazokat a számokat tartalmazó, csoportonként más-más zárójeles és zárójel nélküli műveletsorok elvégzése, majd az egyes csoportok</w:t>
      </w:r>
      <w:r>
        <w:t xml:space="preserve"> eredményeinek összehasonlítása </w:t>
      </w:r>
    </w:p>
    <w:p w:rsidR="0084607C" w:rsidRDefault="00F727E4">
      <w:pPr>
        <w:ind w:left="-5" w:right="7"/>
      </w:pPr>
      <w:r>
        <w:rPr>
          <w:rFonts w:ascii="Segoe UI Symbol" w:eastAsia="Segoe UI Symbol" w:hAnsi="Segoe UI Symbol" w:cs="Segoe UI Symbol"/>
        </w:rPr>
        <w:t></w:t>
      </w:r>
      <w:r>
        <w:t xml:space="preserve">Adott szöveges feladathoz többféle műveletsor megadása, ezek közül a megfelelő kiválasztása </w:t>
      </w:r>
    </w:p>
    <w:p w:rsidR="0084607C" w:rsidRDefault="00F727E4">
      <w:pPr>
        <w:tabs>
          <w:tab w:val="center" w:pos="1812"/>
          <w:tab w:val="center" w:pos="3578"/>
          <w:tab w:val="center" w:pos="5391"/>
          <w:tab w:val="center" w:pos="7236"/>
          <w:tab w:val="right" w:pos="9811"/>
        </w:tabs>
        <w:ind w:left="-15" w:firstLine="0"/>
        <w:jc w:val="left"/>
      </w:pPr>
      <w:r>
        <w:t xml:space="preserve">Adott </w:t>
      </w:r>
      <w:r>
        <w:tab/>
        <w:t xml:space="preserve">szöveges </w:t>
      </w:r>
      <w:r>
        <w:tab/>
        <w:t xml:space="preserve">feladathoz </w:t>
      </w:r>
      <w:r>
        <w:tab/>
        <w:t xml:space="preserve">megfelelő </w:t>
      </w:r>
      <w:r>
        <w:tab/>
        <w:t xml:space="preserve">műveletsor </w:t>
      </w:r>
      <w:r>
        <w:tab/>
        <w:t xml:space="preserve">megalkotása </w:t>
      </w:r>
    </w:p>
    <w:p w:rsidR="0084607C" w:rsidRDefault="00F727E4">
      <w:pPr>
        <w:ind w:left="-5" w:right="7"/>
      </w:pPr>
      <w:r>
        <w:t xml:space="preserve">Adott műveletsorhoz szöveges feladat írása </w:t>
      </w:r>
    </w:p>
    <w:p w:rsidR="0084607C" w:rsidRDefault="00F727E4">
      <w:pPr>
        <w:ind w:left="-5" w:right="7"/>
      </w:pPr>
      <w:r>
        <w:rPr>
          <w:rFonts w:ascii="Segoe UI Symbol" w:eastAsia="Segoe UI Symbol" w:hAnsi="Segoe UI Symbol" w:cs="Segoe UI Symbol"/>
        </w:rPr>
        <w:t></w:t>
      </w:r>
      <w:r>
        <w:t xml:space="preserve">„Nem hiszem” páros </w:t>
      </w:r>
      <w:r>
        <w:t xml:space="preserve">játék: egyik játékos állításokat fogalmaz meg, a másik játékos dönt ennek igazságáról; például: két liter tej belefér egy 1 dm élű kocka alakú edénybe; a játékot az a tanuló nyeri, aki eltalálja az állítás igazságértékét </w:t>
      </w:r>
    </w:p>
    <w:p w:rsidR="0084607C" w:rsidRDefault="00F727E4">
      <w:pPr>
        <w:spacing w:after="10" w:line="271" w:lineRule="auto"/>
        <w:ind w:left="-5" w:right="12"/>
        <w:jc w:val="left"/>
      </w:pPr>
      <w:r>
        <w:rPr>
          <w:b/>
        </w:rPr>
        <w:t>Témakör: Egész számok; alapművelet</w:t>
      </w:r>
      <w:r>
        <w:rPr>
          <w:b/>
        </w:rPr>
        <w:t>ek egész számokkal</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ind w:left="-5" w:right="7"/>
      </w:pPr>
      <w: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ismeri és helyesen alkalmazza a műveleti sorrendre és a zárójelezésre vonatkozó szabályokat fejben, írásban és géppel számolás esetén is a racionális számok körében; </w:t>
      </w:r>
    </w:p>
    <w:p w:rsidR="0084607C" w:rsidRDefault="00F727E4">
      <w:pPr>
        <w:ind w:left="-5" w:right="7"/>
      </w:pPr>
      <w:r>
        <w:rPr>
          <w:rFonts w:ascii="Segoe UI Symbol" w:eastAsia="Segoe UI Symbol" w:hAnsi="Segoe UI Symbol" w:cs="Segoe UI Symbol"/>
        </w:rPr>
        <w:t></w:t>
      </w:r>
      <w:r>
        <w:t>a műveleti szabályok ismeretében ellenőrzi számolását, a kapott eredményt észszerűen ker</w:t>
      </w:r>
      <w:r>
        <w:t xml:space="preserve">ekíti; </w:t>
      </w:r>
    </w:p>
    <w:p w:rsidR="0084607C" w:rsidRDefault="00F727E4">
      <w:pPr>
        <w:ind w:left="-5" w:right="7"/>
      </w:pPr>
      <w:r>
        <w:rPr>
          <w:rFonts w:ascii="Segoe UI Symbol" w:eastAsia="Segoe UI Symbol" w:hAnsi="Segoe UI Symbol" w:cs="Segoe UI Symbol"/>
        </w:rPr>
        <w:t></w:t>
      </w:r>
      <w:r>
        <w:t xml:space="preserve">a gyakorlati problémákban előforduló mennyiségeket becsülni tudja, feladatmegoldásához ennek megfelelő tervet készít; </w:t>
      </w:r>
    </w:p>
    <w:p w:rsidR="0084607C" w:rsidRDefault="00F727E4">
      <w:pPr>
        <w:ind w:left="-5" w:right="7"/>
      </w:pPr>
      <w:r>
        <w:rPr>
          <w:rFonts w:ascii="Segoe UI Symbol" w:eastAsia="Segoe UI Symbol" w:hAnsi="Segoe UI Symbol" w:cs="Segoe UI Symbol"/>
        </w:rPr>
        <w:t></w:t>
      </w:r>
      <w:r>
        <w:t>a fejszámoláson és az írásban végzendő műveleteken túlmutató számolási feladatokhoz és azok ellenőrzéséhez számológépet használ</w:t>
      </w:r>
      <w: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3236"/>
      </w:pPr>
      <w:r>
        <w:rPr>
          <w:rFonts w:ascii="Segoe UI Symbol" w:eastAsia="Segoe UI Symbol" w:hAnsi="Segoe UI Symbol" w:cs="Segoe UI Symbol"/>
        </w:rPr>
        <w:t></w:t>
      </w:r>
      <w:r>
        <w:t xml:space="preserve">meghatározza konkrét számok ellentettjét, abszolút értékét; </w:t>
      </w:r>
      <w:r>
        <w:rPr>
          <w:rFonts w:ascii="Segoe UI Symbol" w:eastAsia="Segoe UI Symbol" w:hAnsi="Segoe UI Symbol" w:cs="Segoe UI Symbol"/>
        </w:rPr>
        <w:t></w:t>
      </w:r>
      <w:r>
        <w:t xml:space="preserve">ismeri az egész számokat. </w:t>
      </w:r>
    </w:p>
    <w:p w:rsidR="0084607C" w:rsidRDefault="00F727E4">
      <w:pPr>
        <w:ind w:left="-5" w:right="7"/>
      </w:pPr>
      <w:r>
        <w:t>Fejlesztési feladatok és ismeretek</w:t>
      </w:r>
      <w:r>
        <w:rPr>
          <w:b/>
        </w:rPr>
        <w:t xml:space="preserve"> </w:t>
      </w:r>
    </w:p>
    <w:p w:rsidR="0084607C" w:rsidRDefault="00F727E4">
      <w:pPr>
        <w:spacing w:after="5" w:line="277" w:lineRule="auto"/>
        <w:ind w:left="-5"/>
        <w:jc w:val="left"/>
      </w:pPr>
      <w:r>
        <w:rPr>
          <w:rFonts w:ascii="Segoe UI Symbol" w:eastAsia="Segoe UI Symbol" w:hAnsi="Segoe UI Symbol" w:cs="Segoe UI Symbol"/>
        </w:rPr>
        <w:t></w:t>
      </w:r>
      <w:r>
        <w:t>Negatív számok a gyakorlatban: adósság, tengerszint alatti mélység, fagypont alatti</w:t>
      </w:r>
      <w:r>
        <w:t xml:space="preserve"> hőmérséklet Egész számok ismerete, összehasonlítása, ábrázolása számegyenesen. Ellentett, abszolút érték fogalmának ismerete és alkalmazása </w:t>
      </w:r>
    </w:p>
    <w:p w:rsidR="0084607C" w:rsidRDefault="00F727E4">
      <w:pPr>
        <w:ind w:left="-5" w:right="7"/>
      </w:pPr>
      <w:r>
        <w:rPr>
          <w:rFonts w:ascii="Segoe UI Symbol" w:eastAsia="Segoe UI Symbol" w:hAnsi="Segoe UI Symbol" w:cs="Segoe UI Symbol"/>
        </w:rPr>
        <w:t></w:t>
      </w:r>
      <w:r>
        <w:t xml:space="preserve">Alapműveletek értelmezése tárgyi tevékenységek, ábrázolások alapján a számkörbővítés során </w:t>
      </w:r>
    </w:p>
    <w:p w:rsidR="0084607C" w:rsidRDefault="00F727E4">
      <w:pPr>
        <w:ind w:left="-5" w:right="7"/>
      </w:pPr>
      <w:r>
        <w:rPr>
          <w:rFonts w:ascii="Segoe UI Symbol" w:eastAsia="Segoe UI Symbol" w:hAnsi="Segoe UI Symbol" w:cs="Segoe UI Symbol"/>
        </w:rPr>
        <w:t></w:t>
      </w:r>
      <w:r>
        <w:t>Alapműveletek elvégz</w:t>
      </w:r>
      <w:r>
        <w:t xml:space="preserve">ése az egész számok körében </w:t>
      </w:r>
    </w:p>
    <w:p w:rsidR="0084607C" w:rsidRDefault="00F727E4">
      <w:pPr>
        <w:ind w:left="-5" w:right="7"/>
      </w:pPr>
      <w:r>
        <w:rPr>
          <w:rFonts w:ascii="Segoe UI Symbol" w:eastAsia="Segoe UI Symbol" w:hAnsi="Segoe UI Symbol" w:cs="Segoe UI Symbol"/>
        </w:rPr>
        <w:t></w:t>
      </w:r>
      <w:r>
        <w:t xml:space="preserve">Az alapműveletek tulajdonságainak (felcserélhetőség, csoportosíthatóság, széttagolhatóság) ismerete és alkalmazása a gyakorlatban </w:t>
      </w:r>
    </w:p>
    <w:p w:rsidR="0084607C" w:rsidRDefault="00F727E4">
      <w:pPr>
        <w:ind w:left="-5" w:right="7"/>
      </w:pPr>
      <w:r>
        <w:rPr>
          <w:rFonts w:ascii="Segoe UI Symbol" w:eastAsia="Segoe UI Symbol" w:hAnsi="Segoe UI Symbol" w:cs="Segoe UI Symbol"/>
        </w:rPr>
        <w:t></w:t>
      </w:r>
      <w:r>
        <w:t>A műveleti sorrendre és a zárójelezésre vonatkozó szabályok ismerete és helyes alkalmazása fej</w:t>
      </w:r>
      <w:r>
        <w:t xml:space="preserve">ben, írásban és géppel számolás esetén </w:t>
      </w:r>
    </w:p>
    <w:p w:rsidR="0084607C" w:rsidRDefault="00F727E4">
      <w:pPr>
        <w:ind w:left="-5" w:right="7"/>
      </w:pPr>
      <w:r>
        <w:rPr>
          <w:rFonts w:ascii="Segoe UI Symbol" w:eastAsia="Segoe UI Symbol" w:hAnsi="Segoe UI Symbol" w:cs="Segoe UI Symbol"/>
        </w:rPr>
        <w:t></w:t>
      </w:r>
      <w:r>
        <w:t xml:space="preserve">Egyszerű szöveges feladat matematikai tartalmának felismerése, és az annak megfelelő műveletsor felírása </w:t>
      </w:r>
    </w:p>
    <w:p w:rsidR="0084607C" w:rsidRDefault="00F727E4">
      <w:pPr>
        <w:ind w:left="-5" w:right="7"/>
      </w:pPr>
      <w:r>
        <w:rPr>
          <w:rFonts w:ascii="Segoe UI Symbol" w:eastAsia="Segoe UI Symbol" w:hAnsi="Segoe UI Symbol" w:cs="Segoe UI Symbol"/>
        </w:rPr>
        <w:t></w:t>
      </w:r>
      <w:r>
        <w:t xml:space="preserve">Gyakorlati problémákban előforduló mennyiségek becslése </w:t>
      </w:r>
    </w:p>
    <w:p w:rsidR="0084607C" w:rsidRDefault="00F727E4">
      <w:pPr>
        <w:ind w:left="-5" w:right="7"/>
      </w:pPr>
      <w:r>
        <w:rPr>
          <w:rFonts w:ascii="Segoe UI Symbol" w:eastAsia="Segoe UI Symbol" w:hAnsi="Segoe UI Symbol" w:cs="Segoe UI Symbol"/>
        </w:rPr>
        <w:t></w:t>
      </w:r>
      <w:r>
        <w:t xml:space="preserve">Kapott eredmény ellenőrzése; észszerű kerekítés </w:t>
      </w:r>
    </w:p>
    <w:p w:rsidR="0084607C" w:rsidRDefault="00F727E4">
      <w:pPr>
        <w:spacing w:after="10" w:line="271" w:lineRule="auto"/>
        <w:ind w:left="-5" w:right="12"/>
        <w:jc w:val="left"/>
      </w:pPr>
      <w:r>
        <w:rPr>
          <w:b/>
        </w:rPr>
        <w:t>F</w:t>
      </w:r>
      <w:r>
        <w:rPr>
          <w:b/>
        </w:rPr>
        <w:t xml:space="preserve">ogalmak </w:t>
      </w:r>
    </w:p>
    <w:p w:rsidR="0084607C" w:rsidRDefault="00F727E4">
      <w:pPr>
        <w:ind w:left="-5" w:right="613"/>
      </w:pPr>
      <w:r>
        <w:t>ellentett, negatív szám, előjel, egész szám, abszolút érték, kerekítés, becslés, ellenőrzés 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Vagyoni helyzet megállapítása játékpénzzel és adósságcédulákkal </w:t>
      </w:r>
    </w:p>
    <w:p w:rsidR="0084607C" w:rsidRDefault="00F727E4">
      <w:pPr>
        <w:ind w:left="-5" w:right="7"/>
      </w:pPr>
      <w:r>
        <w:rPr>
          <w:rFonts w:ascii="Segoe UI Symbol" w:eastAsia="Segoe UI Symbol" w:hAnsi="Segoe UI Symbol" w:cs="Segoe UI Symbol"/>
        </w:rPr>
        <w:t></w:t>
      </w:r>
      <w:r>
        <w:t xml:space="preserve">Hőmérséklet-változás követése hőmérőmodellen </w:t>
      </w:r>
    </w:p>
    <w:p w:rsidR="0084607C" w:rsidRDefault="00F727E4">
      <w:pPr>
        <w:ind w:left="-5" w:right="7"/>
      </w:pPr>
      <w:r>
        <w:rPr>
          <w:rFonts w:ascii="Segoe UI Symbol" w:eastAsia="Segoe UI Symbol" w:hAnsi="Segoe UI Symbol" w:cs="Segoe UI Symbol"/>
        </w:rPr>
        <w:t></w:t>
      </w:r>
      <w:r>
        <w:t>Számok szemléltet</w:t>
      </w:r>
      <w:r>
        <w:t xml:space="preserve">éséhez, összehasonlításához, sorba rendezéséhez „élő számegyenes” létrehozása: a tanulók egy, a hátukra ragasztott számot képviselnek, és az értéküknek megfelelően foglalják el a helyüket </w:t>
      </w:r>
    </w:p>
    <w:p w:rsidR="0084607C" w:rsidRDefault="00F727E4">
      <w:pPr>
        <w:ind w:left="-5" w:right="7"/>
      </w:pPr>
      <w:r>
        <w:rPr>
          <w:rFonts w:ascii="Segoe UI Symbol" w:eastAsia="Segoe UI Symbol" w:hAnsi="Segoe UI Symbol" w:cs="Segoe UI Symbol"/>
        </w:rPr>
        <w:t></w:t>
      </w:r>
      <w:r>
        <w:t>Kukás játék: mindenki rajzol 5 négyzetet és egy kukát; számokat hú</w:t>
      </w:r>
      <w:r>
        <w:t>znak például (–10)-től (+10)-ig számkártyákból; a húzott számot mindenki beírja valamelyik négyzetbe úgy, hogy a négyzetekben levő számok végül növekvő sorrendben legyenek; ha valaki nem tudja beírni a húzott számot, akkor az a szám megy a kukába; az győz,</w:t>
      </w:r>
      <w:r>
        <w:t xml:space="preserve"> aki leghamarabb kitölti minden négyzetét </w:t>
      </w:r>
    </w:p>
    <w:p w:rsidR="0084607C" w:rsidRDefault="00F727E4">
      <w:pPr>
        <w:ind w:left="-5" w:right="7"/>
      </w:pPr>
      <w:r>
        <w:rPr>
          <w:rFonts w:ascii="Segoe UI Symbol" w:eastAsia="Segoe UI Symbol" w:hAnsi="Segoe UI Symbol" w:cs="Segoe UI Symbol"/>
        </w:rPr>
        <w:t></w:t>
      </w:r>
      <w:r>
        <w:t xml:space="preserve">Az előírt művelet szemléltetése játékpénzzel és adósságcédulákkal </w:t>
      </w:r>
    </w:p>
    <w:p w:rsidR="0084607C" w:rsidRDefault="00F727E4">
      <w:pPr>
        <w:ind w:left="-5" w:right="7"/>
      </w:pPr>
      <w:r>
        <w:rPr>
          <w:rFonts w:ascii="Segoe UI Symbol" w:eastAsia="Segoe UI Symbol" w:hAnsi="Segoe UI Symbol" w:cs="Segoe UI Symbol"/>
        </w:rPr>
        <w:t></w:t>
      </w:r>
      <w:r>
        <w:t xml:space="preserve">Az előírt művelet szemléltetése a számegyenesen való lépegetéssel, például „Hol van a kisautó, ha … ?” </w:t>
      </w:r>
    </w:p>
    <w:p w:rsidR="0084607C" w:rsidRDefault="00F727E4">
      <w:pPr>
        <w:ind w:left="-5" w:right="7"/>
      </w:pPr>
      <w:r>
        <w:rPr>
          <w:rFonts w:ascii="Segoe UI Symbol" w:eastAsia="Segoe UI Symbol" w:hAnsi="Segoe UI Symbol" w:cs="Segoe UI Symbol"/>
        </w:rPr>
        <w:t></w:t>
      </w:r>
      <w:r>
        <w:t xml:space="preserve">Gazdálkodj okosan! játék rövidített </w:t>
      </w:r>
      <w:r>
        <w:t xml:space="preserve">formája kevés, kis címletű készpénzzel úgy, hogy a játékos kénytelen legyen kölcsönt felvenni; szerencsekártya használata negatív szám kivonásának modellezésére: a bank elengedi 2 Ft adósságodat; ha nincs adósságod, vegyél fel kölcsönt </w:t>
      </w:r>
    </w:p>
    <w:p w:rsidR="0084607C" w:rsidRDefault="00F727E4">
      <w:pPr>
        <w:ind w:left="-5" w:right="7"/>
      </w:pPr>
      <w:r>
        <w:rPr>
          <w:rFonts w:ascii="Segoe UI Symbol" w:eastAsia="Segoe UI Symbol" w:hAnsi="Segoe UI Symbol" w:cs="Segoe UI Symbol"/>
        </w:rPr>
        <w:t></w:t>
      </w:r>
      <w:r>
        <w:t>A műveleti sorrend</w:t>
      </w:r>
      <w:r>
        <w:t xml:space="preserve"> és a zárójelezési szabályok alkalmazása csoportmunkában, például ugyanazokat a számokat tartalmazó, csoportonként más-más zárójeles és zárójel nélküli műveletsorok elvégzése, majd az egyes csoportok eredményeinek összehasonlítása </w:t>
      </w:r>
    </w:p>
    <w:p w:rsidR="0084607C" w:rsidRDefault="00F727E4">
      <w:pPr>
        <w:ind w:left="-5" w:right="7"/>
      </w:pPr>
      <w:r>
        <w:rPr>
          <w:rFonts w:ascii="Segoe UI Symbol" w:eastAsia="Segoe UI Symbol" w:hAnsi="Segoe UI Symbol" w:cs="Segoe UI Symbol"/>
        </w:rPr>
        <w:t></w:t>
      </w:r>
      <w:r>
        <w:t>Adott szöveges feladath</w:t>
      </w:r>
      <w:r>
        <w:t xml:space="preserve">oz többféle műveletsor megadása, ezek közül a megfelelő kiválasztása </w:t>
      </w:r>
    </w:p>
    <w:p w:rsidR="0084607C" w:rsidRDefault="00F727E4">
      <w:pPr>
        <w:ind w:left="-5" w:right="7"/>
      </w:pPr>
      <w:r>
        <w:rPr>
          <w:rFonts w:ascii="Segoe UI Symbol" w:eastAsia="Segoe UI Symbol" w:hAnsi="Segoe UI Symbol" w:cs="Segoe UI Symbol"/>
        </w:rPr>
        <w:t></w:t>
      </w:r>
      <w:r>
        <w:t xml:space="preserve">Adott szöveges feladathoz megfelelő műveletsor megalkotása </w:t>
      </w:r>
    </w:p>
    <w:p w:rsidR="0084607C" w:rsidRDefault="00F727E4">
      <w:pPr>
        <w:ind w:left="-5" w:right="7"/>
      </w:pPr>
      <w:r>
        <w:rPr>
          <w:rFonts w:ascii="Segoe UI Symbol" w:eastAsia="Segoe UI Symbol" w:hAnsi="Segoe UI Symbol" w:cs="Segoe UI Symbol"/>
        </w:rPr>
        <w:t></w:t>
      </w:r>
      <w:r>
        <w:t xml:space="preserve">Adott műveletsorhoz szöveges feladat írása </w:t>
      </w:r>
    </w:p>
    <w:p w:rsidR="0084607C" w:rsidRDefault="00F727E4">
      <w:pPr>
        <w:ind w:left="-5" w:right="7"/>
      </w:pPr>
      <w:r>
        <w:rPr>
          <w:rFonts w:ascii="Segoe UI Symbol" w:eastAsia="Segoe UI Symbol" w:hAnsi="Segoe UI Symbol" w:cs="Segoe UI Symbol"/>
        </w:rPr>
        <w:t></w:t>
      </w:r>
      <w:r>
        <w:t xml:space="preserve">„Nem hiszem” páros játék előjeles mennyiségekkel </w:t>
      </w:r>
    </w:p>
    <w:p w:rsidR="0084607C" w:rsidRDefault="00F727E4">
      <w:pPr>
        <w:spacing w:after="10" w:line="271" w:lineRule="auto"/>
        <w:ind w:left="-5" w:right="12"/>
        <w:jc w:val="left"/>
      </w:pPr>
      <w:r>
        <w:rPr>
          <w:b/>
        </w:rPr>
        <w:t>Témakör: Közönséges törtek, t</w:t>
      </w:r>
      <w:r>
        <w:rPr>
          <w:b/>
        </w:rPr>
        <w:t>izedes törtek, racionális számok</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ismeri a racionális számokat, tud példát végtelen nem szakaszos tizedes törtre. </w:t>
      </w:r>
    </w:p>
    <w:p w:rsidR="0084607C" w:rsidRDefault="00F727E4">
      <w:pPr>
        <w:spacing w:after="10" w:line="271" w:lineRule="auto"/>
        <w:ind w:left="-5" w:right="12"/>
        <w:jc w:val="left"/>
      </w:pPr>
      <w:r>
        <w:rPr>
          <w:b/>
        </w:rPr>
        <w:t>A tém</w:t>
      </w:r>
      <w:r>
        <w:rPr>
          <w:b/>
        </w:rPr>
        <w:t xml:space="preserve">akör tanulása eredményeként a tanuló: </w:t>
      </w:r>
    </w:p>
    <w:p w:rsidR="0084607C" w:rsidRDefault="00F727E4">
      <w:pPr>
        <w:ind w:left="-5" w:right="7"/>
      </w:pPr>
      <w:r>
        <w:rPr>
          <w:rFonts w:ascii="Segoe UI Symbol" w:eastAsia="Segoe UI Symbol" w:hAnsi="Segoe UI Symbol" w:cs="Segoe UI Symbol"/>
        </w:rPr>
        <w:t></w:t>
      </w:r>
      <w:r>
        <w:t xml:space="preserve">ábrázol törtrészeket, meghatároz törtrészeknek megfelelő törtszámokat; </w:t>
      </w:r>
    </w:p>
    <w:p w:rsidR="0084607C" w:rsidRDefault="00F727E4">
      <w:pPr>
        <w:spacing w:after="5" w:line="277" w:lineRule="auto"/>
        <w:ind w:left="-5" w:right="1280"/>
        <w:jc w:val="left"/>
      </w:pPr>
      <w:r>
        <w:rPr>
          <w:rFonts w:ascii="Segoe UI Symbol" w:eastAsia="Segoe UI Symbol" w:hAnsi="Segoe UI Symbol" w:cs="Segoe UI Symbol"/>
        </w:rPr>
        <w:t></w:t>
      </w:r>
      <w:r>
        <w:t xml:space="preserve">érti és alkalmazza a számok helyi értékes írásmódját tizedes törtek esetén; </w:t>
      </w:r>
      <w:r>
        <w:rPr>
          <w:rFonts w:ascii="Segoe UI Symbol" w:eastAsia="Segoe UI Symbol" w:hAnsi="Segoe UI Symbol" w:cs="Segoe UI Symbol"/>
        </w:rPr>
        <w:t></w:t>
      </w:r>
      <w:r>
        <w:t>megfelelteti egymásnak a racionális számok közönséges tört és tize</w:t>
      </w:r>
      <w:r>
        <w:t xml:space="preserve">des tört alakját. Fejlesztési feladatok és ismeretek </w:t>
      </w:r>
    </w:p>
    <w:p w:rsidR="0084607C" w:rsidRDefault="00F727E4">
      <w:pPr>
        <w:ind w:left="-5" w:right="7"/>
      </w:pPr>
      <w:r>
        <w:rPr>
          <w:rFonts w:ascii="Segoe UI Symbol" w:eastAsia="Segoe UI Symbol" w:hAnsi="Segoe UI Symbol" w:cs="Segoe UI Symbol"/>
        </w:rPr>
        <w:t></w:t>
      </w:r>
      <w:r>
        <w:t xml:space="preserve">Törtrészek ábrázolása, törtrészeknek megfelelő törtszámok meghatározása </w:t>
      </w:r>
    </w:p>
    <w:p w:rsidR="0084607C" w:rsidRDefault="00F727E4">
      <w:pPr>
        <w:ind w:left="-5" w:right="7"/>
      </w:pPr>
      <w:r>
        <w:rPr>
          <w:rFonts w:ascii="Segoe UI Symbol" w:eastAsia="Segoe UI Symbol" w:hAnsi="Segoe UI Symbol" w:cs="Segoe UI Symbol"/>
        </w:rPr>
        <w:t></w:t>
      </w:r>
      <w:r>
        <w:t xml:space="preserve">Törtek összehasonlítása, egyszerűsítés, bővítés </w:t>
      </w:r>
    </w:p>
    <w:p w:rsidR="0084607C" w:rsidRDefault="00F727E4">
      <w:pPr>
        <w:ind w:left="120" w:right="7"/>
      </w:pPr>
      <w:r>
        <w:t xml:space="preserve">Különböző alakokban írt egyenlő törtek felismerése </w:t>
      </w:r>
    </w:p>
    <w:p w:rsidR="0084607C" w:rsidRDefault="00F727E4">
      <w:pPr>
        <w:ind w:left="-5" w:right="7"/>
      </w:pPr>
      <w:r>
        <w:rPr>
          <w:rFonts w:ascii="Segoe UI Symbol" w:eastAsia="Segoe UI Symbol" w:hAnsi="Segoe UI Symbol" w:cs="Segoe UI Symbol"/>
        </w:rPr>
        <w:t></w:t>
      </w:r>
      <w:r>
        <w:t>Számok helyi értékes írás</w:t>
      </w:r>
      <w:r>
        <w:t xml:space="preserve">a tizedes törtek esetén </w:t>
      </w:r>
    </w:p>
    <w:p w:rsidR="0084607C" w:rsidRDefault="00F727E4">
      <w:pPr>
        <w:ind w:left="-5" w:right="7"/>
      </w:pPr>
      <w:r>
        <w:rPr>
          <w:rFonts w:ascii="Segoe UI Symbol" w:eastAsia="Segoe UI Symbol" w:hAnsi="Segoe UI Symbol" w:cs="Segoe UI Symbol"/>
        </w:rPr>
        <w:t></w:t>
      </w:r>
      <w:r>
        <w:t xml:space="preserve">Számok ábrázolása számegyenesen </w:t>
      </w:r>
    </w:p>
    <w:p w:rsidR="0084607C" w:rsidRDefault="00F727E4">
      <w:pPr>
        <w:spacing w:after="10" w:line="271" w:lineRule="auto"/>
        <w:ind w:left="-5" w:right="12"/>
        <w:jc w:val="left"/>
      </w:pPr>
      <w:r>
        <w:rPr>
          <w:b/>
        </w:rPr>
        <w:t xml:space="preserve">Fogalmak </w:t>
      </w:r>
    </w:p>
    <w:p w:rsidR="0084607C" w:rsidRDefault="00F727E4">
      <w:pPr>
        <w:ind w:left="-5" w:right="7"/>
      </w:pPr>
      <w:r>
        <w:t>közönséges tört, számláló, nevező, törtvonal, vegyes szám, egyszerűsítés, bővítés, tizedes tört, tizedesvessző, helyi értékes írásmód, racionális szám, számegyenes 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Kör (torta, pizza) és téglalap (tábla csokoládé) egyenlő részekre darabolása, adott törtnek megfelelő rész színezése; színezett részhez törtszám megfeleltetése Törtek szemléltetése papírhajtogatással, színes rúd modellel </w:t>
      </w:r>
    </w:p>
    <w:p w:rsidR="0084607C" w:rsidRDefault="00F727E4">
      <w:pPr>
        <w:ind w:left="-5" w:right="7"/>
      </w:pPr>
      <w:r>
        <w:t xml:space="preserve">Adott törtrészek ábrázolása tányérmodellel (2 különböző színű papírtányért egy sugár mentén bevágva összecsúsztatunk; az egyik tányéron például 12 egyenlő részt jelző beosztások vannak) </w:t>
      </w:r>
    </w:p>
    <w:p w:rsidR="0084607C" w:rsidRDefault="00F727E4">
      <w:pPr>
        <w:ind w:left="-5" w:right="7"/>
      </w:pPr>
      <w:r>
        <w:rPr>
          <w:rFonts w:ascii="Segoe UI Symbol" w:eastAsia="Segoe UI Symbol" w:hAnsi="Segoe UI Symbol" w:cs="Segoe UI Symbol"/>
        </w:rPr>
        <w:t></w:t>
      </w:r>
      <w:r>
        <w:t>Törtek összehasonlítása, például két egyenlő nagyságú és alakú tégla</w:t>
      </w:r>
      <w:r>
        <w:t xml:space="preserve">lap közül az egyik 4, a másik 3 egyenlő részre osztása; az elsőben a 3 negyed, a másodikban a 2 harmad színezése A téglalapon kívül más alakzatok színezése, modellek alkalmazása </w:t>
      </w:r>
    </w:p>
    <w:p w:rsidR="0084607C" w:rsidRDefault="00F727E4">
      <w:pPr>
        <w:ind w:left="-5" w:right="7"/>
      </w:pPr>
      <w:r>
        <w:t>Egyenlő és különböző törtek előállítása, összehasonlítása: játék az makaó-jel</w:t>
      </w:r>
      <w:r>
        <w:t xml:space="preserve">legű kártyajáték szabályai szerint a törtek, törtrészek különböző alakjaival </w:t>
      </w:r>
    </w:p>
    <w:p w:rsidR="0084607C" w:rsidRDefault="00F727E4">
      <w:pPr>
        <w:ind w:left="-5" w:right="7"/>
      </w:pPr>
      <w:r>
        <w:rPr>
          <w:rFonts w:ascii="Segoe UI Symbol" w:eastAsia="Segoe UI Symbol" w:hAnsi="Segoe UI Symbol" w:cs="Segoe UI Symbol"/>
        </w:rPr>
        <w:t></w:t>
      </w:r>
      <w:r>
        <w:t xml:space="preserve">A helyiérték-táblázat bővítése; a „tökéletes pénztárgép” „apró” címletekkel való kiegészítése (euró, eurócent) </w:t>
      </w:r>
    </w:p>
    <w:p w:rsidR="0084607C" w:rsidRDefault="00F727E4">
      <w:pPr>
        <w:ind w:left="-5" w:right="7"/>
      </w:pPr>
      <w:r>
        <w:rPr>
          <w:rFonts w:ascii="Segoe UI Symbol" w:eastAsia="Segoe UI Symbol" w:hAnsi="Segoe UI Symbol" w:cs="Segoe UI Symbol"/>
        </w:rPr>
        <w:t></w:t>
      </w:r>
      <w:r>
        <w:t>Törtek szemléltetése és összehasonlítása párhuzamos számegyenese</w:t>
      </w:r>
      <w:r>
        <w:t xml:space="preserve">ken </w:t>
      </w:r>
    </w:p>
    <w:p w:rsidR="0084607C" w:rsidRDefault="00F727E4">
      <w:pPr>
        <w:spacing w:after="10" w:line="271" w:lineRule="auto"/>
        <w:ind w:left="-5" w:right="12"/>
        <w:jc w:val="left"/>
      </w:pPr>
      <w:r>
        <w:rPr>
          <w:b/>
        </w:rPr>
        <w:t>Témakör: Alapműveletek közönséges törtekkel</w:t>
      </w:r>
      <w:r>
        <w:t xml:space="preserve">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elvégzi az alapműveleteket a racionális számok körében, eredményét össz</w:t>
      </w:r>
      <w:r>
        <w:t xml:space="preserve">eveti előzetes becslésével; </w:t>
      </w:r>
    </w:p>
    <w:p w:rsidR="0084607C" w:rsidRDefault="00F727E4">
      <w:pPr>
        <w:ind w:left="-5" w:right="7"/>
      </w:pPr>
      <w:r>
        <w:rPr>
          <w:rFonts w:ascii="Segoe UI Symbol" w:eastAsia="Segoe UI Symbol" w:hAnsi="Segoe UI Symbol" w:cs="Segoe UI Symbol"/>
        </w:rPr>
        <w:t></w:t>
      </w:r>
      <w:r>
        <w:t xml:space="preserve">ismeri és helyesen alkalmazza a műveleti sorrendre és a zárójelezésre vonatkozó szabályokat fejben, írásban és géppel számolás esetén is a racionális számok körében; </w:t>
      </w:r>
    </w:p>
    <w:p w:rsidR="0084607C" w:rsidRDefault="00F727E4">
      <w:pPr>
        <w:ind w:left="-5" w:right="7"/>
      </w:pPr>
      <w:r>
        <w:rPr>
          <w:rFonts w:ascii="Segoe UI Symbol" w:eastAsia="Segoe UI Symbol" w:hAnsi="Segoe UI Symbol" w:cs="Segoe UI Symbol"/>
        </w:rPr>
        <w:t></w:t>
      </w:r>
      <w:r>
        <w:t xml:space="preserve">a műveleti szabályok ismeretében ellenőrzi számolását, a kapott eredményt észszerűen kerekíti.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meghatározza konkrét számok reciprokát.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Alapműveletek értelmezése tárgyi tevé</w:t>
      </w:r>
      <w:r>
        <w:t xml:space="preserve">kenységek, ábrázolások alapján </w:t>
      </w:r>
    </w:p>
    <w:p w:rsidR="0084607C" w:rsidRDefault="00F727E4">
      <w:pPr>
        <w:ind w:left="-5" w:right="7"/>
      </w:pPr>
      <w:r>
        <w:rPr>
          <w:rFonts w:ascii="Segoe UI Symbol" w:eastAsia="Segoe UI Symbol" w:hAnsi="Segoe UI Symbol" w:cs="Segoe UI Symbol"/>
        </w:rPr>
        <w:t></w:t>
      </w:r>
      <w:r>
        <w:t xml:space="preserve">Alapműveletek elvégzése a közönséges törtek körében </w:t>
      </w:r>
    </w:p>
    <w:p w:rsidR="0084607C" w:rsidRDefault="00F727E4">
      <w:pPr>
        <w:ind w:left="-5" w:right="7"/>
      </w:pPr>
      <w:r>
        <w:rPr>
          <w:rFonts w:ascii="Segoe UI Symbol" w:eastAsia="Segoe UI Symbol" w:hAnsi="Segoe UI Symbol" w:cs="Segoe UI Symbol"/>
        </w:rPr>
        <w:t></w:t>
      </w:r>
      <w:r>
        <w:t xml:space="preserve">Az alapműveletek tulajdonságainak (felcserélhetőség, csoportosíthatóság, széttagolhatóság) ismerete és alkalmazása a gyakorlatban </w:t>
      </w:r>
    </w:p>
    <w:p w:rsidR="0084607C" w:rsidRDefault="00F727E4">
      <w:pPr>
        <w:ind w:left="-5" w:right="7"/>
      </w:pPr>
      <w:r>
        <w:rPr>
          <w:rFonts w:ascii="Segoe UI Symbol" w:eastAsia="Segoe UI Symbol" w:hAnsi="Segoe UI Symbol" w:cs="Segoe UI Symbol"/>
        </w:rPr>
        <w:t></w:t>
      </w:r>
      <w:r>
        <w:t>A műveleti sorrendre és a zárójelezés</w:t>
      </w:r>
      <w:r>
        <w:t xml:space="preserve">re vonatkozó szabályok ismerete és helyes alkalmazása </w:t>
      </w:r>
      <w:r>
        <w:rPr>
          <w:rFonts w:ascii="Segoe UI Symbol" w:eastAsia="Segoe UI Symbol" w:hAnsi="Segoe UI Symbol" w:cs="Segoe UI Symbol"/>
        </w:rPr>
        <w:t></w:t>
      </w:r>
      <w:r>
        <w:t xml:space="preserve">Egyszerű szöveges feladat matematikai tartalmának felismerése, és az annak megfelelő műveletsor felírása </w:t>
      </w:r>
    </w:p>
    <w:p w:rsidR="0084607C" w:rsidRDefault="00F727E4">
      <w:pPr>
        <w:ind w:left="-5" w:right="7"/>
      </w:pPr>
      <w:r>
        <w:rPr>
          <w:rFonts w:ascii="Segoe UI Symbol" w:eastAsia="Segoe UI Symbol" w:hAnsi="Segoe UI Symbol" w:cs="Segoe UI Symbol"/>
        </w:rPr>
        <w:t></w:t>
      </w:r>
      <w:r>
        <w:t xml:space="preserve">Kapott eredmény ellenőrzése </w:t>
      </w:r>
    </w:p>
    <w:p w:rsidR="0084607C" w:rsidRDefault="00F727E4">
      <w:pPr>
        <w:ind w:left="-5" w:right="8162"/>
      </w:pPr>
      <w:r>
        <w:rPr>
          <w:b/>
        </w:rPr>
        <w:t xml:space="preserve">Fogalmak </w:t>
      </w:r>
      <w:r>
        <w:t xml:space="preserve">közös nevező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Kör- és téglalapm</w:t>
      </w:r>
      <w:r>
        <w:t>odell, tányérmodell, színes rúd modell alkalmazása alapműveletek értelmezésére „21-ezés” dominókkal: minden csoport kap egy kupac lefordított dominót; sorban húzunk, bármikor megállhatunk; a húzott dominót tetszőlegesen fordíthatjuk, egyik oldala a tört sz</w:t>
      </w:r>
      <w:r>
        <w:t xml:space="preserve">ámlálója, másik a nevezője; a húzott és megfelelően fordított törteket összeadjuk; akinek az összege 2-nél több, kiesik; az győz, aki legjobban megközelíti a 2-t </w:t>
      </w:r>
    </w:p>
    <w:p w:rsidR="0084607C" w:rsidRDefault="00F727E4">
      <w:pPr>
        <w:ind w:left="-15" w:right="7" w:firstLine="110"/>
      </w:pPr>
      <w:r>
        <w:t xml:space="preserve">A műveleti sorrend és </w:t>
      </w:r>
      <w:r>
        <w:t xml:space="preserve">a zárójelezési szabályok alkalmazása csoportmunkában, például ugyanazokat a számokat tartalmazó, csoportonként más-más zárójeles és zárójel nélküli műveletsorok elvégzése, majd az egyes csoportok eredményeinek összehasonlítása </w:t>
      </w:r>
    </w:p>
    <w:p w:rsidR="0084607C" w:rsidRDefault="00F727E4">
      <w:pPr>
        <w:ind w:left="-5" w:right="7"/>
      </w:pPr>
      <w:r>
        <w:rPr>
          <w:rFonts w:ascii="Segoe UI Symbol" w:eastAsia="Segoe UI Symbol" w:hAnsi="Segoe UI Symbol" w:cs="Segoe UI Symbol"/>
        </w:rPr>
        <w:t></w:t>
      </w:r>
      <w:r>
        <w:t>Adott szöveges feladathoz t</w:t>
      </w:r>
      <w:r>
        <w:t xml:space="preserve">öbbféle műveletsor megadása, ezek közül a megfelelő kiválasztása  </w:t>
      </w:r>
    </w:p>
    <w:p w:rsidR="0084607C" w:rsidRDefault="00F727E4">
      <w:pPr>
        <w:tabs>
          <w:tab w:val="center" w:pos="1812"/>
          <w:tab w:val="center" w:pos="3578"/>
          <w:tab w:val="center" w:pos="5391"/>
          <w:tab w:val="center" w:pos="7236"/>
          <w:tab w:val="right" w:pos="9811"/>
        </w:tabs>
        <w:ind w:left="-15" w:firstLine="0"/>
        <w:jc w:val="left"/>
      </w:pPr>
      <w:r>
        <w:t xml:space="preserve">Adott </w:t>
      </w:r>
      <w:r>
        <w:tab/>
        <w:t xml:space="preserve">szöveges </w:t>
      </w:r>
      <w:r>
        <w:tab/>
        <w:t xml:space="preserve">feladathoz </w:t>
      </w:r>
      <w:r>
        <w:tab/>
        <w:t xml:space="preserve">megfelelő </w:t>
      </w:r>
      <w:r>
        <w:tab/>
        <w:t xml:space="preserve">műveletsor </w:t>
      </w:r>
      <w:r>
        <w:tab/>
        <w:t xml:space="preserve">megalkotása  </w:t>
      </w:r>
    </w:p>
    <w:p w:rsidR="0084607C" w:rsidRDefault="00F727E4">
      <w:pPr>
        <w:ind w:left="-5" w:right="7"/>
      </w:pPr>
      <w:r>
        <w:t xml:space="preserve">Adott műveletsorhoz szöveges feladat írása </w:t>
      </w:r>
    </w:p>
    <w:p w:rsidR="0084607C" w:rsidRDefault="00F727E4">
      <w:pPr>
        <w:spacing w:after="10" w:line="271" w:lineRule="auto"/>
        <w:ind w:left="-5" w:right="12"/>
        <w:jc w:val="left"/>
      </w:pPr>
      <w:r>
        <w:rPr>
          <w:b/>
        </w:rPr>
        <w:t>Témakör: Alapműveletek tizedes törtekkel</w:t>
      </w:r>
      <w:r>
        <w:t xml:space="preserve">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Tanulási ere</w:t>
      </w:r>
      <w:r>
        <w:t xml:space="preserv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elvégzi az alapműveleteket a racionális számok körében, eredményét összeveti előzetes becslésével; </w:t>
      </w:r>
      <w:r>
        <w:rPr>
          <w:rFonts w:ascii="Segoe UI Symbol" w:eastAsia="Segoe UI Symbol" w:hAnsi="Segoe UI Symbol" w:cs="Segoe UI Symbol"/>
        </w:rPr>
        <w:t></w:t>
      </w:r>
      <w:r>
        <w:t xml:space="preserve">írásban összead, kivon és szoroz; </w:t>
      </w:r>
    </w:p>
    <w:p w:rsidR="0084607C" w:rsidRDefault="00F727E4">
      <w:pPr>
        <w:ind w:left="-5" w:right="7"/>
      </w:pPr>
      <w:r>
        <w:rPr>
          <w:rFonts w:ascii="Segoe UI Symbol" w:eastAsia="Segoe UI Symbol" w:hAnsi="Segoe UI Symbol" w:cs="Segoe UI Symbol"/>
        </w:rPr>
        <w:t></w:t>
      </w:r>
      <w:r>
        <w:t>ismeri és helyesen alk</w:t>
      </w:r>
      <w:r>
        <w:t xml:space="preserve">almazza a műveleti sorrendre és a zárójelezésre vonatkozó szabályokat fejben, írásban és géppel számolás esetén is a racionális számok körében; </w:t>
      </w:r>
    </w:p>
    <w:p w:rsidR="0084607C" w:rsidRDefault="00F727E4">
      <w:pPr>
        <w:ind w:left="-5" w:right="7"/>
      </w:pPr>
      <w:r>
        <w:rPr>
          <w:rFonts w:ascii="Segoe UI Symbol" w:eastAsia="Segoe UI Symbol" w:hAnsi="Segoe UI Symbol" w:cs="Segoe UI Symbol"/>
        </w:rPr>
        <w:t></w:t>
      </w:r>
      <w:r>
        <w:t xml:space="preserve">a műveleti szabályok ismeretében ellenőrzi számolását, a kapott eredményt észszerűen kerekíti; </w:t>
      </w:r>
    </w:p>
    <w:p w:rsidR="0084607C" w:rsidRDefault="00F727E4">
      <w:pPr>
        <w:ind w:left="-5" w:right="7"/>
      </w:pPr>
      <w:r>
        <w:rPr>
          <w:rFonts w:ascii="Segoe UI Symbol" w:eastAsia="Segoe UI Symbol" w:hAnsi="Segoe UI Symbol" w:cs="Segoe UI Symbol"/>
        </w:rPr>
        <w:t></w:t>
      </w:r>
      <w:r>
        <w:t xml:space="preserve">a gyakorlati </w:t>
      </w:r>
      <w:r>
        <w:t xml:space="preserve">problémákban előforduló mennyiségeket becsülni tudja, feladatmegoldásához ennek megfelelő tervet készít; </w:t>
      </w:r>
    </w:p>
    <w:p w:rsidR="0084607C" w:rsidRDefault="00F727E4">
      <w:pPr>
        <w:ind w:left="-5" w:right="7"/>
      </w:pPr>
      <w:r>
        <w:rPr>
          <w:rFonts w:ascii="Segoe UI Symbol" w:eastAsia="Segoe UI Symbol" w:hAnsi="Segoe UI Symbol" w:cs="Segoe UI Symbol"/>
        </w:rPr>
        <w:t></w:t>
      </w:r>
      <w:r>
        <w:t xml:space="preserve">a fejszámoláson és az írásban végzendő műveleteken túlmutató számolási feladatokhoz és azok ellenőrzéséhez számológépet használ. </w:t>
      </w:r>
    </w:p>
    <w:p w:rsidR="0084607C" w:rsidRDefault="00F727E4">
      <w:pPr>
        <w:spacing w:after="10" w:line="271" w:lineRule="auto"/>
        <w:ind w:left="-5" w:right="12"/>
        <w:jc w:val="left"/>
      </w:pPr>
      <w:r>
        <w:rPr>
          <w:b/>
        </w:rPr>
        <w:t xml:space="preserve">A témakör tanulása </w:t>
      </w:r>
      <w:r>
        <w:rPr>
          <w:b/>
        </w:rPr>
        <w:t xml:space="preserve">eredményeként a tanuló: </w:t>
      </w:r>
    </w:p>
    <w:p w:rsidR="0084607C" w:rsidRDefault="00F727E4">
      <w:pPr>
        <w:ind w:left="-5" w:right="7"/>
      </w:pPr>
      <w:r>
        <w:rPr>
          <w:rFonts w:ascii="Segoe UI Symbol" w:eastAsia="Segoe UI Symbol" w:hAnsi="Segoe UI Symbol" w:cs="Segoe UI Symbol"/>
        </w:rPr>
        <w:t></w:t>
      </w:r>
      <w:r>
        <w:t xml:space="preserve">gyakorlati feladatok megoldása során tizedes törtet legfeljebb kétjegyű egész számmal írásban oszt. A hányadost megbecsüli.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 xml:space="preserve">Tizedes törtek összeadása, kivonása és szorzása írásban </w:t>
      </w:r>
    </w:p>
    <w:p w:rsidR="0084607C" w:rsidRDefault="00F727E4">
      <w:pPr>
        <w:ind w:left="-5" w:right="7"/>
      </w:pPr>
      <w:r>
        <w:rPr>
          <w:rFonts w:ascii="Segoe UI Symbol" w:eastAsia="Segoe UI Symbol" w:hAnsi="Segoe UI Symbol" w:cs="Segoe UI Symbol"/>
        </w:rPr>
        <w:t></w:t>
      </w:r>
      <w:r>
        <w:t>Tizedes tö</w:t>
      </w:r>
      <w:r>
        <w:t xml:space="preserve">rtek írásbeli osztása legfeljebb két tizedes jegyet tartalmazó egész számmal gyakorlati feladatok megoldása során; a hányados becslése </w:t>
      </w:r>
    </w:p>
    <w:p w:rsidR="0084607C" w:rsidRDefault="00F727E4">
      <w:pPr>
        <w:ind w:left="-5" w:right="7"/>
      </w:pPr>
      <w:r>
        <w:rPr>
          <w:rFonts w:ascii="Segoe UI Symbol" w:eastAsia="Segoe UI Symbol" w:hAnsi="Segoe UI Symbol" w:cs="Segoe UI Symbol"/>
        </w:rPr>
        <w:t></w:t>
      </w:r>
      <w:r>
        <w:t>Az alapműveletek tulajdonságainak (felcserélhetőség, csoportosíthatóság, széttagolhatóság) ismerete és alkalmazása a gy</w:t>
      </w:r>
      <w:r>
        <w:t xml:space="preserve">akorlatban </w:t>
      </w:r>
    </w:p>
    <w:p w:rsidR="0084607C" w:rsidRDefault="00F727E4">
      <w:pPr>
        <w:ind w:left="-5" w:right="7"/>
      </w:pPr>
      <w:r>
        <w:rPr>
          <w:rFonts w:ascii="Segoe UI Symbol" w:eastAsia="Segoe UI Symbol" w:hAnsi="Segoe UI Symbol" w:cs="Segoe UI Symbol"/>
        </w:rPr>
        <w:t></w:t>
      </w:r>
      <w:r>
        <w:t xml:space="preserve">A műveleti sorrendre és a zárójelezésre vonatkozó szabályok ismerete és helyes alkalmazása írásban és géppel számolás esetén </w:t>
      </w:r>
    </w:p>
    <w:p w:rsidR="0084607C" w:rsidRDefault="00F727E4">
      <w:pPr>
        <w:ind w:left="-5" w:right="7"/>
      </w:pPr>
      <w:r>
        <w:rPr>
          <w:rFonts w:ascii="Segoe UI Symbol" w:eastAsia="Segoe UI Symbol" w:hAnsi="Segoe UI Symbol" w:cs="Segoe UI Symbol"/>
        </w:rPr>
        <w:t></w:t>
      </w:r>
      <w:r>
        <w:t xml:space="preserve">Egyszerű szöveges feladat matematikai tartalmának felismerése, és az annak megfelelő műveletsor felírása </w:t>
      </w:r>
    </w:p>
    <w:p w:rsidR="0084607C" w:rsidRDefault="00F727E4">
      <w:pPr>
        <w:ind w:left="-5" w:right="7"/>
      </w:pPr>
      <w:r>
        <w:rPr>
          <w:rFonts w:ascii="Segoe UI Symbol" w:eastAsia="Segoe UI Symbol" w:hAnsi="Segoe UI Symbol" w:cs="Segoe UI Symbol"/>
        </w:rPr>
        <w:t></w:t>
      </w:r>
      <w:r>
        <w:t xml:space="preserve">Gyakorlati problémákban előforduló mennyiségek becslése </w:t>
      </w:r>
    </w:p>
    <w:p w:rsidR="0084607C" w:rsidRDefault="00F727E4">
      <w:pPr>
        <w:ind w:left="-5" w:right="7"/>
      </w:pPr>
      <w:r>
        <w:rPr>
          <w:rFonts w:ascii="Segoe UI Symbol" w:eastAsia="Segoe UI Symbol" w:hAnsi="Segoe UI Symbol" w:cs="Segoe UI Symbol"/>
        </w:rPr>
        <w:t></w:t>
      </w:r>
      <w:r>
        <w:t xml:space="preserve">Kapott eredmény ellenőrzése; észszerű kerekítés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kerekítés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Az írásbeli műveletvégzés algoritmusának segítése a „tökéletes pénztárgép” működési elvével </w:t>
      </w:r>
      <w:r>
        <w:t xml:space="preserve">„Számalkotó” játék írásbeli összeadáshoz, kivonáshoz </w:t>
      </w:r>
    </w:p>
    <w:p w:rsidR="0084607C" w:rsidRDefault="00F727E4">
      <w:pPr>
        <w:ind w:left="-5" w:right="7"/>
      </w:pPr>
      <w:r>
        <w:rPr>
          <w:rFonts w:ascii="Segoe UI Symbol" w:eastAsia="Segoe UI Symbol" w:hAnsi="Segoe UI Symbol" w:cs="Segoe UI Symbol"/>
        </w:rPr>
        <w:t></w:t>
      </w:r>
      <w:r>
        <w:t xml:space="preserve">A tizedes törttel való osztás bemutatása és megtapasztalása mértékegység-átváltás segítségével </w:t>
      </w:r>
    </w:p>
    <w:p w:rsidR="0084607C" w:rsidRDefault="00F727E4">
      <w:pPr>
        <w:ind w:left="-5" w:right="7"/>
      </w:pPr>
      <w:r>
        <w:rPr>
          <w:rFonts w:ascii="Segoe UI Symbol" w:eastAsia="Segoe UI Symbol" w:hAnsi="Segoe UI Symbol" w:cs="Segoe UI Symbol"/>
        </w:rPr>
        <w:t></w:t>
      </w:r>
      <w:r>
        <w:t>A műveleti sorrend és a zárójelezési szabályok alkalmazása csoportmunkában, például ugyanazokat a számok</w:t>
      </w:r>
      <w:r>
        <w:t xml:space="preserve">at tartalmazó, csoportonként más-más zárójeles és zárójel nélküli műveletsorok elvégzése, majd az egyes csoportok eredményeinek összehasonlítása </w:t>
      </w:r>
    </w:p>
    <w:p w:rsidR="0084607C" w:rsidRDefault="00F727E4">
      <w:pPr>
        <w:ind w:left="-5" w:right="7"/>
      </w:pPr>
      <w:r>
        <w:rPr>
          <w:rFonts w:ascii="Segoe UI Symbol" w:eastAsia="Segoe UI Symbol" w:hAnsi="Segoe UI Symbol" w:cs="Segoe UI Symbol"/>
        </w:rPr>
        <w:t></w:t>
      </w:r>
      <w:r>
        <w:t xml:space="preserve">Adott szöveges feladathoz többféle műveletsor megadása, ezek közül a megfelelő kiválasztása </w:t>
      </w:r>
    </w:p>
    <w:p w:rsidR="0084607C" w:rsidRDefault="00F727E4">
      <w:pPr>
        <w:tabs>
          <w:tab w:val="center" w:pos="1812"/>
          <w:tab w:val="center" w:pos="3578"/>
          <w:tab w:val="center" w:pos="5391"/>
          <w:tab w:val="center" w:pos="7236"/>
          <w:tab w:val="right" w:pos="9811"/>
        </w:tabs>
        <w:ind w:left="-15" w:firstLine="0"/>
        <w:jc w:val="left"/>
      </w:pPr>
      <w:r>
        <w:t xml:space="preserve">Adott </w:t>
      </w:r>
      <w:r>
        <w:tab/>
        <w:t xml:space="preserve">szöveges </w:t>
      </w:r>
      <w:r>
        <w:tab/>
        <w:t xml:space="preserve">feladathoz </w:t>
      </w:r>
      <w:r>
        <w:tab/>
        <w:t xml:space="preserve">megfelelő </w:t>
      </w:r>
      <w:r>
        <w:tab/>
        <w:t xml:space="preserve">műveletsor </w:t>
      </w:r>
      <w:r>
        <w:tab/>
        <w:t xml:space="preserve">megalkotása </w:t>
      </w:r>
    </w:p>
    <w:p w:rsidR="0084607C" w:rsidRDefault="00F727E4">
      <w:pPr>
        <w:ind w:left="-5" w:right="4893"/>
      </w:pPr>
      <w:r>
        <w:t xml:space="preserve">Adott műveletsorhoz szöveges feladat írása </w:t>
      </w:r>
      <w:r>
        <w:rPr>
          <w:rFonts w:ascii="Segoe UI Symbol" w:eastAsia="Segoe UI Symbol" w:hAnsi="Segoe UI Symbol" w:cs="Segoe UI Symbol"/>
        </w:rPr>
        <w:t></w:t>
      </w:r>
      <w:r>
        <w:t xml:space="preserve">„Nem hiszem” páros játék tizedes törtekkel </w:t>
      </w:r>
    </w:p>
    <w:p w:rsidR="0084607C" w:rsidRDefault="00F727E4">
      <w:pPr>
        <w:spacing w:after="10" w:line="271" w:lineRule="auto"/>
        <w:ind w:left="-5" w:right="12"/>
        <w:jc w:val="left"/>
      </w:pPr>
      <w:r>
        <w:rPr>
          <w:b/>
        </w:rPr>
        <w:t>Témakör: Arányosság, százalékszámítás</w:t>
      </w:r>
      <w:r>
        <w:t xml:space="preserve"> </w:t>
      </w:r>
    </w:p>
    <w:p w:rsidR="0084607C" w:rsidRDefault="00F727E4">
      <w:pPr>
        <w:spacing w:after="10" w:line="271" w:lineRule="auto"/>
        <w:ind w:left="-5" w:right="12"/>
        <w:jc w:val="left"/>
      </w:pPr>
      <w:r>
        <w:rPr>
          <w:b/>
        </w:rPr>
        <w:t xml:space="preserve">Javasolt óraszám: 4 óra </w:t>
      </w:r>
    </w:p>
    <w:p w:rsidR="0084607C" w:rsidRDefault="0084607C">
      <w:pPr>
        <w:sectPr w:rsidR="0084607C">
          <w:headerReference w:type="even" r:id="rId708"/>
          <w:headerReference w:type="default" r:id="rId709"/>
          <w:footerReference w:type="even" r:id="rId710"/>
          <w:footerReference w:type="default" r:id="rId711"/>
          <w:headerReference w:type="first" r:id="rId712"/>
          <w:footerReference w:type="first" r:id="rId713"/>
          <w:pgSz w:w="11906" w:h="16838"/>
          <w:pgMar w:top="1487" w:right="1102" w:bottom="1453" w:left="994" w:header="713" w:footer="714" w:gutter="0"/>
          <w:cols w:space="708"/>
        </w:sectPr>
      </w:pP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felismeri az egyenes és a fordított arányosságot konkrét helyzet</w:t>
      </w:r>
      <w:r>
        <w:t xml:space="preserve">ekben; </w:t>
      </w:r>
    </w:p>
    <w:p w:rsidR="0084607C" w:rsidRDefault="00F727E4">
      <w:pPr>
        <w:ind w:left="-5" w:right="7"/>
      </w:pPr>
      <w:r>
        <w:rPr>
          <w:rFonts w:ascii="Segoe UI Symbol" w:eastAsia="Segoe UI Symbol" w:hAnsi="Segoe UI Symbol" w:cs="Segoe UI Symbol"/>
        </w:rPr>
        <w:t></w:t>
      </w:r>
      <w:r>
        <w:t xml:space="preserve">felismeri és megalkotja az egyenes arányosság grafikonját; </w:t>
      </w:r>
    </w:p>
    <w:p w:rsidR="0084607C" w:rsidRDefault="00F727E4">
      <w:pPr>
        <w:ind w:left="-5" w:right="7"/>
      </w:pPr>
      <w:r>
        <w:rPr>
          <w:rFonts w:ascii="Segoe UI Symbol" w:eastAsia="Segoe UI Symbol" w:hAnsi="Segoe UI Symbol" w:cs="Segoe UI Symbol"/>
        </w:rPr>
        <w:t></w:t>
      </w:r>
      <w:r>
        <w:t xml:space="preserve">ismeri a százalék fogalmát, gazdasági, pénzügyi és mindennapi élethez kötődő százalékszámítási feladatokat megold; </w:t>
      </w:r>
    </w:p>
    <w:p w:rsidR="0084607C" w:rsidRDefault="00F727E4">
      <w:pPr>
        <w:ind w:left="-5" w:right="7"/>
      </w:pPr>
      <w:r>
        <w:rPr>
          <w:rFonts w:ascii="Segoe UI Symbol" w:eastAsia="Segoe UI Symbol" w:hAnsi="Segoe UI Symbol" w:cs="Segoe UI Symbol"/>
        </w:rPr>
        <w:t></w:t>
      </w:r>
      <w:r>
        <w:t>ismeri az idő, a tömeg, a hosszúság, a terület, a térfogat és az űrta</w:t>
      </w:r>
      <w:r>
        <w:t xml:space="preserve">rtalom szabványmértékegységeit, használja azokat mérések és számítások esetén; </w:t>
      </w:r>
    </w:p>
    <w:p w:rsidR="0084607C" w:rsidRDefault="00F727E4">
      <w:pPr>
        <w:ind w:left="-5" w:right="7"/>
      </w:pPr>
      <w:r>
        <w:rPr>
          <w:rFonts w:ascii="Segoe UI Symbol" w:eastAsia="Segoe UI Symbol" w:hAnsi="Segoe UI Symbol" w:cs="Segoe UI Symbol"/>
        </w:rPr>
        <w:t></w:t>
      </w:r>
      <w:r>
        <w:t xml:space="preserve">idő, tömeg, hosszúság, terület, térfogat és űrtartalom mértékegységeket átvált helyi értékes gondolkodás alapján, gyakorlati célszerűség szerint.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 xml:space="preserve">Egyenes arányosság felismerése hétköznapi helyzetekben </w:t>
      </w:r>
    </w:p>
    <w:p w:rsidR="0084607C" w:rsidRDefault="00F727E4">
      <w:pPr>
        <w:ind w:left="-5" w:right="7"/>
      </w:pPr>
      <w:r>
        <w:rPr>
          <w:rFonts w:ascii="Segoe UI Symbol" w:eastAsia="Segoe UI Symbol" w:hAnsi="Segoe UI Symbol" w:cs="Segoe UI Symbol"/>
        </w:rPr>
        <w:t></w:t>
      </w:r>
      <w:r>
        <w:t xml:space="preserve">Az egyenesen arányos mennyiségek felismert tulajdonságainak alkalmazása konkrét gyakorlati feladatok megoldásában </w:t>
      </w:r>
    </w:p>
    <w:p w:rsidR="0084607C" w:rsidRDefault="00F727E4">
      <w:pPr>
        <w:ind w:left="-5" w:right="7"/>
      </w:pPr>
      <w:r>
        <w:rPr>
          <w:rFonts w:ascii="Segoe UI Symbol" w:eastAsia="Segoe UI Symbol" w:hAnsi="Segoe UI Symbol" w:cs="Segoe UI Symbol"/>
        </w:rPr>
        <w:t></w:t>
      </w:r>
      <w:r>
        <w:t>Az egyenes arányosság és a mérés kapcsolatának</w:t>
      </w:r>
      <w:r>
        <w:t xml:space="preserve"> felismerése </w:t>
      </w:r>
    </w:p>
    <w:p w:rsidR="0084607C" w:rsidRDefault="00F727E4">
      <w:pPr>
        <w:ind w:left="-5" w:right="2035"/>
      </w:pPr>
      <w:r>
        <w:rPr>
          <w:rFonts w:ascii="Segoe UI Symbol" w:eastAsia="Segoe UI Symbol" w:hAnsi="Segoe UI Symbol" w:cs="Segoe UI Symbol"/>
        </w:rPr>
        <w:t></w:t>
      </w:r>
      <w:r>
        <w:t xml:space="preserve">Hosszúság, űrtartalom, tömeg, idő szabványmértékegységeinek ismerete </w:t>
      </w:r>
      <w:r>
        <w:rPr>
          <w:rFonts w:ascii="Segoe UI Symbol" w:eastAsia="Segoe UI Symbol" w:hAnsi="Segoe UI Symbol" w:cs="Segoe UI Symbol"/>
        </w:rPr>
        <w:t></w:t>
      </w:r>
      <w:r>
        <w:t xml:space="preserve">Az ismert szabványmértékegységek átváltása helyi értékes gondolkodás alapján </w:t>
      </w:r>
    </w:p>
    <w:p w:rsidR="0084607C" w:rsidRDefault="00F727E4">
      <w:pPr>
        <w:spacing w:after="10" w:line="271" w:lineRule="auto"/>
        <w:ind w:left="-5" w:right="12"/>
        <w:jc w:val="left"/>
      </w:pPr>
      <w:r>
        <w:rPr>
          <w:b/>
        </w:rPr>
        <w:t xml:space="preserve">Fogalmak </w:t>
      </w:r>
    </w:p>
    <w:p w:rsidR="0084607C" w:rsidRDefault="00F727E4">
      <w:pPr>
        <w:ind w:left="-5" w:right="1259"/>
      </w:pPr>
      <w:r>
        <w:t xml:space="preserve">egyenes arányosság, hosszúság, űrtartalom, tömeg, idő szabványmértékegységei </w:t>
      </w: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Egyenesen arányos mennyiségpárok keresése például vásárlás, parkettázás, mérés esetén </w:t>
      </w:r>
    </w:p>
    <w:p w:rsidR="0084607C" w:rsidRDefault="00F727E4">
      <w:pPr>
        <w:ind w:left="-5" w:right="7"/>
      </w:pPr>
      <w:r>
        <w:rPr>
          <w:rFonts w:ascii="Segoe UI Symbol" w:eastAsia="Segoe UI Symbol" w:hAnsi="Segoe UI Symbol" w:cs="Segoe UI Symbol"/>
        </w:rPr>
        <w:t></w:t>
      </w:r>
      <w:r>
        <w:t xml:space="preserve">Hosszúság, űrtartalom, tömeg, idő mérése különböző alkalmi (például a ceruza hossza), objektív </w:t>
      </w:r>
    </w:p>
    <w:p w:rsidR="0084607C" w:rsidRDefault="00F727E4">
      <w:pPr>
        <w:tabs>
          <w:tab w:val="center" w:pos="2351"/>
          <w:tab w:val="center" w:pos="4116"/>
          <w:tab w:val="center" w:pos="5688"/>
          <w:tab w:val="right" w:pos="9813"/>
        </w:tabs>
        <w:ind w:left="-15" w:firstLine="0"/>
        <w:jc w:val="left"/>
      </w:pPr>
      <w:r>
        <w:t xml:space="preserve">(például </w:t>
      </w:r>
      <w:r>
        <w:tab/>
        <w:t xml:space="preserve">színes </w:t>
      </w:r>
      <w:r>
        <w:tab/>
        <w:t xml:space="preserve">rúd) </w:t>
      </w:r>
      <w:r>
        <w:tab/>
        <w:t xml:space="preserve">és </w:t>
      </w:r>
      <w:r>
        <w:tab/>
        <w:t>szabványmértékegysé</w:t>
      </w:r>
      <w:r>
        <w:t xml:space="preserve">gekkel </w:t>
      </w:r>
    </w:p>
    <w:p w:rsidR="0084607C" w:rsidRDefault="00F727E4">
      <w:pPr>
        <w:ind w:left="-5" w:right="7"/>
      </w:pPr>
      <w:r>
        <w:t xml:space="preserve">Annak megtapasztalása, hogy adott egységgel mérve a kisebb mennyiséghez kevesebb, a nagyobb mennyiséghez több egység szükséges  </w:t>
      </w:r>
    </w:p>
    <w:p w:rsidR="0084607C" w:rsidRDefault="00F727E4">
      <w:pPr>
        <w:ind w:left="-5" w:right="7"/>
      </w:pPr>
      <w:r>
        <w:t xml:space="preserve">A mérőszám változásának megfigyelése adott mennyiség különböző mértékegységekkel való mérése esetén </w:t>
      </w:r>
    </w:p>
    <w:p w:rsidR="0084607C" w:rsidRDefault="00F727E4">
      <w:pPr>
        <w:ind w:left="-5" w:right="7"/>
      </w:pPr>
      <w:r>
        <w:rPr>
          <w:rFonts w:ascii="Segoe UI Symbol" w:eastAsia="Segoe UI Symbol" w:hAnsi="Segoe UI Symbol" w:cs="Segoe UI Symbol"/>
        </w:rPr>
        <w:t></w:t>
      </w:r>
      <w:r>
        <w:t>Törtrész előállít</w:t>
      </w:r>
      <w:r>
        <w:t xml:space="preserve">ásának megmutatása konkrét modelleken, például a ⅔ rész kiszámításakor először 3 egyenlő részre osztás az ⅓ rész kiszámításához, majd 2-vel szorzás </w:t>
      </w:r>
    </w:p>
    <w:p w:rsidR="0084607C" w:rsidRDefault="00F727E4">
      <w:pPr>
        <w:spacing w:after="10" w:line="271" w:lineRule="auto"/>
        <w:ind w:left="-5" w:right="12"/>
        <w:jc w:val="left"/>
      </w:pPr>
      <w:r>
        <w:rPr>
          <w:b/>
        </w:rPr>
        <w:t>Témakör: Egyszerű szöveges feladatok</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A témakör tanulása hozz</w:t>
      </w:r>
      <w:r>
        <w:rPr>
          <w:b/>
        </w:rPr>
        <w:t xml:space="preserve">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egyismeretlenes elsőfokú egyenletet lebontogatással és mérlegelvvel megold; </w:t>
      </w:r>
    </w:p>
    <w:p w:rsidR="0084607C" w:rsidRDefault="00F727E4">
      <w:pPr>
        <w:ind w:left="-5" w:right="7"/>
      </w:pPr>
      <w:r>
        <w:rPr>
          <w:rFonts w:ascii="Segoe UI Symbol" w:eastAsia="Segoe UI Symbol" w:hAnsi="Segoe UI Symbol" w:cs="Segoe UI Symbol"/>
        </w:rPr>
        <w:t></w:t>
      </w:r>
      <w:r>
        <w:t xml:space="preserve">különböző szövegekhez megfelelő modelleket készít; </w:t>
      </w:r>
    </w:p>
    <w:p w:rsidR="0084607C" w:rsidRDefault="00F727E4">
      <w:pPr>
        <w:ind w:left="-5" w:right="7"/>
      </w:pPr>
      <w:r>
        <w:rPr>
          <w:rFonts w:ascii="Segoe UI Symbol" w:eastAsia="Segoe UI Symbol" w:hAnsi="Segoe UI Symbol" w:cs="Segoe UI Symbol"/>
        </w:rPr>
        <w:t></w:t>
      </w:r>
      <w:r>
        <w:t>matematikából, más tantárgyakból és a mindennapi életből ve</w:t>
      </w:r>
      <w:r>
        <w:t xml:space="preserve">tt egyszerű szöveges feladatokat következtetéssel vagy egyenlettel megold; </w:t>
      </w:r>
    </w:p>
    <w:p w:rsidR="0084607C" w:rsidRDefault="00F727E4">
      <w:pPr>
        <w:ind w:left="-5" w:right="7"/>
      </w:pPr>
      <w:r>
        <w:rPr>
          <w:rFonts w:ascii="Segoe UI Symbol" w:eastAsia="Segoe UI Symbol" w:hAnsi="Segoe UI Symbol" w:cs="Segoe UI Symbol"/>
        </w:rPr>
        <w:t></w:t>
      </w:r>
      <w:r>
        <w:t xml:space="preserve">gazdasági, pénzügyi témájú egyszerű szöveges feladatokat következtetéssel vagy egyenlettel megold; </w:t>
      </w:r>
    </w:p>
    <w:p w:rsidR="0084607C" w:rsidRDefault="00F727E4">
      <w:pPr>
        <w:ind w:left="-5" w:right="1564"/>
      </w:pPr>
      <w:r>
        <w:rPr>
          <w:rFonts w:ascii="Segoe UI Symbol" w:eastAsia="Segoe UI Symbol" w:hAnsi="Segoe UI Symbol" w:cs="Segoe UI Symbol"/>
        </w:rPr>
        <w:t></w:t>
      </w:r>
      <w:r>
        <w:t>gyakorlati problémák megoldása során előforduló mennyiségeknél becslést végez.</w:t>
      </w:r>
      <w:r>
        <w:t xml:space="preserve">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megoldását ellenőrzi.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Matematikai tartalmú egyszerű szöveges feladatok megoldása különféle módszerekkel, például szakaszos ábrázolással, visszafelé gondolkodással </w:t>
      </w:r>
      <w:r>
        <w:rPr>
          <w:rFonts w:ascii="Segoe UI Symbol" w:eastAsia="Segoe UI Symbol" w:hAnsi="Segoe UI Symbol" w:cs="Segoe UI Symbol"/>
        </w:rPr>
        <w:t></w:t>
      </w:r>
      <w:r>
        <w:t>Gazdaság</w:t>
      </w:r>
      <w:r>
        <w:t xml:space="preserve">i területekről vett egyszerű szöveges feladatok megoldása különféle módszerekkel, például szakaszos ábrázolással, visszafelé gondolkodással </w:t>
      </w:r>
      <w:r>
        <w:rPr>
          <w:rFonts w:ascii="Segoe UI Symbol" w:eastAsia="Segoe UI Symbol" w:hAnsi="Segoe UI Symbol" w:cs="Segoe UI Symbol"/>
        </w:rPr>
        <w:t></w:t>
      </w:r>
      <w:r>
        <w:t>A mindennapi életből vett egyszerű szöveges feladatok megoldása különféle módszerekkel, például szakaszos ábrázolás</w:t>
      </w:r>
      <w:r>
        <w:t xml:space="preserve">sal, visszafelé gondolkodással </w:t>
      </w:r>
    </w:p>
    <w:p w:rsidR="0084607C" w:rsidRDefault="00F727E4">
      <w:pPr>
        <w:ind w:left="-5" w:right="7"/>
      </w:pPr>
      <w:r>
        <w:rPr>
          <w:rFonts w:ascii="Segoe UI Symbol" w:eastAsia="Segoe UI Symbol" w:hAnsi="Segoe UI Symbol" w:cs="Segoe UI Symbol"/>
        </w:rPr>
        <w:t></w:t>
      </w:r>
      <w:r>
        <w:t xml:space="preserve">A megoldás ellenőrzése </w:t>
      </w:r>
    </w:p>
    <w:p w:rsidR="0084607C" w:rsidRDefault="00F727E4">
      <w:pPr>
        <w:ind w:left="-5" w:right="7"/>
      </w:pPr>
      <w:r>
        <w:rPr>
          <w:rFonts w:ascii="Segoe UI Symbol" w:eastAsia="Segoe UI Symbol" w:hAnsi="Segoe UI Symbol" w:cs="Segoe UI Symbol"/>
        </w:rPr>
        <w:t></w:t>
      </w:r>
      <w:r>
        <w:t xml:space="preserve">Gyakorlati problémákban előforduló mennyiségek becslése </w:t>
      </w:r>
    </w:p>
    <w:p w:rsidR="0084607C" w:rsidRDefault="00F727E4">
      <w:pPr>
        <w:spacing w:after="10" w:line="271" w:lineRule="auto"/>
        <w:ind w:left="-5" w:right="12"/>
        <w:jc w:val="left"/>
      </w:pPr>
      <w:r>
        <w:rPr>
          <w:b/>
        </w:rPr>
        <w:t xml:space="preserve">Fogalmak </w:t>
      </w:r>
    </w:p>
    <w:p w:rsidR="0084607C" w:rsidRDefault="00F727E4">
      <w:pPr>
        <w:ind w:left="-5" w:right="7193"/>
      </w:pPr>
      <w:r>
        <w:t>becslés, ellenőrzés Javasolt tevékenységek</w:t>
      </w:r>
      <w:r>
        <w:rPr>
          <w:b/>
        </w:rPr>
        <w:t xml:space="preserve"> </w:t>
      </w:r>
    </w:p>
    <w:p w:rsidR="0084607C" w:rsidRDefault="00F727E4">
      <w:pPr>
        <w:ind w:left="-5" w:right="7"/>
      </w:pPr>
      <w:r>
        <w:rPr>
          <w:rFonts w:ascii="Segoe UI Symbol" w:eastAsia="Segoe UI Symbol" w:hAnsi="Segoe UI Symbol" w:cs="Segoe UI Symbol"/>
        </w:rPr>
        <w:t></w:t>
      </w:r>
      <w:r>
        <w:t>„Gondoltam egy számot” játék: a tanár néhány műveletből álló műveletsorral számoltatja a gyerekeket az általuk gondolt számmal; a tanulók megmondják a kapott végeredményt, és a tanár „kitalálja” a gondolt számot; a tanár többféle algoritmus után felajánlja</w:t>
      </w:r>
      <w:r>
        <w:t xml:space="preserve"> a szerepcserét </w:t>
      </w:r>
    </w:p>
    <w:p w:rsidR="0084607C" w:rsidRDefault="00F727E4">
      <w:pPr>
        <w:ind w:left="-5" w:right="7"/>
      </w:pPr>
      <w:r>
        <w:rPr>
          <w:rFonts w:ascii="Segoe UI Symbol" w:eastAsia="Segoe UI Symbol" w:hAnsi="Segoe UI Symbol" w:cs="Segoe UI Symbol"/>
        </w:rPr>
        <w:t></w:t>
      </w:r>
      <w:r>
        <w:t xml:space="preserve">Törtrészek összehasonlítását tartalmazó szöveges feladatokban a törtrészek szemléltetése szakaszokkal </w:t>
      </w:r>
    </w:p>
    <w:p w:rsidR="0084607C" w:rsidRDefault="00F727E4">
      <w:pPr>
        <w:spacing w:after="10" w:line="271" w:lineRule="auto"/>
        <w:ind w:left="-5" w:right="12"/>
        <w:jc w:val="left"/>
      </w:pPr>
      <w:r>
        <w:rPr>
          <w:b/>
        </w:rPr>
        <w:t>Témakör: A függvény fogalmának előkészítése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konkrét halmazok elemei között megfeleltetést hoz létre; </w:t>
      </w:r>
    </w:p>
    <w:p w:rsidR="0084607C" w:rsidRDefault="00F727E4">
      <w:pPr>
        <w:ind w:left="-5" w:right="1947"/>
      </w:pPr>
      <w:r>
        <w:rPr>
          <w:rFonts w:ascii="Segoe UI Symbol" w:eastAsia="Segoe UI Symbol" w:hAnsi="Segoe UI Symbol" w:cs="Segoe UI Symbol"/>
        </w:rPr>
        <w:t></w:t>
      </w:r>
      <w:r>
        <w:t xml:space="preserve">felismeri az egyenes és a fordított arányosságot konkrét helyzetekben; </w:t>
      </w:r>
      <w:r>
        <w:rPr>
          <w:rFonts w:ascii="Segoe UI Symbol" w:eastAsia="Segoe UI Symbol" w:hAnsi="Segoe UI Symbol" w:cs="Segoe UI Symbol"/>
        </w:rPr>
        <w:t></w:t>
      </w:r>
      <w:r>
        <w:t>felismeri és megalkotja az egyenes a</w:t>
      </w:r>
      <w:r>
        <w:t xml:space="preserve">rányosság grafikonját.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tájékozódik a koordináta-rendszerben: koordinátáival adott pontot ábrázol, megadott pont koordinátáit leolvassa.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A matematikából és a mindennapi élet</w:t>
      </w:r>
      <w:r>
        <w:t xml:space="preserve">ből vett megfeleltetések tulajdonságainak megfigyelése, elemzése </w:t>
      </w:r>
    </w:p>
    <w:p w:rsidR="0084607C" w:rsidRDefault="00F727E4">
      <w:pPr>
        <w:ind w:left="-5" w:right="7"/>
      </w:pPr>
      <w:r>
        <w:rPr>
          <w:rFonts w:ascii="Segoe UI Symbol" w:eastAsia="Segoe UI Symbol" w:hAnsi="Segoe UI Symbol" w:cs="Segoe UI Symbol"/>
        </w:rPr>
        <w:t></w:t>
      </w:r>
      <w:r>
        <w:t xml:space="preserve">Tájékozódás térképen, nézőtéren, sakktáblán és a koordináta-rendszerben </w:t>
      </w:r>
    </w:p>
    <w:p w:rsidR="0084607C" w:rsidRDefault="00F727E4">
      <w:pPr>
        <w:spacing w:after="10" w:line="271" w:lineRule="auto"/>
        <w:ind w:left="-5" w:right="12"/>
        <w:jc w:val="left"/>
      </w:pPr>
      <w:r>
        <w:rPr>
          <w:b/>
        </w:rPr>
        <w:t xml:space="preserve">Fogalmak </w:t>
      </w:r>
    </w:p>
    <w:p w:rsidR="0084607C" w:rsidRDefault="00F727E4">
      <w:pPr>
        <w:ind w:left="-5" w:right="1007"/>
      </w:pPr>
      <w:r>
        <w:t>megfeleltetés, egyenes arányosság, koordináta-rendszer, pont koordinátái, grafikon 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Mozijegy, színházjegy adatainak értelmezése; saját útvonal berajzolása térképre; torpedó játék, kültéri tájékozódási verseny </w:t>
      </w:r>
    </w:p>
    <w:p w:rsidR="0084607C" w:rsidRDefault="00F727E4">
      <w:pPr>
        <w:ind w:left="-5" w:right="7"/>
      </w:pPr>
      <w:r>
        <w:rPr>
          <w:rFonts w:ascii="Segoe UI Symbol" w:eastAsia="Segoe UI Symbol" w:hAnsi="Segoe UI Symbol" w:cs="Segoe UI Symbol"/>
        </w:rPr>
        <w:t></w:t>
      </w:r>
      <w:r>
        <w:t>„Telefonos” játék párban vagy csoportban: az egyik játékos elkészít egy rajzot a koordinátarendszerben úgy, hogy más ne láthass</w:t>
      </w:r>
      <w:r>
        <w:t xml:space="preserve">a; ezután az ábra néhány pontjának koordinátáit közli a többiekkel, ami alapján nekik is ugyanazt kell létrehozniuk </w:t>
      </w:r>
    </w:p>
    <w:p w:rsidR="0084607C" w:rsidRDefault="00F727E4">
      <w:pPr>
        <w:spacing w:after="10" w:line="271" w:lineRule="auto"/>
        <w:ind w:left="-5" w:right="12"/>
        <w:jc w:val="left"/>
      </w:pPr>
      <w:r>
        <w:rPr>
          <w:b/>
        </w:rPr>
        <w:t>Témakör: Sorozatok</w:t>
      </w:r>
      <w:r>
        <w:t xml:space="preserve"> </w:t>
      </w:r>
    </w:p>
    <w:p w:rsidR="0084607C" w:rsidRDefault="00F727E4">
      <w:pPr>
        <w:spacing w:after="10" w:line="271" w:lineRule="auto"/>
        <w:ind w:left="-5" w:right="12"/>
        <w:jc w:val="left"/>
      </w:pPr>
      <w:r>
        <w:rPr>
          <w:b/>
        </w:rPr>
        <w:t xml:space="preserve">Javasolt óraszám: 6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sorozatokat adott szabály alapján folytat; </w:t>
      </w:r>
    </w:p>
    <w:p w:rsidR="0084607C" w:rsidRDefault="00F727E4">
      <w:pPr>
        <w:ind w:left="-5" w:right="1004"/>
      </w:pPr>
      <w:r>
        <w:rPr>
          <w:rFonts w:ascii="Segoe UI Symbol" w:eastAsia="Segoe UI Symbol" w:hAnsi="Segoe UI Symbol" w:cs="Segoe UI Symbol"/>
        </w:rPr>
        <w:t></w:t>
      </w:r>
      <w:r>
        <w:t xml:space="preserve">néhány tagjával adott sorozat esetén felismer és megfogalmaz képzési szabályt. Fejlesztési feladatok és ismeretek </w:t>
      </w:r>
    </w:p>
    <w:p w:rsidR="0084607C" w:rsidRDefault="00F727E4">
      <w:pPr>
        <w:ind w:left="-5" w:right="7"/>
      </w:pPr>
      <w:r>
        <w:rPr>
          <w:rFonts w:ascii="Segoe UI Symbol" w:eastAsia="Segoe UI Symbol" w:hAnsi="Segoe UI Symbol" w:cs="Segoe UI Symbol"/>
        </w:rPr>
        <w:t></w:t>
      </w:r>
      <w:r>
        <w:t xml:space="preserve">Sorozatok létrehozása számokból, jelekből, alakzatokból </w:t>
      </w:r>
    </w:p>
    <w:p w:rsidR="0084607C" w:rsidRDefault="00F727E4">
      <w:pPr>
        <w:ind w:left="-5" w:right="7"/>
      </w:pPr>
      <w:r>
        <w:rPr>
          <w:rFonts w:ascii="Segoe UI Symbol" w:eastAsia="Segoe UI Symbol" w:hAnsi="Segoe UI Symbol" w:cs="Segoe UI Symbol"/>
        </w:rPr>
        <w:t></w:t>
      </w:r>
      <w:r>
        <w:t>Szabálykövetés ritmusban, rajzban, sz</w:t>
      </w:r>
      <w:r>
        <w:t xml:space="preserve">ámolásban </w:t>
      </w:r>
    </w:p>
    <w:p w:rsidR="0084607C" w:rsidRDefault="00F727E4">
      <w:pPr>
        <w:ind w:left="-5" w:right="7"/>
      </w:pPr>
      <w:r>
        <w:rPr>
          <w:rFonts w:ascii="Segoe UI Symbol" w:eastAsia="Segoe UI Symbol" w:hAnsi="Segoe UI Symbol" w:cs="Segoe UI Symbol"/>
        </w:rPr>
        <w:t></w:t>
      </w:r>
      <w:r>
        <w:t xml:space="preserve">Sorozatok adott szabály szerinti folytatása </w:t>
      </w:r>
    </w:p>
    <w:p w:rsidR="0084607C" w:rsidRDefault="00F727E4">
      <w:pPr>
        <w:ind w:left="-5" w:right="7"/>
      </w:pPr>
      <w:r>
        <w:rPr>
          <w:rFonts w:ascii="Segoe UI Symbol" w:eastAsia="Segoe UI Symbol" w:hAnsi="Segoe UI Symbol" w:cs="Segoe UI Symbol"/>
        </w:rPr>
        <w:t></w:t>
      </w:r>
      <w:r>
        <w:t xml:space="preserve">Adott sorozat esetén legalább egy szabály felismerése és megfogalmazása </w:t>
      </w:r>
    </w:p>
    <w:p w:rsidR="0084607C" w:rsidRDefault="00F727E4">
      <w:pPr>
        <w:spacing w:after="10" w:line="271" w:lineRule="auto"/>
        <w:ind w:left="-5" w:right="12"/>
        <w:jc w:val="left"/>
      </w:pPr>
      <w:r>
        <w:rPr>
          <w:b/>
        </w:rPr>
        <w:t xml:space="preserve">Fogalmak </w:t>
      </w:r>
    </w:p>
    <w:p w:rsidR="0084607C" w:rsidRDefault="00F727E4">
      <w:pPr>
        <w:ind w:left="-5" w:right="6139"/>
      </w:pPr>
      <w:r>
        <w:t>sorozat, számsorozat, szabály Javasolt tevékenységek</w:t>
      </w:r>
      <w:r>
        <w:rPr>
          <w:b/>
        </w:rPr>
        <w:t xml:space="preserve"> </w:t>
      </w:r>
    </w:p>
    <w:p w:rsidR="0084607C" w:rsidRDefault="00F727E4">
      <w:pPr>
        <w:ind w:left="-5" w:right="7"/>
      </w:pPr>
      <w:r>
        <w:rPr>
          <w:rFonts w:ascii="Segoe UI Symbol" w:eastAsia="Segoe UI Symbol" w:hAnsi="Segoe UI Symbol" w:cs="Segoe UI Symbol"/>
        </w:rPr>
        <w:t></w:t>
      </w:r>
      <w:r>
        <w:t>Számok, sorminták, díszítőelemek, kották, népi motívumok tan</w:t>
      </w:r>
      <w:r>
        <w:t xml:space="preserve">ári bemutatása, tanulói saját munka készítése </w:t>
      </w:r>
    </w:p>
    <w:p w:rsidR="0084607C" w:rsidRDefault="00F727E4">
      <w:pPr>
        <w:tabs>
          <w:tab w:val="center" w:pos="3105"/>
          <w:tab w:val="center" w:pos="5650"/>
          <w:tab w:val="center" w:pos="7764"/>
          <w:tab w:val="right" w:pos="9813"/>
        </w:tabs>
        <w:ind w:left="0" w:firstLine="0"/>
        <w:jc w:val="left"/>
      </w:pPr>
      <w:r>
        <w:t xml:space="preserve">Megkezdett </w:t>
      </w:r>
      <w:r>
        <w:tab/>
        <w:t xml:space="preserve">ritmusgyakorlat </w:t>
      </w:r>
      <w:r>
        <w:tab/>
        <w:t xml:space="preserve">megismétlése, </w:t>
      </w:r>
      <w:r>
        <w:tab/>
        <w:t xml:space="preserve">tovább </w:t>
      </w:r>
      <w:r>
        <w:tab/>
        <w:t xml:space="preserve">fűzése  </w:t>
      </w:r>
    </w:p>
    <w:p w:rsidR="0084607C" w:rsidRDefault="00F727E4">
      <w:pPr>
        <w:tabs>
          <w:tab w:val="center" w:pos="2786"/>
          <w:tab w:val="center" w:pos="4903"/>
          <w:tab w:val="center" w:pos="7119"/>
          <w:tab w:val="right" w:pos="9813"/>
        </w:tabs>
        <w:ind w:left="-15" w:firstLine="0"/>
        <w:jc w:val="left"/>
      </w:pPr>
      <w:r>
        <w:t xml:space="preserve">Megkezdett </w:t>
      </w:r>
      <w:r>
        <w:tab/>
        <w:t xml:space="preserve">díszítő </w:t>
      </w:r>
      <w:r>
        <w:tab/>
        <w:t xml:space="preserve">motívum, </w:t>
      </w:r>
      <w:r>
        <w:tab/>
        <w:t xml:space="preserve">sorminta </w:t>
      </w:r>
      <w:r>
        <w:tab/>
        <w:t xml:space="preserve">folytatása </w:t>
      </w:r>
    </w:p>
    <w:p w:rsidR="0084607C" w:rsidRDefault="00F727E4">
      <w:pPr>
        <w:ind w:left="-5" w:right="7"/>
      </w:pPr>
      <w:r>
        <w:t>„Bumm” játék: számolási szabály követése, például a 7-tel osztható és a 7-est tartalmazó számok</w:t>
      </w:r>
      <w:r>
        <w:t xml:space="preserve">ra </w:t>
      </w:r>
      <w:r>
        <w:rPr>
          <w:rFonts w:ascii="Segoe UI Symbol" w:eastAsia="Segoe UI Symbol" w:hAnsi="Segoe UI Symbol" w:cs="Segoe UI Symbol"/>
        </w:rPr>
        <w:t></w:t>
      </w:r>
      <w:r>
        <w:t xml:space="preserve">A tanár által megkezdett sorozat minél több szabályának gyűjtése csoportmunkában </w:t>
      </w:r>
    </w:p>
    <w:p w:rsidR="0084607C" w:rsidRDefault="00F727E4">
      <w:pPr>
        <w:tabs>
          <w:tab w:val="center" w:pos="1540"/>
          <w:tab w:val="center" w:pos="2770"/>
          <w:tab w:val="center" w:pos="3860"/>
          <w:tab w:val="center" w:pos="5121"/>
          <w:tab w:val="center" w:pos="6123"/>
          <w:tab w:val="center" w:pos="7400"/>
          <w:tab w:val="center" w:pos="8630"/>
          <w:tab w:val="right" w:pos="9813"/>
        </w:tabs>
        <w:ind w:left="-15" w:firstLine="0"/>
        <w:jc w:val="left"/>
      </w:pPr>
      <w:r>
        <w:t xml:space="preserve">Páros </w:t>
      </w:r>
      <w:r>
        <w:tab/>
        <w:t xml:space="preserve">munkában </w:t>
      </w:r>
      <w:r>
        <w:tab/>
        <w:t xml:space="preserve">saját </w:t>
      </w:r>
      <w:r>
        <w:tab/>
        <w:t xml:space="preserve">szabály </w:t>
      </w:r>
      <w:r>
        <w:tab/>
        <w:t xml:space="preserve">alkotása </w:t>
      </w:r>
      <w:r>
        <w:tab/>
        <w:t xml:space="preserve">és </w:t>
      </w:r>
      <w:r>
        <w:tab/>
        <w:t xml:space="preserve">felismertetése </w:t>
      </w:r>
      <w:r>
        <w:tab/>
        <w:t xml:space="preserve">a </w:t>
      </w:r>
      <w:r>
        <w:tab/>
        <w:t xml:space="preserve">társsal </w:t>
      </w:r>
    </w:p>
    <w:p w:rsidR="0084607C" w:rsidRDefault="00F727E4">
      <w:pPr>
        <w:ind w:left="-5" w:right="7"/>
      </w:pPr>
      <w:r>
        <w:t xml:space="preserve">A párok szabályainak megbeszélése, érdekességek megfigyelése </w:t>
      </w:r>
    </w:p>
    <w:p w:rsidR="0084607C" w:rsidRDefault="00F727E4">
      <w:pPr>
        <w:spacing w:after="10" w:line="271" w:lineRule="auto"/>
        <w:ind w:left="-5" w:right="12"/>
        <w:jc w:val="left"/>
      </w:pPr>
      <w:r>
        <w:rPr>
          <w:b/>
        </w:rPr>
        <w:t>Témakör: Mérés és mértékegységek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meghatározza háromszögek és speciális négyszögek kerületét, területét; </w:t>
      </w:r>
    </w:p>
    <w:p w:rsidR="0084607C" w:rsidRDefault="00F727E4">
      <w:pPr>
        <w:ind w:left="-5" w:right="7"/>
      </w:pPr>
      <w:r>
        <w:rPr>
          <w:rFonts w:ascii="Segoe UI Symbol" w:eastAsia="Segoe UI Symbol" w:hAnsi="Segoe UI Symbol" w:cs="Segoe UI Symbol"/>
        </w:rPr>
        <w:t></w:t>
      </w:r>
      <w:r>
        <w:t xml:space="preserve">ismeri az idő, a tömeg, a hosszúság, a terület, a térfogat és az űrtartalom szabványmértékegységeit, használja azokat mérések és számítások esetén; </w:t>
      </w:r>
    </w:p>
    <w:p w:rsidR="0084607C" w:rsidRDefault="00F727E4">
      <w:pPr>
        <w:ind w:left="-5" w:right="7"/>
      </w:pPr>
      <w:r>
        <w:rPr>
          <w:rFonts w:ascii="Segoe UI Symbol" w:eastAsia="Segoe UI Symbol" w:hAnsi="Segoe UI Symbol" w:cs="Segoe UI Symbol"/>
        </w:rPr>
        <w:t></w:t>
      </w:r>
      <w:r>
        <w:t>egyenes hasáb, téglatest, kocka alakú tárgyak felszínét és térfogatát méréssel megadja, egyenes hasáb fels</w:t>
      </w:r>
      <w:r>
        <w:t xml:space="preserve">zínét és térfogatát képlet segítségével kiszámolja; a képleteket megalapozó összefüggéseket érti.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síkbeli tartományok közül kiválasztja a szögtartományokat, nagyság szerint összehasonlítja, méri, csoportosítja </w:t>
      </w:r>
      <w:r>
        <w:t xml:space="preserve">azokat.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 xml:space="preserve">Szögtartomány ismerete; összehasonlítás, csoportosítás; szögmérés </w:t>
      </w:r>
    </w:p>
    <w:p w:rsidR="0084607C" w:rsidRDefault="00F727E4">
      <w:pPr>
        <w:ind w:left="-5" w:right="7"/>
      </w:pPr>
      <w:r>
        <w:rPr>
          <w:rFonts w:ascii="Segoe UI Symbol" w:eastAsia="Segoe UI Symbol" w:hAnsi="Segoe UI Symbol" w:cs="Segoe UI Symbol"/>
        </w:rPr>
        <w:t></w:t>
      </w:r>
      <w:r>
        <w:t xml:space="preserve">Terület, térfogat és űrtartalom mérése gyakorlati helyzetekben alkalmi és szabványegységekkel a természetes és az épített környezetben </w:t>
      </w:r>
    </w:p>
    <w:p w:rsidR="0084607C" w:rsidRDefault="00F727E4">
      <w:pPr>
        <w:ind w:left="-5" w:right="7"/>
      </w:pPr>
      <w:r>
        <w:rPr>
          <w:rFonts w:ascii="Segoe UI Symbol" w:eastAsia="Segoe UI Symbol" w:hAnsi="Segoe UI Symbol" w:cs="Segoe UI Symbol"/>
        </w:rPr>
        <w:t></w:t>
      </w:r>
      <w:r>
        <w:t>Tégla</w:t>
      </w:r>
      <w:r>
        <w:t xml:space="preserve">lap, négyzet kerületének, területének mérése a természetes és az épített környezetben </w:t>
      </w:r>
    </w:p>
    <w:p w:rsidR="0084607C" w:rsidRDefault="00F727E4">
      <w:pPr>
        <w:ind w:left="-5" w:right="7"/>
      </w:pPr>
      <w:r>
        <w:rPr>
          <w:rFonts w:ascii="Segoe UI Symbol" w:eastAsia="Segoe UI Symbol" w:hAnsi="Segoe UI Symbol" w:cs="Segoe UI Symbol"/>
        </w:rPr>
        <w:t></w:t>
      </w:r>
      <w:r>
        <w:t xml:space="preserve">Téglalap, négyzet kerületének, területének kiszámítása </w:t>
      </w:r>
    </w:p>
    <w:p w:rsidR="0084607C" w:rsidRDefault="00F727E4">
      <w:pPr>
        <w:ind w:left="-5" w:right="7"/>
      </w:pPr>
      <w:r>
        <w:rPr>
          <w:rFonts w:ascii="Segoe UI Symbol" w:eastAsia="Segoe UI Symbol" w:hAnsi="Segoe UI Symbol" w:cs="Segoe UI Symbol"/>
        </w:rPr>
        <w:t></w:t>
      </w:r>
      <w:r>
        <w:t xml:space="preserve">Téglatest, kocka alakú tárgyak felszínének és térfogatának mérése a természetes és az épített környezetben </w:t>
      </w:r>
    </w:p>
    <w:p w:rsidR="0084607C" w:rsidRDefault="00F727E4">
      <w:pPr>
        <w:ind w:left="-5" w:right="7"/>
      </w:pPr>
      <w:r>
        <w:rPr>
          <w:rFonts w:ascii="Segoe UI Symbol" w:eastAsia="Segoe UI Symbol" w:hAnsi="Segoe UI Symbol" w:cs="Segoe UI Symbol"/>
        </w:rPr>
        <w:t></w:t>
      </w:r>
      <w:r>
        <w:t>Té</w:t>
      </w:r>
      <w:r>
        <w:t xml:space="preserve">glatest, kocka alakú tárgyak felszínének és térfogatának kiszámítása </w:t>
      </w:r>
    </w:p>
    <w:p w:rsidR="0084607C" w:rsidRDefault="00F727E4">
      <w:pPr>
        <w:spacing w:after="10" w:line="271" w:lineRule="auto"/>
        <w:ind w:left="-5" w:right="12"/>
        <w:jc w:val="left"/>
      </w:pPr>
      <w:r>
        <w:rPr>
          <w:b/>
        </w:rPr>
        <w:t xml:space="preserve">Fogalmak </w:t>
      </w:r>
    </w:p>
    <w:p w:rsidR="0084607C" w:rsidRDefault="00F727E4">
      <w:pPr>
        <w:ind w:left="-5" w:right="7"/>
      </w:pPr>
      <w:r>
        <w:t>szög és mértékegységei (fok, szögperc), szögfajták, kerület, terület, űrtartalom és mértékegységei, felszín, térfogat és mértékegységei Javasolt tevékenységek</w:t>
      </w:r>
      <w:r>
        <w:rPr>
          <w:b/>
        </w:rPr>
        <w:t xml:space="preserve"> </w:t>
      </w:r>
    </w:p>
    <w:p w:rsidR="0084607C" w:rsidRDefault="00F727E4">
      <w:pPr>
        <w:tabs>
          <w:tab w:val="center" w:pos="5419"/>
          <w:tab w:val="right" w:pos="9813"/>
        </w:tabs>
        <w:ind w:left="-15" w:firstLine="0"/>
        <w:jc w:val="left"/>
      </w:pPr>
      <w:r>
        <w:rPr>
          <w:rFonts w:ascii="Segoe UI Symbol" w:eastAsia="Segoe UI Symbol" w:hAnsi="Segoe UI Symbol" w:cs="Segoe UI Symbol"/>
        </w:rPr>
        <w:t></w:t>
      </w:r>
      <w:r>
        <w:t>Szívószál-model</w:t>
      </w:r>
      <w:r>
        <w:t xml:space="preserve">lel </w:t>
      </w:r>
      <w:r>
        <w:tab/>
        <w:t xml:space="preserve">szögtartományok </w:t>
      </w:r>
      <w:r>
        <w:tab/>
        <w:t xml:space="preserve">kijelölése </w:t>
      </w:r>
    </w:p>
    <w:p w:rsidR="0084607C" w:rsidRDefault="00F727E4">
      <w:pPr>
        <w:ind w:left="-5" w:right="7"/>
      </w:pPr>
      <w:r>
        <w:t xml:space="preserve">Könyv, füzet, ajtó nyitásával létrehozott szögtartományok megfigyelése; szögmérő használata </w:t>
      </w:r>
    </w:p>
    <w:p w:rsidR="0084607C" w:rsidRDefault="00F727E4">
      <w:pPr>
        <w:ind w:left="-5" w:right="7"/>
      </w:pPr>
      <w:r>
        <w:rPr>
          <w:rFonts w:ascii="Segoe UI Symbol" w:eastAsia="Segoe UI Symbol" w:hAnsi="Segoe UI Symbol" w:cs="Segoe UI Symbol"/>
        </w:rPr>
        <w:t></w:t>
      </w:r>
      <w:r>
        <w:t>Osztályterem adatainak becslése, mérése (hosszúság, szélesség, magasság, ablakok területe, a terem alapterülete, berendezés össz</w:t>
      </w:r>
      <w:r>
        <w:t xml:space="preserve">térfogata, a teremben lévő levegő becsült térfogata...) </w:t>
      </w:r>
    </w:p>
    <w:p w:rsidR="0084607C" w:rsidRDefault="00F727E4">
      <w:pPr>
        <w:ind w:left="-5" w:right="7"/>
      </w:pPr>
      <w:r>
        <w:t xml:space="preserve">„Üreges testek” űrtartalmának becslése, mérése, összehasonlítása </w:t>
      </w:r>
    </w:p>
    <w:p w:rsidR="0084607C" w:rsidRDefault="00F727E4">
      <w:pPr>
        <w:tabs>
          <w:tab w:val="center" w:pos="1871"/>
          <w:tab w:val="center" w:pos="3067"/>
          <w:tab w:val="center" w:pos="3715"/>
          <w:tab w:val="center" w:pos="4769"/>
          <w:tab w:val="center" w:pos="5977"/>
          <w:tab w:val="center" w:pos="6586"/>
          <w:tab w:val="center" w:pos="7923"/>
          <w:tab w:val="right" w:pos="9813"/>
        </w:tabs>
        <w:ind w:left="-15" w:firstLine="0"/>
        <w:jc w:val="left"/>
      </w:pPr>
      <w:r>
        <w:rPr>
          <w:rFonts w:ascii="Segoe UI Symbol" w:eastAsia="Segoe UI Symbol" w:hAnsi="Segoe UI Symbol" w:cs="Segoe UI Symbol"/>
        </w:rPr>
        <w:t></w:t>
      </w:r>
      <w:r>
        <w:t xml:space="preserve">Kavicsok </w:t>
      </w:r>
      <w:r>
        <w:tab/>
        <w:t xml:space="preserve">térfogatának </w:t>
      </w:r>
      <w:r>
        <w:tab/>
        <w:t xml:space="preserve">mérése </w:t>
      </w:r>
      <w:r>
        <w:tab/>
        <w:t xml:space="preserve">a </w:t>
      </w:r>
      <w:r>
        <w:tab/>
        <w:t xml:space="preserve">mérőhengerben </w:t>
      </w:r>
      <w:r>
        <w:tab/>
        <w:t xml:space="preserve">lévő </w:t>
      </w:r>
      <w:r>
        <w:tab/>
        <w:t xml:space="preserve">víz </w:t>
      </w:r>
      <w:r>
        <w:tab/>
        <w:t xml:space="preserve">vízszintemelkedése </w:t>
      </w:r>
      <w:r>
        <w:tab/>
        <w:t xml:space="preserve">alapján </w:t>
      </w:r>
    </w:p>
    <w:p w:rsidR="0084607C" w:rsidRDefault="00F727E4">
      <w:pPr>
        <w:ind w:left="-5" w:right="7"/>
      </w:pPr>
      <w:r>
        <w:t>Iskolaépület adatainak becslése, mérése (folyosók hossza, szélessége, alapterülete; lépcső magassága; tornaterem hossza, szélessége, alapterülete, becsült magassága, becsült térfogata; épület hossza, szélessége, alapterülete, becsült magassága, becsült tér</w:t>
      </w:r>
      <w:r>
        <w:t xml:space="preserve">fogata…) </w:t>
      </w:r>
    </w:p>
    <w:p w:rsidR="0084607C" w:rsidRDefault="00F727E4">
      <w:pPr>
        <w:ind w:left="-5" w:right="7"/>
      </w:pPr>
      <w:r>
        <w:t xml:space="preserve">Közeli játszótér, park, tó, épület adatainak becslése, mérése </w:t>
      </w:r>
    </w:p>
    <w:p w:rsidR="0084607C" w:rsidRDefault="00F727E4">
      <w:pPr>
        <w:ind w:left="-5" w:right="7"/>
      </w:pPr>
      <w:r>
        <w:rPr>
          <w:rFonts w:ascii="Segoe UI Symbol" w:eastAsia="Segoe UI Symbol" w:hAnsi="Segoe UI Symbol" w:cs="Segoe UI Symbol"/>
        </w:rPr>
        <w:t></w:t>
      </w:r>
      <w:r>
        <w:t xml:space="preserve">Téglatest, kocka alakú dobozok készítéséhez szükséges papír területének becslése, mérése, számolása  </w:t>
      </w:r>
    </w:p>
    <w:p w:rsidR="0084607C" w:rsidRDefault="00F727E4">
      <w:pPr>
        <w:ind w:left="-5" w:right="7"/>
      </w:pPr>
      <w:r>
        <w:rPr>
          <w:rFonts w:ascii="Segoe UI Symbol" w:eastAsia="Segoe UI Symbol" w:hAnsi="Segoe UI Symbol" w:cs="Segoe UI Symbol"/>
        </w:rPr>
        <w:t></w:t>
      </w:r>
      <w:r>
        <w:t>Téglatest, kocka alakú üreges test „feltöltése” egységkockákkal (becslés, mérés</w:t>
      </w:r>
      <w:r>
        <w:t xml:space="preserve">, számolás)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Síkbeli alakzatok</w:t>
      </w:r>
      <w:r>
        <w:t xml:space="preserve">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ismeri a tengelyesen szimmetrikus háromszöget; </w:t>
      </w:r>
    </w:p>
    <w:p w:rsidR="0084607C" w:rsidRDefault="00F727E4">
      <w:pPr>
        <w:ind w:left="-5" w:right="7"/>
      </w:pPr>
      <w:r>
        <w:rPr>
          <w:rFonts w:ascii="Segoe UI Symbol" w:eastAsia="Segoe UI Symbol" w:hAnsi="Segoe UI Symbol" w:cs="Segoe UI Symbol"/>
        </w:rPr>
        <w:t></w:t>
      </w:r>
      <w:r>
        <w:t>ismeri a négyszögek tulajdons</w:t>
      </w:r>
      <w:r>
        <w:t xml:space="preserve">ágait: belső és külső szögek összege, konvex és konkáv közti különbség, átló fogalma; </w:t>
      </w:r>
    </w:p>
    <w:p w:rsidR="0084607C" w:rsidRDefault="00F727E4">
      <w:pPr>
        <w:ind w:left="-5" w:right="7"/>
      </w:pPr>
      <w:r>
        <w:rPr>
          <w:rFonts w:ascii="Segoe UI Symbol" w:eastAsia="Segoe UI Symbol" w:hAnsi="Segoe UI Symbol" w:cs="Segoe UI Symbol"/>
        </w:rPr>
        <w:t></w:t>
      </w:r>
      <w:r>
        <w:t xml:space="preserve">ismeri a speciális négyszögeket: trapéz, paralelogramma, téglalap, deltoid, rombusz, húrtrapéz, négyzet; </w:t>
      </w:r>
    </w:p>
    <w:p w:rsidR="0084607C" w:rsidRDefault="00F727E4">
      <w:pPr>
        <w:ind w:left="-5" w:right="7"/>
      </w:pPr>
      <w:r>
        <w:rPr>
          <w:rFonts w:ascii="Segoe UI Symbol" w:eastAsia="Segoe UI Symbol" w:hAnsi="Segoe UI Symbol" w:cs="Segoe UI Symbol"/>
        </w:rPr>
        <w:t></w:t>
      </w:r>
      <w:r>
        <w:t>ismeri a speciális négyszögek legfontosabb tulajdonságait, ez</w:t>
      </w:r>
      <w:r>
        <w:t xml:space="preserve">ek alapján elkészíti a halmazábrájukat; </w:t>
      </w:r>
    </w:p>
    <w:p w:rsidR="0084607C" w:rsidRDefault="00F727E4">
      <w:pPr>
        <w:ind w:left="-5" w:right="7"/>
      </w:pPr>
      <w:r>
        <w:rPr>
          <w:rFonts w:ascii="Segoe UI Symbol" w:eastAsia="Segoe UI Symbol" w:hAnsi="Segoe UI Symbol" w:cs="Segoe UI Symbol"/>
        </w:rPr>
        <w:t></w:t>
      </w:r>
      <w:r>
        <w:t xml:space="preserve">a háromszögek és a speciális négyszögek tulajdonságait alkalmazza feladatok megoldásában; </w:t>
      </w:r>
    </w:p>
    <w:p w:rsidR="0084607C" w:rsidRDefault="00F727E4">
      <w:pPr>
        <w:ind w:left="-5" w:right="7"/>
      </w:pPr>
      <w:r>
        <w:rPr>
          <w:rFonts w:ascii="Segoe UI Symbol" w:eastAsia="Segoe UI Symbol" w:hAnsi="Segoe UI Symbol" w:cs="Segoe UI Symbol"/>
        </w:rPr>
        <w:t></w:t>
      </w:r>
      <w:r>
        <w:t xml:space="preserve">ismeri a kör részeit; különbséget tesz egyenes, félegyenes és szakasz között; </w:t>
      </w:r>
    </w:p>
    <w:p w:rsidR="0084607C" w:rsidRDefault="00F727E4">
      <w:pPr>
        <w:ind w:left="-5" w:right="198"/>
      </w:pPr>
      <w:r>
        <w:rPr>
          <w:rFonts w:ascii="Segoe UI Symbol" w:eastAsia="Segoe UI Symbol" w:hAnsi="Segoe UI Symbol" w:cs="Segoe UI Symbol"/>
        </w:rPr>
        <w:t></w:t>
      </w:r>
      <w:r>
        <w:t xml:space="preserve">ismeri a háromszögek tulajdonságait: belső és külső szögek összege, háromszög-egyenlőtlenség. </w:t>
      </w:r>
      <w:r>
        <w:rPr>
          <w:b/>
        </w:rPr>
        <w:t xml:space="preserve">A témakör tanulása eredményeként a tanuló: </w:t>
      </w:r>
    </w:p>
    <w:p w:rsidR="0084607C" w:rsidRDefault="00F727E4">
      <w:pPr>
        <w:ind w:left="-5" w:right="5464"/>
      </w:pPr>
      <w:r>
        <w:rPr>
          <w:rFonts w:ascii="Segoe UI Symbol" w:eastAsia="Segoe UI Symbol" w:hAnsi="Segoe UI Symbol" w:cs="Segoe UI Symbol"/>
        </w:rPr>
        <w:t></w:t>
      </w:r>
      <w:r>
        <w:t>ismeri a geometria alapfogalmait Fejlesztési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Környezetünk tárgyaiban a geometriai alakzatok felfedezése </w:t>
      </w:r>
    </w:p>
    <w:p w:rsidR="0084607C" w:rsidRDefault="00F727E4">
      <w:pPr>
        <w:ind w:left="-5" w:right="7"/>
      </w:pPr>
      <w:r>
        <w:rPr>
          <w:rFonts w:ascii="Segoe UI Symbol" w:eastAsia="Segoe UI Symbol" w:hAnsi="Segoe UI Symbol" w:cs="Segoe UI Symbol"/>
        </w:rPr>
        <w:t></w:t>
      </w:r>
      <w:r>
        <w:t xml:space="preserve">Síkbeli görbék közül a kör kiválasztása </w:t>
      </w:r>
    </w:p>
    <w:p w:rsidR="0084607C" w:rsidRDefault="00F727E4">
      <w:pPr>
        <w:ind w:left="-5" w:right="7"/>
      </w:pPr>
      <w:r>
        <w:rPr>
          <w:rFonts w:ascii="Segoe UI Symbol" w:eastAsia="Segoe UI Symbol" w:hAnsi="Segoe UI Symbol" w:cs="Segoe UI Symbol"/>
        </w:rPr>
        <w:t></w:t>
      </w:r>
      <w:r>
        <w:t xml:space="preserve">Egyenes, félegyenes és szakasz megkülönböztetése </w:t>
      </w:r>
    </w:p>
    <w:p w:rsidR="0084607C" w:rsidRDefault="00F727E4">
      <w:pPr>
        <w:ind w:left="-5" w:right="7"/>
      </w:pPr>
      <w:r>
        <w:rPr>
          <w:rFonts w:ascii="Segoe UI Symbol" w:eastAsia="Segoe UI Symbol" w:hAnsi="Segoe UI Symbol" w:cs="Segoe UI Symbol"/>
        </w:rPr>
        <w:t></w:t>
      </w:r>
      <w:r>
        <w:t xml:space="preserve">Síkbeli alakzatok közül a sokszögek kiválasztása </w:t>
      </w:r>
    </w:p>
    <w:p w:rsidR="0084607C" w:rsidRDefault="00F727E4">
      <w:pPr>
        <w:ind w:left="-5" w:right="7"/>
      </w:pPr>
      <w:r>
        <w:rPr>
          <w:rFonts w:ascii="Segoe UI Symbol" w:eastAsia="Segoe UI Symbol" w:hAnsi="Segoe UI Symbol" w:cs="Segoe UI Symbol"/>
        </w:rPr>
        <w:t></w:t>
      </w:r>
      <w:r>
        <w:t>Téglalap és négyzet tulajdonságainak ismerete, alka</w:t>
      </w:r>
      <w:r>
        <w:t xml:space="preserve">lmazása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síkidom, sokszög, téglalap, négyzet, párhuzamos, merőleges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Osztályterem, iskola, iskola környékének megfigyelése geometriai szempontból (a lényegtelen tulajdonságok kizárása) </w:t>
      </w:r>
    </w:p>
    <w:p w:rsidR="0084607C" w:rsidRDefault="00F727E4">
      <w:pPr>
        <w:ind w:left="-5" w:right="7"/>
      </w:pPr>
      <w:r>
        <w:rPr>
          <w:rFonts w:ascii="Segoe UI Symbol" w:eastAsia="Segoe UI Symbol" w:hAnsi="Segoe UI Symbol" w:cs="Segoe UI Symbol"/>
        </w:rPr>
        <w:t></w:t>
      </w:r>
      <w:r>
        <w:t>Különböző készletekből adott szemp</w:t>
      </w:r>
      <w:r>
        <w:t xml:space="preserve">ontoknak megfelelő elemek válogatása </w:t>
      </w:r>
    </w:p>
    <w:p w:rsidR="0084607C" w:rsidRDefault="00F727E4">
      <w:pPr>
        <w:ind w:left="-5" w:right="7"/>
      </w:pPr>
      <w:r>
        <w:rPr>
          <w:rFonts w:ascii="Segoe UI Symbol" w:eastAsia="Segoe UI Symbol" w:hAnsi="Segoe UI Symbol" w:cs="Segoe UI Symbol"/>
        </w:rPr>
        <w:t></w:t>
      </w:r>
      <w:r>
        <w:t xml:space="preserve">Papír téglalap és négyzet tulajdonságainak gyűjtése páros munkában, a párok megoldásainak összehasonlítása </w:t>
      </w:r>
    </w:p>
    <w:p w:rsidR="0084607C" w:rsidRDefault="00F727E4">
      <w:pPr>
        <w:ind w:left="-5" w:right="3176"/>
      </w:pPr>
      <w:r>
        <w:rPr>
          <w:rFonts w:ascii="Segoe UI Symbol" w:eastAsia="Segoe UI Symbol" w:hAnsi="Segoe UI Symbol" w:cs="Segoe UI Symbol"/>
        </w:rPr>
        <w:t></w:t>
      </w:r>
      <w:r>
        <w:t xml:space="preserve">Szabálytalan alakú papírból téglalap, négyzet hajtogatása </w:t>
      </w:r>
      <w:r>
        <w:rPr>
          <w:rFonts w:ascii="Segoe UI Symbol" w:eastAsia="Segoe UI Symbol" w:hAnsi="Segoe UI Symbol" w:cs="Segoe UI Symbol"/>
        </w:rPr>
        <w:t></w:t>
      </w:r>
      <w:r>
        <w:t xml:space="preserve">Tangram játék </w:t>
      </w:r>
    </w:p>
    <w:p w:rsidR="0084607C" w:rsidRDefault="00F727E4">
      <w:pPr>
        <w:spacing w:after="10" w:line="271" w:lineRule="auto"/>
        <w:ind w:left="-5" w:right="12"/>
        <w:jc w:val="left"/>
      </w:pPr>
      <w:r>
        <w:rPr>
          <w:b/>
        </w:rPr>
        <w:t>Témakör: Transzformációk, szerkesz</w:t>
      </w:r>
      <w:r>
        <w:rPr>
          <w:b/>
        </w:rPr>
        <w:t>tések</w:t>
      </w:r>
      <w:r>
        <w:t xml:space="preserve">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megszerkeszti alakzatok tengelyes és középpontos tükörképét; </w:t>
      </w:r>
    </w:p>
    <w:p w:rsidR="0084607C" w:rsidRDefault="00F727E4">
      <w:pPr>
        <w:ind w:left="-5" w:right="7"/>
      </w:pPr>
      <w:r>
        <w:rPr>
          <w:rFonts w:ascii="Segoe UI Symbol" w:eastAsia="Segoe UI Symbol" w:hAnsi="Segoe UI Symbol" w:cs="Segoe UI Symbol"/>
        </w:rPr>
        <w:t></w:t>
      </w:r>
      <w:r>
        <w:t>geometriai ismereteinek felhasználásával pontosan s</w:t>
      </w:r>
      <w:r>
        <w:t xml:space="preserve">zerkeszt több adott feltételnek megfelelő ábrát; </w:t>
      </w:r>
    </w:p>
    <w:p w:rsidR="0084607C" w:rsidRDefault="00F727E4">
      <w:pPr>
        <w:ind w:left="-5" w:right="7"/>
      </w:pPr>
      <w:r>
        <w:rPr>
          <w:rFonts w:ascii="Segoe UI Symbol" w:eastAsia="Segoe UI Symbol" w:hAnsi="Segoe UI Symbol" w:cs="Segoe UI Symbol"/>
        </w:rPr>
        <w:t></w:t>
      </w:r>
      <w:r>
        <w:t xml:space="preserve">ismeri a tengelyesen szimmetrikus háromszöget; </w:t>
      </w:r>
    </w:p>
    <w:p w:rsidR="0084607C" w:rsidRDefault="00F727E4">
      <w:pPr>
        <w:ind w:left="-5" w:right="7"/>
      </w:pPr>
      <w:r>
        <w:rPr>
          <w:rFonts w:ascii="Segoe UI Symbol" w:eastAsia="Segoe UI Symbol" w:hAnsi="Segoe UI Symbol" w:cs="Segoe UI Symbol"/>
        </w:rPr>
        <w:t></w:t>
      </w:r>
      <w:r>
        <w:t xml:space="preserve">felismeri a kicsinyítést és a nagyítást hétköznapi helyzetekben; </w:t>
      </w:r>
    </w:p>
    <w:p w:rsidR="0084607C" w:rsidRDefault="00F727E4">
      <w:pPr>
        <w:ind w:left="-5" w:right="7"/>
      </w:pPr>
      <w:r>
        <w:rPr>
          <w:rFonts w:ascii="Segoe UI Symbol" w:eastAsia="Segoe UI Symbol" w:hAnsi="Segoe UI Symbol" w:cs="Segoe UI Symbol"/>
        </w:rPr>
        <w:t></w:t>
      </w:r>
      <w:r>
        <w:t>ismer és használ dinamikus geometriai szoftvereket, tisztában van alkalmazási lehetőségei</w:t>
      </w:r>
      <w:r>
        <w:t xml:space="preserve">kkel.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tapasztalatot szerez a síkbeli mozgásokról gyakorlati helyzetekben;  </w:t>
      </w:r>
    </w:p>
    <w:p w:rsidR="0084607C" w:rsidRDefault="00F727E4">
      <w:pPr>
        <w:ind w:left="-5" w:right="7"/>
      </w:pPr>
      <w:r>
        <w:rPr>
          <w:rFonts w:ascii="Segoe UI Symbol" w:eastAsia="Segoe UI Symbol" w:hAnsi="Segoe UI Symbol" w:cs="Segoe UI Symbol"/>
        </w:rPr>
        <w:t></w:t>
      </w:r>
      <w:r>
        <w:t xml:space="preserve">felismeri a síkban az egybevágó alakzatokat; </w:t>
      </w:r>
    </w:p>
    <w:p w:rsidR="0084607C" w:rsidRDefault="00F727E4">
      <w:pPr>
        <w:ind w:left="-5" w:right="7"/>
      </w:pPr>
      <w:r>
        <w:rPr>
          <w:rFonts w:ascii="Segoe UI Symbol" w:eastAsia="Segoe UI Symbol" w:hAnsi="Segoe UI Symbol" w:cs="Segoe UI Symbol"/>
        </w:rPr>
        <w:t></w:t>
      </w:r>
      <w:r>
        <w:t xml:space="preserve">a szerkesztéshez tervet, előzetes ábrát készít; </w:t>
      </w:r>
    </w:p>
    <w:p w:rsidR="0084607C" w:rsidRDefault="00F727E4">
      <w:pPr>
        <w:ind w:left="-5" w:right="7"/>
      </w:pPr>
      <w:r>
        <w:rPr>
          <w:rFonts w:ascii="Segoe UI Symbol" w:eastAsia="Segoe UI Symbol" w:hAnsi="Segoe UI Symbol" w:cs="Segoe UI Symbol"/>
        </w:rPr>
        <w:t></w:t>
      </w:r>
      <w:r>
        <w:t>ismeri az alapszerkesztéseket: szakaszfelező merőlegest, szögfelezőt, merőleges és párhuzamos egyeneseket szerkeszt, szöget másol. Fejlesztési feladatok és ismeretek</w:t>
      </w:r>
      <w:r>
        <w:rPr>
          <w:b/>
        </w:rPr>
        <w:t xml:space="preserve"> </w:t>
      </w:r>
    </w:p>
    <w:p w:rsidR="0084607C" w:rsidRDefault="00F727E4">
      <w:pPr>
        <w:ind w:left="120" w:right="7"/>
      </w:pPr>
      <w:r>
        <w:t xml:space="preserve">Tapasztalatszerzés síkbeli mozgásokról gyakorlati helyzetekben </w:t>
      </w:r>
    </w:p>
    <w:p w:rsidR="0084607C" w:rsidRDefault="00F727E4">
      <w:pPr>
        <w:ind w:left="-5" w:right="7"/>
      </w:pPr>
      <w:r>
        <w:rPr>
          <w:rFonts w:ascii="Segoe UI Symbol" w:eastAsia="Segoe UI Symbol" w:hAnsi="Segoe UI Symbol" w:cs="Segoe UI Symbol"/>
        </w:rPr>
        <w:t></w:t>
      </w:r>
      <w:r>
        <w:t xml:space="preserve">Egybevágó alakzatok felismerése a természetes és az épített környezetben </w:t>
      </w:r>
    </w:p>
    <w:p w:rsidR="0084607C" w:rsidRDefault="00F727E4">
      <w:pPr>
        <w:ind w:left="-5" w:right="7"/>
      </w:pPr>
      <w:r>
        <w:rPr>
          <w:rFonts w:ascii="Segoe UI Symbol" w:eastAsia="Segoe UI Symbol" w:hAnsi="Segoe UI Symbol" w:cs="Segoe UI Symbol"/>
        </w:rPr>
        <w:t></w:t>
      </w:r>
      <w:r>
        <w:t xml:space="preserve">Alapszerkesztések: szakaszfelező merőleges, merőleges és párhuzamos egyenesek szerkesztése; szögfelezés, szögmásolás </w:t>
      </w:r>
    </w:p>
    <w:p w:rsidR="0084607C" w:rsidRDefault="00F727E4">
      <w:pPr>
        <w:ind w:left="-5" w:right="7"/>
      </w:pPr>
      <w:r>
        <w:rPr>
          <w:rFonts w:ascii="Segoe UI Symbol" w:eastAsia="Segoe UI Symbol" w:hAnsi="Segoe UI Symbol" w:cs="Segoe UI Symbol"/>
        </w:rPr>
        <w:t></w:t>
      </w:r>
      <w:r>
        <w:t xml:space="preserve">Szerkesztéshez terv, előzetes ábra készítése </w:t>
      </w:r>
    </w:p>
    <w:p w:rsidR="0084607C" w:rsidRDefault="00F727E4">
      <w:pPr>
        <w:spacing w:after="10" w:line="271" w:lineRule="auto"/>
        <w:ind w:left="-5" w:right="12"/>
        <w:jc w:val="left"/>
      </w:pPr>
      <w:r>
        <w:rPr>
          <w:b/>
        </w:rPr>
        <w:t xml:space="preserve">Fogalmak </w:t>
      </w:r>
    </w:p>
    <w:p w:rsidR="0084607C" w:rsidRDefault="00F727E4">
      <w:pPr>
        <w:ind w:left="-5" w:right="1353"/>
      </w:pPr>
      <w:r>
        <w:t>merőle</w:t>
      </w:r>
      <w:r>
        <w:t>gesség, párhuzamosság, szakaszfelező merőleges, szögfelező félegyenes Javasolt tevékenységek</w:t>
      </w:r>
      <w:r>
        <w:rPr>
          <w:b/>
        </w:rPr>
        <w:t xml:space="preserve"> </w:t>
      </w:r>
    </w:p>
    <w:p w:rsidR="0084607C" w:rsidRDefault="00F727E4">
      <w:pPr>
        <w:ind w:left="-5" w:right="148"/>
      </w:pPr>
      <w:r>
        <w:rPr>
          <w:rFonts w:ascii="Segoe UI Symbol" w:eastAsia="Segoe UI Symbol" w:hAnsi="Segoe UI Symbol" w:cs="Segoe UI Symbol"/>
        </w:rPr>
        <w:t></w:t>
      </w:r>
      <w:r>
        <w:t xml:space="preserve">Szerkesztések elvégzése saját eszközökkel (körző, egyélű vonalzó, derékszögű vonalzó) </w:t>
      </w:r>
      <w:r>
        <w:rPr>
          <w:b/>
        </w:rPr>
        <w:t>Témakör: Térgeometria</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A téma</w:t>
      </w:r>
      <w:r>
        <w:rPr>
          <w:b/>
        </w:rPr>
        <w:t xml:space="preserve">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kocka, a téglatest, a hasáb és a gúla hálóját elkészíti; </w:t>
      </w:r>
    </w:p>
    <w:p w:rsidR="0084607C" w:rsidRDefault="00F727E4">
      <w:pPr>
        <w:ind w:left="-5" w:right="7"/>
      </w:pPr>
      <w:r>
        <w:rPr>
          <w:rFonts w:ascii="Segoe UI Symbol" w:eastAsia="Segoe UI Symbol" w:hAnsi="Segoe UI Symbol" w:cs="Segoe UI Symbol"/>
        </w:rPr>
        <w:t></w:t>
      </w:r>
      <w:r>
        <w:t xml:space="preserve">testeket épít képek, nézetek, alaprajzok, hálók alapján; </w:t>
      </w:r>
    </w:p>
    <w:p w:rsidR="0084607C" w:rsidRDefault="00F727E4">
      <w:pPr>
        <w:ind w:left="-5" w:right="7"/>
      </w:pPr>
      <w:r>
        <w:rPr>
          <w:rFonts w:ascii="Segoe UI Symbol" w:eastAsia="Segoe UI Symbol" w:hAnsi="Segoe UI Symbol" w:cs="Segoe UI Symbol"/>
        </w:rPr>
        <w:t></w:t>
      </w:r>
      <w:r>
        <w:t>ismeri a kocka, a téglatest, a hasáb és a gúla követk</w:t>
      </w:r>
      <w:r>
        <w:t xml:space="preserve">ező tulajdonságait: határoló lapok típusa, száma, egymáshoz viszonyított helyzete; csúcsok, élek száma; lapátló, testátló; </w:t>
      </w:r>
    </w:p>
    <w:p w:rsidR="0084607C" w:rsidRDefault="00F727E4">
      <w:pPr>
        <w:ind w:left="-5" w:right="7"/>
      </w:pPr>
      <w:r>
        <w:rPr>
          <w:rFonts w:ascii="Segoe UI Symbol" w:eastAsia="Segoe UI Symbol" w:hAnsi="Segoe UI Symbol" w:cs="Segoe UI Symbol"/>
        </w:rPr>
        <w:t></w:t>
      </w:r>
      <w:r>
        <w:t xml:space="preserve">ismeri a gömb tulajdonságait; </w:t>
      </w:r>
    </w:p>
    <w:p w:rsidR="0084607C" w:rsidRDefault="00F727E4">
      <w:pPr>
        <w:ind w:left="-5" w:right="7"/>
      </w:pPr>
      <w:r>
        <w:rPr>
          <w:rFonts w:ascii="Segoe UI Symbol" w:eastAsia="Segoe UI Symbol" w:hAnsi="Segoe UI Symbol" w:cs="Segoe UI Symbol"/>
        </w:rPr>
        <w:t></w:t>
      </w:r>
      <w:r>
        <w:t>a kocka, a téglatest, a hasáb, a gúla, a gömb tulajdonságait alkalmazza feladatok megoldásában. Fej</w:t>
      </w:r>
      <w:r>
        <w:t>lesztési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Környezetünk tárgyaiban a geometriai testek felfedezése </w:t>
      </w:r>
    </w:p>
    <w:p w:rsidR="0084607C" w:rsidRDefault="00F727E4">
      <w:pPr>
        <w:ind w:left="-5" w:right="7"/>
      </w:pPr>
      <w:r>
        <w:rPr>
          <w:rFonts w:ascii="Segoe UI Symbol" w:eastAsia="Segoe UI Symbol" w:hAnsi="Segoe UI Symbol" w:cs="Segoe UI Symbol"/>
        </w:rPr>
        <w:t></w:t>
      </w:r>
      <w:r>
        <w:t xml:space="preserve">Téglatest, kocka tulajdonságainak ismerete és alkalmazása: határoló lapok típusa, száma, egymáshoz viszonyított helyzete; csúcsok, élek száma; lapátló, testátló </w:t>
      </w:r>
    </w:p>
    <w:p w:rsidR="0084607C" w:rsidRDefault="00F727E4">
      <w:pPr>
        <w:ind w:left="-5" w:right="7"/>
      </w:pPr>
      <w:r>
        <w:rPr>
          <w:rFonts w:ascii="Segoe UI Symbol" w:eastAsia="Segoe UI Symbol" w:hAnsi="Segoe UI Symbol" w:cs="Segoe UI Symbol"/>
        </w:rPr>
        <w:t></w:t>
      </w:r>
      <w:r>
        <w:t>T</w:t>
      </w:r>
      <w:r>
        <w:t xml:space="preserve">estek közül gömb kiválasztása </w:t>
      </w:r>
    </w:p>
    <w:p w:rsidR="0084607C" w:rsidRDefault="00F727E4">
      <w:pPr>
        <w:ind w:left="-5" w:right="2468"/>
      </w:pPr>
      <w:r>
        <w:rPr>
          <w:rFonts w:ascii="Segoe UI Symbol" w:eastAsia="Segoe UI Symbol" w:hAnsi="Segoe UI Symbol" w:cs="Segoe UI Symbol"/>
        </w:rPr>
        <w:t></w:t>
      </w:r>
      <w:r>
        <w:t xml:space="preserve">Építmények készítése képek, nézetek, alaprajzok, hálók alapján </w:t>
      </w:r>
      <w:r>
        <w:rPr>
          <w:rFonts w:ascii="Segoe UI Symbol" w:eastAsia="Segoe UI Symbol" w:hAnsi="Segoe UI Symbol" w:cs="Segoe UI Symbol"/>
        </w:rPr>
        <w:t></w:t>
      </w:r>
      <w:r>
        <w:t xml:space="preserve">Testekről, építményekről nézeti rajzok, alaprajzok, hálók készítése </w:t>
      </w:r>
    </w:p>
    <w:p w:rsidR="0084607C" w:rsidRDefault="00F727E4">
      <w:pPr>
        <w:spacing w:after="10" w:line="271" w:lineRule="auto"/>
        <w:ind w:left="-5" w:right="12"/>
        <w:jc w:val="left"/>
      </w:pPr>
      <w:r>
        <w:rPr>
          <w:b/>
        </w:rPr>
        <w:t xml:space="preserve">Fogalmak </w:t>
      </w:r>
    </w:p>
    <w:p w:rsidR="0084607C" w:rsidRDefault="00F727E4">
      <w:pPr>
        <w:ind w:left="-5" w:right="2058"/>
      </w:pPr>
      <w:r>
        <w:t xml:space="preserve">test, kocka, téglatest, lap, él, csúcs, lapátló, testátló, alaprajz, háló, nézet </w:t>
      </w: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Osztályterem, iskola, iskola környékének megfigyelése geometriai szempontból (a testek </w:t>
      </w:r>
    </w:p>
    <w:p w:rsidR="0084607C" w:rsidRDefault="00F727E4">
      <w:pPr>
        <w:ind w:left="-5" w:right="7"/>
      </w:pPr>
      <w:r>
        <w:t xml:space="preserve">kiválasztása) </w:t>
      </w:r>
    </w:p>
    <w:p w:rsidR="0084607C" w:rsidRDefault="00F727E4">
      <w:pPr>
        <w:ind w:left="-5" w:right="7"/>
      </w:pPr>
      <w:r>
        <w:rPr>
          <w:rFonts w:ascii="Segoe UI Symbol" w:eastAsia="Segoe UI Symbol" w:hAnsi="Segoe UI Symbol" w:cs="Segoe UI Symbol"/>
        </w:rPr>
        <w:t></w:t>
      </w:r>
      <w:r>
        <w:t>Téglatest- és kockamodell tulajdonságainak gyűjtése páros munkában, a párok megoldásainak összehasonlítása; a tapasztalatok irá</w:t>
      </w:r>
      <w:r>
        <w:t xml:space="preserve">nyított összegzése </w:t>
      </w:r>
    </w:p>
    <w:p w:rsidR="0084607C" w:rsidRDefault="00F727E4">
      <w:pPr>
        <w:ind w:left="-5" w:right="7"/>
      </w:pPr>
      <w:r>
        <w:rPr>
          <w:rFonts w:ascii="Segoe UI Symbol" w:eastAsia="Segoe UI Symbol" w:hAnsi="Segoe UI Symbol" w:cs="Segoe UI Symbol"/>
        </w:rPr>
        <w:t></w:t>
      </w:r>
      <w:r>
        <w:t xml:space="preserve">Készletből adott szempontnak megfelelő elemek válogatása </w:t>
      </w:r>
    </w:p>
    <w:p w:rsidR="0084607C" w:rsidRDefault="00F727E4">
      <w:pPr>
        <w:ind w:left="-5" w:right="7"/>
      </w:pPr>
      <w:r>
        <w:rPr>
          <w:rFonts w:ascii="Segoe UI Symbol" w:eastAsia="Segoe UI Symbol" w:hAnsi="Segoe UI Symbol" w:cs="Segoe UI Symbol"/>
        </w:rPr>
        <w:t></w:t>
      </w:r>
      <w:r>
        <w:t xml:space="preserve">Építés dobozokból, színes rudakból, kis kockákból (kockacukor) feltételek alapján; lapok, élek, csúcsok, nézetek, hálók megfigyelése </w:t>
      </w:r>
    </w:p>
    <w:p w:rsidR="0084607C" w:rsidRDefault="00F727E4">
      <w:pPr>
        <w:ind w:left="-5" w:right="7"/>
      </w:pPr>
      <w:r>
        <w:rPr>
          <w:rFonts w:ascii="Segoe UI Symbol" w:eastAsia="Segoe UI Symbol" w:hAnsi="Segoe UI Symbol" w:cs="Segoe UI Symbol"/>
        </w:rPr>
        <w:t></w:t>
      </w:r>
      <w:r>
        <w:t>Egyéni munkában építmények, rajzok, hálók</w:t>
      </w:r>
      <w:r>
        <w:t xml:space="preserve"> készítése; az alkotások összehasonlítása, megbeszélése, kiállítása az osztályteremben </w:t>
      </w:r>
    </w:p>
    <w:p w:rsidR="0084607C" w:rsidRDefault="00F727E4">
      <w:pPr>
        <w:ind w:left="-5" w:right="7"/>
      </w:pPr>
      <w:r>
        <w:t xml:space="preserve">Zsinóros térgeometriai modellek használata </w:t>
      </w:r>
    </w:p>
    <w:p w:rsidR="0084607C" w:rsidRDefault="00F727E4">
      <w:pPr>
        <w:spacing w:after="10" w:line="271" w:lineRule="auto"/>
        <w:ind w:left="-5" w:right="12"/>
        <w:jc w:val="left"/>
      </w:pPr>
      <w:r>
        <w:rPr>
          <w:b/>
        </w:rPr>
        <w:t>Témakör: Leíró statisztika</w:t>
      </w:r>
      <w:r>
        <w:t xml:space="preserve"> </w:t>
      </w:r>
    </w:p>
    <w:p w:rsidR="0084607C" w:rsidRDefault="00F727E4">
      <w:pPr>
        <w:spacing w:after="10" w:line="271" w:lineRule="auto"/>
        <w:ind w:left="-5" w:right="12"/>
        <w:jc w:val="left"/>
      </w:pPr>
      <w:r>
        <w:rPr>
          <w:b/>
        </w:rPr>
        <w:t xml:space="preserve">Javasolt óraszám: 4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A témakör tanulása hozzájárul ahhoz, hogy a tanuló</w:t>
      </w:r>
      <w:r>
        <w:rPr>
          <w:b/>
        </w:rPr>
        <w:t xml:space="preserve"> a nevelési-oktatási szakasz végére: </w:t>
      </w:r>
    </w:p>
    <w:p w:rsidR="0084607C" w:rsidRDefault="00F727E4">
      <w:pPr>
        <w:ind w:left="-5" w:right="7"/>
      </w:pPr>
      <w:r>
        <w:rPr>
          <w:rFonts w:ascii="Segoe UI Symbol" w:eastAsia="Segoe UI Symbol" w:hAnsi="Segoe UI Symbol" w:cs="Segoe UI Symbol"/>
        </w:rPr>
        <w:t></w:t>
      </w:r>
      <w:r>
        <w:t xml:space="preserve">értelmezi a táblázatok adatait, az adatoknak megfelelő ábrázolási módot kiválasztja, és az ábrát elkészíti; </w:t>
      </w:r>
    </w:p>
    <w:p w:rsidR="0084607C" w:rsidRDefault="00F727E4">
      <w:pPr>
        <w:ind w:left="-5" w:right="7"/>
      </w:pPr>
      <w:r>
        <w:rPr>
          <w:rFonts w:ascii="Segoe UI Symbol" w:eastAsia="Segoe UI Symbol" w:hAnsi="Segoe UI Symbol" w:cs="Segoe UI Symbol"/>
        </w:rPr>
        <w:t></w:t>
      </w:r>
      <w:r>
        <w:t xml:space="preserve">adatokat táblázatba rendez, diagramon ábrázol hagyományos és digitális eszközökkel is; </w:t>
      </w:r>
    </w:p>
    <w:p w:rsidR="0084607C" w:rsidRDefault="00F727E4">
      <w:pPr>
        <w:ind w:left="-5" w:right="7"/>
      </w:pPr>
      <w:r>
        <w:rPr>
          <w:rFonts w:ascii="Segoe UI Symbol" w:eastAsia="Segoe UI Symbol" w:hAnsi="Segoe UI Symbol" w:cs="Segoe UI Symbol"/>
        </w:rPr>
        <w:t></w:t>
      </w:r>
      <w:r>
        <w:t xml:space="preserve">megadott szempont szerint adatokat gyűjt ki táblázatból, olvas le hagyományos vagy digitális forrásból származó diagramról, majd rendszerezés után következtetéseket fogalmaz meg; </w:t>
      </w:r>
      <w:r>
        <w:rPr>
          <w:rFonts w:ascii="Segoe UI Symbol" w:eastAsia="Segoe UI Symbol" w:hAnsi="Segoe UI Symbol" w:cs="Segoe UI Symbol"/>
        </w:rPr>
        <w:t></w:t>
      </w:r>
      <w:r>
        <w:t xml:space="preserve">konkrét adatsor esetén átlagot számol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Adatokat, táblázatokat és diagramokat tartalmazó források felkutatása (például háztartás, sport, egészséges életmód, gazdálkodás) </w:t>
      </w:r>
    </w:p>
    <w:p w:rsidR="0084607C" w:rsidRDefault="00F727E4">
      <w:pPr>
        <w:ind w:left="-5" w:right="7"/>
      </w:pPr>
      <w:r>
        <w:rPr>
          <w:rFonts w:ascii="Segoe UI Symbol" w:eastAsia="Segoe UI Symbol" w:hAnsi="Segoe UI Symbol" w:cs="Segoe UI Symbol"/>
        </w:rPr>
        <w:t></w:t>
      </w:r>
      <w:r>
        <w:t xml:space="preserve">A táblázatok adatainak értelmezése és ábrázolása (oszlopdiagram, vonaldiagram, pontdiagram) kisméretű mintán </w:t>
      </w:r>
    </w:p>
    <w:p w:rsidR="0084607C" w:rsidRDefault="00F727E4">
      <w:pPr>
        <w:ind w:left="-5" w:right="7"/>
      </w:pPr>
      <w:r>
        <w:rPr>
          <w:rFonts w:ascii="Segoe UI Symbol" w:eastAsia="Segoe UI Symbol" w:hAnsi="Segoe UI Symbol" w:cs="Segoe UI Symbol"/>
        </w:rPr>
        <w:t></w:t>
      </w:r>
      <w:r>
        <w:t xml:space="preserve">A hétköznapi </w:t>
      </w:r>
      <w:r>
        <w:t xml:space="preserve">életből gyűjtött adatok táblázatba rendezése, ábrázolása hagyományos és digitális eszközökkel kisméretű minta esetén </w:t>
      </w:r>
    </w:p>
    <w:p w:rsidR="0084607C" w:rsidRDefault="00F727E4">
      <w:pPr>
        <w:ind w:left="-5" w:right="7"/>
      </w:pPr>
      <w:r>
        <w:rPr>
          <w:rFonts w:ascii="Segoe UI Symbol" w:eastAsia="Segoe UI Symbol" w:hAnsi="Segoe UI Symbol" w:cs="Segoe UI Symbol"/>
        </w:rPr>
        <w:t></w:t>
      </w:r>
      <w:r>
        <w:t xml:space="preserve">Táblázatból adatgyűjtés adott szempont szerint </w:t>
      </w:r>
    </w:p>
    <w:p w:rsidR="0084607C" w:rsidRDefault="00F727E4">
      <w:pPr>
        <w:ind w:left="-5" w:right="7"/>
      </w:pPr>
      <w:r>
        <w:rPr>
          <w:rFonts w:ascii="Segoe UI Symbol" w:eastAsia="Segoe UI Symbol" w:hAnsi="Segoe UI Symbol" w:cs="Segoe UI Symbol"/>
        </w:rPr>
        <w:t></w:t>
      </w:r>
      <w:r>
        <w:t xml:space="preserve">Átlag fogalmának ismerete </w:t>
      </w:r>
    </w:p>
    <w:p w:rsidR="0084607C" w:rsidRDefault="00F727E4">
      <w:pPr>
        <w:spacing w:after="10" w:line="271" w:lineRule="auto"/>
        <w:ind w:left="-5" w:right="12"/>
        <w:jc w:val="left"/>
      </w:pPr>
      <w:r>
        <w:rPr>
          <w:b/>
        </w:rPr>
        <w:t xml:space="preserve">Fogalmak </w:t>
      </w:r>
    </w:p>
    <w:p w:rsidR="0084607C" w:rsidRDefault="00F727E4">
      <w:pPr>
        <w:ind w:left="-5" w:right="7085"/>
      </w:pPr>
      <w:r>
        <w:t>adat, diagram, átlag Javasolt tevékenységek</w:t>
      </w:r>
      <w:r>
        <w:rPr>
          <w:b/>
        </w:rPr>
        <w:t xml:space="preserve"> </w:t>
      </w:r>
    </w:p>
    <w:p w:rsidR="0084607C" w:rsidRDefault="00F727E4">
      <w:pPr>
        <w:ind w:left="-5" w:right="7"/>
      </w:pPr>
      <w:r>
        <w:rPr>
          <w:rFonts w:ascii="Segoe UI Symbol" w:eastAsia="Segoe UI Symbol" w:hAnsi="Segoe UI Symbol" w:cs="Segoe UI Symbol"/>
        </w:rPr>
        <w:t></w:t>
      </w:r>
      <w:r>
        <w:t>Proje</w:t>
      </w:r>
      <w:r>
        <w:t xml:space="preserve">ktmunka, például iskolai büfével vagy szelektív hulladékgyűjtéssel kapcsolatos felmérés készítése (gyűjtőmunka, a gyűjtött adatok bemutatása, megbeszélése, értelmezése, ábrázolása) </w:t>
      </w:r>
    </w:p>
    <w:p w:rsidR="0084607C" w:rsidRDefault="00F727E4">
      <w:pPr>
        <w:ind w:left="-5" w:right="7"/>
      </w:pPr>
      <w:r>
        <w:rPr>
          <w:rFonts w:ascii="Segoe UI Symbol" w:eastAsia="Segoe UI Symbol" w:hAnsi="Segoe UI Symbol" w:cs="Segoe UI Symbol"/>
        </w:rPr>
        <w:t></w:t>
      </w:r>
      <w:r>
        <w:t xml:space="preserve">Megadott vagy a tanulók által gyűjtött adatok ábrázolása és elemzése csoportmunkában </w:t>
      </w:r>
    </w:p>
    <w:p w:rsidR="0084607C" w:rsidRDefault="00F727E4">
      <w:pPr>
        <w:spacing w:after="10" w:line="271" w:lineRule="auto"/>
        <w:ind w:left="-5" w:right="12"/>
        <w:jc w:val="left"/>
      </w:pPr>
      <w:r>
        <w:rPr>
          <w:b/>
        </w:rPr>
        <w:t>Témakör: Valószínűség-számítás</w:t>
      </w:r>
      <w:r>
        <w:t xml:space="preserve"> </w:t>
      </w:r>
    </w:p>
    <w:p w:rsidR="0084607C" w:rsidRDefault="00F727E4">
      <w:pPr>
        <w:spacing w:after="10" w:line="271" w:lineRule="auto"/>
        <w:ind w:left="-5" w:right="12"/>
        <w:jc w:val="left"/>
      </w:pPr>
      <w:r>
        <w:rPr>
          <w:b/>
        </w:rPr>
        <w:t xml:space="preserve">Javasolt óraszám: 4 óra </w:t>
      </w:r>
    </w:p>
    <w:p w:rsidR="0084607C" w:rsidRDefault="00F727E4">
      <w:pPr>
        <w:ind w:left="-5" w:right="7"/>
      </w:pPr>
      <w:r>
        <w:t>Tanulási eredmények</w:t>
      </w:r>
      <w:r>
        <w:rPr>
          <w:b/>
        </w:rPr>
        <w:t xml:space="preserve">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való</w:t>
      </w:r>
      <w:r>
        <w:t xml:space="preserve">színűségi játékokat, kísérleteket végez, ennek során az adatokat tervszerűen gyűjti, rendezi és ábrázolja digitálisan is; </w:t>
      </w:r>
    </w:p>
    <w:p w:rsidR="0084607C" w:rsidRDefault="00F727E4">
      <w:pPr>
        <w:ind w:left="-5" w:right="7"/>
      </w:pPr>
      <w:r>
        <w:rPr>
          <w:rFonts w:ascii="Segoe UI Symbol" w:eastAsia="Segoe UI Symbol" w:hAnsi="Segoe UI Symbol" w:cs="Segoe UI Symbol"/>
        </w:rPr>
        <w:t></w:t>
      </w:r>
      <w:r>
        <w:t xml:space="preserve">valószínűségi játékokban érti a lehetséges kimeneteleket, játékában stratégiát követ; </w:t>
      </w:r>
    </w:p>
    <w:p w:rsidR="0084607C" w:rsidRDefault="00F727E4">
      <w:pPr>
        <w:ind w:left="-5" w:right="7"/>
      </w:pPr>
      <w:r>
        <w:rPr>
          <w:rFonts w:ascii="Segoe UI Symbol" w:eastAsia="Segoe UI Symbol" w:hAnsi="Segoe UI Symbol" w:cs="Segoe UI Symbol"/>
        </w:rPr>
        <w:t></w:t>
      </w:r>
      <w:r>
        <w:t>Ismereteit felhasználja a „lehetetlen”, a „b</w:t>
      </w:r>
      <w:r>
        <w:t xml:space="preserve">iztos” és a „kisebb/nagyobb eséllyel lehetséges” kijelentések megfogalmazásánál. Fejlesztési feladatok és ismeretek </w:t>
      </w:r>
    </w:p>
    <w:p w:rsidR="0084607C" w:rsidRDefault="00F727E4">
      <w:pPr>
        <w:ind w:left="-5" w:right="7"/>
      </w:pPr>
      <w:r>
        <w:rPr>
          <w:rFonts w:ascii="Segoe UI Symbol" w:eastAsia="Segoe UI Symbol" w:hAnsi="Segoe UI Symbol" w:cs="Segoe UI Symbol"/>
        </w:rPr>
        <w:t></w:t>
      </w:r>
      <w:r>
        <w:t xml:space="preserve">Egyszerű valószínűségi játékok és kísérletek </w:t>
      </w:r>
    </w:p>
    <w:p w:rsidR="0084607C" w:rsidRDefault="00F727E4">
      <w:pPr>
        <w:ind w:left="-5" w:right="7"/>
      </w:pPr>
      <w:r>
        <w:rPr>
          <w:rFonts w:ascii="Segoe UI Symbol" w:eastAsia="Segoe UI Symbol" w:hAnsi="Segoe UI Symbol" w:cs="Segoe UI Symbol"/>
        </w:rPr>
        <w:t></w:t>
      </w:r>
      <w:r>
        <w:t xml:space="preserve">Valószínűségi játékok és kísérletek adatainak tervszerű gyűjtése </w:t>
      </w:r>
    </w:p>
    <w:p w:rsidR="0084607C" w:rsidRDefault="00F727E4">
      <w:pPr>
        <w:ind w:left="-5" w:right="748"/>
      </w:pPr>
      <w:r>
        <w:rPr>
          <w:rFonts w:ascii="Segoe UI Symbol" w:eastAsia="Segoe UI Symbol" w:hAnsi="Segoe UI Symbol" w:cs="Segoe UI Symbol"/>
        </w:rPr>
        <w:t></w:t>
      </w:r>
      <w:r>
        <w:t>A „biztos”, a „lehetsége</w:t>
      </w:r>
      <w:r>
        <w:t xml:space="preserve">s, de nem biztos” és a „lehetetlen” események felismerése </w:t>
      </w:r>
      <w:r>
        <w:rPr>
          <w:b/>
        </w:rPr>
        <w:t xml:space="preserve">Fogalmak </w:t>
      </w:r>
    </w:p>
    <w:p w:rsidR="0084607C" w:rsidRDefault="00F727E4">
      <w:pPr>
        <w:ind w:left="-5" w:right="1319"/>
      </w:pPr>
      <w:r>
        <w:t xml:space="preserve"> „biztos” esemény; „lehetséges, de nem biztos ” esemény; „lehetetlen” esemény Javasolt tevékenységek</w:t>
      </w:r>
      <w:r>
        <w:rPr>
          <w:b/>
        </w:rPr>
        <w:t xml:space="preserve"> </w:t>
      </w:r>
    </w:p>
    <w:p w:rsidR="0084607C" w:rsidRDefault="00F727E4">
      <w:pPr>
        <w:ind w:left="-5" w:right="7"/>
      </w:pPr>
      <w:r>
        <w:rPr>
          <w:rFonts w:ascii="Segoe UI Symbol" w:eastAsia="Segoe UI Symbol" w:hAnsi="Segoe UI Symbol" w:cs="Segoe UI Symbol"/>
        </w:rPr>
        <w:t></w:t>
      </w:r>
      <w:r>
        <w:t>Játék dobókockákkal, dobótestekkel, pénzérmékkel, szerencsekerékkel, zsákba helyezett</w:t>
      </w:r>
      <w:r>
        <w:t xml:space="preserve"> színes golyókkal </w:t>
      </w:r>
    </w:p>
    <w:p w:rsidR="0084607C" w:rsidRDefault="00F727E4">
      <w:pPr>
        <w:ind w:left="-5" w:right="7"/>
      </w:pPr>
      <w:r>
        <w:rPr>
          <w:rFonts w:ascii="Segoe UI Symbol" w:eastAsia="Segoe UI Symbol" w:hAnsi="Segoe UI Symbol" w:cs="Segoe UI Symbol"/>
        </w:rPr>
        <w:t></w:t>
      </w:r>
      <w:r>
        <w:t>Játék eseménykártyákkal a „biztos”, „lehetséges, de nem biztos”, „lehetetlen” események megkülönböztetésére, események gyakoriságának megfigyelésére csoportmunkában: valószínűségi kísérlethez (például 3 korongot feldobunk) tartozó esemé</w:t>
      </w:r>
      <w:r>
        <w:t>nyeket írunk kártyákra (például mindhárom kék; több a kék, mint a piros; nincs piros; van kék; van két egyforma szín; egyik színből sincs legalább kettő); kiosztjuk a kártyákat, elvégezzük a kísérletet, majd mindenki rátesz egy zsetont arra a kártyájára, a</w:t>
      </w:r>
      <w:r>
        <w:t xml:space="preserve">melyikre írt esemény bekövetkezett; a kísérletek végén elemzés: melyik a jó kártya, melyik rossz, melyiket választanád </w:t>
      </w:r>
    </w:p>
    <w:p w:rsidR="0084607C" w:rsidRDefault="00F727E4">
      <w:pPr>
        <w:ind w:left="-5" w:right="7"/>
      </w:pPr>
      <w:r>
        <w:rPr>
          <w:rFonts w:ascii="Segoe UI Symbol" w:eastAsia="Segoe UI Symbol" w:hAnsi="Segoe UI Symbol" w:cs="Segoe UI Symbol"/>
        </w:rPr>
        <w:t></w:t>
      </w:r>
      <w:r>
        <w:t>Tippelős játék eseménykártyákkal: minden kártyára mindenki odaírja a tippjét, hogy 20 kísérletből szerinte hányszor következik be; elle</w:t>
      </w:r>
      <w:r>
        <w:t xml:space="preserve">nőrizzük a kísérletek elvégzésével </w:t>
      </w:r>
    </w:p>
    <w:p w:rsidR="0084607C" w:rsidRDefault="00F727E4">
      <w:pPr>
        <w:ind w:left="-5" w:right="7"/>
      </w:pPr>
      <w:r>
        <w:rPr>
          <w:rFonts w:ascii="Segoe UI Symbol" w:eastAsia="Segoe UI Symbol" w:hAnsi="Segoe UI Symbol" w:cs="Segoe UI Symbol"/>
        </w:rPr>
        <w:t></w:t>
      </w:r>
      <w:r>
        <w:t>Bökős játék csoportban: minden körben a 100-as tábláról véletlenszerűen választunk egy számot (bökünk vagy papírgalacsint dobunk a táblára); a játék elején mindenkinek van 5 korongja; körönként a szám választása előtt m</w:t>
      </w:r>
      <w:r>
        <w:t xml:space="preserve">inden játékos egy-egy koronggal tippel, például kékre fordítja, ha a szám 7tel osztható, pirosra, ha nem; ha nem találta el, elvesztette a korongját, ha talált, akkor nem; az veszít, akinek hamarabb elfogynak a korongjai </w:t>
      </w:r>
    </w:p>
    <w:p w:rsidR="0084607C" w:rsidRDefault="00F727E4">
      <w:pPr>
        <w:ind w:left="-15" w:right="7" w:firstLine="110"/>
      </w:pPr>
      <w:r>
        <w:t>10 korongot feldobunk; a számegyen</w:t>
      </w:r>
      <w:r>
        <w:t xml:space="preserve">esen a 0-ból indulva annyit lépünk pozitív irányba, ahány pirosat dobtunk, majd innen annyit negatív irányba, ahány kéket; tippeld meg, hova jutsz; válassz 4 számkártyát, nyersz, ha ezek valamelyikére jutsz </w:t>
      </w:r>
    </w:p>
    <w:p w:rsidR="0084607C" w:rsidRDefault="00F727E4">
      <w:pPr>
        <w:ind w:left="-5" w:right="7"/>
      </w:pPr>
      <w:r>
        <w:rPr>
          <w:rFonts w:ascii="Segoe UI Symbol" w:eastAsia="Segoe UI Symbol" w:hAnsi="Segoe UI Symbol" w:cs="Segoe UI Symbol"/>
        </w:rPr>
        <w:t></w:t>
      </w:r>
      <w:r>
        <w:t>„Nem hiszem” páros játék: egyik játékos esemény</w:t>
      </w:r>
      <w:r>
        <w:t xml:space="preserve">ek bekövetkezésének esélyeiről fogalmaz meg állítást (például lehetséges, de nem biztos, hogy két dobókockával dobva a dobott számok összege 13), a másik játékos dönt ennek igazságáról; a játékot az a tanuló nyeri, aki igazat állít </w:t>
      </w:r>
    </w:p>
    <w:p w:rsidR="0084607C" w:rsidRDefault="00F727E4">
      <w:pPr>
        <w:ind w:left="-5" w:right="7"/>
      </w:pPr>
      <w:r>
        <w:rPr>
          <w:rFonts w:ascii="Segoe UI Symbol" w:eastAsia="Segoe UI Symbol" w:hAnsi="Segoe UI Symbol" w:cs="Segoe UI Symbol"/>
        </w:rPr>
        <w:t></w:t>
      </w:r>
      <w:r>
        <w:t>„Szavazós” játék: a ta</w:t>
      </w:r>
      <w:r>
        <w:t xml:space="preserve">nár vagy egy tanuló állítást fogalmaz meg egy kísérlet kimenetelére (például két dobókockával a dobott számok szorzata 40); az osztály szavaz a „biztos”, a „lehetséges, de nem biztos” és a „lehetetlen” döntések valamelyikére.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6. osztály </w:t>
      </w:r>
    </w:p>
    <w:p w:rsidR="0084607C" w:rsidRDefault="00F727E4">
      <w:pPr>
        <w:spacing w:after="10" w:line="271" w:lineRule="auto"/>
        <w:ind w:left="-5" w:right="12"/>
        <w:jc w:val="left"/>
      </w:pPr>
      <w:r>
        <w:rPr>
          <w:b/>
        </w:rPr>
        <w:t xml:space="preserve">A témakörök áttekintő táblázata: </w:t>
      </w:r>
    </w:p>
    <w:tbl>
      <w:tblPr>
        <w:tblStyle w:val="TableGrid"/>
        <w:tblW w:w="9074" w:type="dxa"/>
        <w:tblInd w:w="5" w:type="dxa"/>
        <w:tblCellMar>
          <w:top w:w="32" w:type="dxa"/>
          <w:left w:w="106" w:type="dxa"/>
          <w:bottom w:w="0" w:type="dxa"/>
          <w:right w:w="115" w:type="dxa"/>
        </w:tblCellMar>
        <w:tblLook w:val="04A0" w:firstRow="1" w:lastRow="0" w:firstColumn="1" w:lastColumn="0" w:noHBand="0" w:noVBand="1"/>
      </w:tblPr>
      <w:tblGrid>
        <w:gridCol w:w="6921"/>
        <w:gridCol w:w="2153"/>
      </w:tblGrid>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Témakör neve</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b/>
                <w:i/>
              </w:rPr>
              <w:t xml:space="preserve">Javasolt óraszám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Halmazok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6 </w:t>
            </w:r>
          </w:p>
        </w:tc>
      </w:tr>
      <w:tr w:rsidR="0084607C">
        <w:trPr>
          <w:trHeight w:val="303"/>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Matematikai logika, kombinatorika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6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Természetes számok halmaza, számelméleti ismeretek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16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Egész számok; alapműveletek egész számokkal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10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Közönséges törtek, tizedes törtek, racionális számok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Alapműveletek közönséges törtekkel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12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Alapműveletek tizedes törtekkel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10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Arányosság, százalékszámítás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20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Egyszerű szöveges feladatok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A függvény fogalmának előkészítése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8</w:t>
            </w:r>
            <w:r>
              <w:rPr>
                <w:i/>
              </w:rPr>
              <w:t xml:space="preserve">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Mérés és mértékegységek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12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Síkbeli alakzatok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12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Transzformációk, szerkesztések</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12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Térgeometria</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6 </w:t>
            </w:r>
          </w:p>
        </w:tc>
      </w:tr>
      <w:tr w:rsidR="0084607C">
        <w:trPr>
          <w:trHeight w:val="305"/>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Leíró statisztika</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8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Valószínűség-számítás</w:t>
            </w:r>
            <w:r>
              <w:rPr>
                <w:i/>
              </w:rP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6  </w:t>
            </w:r>
          </w:p>
        </w:tc>
      </w:tr>
      <w:tr w:rsidR="0084607C">
        <w:trPr>
          <w:trHeight w:val="30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rFonts w:ascii="Segoe UI Symbol" w:eastAsia="Segoe UI Symbol" w:hAnsi="Segoe UI Symbol" w:cs="Segoe UI Symbol"/>
              </w:rPr>
              <w:t></w:t>
            </w:r>
            <w:r>
              <w:rPr>
                <w:b/>
                <w:i/>
              </w:rPr>
              <w:t xml:space="preserve">Összes óraszám: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Segoe UI Symbol" w:eastAsia="Segoe UI Symbol" w:hAnsi="Segoe UI Symbol" w:cs="Segoe UI Symbol"/>
              </w:rPr>
              <w:t></w:t>
            </w:r>
            <w:r>
              <w:rPr>
                <w:i/>
              </w:rPr>
              <w:t xml:space="preserve">170 </w:t>
            </w:r>
          </w:p>
        </w:tc>
      </w:tr>
    </w:tbl>
    <w:p w:rsidR="0084607C" w:rsidRDefault="00F727E4">
      <w:pPr>
        <w:spacing w:after="10" w:line="271" w:lineRule="auto"/>
        <w:ind w:left="-5" w:right="6771"/>
        <w:jc w:val="left"/>
      </w:pPr>
      <w:r>
        <w:rPr>
          <w:b/>
        </w:rPr>
        <w:t>Témakör: Halmazok</w:t>
      </w:r>
      <w:r>
        <w:t xml:space="preserve"> </w:t>
      </w:r>
      <w:r>
        <w:rPr>
          <w:b/>
        </w:rPr>
        <w:t>Javasolt óraszám:</w:t>
      </w:r>
      <w:r>
        <w:t xml:space="preserve"> </w:t>
      </w:r>
      <w:r>
        <w:rPr>
          <w:b/>
        </w:rPr>
        <w:t>6 óra</w:t>
      </w:r>
      <w:r>
        <w:t xml:space="preserve">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r>
        <w:rPr>
          <w:b/>
          <w:i/>
        </w:rPr>
        <w:t xml:space="preserve"> </w:t>
      </w:r>
    </w:p>
    <w:p w:rsidR="0084607C" w:rsidRDefault="00F727E4">
      <w:pPr>
        <w:ind w:left="-5" w:right="7"/>
      </w:pPr>
      <w:r>
        <w:rPr>
          <w:rFonts w:ascii="Segoe UI Symbol" w:eastAsia="Segoe UI Symbol" w:hAnsi="Segoe UI Symbol" w:cs="Segoe UI Symbol"/>
        </w:rPr>
        <w:t></w:t>
      </w:r>
      <w:r>
        <w:t xml:space="preserve">elemeket halmazba rendez több szempont alapján; </w:t>
      </w:r>
    </w:p>
    <w:p w:rsidR="0084607C" w:rsidRDefault="00F727E4">
      <w:pPr>
        <w:ind w:left="-5" w:right="7"/>
      </w:pPr>
      <w:r>
        <w:rPr>
          <w:rFonts w:ascii="Segoe UI Symbol" w:eastAsia="Segoe UI Symbol" w:hAnsi="Segoe UI Symbol" w:cs="Segoe UI Symbol"/>
        </w:rPr>
        <w:t></w:t>
      </w:r>
      <w:r>
        <w:t xml:space="preserve">részhalmazokat konkrét esetekben felismer és ábrázol; </w:t>
      </w:r>
    </w:p>
    <w:p w:rsidR="0084607C" w:rsidRDefault="00F727E4">
      <w:pPr>
        <w:ind w:left="-5" w:right="7"/>
      </w:pPr>
      <w:r>
        <w:rPr>
          <w:rFonts w:ascii="Segoe UI Symbol" w:eastAsia="Segoe UI Symbol" w:hAnsi="Segoe UI Symbol" w:cs="Segoe UI Symbol"/>
        </w:rPr>
        <w:t></w:t>
      </w:r>
      <w:r>
        <w:t>véges halmaz kiegészítő halmazát (kompl</w:t>
      </w:r>
      <w:r>
        <w:t xml:space="preserve">ementerét), véges halmazok közös részét (metszetét), egyesítését (unióját) képezi és ábrázolja konkrét esetekben; </w:t>
      </w:r>
    </w:p>
    <w:p w:rsidR="0084607C" w:rsidRDefault="00F727E4">
      <w:pPr>
        <w:ind w:left="-5" w:right="7"/>
      </w:pPr>
      <w:r>
        <w:rPr>
          <w:rFonts w:ascii="Segoe UI Symbol" w:eastAsia="Segoe UI Symbol" w:hAnsi="Segoe UI Symbol" w:cs="Segoe UI Symbol"/>
        </w:rPr>
        <w:t></w:t>
      </w:r>
      <w:r>
        <w:t xml:space="preserve">számokat, számhalmazokat, halmazműveleti eredményeket számegyenesen ábrázol.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ind w:left="-5" w:right="7"/>
      </w:pPr>
      <w:r>
        <w:rPr>
          <w:rFonts w:ascii="Segoe UI Symbol" w:eastAsia="Segoe UI Symbol" w:hAnsi="Segoe UI Symbol" w:cs="Segoe UI Symbol"/>
        </w:rPr>
        <w:t></w:t>
      </w:r>
      <w:r>
        <w:t>konkrét esetekbe</w:t>
      </w:r>
      <w:r>
        <w:t xml:space="preserve">n halmazokat felismer és ábrázol.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 xml:space="preserve">Halmazokba rendezés egy-két szempont szerint </w:t>
      </w:r>
    </w:p>
    <w:p w:rsidR="0084607C" w:rsidRDefault="00F727E4">
      <w:pPr>
        <w:ind w:left="-5" w:right="7"/>
      </w:pPr>
      <w:r>
        <w:rPr>
          <w:rFonts w:ascii="Segoe UI Symbol" w:eastAsia="Segoe UI Symbol" w:hAnsi="Segoe UI Symbol" w:cs="Segoe UI Symbol"/>
        </w:rPr>
        <w:t></w:t>
      </w:r>
      <w:r>
        <w:t xml:space="preserve">Halmazábra készítése </w:t>
      </w:r>
    </w:p>
    <w:p w:rsidR="0084607C" w:rsidRDefault="00F727E4">
      <w:pPr>
        <w:ind w:left="-5" w:right="7"/>
      </w:pPr>
      <w:r>
        <w:rPr>
          <w:rFonts w:ascii="Segoe UI Symbol" w:eastAsia="Segoe UI Symbol" w:hAnsi="Segoe UI Symbol" w:cs="Segoe UI Symbol"/>
        </w:rPr>
        <w:t></w:t>
      </w:r>
      <w:r>
        <w:t xml:space="preserve">Számhalmazok szemléltetése számegyenesen </w:t>
      </w:r>
    </w:p>
    <w:p w:rsidR="0084607C" w:rsidRDefault="00F727E4">
      <w:pPr>
        <w:ind w:left="-5" w:right="7"/>
      </w:pPr>
      <w:r>
        <w:rPr>
          <w:rFonts w:ascii="Segoe UI Symbol" w:eastAsia="Segoe UI Symbol" w:hAnsi="Segoe UI Symbol" w:cs="Segoe UI Symbol"/>
        </w:rPr>
        <w:t></w:t>
      </w:r>
      <w:r>
        <w:t xml:space="preserve">Részhalmazok felismerése ábráról </w:t>
      </w:r>
    </w:p>
    <w:p w:rsidR="0084607C" w:rsidRDefault="00F727E4">
      <w:pPr>
        <w:ind w:left="-5" w:right="7"/>
      </w:pPr>
      <w:r>
        <w:rPr>
          <w:rFonts w:ascii="Segoe UI Symbol" w:eastAsia="Segoe UI Symbol" w:hAnsi="Segoe UI Symbol" w:cs="Segoe UI Symbol"/>
        </w:rPr>
        <w:t></w:t>
      </w:r>
      <w:r>
        <w:t>Halmazok közös részének és egyesítés</w:t>
      </w:r>
      <w:r>
        <w:t xml:space="preserve">ének megállapítása ábrázolás segítségével.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1761"/>
      </w:pPr>
      <w:r>
        <w:t>halmaz, elem, halmazábra, részhalmaz, közös rész, egyesítés, számegyenes</w:t>
      </w:r>
      <w:r>
        <w:rPr>
          <w:b/>
        </w:rPr>
        <w:t xml:space="preserve"> </w:t>
      </w: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Konkrét elemek válogatása adott tulajdonság/tulajdonságok szerint, például csoport tagjai közül a szemüvegesek és a barna hajúak </w:t>
      </w:r>
    </w:p>
    <w:p w:rsidR="0084607C" w:rsidRDefault="00F727E4">
      <w:pPr>
        <w:ind w:left="-5" w:right="7"/>
      </w:pPr>
      <w:r>
        <w:rPr>
          <w:rFonts w:ascii="Segoe UI Symbol" w:eastAsia="Segoe UI Symbol" w:hAnsi="Segoe UI Symbol" w:cs="Segoe UI Symbol"/>
        </w:rPr>
        <w:t></w:t>
      </w:r>
      <w:r>
        <w:t xml:space="preserve">Egy </w:t>
      </w:r>
      <w:r>
        <w:tab/>
        <w:t xml:space="preserve">konkrét </w:t>
      </w:r>
      <w:r>
        <w:tab/>
        <w:t xml:space="preserve">válogatás </w:t>
      </w:r>
      <w:r>
        <w:tab/>
        <w:t xml:space="preserve">(tárgyak, </w:t>
      </w:r>
      <w:r>
        <w:tab/>
        <w:t xml:space="preserve">logikai </w:t>
      </w:r>
      <w:r>
        <w:tab/>
        <w:t xml:space="preserve">készlet </w:t>
      </w:r>
      <w:r>
        <w:tab/>
        <w:t xml:space="preserve">elemei, </w:t>
      </w:r>
      <w:r>
        <w:tab/>
        <w:t xml:space="preserve">alakzatok, </w:t>
      </w:r>
      <w:r>
        <w:tab/>
        <w:t>szavak…) szempontjának/szempontjainak felfedezteté</w:t>
      </w:r>
      <w:r>
        <w:t xml:space="preserve">se </w:t>
      </w:r>
    </w:p>
    <w:p w:rsidR="0084607C" w:rsidRDefault="00F727E4">
      <w:pPr>
        <w:ind w:left="-5" w:right="7"/>
      </w:pPr>
      <w:r>
        <w:rPr>
          <w:rFonts w:ascii="Segoe UI Symbol" w:eastAsia="Segoe UI Symbol" w:hAnsi="Segoe UI Symbol" w:cs="Segoe UI Symbol"/>
        </w:rPr>
        <w:t></w:t>
      </w:r>
      <w:r>
        <w:t xml:space="preserve">Konkrét halmaz elemeiből 1, 2, … elemű részhalmazok képzése, például néhány természetes szám közül 3-mal osztva 1 maradékot adó számok kiválasztása </w:t>
      </w:r>
    </w:p>
    <w:p w:rsidR="0084607C" w:rsidRDefault="00F727E4">
      <w:pPr>
        <w:ind w:left="-5" w:right="7"/>
      </w:pPr>
      <w:r>
        <w:t xml:space="preserve">Példák és ellenpéldák mutatása részhalmazra </w:t>
      </w:r>
    </w:p>
    <w:p w:rsidR="0084607C" w:rsidRDefault="00F727E4">
      <w:pPr>
        <w:spacing w:after="5" w:line="277" w:lineRule="auto"/>
        <w:ind w:left="-5"/>
        <w:jc w:val="left"/>
      </w:pPr>
      <w:r>
        <w:rPr>
          <w:rFonts w:ascii="Segoe UI Symbol" w:eastAsia="Segoe UI Symbol" w:hAnsi="Segoe UI Symbol" w:cs="Segoe UI Symbol"/>
        </w:rPr>
        <w:t></w:t>
      </w:r>
      <w:r>
        <w:t xml:space="preserve">Konkrét elemek két tulajdonság szerinti válogatása során a mindkét tulajdonsággal rendelkező elemek és a pontosan egy tulajdonsággal rendelkező elemek elhelyezése a halmazábrán  A legalább egy tulajdonsággal rendelkező elemek felsorolása </w:t>
      </w:r>
      <w:r>
        <w:rPr>
          <w:rFonts w:ascii="Segoe UI Symbol" w:eastAsia="Segoe UI Symbol" w:hAnsi="Segoe UI Symbol" w:cs="Segoe UI Symbol"/>
        </w:rPr>
        <w:t></w:t>
      </w:r>
      <w:r>
        <w:t>Játék logikai kés</w:t>
      </w:r>
      <w:r>
        <w:t xml:space="preserve">zlettel </w:t>
      </w:r>
    </w:p>
    <w:p w:rsidR="0084607C" w:rsidRDefault="00F727E4">
      <w:pPr>
        <w:spacing w:after="10" w:line="271" w:lineRule="auto"/>
        <w:ind w:left="-5" w:right="12"/>
        <w:jc w:val="left"/>
      </w:pPr>
      <w:r>
        <w:rPr>
          <w:b/>
        </w:rPr>
        <w:t>Témakör: Matematikai logika, kombinatorika</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igaz és hamis állításokat fogalmaz meg; </w:t>
      </w:r>
    </w:p>
    <w:p w:rsidR="0084607C" w:rsidRDefault="00F727E4">
      <w:pPr>
        <w:ind w:left="-5" w:right="7"/>
      </w:pPr>
      <w:r>
        <w:rPr>
          <w:rFonts w:ascii="Segoe UI Symbol" w:eastAsia="Segoe UI Symbol" w:hAnsi="Segoe UI Symbol" w:cs="Segoe UI Symbol"/>
        </w:rPr>
        <w:t></w:t>
      </w:r>
      <w:r>
        <w:t>tanult minták alapján néhá</w:t>
      </w:r>
      <w:r>
        <w:t xml:space="preserve">ny lépésből álló bizonyítási gondolatsort megért és önállóan összeállít; </w:t>
      </w:r>
    </w:p>
    <w:p w:rsidR="0084607C" w:rsidRDefault="00F727E4">
      <w:pPr>
        <w:ind w:left="-5" w:right="7"/>
      </w:pPr>
      <w:r>
        <w:rPr>
          <w:rFonts w:ascii="Segoe UI Symbol" w:eastAsia="Segoe UI Symbol" w:hAnsi="Segoe UI Symbol" w:cs="Segoe UI Symbol"/>
        </w:rPr>
        <w:t></w:t>
      </w:r>
      <w:r>
        <w:t xml:space="preserve">a logikus érvelésben a matematikai szaknyelvet következetesen alkalmazza társai meggyőzésére; </w:t>
      </w:r>
    </w:p>
    <w:p w:rsidR="0084607C" w:rsidRDefault="00F727E4">
      <w:pPr>
        <w:ind w:left="-5" w:right="7"/>
      </w:pPr>
      <w:r>
        <w:rPr>
          <w:rFonts w:ascii="Segoe UI Symbol" w:eastAsia="Segoe UI Symbol" w:hAnsi="Segoe UI Symbol" w:cs="Segoe UI Symbol"/>
        </w:rPr>
        <w:t></w:t>
      </w:r>
      <w:r>
        <w:t>összeszámlálási feladatok megoldása során alkalmazza az összes eset áttekintéséhez sz</w:t>
      </w:r>
      <w:r>
        <w:t xml:space="preserve">ükséges módszereket.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állítások logikai értékét (igaz vagy hamis) megállapítja.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Egyszerű állítások logikai értékének (igaz vagy hamis) megállapítása </w:t>
      </w:r>
    </w:p>
    <w:p w:rsidR="0084607C" w:rsidRDefault="00F727E4">
      <w:pPr>
        <w:ind w:left="-5" w:right="7"/>
      </w:pPr>
      <w:r>
        <w:rPr>
          <w:rFonts w:ascii="Segoe UI Symbol" w:eastAsia="Segoe UI Symbol" w:hAnsi="Segoe UI Symbol" w:cs="Segoe UI Symbol"/>
        </w:rPr>
        <w:t></w:t>
      </w:r>
      <w:r>
        <w:t>Igaz és hamis állításo</w:t>
      </w:r>
      <w:r>
        <w:t xml:space="preserve">k önálló megfogalmazása </w:t>
      </w:r>
    </w:p>
    <w:p w:rsidR="0084607C" w:rsidRDefault="00F727E4">
      <w:pPr>
        <w:ind w:left="-5" w:right="7"/>
      </w:pPr>
      <w:r>
        <w:rPr>
          <w:rFonts w:ascii="Segoe UI Symbol" w:eastAsia="Segoe UI Symbol" w:hAnsi="Segoe UI Symbol" w:cs="Segoe UI Symbol"/>
        </w:rPr>
        <w:t></w:t>
      </w:r>
      <w:r>
        <w:t xml:space="preserve">Nyitott mondatok igazsághalmazának megtalálása próbálgatással </w:t>
      </w:r>
    </w:p>
    <w:p w:rsidR="0084607C" w:rsidRDefault="00F727E4">
      <w:pPr>
        <w:ind w:left="-5" w:right="7"/>
      </w:pPr>
      <w:r>
        <w:rPr>
          <w:rFonts w:ascii="Segoe UI Symbol" w:eastAsia="Segoe UI Symbol" w:hAnsi="Segoe UI Symbol" w:cs="Segoe UI Symbol"/>
        </w:rPr>
        <w:t></w:t>
      </w:r>
      <w:r>
        <w:t xml:space="preserve">A matematikai logika egyszerű, a korosztály számára érthető szakkifejezéseinek ismerete és használata </w:t>
      </w:r>
    </w:p>
    <w:p w:rsidR="0084607C" w:rsidRDefault="00F727E4">
      <w:pPr>
        <w:ind w:left="-5" w:right="7"/>
      </w:pPr>
      <w:r>
        <w:rPr>
          <w:rFonts w:ascii="Segoe UI Symbol" w:eastAsia="Segoe UI Symbol" w:hAnsi="Segoe UI Symbol" w:cs="Segoe UI Symbol"/>
        </w:rPr>
        <w:t></w:t>
      </w:r>
      <w:r>
        <w:t>Egyszerű stratégiai, logikai és pénzügyi játékok, társasjátéko</w:t>
      </w:r>
      <w:r>
        <w:t xml:space="preserve">k </w:t>
      </w:r>
    </w:p>
    <w:p w:rsidR="0084607C" w:rsidRDefault="00F727E4">
      <w:pPr>
        <w:ind w:left="-5" w:right="7"/>
      </w:pPr>
      <w:r>
        <w:rPr>
          <w:rFonts w:ascii="Segoe UI Symbol" w:eastAsia="Segoe UI Symbol" w:hAnsi="Segoe UI Symbol" w:cs="Segoe UI Symbol"/>
        </w:rPr>
        <w:t></w:t>
      </w:r>
      <w:r>
        <w:t xml:space="preserve">Kis elemszámú halmaz elemeinek sorba rendezése mindennapi életből vett példákkal </w:t>
      </w:r>
    </w:p>
    <w:p w:rsidR="0084607C" w:rsidRDefault="00F727E4">
      <w:pPr>
        <w:ind w:left="-5" w:right="7"/>
      </w:pPr>
      <w:r>
        <w:rPr>
          <w:rFonts w:ascii="Segoe UI Symbol" w:eastAsia="Segoe UI Symbol" w:hAnsi="Segoe UI Symbol" w:cs="Segoe UI Symbol"/>
        </w:rPr>
        <w:t></w:t>
      </w:r>
      <w:r>
        <w:t xml:space="preserve">Néhány számkártyát tartalmazó készlet elemeiből adott feltételeknek megfelelő számok alkotása </w:t>
      </w:r>
      <w:r>
        <w:rPr>
          <w:rFonts w:ascii="Segoe UI Symbol" w:eastAsia="Segoe UI Symbol" w:hAnsi="Segoe UI Symbol" w:cs="Segoe UI Symbol"/>
        </w:rPr>
        <w:t></w:t>
      </w:r>
      <w:r>
        <w:t>Az összes eset előállítása során rendszerezési sémák használata: táblázat,</w:t>
      </w:r>
      <w:r>
        <w:t xml:space="preserve"> ágrajz, szisztematikus felsorolás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„igaz”, „hamis”; nyitott mondat, igazsághalmaz; „és”, „vagy”; „legalább”, „legfeljebb”; lehetőségek, összes lehetőség, rendszerező áttekintés, ágrajz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„Bírósági tárgyalás” játék: a vádl</w:t>
      </w:r>
      <w:r>
        <w:t xml:space="preserve">ók hamis állításokat fogalmaznak meg például a páros számokról, a védők csoportja pedig cáfolja azokat </w:t>
      </w:r>
    </w:p>
    <w:p w:rsidR="0084607C" w:rsidRDefault="00F727E4">
      <w:pPr>
        <w:ind w:left="-5" w:right="7"/>
      </w:pPr>
      <w:r>
        <w:rPr>
          <w:rFonts w:ascii="Segoe UI Symbol" w:eastAsia="Segoe UI Symbol" w:hAnsi="Segoe UI Symbol" w:cs="Segoe UI Symbol"/>
        </w:rPr>
        <w:t></w:t>
      </w:r>
      <w:r>
        <w:t xml:space="preserve">„Füllentős” játék csoportban: a csoportok mondanak 3 állítást, egy hamis, kettő igaz; a többieknek ki kell találni, melyik a hamis </w:t>
      </w:r>
    </w:p>
    <w:p w:rsidR="0084607C" w:rsidRDefault="00F727E4">
      <w:pPr>
        <w:ind w:left="-5" w:right="7"/>
      </w:pPr>
      <w:r>
        <w:rPr>
          <w:rFonts w:ascii="Segoe UI Symbol" w:eastAsia="Segoe UI Symbol" w:hAnsi="Segoe UI Symbol" w:cs="Segoe UI Symbol"/>
        </w:rPr>
        <w:t></w:t>
      </w:r>
      <w:r>
        <w:t xml:space="preserve">Az igazsághalmaz elemeit is tartalmazó, néhány elemből álló halmaz elemeinek kipróbálása a nyitott mondat igazzá tételére </w:t>
      </w:r>
    </w:p>
    <w:p w:rsidR="0084607C" w:rsidRDefault="00F727E4">
      <w:pPr>
        <w:ind w:left="-5" w:right="7"/>
      </w:pPr>
      <w:r>
        <w:rPr>
          <w:rFonts w:ascii="Segoe UI Symbol" w:eastAsia="Segoe UI Symbol" w:hAnsi="Segoe UI Symbol" w:cs="Segoe UI Symbol"/>
        </w:rPr>
        <w:t></w:t>
      </w:r>
      <w:r>
        <w:t>„Rontó” játék: egy kiinduló halmaz elemeire igaz állítás megfogalmazása, ennek elrontása egy új elemmel, majd új igaz állítás megfog</w:t>
      </w:r>
      <w:r>
        <w:t xml:space="preserve">almazása és így tovább </w:t>
      </w:r>
    </w:p>
    <w:p w:rsidR="0084607C" w:rsidRDefault="0084607C">
      <w:pPr>
        <w:sectPr w:rsidR="0084607C">
          <w:headerReference w:type="even" r:id="rId714"/>
          <w:headerReference w:type="default" r:id="rId715"/>
          <w:footerReference w:type="even" r:id="rId716"/>
          <w:footerReference w:type="default" r:id="rId717"/>
          <w:headerReference w:type="first" r:id="rId718"/>
          <w:footerReference w:type="first" r:id="rId719"/>
          <w:pgSz w:w="11906" w:h="16838"/>
          <w:pgMar w:top="1423" w:right="1100" w:bottom="1489" w:left="994" w:header="708" w:footer="714" w:gutter="0"/>
          <w:cols w:space="708"/>
          <w:titlePg/>
        </w:sectPr>
      </w:pPr>
    </w:p>
    <w:p w:rsidR="0084607C" w:rsidRDefault="00F727E4">
      <w:pPr>
        <w:ind w:left="-5" w:right="7"/>
      </w:pPr>
      <w:r>
        <w:rPr>
          <w:rFonts w:ascii="Segoe UI Symbol" w:eastAsia="Segoe UI Symbol" w:hAnsi="Segoe UI Symbol" w:cs="Segoe UI Symbol"/>
        </w:rPr>
        <w:t></w:t>
      </w:r>
      <w:r>
        <w:t>„Einstein-fejtörő” típusú játék: a szereplőkre vonatkozó állítások alapján személyek és tulajdonságok párosí</w:t>
      </w:r>
      <w:r>
        <w:t xml:space="preserve">tása </w:t>
      </w:r>
    </w:p>
    <w:p w:rsidR="0084607C" w:rsidRDefault="00F727E4">
      <w:pPr>
        <w:ind w:left="-5" w:right="7"/>
      </w:pPr>
      <w:r>
        <w:rPr>
          <w:rFonts w:ascii="Segoe UI Symbol" w:eastAsia="Segoe UI Symbol" w:hAnsi="Segoe UI Symbol" w:cs="Segoe UI Symbol"/>
        </w:rPr>
        <w:t></w:t>
      </w:r>
      <w:r>
        <w:t xml:space="preserve">Konkrét tárgyakkal, készletek elemeivel, geometriai alkotásokkal az adott feltételeknek megfelelő összes lehetőség kirakása és rendszerezése </w:t>
      </w:r>
    </w:p>
    <w:p w:rsidR="0084607C" w:rsidRDefault="00F727E4">
      <w:pPr>
        <w:ind w:left="-5" w:right="7"/>
      </w:pPr>
      <w:r>
        <w:rPr>
          <w:rFonts w:ascii="Segoe UI Symbol" w:eastAsia="Segoe UI Symbol" w:hAnsi="Segoe UI Symbol" w:cs="Segoe UI Symbol"/>
        </w:rPr>
        <w:t></w:t>
      </w:r>
      <w:r>
        <w:t xml:space="preserve">Adott ágrajz alapján feladat készítése és „feladatküldés” csoportmunkában </w:t>
      </w:r>
    </w:p>
    <w:p w:rsidR="0084607C" w:rsidRDefault="00F727E4">
      <w:pPr>
        <w:spacing w:after="10" w:line="271" w:lineRule="auto"/>
        <w:ind w:left="-5" w:right="12"/>
        <w:jc w:val="left"/>
      </w:pPr>
      <w:r>
        <w:rPr>
          <w:b/>
        </w:rPr>
        <w:t xml:space="preserve">Témakör: Természetes számok halmaza, számelméleti ismeretek </w:t>
      </w:r>
    </w:p>
    <w:p w:rsidR="0084607C" w:rsidRDefault="00F727E4">
      <w:pPr>
        <w:spacing w:after="10" w:line="271" w:lineRule="auto"/>
        <w:ind w:left="-5" w:right="12"/>
        <w:jc w:val="left"/>
      </w:pPr>
      <w:r>
        <w:rPr>
          <w:b/>
        </w:rPr>
        <w:t xml:space="preserve">Javasolt óraszám: 16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ismeri a prímszám és az összetett szám fogalmakat; el tudja</w:t>
      </w:r>
      <w:r>
        <w:t xml:space="preserve"> készíteni összetett számok prímtényezős felbontását 1000-es számkörben; </w:t>
      </w:r>
    </w:p>
    <w:p w:rsidR="0084607C" w:rsidRDefault="00F727E4">
      <w:pPr>
        <w:ind w:left="-5" w:right="361"/>
      </w:pPr>
      <w:r>
        <w:rPr>
          <w:rFonts w:ascii="Segoe UI Symbol" w:eastAsia="Segoe UI Symbol" w:hAnsi="Segoe UI Symbol" w:cs="Segoe UI Symbol"/>
        </w:rPr>
        <w:t></w:t>
      </w:r>
      <w:r>
        <w:t xml:space="preserve">meghatározza természetes számok legnagyobb közös osztóját és legkisebb közös többszörösét.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ismeri és alkalmazza a 2-vel, 3-mal, 4-gyel, </w:t>
      </w:r>
      <w:r>
        <w:t xml:space="preserve">5-tel, 6-tal, 9-cel, 10-zel, 100-zal való oszthatóság szabályait; </w:t>
      </w:r>
    </w:p>
    <w:p w:rsidR="0084607C" w:rsidRDefault="00F727E4">
      <w:pPr>
        <w:ind w:left="-5" w:right="7"/>
      </w:pPr>
      <w:r>
        <w:rPr>
          <w:rFonts w:ascii="Segoe UI Symbol" w:eastAsia="Segoe UI Symbol" w:hAnsi="Segoe UI Symbol" w:cs="Segoe UI Symbol"/>
        </w:rPr>
        <w:t></w:t>
      </w:r>
      <w:r>
        <w:t xml:space="preserve">a természetes számokat osztóik száma alapján és adott számmal való osztási maradékuk szerint csoportosítja.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Osztók, többszörösök meghatározása; két sz</w:t>
      </w:r>
      <w:r>
        <w:t xml:space="preserve">ám közös osztóinak meghatározása; közös többszörösök meghatározása </w:t>
      </w:r>
    </w:p>
    <w:p w:rsidR="0084607C" w:rsidRDefault="00F727E4">
      <w:pPr>
        <w:ind w:left="-5" w:right="7"/>
      </w:pPr>
      <w:r>
        <w:rPr>
          <w:rFonts w:ascii="Segoe UI Symbol" w:eastAsia="Segoe UI Symbol" w:hAnsi="Segoe UI Symbol" w:cs="Segoe UI Symbol"/>
        </w:rPr>
        <w:t></w:t>
      </w:r>
      <w:r>
        <w:t xml:space="preserve">2-vel, 3-mal, 4-gyel, 5-tel, 6-tal, 9-cel, 10-zel, 100-zal való oszthatósági szabályok ismerete és alkalmazása </w:t>
      </w:r>
    </w:p>
    <w:p w:rsidR="0084607C" w:rsidRDefault="00F727E4">
      <w:pPr>
        <w:ind w:left="-5" w:right="7"/>
      </w:pPr>
      <w:r>
        <w:rPr>
          <w:rFonts w:ascii="Segoe UI Symbol" w:eastAsia="Segoe UI Symbol" w:hAnsi="Segoe UI Symbol" w:cs="Segoe UI Symbol"/>
        </w:rPr>
        <w:t></w:t>
      </w:r>
      <w:r>
        <w:t>A természetes számok csoportosítása osztóik száma alapján és adott számmal</w:t>
      </w:r>
      <w:r>
        <w:t xml:space="preserve"> való osztási maradékuk szerint </w:t>
      </w:r>
      <w:r>
        <w:rPr>
          <w:b/>
        </w:rPr>
        <w:t xml:space="preserve">Fogalmak </w:t>
      </w:r>
    </w:p>
    <w:p w:rsidR="0084607C" w:rsidRDefault="00F727E4">
      <w:pPr>
        <w:ind w:left="-5" w:right="7"/>
      </w:pPr>
      <w:r>
        <w:t xml:space="preserve">osztó, közös osztó, többszörös, közös többszörös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„Bumm” játék a közös többszörösök meghatározásához: a tanulók hangosan számlálnak, például az egyik csoport tagjai az 5 többszöröseinél tap</w:t>
      </w:r>
      <w:r>
        <w:t xml:space="preserve">solnak, a másik csoport tagjai a 7 többszöröseinél dobbantanak </w:t>
      </w:r>
    </w:p>
    <w:p w:rsidR="0084607C" w:rsidRDefault="00F727E4">
      <w:pPr>
        <w:ind w:left="-5" w:right="7"/>
      </w:pPr>
      <w:r>
        <w:rPr>
          <w:rFonts w:ascii="Segoe UI Symbol" w:eastAsia="Segoe UI Symbol" w:hAnsi="Segoe UI Symbol" w:cs="Segoe UI Symbol"/>
        </w:rPr>
        <w:t></w:t>
      </w:r>
      <w:r>
        <w:t xml:space="preserve">Oszthatósági tulajdonságok megfigyelése 3, 4, 5, … oldalú hasábra felcsavart számegyenes segítségével </w:t>
      </w:r>
    </w:p>
    <w:p w:rsidR="0084607C" w:rsidRDefault="00F727E4">
      <w:pPr>
        <w:ind w:left="-5" w:right="7"/>
      </w:pPr>
      <w:r>
        <w:rPr>
          <w:rFonts w:ascii="Segoe UI Symbol" w:eastAsia="Segoe UI Symbol" w:hAnsi="Segoe UI Symbol" w:cs="Segoe UI Symbol"/>
        </w:rPr>
        <w:t></w:t>
      </w:r>
      <w:r>
        <w:t>„Osztó-fosztó” játék: az egyik játékos elvesz egy számkártyát, a másik elveheti ennek a</w:t>
      </w:r>
      <w:r>
        <w:t xml:space="preserve"> számnak az összes, még az asztalon lévő osztóját, ezután a második játékos választ egy számot és így tovább </w:t>
      </w:r>
    </w:p>
    <w:p w:rsidR="0084607C" w:rsidRDefault="00F727E4">
      <w:pPr>
        <w:spacing w:after="10" w:line="271" w:lineRule="auto"/>
        <w:ind w:left="-5" w:right="12"/>
        <w:jc w:val="left"/>
      </w:pPr>
      <w:r>
        <w:rPr>
          <w:b/>
        </w:rPr>
        <w:t>Témakör: Egész számok; alapműveletek egész számokkal</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ind w:left="-5" w:right="7"/>
      </w:pPr>
      <w: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ismeri és helyesen alkalmazza a műveleti sorrendre és a zárójelezésre vonatkozó szabályokat fejben, írásban és géppel számolás esetén is a racionális számok körében; </w:t>
      </w:r>
    </w:p>
    <w:p w:rsidR="0084607C" w:rsidRDefault="00F727E4">
      <w:pPr>
        <w:ind w:left="-5" w:right="7"/>
      </w:pPr>
      <w:r>
        <w:rPr>
          <w:rFonts w:ascii="Segoe UI Symbol" w:eastAsia="Segoe UI Symbol" w:hAnsi="Segoe UI Symbol" w:cs="Segoe UI Symbol"/>
        </w:rPr>
        <w:t></w:t>
      </w:r>
      <w:r>
        <w:t xml:space="preserve">a műveleti szabályok ismeretében ellenőrzi számolását, a kapott eredményt észszerűen kerekíti; </w:t>
      </w:r>
    </w:p>
    <w:p w:rsidR="0084607C" w:rsidRDefault="00F727E4">
      <w:pPr>
        <w:ind w:left="-5" w:right="7"/>
      </w:pPr>
      <w:r>
        <w:rPr>
          <w:rFonts w:ascii="Segoe UI Symbol" w:eastAsia="Segoe UI Symbol" w:hAnsi="Segoe UI Symbol" w:cs="Segoe UI Symbol"/>
        </w:rPr>
        <w:t></w:t>
      </w:r>
      <w:r>
        <w:t xml:space="preserve">a gyakorlati problémákban előforduló mennyiségeket becsülni tudja, feladatmegoldásához ennek megfelelő tervet készít; </w:t>
      </w:r>
    </w:p>
    <w:p w:rsidR="0084607C" w:rsidRDefault="00F727E4">
      <w:pPr>
        <w:ind w:left="-5" w:right="7"/>
      </w:pPr>
      <w:r>
        <w:rPr>
          <w:rFonts w:ascii="Segoe UI Symbol" w:eastAsia="Segoe UI Symbol" w:hAnsi="Segoe UI Symbol" w:cs="Segoe UI Symbol"/>
        </w:rPr>
        <w:t></w:t>
      </w:r>
      <w:r>
        <w:t xml:space="preserve">a fejszámoláson és az írásban végzendő </w:t>
      </w:r>
      <w:r>
        <w:t xml:space="preserve">műveleteken túlmutató számolási feladatokhoz és azok ellenőrzéséhez számológépet használ.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meghatározza konkrét számok ellentettjét, abszolút értékét; </w:t>
      </w:r>
    </w:p>
    <w:p w:rsidR="0084607C" w:rsidRDefault="00F727E4">
      <w:pPr>
        <w:ind w:left="-5" w:right="7"/>
      </w:pPr>
      <w:r>
        <w:rPr>
          <w:rFonts w:ascii="Segoe UI Symbol" w:eastAsia="Segoe UI Symbol" w:hAnsi="Segoe UI Symbol" w:cs="Segoe UI Symbol"/>
        </w:rPr>
        <w:t></w:t>
      </w:r>
      <w:r>
        <w:t xml:space="preserve">ismeri az egész számokat. </w:t>
      </w:r>
    </w:p>
    <w:p w:rsidR="0084607C" w:rsidRDefault="00F727E4">
      <w:pPr>
        <w:ind w:left="-5" w:right="7"/>
      </w:pPr>
      <w:r>
        <w:t>Fejlesztési feladatok és ismeretek</w:t>
      </w:r>
      <w:r>
        <w:rPr>
          <w:b/>
        </w:rPr>
        <w:t xml:space="preserve"> </w:t>
      </w:r>
    </w:p>
    <w:p w:rsidR="0084607C" w:rsidRDefault="00F727E4">
      <w:pPr>
        <w:ind w:left="120" w:right="7"/>
      </w:pPr>
      <w:r>
        <w:t xml:space="preserve">Negatív számok a gyakorlatban: adósság, tengerszint alatti mélység, fagypont alatti hőmérséklet </w:t>
      </w:r>
    </w:p>
    <w:p w:rsidR="0084607C" w:rsidRDefault="00F727E4">
      <w:pPr>
        <w:ind w:left="-5" w:right="7"/>
      </w:pPr>
      <w:r>
        <w:rPr>
          <w:rFonts w:ascii="Segoe UI Symbol" w:eastAsia="Segoe UI Symbol" w:hAnsi="Segoe UI Symbol" w:cs="Segoe UI Symbol"/>
        </w:rPr>
        <w:t></w:t>
      </w:r>
      <w:r>
        <w:t>Egész számok ismerete, összehasonlítása, ábrázolása számegyenesen. Ellentett, abszolút érték fogalmának ismerete és alkalm</w:t>
      </w:r>
      <w:r>
        <w:t xml:space="preserve">azása </w:t>
      </w:r>
    </w:p>
    <w:p w:rsidR="0084607C" w:rsidRDefault="00F727E4">
      <w:pPr>
        <w:ind w:left="-5" w:right="7"/>
      </w:pPr>
      <w:r>
        <w:rPr>
          <w:rFonts w:ascii="Segoe UI Symbol" w:eastAsia="Segoe UI Symbol" w:hAnsi="Segoe UI Symbol" w:cs="Segoe UI Symbol"/>
        </w:rPr>
        <w:t></w:t>
      </w:r>
      <w:r>
        <w:t xml:space="preserve">Alapműveletek értelmezése tárgyi tevékenységek, ábrázolások alapján a számkörbővítés során </w:t>
      </w:r>
    </w:p>
    <w:p w:rsidR="0084607C" w:rsidRDefault="00F727E4">
      <w:pPr>
        <w:ind w:left="-5" w:right="7"/>
      </w:pPr>
      <w:r>
        <w:rPr>
          <w:rFonts w:ascii="Segoe UI Symbol" w:eastAsia="Segoe UI Symbol" w:hAnsi="Segoe UI Symbol" w:cs="Segoe UI Symbol"/>
        </w:rPr>
        <w:t></w:t>
      </w:r>
      <w:r>
        <w:t xml:space="preserve">Alapműveletek elvégzése az egész számok körében </w:t>
      </w:r>
    </w:p>
    <w:p w:rsidR="0084607C" w:rsidRDefault="00F727E4">
      <w:pPr>
        <w:ind w:left="-5" w:right="7"/>
      </w:pPr>
      <w:r>
        <w:rPr>
          <w:rFonts w:ascii="Segoe UI Symbol" w:eastAsia="Segoe UI Symbol" w:hAnsi="Segoe UI Symbol" w:cs="Segoe UI Symbol"/>
        </w:rPr>
        <w:t></w:t>
      </w:r>
      <w:r>
        <w:t>Az alapműveletek tulajdonságainak (felcserélhetőség, csoportosíthatóság, széttagolhatóság) ismerete és al</w:t>
      </w:r>
      <w:r>
        <w:t xml:space="preserve">kalmazása a gyakorlatban </w:t>
      </w:r>
    </w:p>
    <w:p w:rsidR="0084607C" w:rsidRDefault="00F727E4">
      <w:pPr>
        <w:ind w:left="-5" w:right="7"/>
      </w:pPr>
      <w:r>
        <w:rPr>
          <w:rFonts w:ascii="Segoe UI Symbol" w:eastAsia="Segoe UI Symbol" w:hAnsi="Segoe UI Symbol" w:cs="Segoe UI Symbol"/>
        </w:rPr>
        <w:t></w:t>
      </w:r>
      <w:r>
        <w:t xml:space="preserve">A műveleti sorrendre és a zárójelezésre vonatkozó szabályok ismerete és helyes alkalmazása fejben, írásban és géppel számolás esetén </w:t>
      </w:r>
    </w:p>
    <w:p w:rsidR="0084607C" w:rsidRDefault="00F727E4">
      <w:pPr>
        <w:ind w:left="-5" w:right="7"/>
      </w:pPr>
      <w:r>
        <w:rPr>
          <w:rFonts w:ascii="Segoe UI Symbol" w:eastAsia="Segoe UI Symbol" w:hAnsi="Segoe UI Symbol" w:cs="Segoe UI Symbol"/>
        </w:rPr>
        <w:t></w:t>
      </w:r>
      <w:r>
        <w:t>Egyszerű szöveges feladat matematikai tartalmának felismerése, és az annak megfelelő műveletso</w:t>
      </w:r>
      <w:r>
        <w:t xml:space="preserve">r felírása </w:t>
      </w:r>
    </w:p>
    <w:p w:rsidR="0084607C" w:rsidRDefault="00F727E4">
      <w:pPr>
        <w:ind w:left="-5" w:right="7"/>
      </w:pPr>
      <w:r>
        <w:rPr>
          <w:rFonts w:ascii="Segoe UI Symbol" w:eastAsia="Segoe UI Symbol" w:hAnsi="Segoe UI Symbol" w:cs="Segoe UI Symbol"/>
        </w:rPr>
        <w:t></w:t>
      </w:r>
      <w:r>
        <w:t xml:space="preserve">Gyakorlati problémákban előforduló mennyiségek becslése </w:t>
      </w:r>
    </w:p>
    <w:p w:rsidR="0084607C" w:rsidRDefault="00F727E4">
      <w:pPr>
        <w:ind w:left="-5" w:right="7"/>
      </w:pPr>
      <w:r>
        <w:rPr>
          <w:rFonts w:ascii="Segoe UI Symbol" w:eastAsia="Segoe UI Symbol" w:hAnsi="Segoe UI Symbol" w:cs="Segoe UI Symbol"/>
        </w:rPr>
        <w:t></w:t>
      </w:r>
      <w:r>
        <w:t xml:space="preserve">Kapott eredmény ellenőrzése; észszerű kerekítés </w:t>
      </w:r>
    </w:p>
    <w:p w:rsidR="0084607C" w:rsidRDefault="00F727E4">
      <w:pPr>
        <w:spacing w:after="10" w:line="271" w:lineRule="auto"/>
        <w:ind w:left="-5" w:right="12"/>
        <w:jc w:val="left"/>
      </w:pPr>
      <w:r>
        <w:rPr>
          <w:b/>
        </w:rPr>
        <w:t xml:space="preserve">Fogalmak </w:t>
      </w:r>
    </w:p>
    <w:p w:rsidR="0084607C" w:rsidRDefault="00F727E4">
      <w:pPr>
        <w:ind w:left="-5" w:right="615"/>
      </w:pPr>
      <w:r>
        <w:t>ellentett, negatív szám, előjel, egész szám, abszolút érték, kerekítés, becslés, ellenőrzés Javasolt tevékenységek</w:t>
      </w:r>
      <w:r>
        <w:rPr>
          <w:b/>
        </w:rPr>
        <w:t xml:space="preserve"> </w:t>
      </w:r>
    </w:p>
    <w:p w:rsidR="0084607C" w:rsidRDefault="00F727E4">
      <w:pPr>
        <w:ind w:left="-5" w:right="7"/>
      </w:pPr>
      <w:r>
        <w:rPr>
          <w:rFonts w:ascii="Segoe UI Symbol" w:eastAsia="Segoe UI Symbol" w:hAnsi="Segoe UI Symbol" w:cs="Segoe UI Symbol"/>
        </w:rPr>
        <w:t></w:t>
      </w:r>
      <w:r>
        <w:t>Vagyoni h</w:t>
      </w:r>
      <w:r>
        <w:t xml:space="preserve">elyzet megállapítása játékpénzzel és adósságcédulákkal </w:t>
      </w:r>
    </w:p>
    <w:p w:rsidR="0084607C" w:rsidRDefault="00F727E4">
      <w:pPr>
        <w:ind w:left="-5" w:right="7"/>
      </w:pPr>
      <w:r>
        <w:rPr>
          <w:rFonts w:ascii="Segoe UI Symbol" w:eastAsia="Segoe UI Symbol" w:hAnsi="Segoe UI Symbol" w:cs="Segoe UI Symbol"/>
        </w:rPr>
        <w:t></w:t>
      </w:r>
      <w:r>
        <w:t xml:space="preserve">Hőmérséklet-változás követése hőmérőmodellen </w:t>
      </w:r>
    </w:p>
    <w:p w:rsidR="0084607C" w:rsidRDefault="00F727E4">
      <w:pPr>
        <w:ind w:left="-5" w:right="7"/>
      </w:pPr>
      <w:r>
        <w:rPr>
          <w:rFonts w:ascii="Segoe UI Symbol" w:eastAsia="Segoe UI Symbol" w:hAnsi="Segoe UI Symbol" w:cs="Segoe UI Symbol"/>
        </w:rPr>
        <w:t></w:t>
      </w:r>
      <w:r>
        <w:t xml:space="preserve">Számok szemléltetéséhez, összehasonlításához, sorba rendezéséhez „élő számegyenes” létrehozása: a tanulók egy, a hátukra ragasztott számot képviselnek, </w:t>
      </w:r>
      <w:r>
        <w:t xml:space="preserve">és az értéküknek megfelelően foglalják el a helyüket </w:t>
      </w:r>
    </w:p>
    <w:p w:rsidR="0084607C" w:rsidRDefault="00F727E4">
      <w:pPr>
        <w:ind w:left="-5" w:right="7"/>
      </w:pPr>
      <w:r>
        <w:rPr>
          <w:rFonts w:ascii="Segoe UI Symbol" w:eastAsia="Segoe UI Symbol" w:hAnsi="Segoe UI Symbol" w:cs="Segoe UI Symbol"/>
        </w:rPr>
        <w:t></w:t>
      </w:r>
      <w:r>
        <w:t>Kukás játék: mindenki rajzol 5 négyzetet és egy kukát; számokat húznak például (–10)-től (+10)-ig számkártyákból; a húzott számot mindenki beírja valamelyik négyzetbe úgy, hogy a négyzetekben levő szám</w:t>
      </w:r>
      <w:r>
        <w:t xml:space="preserve">ok végül növekvő sorrendben legyenek; ha valaki nem tudja beírni a húzott számot, akkor az a szám megy a kukába; az győz, aki leghamarabb kitölti minden négyzetét </w:t>
      </w:r>
    </w:p>
    <w:p w:rsidR="0084607C" w:rsidRDefault="00F727E4">
      <w:pPr>
        <w:ind w:left="-5" w:right="7"/>
      </w:pPr>
      <w:r>
        <w:rPr>
          <w:rFonts w:ascii="Segoe UI Symbol" w:eastAsia="Segoe UI Symbol" w:hAnsi="Segoe UI Symbol" w:cs="Segoe UI Symbol"/>
        </w:rPr>
        <w:t></w:t>
      </w:r>
      <w:r>
        <w:t xml:space="preserve">Az előírt művelet szemléltetése játékpénzzel és adósságcédulákkal </w:t>
      </w:r>
    </w:p>
    <w:p w:rsidR="0084607C" w:rsidRDefault="00F727E4">
      <w:pPr>
        <w:ind w:left="-5" w:right="7"/>
      </w:pPr>
      <w:r>
        <w:rPr>
          <w:rFonts w:ascii="Segoe UI Symbol" w:eastAsia="Segoe UI Symbol" w:hAnsi="Segoe UI Symbol" w:cs="Segoe UI Symbol"/>
        </w:rPr>
        <w:t></w:t>
      </w:r>
      <w:r>
        <w:t>Az előírt művelet szeml</w:t>
      </w:r>
      <w:r>
        <w:t xml:space="preserve">éltetése a számegyenesen való lépegetéssel, például „Hol van a kisautó, ha … ?” </w:t>
      </w:r>
    </w:p>
    <w:p w:rsidR="0084607C" w:rsidRDefault="00F727E4">
      <w:pPr>
        <w:ind w:left="-5" w:right="7"/>
      </w:pPr>
      <w:r>
        <w:rPr>
          <w:rFonts w:ascii="Segoe UI Symbol" w:eastAsia="Segoe UI Symbol" w:hAnsi="Segoe UI Symbol" w:cs="Segoe UI Symbol"/>
        </w:rPr>
        <w:t></w:t>
      </w:r>
      <w:r>
        <w:t>Gazdálkodj okosan! játék rövidített formája kevés, kis címletű készpénzzel úgy, hogy a játékos kénytelen legyen kölcsönt felvenni; szerencsekártya használata negatív szám kiv</w:t>
      </w:r>
      <w:r>
        <w:t xml:space="preserve">onásának modellezésére: a bank elengedi 2 Ft adósságodat; ha nincs adósságod, vegyél fel kölcsönt </w:t>
      </w:r>
    </w:p>
    <w:p w:rsidR="0084607C" w:rsidRDefault="00F727E4">
      <w:pPr>
        <w:ind w:left="-5" w:right="7"/>
      </w:pPr>
      <w:r>
        <w:rPr>
          <w:rFonts w:ascii="Segoe UI Symbol" w:eastAsia="Segoe UI Symbol" w:hAnsi="Segoe UI Symbol" w:cs="Segoe UI Symbol"/>
        </w:rPr>
        <w:t></w:t>
      </w:r>
      <w:r>
        <w:t>A műveleti sorrend és a zárójelezési szabályok alkalmazása csoportmunkában, például ugyanazokat a számokat tartalmazó, csoportonként más-más zárójeles és zá</w:t>
      </w:r>
      <w:r>
        <w:t xml:space="preserve">rójel nélküli műveletsorok elvégzése, majd az egyes csoportok eredményeinek összehasonlítása </w:t>
      </w:r>
    </w:p>
    <w:p w:rsidR="0084607C" w:rsidRDefault="00F727E4">
      <w:pPr>
        <w:ind w:left="-5" w:right="7"/>
      </w:pPr>
      <w:r>
        <w:rPr>
          <w:rFonts w:ascii="Segoe UI Symbol" w:eastAsia="Segoe UI Symbol" w:hAnsi="Segoe UI Symbol" w:cs="Segoe UI Symbol"/>
        </w:rPr>
        <w:t></w:t>
      </w:r>
      <w:r>
        <w:t xml:space="preserve">Adott szöveges feladathoz többféle műveletsor megadása, ezek közül a megfelelő kiválasztása </w:t>
      </w:r>
    </w:p>
    <w:p w:rsidR="0084607C" w:rsidRDefault="00F727E4">
      <w:pPr>
        <w:ind w:left="-5" w:right="7"/>
      </w:pPr>
      <w:r>
        <w:rPr>
          <w:rFonts w:ascii="Segoe UI Symbol" w:eastAsia="Segoe UI Symbol" w:hAnsi="Segoe UI Symbol" w:cs="Segoe UI Symbol"/>
        </w:rPr>
        <w:t></w:t>
      </w:r>
      <w:r>
        <w:t xml:space="preserve">Adott szöveges feladathoz megfelelő műveletsor megalkotása </w:t>
      </w:r>
    </w:p>
    <w:p w:rsidR="0084607C" w:rsidRDefault="00F727E4">
      <w:pPr>
        <w:ind w:left="-5" w:right="7"/>
      </w:pPr>
      <w:r>
        <w:rPr>
          <w:rFonts w:ascii="Segoe UI Symbol" w:eastAsia="Segoe UI Symbol" w:hAnsi="Segoe UI Symbol" w:cs="Segoe UI Symbol"/>
        </w:rPr>
        <w:t></w:t>
      </w:r>
      <w:r>
        <w:t xml:space="preserve">Adott műveletsorhoz szöveges feladat írása </w:t>
      </w:r>
    </w:p>
    <w:p w:rsidR="0084607C" w:rsidRDefault="00F727E4">
      <w:pPr>
        <w:ind w:left="-5" w:right="7"/>
      </w:pPr>
      <w:r>
        <w:rPr>
          <w:rFonts w:ascii="Segoe UI Symbol" w:eastAsia="Segoe UI Symbol" w:hAnsi="Segoe UI Symbol" w:cs="Segoe UI Symbol"/>
        </w:rPr>
        <w:t></w:t>
      </w:r>
      <w:r>
        <w:t xml:space="preserve">„Nem hiszem” páros játék előjeles mennyiségekkel </w:t>
      </w:r>
    </w:p>
    <w:p w:rsidR="0084607C" w:rsidRDefault="00F727E4">
      <w:pPr>
        <w:spacing w:after="10" w:line="271" w:lineRule="auto"/>
        <w:ind w:left="-5" w:right="12"/>
        <w:jc w:val="left"/>
      </w:pPr>
      <w:r>
        <w:rPr>
          <w:b/>
        </w:rPr>
        <w:t>Témakör: Közönséges törtek, tizedes törtek, racionális számok</w:t>
      </w:r>
      <w:r>
        <w:t xml:space="preserve">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A témakör tanulása hozzájárul ahhoz, hogy a tanuló a</w:t>
      </w:r>
      <w:r>
        <w:rPr>
          <w:b/>
        </w:rPr>
        <w:t xml:space="preserve"> nevelési-oktatási szakasz végére: </w:t>
      </w:r>
    </w:p>
    <w:p w:rsidR="0084607C" w:rsidRDefault="00F727E4">
      <w:pPr>
        <w:ind w:left="-5" w:right="7"/>
      </w:pPr>
      <w:r>
        <w:rPr>
          <w:rFonts w:ascii="Segoe UI Symbol" w:eastAsia="Segoe UI Symbol" w:hAnsi="Segoe UI Symbol" w:cs="Segoe UI Symbol"/>
        </w:rPr>
        <w:t></w:t>
      </w:r>
      <w:r>
        <w:t xml:space="preserve">ismeri a racionális számokat, tud példát végtelen nem szakaszos tizedes törtre.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ábrázol törtrészeket, meghatároz törtrészeknek megfelelő törtszámokat; </w:t>
      </w:r>
    </w:p>
    <w:p w:rsidR="0084607C" w:rsidRDefault="00F727E4">
      <w:pPr>
        <w:ind w:left="-5" w:right="7"/>
      </w:pPr>
      <w:r>
        <w:rPr>
          <w:rFonts w:ascii="Segoe UI Symbol" w:eastAsia="Segoe UI Symbol" w:hAnsi="Segoe UI Symbol" w:cs="Segoe UI Symbol"/>
        </w:rPr>
        <w:t></w:t>
      </w:r>
      <w:r>
        <w:t>érti és alkalmazza a</w:t>
      </w:r>
      <w:r>
        <w:t xml:space="preserve"> számok helyi értékes írásmódját tizedes törtek esetén; </w:t>
      </w:r>
    </w:p>
    <w:p w:rsidR="0084607C" w:rsidRDefault="00F727E4">
      <w:pPr>
        <w:ind w:left="-5" w:right="689"/>
      </w:pPr>
      <w:r>
        <w:rPr>
          <w:rFonts w:ascii="Segoe UI Symbol" w:eastAsia="Segoe UI Symbol" w:hAnsi="Segoe UI Symbol" w:cs="Segoe UI Symbol"/>
        </w:rPr>
        <w:t></w:t>
      </w:r>
      <w:r>
        <w:t xml:space="preserve">megfelelteti egymásnak a racionális számok közönséges tört és tizedes tört alakját. Fejlesztési feladatok és ismeretek </w:t>
      </w:r>
    </w:p>
    <w:p w:rsidR="0084607C" w:rsidRDefault="00F727E4">
      <w:pPr>
        <w:ind w:left="-5" w:right="7"/>
      </w:pPr>
      <w:r>
        <w:rPr>
          <w:rFonts w:ascii="Segoe UI Symbol" w:eastAsia="Segoe UI Symbol" w:hAnsi="Segoe UI Symbol" w:cs="Segoe UI Symbol"/>
        </w:rPr>
        <w:t></w:t>
      </w:r>
      <w:r>
        <w:t xml:space="preserve">Törtrészek ábrázolása, törtrészeknek megfelelő törtszámok meghatározása </w:t>
      </w:r>
    </w:p>
    <w:p w:rsidR="0084607C" w:rsidRDefault="00F727E4">
      <w:pPr>
        <w:ind w:left="-5" w:right="7"/>
      </w:pPr>
      <w:r>
        <w:rPr>
          <w:rFonts w:ascii="Segoe UI Symbol" w:eastAsia="Segoe UI Symbol" w:hAnsi="Segoe UI Symbol" w:cs="Segoe UI Symbol"/>
        </w:rPr>
        <w:t></w:t>
      </w:r>
      <w:r>
        <w:t>Tör</w:t>
      </w:r>
      <w:r>
        <w:t xml:space="preserve">tek összehasonlítása, egyszerűsítés, bővítés </w:t>
      </w:r>
    </w:p>
    <w:p w:rsidR="0084607C" w:rsidRDefault="00F727E4">
      <w:pPr>
        <w:ind w:left="-5" w:right="7"/>
      </w:pPr>
      <w:r>
        <w:rPr>
          <w:rFonts w:ascii="Segoe UI Symbol" w:eastAsia="Segoe UI Symbol" w:hAnsi="Segoe UI Symbol" w:cs="Segoe UI Symbol"/>
        </w:rPr>
        <w:t></w:t>
      </w:r>
      <w:r>
        <w:t xml:space="preserve">Különböző alakokban írt egyenlő törtek felismerése </w:t>
      </w:r>
    </w:p>
    <w:p w:rsidR="0084607C" w:rsidRDefault="00F727E4">
      <w:pPr>
        <w:ind w:left="-5" w:right="7"/>
      </w:pPr>
      <w:r>
        <w:rPr>
          <w:rFonts w:ascii="Segoe UI Symbol" w:eastAsia="Segoe UI Symbol" w:hAnsi="Segoe UI Symbol" w:cs="Segoe UI Symbol"/>
        </w:rPr>
        <w:t></w:t>
      </w:r>
      <w:r>
        <w:t xml:space="preserve">Számok helyi értékes írása tizedes törtek esetén </w:t>
      </w:r>
    </w:p>
    <w:p w:rsidR="0084607C" w:rsidRDefault="00F727E4">
      <w:pPr>
        <w:ind w:left="-5" w:right="7"/>
      </w:pPr>
      <w:r>
        <w:rPr>
          <w:rFonts w:ascii="Segoe UI Symbol" w:eastAsia="Segoe UI Symbol" w:hAnsi="Segoe UI Symbol" w:cs="Segoe UI Symbol"/>
        </w:rPr>
        <w:t></w:t>
      </w:r>
      <w:r>
        <w:t xml:space="preserve">Számok ábrázolása számegyenesen </w:t>
      </w:r>
    </w:p>
    <w:p w:rsidR="0084607C" w:rsidRDefault="00F727E4">
      <w:pPr>
        <w:spacing w:after="10" w:line="271" w:lineRule="auto"/>
        <w:ind w:left="-5" w:right="12"/>
        <w:jc w:val="left"/>
      </w:pPr>
      <w:r>
        <w:rPr>
          <w:b/>
        </w:rPr>
        <w:t xml:space="preserve">Fogalmak </w:t>
      </w:r>
    </w:p>
    <w:p w:rsidR="0084607C" w:rsidRDefault="00F727E4">
      <w:pPr>
        <w:ind w:left="-5" w:right="7"/>
      </w:pPr>
      <w:r>
        <w:t>közönséges tört, számláló, nevező, törtvonal, vegyes szám, egy</w:t>
      </w:r>
      <w:r>
        <w:t>szerűsítés, bővítés, tizedes tört, tizedesvessző, helyi értékes írásmód, racionális szám, számegyenes Javasolt tevékenységek</w:t>
      </w:r>
      <w:r>
        <w:rPr>
          <w:b/>
        </w:rPr>
        <w:t xml:space="preserve"> </w:t>
      </w:r>
    </w:p>
    <w:p w:rsidR="0084607C" w:rsidRDefault="00F727E4">
      <w:pPr>
        <w:ind w:left="-5" w:right="7"/>
      </w:pPr>
      <w:r>
        <w:rPr>
          <w:rFonts w:ascii="Segoe UI Symbol" w:eastAsia="Segoe UI Symbol" w:hAnsi="Segoe UI Symbol" w:cs="Segoe UI Symbol"/>
        </w:rPr>
        <w:t></w:t>
      </w:r>
      <w:r>
        <w:t>Kör (torta, pizza) és téglalap (tábla csokoládé) egyenlő részekre darabolása, adott törtnek megfelelő rész színezése; színezett r</w:t>
      </w:r>
      <w:r>
        <w:t xml:space="preserve">észhez törtszám megfeleltetése Törtek szemléltetése papírhajtogatással, színes rúd modellel </w:t>
      </w:r>
    </w:p>
    <w:p w:rsidR="0084607C" w:rsidRDefault="00F727E4">
      <w:pPr>
        <w:ind w:left="-5" w:right="7"/>
      </w:pPr>
      <w:r>
        <w:t>Adott törtrészek ábrázolása tányérmodellel (2 különböző színű papírtányért egy sugár mentén bevágva összecsúsztatunk; az egyik tányéron például 12 egyenlő részt je</w:t>
      </w:r>
      <w:r>
        <w:t xml:space="preserve">lző beosztások vannak) </w:t>
      </w:r>
      <w:r>
        <w:rPr>
          <w:rFonts w:ascii="Segoe UI Symbol" w:eastAsia="Segoe UI Symbol" w:hAnsi="Segoe UI Symbol" w:cs="Segoe UI Symbol"/>
        </w:rPr>
        <w:t></w:t>
      </w:r>
      <w:r>
        <w:t>Törtek összehasonlítása, például két egyenlő nagyságú és alakú téglalap közül az egyik 4, a másik 3 egyenlő részre osztása; az elsőben a 3 negyed, a másodikban a 2 harmad színezése A téglalapon kívül más alakzatok színezése, modelle</w:t>
      </w:r>
      <w:r>
        <w:t xml:space="preserve">k alkalmazása </w:t>
      </w:r>
    </w:p>
    <w:p w:rsidR="0084607C" w:rsidRDefault="00F727E4">
      <w:pPr>
        <w:ind w:left="-5" w:right="7"/>
      </w:pPr>
      <w:r>
        <w:t xml:space="preserve">Egyenlő és különböző törtek előállítása, összehasonlítása: játék az makaó-jellegű kártyajáték szabályai szerint a törtek, törtrészek különböző alakjaival </w:t>
      </w:r>
    </w:p>
    <w:p w:rsidR="0084607C" w:rsidRDefault="00F727E4">
      <w:pPr>
        <w:ind w:left="-5" w:right="7"/>
      </w:pPr>
      <w:r>
        <w:rPr>
          <w:rFonts w:ascii="Segoe UI Symbol" w:eastAsia="Segoe UI Symbol" w:hAnsi="Segoe UI Symbol" w:cs="Segoe UI Symbol"/>
        </w:rPr>
        <w:t></w:t>
      </w:r>
      <w:r>
        <w:t>A helyiérték-táblázat bővítése; a „tökéletes pénztárgép” „apró” címletekkel való kieg</w:t>
      </w:r>
      <w:r>
        <w:t xml:space="preserve">észítése (euró, eurócent) </w:t>
      </w:r>
    </w:p>
    <w:p w:rsidR="0084607C" w:rsidRDefault="00F727E4">
      <w:pPr>
        <w:ind w:left="-5" w:right="7"/>
      </w:pPr>
      <w:r>
        <w:rPr>
          <w:rFonts w:ascii="Segoe UI Symbol" w:eastAsia="Segoe UI Symbol" w:hAnsi="Segoe UI Symbol" w:cs="Segoe UI Symbol"/>
        </w:rPr>
        <w:t></w:t>
      </w:r>
      <w:r>
        <w:t xml:space="preserve">Törtek szemléltetése és összehasonlítása párhuzamos számegyeneseken </w:t>
      </w:r>
    </w:p>
    <w:p w:rsidR="0084607C" w:rsidRDefault="00F727E4">
      <w:pPr>
        <w:spacing w:after="10" w:line="271" w:lineRule="auto"/>
        <w:ind w:left="-5" w:right="12"/>
        <w:jc w:val="left"/>
      </w:pPr>
      <w:r>
        <w:rPr>
          <w:b/>
        </w:rPr>
        <w:t>Témakör: Alapműveletek közönséges törtekkel</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ind w:left="-5" w:right="7"/>
      </w:pPr>
      <w:r>
        <w:rPr>
          <w:rFonts w:ascii="Segoe UI Symbol" w:eastAsia="Segoe UI Symbol" w:hAnsi="Segoe UI Symbol" w:cs="Segoe UI Symbol"/>
        </w:rPr>
        <w:t></w:t>
      </w:r>
      <w:r>
        <w:t xml:space="preserve">elvégzi az alapműveleteket a racionális számok körében, eredményét összeveti előzetes becslésével; </w:t>
      </w:r>
    </w:p>
    <w:p w:rsidR="0084607C" w:rsidRDefault="00F727E4">
      <w:pPr>
        <w:ind w:left="-5" w:right="7"/>
      </w:pPr>
      <w:r>
        <w:rPr>
          <w:rFonts w:ascii="Segoe UI Symbol" w:eastAsia="Segoe UI Symbol" w:hAnsi="Segoe UI Symbol" w:cs="Segoe UI Symbol"/>
        </w:rPr>
        <w:t></w:t>
      </w:r>
      <w:r>
        <w:t>ismeri és helyesen alkalmazza a műveleti sorrendre és a zárójelezésre vonatkozó szabályokat fejben, írásban és géppel számolás e</w:t>
      </w:r>
      <w:r>
        <w:t xml:space="preserve">setén is a racionális számok körében; </w:t>
      </w:r>
    </w:p>
    <w:p w:rsidR="0084607C" w:rsidRDefault="00F727E4">
      <w:pPr>
        <w:ind w:left="-5" w:right="7"/>
      </w:pPr>
      <w:r>
        <w:rPr>
          <w:rFonts w:ascii="Segoe UI Symbol" w:eastAsia="Segoe UI Symbol" w:hAnsi="Segoe UI Symbol" w:cs="Segoe UI Symbol"/>
        </w:rPr>
        <w:t></w:t>
      </w:r>
      <w:r>
        <w:t xml:space="preserve">a műveleti szabályok ismeretében ellenőrzi számolását, a kapott eredményt észszerűen kerekíti.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meghatározza konkrét számok reciprokát. </w:t>
      </w:r>
    </w:p>
    <w:p w:rsidR="0084607C" w:rsidRDefault="00F727E4">
      <w:pPr>
        <w:ind w:left="-5" w:right="7"/>
      </w:pPr>
      <w:r>
        <w:t>Fejlesztési feladatok és ismeretek</w:t>
      </w:r>
      <w:r>
        <w:t xml:space="preserve"> </w:t>
      </w:r>
    </w:p>
    <w:p w:rsidR="0084607C" w:rsidRDefault="00F727E4">
      <w:pPr>
        <w:ind w:left="-5" w:right="7"/>
      </w:pPr>
      <w:r>
        <w:rPr>
          <w:rFonts w:ascii="Segoe UI Symbol" w:eastAsia="Segoe UI Symbol" w:hAnsi="Segoe UI Symbol" w:cs="Segoe UI Symbol"/>
        </w:rPr>
        <w:t></w:t>
      </w:r>
      <w:r>
        <w:t xml:space="preserve">Alapműveletek értelmezése tárgyi tevékenységek, ábrázolások alapján </w:t>
      </w:r>
    </w:p>
    <w:p w:rsidR="0084607C" w:rsidRDefault="00F727E4">
      <w:pPr>
        <w:ind w:left="-5" w:right="7"/>
      </w:pPr>
      <w:r>
        <w:rPr>
          <w:rFonts w:ascii="Segoe UI Symbol" w:eastAsia="Segoe UI Symbol" w:hAnsi="Segoe UI Symbol" w:cs="Segoe UI Symbol"/>
        </w:rPr>
        <w:t></w:t>
      </w:r>
      <w:r>
        <w:t xml:space="preserve">Reciprok fogalmának ismerete és alkalmazása </w:t>
      </w:r>
    </w:p>
    <w:p w:rsidR="0084607C" w:rsidRDefault="00F727E4">
      <w:pPr>
        <w:ind w:left="-5" w:right="7"/>
      </w:pPr>
      <w:r>
        <w:rPr>
          <w:rFonts w:ascii="Segoe UI Symbol" w:eastAsia="Segoe UI Symbol" w:hAnsi="Segoe UI Symbol" w:cs="Segoe UI Symbol"/>
        </w:rPr>
        <w:t></w:t>
      </w:r>
      <w:r>
        <w:t xml:space="preserve">Alapműveletek elvégzése a közönséges törtek körében </w:t>
      </w:r>
    </w:p>
    <w:p w:rsidR="0084607C" w:rsidRDefault="00F727E4">
      <w:pPr>
        <w:ind w:left="-5" w:right="7"/>
      </w:pPr>
      <w:r>
        <w:rPr>
          <w:rFonts w:ascii="Segoe UI Symbol" w:eastAsia="Segoe UI Symbol" w:hAnsi="Segoe UI Symbol" w:cs="Segoe UI Symbol"/>
        </w:rPr>
        <w:t></w:t>
      </w:r>
      <w:r>
        <w:t xml:space="preserve">Az alapműveletek tulajdonságainak (felcserélhetőség, csoportosíthatóság, széttagolhatóság) ismerete és alkalmazása a gyakorlatban </w:t>
      </w:r>
    </w:p>
    <w:p w:rsidR="0084607C" w:rsidRDefault="00F727E4">
      <w:pPr>
        <w:ind w:left="-5" w:right="7"/>
      </w:pPr>
      <w:r>
        <w:rPr>
          <w:rFonts w:ascii="Segoe UI Symbol" w:eastAsia="Segoe UI Symbol" w:hAnsi="Segoe UI Symbol" w:cs="Segoe UI Symbol"/>
        </w:rPr>
        <w:t></w:t>
      </w:r>
      <w:r>
        <w:t xml:space="preserve">A műveleti sorrendre és a zárójelezésre vonatkozó szabályok ismerete és helyes alkalmazása </w:t>
      </w:r>
    </w:p>
    <w:p w:rsidR="0084607C" w:rsidRDefault="00F727E4">
      <w:pPr>
        <w:ind w:left="-5" w:right="7"/>
      </w:pPr>
      <w:r>
        <w:rPr>
          <w:rFonts w:ascii="Segoe UI Symbol" w:eastAsia="Segoe UI Symbol" w:hAnsi="Segoe UI Symbol" w:cs="Segoe UI Symbol"/>
        </w:rPr>
        <w:t></w:t>
      </w:r>
      <w:r>
        <w:t>Egyszerű szöveges feladat matem</w:t>
      </w:r>
      <w:r>
        <w:t xml:space="preserve">atikai tartalmának felismerése, és az annak megfelelő műveletsor felírása </w:t>
      </w:r>
    </w:p>
    <w:p w:rsidR="0084607C" w:rsidRDefault="00F727E4">
      <w:pPr>
        <w:ind w:left="-5" w:right="7"/>
      </w:pPr>
      <w:r>
        <w:rPr>
          <w:rFonts w:ascii="Segoe UI Symbol" w:eastAsia="Segoe UI Symbol" w:hAnsi="Segoe UI Symbol" w:cs="Segoe UI Symbol"/>
        </w:rPr>
        <w:t></w:t>
      </w:r>
      <w:r>
        <w:t xml:space="preserve">Kapott eredmény ellenőrzése </w:t>
      </w:r>
    </w:p>
    <w:p w:rsidR="0084607C" w:rsidRDefault="00F727E4">
      <w:pPr>
        <w:spacing w:after="10" w:line="271" w:lineRule="auto"/>
        <w:ind w:left="-5" w:right="12"/>
        <w:jc w:val="left"/>
      </w:pPr>
      <w:r>
        <w:rPr>
          <w:b/>
        </w:rPr>
        <w:t xml:space="preserve">Fogalmak </w:t>
      </w:r>
    </w:p>
    <w:p w:rsidR="0084607C" w:rsidRDefault="00F727E4">
      <w:pPr>
        <w:ind w:left="-5" w:right="6758"/>
      </w:pPr>
      <w:r>
        <w:t>közös nevező, reciprok Javasolt tevékenységek</w:t>
      </w:r>
      <w:r>
        <w:rPr>
          <w:b/>
        </w:rPr>
        <w:t xml:space="preserve"> </w:t>
      </w:r>
    </w:p>
    <w:p w:rsidR="0084607C" w:rsidRDefault="00F727E4">
      <w:pPr>
        <w:ind w:left="-5" w:right="7"/>
      </w:pPr>
      <w:r>
        <w:rPr>
          <w:rFonts w:ascii="Segoe UI Symbol" w:eastAsia="Segoe UI Symbol" w:hAnsi="Segoe UI Symbol" w:cs="Segoe UI Symbol"/>
        </w:rPr>
        <w:t></w:t>
      </w:r>
      <w:r>
        <w:t>Kör- és téglalapmodell, tányérmodell, színes rúd modell alkalmazása alapműveletek értelmezésé</w:t>
      </w:r>
      <w:r>
        <w:t>re „21-ezés” dominókkal: minden csoport kap egy kupac lefordított dominót; sorban húzunk, bármikor megállhatunk; a húzott dominót tetszőlegesen fordíthatjuk, egyik oldala a tört számlálója, másik a nevezője; a húzott és megfelelően fordított törteket össze</w:t>
      </w:r>
      <w:r>
        <w:t xml:space="preserve">adjuk; akinek az összege 2-nél több, kiesik; az győz, aki legjobban megközelíti a 2-t </w:t>
      </w:r>
    </w:p>
    <w:p w:rsidR="0084607C" w:rsidRDefault="00F727E4">
      <w:pPr>
        <w:ind w:left="-15" w:right="7" w:firstLine="110"/>
      </w:pPr>
      <w:r>
        <w:t>A műveleti sorrend és a zárójelezési szabályok alkalmazása csoportmunkában, például ugyanazokat a számokat tartalmazó, csoportonként más-más zárójeles és zárójel nélküli</w:t>
      </w:r>
      <w:r>
        <w:t xml:space="preserve"> műveletsorok elvégzése, majd az egyes csoportok eredményeinek összehasonlítása </w:t>
      </w:r>
    </w:p>
    <w:p w:rsidR="0084607C" w:rsidRDefault="00F727E4">
      <w:pPr>
        <w:ind w:left="-5" w:right="7"/>
      </w:pPr>
      <w:r>
        <w:rPr>
          <w:rFonts w:ascii="Segoe UI Symbol" w:eastAsia="Segoe UI Symbol" w:hAnsi="Segoe UI Symbol" w:cs="Segoe UI Symbol"/>
        </w:rPr>
        <w:t></w:t>
      </w:r>
      <w:r>
        <w:t xml:space="preserve">Adott szöveges feladathoz többféle műveletsor megadása, ezek közül a megfelelő kiválasztása  </w:t>
      </w:r>
    </w:p>
    <w:p w:rsidR="0084607C" w:rsidRDefault="00F727E4">
      <w:pPr>
        <w:tabs>
          <w:tab w:val="center" w:pos="1812"/>
          <w:tab w:val="center" w:pos="3578"/>
          <w:tab w:val="center" w:pos="5391"/>
          <w:tab w:val="center" w:pos="7236"/>
          <w:tab w:val="right" w:pos="9812"/>
        </w:tabs>
        <w:ind w:left="-15" w:firstLine="0"/>
        <w:jc w:val="left"/>
      </w:pPr>
      <w:r>
        <w:t xml:space="preserve">Adott </w:t>
      </w:r>
      <w:r>
        <w:tab/>
        <w:t xml:space="preserve">szöveges </w:t>
      </w:r>
      <w:r>
        <w:tab/>
        <w:t xml:space="preserve">feladathoz </w:t>
      </w:r>
      <w:r>
        <w:tab/>
        <w:t xml:space="preserve">megfelelő </w:t>
      </w:r>
      <w:r>
        <w:tab/>
        <w:t xml:space="preserve">műveletsor </w:t>
      </w:r>
      <w:r>
        <w:tab/>
        <w:t xml:space="preserve">megalkotása  </w:t>
      </w:r>
    </w:p>
    <w:p w:rsidR="0084607C" w:rsidRDefault="00F727E4">
      <w:pPr>
        <w:ind w:left="-5" w:right="7"/>
      </w:pPr>
      <w:r>
        <w:t xml:space="preserve">Adott műveletsorhoz szöveges feladat írása </w:t>
      </w:r>
    </w:p>
    <w:p w:rsidR="0084607C" w:rsidRDefault="00F727E4">
      <w:pPr>
        <w:spacing w:after="10" w:line="271" w:lineRule="auto"/>
        <w:ind w:left="-5" w:right="12"/>
        <w:jc w:val="left"/>
      </w:pPr>
      <w:r>
        <w:rPr>
          <w:b/>
        </w:rPr>
        <w:t>Témakör: Alapműveletek tizedes törtekkel</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elvégzi az alapműveleteket a racio</w:t>
      </w:r>
      <w:r>
        <w:t xml:space="preserve">nális számok körében, eredményét összeveti előzetes becslésével; </w:t>
      </w:r>
      <w:r>
        <w:rPr>
          <w:rFonts w:ascii="Segoe UI Symbol" w:eastAsia="Segoe UI Symbol" w:hAnsi="Segoe UI Symbol" w:cs="Segoe UI Symbol"/>
        </w:rPr>
        <w:t></w:t>
      </w:r>
      <w:r>
        <w:t xml:space="preserve">írásban összead, kivon és szoroz; </w:t>
      </w:r>
    </w:p>
    <w:p w:rsidR="0084607C" w:rsidRDefault="00F727E4">
      <w:pPr>
        <w:ind w:left="-5" w:right="7"/>
      </w:pPr>
      <w:r>
        <w:rPr>
          <w:rFonts w:ascii="Segoe UI Symbol" w:eastAsia="Segoe UI Symbol" w:hAnsi="Segoe UI Symbol" w:cs="Segoe UI Symbol"/>
        </w:rPr>
        <w:t></w:t>
      </w:r>
      <w:r>
        <w:t>ismeri és helyesen alkalmazza a műveleti sorrendre és a zárójelezésre vonatkozó szabályokat fejben, írásban és géppel számolás esetén is a racionális szám</w:t>
      </w:r>
      <w:r>
        <w:t xml:space="preserve">ok körében; </w:t>
      </w:r>
    </w:p>
    <w:p w:rsidR="0084607C" w:rsidRDefault="00F727E4">
      <w:pPr>
        <w:ind w:left="-5" w:right="7"/>
      </w:pPr>
      <w:r>
        <w:rPr>
          <w:rFonts w:ascii="Segoe UI Symbol" w:eastAsia="Segoe UI Symbol" w:hAnsi="Segoe UI Symbol" w:cs="Segoe UI Symbol"/>
        </w:rPr>
        <w:t></w:t>
      </w:r>
      <w:r>
        <w:t xml:space="preserve">a műveleti szabályok ismeretében ellenőrzi számolását, a kapott eredményt észszerűen kerekíti; </w:t>
      </w:r>
    </w:p>
    <w:p w:rsidR="0084607C" w:rsidRDefault="00F727E4">
      <w:pPr>
        <w:ind w:left="-5" w:right="7"/>
      </w:pPr>
      <w:r>
        <w:rPr>
          <w:rFonts w:ascii="Segoe UI Symbol" w:eastAsia="Segoe UI Symbol" w:hAnsi="Segoe UI Symbol" w:cs="Segoe UI Symbol"/>
        </w:rPr>
        <w:t></w:t>
      </w:r>
      <w:r>
        <w:t xml:space="preserve">a gyakorlati problémákban előforduló mennyiségeket becsülni tudja, feladatmegoldásához ennek megfelelő tervet készít; </w:t>
      </w:r>
    </w:p>
    <w:p w:rsidR="0084607C" w:rsidRDefault="00F727E4">
      <w:pPr>
        <w:ind w:left="-5" w:right="7"/>
      </w:pPr>
      <w:r>
        <w:rPr>
          <w:rFonts w:ascii="Segoe UI Symbol" w:eastAsia="Segoe UI Symbol" w:hAnsi="Segoe UI Symbol" w:cs="Segoe UI Symbol"/>
        </w:rPr>
        <w:t></w:t>
      </w:r>
      <w:r>
        <w:t>a fejszámoláson és az írá</w:t>
      </w:r>
      <w:r>
        <w:t xml:space="preserve">sban végzendő műveleteken túlmutató számolási feladatokhoz és azok ellenőrzéséhez számológépet használ.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gyakorlati feladatok megoldása során tizedes törtet legfeljebb kétjegyű egész számmal írásban oszt. A hány</w:t>
      </w:r>
      <w:r>
        <w:t xml:space="preserve">adost megbecsüli.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 xml:space="preserve">Tizedes törtek összeadása, kivonása és szorzása írásban </w:t>
      </w:r>
    </w:p>
    <w:p w:rsidR="0084607C" w:rsidRDefault="00F727E4">
      <w:pPr>
        <w:ind w:left="-5" w:right="7"/>
      </w:pPr>
      <w:r>
        <w:rPr>
          <w:rFonts w:ascii="Segoe UI Symbol" w:eastAsia="Segoe UI Symbol" w:hAnsi="Segoe UI Symbol" w:cs="Segoe UI Symbol"/>
        </w:rPr>
        <w:t></w:t>
      </w:r>
      <w:r>
        <w:t xml:space="preserve">Tizedes törtek írásbeli osztása legfeljebb két tizedes jegyet tartalmazó számmal gyakorlati feladatok megoldása során; a hányados becslése </w:t>
      </w:r>
    </w:p>
    <w:p w:rsidR="0084607C" w:rsidRDefault="00F727E4">
      <w:pPr>
        <w:ind w:left="-5" w:right="7"/>
      </w:pPr>
      <w:r>
        <w:rPr>
          <w:rFonts w:ascii="Segoe UI Symbol" w:eastAsia="Segoe UI Symbol" w:hAnsi="Segoe UI Symbol" w:cs="Segoe UI Symbol"/>
        </w:rPr>
        <w:t></w:t>
      </w:r>
      <w:r>
        <w:t>A</w:t>
      </w:r>
      <w:r>
        <w:t xml:space="preserve">z alapműveletek tulajdonságainak (felcserélhetőség, csoportosíthatóság, széttagolhatóság) ismerete és alkalmazása a gyakorlatban </w:t>
      </w:r>
    </w:p>
    <w:p w:rsidR="0084607C" w:rsidRDefault="00F727E4">
      <w:pPr>
        <w:ind w:left="-5" w:right="7"/>
      </w:pPr>
      <w:r>
        <w:rPr>
          <w:rFonts w:ascii="Segoe UI Symbol" w:eastAsia="Segoe UI Symbol" w:hAnsi="Segoe UI Symbol" w:cs="Segoe UI Symbol"/>
        </w:rPr>
        <w:t></w:t>
      </w:r>
      <w:r>
        <w:t xml:space="preserve">A műveleti sorrendre és a zárójelezésre vonatkozó szabályok ismerete és helyes alkalmazása írásban és géppel számolás esetén </w:t>
      </w:r>
    </w:p>
    <w:p w:rsidR="0084607C" w:rsidRDefault="00F727E4">
      <w:pPr>
        <w:ind w:left="-5" w:right="7"/>
      </w:pPr>
      <w:r>
        <w:rPr>
          <w:rFonts w:ascii="Segoe UI Symbol" w:eastAsia="Segoe UI Symbol" w:hAnsi="Segoe UI Symbol" w:cs="Segoe UI Symbol"/>
        </w:rPr>
        <w:t></w:t>
      </w:r>
      <w:r>
        <w:t xml:space="preserve">Egyszerű szöveges feladat matematikai tartalmának felismerése, és az annak megfelelő műveletsor felírása </w:t>
      </w:r>
    </w:p>
    <w:p w:rsidR="0084607C" w:rsidRDefault="00F727E4">
      <w:pPr>
        <w:ind w:left="-5" w:right="7"/>
      </w:pPr>
      <w:r>
        <w:rPr>
          <w:rFonts w:ascii="Segoe UI Symbol" w:eastAsia="Segoe UI Symbol" w:hAnsi="Segoe UI Symbol" w:cs="Segoe UI Symbol"/>
        </w:rPr>
        <w:t></w:t>
      </w:r>
      <w:r>
        <w:t xml:space="preserve">Gyakorlati problémákban előforduló mennyiségek becslése </w:t>
      </w:r>
    </w:p>
    <w:p w:rsidR="0084607C" w:rsidRDefault="00F727E4">
      <w:pPr>
        <w:ind w:left="-5" w:right="7"/>
      </w:pPr>
      <w:r>
        <w:rPr>
          <w:rFonts w:ascii="Segoe UI Symbol" w:eastAsia="Segoe UI Symbol" w:hAnsi="Segoe UI Symbol" w:cs="Segoe UI Symbol"/>
        </w:rPr>
        <w:t></w:t>
      </w:r>
      <w:r>
        <w:t xml:space="preserve">Kapott eredmény ellenőrzése; észszerű kerekítés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kerekítés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Az írásbeli műveletvégzés algoritmusának segítése a „tökéletes pénztárgép” működési elvével „Számalkotó” játék írásbeli összeadáshoz, kivonáshoz </w:t>
      </w:r>
    </w:p>
    <w:p w:rsidR="0084607C" w:rsidRDefault="00F727E4">
      <w:pPr>
        <w:ind w:left="-5" w:right="7"/>
      </w:pPr>
      <w:r>
        <w:rPr>
          <w:rFonts w:ascii="Segoe UI Symbol" w:eastAsia="Segoe UI Symbol" w:hAnsi="Segoe UI Symbol" w:cs="Segoe UI Symbol"/>
        </w:rPr>
        <w:t></w:t>
      </w:r>
      <w:r>
        <w:t>A tizedes törttel való osztás bemutatása és megtapasztalása mértékegység-átváltás se</w:t>
      </w:r>
      <w:r>
        <w:t xml:space="preserve">gítségével </w:t>
      </w:r>
    </w:p>
    <w:p w:rsidR="0084607C" w:rsidRDefault="00F727E4">
      <w:pPr>
        <w:ind w:left="-5" w:right="7"/>
      </w:pPr>
      <w:r>
        <w:rPr>
          <w:rFonts w:ascii="Segoe UI Symbol" w:eastAsia="Segoe UI Symbol" w:hAnsi="Segoe UI Symbol" w:cs="Segoe UI Symbol"/>
        </w:rPr>
        <w:t></w:t>
      </w:r>
      <w:r>
        <w:t>A műveleti sorrend és a zárójelezési szabályok alkalmazása csoportmunkában, például ugyanazokat a számokat tartalmazó, csoportonként más-más zárójeles és zárójel nélküli műveletsorok elvégzése, majd az egyes csoportok eredményeinek összehasonl</w:t>
      </w:r>
      <w:r>
        <w:t xml:space="preserve">ítása </w:t>
      </w:r>
    </w:p>
    <w:p w:rsidR="0084607C" w:rsidRDefault="00F727E4">
      <w:pPr>
        <w:ind w:left="-5" w:right="7"/>
      </w:pPr>
      <w:r>
        <w:rPr>
          <w:rFonts w:ascii="Segoe UI Symbol" w:eastAsia="Segoe UI Symbol" w:hAnsi="Segoe UI Symbol" w:cs="Segoe UI Symbol"/>
        </w:rPr>
        <w:t></w:t>
      </w:r>
      <w:r>
        <w:t xml:space="preserve">Adott szöveges feladathoz többféle műveletsor megadása, ezek közül a megfelelő kiválasztása </w:t>
      </w:r>
    </w:p>
    <w:p w:rsidR="0084607C" w:rsidRDefault="00F727E4">
      <w:pPr>
        <w:tabs>
          <w:tab w:val="center" w:pos="1812"/>
          <w:tab w:val="center" w:pos="3578"/>
          <w:tab w:val="center" w:pos="5391"/>
          <w:tab w:val="center" w:pos="7236"/>
          <w:tab w:val="right" w:pos="9812"/>
        </w:tabs>
        <w:ind w:left="-15" w:firstLine="0"/>
        <w:jc w:val="left"/>
      </w:pPr>
      <w:r>
        <w:t xml:space="preserve">Adott </w:t>
      </w:r>
      <w:r>
        <w:tab/>
        <w:t xml:space="preserve">szöveges </w:t>
      </w:r>
      <w:r>
        <w:tab/>
        <w:t xml:space="preserve">feladathoz </w:t>
      </w:r>
      <w:r>
        <w:tab/>
        <w:t xml:space="preserve">megfelelő </w:t>
      </w:r>
      <w:r>
        <w:tab/>
        <w:t xml:space="preserve">műveletsor </w:t>
      </w:r>
      <w:r>
        <w:tab/>
        <w:t xml:space="preserve">megalkotása </w:t>
      </w:r>
    </w:p>
    <w:p w:rsidR="0084607C" w:rsidRDefault="00F727E4">
      <w:pPr>
        <w:ind w:left="-5" w:right="7"/>
      </w:pPr>
      <w:r>
        <w:t xml:space="preserve">Adott műveletsorhoz szöveges feladat írása </w:t>
      </w:r>
    </w:p>
    <w:p w:rsidR="0084607C" w:rsidRDefault="00F727E4">
      <w:pPr>
        <w:ind w:left="-5" w:right="7"/>
      </w:pPr>
      <w:r>
        <w:rPr>
          <w:rFonts w:ascii="Segoe UI Symbol" w:eastAsia="Segoe UI Symbol" w:hAnsi="Segoe UI Symbol" w:cs="Segoe UI Symbol"/>
        </w:rPr>
        <w:t></w:t>
      </w:r>
      <w:r>
        <w:t xml:space="preserve">„Nem hiszem” páros játék tizedes törtekkel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Arányosság, százalékszámítás</w:t>
      </w:r>
      <w:r>
        <w:t xml:space="preserve"> </w:t>
      </w:r>
    </w:p>
    <w:p w:rsidR="0084607C" w:rsidRDefault="00F727E4">
      <w:pPr>
        <w:spacing w:after="10" w:line="271" w:lineRule="auto"/>
        <w:ind w:left="-5" w:right="12"/>
        <w:jc w:val="left"/>
      </w:pPr>
      <w:r>
        <w:rPr>
          <w:b/>
        </w:rPr>
        <w:t xml:space="preserve">Javasolt óraszám: 20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felismeri az egyenes és a fordított arányosságot konkrét helyzetekben; </w:t>
      </w:r>
    </w:p>
    <w:p w:rsidR="0084607C" w:rsidRDefault="00F727E4">
      <w:pPr>
        <w:ind w:left="-5" w:right="7"/>
      </w:pPr>
      <w:r>
        <w:rPr>
          <w:rFonts w:ascii="Segoe UI Symbol" w:eastAsia="Segoe UI Symbol" w:hAnsi="Segoe UI Symbol" w:cs="Segoe UI Symbol"/>
        </w:rPr>
        <w:t></w:t>
      </w:r>
      <w:r>
        <w:t>felisme</w:t>
      </w:r>
      <w:r>
        <w:t xml:space="preserve">ri és megalkotja az egyenes arányosság grafikonját; </w:t>
      </w:r>
    </w:p>
    <w:p w:rsidR="0084607C" w:rsidRDefault="00F727E4">
      <w:pPr>
        <w:ind w:left="-5" w:right="7"/>
      </w:pPr>
      <w:r>
        <w:rPr>
          <w:rFonts w:ascii="Segoe UI Symbol" w:eastAsia="Segoe UI Symbol" w:hAnsi="Segoe UI Symbol" w:cs="Segoe UI Symbol"/>
        </w:rPr>
        <w:t></w:t>
      </w:r>
      <w:r>
        <w:t xml:space="preserve">ismeri a százalék fogalmát, gazdasági, pénzügyi és mindennapi élethez kötődő százalékszámítási feladatokat megold; </w:t>
      </w:r>
    </w:p>
    <w:p w:rsidR="0084607C" w:rsidRDefault="00F727E4">
      <w:pPr>
        <w:ind w:left="-5" w:right="7"/>
      </w:pPr>
      <w:r>
        <w:rPr>
          <w:rFonts w:ascii="Segoe UI Symbol" w:eastAsia="Segoe UI Symbol" w:hAnsi="Segoe UI Symbol" w:cs="Segoe UI Symbol"/>
        </w:rPr>
        <w:t></w:t>
      </w:r>
      <w:r>
        <w:t>ismeri az idő, a tömeg, a hosszúság, a terület, a térfogat és az űrtartalom szabványm</w:t>
      </w:r>
      <w:r>
        <w:t xml:space="preserve">értékegységeit, használja azokat mérések és számítások esetén; </w:t>
      </w:r>
    </w:p>
    <w:p w:rsidR="0084607C" w:rsidRDefault="00F727E4">
      <w:pPr>
        <w:ind w:left="-5" w:right="7"/>
      </w:pPr>
      <w:r>
        <w:rPr>
          <w:rFonts w:ascii="Segoe UI Symbol" w:eastAsia="Segoe UI Symbol" w:hAnsi="Segoe UI Symbol" w:cs="Segoe UI Symbol"/>
        </w:rPr>
        <w:t></w:t>
      </w:r>
      <w:r>
        <w:t xml:space="preserve">idő, tömeg, hosszúság, terület, térfogat és űrtartalom mértékegységeket átvált helyi értékes gondolkodás alapján, gyakorlati célszerűség szerint.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Egyenes</w:t>
      </w:r>
      <w:r>
        <w:t xml:space="preserve"> arányosság felismerése hétköznapi helyzetekben </w:t>
      </w:r>
    </w:p>
    <w:p w:rsidR="0084607C" w:rsidRDefault="00F727E4">
      <w:pPr>
        <w:ind w:left="-5" w:right="7"/>
      </w:pPr>
      <w:r>
        <w:rPr>
          <w:rFonts w:ascii="Segoe UI Symbol" w:eastAsia="Segoe UI Symbol" w:hAnsi="Segoe UI Symbol" w:cs="Segoe UI Symbol"/>
        </w:rPr>
        <w:t></w:t>
      </w:r>
      <w:r>
        <w:t xml:space="preserve">Az egyenesen arányos mennyiségek felismert tulajdonságainak alkalmazása konkrét gyakorlati feladatok megoldásában </w:t>
      </w:r>
    </w:p>
    <w:p w:rsidR="0084607C" w:rsidRDefault="00F727E4">
      <w:pPr>
        <w:ind w:left="-5" w:right="7"/>
      </w:pPr>
      <w:r>
        <w:rPr>
          <w:rFonts w:ascii="Segoe UI Symbol" w:eastAsia="Segoe UI Symbol" w:hAnsi="Segoe UI Symbol" w:cs="Segoe UI Symbol"/>
        </w:rPr>
        <w:t></w:t>
      </w:r>
      <w:r>
        <w:t xml:space="preserve">Az egyenes arányosság és a mérés kapcsolatának felismerése </w:t>
      </w:r>
    </w:p>
    <w:p w:rsidR="0084607C" w:rsidRDefault="00F727E4">
      <w:pPr>
        <w:ind w:left="-5" w:right="7"/>
      </w:pPr>
      <w:r>
        <w:rPr>
          <w:rFonts w:ascii="Segoe UI Symbol" w:eastAsia="Segoe UI Symbol" w:hAnsi="Segoe UI Symbol" w:cs="Segoe UI Symbol"/>
        </w:rPr>
        <w:t></w:t>
      </w:r>
      <w:r>
        <w:t xml:space="preserve">Az ismert szabványmértékegységek átváltása helyi értékes gondolkodás alapján </w:t>
      </w:r>
    </w:p>
    <w:p w:rsidR="0084607C" w:rsidRDefault="00F727E4">
      <w:pPr>
        <w:ind w:left="-5" w:right="7"/>
      </w:pPr>
      <w:r>
        <w:rPr>
          <w:rFonts w:ascii="Segoe UI Symbol" w:eastAsia="Segoe UI Symbol" w:hAnsi="Segoe UI Symbol" w:cs="Segoe UI Symbol"/>
        </w:rPr>
        <w:t></w:t>
      </w:r>
      <w:r>
        <w:t xml:space="preserve">Törtrészkiszámítási feladatok az egyenesen arányos mennyiségek kapcsolatainak alkalmazásával </w:t>
      </w:r>
      <w:r>
        <w:rPr>
          <w:rFonts w:ascii="Segoe UI Symbol" w:eastAsia="Segoe UI Symbol" w:hAnsi="Segoe UI Symbol" w:cs="Segoe UI Symbol"/>
        </w:rPr>
        <w:t></w:t>
      </w:r>
      <w:r>
        <w:t xml:space="preserve">Századrész és százalék elnevezések párhuzamos használata gyakorlati helyzetekben </w:t>
      </w:r>
    </w:p>
    <w:p w:rsidR="0084607C" w:rsidRDefault="00F727E4">
      <w:pPr>
        <w:spacing w:after="10" w:line="271" w:lineRule="auto"/>
        <w:ind w:left="-5" w:right="12"/>
        <w:jc w:val="left"/>
      </w:pPr>
      <w:r>
        <w:rPr>
          <w:b/>
        </w:rPr>
        <w:t>F</w:t>
      </w:r>
      <w:r>
        <w:rPr>
          <w:b/>
        </w:rPr>
        <w:t xml:space="preserve">ogalmak </w:t>
      </w:r>
    </w:p>
    <w:p w:rsidR="0084607C" w:rsidRDefault="00F727E4">
      <w:pPr>
        <w:ind w:left="-5" w:right="7"/>
      </w:pPr>
      <w:r>
        <w:t xml:space="preserve">arány, egyenes arányosság,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Egyenesen arányos mennyiségpárok keresése például vásárlás, parkettázás, mérés esetén </w:t>
      </w:r>
    </w:p>
    <w:p w:rsidR="0084607C" w:rsidRDefault="00F727E4">
      <w:pPr>
        <w:ind w:left="-5" w:right="7"/>
      </w:pPr>
      <w:r>
        <w:rPr>
          <w:rFonts w:ascii="Segoe UI Symbol" w:eastAsia="Segoe UI Symbol" w:hAnsi="Segoe UI Symbol" w:cs="Segoe UI Symbol"/>
        </w:rPr>
        <w:t></w:t>
      </w:r>
      <w:r>
        <w:t xml:space="preserve">Annak megtapasztalása, hogy adott egységgel mérve a kisebb mennyiséghez kevesebb, a nagyobb mennyiséghez </w:t>
      </w:r>
      <w:r>
        <w:t xml:space="preserve">több egység szükséges  </w:t>
      </w:r>
    </w:p>
    <w:p w:rsidR="0084607C" w:rsidRDefault="00F727E4">
      <w:pPr>
        <w:ind w:left="-5" w:right="7"/>
      </w:pPr>
      <w:r>
        <w:t xml:space="preserve">A mérőszám változásának megfigyelése adott mennyiség különböző mértékegységekkel való mérése esetén </w:t>
      </w:r>
    </w:p>
    <w:p w:rsidR="0084607C" w:rsidRDefault="00F727E4">
      <w:pPr>
        <w:ind w:left="-5" w:right="7"/>
      </w:pPr>
      <w:r>
        <w:rPr>
          <w:rFonts w:ascii="Segoe UI Symbol" w:eastAsia="Segoe UI Symbol" w:hAnsi="Segoe UI Symbol" w:cs="Segoe UI Symbol"/>
        </w:rPr>
        <w:t></w:t>
      </w:r>
      <w:r>
        <w:t xml:space="preserve">Törtrész előállításának megmutatása konkrét modelleken, például a ⅔ rész kiszámításakor először 3 egyenlő részre osztás az ⅓ rész </w:t>
      </w:r>
      <w:r>
        <w:t xml:space="preserve">kiszámításához, majd 2-vel szorzás </w:t>
      </w:r>
    </w:p>
    <w:p w:rsidR="0084607C" w:rsidRDefault="00F727E4">
      <w:pPr>
        <w:ind w:left="-5" w:right="7"/>
      </w:pPr>
      <w:r>
        <w:rPr>
          <w:rFonts w:ascii="Segoe UI Symbol" w:eastAsia="Segoe UI Symbol" w:hAnsi="Segoe UI Symbol" w:cs="Segoe UI Symbol"/>
        </w:rPr>
        <w:t></w:t>
      </w:r>
      <w:r>
        <w:t xml:space="preserve">Fogyasztási cikkek címkéin, reklámokban, társadalomismereti és természetismereti tanulmányokban előforduló százalékos adatok értelmezése </w:t>
      </w:r>
      <w:r>
        <w:rPr>
          <w:b/>
        </w:rPr>
        <w:t>Témakör: Egyszerű szöveges feladatok</w:t>
      </w:r>
      <w:r>
        <w:t xml:space="preserve"> </w:t>
      </w:r>
    </w:p>
    <w:p w:rsidR="0084607C" w:rsidRDefault="00F727E4">
      <w:pPr>
        <w:spacing w:after="10" w:line="271" w:lineRule="auto"/>
        <w:ind w:left="-5" w:right="12"/>
        <w:jc w:val="left"/>
      </w:pPr>
      <w:r>
        <w:rPr>
          <w:b/>
        </w:rPr>
        <w:t>Javasolt óraszám:</w:t>
      </w:r>
      <w:r>
        <w:t xml:space="preserve"> </w:t>
      </w:r>
      <w:r>
        <w:rPr>
          <w:b/>
        </w:rPr>
        <w:t xml:space="preserve">18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egyismeretlenes elsőfokú egyenletet lebontogatással és mérlegelvvel megold; </w:t>
      </w:r>
    </w:p>
    <w:p w:rsidR="0084607C" w:rsidRDefault="00F727E4">
      <w:pPr>
        <w:ind w:left="-5" w:right="7"/>
      </w:pPr>
      <w:r>
        <w:rPr>
          <w:rFonts w:ascii="Segoe UI Symbol" w:eastAsia="Segoe UI Symbol" w:hAnsi="Segoe UI Symbol" w:cs="Segoe UI Symbol"/>
        </w:rPr>
        <w:t></w:t>
      </w:r>
      <w:r>
        <w:t xml:space="preserve">különböző szövegekhez megfelelő modelleket készít; </w:t>
      </w:r>
    </w:p>
    <w:p w:rsidR="0084607C" w:rsidRDefault="00F727E4">
      <w:pPr>
        <w:ind w:left="-5" w:right="7"/>
      </w:pPr>
      <w:r>
        <w:rPr>
          <w:rFonts w:ascii="Segoe UI Symbol" w:eastAsia="Segoe UI Symbol" w:hAnsi="Segoe UI Symbol" w:cs="Segoe UI Symbol"/>
        </w:rPr>
        <w:t></w:t>
      </w:r>
      <w:r>
        <w:t xml:space="preserve">matematikából, </w:t>
      </w:r>
      <w:r>
        <w:t xml:space="preserve">más tantárgyakból és a mindennapi életből vett egyszerű szöveges feladatokat következtetéssel vagy egyenlettel megold; </w:t>
      </w:r>
    </w:p>
    <w:p w:rsidR="0084607C" w:rsidRDefault="00F727E4">
      <w:pPr>
        <w:ind w:left="-5" w:right="7"/>
      </w:pPr>
      <w:r>
        <w:rPr>
          <w:rFonts w:ascii="Segoe UI Symbol" w:eastAsia="Segoe UI Symbol" w:hAnsi="Segoe UI Symbol" w:cs="Segoe UI Symbol"/>
        </w:rPr>
        <w:t></w:t>
      </w:r>
      <w:r>
        <w:t xml:space="preserve">gazdasági, pénzügyi témájú egyszerű szöveges feladatokat következtetéssel vagy egyenlettel megold; </w:t>
      </w:r>
    </w:p>
    <w:p w:rsidR="0084607C" w:rsidRDefault="00F727E4">
      <w:pPr>
        <w:ind w:left="-5" w:right="1564"/>
      </w:pPr>
      <w:r>
        <w:rPr>
          <w:rFonts w:ascii="Segoe UI Symbol" w:eastAsia="Segoe UI Symbol" w:hAnsi="Segoe UI Symbol" w:cs="Segoe UI Symbol"/>
        </w:rPr>
        <w:t></w:t>
      </w:r>
      <w:r>
        <w:t>gyakorlati problémák megoldása sor</w:t>
      </w:r>
      <w:r>
        <w:t xml:space="preserve">án előforduló mennyiségeknél becslést végez.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megoldását ellenőrzi.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Matematikai tartalmú egyszerű szöveges feladatok megoldása különféle módszerekkel, például szakaszos ábráz</w:t>
      </w:r>
      <w:r>
        <w:t xml:space="preserve">olással, visszafelé gondolkodással </w:t>
      </w:r>
    </w:p>
    <w:p w:rsidR="0084607C" w:rsidRDefault="00F727E4">
      <w:pPr>
        <w:ind w:left="-15" w:right="7" w:firstLine="110"/>
      </w:pPr>
      <w:r>
        <w:t xml:space="preserve">Gazdasági területekről vett egyszerű szöveges feladatok megoldása különféle módszerekkel, például szakaszos ábrázolással, visszafelé gondolkodással </w:t>
      </w:r>
      <w:r>
        <w:rPr>
          <w:rFonts w:ascii="Segoe UI Symbol" w:eastAsia="Segoe UI Symbol" w:hAnsi="Segoe UI Symbol" w:cs="Segoe UI Symbol"/>
        </w:rPr>
        <w:t></w:t>
      </w:r>
      <w:r>
        <w:t>A mindennapi életből vett egyszerű szöveges feladatok megoldása különfé</w:t>
      </w:r>
      <w:r>
        <w:t xml:space="preserve">le módszerekkel, például szakaszos ábrázolással, visszafelé gondolkodással </w:t>
      </w:r>
    </w:p>
    <w:p w:rsidR="0084607C" w:rsidRDefault="00F727E4">
      <w:pPr>
        <w:ind w:left="-5" w:right="7"/>
      </w:pPr>
      <w:r>
        <w:rPr>
          <w:rFonts w:ascii="Segoe UI Symbol" w:eastAsia="Segoe UI Symbol" w:hAnsi="Segoe UI Symbol" w:cs="Segoe UI Symbol"/>
        </w:rPr>
        <w:t></w:t>
      </w:r>
      <w:r>
        <w:t xml:space="preserve">A megoldás ellenőrzése </w:t>
      </w:r>
    </w:p>
    <w:p w:rsidR="0084607C" w:rsidRDefault="00F727E4">
      <w:pPr>
        <w:ind w:left="-5" w:right="7"/>
      </w:pPr>
      <w:r>
        <w:rPr>
          <w:rFonts w:ascii="Segoe UI Symbol" w:eastAsia="Segoe UI Symbol" w:hAnsi="Segoe UI Symbol" w:cs="Segoe UI Symbol"/>
        </w:rPr>
        <w:t></w:t>
      </w:r>
      <w:r>
        <w:t xml:space="preserve">Gyakorlati problémákban előforduló mennyiségek becslése </w:t>
      </w:r>
    </w:p>
    <w:p w:rsidR="0084607C" w:rsidRDefault="00F727E4">
      <w:pPr>
        <w:spacing w:after="10" w:line="271" w:lineRule="auto"/>
        <w:ind w:left="-5" w:right="12"/>
        <w:jc w:val="left"/>
      </w:pPr>
      <w:r>
        <w:rPr>
          <w:b/>
        </w:rPr>
        <w:t xml:space="preserve">Fogalmak </w:t>
      </w:r>
    </w:p>
    <w:p w:rsidR="0084607C" w:rsidRDefault="00F727E4">
      <w:pPr>
        <w:ind w:left="-5" w:right="7192"/>
      </w:pPr>
      <w:r>
        <w:t>becslés, ellenőrzés Javasolt tevékenységek</w:t>
      </w:r>
      <w:r>
        <w:rPr>
          <w:b/>
        </w:rPr>
        <w:t xml:space="preserve"> </w:t>
      </w:r>
    </w:p>
    <w:p w:rsidR="0084607C" w:rsidRDefault="00F727E4">
      <w:pPr>
        <w:ind w:left="-5" w:right="7"/>
      </w:pPr>
      <w:r>
        <w:rPr>
          <w:rFonts w:ascii="Segoe UI Symbol" w:eastAsia="Segoe UI Symbol" w:hAnsi="Segoe UI Symbol" w:cs="Segoe UI Symbol"/>
        </w:rPr>
        <w:t></w:t>
      </w:r>
      <w:r>
        <w:t>„Gondoltam egy számot” játék: a tanár néhány műveletből álló műveletsorral számoltatja a gyerekeket az általuk gondolt számmal; a tanulók megmondják a kapott végeredményt, és a tanár „kitalálja” a gondolt számot; a tanár többféle algoritmus után felajánlja</w:t>
      </w:r>
      <w:r>
        <w:t xml:space="preserve"> a szerepcserét </w:t>
      </w:r>
    </w:p>
    <w:p w:rsidR="0084607C" w:rsidRDefault="00F727E4">
      <w:pPr>
        <w:ind w:left="-5" w:right="7"/>
      </w:pPr>
      <w:r>
        <w:rPr>
          <w:rFonts w:ascii="Segoe UI Symbol" w:eastAsia="Segoe UI Symbol" w:hAnsi="Segoe UI Symbol" w:cs="Segoe UI Symbol"/>
        </w:rPr>
        <w:t></w:t>
      </w:r>
      <w:r>
        <w:t xml:space="preserve">Törtrészek összehasonlítását tartalmazó szöveges feladatokban a törtrészek szemléltetése szakaszokkal </w:t>
      </w:r>
    </w:p>
    <w:p w:rsidR="0084607C" w:rsidRDefault="00F727E4">
      <w:pPr>
        <w:spacing w:after="10" w:line="271" w:lineRule="auto"/>
        <w:ind w:left="-5" w:right="12"/>
        <w:jc w:val="left"/>
      </w:pPr>
      <w:r>
        <w:rPr>
          <w:b/>
        </w:rPr>
        <w:t>Témakör: A függvény fogalmának előkészítése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w:t>
      </w:r>
      <w:r>
        <w:rPr>
          <w:b/>
        </w:rPr>
        <w:t xml:space="preserve">tanuló a nevelési-oktatási szakasz végére: </w:t>
      </w:r>
    </w:p>
    <w:p w:rsidR="0084607C" w:rsidRDefault="00F727E4">
      <w:pPr>
        <w:ind w:left="-5" w:right="7"/>
      </w:pPr>
      <w:r>
        <w:rPr>
          <w:rFonts w:ascii="Segoe UI Symbol" w:eastAsia="Segoe UI Symbol" w:hAnsi="Segoe UI Symbol" w:cs="Segoe UI Symbol"/>
        </w:rPr>
        <w:t></w:t>
      </w:r>
      <w:r>
        <w:t xml:space="preserve">konkrét halmazok elemei között megfeleltetést hoz létre; </w:t>
      </w:r>
    </w:p>
    <w:p w:rsidR="0084607C" w:rsidRDefault="00F727E4">
      <w:pPr>
        <w:ind w:left="-5" w:right="1946"/>
      </w:pPr>
      <w:r>
        <w:rPr>
          <w:rFonts w:ascii="Segoe UI Symbol" w:eastAsia="Segoe UI Symbol" w:hAnsi="Segoe UI Symbol" w:cs="Segoe UI Symbol"/>
        </w:rPr>
        <w:t></w:t>
      </w:r>
      <w:r>
        <w:t xml:space="preserve">felismeri az egyenes és a fordított arányosságot konkrét helyzetekben; </w:t>
      </w:r>
      <w:r>
        <w:rPr>
          <w:rFonts w:ascii="Segoe UI Symbol" w:eastAsia="Segoe UI Symbol" w:hAnsi="Segoe UI Symbol" w:cs="Segoe UI Symbol"/>
        </w:rPr>
        <w:t></w:t>
      </w:r>
      <w:r>
        <w:t xml:space="preserve">felismeri és megalkotja az egyenes arányosság grafikonját. </w:t>
      </w:r>
    </w:p>
    <w:p w:rsidR="0084607C" w:rsidRDefault="00F727E4">
      <w:pPr>
        <w:spacing w:after="10" w:line="271" w:lineRule="auto"/>
        <w:ind w:left="-5" w:right="12"/>
        <w:jc w:val="left"/>
      </w:pPr>
      <w:r>
        <w:rPr>
          <w:b/>
        </w:rPr>
        <w:t>A témakör tanulása e</w:t>
      </w:r>
      <w:r>
        <w:rPr>
          <w:b/>
        </w:rPr>
        <w:t xml:space="preserve">redményeként a tanuló: </w:t>
      </w:r>
    </w:p>
    <w:p w:rsidR="0084607C" w:rsidRDefault="00F727E4">
      <w:pPr>
        <w:ind w:left="-5" w:right="7"/>
      </w:pPr>
      <w:r>
        <w:rPr>
          <w:rFonts w:ascii="Segoe UI Symbol" w:eastAsia="Segoe UI Symbol" w:hAnsi="Segoe UI Symbol" w:cs="Segoe UI Symbol"/>
        </w:rPr>
        <w:t></w:t>
      </w:r>
      <w:r>
        <w:t xml:space="preserve">tájékozódik a koordináta-rendszerben: koordinátáival adott pontot ábrázol, megadott pont koordinátáit leolvassa.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A matematikából és a mindennapi életből vett megfeleltetések legalább egy lehets</w:t>
      </w:r>
      <w:r>
        <w:t xml:space="preserve">éges szabályának megadása  </w:t>
      </w:r>
      <w:r>
        <w:rPr>
          <w:rFonts w:ascii="Segoe UI Symbol" w:eastAsia="Segoe UI Symbol" w:hAnsi="Segoe UI Symbol" w:cs="Segoe UI Symbol"/>
        </w:rPr>
        <w:t></w:t>
      </w:r>
      <w:r>
        <w:t xml:space="preserve">A matematikából és a mindennapi életből vett megfeleltetések tulajdonságainak megfigyelése, elemzése </w:t>
      </w:r>
    </w:p>
    <w:p w:rsidR="0084607C" w:rsidRDefault="00F727E4">
      <w:pPr>
        <w:ind w:left="-5" w:right="7"/>
      </w:pPr>
      <w:r>
        <w:rPr>
          <w:rFonts w:ascii="Segoe UI Symbol" w:eastAsia="Segoe UI Symbol" w:hAnsi="Segoe UI Symbol" w:cs="Segoe UI Symbol"/>
        </w:rPr>
        <w:t></w:t>
      </w:r>
      <w:r>
        <w:t xml:space="preserve">Tájékozódás térképen, nézőtéren, sakktáblán és a koordináta-rendszerben </w:t>
      </w:r>
    </w:p>
    <w:p w:rsidR="0084607C" w:rsidRDefault="00F727E4">
      <w:pPr>
        <w:ind w:left="-5" w:right="7"/>
      </w:pPr>
      <w:r>
        <w:rPr>
          <w:rFonts w:ascii="Segoe UI Symbol" w:eastAsia="Segoe UI Symbol" w:hAnsi="Segoe UI Symbol" w:cs="Segoe UI Symbol"/>
        </w:rPr>
        <w:t></w:t>
      </w:r>
      <w:r>
        <w:t xml:space="preserve">Egyenes arányosság grafikonjának felismerése </w:t>
      </w:r>
    </w:p>
    <w:p w:rsidR="0084607C" w:rsidRDefault="00F727E4">
      <w:pPr>
        <w:spacing w:after="10" w:line="271" w:lineRule="auto"/>
        <w:ind w:left="-5" w:right="12"/>
        <w:jc w:val="left"/>
      </w:pPr>
      <w:r>
        <w:rPr>
          <w:b/>
        </w:rPr>
        <w:t>Fogal</w:t>
      </w:r>
      <w:r>
        <w:rPr>
          <w:b/>
        </w:rPr>
        <w:t xml:space="preserve">mak </w:t>
      </w:r>
    </w:p>
    <w:p w:rsidR="0084607C" w:rsidRDefault="00F727E4">
      <w:pPr>
        <w:ind w:left="-5" w:right="1006"/>
      </w:pPr>
      <w:r>
        <w:t>megfeleltetés, egyenes arányosság, koordináta-rendszer, pont koordinátái, grafikon Javasolt tevékenységek</w:t>
      </w:r>
      <w:r>
        <w:rPr>
          <w:b/>
        </w:rPr>
        <w:t xml:space="preserve"> </w:t>
      </w:r>
    </w:p>
    <w:p w:rsidR="0084607C" w:rsidRDefault="00F727E4">
      <w:pPr>
        <w:tabs>
          <w:tab w:val="center" w:pos="1290"/>
          <w:tab w:val="center" w:pos="2504"/>
          <w:tab w:val="center" w:pos="3719"/>
          <w:tab w:val="center" w:pos="5365"/>
          <w:tab w:val="center" w:pos="7357"/>
          <w:tab w:val="right" w:pos="9812"/>
        </w:tabs>
        <w:ind w:left="-15" w:firstLine="0"/>
        <w:jc w:val="left"/>
      </w:pPr>
      <w:r>
        <w:rPr>
          <w:rFonts w:ascii="Segoe UI Symbol" w:eastAsia="Segoe UI Symbol" w:hAnsi="Segoe UI Symbol" w:cs="Segoe UI Symbol"/>
        </w:rPr>
        <w:t></w:t>
      </w:r>
      <w:r>
        <w:t xml:space="preserve">A </w:t>
      </w:r>
      <w:r>
        <w:tab/>
        <w:t xml:space="preserve">tanár </w:t>
      </w:r>
      <w:r>
        <w:tab/>
        <w:t xml:space="preserve">által </w:t>
      </w:r>
      <w:r>
        <w:tab/>
        <w:t xml:space="preserve">adott </w:t>
      </w:r>
      <w:r>
        <w:tab/>
        <w:t xml:space="preserve">megfeleltetés </w:t>
      </w:r>
      <w:r>
        <w:tab/>
        <w:t xml:space="preserve">szabályának </w:t>
      </w:r>
      <w:r>
        <w:tab/>
        <w:t xml:space="preserve">felismerése  </w:t>
      </w:r>
    </w:p>
    <w:p w:rsidR="0084607C" w:rsidRDefault="00F727E4">
      <w:pPr>
        <w:tabs>
          <w:tab w:val="center" w:pos="1541"/>
          <w:tab w:val="center" w:pos="2771"/>
          <w:tab w:val="center" w:pos="3861"/>
          <w:tab w:val="center" w:pos="5122"/>
          <w:tab w:val="center" w:pos="6124"/>
          <w:tab w:val="center" w:pos="7401"/>
          <w:tab w:val="center" w:pos="8631"/>
          <w:tab w:val="right" w:pos="9812"/>
        </w:tabs>
        <w:ind w:left="-15" w:firstLine="0"/>
        <w:jc w:val="left"/>
      </w:pPr>
      <w:r>
        <w:t xml:space="preserve">Páros </w:t>
      </w:r>
      <w:r>
        <w:tab/>
        <w:t xml:space="preserve">munkában </w:t>
      </w:r>
      <w:r>
        <w:tab/>
        <w:t xml:space="preserve">saját </w:t>
      </w:r>
      <w:r>
        <w:tab/>
        <w:t xml:space="preserve">szabály </w:t>
      </w:r>
      <w:r>
        <w:tab/>
        <w:t xml:space="preserve">alkotása </w:t>
      </w:r>
      <w:r>
        <w:tab/>
        <w:t xml:space="preserve">és </w:t>
      </w:r>
      <w:r>
        <w:tab/>
        <w:t xml:space="preserve">felismertetése </w:t>
      </w:r>
      <w:r>
        <w:tab/>
        <w:t xml:space="preserve">a </w:t>
      </w:r>
      <w:r>
        <w:tab/>
        <w:t xml:space="preserve">társsal </w:t>
      </w:r>
    </w:p>
    <w:p w:rsidR="0084607C" w:rsidRDefault="00F727E4">
      <w:pPr>
        <w:ind w:left="-5" w:right="7"/>
      </w:pPr>
      <w:r>
        <w:t xml:space="preserve">A párok szabályainak megbeszélése, érdekességek megfigyelése </w:t>
      </w:r>
    </w:p>
    <w:p w:rsidR="0084607C" w:rsidRDefault="00F727E4">
      <w:pPr>
        <w:tabs>
          <w:tab w:val="center" w:pos="1973"/>
          <w:tab w:val="center" w:pos="3510"/>
          <w:tab w:val="center" w:pos="5103"/>
          <w:tab w:val="center" w:pos="6650"/>
          <w:tab w:val="center" w:pos="8014"/>
          <w:tab w:val="right" w:pos="9812"/>
        </w:tabs>
        <w:ind w:left="-15" w:firstLine="0"/>
        <w:jc w:val="left"/>
      </w:pPr>
      <w:r>
        <w:rPr>
          <w:rFonts w:ascii="Segoe UI Symbol" w:eastAsia="Segoe UI Symbol" w:hAnsi="Segoe UI Symbol" w:cs="Segoe UI Symbol"/>
        </w:rPr>
        <w:t></w:t>
      </w:r>
      <w:r>
        <w:t xml:space="preserve">Egyenes </w:t>
      </w:r>
      <w:r>
        <w:tab/>
        <w:t xml:space="preserve">arányosság </w:t>
      </w:r>
      <w:r>
        <w:tab/>
        <w:t xml:space="preserve">gyakorlati </w:t>
      </w:r>
      <w:r>
        <w:tab/>
        <w:t xml:space="preserve">feladatainak </w:t>
      </w:r>
      <w:r>
        <w:tab/>
        <w:t xml:space="preserve">adataiból </w:t>
      </w:r>
      <w:r>
        <w:tab/>
        <w:t xml:space="preserve">grafikon </w:t>
      </w:r>
      <w:r>
        <w:tab/>
        <w:t xml:space="preserve">készítése </w:t>
      </w:r>
    </w:p>
    <w:p w:rsidR="0084607C" w:rsidRDefault="00F727E4">
      <w:pPr>
        <w:ind w:left="-5" w:right="7"/>
      </w:pPr>
      <w:r>
        <w:t xml:space="preserve">„Nem hiszem” páros játék: különböző grafikonok közül az egyenes arányosság grafikonjának kiválasztása </w:t>
      </w:r>
    </w:p>
    <w:p w:rsidR="0084607C" w:rsidRDefault="00F727E4">
      <w:pPr>
        <w:spacing w:after="10" w:line="271" w:lineRule="auto"/>
        <w:ind w:left="-5" w:right="12"/>
        <w:jc w:val="left"/>
      </w:pPr>
      <w:r>
        <w:rPr>
          <w:b/>
        </w:rPr>
        <w:t>Témakör: Mé</w:t>
      </w:r>
      <w:r>
        <w:rPr>
          <w:b/>
        </w:rPr>
        <w:t>rés és mértékegységek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meghatározza háromszögek és speciális négyszögek kerületét, területét; </w:t>
      </w:r>
    </w:p>
    <w:p w:rsidR="0084607C" w:rsidRDefault="00F727E4">
      <w:pPr>
        <w:ind w:left="-5" w:right="7"/>
      </w:pPr>
      <w:r>
        <w:rPr>
          <w:rFonts w:ascii="Segoe UI Symbol" w:eastAsia="Segoe UI Symbol" w:hAnsi="Segoe UI Symbol" w:cs="Segoe UI Symbol"/>
        </w:rPr>
        <w:t></w:t>
      </w:r>
      <w:r>
        <w:t xml:space="preserve">ismeri az idő, a tömeg, </w:t>
      </w:r>
      <w:r>
        <w:t xml:space="preserve">a hosszúság, a terület, a térfogat és az űrtartalom szabványmértékegységeit, használja azokat mérések és számítások esetén; </w:t>
      </w:r>
    </w:p>
    <w:p w:rsidR="0084607C" w:rsidRDefault="0084607C">
      <w:pPr>
        <w:sectPr w:rsidR="0084607C">
          <w:headerReference w:type="even" r:id="rId720"/>
          <w:headerReference w:type="default" r:id="rId721"/>
          <w:footerReference w:type="even" r:id="rId722"/>
          <w:footerReference w:type="default" r:id="rId723"/>
          <w:headerReference w:type="first" r:id="rId724"/>
          <w:footerReference w:type="first" r:id="rId725"/>
          <w:pgSz w:w="11906" w:h="16838"/>
          <w:pgMar w:top="1423" w:right="1101" w:bottom="1453" w:left="994" w:header="708" w:footer="714" w:gutter="0"/>
          <w:cols w:space="708"/>
        </w:sectPr>
      </w:pPr>
    </w:p>
    <w:p w:rsidR="0084607C" w:rsidRDefault="00F727E4">
      <w:pPr>
        <w:ind w:left="-15" w:right="7" w:firstLine="110"/>
      </w:pPr>
      <w:r>
        <w:t xml:space="preserve">egyenes hasáb, téglatest, kocka alakú tárgyak felszínét és térfogatát méréssel megadja, egyenes hasáb felszínét és térfogatát képlet segítségével kiszámolja; a képleteket megalapozó összefüggéseket érti.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síkbel</w:t>
      </w:r>
      <w:r>
        <w:t xml:space="preserve">i tartományok közül kiválasztja a szögtartományokat, nagyság szerint összehasonlítja, méri, csoportosítja azokat. </w:t>
      </w:r>
    </w:p>
    <w:p w:rsidR="0084607C" w:rsidRDefault="00F727E4">
      <w:pPr>
        <w:ind w:left="-5" w:right="7"/>
      </w:pPr>
      <w:r>
        <w:t xml:space="preserve">Fejlesztési feladatok és ismeretek </w:t>
      </w:r>
    </w:p>
    <w:p w:rsidR="0084607C" w:rsidRDefault="00F727E4">
      <w:pPr>
        <w:ind w:left="-5" w:right="7"/>
      </w:pPr>
      <w:r>
        <w:rPr>
          <w:rFonts w:ascii="Segoe UI Symbol" w:eastAsia="Segoe UI Symbol" w:hAnsi="Segoe UI Symbol" w:cs="Segoe UI Symbol"/>
        </w:rPr>
        <w:t></w:t>
      </w:r>
      <w:r>
        <w:t xml:space="preserve">Szögtartomány ismerete; összehasonlítás, csoportosítás; szögmérés </w:t>
      </w:r>
    </w:p>
    <w:p w:rsidR="0084607C" w:rsidRDefault="00F727E4">
      <w:pPr>
        <w:ind w:left="-5" w:right="7"/>
      </w:pPr>
      <w:r>
        <w:rPr>
          <w:rFonts w:ascii="Segoe UI Symbol" w:eastAsia="Segoe UI Symbol" w:hAnsi="Segoe UI Symbol" w:cs="Segoe UI Symbol"/>
        </w:rPr>
        <w:t></w:t>
      </w:r>
      <w:r>
        <w:t>Téglalap, négyzet és háromszög kerül</w:t>
      </w:r>
      <w:r>
        <w:t xml:space="preserve">etének, területének mérése a természetes és az épített környezetben </w:t>
      </w:r>
    </w:p>
    <w:p w:rsidR="0084607C" w:rsidRDefault="00F727E4">
      <w:pPr>
        <w:ind w:left="-5" w:right="7"/>
      </w:pPr>
      <w:r>
        <w:rPr>
          <w:rFonts w:ascii="Segoe UI Symbol" w:eastAsia="Segoe UI Symbol" w:hAnsi="Segoe UI Symbol" w:cs="Segoe UI Symbol"/>
        </w:rPr>
        <w:t></w:t>
      </w:r>
      <w:r>
        <w:t xml:space="preserve">Téglalap, négyzet kerületének, területének kiszámítása </w:t>
      </w:r>
    </w:p>
    <w:p w:rsidR="0084607C" w:rsidRDefault="00F727E4">
      <w:pPr>
        <w:ind w:left="-5" w:right="7"/>
      </w:pPr>
      <w:r>
        <w:rPr>
          <w:rFonts w:ascii="Segoe UI Symbol" w:eastAsia="Segoe UI Symbol" w:hAnsi="Segoe UI Symbol" w:cs="Segoe UI Symbol"/>
        </w:rPr>
        <w:t></w:t>
      </w:r>
      <w:r>
        <w:t xml:space="preserve">Sokszögek területének meghatározása átdarabolással </w:t>
      </w:r>
    </w:p>
    <w:p w:rsidR="0084607C" w:rsidRDefault="00F727E4">
      <w:pPr>
        <w:ind w:left="-5" w:right="7"/>
      </w:pPr>
      <w:r>
        <w:rPr>
          <w:rFonts w:ascii="Segoe UI Symbol" w:eastAsia="Segoe UI Symbol" w:hAnsi="Segoe UI Symbol" w:cs="Segoe UI Symbol"/>
        </w:rPr>
        <w:t></w:t>
      </w:r>
      <w:r>
        <w:t xml:space="preserve">Téglatest, kocka alakú tárgyak felszínének és térfogatának mérése a természetes és az épített környezetben </w:t>
      </w:r>
    </w:p>
    <w:p w:rsidR="0084607C" w:rsidRDefault="00F727E4">
      <w:pPr>
        <w:ind w:left="-5" w:right="7"/>
      </w:pPr>
      <w:r>
        <w:rPr>
          <w:rFonts w:ascii="Segoe UI Symbol" w:eastAsia="Segoe UI Symbol" w:hAnsi="Segoe UI Symbol" w:cs="Segoe UI Symbol"/>
        </w:rPr>
        <w:t></w:t>
      </w:r>
      <w:r>
        <w:t xml:space="preserve">Téglatest, kocka alakú tárgyak felszínének és térfogatának kiszámítása </w:t>
      </w:r>
    </w:p>
    <w:p w:rsidR="0084607C" w:rsidRDefault="00F727E4">
      <w:pPr>
        <w:spacing w:after="10" w:line="271" w:lineRule="auto"/>
        <w:ind w:left="-5" w:right="12"/>
        <w:jc w:val="left"/>
      </w:pPr>
      <w:r>
        <w:rPr>
          <w:b/>
        </w:rPr>
        <w:t xml:space="preserve">Fogalmak </w:t>
      </w:r>
    </w:p>
    <w:p w:rsidR="0084607C" w:rsidRDefault="00F727E4">
      <w:pPr>
        <w:ind w:left="-5" w:right="7"/>
      </w:pPr>
      <w:r>
        <w:t>szög és mértékegységei (fok, szögperc), szögfajták, kerület, terü</w:t>
      </w:r>
      <w:r>
        <w:t>let, űrtartalom és mértékegységei, felszín, térfogat és mértékegységei Javasolt tevékenységek</w:t>
      </w:r>
      <w:r>
        <w:rPr>
          <w:b/>
        </w:rPr>
        <w:t xml:space="preserve"> </w:t>
      </w:r>
    </w:p>
    <w:p w:rsidR="0084607C" w:rsidRDefault="00F727E4">
      <w:pPr>
        <w:tabs>
          <w:tab w:val="center" w:pos="5419"/>
          <w:tab w:val="right" w:pos="9812"/>
        </w:tabs>
        <w:ind w:left="-15" w:firstLine="0"/>
        <w:jc w:val="left"/>
      </w:pPr>
      <w:r>
        <w:rPr>
          <w:rFonts w:ascii="Segoe UI Symbol" w:eastAsia="Segoe UI Symbol" w:hAnsi="Segoe UI Symbol" w:cs="Segoe UI Symbol"/>
        </w:rPr>
        <w:t></w:t>
      </w:r>
      <w:r>
        <w:t xml:space="preserve">Szívószál-modellel </w:t>
      </w:r>
      <w:r>
        <w:tab/>
        <w:t xml:space="preserve">szögtartományok </w:t>
      </w:r>
      <w:r>
        <w:tab/>
        <w:t xml:space="preserve">kijelölése </w:t>
      </w:r>
    </w:p>
    <w:p w:rsidR="0084607C" w:rsidRDefault="00F727E4">
      <w:pPr>
        <w:ind w:left="-5" w:right="7"/>
      </w:pPr>
      <w:r>
        <w:t xml:space="preserve">Könyv, füzet, ajtó nyitásával létrehozott szögtartományok megfigyelése; szögmérő használata </w:t>
      </w:r>
    </w:p>
    <w:p w:rsidR="0084607C" w:rsidRDefault="00F727E4">
      <w:pPr>
        <w:ind w:left="-5" w:right="7"/>
      </w:pPr>
      <w:r>
        <w:rPr>
          <w:rFonts w:ascii="Segoe UI Symbol" w:eastAsia="Segoe UI Symbol" w:hAnsi="Segoe UI Symbol" w:cs="Segoe UI Symbol"/>
        </w:rPr>
        <w:t></w:t>
      </w:r>
      <w:r>
        <w:t xml:space="preserve">Osztályterem adatainak becslése, mérése (hosszúság, szélesség, magasság, ablakok területe, a terem alapterülete, berendezés össztérfogata, a teremben lévő levegő becsült térfogata...) </w:t>
      </w:r>
    </w:p>
    <w:p w:rsidR="0084607C" w:rsidRDefault="00F727E4">
      <w:pPr>
        <w:ind w:left="-5" w:right="7"/>
      </w:pPr>
      <w:r>
        <w:t xml:space="preserve">„Üreges testek” űrtartalmának becslése, mérése, összehasonlítása </w:t>
      </w:r>
    </w:p>
    <w:p w:rsidR="0084607C" w:rsidRDefault="00F727E4">
      <w:pPr>
        <w:tabs>
          <w:tab w:val="center" w:pos="1870"/>
          <w:tab w:val="center" w:pos="3067"/>
          <w:tab w:val="center" w:pos="3714"/>
          <w:tab w:val="center" w:pos="4768"/>
          <w:tab w:val="center" w:pos="5976"/>
          <w:tab w:val="center" w:pos="6586"/>
          <w:tab w:val="center" w:pos="7922"/>
          <w:tab w:val="right" w:pos="9812"/>
        </w:tabs>
        <w:ind w:left="-15" w:firstLine="0"/>
        <w:jc w:val="left"/>
      </w:pPr>
      <w:r>
        <w:rPr>
          <w:rFonts w:ascii="Segoe UI Symbol" w:eastAsia="Segoe UI Symbol" w:hAnsi="Segoe UI Symbol" w:cs="Segoe UI Symbol"/>
        </w:rPr>
        <w:t></w:t>
      </w:r>
      <w:r>
        <w:t>Kavi</w:t>
      </w:r>
      <w:r>
        <w:t xml:space="preserve">csok </w:t>
      </w:r>
      <w:r>
        <w:tab/>
        <w:t xml:space="preserve">térfogatának </w:t>
      </w:r>
      <w:r>
        <w:tab/>
        <w:t xml:space="preserve">mérése </w:t>
      </w:r>
      <w:r>
        <w:tab/>
        <w:t xml:space="preserve">a </w:t>
      </w:r>
      <w:r>
        <w:tab/>
        <w:t xml:space="preserve">mérőhengerben </w:t>
      </w:r>
      <w:r>
        <w:tab/>
        <w:t xml:space="preserve">lévő </w:t>
      </w:r>
      <w:r>
        <w:tab/>
        <w:t xml:space="preserve">víz </w:t>
      </w:r>
      <w:r>
        <w:tab/>
        <w:t xml:space="preserve">vízszintemelkedése </w:t>
      </w:r>
      <w:r>
        <w:tab/>
        <w:t xml:space="preserve">alapján </w:t>
      </w:r>
    </w:p>
    <w:p w:rsidR="0084607C" w:rsidRDefault="00F727E4">
      <w:pPr>
        <w:ind w:left="-5" w:right="7"/>
      </w:pPr>
      <w:r>
        <w:t>Iskolaépület adatainak becslése, mérése (folyosók hossza, szélessége, alapterülete; lépcső magassága; tornaterem hossza, szélessége, alapterülete, becsült magassága, becs</w:t>
      </w:r>
      <w:r>
        <w:t xml:space="preserve">ült térfogata; épület hossza, szélessége, alapterülete, becsült magassága, becsült térfogata…) </w:t>
      </w:r>
    </w:p>
    <w:p w:rsidR="0084607C" w:rsidRDefault="00F727E4">
      <w:pPr>
        <w:ind w:left="-5" w:right="7"/>
      </w:pPr>
      <w:r>
        <w:t xml:space="preserve">Közeli játszótér, park, tó, épület adatainak becslése, mérése </w:t>
      </w:r>
    </w:p>
    <w:p w:rsidR="0084607C" w:rsidRDefault="00F727E4">
      <w:pPr>
        <w:ind w:left="-5" w:right="7"/>
      </w:pPr>
      <w:r>
        <w:rPr>
          <w:rFonts w:ascii="Segoe UI Symbol" w:eastAsia="Segoe UI Symbol" w:hAnsi="Segoe UI Symbol" w:cs="Segoe UI Symbol"/>
        </w:rPr>
        <w:t></w:t>
      </w:r>
      <w:r>
        <w:t>Papírból készült sokszögek átdarabolásának bemutatása, majd egyéni kipróbálás és a saját megoldá</w:t>
      </w:r>
      <w:r>
        <w:t xml:space="preserve">sok összehasonlítása </w:t>
      </w:r>
    </w:p>
    <w:p w:rsidR="0084607C" w:rsidRDefault="00F727E4">
      <w:pPr>
        <w:ind w:left="-5" w:right="7"/>
      </w:pPr>
      <w:r>
        <w:rPr>
          <w:rFonts w:ascii="Segoe UI Symbol" w:eastAsia="Segoe UI Symbol" w:hAnsi="Segoe UI Symbol" w:cs="Segoe UI Symbol"/>
        </w:rPr>
        <w:t></w:t>
      </w:r>
      <w:r>
        <w:t xml:space="preserve">Téglatest, kocka alakú dobozok készítéséhez szükséges papír területének becslése, mérése, számolása  </w:t>
      </w:r>
    </w:p>
    <w:p w:rsidR="0084607C" w:rsidRDefault="00F727E4">
      <w:pPr>
        <w:ind w:left="-5" w:right="7"/>
      </w:pPr>
      <w:r>
        <w:rPr>
          <w:rFonts w:ascii="Segoe UI Symbol" w:eastAsia="Segoe UI Symbol" w:hAnsi="Segoe UI Symbol" w:cs="Segoe UI Symbol"/>
        </w:rPr>
        <w:t></w:t>
      </w:r>
      <w:r>
        <w:t xml:space="preserve">Téglatest, kocka alakú üreges test „feltöltése” egységkockákkal (becslés, mérés, számolás) </w:t>
      </w:r>
    </w:p>
    <w:p w:rsidR="0084607C" w:rsidRDefault="00F727E4">
      <w:pPr>
        <w:spacing w:after="10" w:line="271" w:lineRule="auto"/>
        <w:ind w:left="-5" w:right="12"/>
        <w:jc w:val="left"/>
      </w:pPr>
      <w:r>
        <w:rPr>
          <w:b/>
        </w:rPr>
        <w:t>Témakör: Síkbeli alakzatok</w:t>
      </w:r>
      <w:r>
        <w:t xml:space="preserve"> </w:t>
      </w:r>
    </w:p>
    <w:p w:rsidR="0084607C" w:rsidRDefault="00F727E4">
      <w:pPr>
        <w:spacing w:after="10" w:line="271" w:lineRule="auto"/>
        <w:ind w:left="-5" w:right="12"/>
        <w:jc w:val="left"/>
      </w:pPr>
      <w:r>
        <w:rPr>
          <w:b/>
        </w:rPr>
        <w:t>Javasolt ó</w:t>
      </w:r>
      <w:r>
        <w:rPr>
          <w:b/>
        </w:rPr>
        <w:t xml:space="preserve">raszám: 12 óra </w:t>
      </w:r>
    </w:p>
    <w:p w:rsidR="0084607C" w:rsidRDefault="00F727E4">
      <w:pPr>
        <w:ind w:left="-5" w:right="7"/>
      </w:pPr>
      <w:r>
        <w:t xml:space="preserve">Tanulási eredmények </w:t>
      </w:r>
    </w:p>
    <w:p w:rsidR="0084607C" w:rsidRDefault="00F727E4">
      <w:pPr>
        <w:spacing w:after="10" w:line="271" w:lineRule="auto"/>
        <w:ind w:left="-5" w:right="104"/>
        <w:jc w:val="left"/>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ismeri a tengelyesen szimmetrikus háromszöget; </w:t>
      </w:r>
    </w:p>
    <w:p w:rsidR="0084607C" w:rsidRDefault="00F727E4">
      <w:pPr>
        <w:ind w:left="-5" w:right="7"/>
      </w:pPr>
      <w:r>
        <w:rPr>
          <w:rFonts w:ascii="Segoe UI Symbol" w:eastAsia="Segoe UI Symbol" w:hAnsi="Segoe UI Symbol" w:cs="Segoe UI Symbol"/>
        </w:rPr>
        <w:t></w:t>
      </w:r>
      <w:r>
        <w:t>ismeri a négyszögek tulajdonságait: belső és külső szögek összege, konvex és konká</w:t>
      </w:r>
      <w:r>
        <w:t xml:space="preserve">v közti különbség, átló fogalma; </w:t>
      </w:r>
    </w:p>
    <w:p w:rsidR="0084607C" w:rsidRDefault="00F727E4">
      <w:pPr>
        <w:ind w:left="-5" w:right="7"/>
      </w:pPr>
      <w:r>
        <w:rPr>
          <w:rFonts w:ascii="Segoe UI Symbol" w:eastAsia="Segoe UI Symbol" w:hAnsi="Segoe UI Symbol" w:cs="Segoe UI Symbol"/>
        </w:rPr>
        <w:t></w:t>
      </w:r>
      <w:r>
        <w:t xml:space="preserve">ismeri a speciális négyszögeket: trapéz, paralelogramma, téglalap, deltoid, rombusz, húrtrapéz, négyzet; </w:t>
      </w:r>
    </w:p>
    <w:p w:rsidR="0084607C" w:rsidRDefault="00F727E4">
      <w:pPr>
        <w:ind w:left="-5" w:right="7"/>
      </w:pPr>
      <w:r>
        <w:rPr>
          <w:rFonts w:ascii="Segoe UI Symbol" w:eastAsia="Segoe UI Symbol" w:hAnsi="Segoe UI Symbol" w:cs="Segoe UI Symbol"/>
        </w:rPr>
        <w:t></w:t>
      </w:r>
      <w:r>
        <w:t xml:space="preserve">ismeri a speciális négyszögek legfontosabb tulajdonságait, ezek alapján elkészíti a halmazábrájukat; </w:t>
      </w:r>
    </w:p>
    <w:p w:rsidR="0084607C" w:rsidRDefault="00F727E4">
      <w:pPr>
        <w:ind w:left="-5" w:right="7"/>
      </w:pPr>
      <w:r>
        <w:rPr>
          <w:rFonts w:ascii="Segoe UI Symbol" w:eastAsia="Segoe UI Symbol" w:hAnsi="Segoe UI Symbol" w:cs="Segoe UI Symbol"/>
        </w:rPr>
        <w:t></w:t>
      </w:r>
      <w:r>
        <w:t xml:space="preserve">a háromszögek és a speciális négyszögek tulajdonságait alkalmazza feladatok megoldásában; </w:t>
      </w:r>
    </w:p>
    <w:p w:rsidR="0084607C" w:rsidRDefault="00F727E4">
      <w:pPr>
        <w:ind w:left="-5" w:right="7"/>
      </w:pPr>
      <w:r>
        <w:rPr>
          <w:rFonts w:ascii="Segoe UI Symbol" w:eastAsia="Segoe UI Symbol" w:hAnsi="Segoe UI Symbol" w:cs="Segoe UI Symbol"/>
        </w:rPr>
        <w:t></w:t>
      </w:r>
      <w:r>
        <w:t xml:space="preserve">ismeri a kör részeit; különbséget tesz egyenes, félegyenes és szakasz között; </w:t>
      </w:r>
    </w:p>
    <w:p w:rsidR="0084607C" w:rsidRDefault="00F727E4">
      <w:pPr>
        <w:ind w:left="-5" w:right="7"/>
      </w:pPr>
      <w:r>
        <w:rPr>
          <w:rFonts w:ascii="Segoe UI Symbol" w:eastAsia="Segoe UI Symbol" w:hAnsi="Segoe UI Symbol" w:cs="Segoe UI Symbol"/>
        </w:rPr>
        <w:t></w:t>
      </w:r>
      <w:r>
        <w:t>ismeri a háromszögek tulajdonságait: belső és külső szögek összege, háromszög-egyenl</w:t>
      </w:r>
      <w:r>
        <w:t xml:space="preserve">őtlenség.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csoportosítja a háromszögeket szögeik és oldalaik szerint; </w:t>
      </w:r>
    </w:p>
    <w:p w:rsidR="0084607C" w:rsidRDefault="00F727E4">
      <w:pPr>
        <w:ind w:left="120" w:right="7"/>
      </w:pPr>
      <w:r>
        <w:t xml:space="preserve">felismeri a síkban az egybevágó alakzatokat.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Környezetünk tárgyaiban a geometriai alakzatok felfedezés</w:t>
      </w:r>
      <w:r>
        <w:t xml:space="preserve">e </w:t>
      </w:r>
    </w:p>
    <w:p w:rsidR="0084607C" w:rsidRDefault="00F727E4">
      <w:pPr>
        <w:ind w:left="-5" w:right="7"/>
      </w:pPr>
      <w:r>
        <w:rPr>
          <w:rFonts w:ascii="Segoe UI Symbol" w:eastAsia="Segoe UI Symbol" w:hAnsi="Segoe UI Symbol" w:cs="Segoe UI Symbol"/>
        </w:rPr>
        <w:t></w:t>
      </w:r>
      <w:r>
        <w:t xml:space="preserve">Síkbeli görbék közül a kör kiválasztása </w:t>
      </w:r>
    </w:p>
    <w:p w:rsidR="0084607C" w:rsidRDefault="00F727E4">
      <w:pPr>
        <w:ind w:left="-5" w:right="7"/>
      </w:pPr>
      <w:r>
        <w:rPr>
          <w:rFonts w:ascii="Segoe UI Symbol" w:eastAsia="Segoe UI Symbol" w:hAnsi="Segoe UI Symbol" w:cs="Segoe UI Symbol"/>
        </w:rPr>
        <w:t></w:t>
      </w:r>
      <w:r>
        <w:t xml:space="preserve">Egyenes, félegyenes és szakasz megkülönböztetése </w:t>
      </w:r>
    </w:p>
    <w:p w:rsidR="0084607C" w:rsidRDefault="00F727E4">
      <w:pPr>
        <w:ind w:left="-5" w:right="7"/>
      </w:pPr>
      <w:r>
        <w:rPr>
          <w:rFonts w:ascii="Segoe UI Symbol" w:eastAsia="Segoe UI Symbol" w:hAnsi="Segoe UI Symbol" w:cs="Segoe UI Symbol"/>
        </w:rPr>
        <w:t></w:t>
      </w:r>
      <w:r>
        <w:t xml:space="preserve">Síkbeli alakzatok közül a sokszögek kiválasztása </w:t>
      </w:r>
    </w:p>
    <w:p w:rsidR="0084607C" w:rsidRDefault="00F727E4">
      <w:pPr>
        <w:ind w:left="-5" w:right="7"/>
      </w:pPr>
      <w:r>
        <w:rPr>
          <w:rFonts w:ascii="Segoe UI Symbol" w:eastAsia="Segoe UI Symbol" w:hAnsi="Segoe UI Symbol" w:cs="Segoe UI Symbol"/>
        </w:rPr>
        <w:t></w:t>
      </w:r>
      <w:r>
        <w:t xml:space="preserve">Háromszögek tulajdonságainak ismerete és alkalmazása: belső szögek összege, háromszögegyenlőtlenség </w:t>
      </w:r>
    </w:p>
    <w:p w:rsidR="0084607C" w:rsidRDefault="00F727E4">
      <w:pPr>
        <w:ind w:left="-5" w:right="7"/>
      </w:pPr>
      <w:r>
        <w:rPr>
          <w:rFonts w:ascii="Segoe UI Symbol" w:eastAsia="Segoe UI Symbol" w:hAnsi="Segoe UI Symbol" w:cs="Segoe UI Symbol"/>
        </w:rPr>
        <w:t></w:t>
      </w:r>
      <w:r>
        <w:t>Tengel</w:t>
      </w:r>
      <w:r>
        <w:t xml:space="preserve">yesen szimmetrikus háromszögek ismerete </w:t>
      </w:r>
    </w:p>
    <w:p w:rsidR="0084607C" w:rsidRDefault="00F727E4">
      <w:pPr>
        <w:ind w:left="-5" w:right="3354"/>
      </w:pPr>
      <w:r>
        <w:rPr>
          <w:rFonts w:ascii="Segoe UI Symbol" w:eastAsia="Segoe UI Symbol" w:hAnsi="Segoe UI Symbol" w:cs="Segoe UI Symbol"/>
        </w:rPr>
        <w:t></w:t>
      </w:r>
      <w:r>
        <w:t xml:space="preserve">Háromszögek csoportosítása szögeik és oldalaik szerint </w:t>
      </w:r>
      <w:r>
        <w:rPr>
          <w:rFonts w:ascii="Segoe UI Symbol" w:eastAsia="Segoe UI Symbol" w:hAnsi="Segoe UI Symbol" w:cs="Segoe UI Symbol"/>
        </w:rPr>
        <w:t></w:t>
      </w:r>
      <w:r>
        <w:t xml:space="preserve">Téglalap és négyzet tulajdonságainak ismerete, alkalmazása </w:t>
      </w:r>
    </w:p>
    <w:p w:rsidR="0084607C" w:rsidRDefault="00F727E4">
      <w:pPr>
        <w:spacing w:after="10" w:line="271" w:lineRule="auto"/>
        <w:ind w:left="-5" w:right="12"/>
        <w:jc w:val="left"/>
      </w:pPr>
      <w:r>
        <w:rPr>
          <w:b/>
        </w:rPr>
        <w:t xml:space="preserve">Fogalmak </w:t>
      </w:r>
    </w:p>
    <w:p w:rsidR="0084607C" w:rsidRDefault="00F727E4">
      <w:pPr>
        <w:ind w:left="-5" w:right="7"/>
      </w:pPr>
      <w:r>
        <w:t>síkidom, sokszög, belső szög, külső szög; hegyesszögű, derékszögű, tompaszögű, egyenlő s</w:t>
      </w:r>
      <w:r>
        <w:t xml:space="preserve">zárú és szabályos háromszög; téglalap, négyzet </w:t>
      </w:r>
    </w:p>
    <w:p w:rsidR="0084607C" w:rsidRDefault="00F727E4">
      <w:pPr>
        <w:ind w:left="-5" w:right="7"/>
      </w:pPr>
      <w:r>
        <w:t>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Osztályterem, iskola, iskola környékének megfigyelése geometriai szempontból (a lényegtelen tulajdonságok kizárása) </w:t>
      </w:r>
    </w:p>
    <w:p w:rsidR="0084607C" w:rsidRDefault="00F727E4">
      <w:pPr>
        <w:ind w:left="-5" w:right="7"/>
      </w:pPr>
      <w:r>
        <w:rPr>
          <w:rFonts w:ascii="Segoe UI Symbol" w:eastAsia="Segoe UI Symbol" w:hAnsi="Segoe UI Symbol" w:cs="Segoe UI Symbol"/>
        </w:rPr>
        <w:t></w:t>
      </w:r>
      <w:r>
        <w:t xml:space="preserve">Különböző készletekből adott szempontoknak megfelelő elemek válogatása </w:t>
      </w:r>
    </w:p>
    <w:p w:rsidR="0084607C" w:rsidRDefault="00F727E4">
      <w:pPr>
        <w:tabs>
          <w:tab w:val="center" w:pos="1714"/>
          <w:tab w:val="center" w:pos="3270"/>
          <w:tab w:val="center" w:pos="4713"/>
          <w:tab w:val="center" w:pos="5795"/>
          <w:tab w:val="center" w:pos="6833"/>
          <w:tab w:val="center" w:pos="8037"/>
          <w:tab w:val="right" w:pos="9812"/>
        </w:tabs>
        <w:ind w:left="-15" w:firstLine="0"/>
        <w:jc w:val="left"/>
      </w:pPr>
      <w:r>
        <w:rPr>
          <w:rFonts w:ascii="Segoe UI Symbol" w:eastAsia="Segoe UI Symbol" w:hAnsi="Segoe UI Symbol" w:cs="Segoe UI Symbol"/>
        </w:rPr>
        <w:t></w:t>
      </w:r>
      <w:r>
        <w:t xml:space="preserve">Papír </w:t>
      </w:r>
      <w:r>
        <w:tab/>
        <w:t xml:space="preserve">háromszög </w:t>
      </w:r>
      <w:r>
        <w:tab/>
        <w:t xml:space="preserve">sarkainak </w:t>
      </w:r>
      <w:r>
        <w:tab/>
        <w:t xml:space="preserve">levágása </w:t>
      </w:r>
      <w:r>
        <w:tab/>
        <w:t xml:space="preserve">és </w:t>
      </w:r>
      <w:r>
        <w:tab/>
        <w:t xml:space="preserve">egymás </w:t>
      </w:r>
      <w:r>
        <w:tab/>
        <w:t xml:space="preserve">mellé </w:t>
      </w:r>
      <w:r>
        <w:tab/>
        <w:t xml:space="preserve">helyezése </w:t>
      </w:r>
    </w:p>
    <w:p w:rsidR="0084607C" w:rsidRDefault="00F727E4">
      <w:pPr>
        <w:ind w:left="-5" w:right="7"/>
      </w:pPr>
      <w:r>
        <w:t xml:space="preserve">Szívószálból, hurkapálcából háromszög készítése (lehetséges és lehetetlen helyzetek) </w:t>
      </w:r>
    </w:p>
    <w:p w:rsidR="0084607C" w:rsidRDefault="00F727E4">
      <w:pPr>
        <w:ind w:left="-5" w:right="7"/>
      </w:pPr>
      <w:r>
        <w:rPr>
          <w:rFonts w:ascii="Segoe UI Symbol" w:eastAsia="Segoe UI Symbol" w:hAnsi="Segoe UI Symbol" w:cs="Segoe UI Symbol"/>
        </w:rPr>
        <w:t></w:t>
      </w:r>
      <w:r>
        <w:t xml:space="preserve">Papír háromszögek hajtogatásával vagy síktükör alkalmazásával szimmetriatulajdonságok megfigyelése </w:t>
      </w:r>
    </w:p>
    <w:p w:rsidR="0084607C" w:rsidRDefault="00F727E4">
      <w:pPr>
        <w:ind w:left="-5" w:right="7"/>
      </w:pPr>
      <w:r>
        <w:rPr>
          <w:rFonts w:ascii="Segoe UI Symbol" w:eastAsia="Segoe UI Symbol" w:hAnsi="Segoe UI Symbol" w:cs="Segoe UI Symbol"/>
        </w:rPr>
        <w:t></w:t>
      </w:r>
      <w:r>
        <w:t xml:space="preserve">Háromszögeket tartalmazó készletből adott szempontoknak megfelelő elemek válogatása </w:t>
      </w:r>
    </w:p>
    <w:p w:rsidR="0084607C" w:rsidRDefault="00F727E4">
      <w:pPr>
        <w:ind w:left="-5" w:right="7"/>
      </w:pPr>
      <w:r>
        <w:rPr>
          <w:rFonts w:ascii="Segoe UI Symbol" w:eastAsia="Segoe UI Symbol" w:hAnsi="Segoe UI Symbol" w:cs="Segoe UI Symbol"/>
        </w:rPr>
        <w:t></w:t>
      </w:r>
      <w:r>
        <w:t>Papír téglalap és négyzet tulajdonságainak gyűjtése páros munkában, a</w:t>
      </w:r>
      <w:r>
        <w:t xml:space="preserve"> párok megoldásainak összehasonlítása </w:t>
      </w:r>
    </w:p>
    <w:p w:rsidR="0084607C" w:rsidRDefault="00F727E4">
      <w:pPr>
        <w:ind w:left="-5" w:right="3175"/>
      </w:pPr>
      <w:r>
        <w:rPr>
          <w:rFonts w:ascii="Segoe UI Symbol" w:eastAsia="Segoe UI Symbol" w:hAnsi="Segoe UI Symbol" w:cs="Segoe UI Symbol"/>
        </w:rPr>
        <w:t></w:t>
      </w:r>
      <w:r>
        <w:t xml:space="preserve">Szabálytalan alakú papírból téglalap, négyzet hajtogatása </w:t>
      </w:r>
      <w:r>
        <w:rPr>
          <w:rFonts w:ascii="Segoe UI Symbol" w:eastAsia="Segoe UI Symbol" w:hAnsi="Segoe UI Symbol" w:cs="Segoe UI Symbol"/>
        </w:rPr>
        <w:t></w:t>
      </w:r>
      <w:r>
        <w:t xml:space="preserve">Tangram játék </w:t>
      </w:r>
    </w:p>
    <w:p w:rsidR="0084607C" w:rsidRDefault="00F727E4">
      <w:pPr>
        <w:spacing w:after="10" w:line="271" w:lineRule="auto"/>
        <w:ind w:left="-5" w:right="12"/>
        <w:jc w:val="left"/>
      </w:pPr>
      <w:r>
        <w:rPr>
          <w:b/>
        </w:rPr>
        <w:t>Témakör: Transzformációk, szerkesztések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A témakör tanulása hozzájárul ahhoz, hogy a tanuló a n</w:t>
      </w:r>
      <w:r>
        <w:rPr>
          <w:b/>
        </w:rPr>
        <w:t xml:space="preserve">evelési-oktatási szakasz végére: </w:t>
      </w:r>
    </w:p>
    <w:p w:rsidR="0084607C" w:rsidRDefault="00F727E4">
      <w:pPr>
        <w:ind w:left="-5" w:right="7"/>
      </w:pPr>
      <w:r>
        <w:rPr>
          <w:rFonts w:ascii="Segoe UI Symbol" w:eastAsia="Segoe UI Symbol" w:hAnsi="Segoe UI Symbol" w:cs="Segoe UI Symbol"/>
        </w:rPr>
        <w:t></w:t>
      </w:r>
      <w:r>
        <w:t xml:space="preserve">megszerkeszti alakzatok tengelyes és középpontos tükörképét; </w:t>
      </w:r>
    </w:p>
    <w:p w:rsidR="0084607C" w:rsidRDefault="00F727E4">
      <w:pPr>
        <w:ind w:left="-5" w:right="7"/>
      </w:pPr>
      <w:r>
        <w:rPr>
          <w:rFonts w:ascii="Segoe UI Symbol" w:eastAsia="Segoe UI Symbol" w:hAnsi="Segoe UI Symbol" w:cs="Segoe UI Symbol"/>
        </w:rPr>
        <w:t></w:t>
      </w:r>
      <w:r>
        <w:t xml:space="preserve">geometriai ismereteinek felhasználásával pontosan szerkeszt több adott feltételnek megfelelő ábrát; </w:t>
      </w:r>
    </w:p>
    <w:p w:rsidR="0084607C" w:rsidRDefault="00F727E4">
      <w:pPr>
        <w:ind w:left="-5" w:right="7"/>
      </w:pPr>
      <w:r>
        <w:rPr>
          <w:rFonts w:ascii="Segoe UI Symbol" w:eastAsia="Segoe UI Symbol" w:hAnsi="Segoe UI Symbol" w:cs="Segoe UI Symbol"/>
        </w:rPr>
        <w:t></w:t>
      </w:r>
      <w:r>
        <w:t xml:space="preserve">ismeri a tengelyesen szimmetrikus háromszöget; </w:t>
      </w:r>
    </w:p>
    <w:p w:rsidR="0084607C" w:rsidRDefault="00F727E4">
      <w:pPr>
        <w:ind w:left="-5" w:right="7"/>
      </w:pPr>
      <w:r>
        <w:rPr>
          <w:rFonts w:ascii="Segoe UI Symbol" w:eastAsia="Segoe UI Symbol" w:hAnsi="Segoe UI Symbol" w:cs="Segoe UI Symbol"/>
        </w:rPr>
        <w:t></w:t>
      </w:r>
      <w:r>
        <w:t>felisme</w:t>
      </w:r>
      <w:r>
        <w:t xml:space="preserve">ri a kicsinyítést és a nagyítást hétköznapi helyzetekben; </w:t>
      </w:r>
    </w:p>
    <w:p w:rsidR="0084607C" w:rsidRDefault="00F727E4">
      <w:pPr>
        <w:ind w:left="-5" w:right="7"/>
      </w:pPr>
      <w:r>
        <w:rPr>
          <w:rFonts w:ascii="Segoe UI Symbol" w:eastAsia="Segoe UI Symbol" w:hAnsi="Segoe UI Symbol" w:cs="Segoe UI Symbol"/>
        </w:rPr>
        <w:t></w:t>
      </w:r>
      <w:r>
        <w:t xml:space="preserve">ismer és használ dinamikus geometriai szoftvereket, tisztában van alkalmazási lehetőségeikkel.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tapasztalatot szerez a síkbeli mozgásokról gyakorlati h</w:t>
      </w:r>
      <w:r>
        <w:t xml:space="preserve">elyzetekben;  </w:t>
      </w:r>
    </w:p>
    <w:p w:rsidR="0084607C" w:rsidRDefault="00F727E4">
      <w:pPr>
        <w:ind w:left="-5" w:right="7"/>
      </w:pPr>
      <w:r>
        <w:rPr>
          <w:rFonts w:ascii="Segoe UI Symbol" w:eastAsia="Segoe UI Symbol" w:hAnsi="Segoe UI Symbol" w:cs="Segoe UI Symbol"/>
        </w:rPr>
        <w:t></w:t>
      </w:r>
      <w:r>
        <w:t xml:space="preserve">felismeri a síkban az egybevágó alakzatokat; </w:t>
      </w:r>
    </w:p>
    <w:p w:rsidR="0084607C" w:rsidRDefault="00F727E4">
      <w:pPr>
        <w:ind w:left="-5" w:right="7"/>
      </w:pPr>
      <w:r>
        <w:rPr>
          <w:rFonts w:ascii="Segoe UI Symbol" w:eastAsia="Segoe UI Symbol" w:hAnsi="Segoe UI Symbol" w:cs="Segoe UI Symbol"/>
        </w:rPr>
        <w:t></w:t>
      </w:r>
      <w:r>
        <w:t xml:space="preserve">a szerkesztéshez tervet, előzetes ábrát készít; </w:t>
      </w:r>
    </w:p>
    <w:p w:rsidR="0084607C" w:rsidRDefault="00F727E4">
      <w:pPr>
        <w:ind w:left="-5" w:right="7"/>
      </w:pPr>
      <w:r>
        <w:rPr>
          <w:rFonts w:ascii="Segoe UI Symbol" w:eastAsia="Segoe UI Symbol" w:hAnsi="Segoe UI Symbol" w:cs="Segoe UI Symbol"/>
        </w:rPr>
        <w:t></w:t>
      </w:r>
      <w:r>
        <w:t xml:space="preserve">ismeri az alapszerkesztéseket: szakaszfelező merőlegest, szögfelezőt, merőleges és párhuzamos egyeneseket szerkeszt, szöget másol. </w:t>
      </w:r>
    </w:p>
    <w:p w:rsidR="0084607C" w:rsidRDefault="00F727E4">
      <w:pPr>
        <w:ind w:left="-5" w:right="7"/>
      </w:pPr>
      <w:r>
        <w:t>Fejlesztési</w:t>
      </w:r>
      <w:r>
        <w:t xml:space="preserve">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Tapasztalatszerzés síkbeli mozgásokról gyakorlati helyzetekben </w:t>
      </w:r>
    </w:p>
    <w:p w:rsidR="0084607C" w:rsidRDefault="00F727E4">
      <w:pPr>
        <w:ind w:left="-5" w:right="7"/>
      </w:pPr>
      <w:r>
        <w:rPr>
          <w:rFonts w:ascii="Segoe UI Symbol" w:eastAsia="Segoe UI Symbol" w:hAnsi="Segoe UI Symbol" w:cs="Segoe UI Symbol"/>
        </w:rPr>
        <w:t></w:t>
      </w:r>
      <w:r>
        <w:t xml:space="preserve">Egybevágó alakzatok felismerése a természetes és az épített környezetben </w:t>
      </w:r>
    </w:p>
    <w:p w:rsidR="0084607C" w:rsidRDefault="00F727E4">
      <w:pPr>
        <w:ind w:left="-5" w:right="7"/>
      </w:pPr>
      <w:r>
        <w:rPr>
          <w:rFonts w:ascii="Segoe UI Symbol" w:eastAsia="Segoe UI Symbol" w:hAnsi="Segoe UI Symbol" w:cs="Segoe UI Symbol"/>
        </w:rPr>
        <w:t></w:t>
      </w:r>
      <w:r>
        <w:t xml:space="preserve">Tengelyes tükrözés ismerete és alkalmazása </w:t>
      </w:r>
    </w:p>
    <w:p w:rsidR="0084607C" w:rsidRDefault="00F727E4">
      <w:pPr>
        <w:ind w:left="-5" w:right="7"/>
      </w:pPr>
      <w:r>
        <w:rPr>
          <w:rFonts w:ascii="Segoe UI Symbol" w:eastAsia="Segoe UI Symbol" w:hAnsi="Segoe UI Symbol" w:cs="Segoe UI Symbol"/>
        </w:rPr>
        <w:t></w:t>
      </w:r>
      <w:r>
        <w:t xml:space="preserve">Tengelyesen szimmetrikus alakzatok felismerése a természetes és az épített környezetben </w:t>
      </w:r>
      <w:r>
        <w:rPr>
          <w:rFonts w:ascii="Segoe UI Symbol" w:eastAsia="Segoe UI Symbol" w:hAnsi="Segoe UI Symbol" w:cs="Segoe UI Symbol"/>
        </w:rPr>
        <w:t></w:t>
      </w:r>
      <w:r>
        <w:t xml:space="preserve">Alakzatok tengelyes tükörképének megszerkesztése </w:t>
      </w:r>
    </w:p>
    <w:p w:rsidR="0084607C" w:rsidRDefault="00F727E4">
      <w:pPr>
        <w:ind w:left="-15" w:right="7" w:firstLine="110"/>
      </w:pPr>
      <w:r>
        <w:t xml:space="preserve">Alapszerkesztések: szakaszfelező merőleges, merőleges és párhuzamos egyenesek szerkesztése; szögfelezés, szögmásolás </w:t>
      </w:r>
    </w:p>
    <w:p w:rsidR="0084607C" w:rsidRDefault="00F727E4">
      <w:pPr>
        <w:ind w:left="-5" w:right="7"/>
      </w:pPr>
      <w:r>
        <w:rPr>
          <w:rFonts w:ascii="Segoe UI Symbol" w:eastAsia="Segoe UI Symbol" w:hAnsi="Segoe UI Symbol" w:cs="Segoe UI Symbol"/>
        </w:rPr>
        <w:t></w:t>
      </w:r>
      <w:r>
        <w:t xml:space="preserve">Szerkesztéshez terv, előzetes ábra készítése </w:t>
      </w:r>
    </w:p>
    <w:p w:rsidR="0084607C" w:rsidRDefault="00F727E4">
      <w:pPr>
        <w:ind w:left="-5" w:right="7"/>
      </w:pPr>
      <w:r>
        <w:rPr>
          <w:rFonts w:ascii="Segoe UI Symbol" w:eastAsia="Segoe UI Symbol" w:hAnsi="Segoe UI Symbol" w:cs="Segoe UI Symbol"/>
        </w:rPr>
        <w:t></w:t>
      </w:r>
      <w:r>
        <w:t xml:space="preserve">Néhány adott feltételnek megfelelő ábra pontos szerkesztése </w:t>
      </w:r>
    </w:p>
    <w:p w:rsidR="0084607C" w:rsidRDefault="00F727E4">
      <w:pPr>
        <w:spacing w:after="10" w:line="271" w:lineRule="auto"/>
        <w:ind w:left="-5" w:right="12"/>
        <w:jc w:val="left"/>
      </w:pPr>
      <w:r>
        <w:rPr>
          <w:b/>
        </w:rPr>
        <w:t xml:space="preserve">Fogalmak </w:t>
      </w:r>
    </w:p>
    <w:p w:rsidR="0084607C" w:rsidRDefault="00F727E4">
      <w:pPr>
        <w:ind w:left="-5" w:right="7"/>
      </w:pPr>
      <w:r>
        <w:t>szimmetriatengely, tengelyes szimmetria, merőlegesség, párhuzamosság, szakaszfelező merőleges, szögfelező félegyenes Javasolt tevékenysé</w:t>
      </w:r>
      <w:r>
        <w:t>gek</w:t>
      </w:r>
      <w:r>
        <w:rPr>
          <w:b/>
        </w:rPr>
        <w:t xml:space="preserve"> </w:t>
      </w:r>
    </w:p>
    <w:p w:rsidR="0084607C" w:rsidRDefault="00F727E4">
      <w:pPr>
        <w:ind w:left="-5" w:right="7"/>
      </w:pPr>
      <w:r>
        <w:rPr>
          <w:rFonts w:ascii="Segoe UI Symbol" w:eastAsia="Segoe UI Symbol" w:hAnsi="Segoe UI Symbol" w:cs="Segoe UI Symbol"/>
        </w:rPr>
        <w:t></w:t>
      </w:r>
      <w:r>
        <w:t xml:space="preserve">Az osztályterem bútorainak mozgatása, tologatása, forgatása; saját eszközök mozgatása a padon </w:t>
      </w:r>
    </w:p>
    <w:p w:rsidR="0084607C" w:rsidRDefault="00F727E4">
      <w:pPr>
        <w:ind w:left="-5" w:right="7"/>
      </w:pPr>
      <w:r>
        <w:t xml:space="preserve">Ábrák másolása másolópapír (például: sütőpapír) segítségével; a másolat mozgatása </w:t>
      </w:r>
    </w:p>
    <w:p w:rsidR="0084607C" w:rsidRDefault="00F727E4">
      <w:pPr>
        <w:ind w:left="-5" w:right="7"/>
      </w:pPr>
      <w:r>
        <w:rPr>
          <w:rFonts w:ascii="Segoe UI Symbol" w:eastAsia="Segoe UI Symbol" w:hAnsi="Segoe UI Symbol" w:cs="Segoe UI Symbol"/>
        </w:rPr>
        <w:t></w:t>
      </w:r>
      <w:r>
        <w:t xml:space="preserve">Szimmetrikus alkotások előállítása például tükör, hajtogatás, digitális eszköz segítségével  </w:t>
      </w:r>
    </w:p>
    <w:p w:rsidR="0084607C" w:rsidRDefault="00F727E4">
      <w:pPr>
        <w:ind w:left="-5" w:right="7"/>
      </w:pPr>
      <w:r>
        <w:rPr>
          <w:rFonts w:ascii="Segoe UI Symbol" w:eastAsia="Segoe UI Symbol" w:hAnsi="Segoe UI Symbol" w:cs="Segoe UI Symbol"/>
        </w:rPr>
        <w:t></w:t>
      </w:r>
      <w:r>
        <w:t xml:space="preserve">Osztályterem, iskola, közeli játszótér, park, tó, épület egybevágó részeinek keresése, tengelyesen szimmetrikus alakzatok kiválasztása </w:t>
      </w:r>
    </w:p>
    <w:p w:rsidR="0084607C" w:rsidRDefault="00F727E4">
      <w:pPr>
        <w:ind w:left="-5" w:right="7"/>
      </w:pPr>
      <w:r>
        <w:rPr>
          <w:rFonts w:ascii="Segoe UI Symbol" w:eastAsia="Segoe UI Symbol" w:hAnsi="Segoe UI Symbol" w:cs="Segoe UI Symbol"/>
        </w:rPr>
        <w:t></w:t>
      </w:r>
      <w:r>
        <w:t>Tengelyes tükrözésen ala</w:t>
      </w:r>
      <w:r>
        <w:t xml:space="preserve">puló szerkesztések elvégzése saját eszközökkel (körző, egyélű vonalzó) </w:t>
      </w:r>
      <w:r>
        <w:rPr>
          <w:b/>
        </w:rPr>
        <w:t>Témakör: Térgeometria</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a kocka, a téglatest, a has</w:t>
      </w:r>
      <w:r>
        <w:t xml:space="preserve">áb és a gúla hálóját elkészíti; </w:t>
      </w:r>
    </w:p>
    <w:p w:rsidR="0084607C" w:rsidRDefault="00F727E4">
      <w:pPr>
        <w:ind w:left="-5" w:right="7"/>
      </w:pPr>
      <w:r>
        <w:rPr>
          <w:rFonts w:ascii="Segoe UI Symbol" w:eastAsia="Segoe UI Symbol" w:hAnsi="Segoe UI Symbol" w:cs="Segoe UI Symbol"/>
        </w:rPr>
        <w:t></w:t>
      </w:r>
      <w:r>
        <w:t xml:space="preserve">testeket épít képek, nézetek, alaprajzok, hálók alapján; </w:t>
      </w:r>
    </w:p>
    <w:p w:rsidR="0084607C" w:rsidRDefault="00F727E4">
      <w:pPr>
        <w:ind w:left="-5" w:right="7"/>
      </w:pPr>
      <w:r>
        <w:rPr>
          <w:rFonts w:ascii="Segoe UI Symbol" w:eastAsia="Segoe UI Symbol" w:hAnsi="Segoe UI Symbol" w:cs="Segoe UI Symbol"/>
        </w:rPr>
        <w:t></w:t>
      </w:r>
      <w:r>
        <w:t>ismeri a kocka, a téglatest, a hasáb és a gúla következő tulajdonságait: határoló lapok típusa, száma, egymáshoz viszonyított helyzete; csúcsok, élek száma; lapátl</w:t>
      </w:r>
      <w:r>
        <w:t xml:space="preserve">ó, testátló; </w:t>
      </w:r>
    </w:p>
    <w:p w:rsidR="0084607C" w:rsidRDefault="00F727E4">
      <w:pPr>
        <w:ind w:left="-5" w:right="7"/>
      </w:pPr>
      <w:r>
        <w:rPr>
          <w:rFonts w:ascii="Segoe UI Symbol" w:eastAsia="Segoe UI Symbol" w:hAnsi="Segoe UI Symbol" w:cs="Segoe UI Symbol"/>
        </w:rPr>
        <w:t></w:t>
      </w:r>
      <w:r>
        <w:t xml:space="preserve">ismeri a gömb tulajdonságait; </w:t>
      </w:r>
    </w:p>
    <w:p w:rsidR="0084607C" w:rsidRDefault="00F727E4">
      <w:pPr>
        <w:ind w:left="-5" w:right="7"/>
      </w:pPr>
      <w:r>
        <w:rPr>
          <w:rFonts w:ascii="Segoe UI Symbol" w:eastAsia="Segoe UI Symbol" w:hAnsi="Segoe UI Symbol" w:cs="Segoe UI Symbol"/>
        </w:rPr>
        <w:t></w:t>
      </w:r>
      <w:r>
        <w:t>a kocka, a téglatest, a hasáb, a gúla, a gömb tulajdonságait alkalmazza feladatok megoldásában. Fejlesztési feladatok és ismeretek</w:t>
      </w:r>
      <w:r>
        <w:rPr>
          <w:b/>
        </w:rPr>
        <w:t xml:space="preserve"> </w:t>
      </w:r>
    </w:p>
    <w:p w:rsidR="0084607C" w:rsidRDefault="00F727E4">
      <w:pPr>
        <w:ind w:left="-5" w:right="7"/>
      </w:pPr>
      <w:r>
        <w:rPr>
          <w:rFonts w:ascii="Segoe UI Symbol" w:eastAsia="Segoe UI Symbol" w:hAnsi="Segoe UI Symbol" w:cs="Segoe UI Symbol"/>
        </w:rPr>
        <w:t></w:t>
      </w:r>
      <w:r>
        <w:t>Téglatest, kocka tulajdonságainak ismerete és alkalmazása: határoló lapok tí</w:t>
      </w:r>
      <w:r>
        <w:t xml:space="preserve">pusa, száma, egymáshoz viszonyított helyzete; csúcsok, élek száma; lapátló, testátló </w:t>
      </w:r>
    </w:p>
    <w:p w:rsidR="0084607C" w:rsidRDefault="00F727E4">
      <w:pPr>
        <w:ind w:left="-5" w:right="7"/>
      </w:pPr>
      <w:r>
        <w:rPr>
          <w:rFonts w:ascii="Segoe UI Symbol" w:eastAsia="Segoe UI Symbol" w:hAnsi="Segoe UI Symbol" w:cs="Segoe UI Symbol"/>
        </w:rPr>
        <w:t></w:t>
      </w:r>
      <w:r>
        <w:t xml:space="preserve">Testek közül gömb kiválasztása </w:t>
      </w:r>
    </w:p>
    <w:p w:rsidR="0084607C" w:rsidRDefault="00F727E4">
      <w:pPr>
        <w:ind w:left="-5" w:right="2467"/>
      </w:pPr>
      <w:r>
        <w:rPr>
          <w:rFonts w:ascii="Segoe UI Symbol" w:eastAsia="Segoe UI Symbol" w:hAnsi="Segoe UI Symbol" w:cs="Segoe UI Symbol"/>
        </w:rPr>
        <w:t></w:t>
      </w:r>
      <w:r>
        <w:t xml:space="preserve">Építmények készítése képek, nézetek, alaprajzok, hálók alapján </w:t>
      </w:r>
      <w:r>
        <w:rPr>
          <w:rFonts w:ascii="Segoe UI Symbol" w:eastAsia="Segoe UI Symbol" w:hAnsi="Segoe UI Symbol" w:cs="Segoe UI Symbol"/>
        </w:rPr>
        <w:t></w:t>
      </w:r>
      <w:r>
        <w:t xml:space="preserve">Testekről, építményekről nézeti rajzok, alaprajzok, hálók készítése </w:t>
      </w:r>
    </w:p>
    <w:p w:rsidR="0084607C" w:rsidRDefault="00F727E4">
      <w:pPr>
        <w:spacing w:after="10" w:line="271" w:lineRule="auto"/>
        <w:ind w:left="-5" w:right="12"/>
        <w:jc w:val="left"/>
      </w:pPr>
      <w:r>
        <w:rPr>
          <w:b/>
        </w:rPr>
        <w:t xml:space="preserve">Fogalmak </w:t>
      </w:r>
    </w:p>
    <w:p w:rsidR="0084607C" w:rsidRDefault="00F727E4">
      <w:pPr>
        <w:ind w:left="-5" w:right="2057"/>
      </w:pPr>
      <w:r>
        <w:t>test, kocka, téglatest, lap, él, csúcs, lapátló, testátló, alaprajz, háló, nézet 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Osztályterem, iskola, iskola környékének megfigyelése geometriai szempontból (a testek </w:t>
      </w:r>
    </w:p>
    <w:p w:rsidR="0084607C" w:rsidRDefault="00F727E4">
      <w:pPr>
        <w:ind w:left="-5" w:right="7"/>
      </w:pPr>
      <w:r>
        <w:t xml:space="preserve">kiválasztása) </w:t>
      </w:r>
    </w:p>
    <w:p w:rsidR="0084607C" w:rsidRDefault="00F727E4">
      <w:pPr>
        <w:ind w:left="-5" w:right="7"/>
      </w:pPr>
      <w:r>
        <w:rPr>
          <w:rFonts w:ascii="Segoe UI Symbol" w:eastAsia="Segoe UI Symbol" w:hAnsi="Segoe UI Symbol" w:cs="Segoe UI Symbol"/>
        </w:rPr>
        <w:t></w:t>
      </w:r>
      <w:r>
        <w:t>Téglatest- és kockamodell tulajdonsá</w:t>
      </w:r>
      <w:r>
        <w:t xml:space="preserve">gainak gyűjtése páros munkában, a párok megoldásainak összehasonlítása; a tapasztalatok irányított összegzése </w:t>
      </w:r>
    </w:p>
    <w:p w:rsidR="0084607C" w:rsidRDefault="00F727E4">
      <w:pPr>
        <w:ind w:left="-5" w:right="7"/>
      </w:pPr>
      <w:r>
        <w:rPr>
          <w:rFonts w:ascii="Segoe UI Symbol" w:eastAsia="Segoe UI Symbol" w:hAnsi="Segoe UI Symbol" w:cs="Segoe UI Symbol"/>
        </w:rPr>
        <w:t></w:t>
      </w:r>
      <w:r>
        <w:t xml:space="preserve">Készletből adott szempontnak megfelelő elemek válogatása </w:t>
      </w:r>
    </w:p>
    <w:p w:rsidR="0084607C" w:rsidRDefault="00F727E4">
      <w:pPr>
        <w:ind w:left="-5" w:right="7"/>
      </w:pPr>
      <w:r>
        <w:rPr>
          <w:rFonts w:ascii="Segoe UI Symbol" w:eastAsia="Segoe UI Symbol" w:hAnsi="Segoe UI Symbol" w:cs="Segoe UI Symbol"/>
        </w:rPr>
        <w:t></w:t>
      </w:r>
      <w:r>
        <w:t>Építés dobozokból, színes rudakból, kis kockákból (kockacukor) feltételek alapján; la</w:t>
      </w:r>
      <w:r>
        <w:t xml:space="preserve">pok, élek, csúcsok, nézetek, hálók megfigyelése </w:t>
      </w:r>
    </w:p>
    <w:p w:rsidR="0084607C" w:rsidRDefault="00F727E4">
      <w:pPr>
        <w:ind w:left="-5" w:right="7"/>
      </w:pPr>
      <w:r>
        <w:rPr>
          <w:rFonts w:ascii="Segoe UI Symbol" w:eastAsia="Segoe UI Symbol" w:hAnsi="Segoe UI Symbol" w:cs="Segoe UI Symbol"/>
        </w:rPr>
        <w:t></w:t>
      </w:r>
      <w:r>
        <w:t xml:space="preserve">Egyéni munkában építmények, rajzok, hálók készítése; az alkotások összehasonlítása, megbeszélése, kiállítása az osztályteremben </w:t>
      </w:r>
    </w:p>
    <w:p w:rsidR="0084607C" w:rsidRDefault="00F727E4">
      <w:pPr>
        <w:ind w:left="-5" w:right="7"/>
      </w:pPr>
      <w:r>
        <w:t xml:space="preserve">Zsinóros térgeometriai modellek használata </w:t>
      </w:r>
    </w:p>
    <w:p w:rsidR="0084607C" w:rsidRDefault="00F727E4">
      <w:pPr>
        <w:spacing w:after="10" w:line="271" w:lineRule="auto"/>
        <w:ind w:left="-5" w:right="12"/>
        <w:jc w:val="left"/>
      </w:pPr>
      <w:r>
        <w:rPr>
          <w:b/>
        </w:rPr>
        <w:t>Témakör: Leíró statisztika</w:t>
      </w:r>
      <w:r>
        <w:t xml:space="preserve"> </w:t>
      </w:r>
    </w:p>
    <w:p w:rsidR="0084607C" w:rsidRDefault="00F727E4">
      <w:pPr>
        <w:spacing w:after="10" w:line="271" w:lineRule="auto"/>
        <w:ind w:left="-5" w:right="12"/>
        <w:jc w:val="left"/>
      </w:pPr>
      <w:r>
        <w:rPr>
          <w:b/>
        </w:rPr>
        <w:t>Javas</w:t>
      </w:r>
      <w:r>
        <w:rPr>
          <w:b/>
        </w:rPr>
        <w:t xml:space="preserve">olt óraszám: 8 óra </w:t>
      </w:r>
    </w:p>
    <w:p w:rsidR="0084607C" w:rsidRDefault="00F727E4">
      <w:pPr>
        <w:ind w:left="-5" w:right="7"/>
      </w:pPr>
      <w: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értelmezi a táblázatok adatait, az adatoknak megfelelő ábrázolási módot kiválasztja, és az ábrát elkészíti; </w:t>
      </w:r>
    </w:p>
    <w:p w:rsidR="0084607C" w:rsidRDefault="00F727E4">
      <w:pPr>
        <w:ind w:left="120" w:right="7"/>
      </w:pPr>
      <w:r>
        <w:t>adatokat táblázat</w:t>
      </w:r>
      <w:r>
        <w:t xml:space="preserve">ba rendez, diagramon ábrázol hagyományos és digitális eszközökkel is; </w:t>
      </w:r>
    </w:p>
    <w:p w:rsidR="0084607C" w:rsidRDefault="00F727E4">
      <w:pPr>
        <w:ind w:left="-5" w:right="7"/>
      </w:pPr>
      <w:r>
        <w:rPr>
          <w:rFonts w:ascii="Segoe UI Symbol" w:eastAsia="Segoe UI Symbol" w:hAnsi="Segoe UI Symbol" w:cs="Segoe UI Symbol"/>
        </w:rPr>
        <w:t></w:t>
      </w:r>
      <w:r>
        <w:t xml:space="preserve">különböző típusú diagramokat megfeleltet egymásnak; </w:t>
      </w:r>
    </w:p>
    <w:p w:rsidR="0084607C" w:rsidRDefault="00F727E4">
      <w:pPr>
        <w:ind w:left="-5" w:right="7"/>
      </w:pPr>
      <w:r>
        <w:rPr>
          <w:rFonts w:ascii="Segoe UI Symbol" w:eastAsia="Segoe UI Symbol" w:hAnsi="Segoe UI Symbol" w:cs="Segoe UI Symbol"/>
        </w:rPr>
        <w:t></w:t>
      </w:r>
      <w:r>
        <w:t xml:space="preserve">megadott szempont szerint adatokat gyűjt ki táblázatból, olvas le hagyományos vagy digitális forrásból származó diagramról, majd rendszerezés után következtetéseket fogalmaz meg; </w:t>
      </w:r>
    </w:p>
    <w:p w:rsidR="0084607C" w:rsidRDefault="00F727E4">
      <w:pPr>
        <w:ind w:left="-5" w:right="7"/>
      </w:pPr>
      <w:r>
        <w:rPr>
          <w:rFonts w:ascii="Segoe UI Symbol" w:eastAsia="Segoe UI Symbol" w:hAnsi="Segoe UI Symbol" w:cs="Segoe UI Symbol"/>
        </w:rPr>
        <w:t></w:t>
      </w:r>
      <w:r>
        <w:t>konkrét adatsor esetén átlagot számol, megállapítja a leggyakoribb adatot (</w:t>
      </w:r>
      <w:r>
        <w:t xml:space="preserve">módusz), a középső adatot (medián), és ezeket összehasonlítja. </w:t>
      </w:r>
    </w:p>
    <w:p w:rsidR="0084607C" w:rsidRDefault="00F727E4">
      <w:pPr>
        <w:ind w:left="-5" w:right="7"/>
      </w:pPr>
      <w:r>
        <w:t>Fejlesztési feladatok és ismeretek</w:t>
      </w:r>
      <w:r>
        <w:rPr>
          <w:b/>
        </w:rPr>
        <w:t xml:space="preserve"> </w:t>
      </w:r>
    </w:p>
    <w:p w:rsidR="0084607C" w:rsidRDefault="00F727E4">
      <w:pPr>
        <w:ind w:left="-5" w:right="7"/>
      </w:pPr>
      <w:r>
        <w:rPr>
          <w:rFonts w:ascii="Segoe UI Symbol" w:eastAsia="Segoe UI Symbol" w:hAnsi="Segoe UI Symbol" w:cs="Segoe UI Symbol"/>
        </w:rPr>
        <w:t></w:t>
      </w:r>
      <w:r>
        <w:t xml:space="preserve">Adatokat, táblázatokat és diagramokat tartalmazó források felkutatása (például háztartás, sport, egészséges életmód, gazdálkodás) </w:t>
      </w:r>
    </w:p>
    <w:p w:rsidR="0084607C" w:rsidRDefault="00F727E4">
      <w:pPr>
        <w:ind w:left="-5" w:right="7"/>
      </w:pPr>
      <w:r>
        <w:rPr>
          <w:rFonts w:ascii="Segoe UI Symbol" w:eastAsia="Segoe UI Symbol" w:hAnsi="Segoe UI Symbol" w:cs="Segoe UI Symbol"/>
        </w:rPr>
        <w:t></w:t>
      </w:r>
      <w:r>
        <w:t xml:space="preserve">A táblázatok adatainak </w:t>
      </w:r>
      <w:r>
        <w:t xml:space="preserve">értelmezése és ábrázolása (oszlopdiagram, kördiagram, vonaldiagram, pontdiagram) kisméretű mintán </w:t>
      </w:r>
    </w:p>
    <w:p w:rsidR="0084607C" w:rsidRDefault="00F727E4">
      <w:pPr>
        <w:ind w:left="-5" w:right="7"/>
      </w:pPr>
      <w:r>
        <w:rPr>
          <w:rFonts w:ascii="Segoe UI Symbol" w:eastAsia="Segoe UI Symbol" w:hAnsi="Segoe UI Symbol" w:cs="Segoe UI Symbol"/>
        </w:rPr>
        <w:t></w:t>
      </w:r>
      <w:r>
        <w:t xml:space="preserve">A hétköznapi életből gyűjtött adatok táblázatba rendezése, ábrázolása hagyományos és digitális eszközökkel kisméretű minta esetén </w:t>
      </w:r>
    </w:p>
    <w:p w:rsidR="0084607C" w:rsidRDefault="00F727E4">
      <w:pPr>
        <w:ind w:left="-5" w:right="7"/>
      </w:pPr>
      <w:r>
        <w:rPr>
          <w:rFonts w:ascii="Segoe UI Symbol" w:eastAsia="Segoe UI Symbol" w:hAnsi="Segoe UI Symbol" w:cs="Segoe UI Symbol"/>
        </w:rPr>
        <w:t></w:t>
      </w:r>
      <w:r>
        <w:t xml:space="preserve">Azonos adathalmazon alapuló kördiagram és oszlopdiagram összehasonlítása becslés alapján kisméretű minta esetén </w:t>
      </w:r>
    </w:p>
    <w:p w:rsidR="0084607C" w:rsidRDefault="00F727E4">
      <w:pPr>
        <w:ind w:left="-5" w:right="4492"/>
      </w:pPr>
      <w:r>
        <w:rPr>
          <w:rFonts w:ascii="Segoe UI Symbol" w:eastAsia="Segoe UI Symbol" w:hAnsi="Segoe UI Symbol" w:cs="Segoe UI Symbol"/>
        </w:rPr>
        <w:t></w:t>
      </w:r>
      <w:r>
        <w:t xml:space="preserve">Táblázatból adatgyűjtés adott szempont szerint </w:t>
      </w:r>
      <w:r>
        <w:rPr>
          <w:rFonts w:ascii="Segoe UI Symbol" w:eastAsia="Segoe UI Symbol" w:hAnsi="Segoe UI Symbol" w:cs="Segoe UI Symbol"/>
        </w:rPr>
        <w:t></w:t>
      </w:r>
      <w:r>
        <w:t xml:space="preserve">Átlag fogalmának ismerete, alkalmazása </w:t>
      </w:r>
    </w:p>
    <w:p w:rsidR="0084607C" w:rsidRDefault="00F727E4">
      <w:pPr>
        <w:spacing w:after="10" w:line="271" w:lineRule="auto"/>
        <w:ind w:left="-5" w:right="12"/>
        <w:jc w:val="left"/>
      </w:pPr>
      <w:r>
        <w:rPr>
          <w:b/>
        </w:rPr>
        <w:t xml:space="preserve">Fogalmak </w:t>
      </w:r>
    </w:p>
    <w:p w:rsidR="0084607C" w:rsidRDefault="00F727E4">
      <w:pPr>
        <w:ind w:left="-5" w:right="7084"/>
      </w:pPr>
      <w:r>
        <w:t>adat, diagram, átlag Javasolt tevékenységek</w:t>
      </w:r>
      <w:r>
        <w:rPr>
          <w:b/>
        </w:rPr>
        <w:t xml:space="preserve"> </w:t>
      </w:r>
    </w:p>
    <w:p w:rsidR="0084607C" w:rsidRDefault="00F727E4">
      <w:pPr>
        <w:ind w:left="-5" w:right="7"/>
      </w:pPr>
      <w:r>
        <w:rPr>
          <w:rFonts w:ascii="Segoe UI Symbol" w:eastAsia="Segoe UI Symbol" w:hAnsi="Segoe UI Symbol" w:cs="Segoe UI Symbol"/>
        </w:rPr>
        <w:t></w:t>
      </w:r>
      <w:r>
        <w:t xml:space="preserve">Projektmunka, például iskolai büfével vagy szelektív hulladékgyűjtéssel kapcsolatos felmérés készítése (gyűjtőmunka, a gyűjtött adatok bemutatása, megbeszélése, értelmezése, ábrázolása) </w:t>
      </w:r>
    </w:p>
    <w:p w:rsidR="0084607C" w:rsidRDefault="00F727E4">
      <w:pPr>
        <w:ind w:left="-5" w:right="7"/>
      </w:pPr>
      <w:r>
        <w:rPr>
          <w:rFonts w:ascii="Segoe UI Symbol" w:eastAsia="Segoe UI Symbol" w:hAnsi="Segoe UI Symbol" w:cs="Segoe UI Symbol"/>
        </w:rPr>
        <w:t></w:t>
      </w:r>
      <w:r>
        <w:t>Megadott vagy a tanulók által gyűjtött adatok ábrázolása és elemzé</w:t>
      </w:r>
      <w:r>
        <w:t xml:space="preserve">se csoportmunkában </w:t>
      </w:r>
    </w:p>
    <w:p w:rsidR="0084607C" w:rsidRDefault="00F727E4">
      <w:pPr>
        <w:spacing w:after="10" w:line="271" w:lineRule="auto"/>
        <w:ind w:left="-5" w:right="12"/>
        <w:jc w:val="left"/>
      </w:pPr>
      <w:r>
        <w:rPr>
          <w:b/>
        </w:rPr>
        <w:t>Témakör: Valószínűség-számítás</w:t>
      </w:r>
      <w:r>
        <w:t xml:space="preserve"> </w:t>
      </w:r>
    </w:p>
    <w:p w:rsidR="0084607C" w:rsidRDefault="00F727E4">
      <w:pPr>
        <w:spacing w:after="10" w:line="271" w:lineRule="auto"/>
        <w:ind w:left="-5" w:right="12"/>
        <w:jc w:val="left"/>
      </w:pPr>
      <w:r>
        <w:rPr>
          <w:b/>
        </w:rPr>
        <w:t xml:space="preserve">Javasolt óraszám: 6 óra </w:t>
      </w:r>
    </w:p>
    <w:p w:rsidR="0084607C" w:rsidRDefault="00F727E4">
      <w:pPr>
        <w:ind w:left="-5" w:right="7"/>
      </w:pPr>
      <w: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valószínűségi játékokat, kísérleteket végez, ennek során az adatokat t</w:t>
      </w:r>
      <w:r>
        <w:t xml:space="preserve">ervszerűen gyűjti, rendezi és ábrázolja digitálisan is; </w:t>
      </w:r>
    </w:p>
    <w:p w:rsidR="0084607C" w:rsidRDefault="00F727E4">
      <w:pPr>
        <w:ind w:left="-5" w:right="7"/>
      </w:pPr>
      <w:r>
        <w:rPr>
          <w:rFonts w:ascii="Segoe UI Symbol" w:eastAsia="Segoe UI Symbol" w:hAnsi="Segoe UI Symbol" w:cs="Segoe UI Symbol"/>
        </w:rPr>
        <w:t></w:t>
      </w:r>
      <w:r>
        <w:t xml:space="preserve">valószínűségi játékokban érti a lehetséges kimeneteleket, játékában stratégiát követ; </w:t>
      </w:r>
    </w:p>
    <w:p w:rsidR="0084607C" w:rsidRDefault="00F727E4">
      <w:pPr>
        <w:ind w:left="-5" w:right="7"/>
      </w:pPr>
      <w:r>
        <w:rPr>
          <w:rFonts w:ascii="Segoe UI Symbol" w:eastAsia="Segoe UI Symbol" w:hAnsi="Segoe UI Symbol" w:cs="Segoe UI Symbol"/>
        </w:rPr>
        <w:t></w:t>
      </w:r>
      <w:r>
        <w:t xml:space="preserve">ismeri a gyakoriság és a relatív gyakoriság fogalmát. Ismereteit felhasználja a „lehetetlen”, a „biztos” és a </w:t>
      </w:r>
      <w:r>
        <w:t xml:space="preserve">„kisebb/nagyobb eséllyel lehetséges” kijelentések megfogalmazásánál. Fejlesztési feladatok és ismeretek </w:t>
      </w:r>
    </w:p>
    <w:p w:rsidR="0084607C" w:rsidRDefault="00F727E4">
      <w:pPr>
        <w:ind w:left="-5" w:right="7"/>
      </w:pPr>
      <w:r>
        <w:rPr>
          <w:rFonts w:ascii="Segoe UI Symbol" w:eastAsia="Segoe UI Symbol" w:hAnsi="Segoe UI Symbol" w:cs="Segoe UI Symbol"/>
        </w:rPr>
        <w:t></w:t>
      </w:r>
      <w:r>
        <w:t xml:space="preserve">Egyszerű valószínűségi játékok és kísérletek </w:t>
      </w:r>
    </w:p>
    <w:p w:rsidR="0084607C" w:rsidRDefault="00F727E4">
      <w:pPr>
        <w:ind w:left="-5" w:right="7"/>
      </w:pPr>
      <w:r>
        <w:rPr>
          <w:rFonts w:ascii="Segoe UI Symbol" w:eastAsia="Segoe UI Symbol" w:hAnsi="Segoe UI Symbol" w:cs="Segoe UI Symbol"/>
        </w:rPr>
        <w:t></w:t>
      </w:r>
      <w:r>
        <w:t xml:space="preserve">Valószínűségi játékok és kísérletek adatainak tervszerű gyűjtése </w:t>
      </w:r>
    </w:p>
    <w:p w:rsidR="0084607C" w:rsidRDefault="00F727E4">
      <w:pPr>
        <w:ind w:left="-5" w:right="7"/>
      </w:pPr>
      <w:r>
        <w:rPr>
          <w:rFonts w:ascii="Segoe UI Symbol" w:eastAsia="Segoe UI Symbol" w:hAnsi="Segoe UI Symbol" w:cs="Segoe UI Symbol"/>
        </w:rPr>
        <w:t></w:t>
      </w:r>
      <w:r>
        <w:t>A „biztos”, a „lehetséges, de nem bi</w:t>
      </w:r>
      <w:r>
        <w:t xml:space="preserve">ztos” és a „lehetetlen” események felismerése </w:t>
      </w:r>
    </w:p>
    <w:p w:rsidR="0084607C" w:rsidRDefault="00F727E4">
      <w:pPr>
        <w:spacing w:after="10" w:line="271" w:lineRule="auto"/>
        <w:ind w:left="-5" w:right="12"/>
        <w:jc w:val="left"/>
      </w:pPr>
      <w:r>
        <w:rPr>
          <w:b/>
        </w:rPr>
        <w:t xml:space="preserve">Fogalmak </w:t>
      </w:r>
    </w:p>
    <w:p w:rsidR="0084607C" w:rsidRDefault="00F727E4">
      <w:pPr>
        <w:ind w:left="-5" w:right="7"/>
      </w:pPr>
      <w:r>
        <w:t>valószínűségi kísérlet, „biztos” esemény; „lehetséges, de nem biztos ” esemény; „lehetetlen” esemény Javasolt tevékenységek</w:t>
      </w:r>
      <w:r>
        <w:rPr>
          <w:b/>
        </w:rPr>
        <w:t xml:space="preserve"> </w:t>
      </w:r>
    </w:p>
    <w:p w:rsidR="0084607C" w:rsidRDefault="00F727E4">
      <w:pPr>
        <w:ind w:left="-5" w:right="7"/>
      </w:pPr>
      <w:r>
        <w:rPr>
          <w:rFonts w:ascii="Segoe UI Symbol" w:eastAsia="Segoe UI Symbol" w:hAnsi="Segoe UI Symbol" w:cs="Segoe UI Symbol"/>
        </w:rPr>
        <w:t></w:t>
      </w:r>
      <w:r>
        <w:t>Játék dobókockákkal, dobótestekkel, pénzérmékkel, szerencsekerékkel, zsák</w:t>
      </w:r>
      <w:r>
        <w:t xml:space="preserve">ba helyezett színes golyókkal </w:t>
      </w:r>
    </w:p>
    <w:p w:rsidR="0084607C" w:rsidRDefault="00F727E4">
      <w:pPr>
        <w:ind w:left="-5" w:right="7"/>
      </w:pPr>
      <w:r>
        <w:rPr>
          <w:rFonts w:ascii="Segoe UI Symbol" w:eastAsia="Segoe UI Symbol" w:hAnsi="Segoe UI Symbol" w:cs="Segoe UI Symbol"/>
        </w:rPr>
        <w:t></w:t>
      </w:r>
      <w:r>
        <w:t>Játék eseménykártyákkal a „biztos”, „lehetséges, de nem biztos”, „lehetetlen” események megkülönböztetésére, események gyakoriságának megfigyelésére csoportmunkában: valószínűségi kísérlethez (például 3 korongot feldobunk) t</w:t>
      </w:r>
      <w:r>
        <w:t>artozó eseményeket írunk kártyákra (például mindhárom kék; több a kék, mint a piros; nincs piros; van kék; van két egyforma szín; egyik színből sincs legalább kettő); kiosztjuk a kártyákat, elvégezzük a kísérletet, majd mindenki rátesz egy zsetont arra a k</w:t>
      </w:r>
      <w:r>
        <w:t xml:space="preserve">ártyájára, amelyikre írt esemény bekövetkezett; a kísérletek végén elemzés: melyik a jó kártya, melyik rossz, melyiket választanád </w:t>
      </w:r>
    </w:p>
    <w:p w:rsidR="0084607C" w:rsidRDefault="00F727E4">
      <w:pPr>
        <w:ind w:left="-15" w:right="7" w:firstLine="110"/>
      </w:pPr>
      <w:r>
        <w:t>Tippelős játék eseménykártyákkal: minden kártyára mindenki odaírja a tippjét, hogy 20 kísérletből szerinte hányszor következ</w:t>
      </w:r>
      <w:r>
        <w:t xml:space="preserve">ik be; ellenőrizzük a kísérletek elvégzésével </w:t>
      </w:r>
    </w:p>
    <w:p w:rsidR="0084607C" w:rsidRDefault="00F727E4">
      <w:pPr>
        <w:ind w:left="-5" w:right="7"/>
      </w:pPr>
      <w:r>
        <w:rPr>
          <w:rFonts w:ascii="Segoe UI Symbol" w:eastAsia="Segoe UI Symbol" w:hAnsi="Segoe UI Symbol" w:cs="Segoe UI Symbol"/>
        </w:rPr>
        <w:t></w:t>
      </w:r>
      <w:r>
        <w:t>Bökős játék csoportban: minden körben a 100-as tábláról véletlenszerűen választunk egy számot (bökünk vagy papírgalacsint dobunk a táblára); a játék elején mindenkinek van 5 korongja; körönként a szám választ</w:t>
      </w:r>
      <w:r>
        <w:t xml:space="preserve">ása előtt minden játékos egy-egy koronggal tippel, például kékre fordítja, ha a szám 7tel osztható, pirosra, ha nem; ha nem találta el, elvesztette a korongját, ha talált, akkor nem; az veszít, akinek hamarabb elfogynak a korongjai </w:t>
      </w:r>
    </w:p>
    <w:p w:rsidR="0084607C" w:rsidRDefault="00F727E4">
      <w:pPr>
        <w:ind w:left="-5" w:right="7"/>
      </w:pPr>
      <w:r>
        <w:rPr>
          <w:rFonts w:ascii="Segoe UI Symbol" w:eastAsia="Segoe UI Symbol" w:hAnsi="Segoe UI Symbol" w:cs="Segoe UI Symbol"/>
        </w:rPr>
        <w:t></w:t>
      </w:r>
      <w:r>
        <w:t xml:space="preserve">10 korongot feldobunk; a számegyenesen a 0-ból indulva annyit lépünk pozitív irányba, ahány pirosat dobtunk, majd innen annyit negatív irányba, ahány kéket; tippeld meg, hova jutsz; válassz 4 számkártyát, nyersz, ha ezek valamelyikére jutsz </w:t>
      </w:r>
    </w:p>
    <w:p w:rsidR="0084607C" w:rsidRDefault="00F727E4">
      <w:pPr>
        <w:ind w:left="-5" w:right="7"/>
      </w:pPr>
      <w:r>
        <w:rPr>
          <w:rFonts w:ascii="Segoe UI Symbol" w:eastAsia="Segoe UI Symbol" w:hAnsi="Segoe UI Symbol" w:cs="Segoe UI Symbol"/>
        </w:rPr>
        <w:t></w:t>
      </w:r>
      <w:r>
        <w:t xml:space="preserve">„Nem hiszem” </w:t>
      </w:r>
      <w:r>
        <w:t>páros játék: egyik játékos események bekövetkezésének esélyeiről fogalmaz meg állítást (például lehetséges, de nem biztos, hogy két dobókockával dobva a dobott számok összege 13), a másik játékos dönt ennek igazságáról; a játékot az a tanuló nyeri, aki iga</w:t>
      </w:r>
      <w:r>
        <w:t xml:space="preserve">zat állít </w:t>
      </w:r>
    </w:p>
    <w:p w:rsidR="0084607C" w:rsidRDefault="00F727E4">
      <w:pPr>
        <w:ind w:left="-5" w:right="7"/>
      </w:pPr>
      <w:r>
        <w:rPr>
          <w:rFonts w:ascii="Segoe UI Symbol" w:eastAsia="Segoe UI Symbol" w:hAnsi="Segoe UI Symbol" w:cs="Segoe UI Symbol"/>
        </w:rPr>
        <w:t></w:t>
      </w:r>
      <w:r>
        <w:t>„Szavazós” játék: a tanár vagy egy tanuló állítást fogalmaz meg egy kísérlet kimenetelére (például két dobókockával a dobott számok szorzata 40); az osztály szavaz a „biztos”, a „lehetséges, de nem biztos” és a „lehetetlen” döntések valamelyiké</w:t>
      </w:r>
      <w:r>
        <w:t xml:space="preserve">re. </w:t>
      </w:r>
    </w:p>
    <w:p w:rsidR="0084607C" w:rsidRDefault="0084607C">
      <w:pPr>
        <w:sectPr w:rsidR="0084607C">
          <w:headerReference w:type="even" r:id="rId726"/>
          <w:headerReference w:type="default" r:id="rId727"/>
          <w:footerReference w:type="even" r:id="rId728"/>
          <w:footerReference w:type="default" r:id="rId729"/>
          <w:headerReference w:type="first" r:id="rId730"/>
          <w:footerReference w:type="first" r:id="rId731"/>
          <w:pgSz w:w="11906" w:h="16838"/>
          <w:pgMar w:top="1487" w:right="1101" w:bottom="1523" w:left="994" w:header="713" w:footer="714" w:gutter="0"/>
          <w:cols w:space="708"/>
        </w:sectPr>
      </w:pPr>
    </w:p>
    <w:p w:rsidR="0084607C" w:rsidRDefault="00F727E4">
      <w:pPr>
        <w:spacing w:line="259" w:lineRule="auto"/>
        <w:ind w:left="0" w:firstLine="0"/>
        <w:jc w:val="left"/>
      </w:pPr>
      <w:r>
        <w:t xml:space="preserve"> </w:t>
      </w:r>
    </w:p>
    <w:p w:rsidR="0084607C" w:rsidRDefault="00F727E4">
      <w:pPr>
        <w:ind w:left="-5" w:right="7"/>
      </w:pPr>
      <w:r>
        <w:t xml:space="preserve">7.-8. évfolyam </w:t>
      </w:r>
    </w:p>
    <w:p w:rsidR="0084607C" w:rsidRDefault="00F727E4">
      <w:pPr>
        <w:spacing w:after="23" w:line="259" w:lineRule="auto"/>
        <w:ind w:left="0" w:firstLine="0"/>
        <w:jc w:val="left"/>
      </w:pPr>
      <w:r>
        <w:t xml:space="preserve"> </w:t>
      </w:r>
    </w:p>
    <w:p w:rsidR="0084607C" w:rsidRDefault="00F727E4">
      <w:pPr>
        <w:ind w:left="-5" w:right="7"/>
      </w:pPr>
      <w:r>
        <w:t xml:space="preserve">Az alapfokú képzés első – a matematikai alapkészségek kialakítását legfőbb célként megjelölő – </w:t>
      </w:r>
      <w:r>
        <w:t>nevelési-oktatási szakaszát követően az 5–8. évfolyamon a matematika tanulása-tanítása során a tudástartalmak fokozatosan válnak egyre elvontabbá. A konkrét tárgyi tevékenységekből indulva a képi szemléltetések, ábrázolások mellett megjelennek a szimboliku</w:t>
      </w:r>
      <w:r>
        <w:t>s modellek. A tanuló a fogalmak, jelenségek elemzése útján eljut azok megértésen alapuló meghatározásához, a definíciók előkészítése során tulajdonságokat, sejtéseket fogalmaz meg, s kialakul a megoldást alátámasztó indoklás igénye, valamint felismeri a ma</w:t>
      </w:r>
      <w:r>
        <w:t xml:space="preserve">tematika kisebb egységeinek belső struktúráját. </w:t>
      </w:r>
    </w:p>
    <w:p w:rsidR="0084607C" w:rsidRDefault="00F727E4">
      <w:pPr>
        <w:ind w:left="-5" w:right="7"/>
      </w:pPr>
      <w:r>
        <w:t>A tanítás fő módszere továbbra is a felfedeztetés, a konkrét tevékenységből, játékból, hétköznapi szituációból fakadó indukció. A tanulási tevékenység és problémamegoldás során a tanulót ösztönözni kell egys</w:t>
      </w:r>
      <w:r>
        <w:t>zerű problémák felfedezésére, megfogalmazására és a mindennapi életből vett szöveges problémák matematikai szempontú értelmezésére. A tanuló konkrét helyzetek megoldására képi és szimbolikus modelleket, stratégiákat alkalmaz és alkot, ezáltal fejlődik prob</w:t>
      </w:r>
      <w:r>
        <w:t xml:space="preserve">lémamegoldó és problémaalkotó képessége. </w:t>
      </w:r>
    </w:p>
    <w:p w:rsidR="0084607C" w:rsidRDefault="00F727E4">
      <w:pPr>
        <w:ind w:left="-5" w:right="7"/>
      </w:pPr>
      <w:r>
        <w:t xml:space="preserve">A kombinatív képességek területén a lehetőségek strukturált felsorolásából fokozatosan kialakulnak a rendszerezést segítő konkrét eszközök, stratégiák alkalmazásának készségei. </w:t>
      </w:r>
    </w:p>
    <w:p w:rsidR="0084607C" w:rsidRDefault="00F727E4">
      <w:pPr>
        <w:ind w:left="-5" w:right="7"/>
      </w:pPr>
      <w:r>
        <w:t>Felső tagozaton az ismert számok kör</w:t>
      </w:r>
      <w:r>
        <w:t xml:space="preserve">e bővül a törtekkel és a negatív számokkal úgy, hogy a tanuló ezekkel műveleteket tud végezni. A tanulás-tanítás egyik lényeges elvárása, hogy a különböző, szöveggel, számokkal megadott matematikai szituációk képi, majd szimbolikus modelljeinek bevezetése </w:t>
      </w:r>
      <w:r>
        <w:t xml:space="preserve">fokozatos legyen. A tanuló a megismert szimbólumokkal egyszerű műveleteket végez, ismeri ezek tulajdonságait. </w:t>
      </w:r>
    </w:p>
    <w:p w:rsidR="0084607C" w:rsidRDefault="00F727E4">
      <w:pPr>
        <w:ind w:left="-5" w:right="7"/>
      </w:pPr>
      <w:r>
        <w:t>Az 5–8. évfolyamon a természettudományi, a digitális technológiai és a gazdasági ismeretek tanulásitanítási tartalmakban való megjelenése lehetőv</w:t>
      </w:r>
      <w:r>
        <w:t xml:space="preserve">é teszi a matematika alkalmazhatóságának, hasznosságának bemutatását. </w:t>
      </w:r>
    </w:p>
    <w:p w:rsidR="0084607C" w:rsidRDefault="00F727E4">
      <w:pPr>
        <w:ind w:left="-5" w:right="7"/>
      </w:pPr>
      <w:r>
        <w:t>Fejlődnek a tanuló készségei a matematikai kommunikáció terén. A matematikai kifejezéseket helyesen használja, a fogalmakat értelmezi, megmagyarázza, gyakorlati helyzetekben jól alkalma</w:t>
      </w:r>
      <w:r>
        <w:t xml:space="preserve">zza. Ismereteit összefoglalva prezentálni tudja.  </w:t>
      </w:r>
    </w:p>
    <w:p w:rsidR="0084607C" w:rsidRDefault="00F727E4">
      <w:pPr>
        <w:ind w:left="-5" w:right="7"/>
      </w:pPr>
      <w:r>
        <w:t>A tanuló a közös munkában tevékenyen részt vesz. Eseti feladatokban és projektekben mások véleményét elfogadja, és ha különbözik a véleményük, igyekszik érvekkel meggyőzni társait. Az új fogalmak, magasabb</w:t>
      </w:r>
      <w:r>
        <w:t xml:space="preserve"> szintű absztrakciót igénylő tudástartalmak bevezetésekor az egyéni adottságokhoz, ismeretekhez alkalmazkodó differenciálás biztosítja a megfelelő tempójú haladást annak a tanulónak, akinél ezek a lépések hosszabb időt, több szemléltetést igényelnek. Ezzel</w:t>
      </w:r>
      <w:r>
        <w:t xml:space="preserve"> a lassabban haladó tanuló sem veszíti el érdeklődését és reményét a matematika megértése iránt. A matematikai fejlesztő játékok és a számítógép, illetve más IKT-eszközök biztonságos alkalmazása mellett a tanuló megismerkedik olyan matematikai szoftverekke</w:t>
      </w:r>
      <w:r>
        <w:t xml:space="preserve">l, amelyek a matematikai tudást és a digitális kompetenciákat együtt fejlesztik. </w:t>
      </w:r>
    </w:p>
    <w:p w:rsidR="0084607C" w:rsidRDefault="00F727E4">
      <w:pPr>
        <w:ind w:left="-5" w:right="7"/>
      </w:pPr>
      <w:r>
        <w:t xml:space="preserve">Ebben a nevelési-oktatási szakaszban az ellenőrzés és az értékelés csak a tanult ismeretek alkalmazására terjed ki. </w:t>
      </w:r>
    </w:p>
    <w:p w:rsidR="0084607C" w:rsidRDefault="00F727E4">
      <w:pPr>
        <w:ind w:left="-5" w:right="7"/>
      </w:pPr>
      <w:r>
        <w:t xml:space="preserve">A matematika tantárgy a Nemzeti alaptantervben rögzített </w:t>
      </w:r>
      <w:r>
        <w:t xml:space="preserve">kulcskompetenciákat az alábbi módon fejleszti: </w:t>
      </w:r>
    </w:p>
    <w:p w:rsidR="0084607C" w:rsidRDefault="00F727E4">
      <w:pPr>
        <w:ind w:left="-5" w:right="7"/>
      </w:pPr>
      <w:r>
        <w:rPr>
          <w:b/>
        </w:rPr>
        <w:t>A tanulás kompetenciái:</w:t>
      </w:r>
      <w:r>
        <w:t xml:space="preserve"> A matematika tanulása során elengedhetetlen a tananyag alapos és átfogó megértése. A szöveges feladatok megoldása fejleszti az értő olvasás és a releváns információk kiválasztásának ké</w:t>
      </w:r>
      <w:r>
        <w:t>szségét. Az általánosítás és az analógiák adekvát használata, több szempont egyidejű figyelembevétele, a rendszerezési képesség, a megszerzett tudás új helyzetekben való alkalmazása elősegítik az aktív, önirányított tanulás kompetenciáinak kialakítását, fe</w:t>
      </w:r>
      <w:r>
        <w:t>nntartását, megerősítését. A matematika tantárgy a matematikai logika és az algoritmikus gondolkodás fejlesztésével, az ok-okozati összefüggések megláttatásával hozzájárul a többi tantárgy tanulásához szükséges rendszerező, összefüggéseket felismerő, ezált</w:t>
      </w:r>
      <w:r>
        <w:t xml:space="preserve">al hatékony önálló tanulási módszerek elsajátításához és megfelelő alkalmazásához is. </w:t>
      </w:r>
    </w:p>
    <w:p w:rsidR="0084607C" w:rsidRDefault="00F727E4">
      <w:pPr>
        <w:ind w:left="-5" w:right="7"/>
      </w:pPr>
      <w:r>
        <w:rPr>
          <w:b/>
        </w:rPr>
        <w:t>A kommunikációs kompetenciák:</w:t>
      </w:r>
      <w:r>
        <w:t xml:space="preserve"> A matematika fejleszti a tanuló azon képességét, hogy világosan, röviden és pontosan fejezze ki gondolatait. A matematika tanulása során fo</w:t>
      </w:r>
      <w:r>
        <w:t>kozatosan alakul ki a tanuló érvelési és vitakészsége. A szöveges problémák megoldása javítja a szöveg megértésének készségét: a tanulónak meg kell keresnie az információkat és fel kell ismernie egy adott információ jelentőségét a probléma megoldása során.</w:t>
      </w:r>
      <w:r>
        <w:t xml:space="preserve"> A matematika tanulási folyamatában kialakul a különböző módon (szöveg, grafikon, táblázat, diagram és képlet) bemutatott tartalmak megértésének és alkotásának készségrendszere. </w:t>
      </w:r>
    </w:p>
    <w:p w:rsidR="0084607C" w:rsidRDefault="00F727E4">
      <w:pPr>
        <w:ind w:left="-5" w:right="7"/>
      </w:pPr>
      <w:r>
        <w:rPr>
          <w:b/>
        </w:rPr>
        <w:t>A digitális kompetenciák:</w:t>
      </w:r>
      <w:r>
        <w:t xml:space="preserve"> A matematika tanulása során hangsúlyos szerepet kap</w:t>
      </w:r>
      <w:r>
        <w:t xml:space="preserve"> a problémamegoldás és az algoritmikus gondolkodás, melyek elősegítik a tanuló digitális kompetenciáinak fejlesztését. A különböző matematikai tárgyú szoftverek, alkalmazások, applikációk és játékok alkalmazásán keresztül a matematika tanulása hozzájárul a</w:t>
      </w:r>
      <w:r>
        <w:t xml:space="preserve"> tanuló digitális kultúrájának kialakításához. </w:t>
      </w:r>
    </w:p>
    <w:p w:rsidR="0084607C" w:rsidRDefault="00F727E4">
      <w:pPr>
        <w:ind w:left="-5" w:right="7"/>
      </w:pPr>
      <w:r>
        <w:rPr>
          <w:b/>
        </w:rPr>
        <w:t>A matematikai, gondolkodási kompetenciák:</w:t>
      </w:r>
      <w:r>
        <w:t xml:space="preserve"> A matematika tanulása során a tanuló gondolkodásának fejlesztése elsősorban konkrét problémák megoldásán keresztül történik. A tanuló előzetes tudása és tapasztalata </w:t>
      </w:r>
      <w:r>
        <w:t>alapján azonosítja a problémákat, majd ismert matematikai fogalmakra támaszkodva stratégiát dolgoz ki ezek megoldására. Elfogadja, hogy a megoldás több különböző úton is elképzelhető, illetve találkozik olyan nyitott problémákkal is, amelyeknek több megold</w:t>
      </w:r>
      <w:r>
        <w:t>ása is lehetséges. Kellő kitartással próbál ki különböző matematikai módszereket, és felismeri azokat a problémákat is, amelyeknek nincs megoldása. A tanuló megtanul induktív úton példákat általánosítani és deduktív érvelést használni a matematikai állítás</w:t>
      </w:r>
      <w:r>
        <w:t xml:space="preserve">ok bizonyítására. </w:t>
      </w:r>
    </w:p>
    <w:p w:rsidR="0084607C" w:rsidRDefault="00F727E4">
      <w:pPr>
        <w:ind w:left="-5" w:right="7"/>
      </w:pPr>
      <w:r>
        <w:rPr>
          <w:b/>
        </w:rPr>
        <w:t>A személyes és társas kapcsolati kompetenciák:</w:t>
      </w:r>
      <w:r>
        <w:t xml:space="preserve"> A matematika tanulása fejleszti a kitartás, a pontosság, a figyelem és a fegyelmezettség képességét. A matematika tanulásán keresztül erősödik a tanuló felelősségtudata, gazdagodik az önképe</w:t>
      </w:r>
      <w:r>
        <w:t>, fejlődik a kooperációs készsége. A tanuló matematikai ismereteit alkalmazni tudja az egyéni célok eléréséhez szükséges tervezésben, az életét befolyásoló döntései megalapozásában és meghozatalában, a várható következmények mérlegelésében. A matematika ta</w:t>
      </w:r>
      <w:r>
        <w:t xml:space="preserve">nulása elősegíti annak belátását, hogy a személyes erősségekre építeni, a hibákból pedig tanulni lehet. </w:t>
      </w:r>
    </w:p>
    <w:p w:rsidR="0084607C" w:rsidRDefault="00F727E4">
      <w:pPr>
        <w:ind w:left="-5" w:right="7"/>
      </w:pPr>
      <w:r>
        <w:t>A tanuló a matematikai foglalkozások során megtanulja, hogyan oszthatja meg ötleteit másokkal, és hogyan segítheti társait a matematikai fogalmak megér</w:t>
      </w:r>
      <w:r>
        <w:t xml:space="preserve">tése vagy azok alkalmazása során. Felelősséget vállal a közösen kitűzött feladatok elvégzéséért, s megtanulja tisztelni mások álláspontját, gondolkodásmódját. </w:t>
      </w:r>
    </w:p>
    <w:p w:rsidR="0084607C" w:rsidRDefault="00F727E4">
      <w:pPr>
        <w:ind w:left="-5" w:right="7"/>
      </w:pPr>
      <w:r>
        <w:rPr>
          <w:b/>
        </w:rPr>
        <w:t>A kreativitás, a kreatív alkotás, önkifejezés és kulturális tudatosság kompetenciái:</w:t>
      </w:r>
      <w:r>
        <w:t xml:space="preserve"> A matematik</w:t>
      </w:r>
      <w:r>
        <w:t xml:space="preserve">a olyan tudomány, amely összeköti a különböző kultúrákat. A tanuló megismeri a gondolkodás logikai felépítésének eleganciáját, a matematikának a természethez, a művészetekhez és az épített környezethez fűződő viszonyát. </w:t>
      </w:r>
    </w:p>
    <w:p w:rsidR="0084607C" w:rsidRDefault="00F727E4">
      <w:pPr>
        <w:ind w:left="-5" w:right="7"/>
      </w:pPr>
      <w:r>
        <w:t>A tanuló konkrét vagy képi reprezen</w:t>
      </w:r>
      <w:r>
        <w:t xml:space="preserve">tációval vagy szimbolikus modellekkel végzi a matematikai gondolatok vagy kapcsolatok feltárását, majd új kapcsolatokat alakít ki a matematikai fogalmak között. </w:t>
      </w:r>
    </w:p>
    <w:p w:rsidR="0084607C" w:rsidRDefault="00F727E4">
      <w:pPr>
        <w:ind w:left="-5" w:right="7"/>
      </w:pPr>
      <w:r>
        <w:rPr>
          <w:b/>
        </w:rPr>
        <w:t>Munkavállalói, innovációs és vállalkozói kompetenciák:</w:t>
      </w:r>
      <w:r>
        <w:t xml:space="preserve"> A kompetencia fejlesztése valódi adatok</w:t>
      </w:r>
      <w:r>
        <w:t xml:space="preserve"> felhasználásával összeállított mindennapi problémák megoldásán keresztül történik. Ennek során a különböző megoldási lehetőségek keresése fejleszti a gondolkodás rugalmasságát és az új ötletek megalkotásának képességét. A tanuló megfelelő játékokon keresz</w:t>
      </w:r>
      <w:r>
        <w:t>tül képessé válik a különböző kockázatok felmérésére, a számára kedvezőnek tűnő stratégia kidolgozására, és megtapasztalja döntései következményét. A matematikai projektekben való részvétel segíti a későbbi munkavállalás szempontjából fontos készségek kial</w:t>
      </w:r>
      <w:r>
        <w:t xml:space="preserve">akulását (kreativitás, mérlegelő gondolkodás, problémamegoldás, kezdeményezőkészség, másokkal való együttműködés készsége).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7. évfolyam </w:t>
      </w:r>
    </w:p>
    <w:p w:rsidR="0084607C" w:rsidRDefault="00F727E4">
      <w:pPr>
        <w:ind w:left="-5" w:right="7"/>
      </w:pPr>
      <w:r>
        <w:t xml:space="preserve">A 7. évfolyamon nagyobb hangsúlyt kap </w:t>
      </w:r>
      <w:r>
        <w:t>az elvonatkoztatás és az absztrakció képességének fejlesztése, miközben továbbra is megmarad a szemléltetés és az eszközök használata. Elvárható a tapasztalatok általános megfogalmazása, a mindennapi életből vett szöveges problémák matematikai szempontú ér</w:t>
      </w:r>
      <w:r>
        <w:t xml:space="preserve">telmezése, a megsejtett összefüggések indoklásának igénye és a tanult matematikai fogalmakat megnevező szakkifejezések helyes használata. Fejlődik a vitatkozás és az érvelés kultúrája az osztálytársakkal és a szaktanárral. </w:t>
      </w:r>
    </w:p>
    <w:p w:rsidR="0084607C" w:rsidRDefault="00F727E4">
      <w:pPr>
        <w:ind w:left="-5" w:right="7"/>
      </w:pPr>
      <w:r>
        <w:t xml:space="preserve">A 7. évfolyamon továbbra is tematikus elrendezésben követik egymást az egyes fejezetek: </w:t>
      </w:r>
      <w:r>
        <w:rPr>
          <w:b/>
          <w:i/>
        </w:rPr>
        <w:t>Halmazok, számhalmazok</w:t>
      </w:r>
      <w:r>
        <w:rPr>
          <w:i/>
        </w:rPr>
        <w:t xml:space="preserve">; </w:t>
      </w:r>
      <w:r>
        <w:rPr>
          <w:b/>
          <w:i/>
        </w:rPr>
        <w:t>Matematikai logika, kombinatorika, gráfok</w:t>
      </w:r>
      <w:r>
        <w:rPr>
          <w:i/>
        </w:rPr>
        <w:t xml:space="preserve">; </w:t>
      </w:r>
      <w:r>
        <w:rPr>
          <w:b/>
          <w:i/>
        </w:rPr>
        <w:t>Számelméleti ismeretek, hatvány, négyzetgyök</w:t>
      </w:r>
      <w:r>
        <w:rPr>
          <w:i/>
        </w:rPr>
        <w:t xml:space="preserve">; </w:t>
      </w:r>
      <w:r>
        <w:rPr>
          <w:b/>
          <w:i/>
        </w:rPr>
        <w:t>Arányosság, százalékszámítás</w:t>
      </w:r>
      <w:r>
        <w:rPr>
          <w:i/>
        </w:rPr>
        <w:t xml:space="preserve">; </w:t>
      </w:r>
      <w:r>
        <w:rPr>
          <w:b/>
          <w:i/>
        </w:rPr>
        <w:t>Szöveges feladatok előkés</w:t>
      </w:r>
      <w:r>
        <w:rPr>
          <w:b/>
          <w:i/>
        </w:rPr>
        <w:t>zítése</w:t>
      </w:r>
      <w:r>
        <w:rPr>
          <w:i/>
        </w:rPr>
        <w:t xml:space="preserve">; </w:t>
      </w:r>
      <w:r>
        <w:rPr>
          <w:b/>
          <w:i/>
        </w:rPr>
        <w:t>Szöveges feladatok</w:t>
      </w:r>
      <w:r>
        <w:rPr>
          <w:i/>
        </w:rPr>
        <w:t xml:space="preserve">; </w:t>
      </w:r>
      <w:r>
        <w:rPr>
          <w:b/>
          <w:i/>
        </w:rPr>
        <w:t>A függvény fogalmának előkészítése</w:t>
      </w:r>
      <w:r>
        <w:rPr>
          <w:i/>
        </w:rPr>
        <w:t xml:space="preserve">; </w:t>
      </w:r>
      <w:r>
        <w:rPr>
          <w:b/>
          <w:i/>
        </w:rPr>
        <w:t>Síkbeli alakzatok</w:t>
      </w:r>
      <w:r>
        <w:rPr>
          <w:i/>
        </w:rPr>
        <w:t xml:space="preserve">; </w:t>
      </w:r>
      <w:r>
        <w:rPr>
          <w:b/>
          <w:i/>
        </w:rPr>
        <w:t>Transzformációk, szerkesztések</w:t>
      </w:r>
      <w:r>
        <w:rPr>
          <w:i/>
        </w:rPr>
        <w:t>;</w:t>
      </w:r>
      <w:r>
        <w:rPr>
          <w:b/>
          <w:i/>
        </w:rPr>
        <w:t xml:space="preserve"> Térgeometria;</w:t>
      </w:r>
      <w:r>
        <w:rPr>
          <w:i/>
        </w:rPr>
        <w:t xml:space="preserve"> </w:t>
      </w:r>
      <w:r>
        <w:rPr>
          <w:b/>
          <w:i/>
        </w:rPr>
        <w:t xml:space="preserve">Leíró statisztika; Valószínűség-számítás. </w:t>
      </w:r>
      <w:r>
        <w:t>Az egyes területek ismeretanyaga jelen van más témakörökben is, folyamatosan gazdagít</w:t>
      </w:r>
      <w:r>
        <w:t xml:space="preserve">va a szakmai eszköztárat. A szöveggel megfogalmazott hétköznapi és matematikai problémák megoldása tervek, vázlatok alapján, általánosabb eljárási módokat, gyakran algoritmusokat alkalmazva történik. </w:t>
      </w:r>
    </w:p>
    <w:p w:rsidR="0084607C" w:rsidRDefault="00F727E4">
      <w:pPr>
        <w:ind w:left="-5" w:right="7"/>
      </w:pPr>
      <w:r>
        <w:t>Az ismeretek bővülésével lehetővé válik a más tantárgya</w:t>
      </w:r>
      <w:r>
        <w:t xml:space="preserve">khoz való kapcsolódás, a kitekintés lehetősége, a témák rendszerezése, több területen való megjelenése. A nevelési-oktatási szakasz során egyre komplexebbé válik a szemléletmód. </w:t>
      </w:r>
    </w:p>
    <w:p w:rsidR="0084607C" w:rsidRDefault="00F727E4">
      <w:pPr>
        <w:ind w:left="-5" w:right="7"/>
      </w:pPr>
      <w:r>
        <w:t>A szemléltetést, a megértést, az órai vagy házi feladatok megoldását és a gon</w:t>
      </w:r>
      <w:r>
        <w:t xml:space="preserve">dolatmenet bemutatását a tanulók által használható digitális eszközök, szoftverek és online felületek is támogatják.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A 7. évfolyamon a matematika tantárgy heti óraszáma: 3,5 óra, éves óraszáma: 119. Az egyes témakörökhöz írt óraszámok javaslatok.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A t</w:t>
      </w:r>
      <w:r>
        <w:rPr>
          <w:b/>
        </w:rPr>
        <w:t xml:space="preserve">émakörök áttekintő táblázata: </w:t>
      </w:r>
    </w:p>
    <w:tbl>
      <w:tblPr>
        <w:tblStyle w:val="TableGrid"/>
        <w:tblW w:w="9074" w:type="dxa"/>
        <w:tblInd w:w="-108" w:type="dxa"/>
        <w:tblCellMar>
          <w:top w:w="9" w:type="dxa"/>
          <w:left w:w="0" w:type="dxa"/>
          <w:bottom w:w="0" w:type="dxa"/>
          <w:right w:w="115" w:type="dxa"/>
        </w:tblCellMar>
        <w:tblLook w:val="04A0" w:firstRow="1" w:lastRow="0" w:firstColumn="1" w:lastColumn="0" w:noHBand="0" w:noVBand="1"/>
      </w:tblPr>
      <w:tblGrid>
        <w:gridCol w:w="816"/>
        <w:gridCol w:w="6047"/>
        <w:gridCol w:w="2211"/>
      </w:tblGrid>
      <w:tr w:rsidR="0084607C">
        <w:trPr>
          <w:trHeight w:val="562"/>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Témakör neve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1222"/>
              </w:tabs>
              <w:spacing w:after="30" w:line="259" w:lineRule="auto"/>
              <w:ind w:left="0" w:firstLine="0"/>
              <w:jc w:val="left"/>
            </w:pPr>
            <w:r>
              <w:rPr>
                <w:b/>
                <w:i/>
              </w:rPr>
              <w:t>*</w:t>
            </w:r>
            <w:r>
              <w:rPr>
                <w:rFonts w:ascii="Arial" w:eastAsia="Arial" w:hAnsi="Arial" w:cs="Arial"/>
                <w:b/>
                <w:i/>
              </w:rPr>
              <w:t xml:space="preserve"> </w:t>
            </w:r>
            <w:r>
              <w:rPr>
                <w:rFonts w:ascii="Arial" w:eastAsia="Arial" w:hAnsi="Arial" w:cs="Arial"/>
                <w:b/>
                <w:i/>
              </w:rPr>
              <w:tab/>
            </w:r>
            <w:r>
              <w:rPr>
                <w:b/>
                <w:i/>
              </w:rPr>
              <w:t xml:space="preserve">Javasolt </w:t>
            </w:r>
          </w:p>
          <w:p w:rsidR="0084607C" w:rsidRDefault="00F727E4">
            <w:pPr>
              <w:spacing w:after="0" w:line="259" w:lineRule="auto"/>
              <w:ind w:left="108" w:firstLine="0"/>
              <w:jc w:val="left"/>
            </w:pPr>
            <w:r>
              <w:rPr>
                <w:b/>
                <w:i/>
              </w:rPr>
              <w:t xml:space="preserve">óraszám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Halmazok, számhalmazok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5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Matematikai logika, kombinatorika, gráfok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6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Számelméleti ismeretek, hatvány, négyzetgyök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12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Arányosság, százalékszámítás</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14 </w:t>
            </w:r>
          </w:p>
        </w:tc>
      </w:tr>
      <w:tr w:rsidR="0084607C">
        <w:trPr>
          <w:trHeight w:val="288"/>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Szöveges feladatok előkészítése</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10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Szöveges feladatok</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10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A függvény fogalmának előkészítése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9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Síkbeli alakzatok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14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Transzformációk, szerkesztések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12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Térgeometria</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14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Leíró statisztika</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7 </w:t>
            </w:r>
          </w:p>
        </w:tc>
      </w:tr>
      <w:tr w:rsidR="0084607C">
        <w:trPr>
          <w:trHeight w:val="288"/>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Valószínűség-számítás</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6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Összes óraszám: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9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119 </w:t>
            </w:r>
          </w:p>
        </w:tc>
      </w:tr>
    </w:tbl>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Halmazok, számhalmazok</w:t>
      </w:r>
      <w:r>
        <w:t xml:space="preserve"> </w:t>
      </w:r>
    </w:p>
    <w:p w:rsidR="0084607C" w:rsidRDefault="00F727E4">
      <w:pPr>
        <w:spacing w:after="10" w:line="271" w:lineRule="auto"/>
        <w:ind w:left="-5" w:right="12"/>
        <w:jc w:val="left"/>
      </w:pPr>
      <w:r>
        <w:rPr>
          <w:b/>
        </w:rPr>
        <w:t>Javasolt óraszám:</w:t>
      </w:r>
      <w:r>
        <w:t xml:space="preserve"> </w:t>
      </w:r>
      <w:r>
        <w:rPr>
          <w:b/>
        </w:rPr>
        <w:t xml:space="preserve">5 óra </w:t>
      </w:r>
    </w:p>
    <w:p w:rsidR="0084607C" w:rsidRDefault="00F727E4">
      <w:pPr>
        <w:spacing w:after="10" w:line="271" w:lineRule="auto"/>
        <w:ind w:left="-5" w:right="5177"/>
        <w:jc w:val="left"/>
      </w:pPr>
      <w:r>
        <w:t>Tanulási eredmények</w:t>
      </w:r>
      <w:r>
        <w:rPr>
          <w:b/>
        </w:rPr>
        <w:t xml:space="preserve"> A témakör tanulása eredményeként a tanuló: </w:t>
      </w:r>
    </w:p>
    <w:p w:rsidR="0084607C" w:rsidRDefault="00F727E4">
      <w:pPr>
        <w:numPr>
          <w:ilvl w:val="0"/>
          <w:numId w:val="43"/>
        </w:numPr>
        <w:ind w:right="7" w:hanging="708"/>
      </w:pPr>
      <w:r>
        <w:t xml:space="preserve">elemeket halmazba rendez több szempont alapján; </w:t>
      </w:r>
    </w:p>
    <w:p w:rsidR="0084607C" w:rsidRDefault="00F727E4">
      <w:pPr>
        <w:numPr>
          <w:ilvl w:val="0"/>
          <w:numId w:val="43"/>
        </w:numPr>
        <w:ind w:right="7" w:hanging="708"/>
      </w:pPr>
      <w:r>
        <w:t xml:space="preserve">részhalmazokat konkrét esetekben felismer és ábrázol; </w:t>
      </w:r>
    </w:p>
    <w:p w:rsidR="0084607C" w:rsidRDefault="0084607C">
      <w:pPr>
        <w:sectPr w:rsidR="0084607C">
          <w:headerReference w:type="even" r:id="rId732"/>
          <w:headerReference w:type="default" r:id="rId733"/>
          <w:footerReference w:type="even" r:id="rId734"/>
          <w:footerReference w:type="default" r:id="rId735"/>
          <w:headerReference w:type="first" r:id="rId736"/>
          <w:footerReference w:type="first" r:id="rId737"/>
          <w:pgSz w:w="11906" w:h="16838"/>
          <w:pgMar w:top="1423" w:right="1102" w:bottom="1475" w:left="994" w:header="708" w:footer="714" w:gutter="0"/>
          <w:cols w:space="708"/>
        </w:sectPr>
      </w:pPr>
    </w:p>
    <w:p w:rsidR="0084607C" w:rsidRDefault="00F727E4">
      <w:pPr>
        <w:spacing w:after="5" w:line="277" w:lineRule="auto"/>
        <w:ind w:left="-15" w:right="4031" w:firstLine="708"/>
        <w:jc w:val="left"/>
      </w:pPr>
      <w:r>
        <w:t>számokat, számhalmazokat, számegyenesen ábrázol; *</w:t>
      </w:r>
      <w:r>
        <w:rPr>
          <w:rFonts w:ascii="Arial" w:eastAsia="Arial" w:hAnsi="Arial" w:cs="Arial"/>
        </w:rPr>
        <w:t xml:space="preserve"> </w:t>
      </w:r>
      <w:r>
        <w:rPr>
          <w:rFonts w:ascii="Arial" w:eastAsia="Arial" w:hAnsi="Arial" w:cs="Arial"/>
        </w:rPr>
        <w:tab/>
      </w:r>
      <w:r>
        <w:t>ismeri a racionális számokat. F</w:t>
      </w:r>
      <w:r>
        <w:t>ejlesztési feladatok és ismeretek</w:t>
      </w:r>
      <w:r>
        <w:rPr>
          <w:b/>
        </w:rPr>
        <w:t xml:space="preserve"> </w:t>
      </w:r>
    </w:p>
    <w:p w:rsidR="0084607C" w:rsidRDefault="00F727E4">
      <w:pPr>
        <w:numPr>
          <w:ilvl w:val="0"/>
          <w:numId w:val="43"/>
        </w:numPr>
        <w:ind w:right="7" w:hanging="708"/>
      </w:pPr>
      <w:r>
        <w:t xml:space="preserve">Halmazokba rendezés több szempont szerint </w:t>
      </w:r>
    </w:p>
    <w:p w:rsidR="0084607C" w:rsidRDefault="00F727E4">
      <w:pPr>
        <w:numPr>
          <w:ilvl w:val="0"/>
          <w:numId w:val="43"/>
        </w:numPr>
        <w:ind w:right="7" w:hanging="708"/>
      </w:pPr>
      <w:r>
        <w:t xml:space="preserve">Halmazábra készítése </w:t>
      </w:r>
    </w:p>
    <w:p w:rsidR="0084607C" w:rsidRDefault="00F727E4">
      <w:pPr>
        <w:numPr>
          <w:ilvl w:val="0"/>
          <w:numId w:val="43"/>
        </w:numPr>
        <w:ind w:right="7" w:hanging="708"/>
      </w:pPr>
      <w:r>
        <w:t xml:space="preserve">Számok, számhalmazok szemléltetése számegyenesen </w:t>
      </w:r>
    </w:p>
    <w:p w:rsidR="0084607C" w:rsidRDefault="00F727E4">
      <w:pPr>
        <w:numPr>
          <w:ilvl w:val="0"/>
          <w:numId w:val="43"/>
        </w:numPr>
        <w:ind w:right="7" w:hanging="708"/>
      </w:pPr>
      <w:r>
        <w:t xml:space="preserve">Természetes számok, egész számok, racionális számok halmazának ismerete, halmazábrájuk elkészítése </w:t>
      </w:r>
    </w:p>
    <w:p w:rsidR="0084607C" w:rsidRDefault="00F727E4">
      <w:pPr>
        <w:numPr>
          <w:ilvl w:val="0"/>
          <w:numId w:val="43"/>
        </w:numPr>
        <w:ind w:right="7" w:hanging="708"/>
      </w:pPr>
      <w:r>
        <w:t xml:space="preserve">Véges </w:t>
      </w:r>
      <w:r>
        <w:t xml:space="preserve">és végtelen szakaszos tizedes törtek ismerete </w:t>
      </w:r>
    </w:p>
    <w:p w:rsidR="0084607C" w:rsidRDefault="00F727E4">
      <w:pPr>
        <w:spacing w:after="10" w:line="271" w:lineRule="auto"/>
        <w:ind w:left="-5" w:right="12"/>
        <w:jc w:val="left"/>
      </w:pPr>
      <w:r>
        <w:rPr>
          <w:b/>
        </w:rPr>
        <w:t xml:space="preserve">Fogalmak </w:t>
      </w:r>
    </w:p>
    <w:p w:rsidR="0084607C" w:rsidRDefault="00F727E4">
      <w:pPr>
        <w:ind w:left="-5" w:right="758"/>
      </w:pPr>
      <w:r>
        <w:t>természetes szám, egész szám, racionális szám; véges, végtelen szakaszos tizedes tört Javasolt tevékenységek</w:t>
      </w:r>
      <w:r>
        <w:rPr>
          <w:b/>
        </w:rPr>
        <w:t xml:space="preserve"> </w:t>
      </w:r>
    </w:p>
    <w:p w:rsidR="0084607C" w:rsidRDefault="00F727E4">
      <w:pPr>
        <w:numPr>
          <w:ilvl w:val="0"/>
          <w:numId w:val="43"/>
        </w:numPr>
        <w:ind w:right="7" w:hanging="708"/>
      </w:pPr>
      <w:r>
        <w:t xml:space="preserve">Konkrét elemek válogatása több adott tulajdonság szerint </w:t>
      </w:r>
    </w:p>
    <w:p w:rsidR="0084607C" w:rsidRDefault="00F727E4">
      <w:pPr>
        <w:numPr>
          <w:ilvl w:val="0"/>
          <w:numId w:val="43"/>
        </w:numPr>
        <w:ind w:right="7" w:hanging="708"/>
      </w:pPr>
      <w:r>
        <w:t xml:space="preserve">Egy konkrét válogatás szempontjainak felfedeztetése </w:t>
      </w:r>
    </w:p>
    <w:p w:rsidR="0084607C" w:rsidRDefault="00F727E4">
      <w:pPr>
        <w:numPr>
          <w:ilvl w:val="0"/>
          <w:numId w:val="43"/>
        </w:numPr>
        <w:ind w:right="7" w:hanging="708"/>
      </w:pPr>
      <w:r>
        <w:t xml:space="preserve">Konkrét elemek szétválogatása adott tulajdonság és a tagadása szerint, például az osztály tanulói közül az iskolától legfeljebb 1 km-re élők és a távolabb lakók </w:t>
      </w:r>
    </w:p>
    <w:p w:rsidR="0084607C" w:rsidRDefault="00F727E4">
      <w:pPr>
        <w:ind w:left="-5" w:right="7"/>
      </w:pPr>
      <w:r>
        <w:t>Konkrét elemek két-három tulajdonság szer</w:t>
      </w:r>
      <w:r>
        <w:t>inti válogatása során a mindegyik tulajdonsággal rendelkező elemek, a pontosan egy tulajdonsággal, a pontosan két tulajdonsággal és az egyetlen tulajdonsággal sem rendelkező elemek elhelyezése a halmazábrán *</w:t>
      </w:r>
      <w:r>
        <w:rPr>
          <w:rFonts w:ascii="Arial" w:eastAsia="Arial" w:hAnsi="Arial" w:cs="Arial"/>
        </w:rPr>
        <w:t xml:space="preserve"> </w:t>
      </w:r>
      <w:r>
        <w:t>A legalább egy tulajdonsággal rendelkező elemek</w:t>
      </w:r>
      <w:r>
        <w:t xml:space="preserve"> felsorolása </w:t>
      </w:r>
    </w:p>
    <w:p w:rsidR="0084607C" w:rsidRDefault="00F727E4">
      <w:pPr>
        <w:numPr>
          <w:ilvl w:val="0"/>
          <w:numId w:val="43"/>
        </w:numPr>
        <w:ind w:right="7" w:hanging="708"/>
      </w:pPr>
      <w:r>
        <w:t xml:space="preserve">Csoportmunkában különböző közönséges törtek átírása úgy, hogy minden lehetséges tizedes tört típus alakja előforduljon; a tapasztalatok megbeszélése, irányított összegzése  </w:t>
      </w:r>
    </w:p>
    <w:p w:rsidR="0084607C" w:rsidRDefault="00F727E4">
      <w:pPr>
        <w:numPr>
          <w:ilvl w:val="0"/>
          <w:numId w:val="43"/>
        </w:numPr>
        <w:ind w:right="7" w:hanging="708"/>
      </w:pPr>
      <w:r>
        <w:t xml:space="preserve">Törtek különböző alakjainak keresése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Matematikai logika,</w:t>
      </w:r>
      <w:r>
        <w:rPr>
          <w:b/>
        </w:rPr>
        <w:t xml:space="preserve"> kombinatorika, gráfok</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44"/>
        </w:numPr>
        <w:ind w:right="7" w:hanging="708"/>
      </w:pPr>
      <w:r>
        <w:t xml:space="preserve">igaz és hamis állításokat fogalmaz meg; </w:t>
      </w:r>
    </w:p>
    <w:p w:rsidR="0084607C" w:rsidRDefault="00F727E4">
      <w:pPr>
        <w:numPr>
          <w:ilvl w:val="0"/>
          <w:numId w:val="44"/>
        </w:numPr>
        <w:ind w:right="7" w:hanging="708"/>
      </w:pPr>
      <w:r>
        <w:t xml:space="preserve">tanult minták alapján néhány lépésből álló bizonyítási gondolatsort megért és önállóan összeállít; </w:t>
      </w:r>
    </w:p>
    <w:p w:rsidR="0084607C" w:rsidRDefault="00F727E4">
      <w:pPr>
        <w:numPr>
          <w:ilvl w:val="0"/>
          <w:numId w:val="44"/>
        </w:numPr>
        <w:ind w:right="7" w:hanging="708"/>
      </w:pPr>
      <w:r>
        <w:t>a</w:t>
      </w:r>
      <w:r>
        <w:t xml:space="preserve"> logikus érvelésben a matematikai szaknyelvet következetesen alkalmazza társai meggyőzésére; </w:t>
      </w:r>
    </w:p>
    <w:p w:rsidR="0084607C" w:rsidRDefault="00F727E4">
      <w:pPr>
        <w:numPr>
          <w:ilvl w:val="0"/>
          <w:numId w:val="44"/>
        </w:numPr>
        <w:ind w:right="7" w:hanging="708"/>
      </w:pPr>
      <w:r>
        <w:t xml:space="preserve">összeszámlálási feladatok megoldása során alkalmazza az összes eset áttekintéséhez szükséges módszereket. </w:t>
      </w:r>
    </w:p>
    <w:p w:rsidR="0084607C" w:rsidRDefault="00F727E4">
      <w:pPr>
        <w:ind w:left="-5" w:right="7"/>
      </w:pPr>
      <w:r>
        <w:t>Fejlesztési feladatok és ismeretek</w:t>
      </w:r>
      <w:r>
        <w:rPr>
          <w:b/>
        </w:rPr>
        <w:t xml:space="preserve"> </w:t>
      </w:r>
    </w:p>
    <w:p w:rsidR="0084607C" w:rsidRDefault="00F727E4">
      <w:pPr>
        <w:numPr>
          <w:ilvl w:val="0"/>
          <w:numId w:val="44"/>
        </w:numPr>
        <w:ind w:right="7" w:hanging="708"/>
      </w:pPr>
      <w:r>
        <w:t>Igaz és hamis állít</w:t>
      </w:r>
      <w:r>
        <w:t xml:space="preserve">ások felismerése, önálló megfogalmazása </w:t>
      </w:r>
    </w:p>
    <w:p w:rsidR="0084607C" w:rsidRDefault="00F727E4">
      <w:pPr>
        <w:numPr>
          <w:ilvl w:val="0"/>
          <w:numId w:val="44"/>
        </w:numPr>
        <w:ind w:right="7" w:hanging="708"/>
      </w:pPr>
      <w:r>
        <w:t xml:space="preserve">A matematikai logika egyszerű, a korosztály számára érthető szakkifejezéseinek ismerete és használata </w:t>
      </w:r>
    </w:p>
    <w:p w:rsidR="0084607C" w:rsidRDefault="00F727E4">
      <w:pPr>
        <w:numPr>
          <w:ilvl w:val="0"/>
          <w:numId w:val="44"/>
        </w:numPr>
        <w:ind w:right="7" w:hanging="708"/>
      </w:pPr>
      <w:r>
        <w:t xml:space="preserve">Egyszerű stratégiai és logikai játékok </w:t>
      </w:r>
    </w:p>
    <w:p w:rsidR="0084607C" w:rsidRDefault="00F727E4">
      <w:pPr>
        <w:numPr>
          <w:ilvl w:val="0"/>
          <w:numId w:val="44"/>
        </w:numPr>
        <w:ind w:right="7" w:hanging="708"/>
      </w:pPr>
      <w:r>
        <w:t xml:space="preserve">Konkrét helyzethez kötött sorba rendezési problémák megoldása kör mentén is </w:t>
      </w:r>
    </w:p>
    <w:p w:rsidR="0084607C" w:rsidRDefault="00F727E4">
      <w:pPr>
        <w:numPr>
          <w:ilvl w:val="0"/>
          <w:numId w:val="44"/>
        </w:numPr>
        <w:ind w:right="7" w:hanging="708"/>
      </w:pPr>
      <w:r>
        <w:t xml:space="preserve">Konkrét helyzethez kötött kiválasztási problémák megoldása a sorrend figyelembevételével és anélkül </w:t>
      </w:r>
    </w:p>
    <w:p w:rsidR="0084607C" w:rsidRDefault="00F727E4">
      <w:pPr>
        <w:numPr>
          <w:ilvl w:val="0"/>
          <w:numId w:val="44"/>
        </w:numPr>
        <w:ind w:right="7" w:hanging="708"/>
      </w:pPr>
      <w:r>
        <w:t>Az összes eset összeszámlálása során rendszerezési sémák használata: táblázat,</w:t>
      </w:r>
      <w:r>
        <w:t xml:space="preserve"> ágrajz, szisztematikus felsorolás </w:t>
      </w:r>
    </w:p>
    <w:p w:rsidR="0084607C" w:rsidRDefault="00F727E4">
      <w:pPr>
        <w:numPr>
          <w:ilvl w:val="0"/>
          <w:numId w:val="44"/>
        </w:numPr>
        <w:ind w:right="7" w:hanging="708"/>
      </w:pPr>
      <w:r>
        <w:t xml:space="preserve">Gráfok alkalmazása konkrét szituációk szemléltetésére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„igaz”, „hamis”, „minden”, „van olyan”, „bármely”, „legalább”, „legfeljebb” </w:t>
      </w:r>
    </w:p>
    <w:p w:rsidR="0084607C" w:rsidRDefault="00F727E4">
      <w:pPr>
        <w:ind w:left="-5" w:right="7"/>
      </w:pPr>
      <w:r>
        <w:t>Javasolt tevékenységek</w:t>
      </w:r>
      <w:r>
        <w:rPr>
          <w:b/>
        </w:rPr>
        <w:t xml:space="preserve"> </w:t>
      </w:r>
    </w:p>
    <w:p w:rsidR="0084607C" w:rsidRDefault="00F727E4">
      <w:pPr>
        <w:ind w:left="718" w:right="7"/>
      </w:pPr>
      <w:r>
        <w:t xml:space="preserve">Táblás játékok </w:t>
      </w:r>
    </w:p>
    <w:p w:rsidR="0084607C" w:rsidRDefault="00F727E4">
      <w:pPr>
        <w:ind w:left="-15" w:right="7" w:firstLine="708"/>
      </w:pPr>
      <w:r>
        <w:t>Az osztályteremben néhány tanuló felté</w:t>
      </w:r>
      <w:r>
        <w:t xml:space="preserve">telekkel vagy anélkül való elhelyezkedési lehetőségeinek lejátszása, összeszámlálása kör mentén, fal mellett </w:t>
      </w:r>
    </w:p>
    <w:p w:rsidR="0084607C" w:rsidRDefault="00F727E4">
      <w:pPr>
        <w:numPr>
          <w:ilvl w:val="0"/>
          <w:numId w:val="44"/>
        </w:numPr>
        <w:ind w:right="7" w:hanging="708"/>
      </w:pPr>
      <w:r>
        <w:t xml:space="preserve">Lehetséges útvonalak összeszámlálása </w:t>
      </w:r>
    </w:p>
    <w:p w:rsidR="0084607C" w:rsidRDefault="00F727E4">
      <w:pPr>
        <w:numPr>
          <w:ilvl w:val="0"/>
          <w:numId w:val="44"/>
        </w:numPr>
        <w:ind w:right="7" w:hanging="708"/>
      </w:pPr>
      <w:r>
        <w:t xml:space="preserve">Számkártyás feladatok megoldása </w:t>
      </w:r>
    </w:p>
    <w:p w:rsidR="0084607C" w:rsidRDefault="00F727E4">
      <w:pPr>
        <w:numPr>
          <w:ilvl w:val="0"/>
          <w:numId w:val="44"/>
        </w:numPr>
        <w:ind w:right="7" w:hanging="708"/>
      </w:pPr>
      <w:r>
        <w:t>Gráfok alkalmazása kézfogások, köszöntések, körmérkőzések, családfák, ismer</w:t>
      </w:r>
      <w:r>
        <w:t xml:space="preserve">etségek </w:t>
      </w:r>
    </w:p>
    <w:p w:rsidR="0084607C" w:rsidRDefault="00F727E4">
      <w:pPr>
        <w:ind w:left="-5" w:right="7"/>
      </w:pPr>
      <w:r>
        <w:t xml:space="preserve">szemléltetésére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Számelméleti ismeretek, hatvány, négyzetgyök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45"/>
        </w:numPr>
        <w:ind w:right="7" w:hanging="708"/>
      </w:pPr>
      <w:r>
        <w:t xml:space="preserve">ismeri a prímszám és az összetett szám fogalmakat; el tudja készíteni összetett számok prímtényezős felbontását 1000-es számkörben; </w:t>
      </w:r>
    </w:p>
    <w:p w:rsidR="0084607C" w:rsidRDefault="00F727E4">
      <w:pPr>
        <w:numPr>
          <w:ilvl w:val="0"/>
          <w:numId w:val="45"/>
        </w:numPr>
        <w:ind w:right="7" w:hanging="708"/>
      </w:pPr>
      <w:r>
        <w:t xml:space="preserve">meghatározza természetes számok legnagyobb közös osztóját és legkisebb közös többszörösét; </w:t>
      </w:r>
    </w:p>
    <w:p w:rsidR="0084607C" w:rsidRDefault="00F727E4">
      <w:pPr>
        <w:numPr>
          <w:ilvl w:val="0"/>
          <w:numId w:val="45"/>
        </w:numPr>
        <w:ind w:right="7" w:hanging="708"/>
      </w:pPr>
      <w:r>
        <w:t>pozitív egész számok pozitív eg</w:t>
      </w:r>
      <w:r>
        <w:t xml:space="preserve">ész kitevőjű hatványát kiszámolja;  </w:t>
      </w:r>
    </w:p>
    <w:p w:rsidR="0084607C" w:rsidRDefault="00F727E4">
      <w:pPr>
        <w:numPr>
          <w:ilvl w:val="0"/>
          <w:numId w:val="45"/>
        </w:numPr>
        <w:ind w:right="7" w:hanging="708"/>
      </w:pPr>
      <w:r>
        <w:t xml:space="preserve">ismeri a hatványozás azonosságait: azonos alapú hatványok szorzása, osztása, hatvány hatványozása, szorzat, tört hatványozása; </w:t>
      </w:r>
    </w:p>
    <w:p w:rsidR="0084607C" w:rsidRDefault="00F727E4">
      <w:pPr>
        <w:numPr>
          <w:ilvl w:val="0"/>
          <w:numId w:val="45"/>
        </w:numPr>
        <w:ind w:right="7" w:hanging="708"/>
      </w:pPr>
      <w:r>
        <w:t xml:space="preserve">négyzetszámok négyzetgyökét meghatározza. </w:t>
      </w:r>
    </w:p>
    <w:p w:rsidR="0084607C" w:rsidRDefault="00F727E4">
      <w:pPr>
        <w:ind w:left="-5" w:right="7"/>
      </w:pPr>
      <w:r>
        <w:t>Fejlesztési feladatok és ismeretek</w:t>
      </w:r>
      <w:r>
        <w:rPr>
          <w:b/>
        </w:rPr>
        <w:t xml:space="preserve"> </w:t>
      </w:r>
    </w:p>
    <w:p w:rsidR="0084607C" w:rsidRDefault="00F727E4">
      <w:pPr>
        <w:numPr>
          <w:ilvl w:val="0"/>
          <w:numId w:val="45"/>
        </w:numPr>
        <w:ind w:right="7" w:hanging="708"/>
      </w:pPr>
      <w:r>
        <w:t xml:space="preserve">Prímszámok, összetett számok kiválasztása a természetes számok közül </w:t>
      </w:r>
    </w:p>
    <w:p w:rsidR="0084607C" w:rsidRDefault="00F727E4">
      <w:pPr>
        <w:numPr>
          <w:ilvl w:val="0"/>
          <w:numId w:val="45"/>
        </w:numPr>
        <w:ind w:right="7" w:hanging="708"/>
      </w:pPr>
      <w:r>
        <w:t xml:space="preserve">Összetett számok prímtényezős felbontásának ismerete és alkalmazása 1000-es számkörben </w:t>
      </w:r>
    </w:p>
    <w:p w:rsidR="0084607C" w:rsidRDefault="00F727E4">
      <w:pPr>
        <w:numPr>
          <w:ilvl w:val="0"/>
          <w:numId w:val="45"/>
        </w:numPr>
        <w:spacing w:after="5" w:line="277" w:lineRule="auto"/>
        <w:ind w:right="7" w:hanging="708"/>
      </w:pPr>
      <w:r>
        <w:t>Legnagyobb közös osztó és legkisebb közös többszörös meghatározása és alkalmazása *</w:t>
      </w:r>
      <w:r>
        <w:rPr>
          <w:rFonts w:ascii="Arial" w:eastAsia="Arial" w:hAnsi="Arial" w:cs="Arial"/>
        </w:rPr>
        <w:t xml:space="preserve"> </w:t>
      </w:r>
      <w:r>
        <w:rPr>
          <w:rFonts w:ascii="Arial" w:eastAsia="Arial" w:hAnsi="Arial" w:cs="Arial"/>
        </w:rPr>
        <w:tab/>
      </w:r>
      <w:r>
        <w:t>Pozitív egész</w:t>
      </w:r>
      <w:r>
        <w:t xml:space="preserve"> számok pozitív egész kitevőjű hatványának alkalmazása: prímtényezős felbontás felírása hatványokkal, mértékegységek átváltása *</w:t>
      </w:r>
      <w:r>
        <w:rPr>
          <w:rFonts w:ascii="Arial" w:eastAsia="Arial" w:hAnsi="Arial" w:cs="Arial"/>
        </w:rPr>
        <w:t xml:space="preserve"> </w:t>
      </w:r>
      <w:r>
        <w:rPr>
          <w:rFonts w:ascii="Arial" w:eastAsia="Arial" w:hAnsi="Arial" w:cs="Arial"/>
        </w:rPr>
        <w:tab/>
      </w:r>
      <w:r>
        <w:t xml:space="preserve">Négyzetszámok négyzetgyökének kiszámolása </w:t>
      </w:r>
    </w:p>
    <w:p w:rsidR="0084607C" w:rsidRDefault="00F727E4">
      <w:pPr>
        <w:spacing w:after="10" w:line="271" w:lineRule="auto"/>
        <w:ind w:left="-5" w:right="12"/>
        <w:jc w:val="left"/>
      </w:pPr>
      <w:r>
        <w:rPr>
          <w:b/>
        </w:rPr>
        <w:t xml:space="preserve">Fogalmak </w:t>
      </w:r>
    </w:p>
    <w:p w:rsidR="0084607C" w:rsidRDefault="00F727E4">
      <w:pPr>
        <w:ind w:left="-5" w:right="7"/>
      </w:pPr>
      <w:r>
        <w:t>prímszám, összetett szám, prímtényezős felbontás, legnagyobb közös osztó,</w:t>
      </w:r>
      <w:r>
        <w:t xml:space="preserve"> legkisebb közös többszörös, hatvány, hatványalap, hatványkitevő, hatványérték, négyzetszám, négyzetszámok négyzetgyöke </w:t>
      </w:r>
    </w:p>
    <w:p w:rsidR="0084607C" w:rsidRDefault="00F727E4">
      <w:pPr>
        <w:ind w:left="-5" w:right="7"/>
      </w:pPr>
      <w:r>
        <w:t>Javasolt tevékenységek</w:t>
      </w:r>
      <w:r>
        <w:rPr>
          <w:b/>
        </w:rPr>
        <w:t xml:space="preserve"> </w:t>
      </w:r>
    </w:p>
    <w:p w:rsidR="0084607C" w:rsidRDefault="00F727E4">
      <w:pPr>
        <w:numPr>
          <w:ilvl w:val="0"/>
          <w:numId w:val="45"/>
        </w:numPr>
        <w:ind w:right="7" w:hanging="708"/>
      </w:pPr>
      <w:r>
        <w:t xml:space="preserve">Eratoszthenészi szita alkalmazása prímek keresésére </w:t>
      </w:r>
    </w:p>
    <w:p w:rsidR="0084607C" w:rsidRDefault="00F727E4">
      <w:pPr>
        <w:numPr>
          <w:ilvl w:val="0"/>
          <w:numId w:val="45"/>
        </w:numPr>
        <w:ind w:right="7" w:hanging="708"/>
      </w:pPr>
      <w:r>
        <w:t xml:space="preserve">Prímtényezős felbontás algoritmusának megmutatása </w:t>
      </w:r>
    </w:p>
    <w:p w:rsidR="0084607C" w:rsidRDefault="00F727E4">
      <w:pPr>
        <w:numPr>
          <w:ilvl w:val="0"/>
          <w:numId w:val="45"/>
        </w:numPr>
        <w:ind w:right="7" w:hanging="708"/>
      </w:pPr>
      <w:r>
        <w:t>Legnagy</w:t>
      </w:r>
      <w:r>
        <w:t xml:space="preserve">obb közös osztó, legkisebb közös többszörös meghatározása prímtényezőkkel </w:t>
      </w:r>
    </w:p>
    <w:p w:rsidR="0084607C" w:rsidRDefault="00F727E4">
      <w:pPr>
        <w:numPr>
          <w:ilvl w:val="0"/>
          <w:numId w:val="45"/>
        </w:numPr>
        <w:ind w:right="7" w:hanging="708"/>
      </w:pPr>
      <w:r>
        <w:t xml:space="preserve">Legnagyobb közös osztó alkalmazása törtek egyszerűsítésére </w:t>
      </w:r>
    </w:p>
    <w:p w:rsidR="0084607C" w:rsidRDefault="00F727E4">
      <w:pPr>
        <w:numPr>
          <w:ilvl w:val="0"/>
          <w:numId w:val="45"/>
        </w:numPr>
        <w:ind w:right="7" w:hanging="708"/>
      </w:pPr>
      <w:r>
        <w:t xml:space="preserve">Legkisebb közös többszörös alkalmazása közös nevező meghatározására </w:t>
      </w:r>
    </w:p>
    <w:p w:rsidR="0084607C" w:rsidRDefault="00F727E4">
      <w:pPr>
        <w:numPr>
          <w:ilvl w:val="0"/>
          <w:numId w:val="45"/>
        </w:numPr>
        <w:ind w:right="7" w:hanging="708"/>
      </w:pPr>
      <w:r>
        <w:t xml:space="preserve">Négyzet kirakása kisebb egybevágó négyzetekkel  </w:t>
      </w:r>
    </w:p>
    <w:p w:rsidR="0084607C" w:rsidRDefault="00F727E4">
      <w:pPr>
        <w:numPr>
          <w:ilvl w:val="0"/>
          <w:numId w:val="45"/>
        </w:numPr>
        <w:ind w:right="7" w:hanging="708"/>
      </w:pPr>
      <w:r>
        <w:t>Nég</w:t>
      </w:r>
      <w:r>
        <w:t xml:space="preserve">yzet területéből a négyzet oldalának meghatározása, ha a terület mérőszáma négyzetszám </w:t>
      </w:r>
    </w:p>
    <w:p w:rsidR="0084607C" w:rsidRDefault="00F727E4">
      <w:pPr>
        <w:spacing w:after="10" w:line="271" w:lineRule="auto"/>
        <w:ind w:left="-5" w:right="12"/>
        <w:jc w:val="left"/>
      </w:pPr>
      <w:r>
        <w:rPr>
          <w:b/>
        </w:rPr>
        <w:t>Témakör: Arányosság, százalékszámítás</w:t>
      </w:r>
      <w:r>
        <w:t xml:space="preserve"> </w:t>
      </w:r>
    </w:p>
    <w:p w:rsidR="0084607C" w:rsidRDefault="00F727E4">
      <w:pPr>
        <w:spacing w:after="10" w:line="271" w:lineRule="auto"/>
        <w:ind w:left="-5" w:right="12"/>
        <w:jc w:val="left"/>
      </w:pPr>
      <w:r>
        <w:rPr>
          <w:b/>
        </w:rPr>
        <w:t>Javasolt óraszám:</w:t>
      </w:r>
      <w:r>
        <w:t xml:space="preserve"> </w:t>
      </w:r>
      <w:r>
        <w:rPr>
          <w:b/>
        </w:rPr>
        <w:t xml:space="preserve">14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46"/>
        </w:numPr>
        <w:ind w:right="7" w:hanging="708"/>
      </w:pPr>
      <w:r>
        <w:t xml:space="preserve">ismeri a százalék fogalmát, gazdasági, pénzügyi és mindennapi élethez kötődő százalékszámítási feladatokat megold; </w:t>
      </w:r>
    </w:p>
    <w:p w:rsidR="0084607C" w:rsidRDefault="00F727E4">
      <w:pPr>
        <w:numPr>
          <w:ilvl w:val="0"/>
          <w:numId w:val="46"/>
        </w:numPr>
        <w:ind w:right="7" w:hanging="708"/>
      </w:pPr>
      <w:r>
        <w:t>idő, tömeg, hosszúság, terület, térfogat és űrtartalom mértékegységeket átvált helyi értékes gondolkodás alapján, gyakorlati célszerűség sze</w:t>
      </w:r>
      <w:r>
        <w:t xml:space="preserve">rint;  </w:t>
      </w:r>
    </w:p>
    <w:p w:rsidR="0084607C" w:rsidRDefault="00F727E4">
      <w:pPr>
        <w:numPr>
          <w:ilvl w:val="0"/>
          <w:numId w:val="46"/>
        </w:numPr>
        <w:ind w:right="7" w:hanging="708"/>
      </w:pPr>
      <w:r>
        <w:t xml:space="preserve">felismeri és megalkotja az egyenes arányosság grafikonját. </w:t>
      </w:r>
    </w:p>
    <w:p w:rsidR="0084607C" w:rsidRDefault="00F727E4">
      <w:pPr>
        <w:ind w:left="-5" w:right="7"/>
      </w:pPr>
      <w:r>
        <w:t>Fejlesztési feladatok és ismeretek</w:t>
      </w:r>
      <w:r>
        <w:rPr>
          <w:b/>
        </w:rPr>
        <w:t xml:space="preserve"> </w:t>
      </w:r>
    </w:p>
    <w:p w:rsidR="0084607C" w:rsidRDefault="00F727E4">
      <w:pPr>
        <w:numPr>
          <w:ilvl w:val="0"/>
          <w:numId w:val="46"/>
        </w:numPr>
        <w:ind w:right="7" w:hanging="708"/>
      </w:pPr>
      <w:r>
        <w:t xml:space="preserve">Egyenes és fordított arányosság felismerése és alkalmazása konkrét helyzetekben Egyenes arányosság grafikonjának megrajzolása </w:t>
      </w:r>
    </w:p>
    <w:p w:rsidR="0084607C" w:rsidRDefault="00F727E4">
      <w:pPr>
        <w:ind w:left="-15" w:right="7" w:firstLine="708"/>
      </w:pPr>
      <w:r>
        <w:t>Valóságos helyzetekhez kö</w:t>
      </w:r>
      <w:r>
        <w:t xml:space="preserve">tődő százalékszámítás: áremelés, leárazás, egyszerű kamat, keverési feladatok megoldása, levegő összetétele, páratartalom </w:t>
      </w:r>
    </w:p>
    <w:p w:rsidR="0084607C" w:rsidRDefault="00F727E4">
      <w:pPr>
        <w:numPr>
          <w:ilvl w:val="0"/>
          <w:numId w:val="46"/>
        </w:numPr>
        <w:ind w:right="7" w:hanging="708"/>
      </w:pPr>
      <w:r>
        <w:t xml:space="preserve">Megtakarítási és hitelfelvételi lehetőségekkel kapcsolatos egyszerű feladatok megoldása </w:t>
      </w:r>
    </w:p>
    <w:p w:rsidR="0084607C" w:rsidRDefault="00F727E4">
      <w:pPr>
        <w:numPr>
          <w:ilvl w:val="0"/>
          <w:numId w:val="46"/>
        </w:numPr>
        <w:ind w:right="7" w:hanging="708"/>
      </w:pPr>
      <w:r>
        <w:t>A fordított arányosság és a mérés kapcsolatá</w:t>
      </w:r>
      <w:r>
        <w:t xml:space="preserve">nak felismerése </w:t>
      </w:r>
    </w:p>
    <w:p w:rsidR="0084607C" w:rsidRDefault="00F727E4">
      <w:pPr>
        <w:numPr>
          <w:ilvl w:val="0"/>
          <w:numId w:val="46"/>
        </w:numPr>
        <w:ind w:right="7" w:hanging="708"/>
      </w:pPr>
      <w:r>
        <w:t xml:space="preserve">Terület, térfogat, űrtartalom szabványmértékegységeinek ismerete és átváltása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fordított arányosság, százalék, terület, térfogat, űrtartalom szabványmértékegységei </w:t>
      </w:r>
    </w:p>
    <w:p w:rsidR="0084607C" w:rsidRDefault="00F727E4">
      <w:pPr>
        <w:ind w:left="-5" w:right="7"/>
      </w:pPr>
      <w:r>
        <w:t>Javasolt tevékenységek</w:t>
      </w:r>
      <w:r>
        <w:rPr>
          <w:b/>
        </w:rPr>
        <w:t xml:space="preserve"> </w:t>
      </w:r>
    </w:p>
    <w:p w:rsidR="0084607C" w:rsidRDefault="00F727E4">
      <w:pPr>
        <w:numPr>
          <w:ilvl w:val="0"/>
          <w:numId w:val="46"/>
        </w:numPr>
        <w:ind w:right="7" w:hanging="708"/>
      </w:pPr>
      <w:r>
        <w:t>Egyenesen arányos mennyiségpárok keresés</w:t>
      </w:r>
      <w:r>
        <w:t xml:space="preserve">e például vásárlás, parkettázás, mérés, egyenletes mozgás (megtett út – sebesség, megtett út – menetidő) esetén </w:t>
      </w:r>
    </w:p>
    <w:p w:rsidR="0084607C" w:rsidRDefault="00F727E4">
      <w:pPr>
        <w:numPr>
          <w:ilvl w:val="0"/>
          <w:numId w:val="46"/>
        </w:numPr>
        <w:ind w:right="7" w:hanging="708"/>
      </w:pPr>
      <w:r>
        <w:t xml:space="preserve">A fordított arányosság megtapasztalása torta, csokoládé egyenlő részekre osztásával </w:t>
      </w:r>
    </w:p>
    <w:p w:rsidR="0084607C" w:rsidRDefault="00F727E4">
      <w:pPr>
        <w:numPr>
          <w:ilvl w:val="0"/>
          <w:numId w:val="46"/>
        </w:numPr>
        <w:ind w:right="7" w:hanging="708"/>
      </w:pPr>
      <w:r>
        <w:t>Fordítottan arányos mennyiségpárok keresése például munkav</w:t>
      </w:r>
      <w:r>
        <w:t xml:space="preserve">égzés, mérés, egyenletes mozgás (adott út megtételénél sebesség–menetidő) esetén </w:t>
      </w:r>
    </w:p>
    <w:p w:rsidR="0084607C" w:rsidRDefault="00F727E4">
      <w:pPr>
        <w:numPr>
          <w:ilvl w:val="0"/>
          <w:numId w:val="46"/>
        </w:numPr>
        <w:ind w:right="7" w:hanging="708"/>
      </w:pPr>
      <w:r>
        <w:t>Azonos területű, különböző téglalapok oldalhosszainak megfigyelése, összehasonlítása *</w:t>
      </w:r>
      <w:r>
        <w:rPr>
          <w:rFonts w:ascii="Arial" w:eastAsia="Arial" w:hAnsi="Arial" w:cs="Arial"/>
        </w:rPr>
        <w:t xml:space="preserve"> </w:t>
      </w:r>
      <w:r>
        <w:t>Százalékszámításhoz, arányossághoz kapcsolódó példák gyűjtése reklámújságokból, banki a</w:t>
      </w:r>
      <w:r>
        <w:t xml:space="preserve">jánlatokból, más tantárgyak tankönyvi témáiból; a hozott példák, problémák feldolgozása és bemutatása csoportmunkában; a tapasztalatok irányított összegzése </w:t>
      </w:r>
    </w:p>
    <w:p w:rsidR="0084607C" w:rsidRDefault="00F727E4">
      <w:pPr>
        <w:numPr>
          <w:ilvl w:val="0"/>
          <w:numId w:val="46"/>
        </w:numPr>
        <w:ind w:right="7" w:hanging="708"/>
      </w:pPr>
      <w:r>
        <w:t xml:space="preserve">Terület, </w:t>
      </w:r>
      <w:r>
        <w:tab/>
        <w:t xml:space="preserve">térfogat, </w:t>
      </w:r>
      <w:r>
        <w:tab/>
        <w:t xml:space="preserve">űrtartalom </w:t>
      </w:r>
      <w:r>
        <w:tab/>
        <w:t xml:space="preserve">mérése </w:t>
      </w:r>
      <w:r>
        <w:tab/>
        <w:t xml:space="preserve">különböző </w:t>
      </w:r>
      <w:r>
        <w:tab/>
        <w:t xml:space="preserve">alkalmi, </w:t>
      </w:r>
      <w:r>
        <w:tab/>
        <w:t xml:space="preserve">objektív </w:t>
      </w:r>
      <w:r>
        <w:tab/>
        <w:t>és szabványmértékegységekk</w:t>
      </w:r>
      <w:r>
        <w:t xml:space="preserve">el  </w:t>
      </w:r>
    </w:p>
    <w:p w:rsidR="0084607C" w:rsidRDefault="00F727E4">
      <w:pPr>
        <w:ind w:left="-5" w:right="7"/>
      </w:pPr>
      <w:r>
        <w:t xml:space="preserve">Annak megtapasztalása, hogy adott mennyiséget különböző egységekkel mérve a kisebb egységből több, a nagyobb egységből kevesebb szükséges </w:t>
      </w:r>
    </w:p>
    <w:p w:rsidR="0084607C" w:rsidRDefault="00F727E4">
      <w:pPr>
        <w:numPr>
          <w:ilvl w:val="0"/>
          <w:numId w:val="46"/>
        </w:numPr>
        <w:ind w:right="7" w:hanging="708"/>
      </w:pPr>
      <w:r>
        <w:t xml:space="preserve">A mérőszám változásának megfigyelése a mértékegység átváltása után </w:t>
      </w:r>
    </w:p>
    <w:p w:rsidR="0084607C" w:rsidRDefault="00F727E4">
      <w:pPr>
        <w:numPr>
          <w:ilvl w:val="0"/>
          <w:numId w:val="46"/>
        </w:numPr>
        <w:ind w:right="7" w:hanging="708"/>
      </w:pPr>
      <w:r>
        <w:t>Térfogat és űrtartalom mértékegységei között</w:t>
      </w:r>
      <w:r>
        <w:t xml:space="preserve">i kapcsolat megmutatása, például 1 dm élű üreges kocka feltöltése 1 liter folyadékkal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Szöveges feladatok előkészítése</w:t>
      </w:r>
      <w:r>
        <w:t xml:space="preserve"> </w:t>
      </w:r>
    </w:p>
    <w:p w:rsidR="0084607C" w:rsidRDefault="00F727E4">
      <w:pPr>
        <w:spacing w:after="10" w:line="271" w:lineRule="auto"/>
        <w:ind w:left="-5" w:right="12"/>
        <w:jc w:val="left"/>
      </w:pPr>
      <w:r>
        <w:rPr>
          <w:b/>
        </w:rPr>
        <w:t xml:space="preserve">Javasolt minimum óraszám: 10 óra </w:t>
      </w:r>
    </w:p>
    <w:p w:rsidR="0084607C" w:rsidRDefault="00F727E4">
      <w:pPr>
        <w:spacing w:after="10" w:line="271" w:lineRule="auto"/>
        <w:ind w:left="-5" w:right="5175"/>
        <w:jc w:val="left"/>
      </w:pPr>
      <w:r>
        <w:t>Tanulási eredmények</w:t>
      </w:r>
      <w:r>
        <w:rPr>
          <w:b/>
        </w:rPr>
        <w:t xml:space="preserve"> A témakör tanulása eredményeként a tanuló: </w:t>
      </w:r>
    </w:p>
    <w:p w:rsidR="0084607C" w:rsidRDefault="00F727E4">
      <w:pPr>
        <w:numPr>
          <w:ilvl w:val="0"/>
          <w:numId w:val="46"/>
        </w:numPr>
        <w:spacing w:after="5" w:line="277" w:lineRule="auto"/>
        <w:ind w:right="7" w:hanging="708"/>
      </w:pPr>
      <w:r>
        <w:t>egyszerű betűs kifejezésekkel összeadást, kivonást végez, és helyettesítési értéket számol; *</w:t>
      </w:r>
      <w:r>
        <w:rPr>
          <w:rFonts w:ascii="Arial" w:eastAsia="Arial" w:hAnsi="Arial" w:cs="Arial"/>
        </w:rPr>
        <w:t xml:space="preserve"> </w:t>
      </w:r>
      <w:r>
        <w:rPr>
          <w:rFonts w:ascii="Arial" w:eastAsia="Arial" w:hAnsi="Arial" w:cs="Arial"/>
        </w:rPr>
        <w:tab/>
      </w:r>
      <w:r>
        <w:t>egy- vagy kéttagú betűs kifejezést számmal szoroz, két tagból közös számtényezőt kiemel; *</w:t>
      </w:r>
      <w:r>
        <w:rPr>
          <w:rFonts w:ascii="Arial" w:eastAsia="Arial" w:hAnsi="Arial" w:cs="Arial"/>
        </w:rPr>
        <w:t xml:space="preserve"> </w:t>
      </w:r>
      <w:r>
        <w:rPr>
          <w:rFonts w:ascii="Arial" w:eastAsia="Arial" w:hAnsi="Arial" w:cs="Arial"/>
        </w:rPr>
        <w:tab/>
      </w:r>
      <w:r>
        <w:t>egyismeretlenes elsőfokú egyenletet lebontogatással és mérlegelvvel m</w:t>
      </w:r>
      <w:r>
        <w:t xml:space="preserve">egold. </w:t>
      </w:r>
    </w:p>
    <w:p w:rsidR="0084607C" w:rsidRDefault="00F727E4">
      <w:pPr>
        <w:ind w:left="-5" w:right="7"/>
      </w:pPr>
      <w:r>
        <w:t>Fejlesztési feladatok és ismeretek</w:t>
      </w:r>
      <w:r>
        <w:rPr>
          <w:b/>
        </w:rPr>
        <w:t xml:space="preserve"> </w:t>
      </w:r>
    </w:p>
    <w:p w:rsidR="0084607C" w:rsidRDefault="00F727E4">
      <w:pPr>
        <w:numPr>
          <w:ilvl w:val="0"/>
          <w:numId w:val="46"/>
        </w:numPr>
        <w:ind w:right="7" w:hanging="708"/>
      </w:pPr>
      <w:r>
        <w:t xml:space="preserve">Hétköznapi problémák matematikai tartalmának formalizálása; betűk használata az ismeretlen mennyiségek jelölésére </w:t>
      </w:r>
    </w:p>
    <w:p w:rsidR="0084607C" w:rsidRDefault="00F727E4">
      <w:pPr>
        <w:numPr>
          <w:ilvl w:val="0"/>
          <w:numId w:val="46"/>
        </w:numPr>
        <w:ind w:right="7" w:hanging="708"/>
      </w:pPr>
      <w:r>
        <w:t xml:space="preserve">Egyszerű betűs kifejezések összeadása, kivonása </w:t>
      </w:r>
    </w:p>
    <w:p w:rsidR="0084607C" w:rsidRDefault="00F727E4">
      <w:pPr>
        <w:numPr>
          <w:ilvl w:val="0"/>
          <w:numId w:val="46"/>
        </w:numPr>
        <w:ind w:right="7" w:hanging="708"/>
      </w:pPr>
      <w:r>
        <w:t xml:space="preserve">Helyettesítési érték számolása </w:t>
      </w:r>
    </w:p>
    <w:p w:rsidR="0084607C" w:rsidRDefault="00F727E4">
      <w:pPr>
        <w:numPr>
          <w:ilvl w:val="0"/>
          <w:numId w:val="46"/>
        </w:numPr>
        <w:ind w:right="7" w:hanging="708"/>
      </w:pPr>
      <w:r>
        <w:t>Egytagú kifejezé</w:t>
      </w:r>
      <w:r>
        <w:t xml:space="preserve">sek számmal való szorzása </w:t>
      </w:r>
    </w:p>
    <w:p w:rsidR="0084607C" w:rsidRDefault="00F727E4">
      <w:pPr>
        <w:numPr>
          <w:ilvl w:val="0"/>
          <w:numId w:val="46"/>
        </w:numPr>
        <w:ind w:right="7" w:hanging="708"/>
      </w:pPr>
      <w:r>
        <w:t xml:space="preserve">Kéttagú betűs kifejezés számmal való szorzása </w:t>
      </w:r>
    </w:p>
    <w:p w:rsidR="0084607C" w:rsidRDefault="00F727E4">
      <w:pPr>
        <w:numPr>
          <w:ilvl w:val="0"/>
          <w:numId w:val="46"/>
        </w:numPr>
        <w:ind w:right="7" w:hanging="708"/>
      </w:pPr>
      <w:r>
        <w:t xml:space="preserve">Két tagból közös számtényező kiemelése </w:t>
      </w:r>
    </w:p>
    <w:p w:rsidR="0084607C" w:rsidRDefault="00F727E4">
      <w:pPr>
        <w:numPr>
          <w:ilvl w:val="0"/>
          <w:numId w:val="46"/>
        </w:numPr>
        <w:ind w:right="7" w:hanging="708"/>
      </w:pPr>
      <w:r>
        <w:t xml:space="preserve">Egyismeretlenes elsőfokú egyenlet megoldása lebontogatással </w:t>
      </w:r>
    </w:p>
    <w:p w:rsidR="0084607C" w:rsidRDefault="00F727E4">
      <w:pPr>
        <w:numPr>
          <w:ilvl w:val="0"/>
          <w:numId w:val="46"/>
        </w:numPr>
        <w:ind w:right="7" w:hanging="708"/>
      </w:pPr>
      <w:r>
        <w:t xml:space="preserve">Egyismeretlenes elsőfokú egyenlet megoldása mérlegelvvel </w:t>
      </w:r>
    </w:p>
    <w:p w:rsidR="0084607C" w:rsidRDefault="00F727E4">
      <w:pPr>
        <w:spacing w:after="10" w:line="271" w:lineRule="auto"/>
        <w:ind w:left="-5" w:right="12"/>
        <w:jc w:val="left"/>
      </w:pPr>
      <w:r>
        <w:rPr>
          <w:b/>
        </w:rPr>
        <w:t xml:space="preserve">Fogalmak </w:t>
      </w:r>
    </w:p>
    <w:p w:rsidR="0084607C" w:rsidRDefault="00F727E4">
      <w:pPr>
        <w:ind w:left="-5" w:right="7"/>
      </w:pPr>
      <w:r>
        <w:t>változó, együ</w:t>
      </w:r>
      <w:r>
        <w:t xml:space="preserve">ttható, helyettesítési érték, egytagú kifejezés, kéttagú kifejezés, egynemű kifejezés; kiemelés, egyenlet, lebontogatás, mérlegelv </w:t>
      </w:r>
    </w:p>
    <w:p w:rsidR="0084607C" w:rsidRDefault="00F727E4">
      <w:pPr>
        <w:ind w:left="-5" w:right="7"/>
      </w:pPr>
      <w:r>
        <w:t>Javasolt tevékenységek</w:t>
      </w:r>
      <w:r>
        <w:rPr>
          <w:b/>
        </w:rPr>
        <w:t xml:space="preserve"> </w:t>
      </w:r>
    </w:p>
    <w:p w:rsidR="0084607C" w:rsidRDefault="00F727E4">
      <w:pPr>
        <w:numPr>
          <w:ilvl w:val="0"/>
          <w:numId w:val="46"/>
        </w:numPr>
        <w:ind w:right="7" w:hanging="708"/>
      </w:pPr>
      <w:r>
        <w:t>Adott problémához többféle, ismeretlent tartalmazó műveletsor megadása, ezek közül a megfelelő kivál</w:t>
      </w:r>
      <w:r>
        <w:t xml:space="preserve">asztása  </w:t>
      </w:r>
    </w:p>
    <w:p w:rsidR="0084607C" w:rsidRDefault="00F727E4">
      <w:pPr>
        <w:numPr>
          <w:ilvl w:val="0"/>
          <w:numId w:val="46"/>
        </w:numPr>
        <w:ind w:right="7" w:hanging="708"/>
      </w:pPr>
      <w:r>
        <w:t xml:space="preserve">Adott problémához megfelelő, betűt tartalmazó műveletsor megalkotása Adott, ismeretlent tartalmazó műveletsorhoz szöveges feladat írása </w:t>
      </w:r>
    </w:p>
    <w:p w:rsidR="0084607C" w:rsidRDefault="0084607C">
      <w:pPr>
        <w:sectPr w:rsidR="0084607C">
          <w:headerReference w:type="even" r:id="rId738"/>
          <w:headerReference w:type="default" r:id="rId739"/>
          <w:footerReference w:type="even" r:id="rId740"/>
          <w:footerReference w:type="default" r:id="rId741"/>
          <w:headerReference w:type="first" r:id="rId742"/>
          <w:footerReference w:type="first" r:id="rId743"/>
          <w:pgSz w:w="11906" w:h="16838"/>
          <w:pgMar w:top="1470" w:right="1102" w:bottom="1626" w:left="994" w:header="713" w:footer="714" w:gutter="0"/>
          <w:cols w:space="708"/>
        </w:sectPr>
      </w:pPr>
    </w:p>
    <w:p w:rsidR="0084607C" w:rsidRDefault="00F727E4">
      <w:pPr>
        <w:ind w:left="-15" w:right="7" w:firstLine="708"/>
      </w:pPr>
      <w:r>
        <w:t>„Dominó”, „triminó” játékkal az eredeti kifejezés és az átalakított kifejezés párba állítása *</w:t>
      </w:r>
      <w:r>
        <w:rPr>
          <w:rFonts w:ascii="Arial" w:eastAsia="Arial" w:hAnsi="Arial" w:cs="Arial"/>
        </w:rPr>
        <w:t xml:space="preserve"> </w:t>
      </w:r>
      <w:r>
        <w:t xml:space="preserve">„Gondoltam egy számot” játék: </w:t>
      </w:r>
      <w:r>
        <w:t>a tanár néhány műveletből álló műveletsorral számoltatja a gyerekeket az általuk gondolt számmal. A tanulók megmondják a kapott végeredményt, és a tanár „kitalálja” a gondolt számot. A tanár többféle algoritmus után felajánlja a szerepcserét. A fejben alka</w:t>
      </w:r>
      <w:r>
        <w:t xml:space="preserve">lmazott lebontogatási stratégia felfedése és formális leírása </w:t>
      </w:r>
    </w:p>
    <w:p w:rsidR="0084607C" w:rsidRDefault="00F727E4">
      <w:pPr>
        <w:numPr>
          <w:ilvl w:val="0"/>
          <w:numId w:val="46"/>
        </w:numPr>
        <w:ind w:right="7" w:hanging="708"/>
      </w:pPr>
      <w:r>
        <w:t xml:space="preserve">Mérlegelv bevezetése kétkarú mérleg alkalmazásával </w:t>
      </w:r>
    </w:p>
    <w:p w:rsidR="0084607C" w:rsidRDefault="00F727E4">
      <w:pPr>
        <w:spacing w:after="10" w:line="271" w:lineRule="auto"/>
        <w:ind w:left="-5" w:right="12"/>
        <w:jc w:val="left"/>
      </w:pPr>
      <w:r>
        <w:rPr>
          <w:b/>
        </w:rPr>
        <w:t>Témakör: Szöveges feladatok</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47"/>
        </w:numPr>
        <w:ind w:right="7" w:hanging="708"/>
      </w:pPr>
      <w:r>
        <w:t>matematikából, más ta</w:t>
      </w:r>
      <w:r>
        <w:t xml:space="preserve">ntárgyakból és a mindennapi életből vett egyszerű szöveges feladatokat következtetéssel vagy egyenlettel megold; </w:t>
      </w:r>
    </w:p>
    <w:p w:rsidR="0084607C" w:rsidRDefault="00F727E4">
      <w:pPr>
        <w:numPr>
          <w:ilvl w:val="0"/>
          <w:numId w:val="47"/>
        </w:numPr>
        <w:ind w:right="7" w:hanging="708"/>
      </w:pPr>
      <w:r>
        <w:t xml:space="preserve">gazdasági, pénzügyi témájú egyszerű szöveges feladatokat következtetéssel vagy egyenlettel megold; </w:t>
      </w:r>
    </w:p>
    <w:p w:rsidR="0084607C" w:rsidRDefault="00F727E4">
      <w:pPr>
        <w:numPr>
          <w:ilvl w:val="0"/>
          <w:numId w:val="47"/>
        </w:numPr>
        <w:ind w:right="7" w:hanging="708"/>
      </w:pPr>
      <w:r>
        <w:t>gyakorlati problémák megoldása során előfo</w:t>
      </w:r>
      <w:r>
        <w:t>rduló mennyiségeknél becslést végez. Fejlesztési feladatok és ismeretek</w:t>
      </w:r>
      <w:r>
        <w:rPr>
          <w:b/>
        </w:rPr>
        <w:t xml:space="preserve"> </w:t>
      </w:r>
    </w:p>
    <w:p w:rsidR="0084607C" w:rsidRDefault="00F727E4">
      <w:pPr>
        <w:numPr>
          <w:ilvl w:val="0"/>
          <w:numId w:val="47"/>
        </w:numPr>
        <w:ind w:right="7" w:hanging="708"/>
      </w:pPr>
      <w:r>
        <w:t xml:space="preserve">Különböző szövegekhez megfelelő modell készítése (például szakaszos ábrázolás, visszafelé gondolkodás, táblázat, szabadkézi vázlatrajz, betűs kifejezések felírása) </w:t>
      </w:r>
    </w:p>
    <w:p w:rsidR="0084607C" w:rsidRDefault="00F727E4">
      <w:pPr>
        <w:numPr>
          <w:ilvl w:val="0"/>
          <w:numId w:val="47"/>
        </w:numPr>
        <w:ind w:right="7" w:hanging="708"/>
      </w:pPr>
      <w:r>
        <w:t>Matematikából, más</w:t>
      </w:r>
      <w:r>
        <w:t xml:space="preserve"> tantárgyakból, gazdasági területekről és a mindennapi életből vett </w:t>
      </w:r>
    </w:p>
    <w:p w:rsidR="0084607C" w:rsidRDefault="00F727E4">
      <w:pPr>
        <w:ind w:left="-5" w:right="7"/>
      </w:pPr>
      <w:r>
        <w:t xml:space="preserve">egyszerű szöveges feladatok megoldása következtetéssel vagy egyenlettel </w:t>
      </w:r>
    </w:p>
    <w:p w:rsidR="0084607C" w:rsidRDefault="00F727E4">
      <w:pPr>
        <w:numPr>
          <w:ilvl w:val="0"/>
          <w:numId w:val="47"/>
        </w:numPr>
        <w:ind w:right="7" w:hanging="708"/>
      </w:pPr>
      <w:r>
        <w:t xml:space="preserve">Ellenőrzés a szövegbe való visszahelyettesítéssel </w:t>
      </w:r>
    </w:p>
    <w:p w:rsidR="0084607C" w:rsidRDefault="00F727E4">
      <w:pPr>
        <w:numPr>
          <w:ilvl w:val="0"/>
          <w:numId w:val="47"/>
        </w:numPr>
        <w:ind w:right="7" w:hanging="708"/>
      </w:pPr>
      <w:r>
        <w:t xml:space="preserve">Pénzügyi tudatosság területét érintő feladatok megoldása </w:t>
      </w:r>
    </w:p>
    <w:p w:rsidR="0084607C" w:rsidRDefault="00F727E4">
      <w:pPr>
        <w:numPr>
          <w:ilvl w:val="0"/>
          <w:numId w:val="47"/>
        </w:numPr>
        <w:ind w:right="7" w:hanging="708"/>
      </w:pPr>
      <w:r>
        <w:t>Gyako</w:t>
      </w:r>
      <w:r>
        <w:t xml:space="preserve">rlati problémák megoldása során előforduló mennyiségek becslése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ellenőrzés </w:t>
      </w:r>
    </w:p>
    <w:p w:rsidR="0084607C" w:rsidRDefault="00F727E4">
      <w:pPr>
        <w:ind w:left="-5" w:right="7"/>
      </w:pPr>
      <w:r>
        <w:t>Javasolt tevékenységek</w:t>
      </w:r>
      <w:r>
        <w:rPr>
          <w:b/>
        </w:rPr>
        <w:t xml:space="preserve"> </w:t>
      </w:r>
    </w:p>
    <w:p w:rsidR="0084607C" w:rsidRDefault="00F727E4">
      <w:pPr>
        <w:numPr>
          <w:ilvl w:val="0"/>
          <w:numId w:val="47"/>
        </w:numPr>
        <w:ind w:right="7" w:hanging="708"/>
      </w:pPr>
      <w:r>
        <w:t xml:space="preserve">Szöveges feladatok megoldása csoportmunkában „feladatküldéssel”, „szakértői mozaik” alkalmazásával </w:t>
      </w:r>
    </w:p>
    <w:p w:rsidR="0084607C" w:rsidRDefault="00F727E4">
      <w:pPr>
        <w:numPr>
          <w:ilvl w:val="0"/>
          <w:numId w:val="47"/>
        </w:numPr>
        <w:spacing w:after="5" w:line="277" w:lineRule="auto"/>
        <w:ind w:right="7" w:hanging="708"/>
      </w:pPr>
      <w:r>
        <w:t xml:space="preserve">Gyűjtőmunka, csoportmunka, projekt készítése pénzügyi tudatosság területét érintő témák feldolgozására, például a háztartások bevételei és kiadásai: munkabér, bruttó bér, nettó bér, adó, kamat, </w:t>
      </w:r>
      <w:r>
        <w:tab/>
        <w:t xml:space="preserve">társadalmi </w:t>
      </w:r>
      <w:r>
        <w:tab/>
        <w:t xml:space="preserve">jövedelem </w:t>
      </w:r>
      <w:r>
        <w:tab/>
        <w:t xml:space="preserve">(családi </w:t>
      </w:r>
      <w:r>
        <w:tab/>
        <w:t xml:space="preserve">pótlék, </w:t>
      </w:r>
      <w:r>
        <w:tab/>
        <w:t xml:space="preserve">nyugdíj), </w:t>
      </w:r>
      <w:r>
        <w:tab/>
        <w:t>ösztöndí</w:t>
      </w:r>
      <w:r>
        <w:t xml:space="preserve">j, </w:t>
      </w:r>
      <w:r>
        <w:tab/>
        <w:t>hitel; A költségvetés tervezése: háztartási napló, pénzügyi tervezés, egyensúly, többlet, hiány; Egy tizenéves pénztárcája: zsebpénz, diákmunka, alkalmi jövedelmek, kimutatás a pénzmozgásokról, saját pénzügyi célok, tervek; korszerű pénzkezelés: banksz</w:t>
      </w:r>
      <w:r>
        <w:t xml:space="preserve">ámla, bankkártyaválasztás, megtakarítások </w:t>
      </w:r>
      <w:r>
        <w:rPr>
          <w:b/>
        </w:rPr>
        <w:t>Témakör: A függvény fogalmának előkészítése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9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48"/>
        </w:numPr>
        <w:spacing w:after="5" w:line="277" w:lineRule="auto"/>
        <w:ind w:right="7" w:hanging="708"/>
      </w:pPr>
      <w:r>
        <w:t>konkrét halmazok elemei között megfeleltetést hoz létre; *</w:t>
      </w:r>
      <w:r>
        <w:rPr>
          <w:rFonts w:ascii="Arial" w:eastAsia="Arial" w:hAnsi="Arial" w:cs="Arial"/>
        </w:rPr>
        <w:t xml:space="preserve"> </w:t>
      </w:r>
      <w:r>
        <w:rPr>
          <w:rFonts w:ascii="Arial" w:eastAsia="Arial" w:hAnsi="Arial" w:cs="Arial"/>
        </w:rPr>
        <w:tab/>
      </w:r>
      <w:r>
        <w:t>értéktáblázatok ada</w:t>
      </w:r>
      <w:r>
        <w:t>tait grafikusan ábrázolja; *</w:t>
      </w:r>
      <w:r>
        <w:rPr>
          <w:rFonts w:ascii="Arial" w:eastAsia="Arial" w:hAnsi="Arial" w:cs="Arial"/>
        </w:rPr>
        <w:t xml:space="preserve"> </w:t>
      </w:r>
      <w:r>
        <w:rPr>
          <w:rFonts w:ascii="Arial" w:eastAsia="Arial" w:hAnsi="Arial" w:cs="Arial"/>
        </w:rPr>
        <w:tab/>
      </w:r>
      <w:r>
        <w:t xml:space="preserve">egyszerű grafikonokat jellemez. </w:t>
      </w:r>
    </w:p>
    <w:p w:rsidR="0084607C" w:rsidRDefault="00F727E4">
      <w:pPr>
        <w:ind w:left="-5" w:right="7"/>
      </w:pPr>
      <w:r>
        <w:t>Fejlesztési feladatok és ismeretek</w:t>
      </w:r>
      <w:r>
        <w:rPr>
          <w:b/>
        </w:rPr>
        <w:t xml:space="preserve"> </w:t>
      </w:r>
    </w:p>
    <w:p w:rsidR="0084607C" w:rsidRDefault="00F727E4">
      <w:pPr>
        <w:numPr>
          <w:ilvl w:val="0"/>
          <w:numId w:val="48"/>
        </w:numPr>
        <w:ind w:right="7" w:hanging="708"/>
      </w:pPr>
      <w:r>
        <w:t xml:space="preserve">Konkrét megfeleltetések legalább egy lehetséges szabályának megadása </w:t>
      </w:r>
    </w:p>
    <w:p w:rsidR="0084607C" w:rsidRDefault="00F727E4">
      <w:pPr>
        <w:numPr>
          <w:ilvl w:val="0"/>
          <w:numId w:val="48"/>
        </w:numPr>
        <w:ind w:right="7" w:hanging="708"/>
      </w:pPr>
      <w:r>
        <w:t xml:space="preserve">Konkrét halmazok elemei között megfeleltetés létrehozása </w:t>
      </w:r>
    </w:p>
    <w:p w:rsidR="0084607C" w:rsidRDefault="00F727E4">
      <w:pPr>
        <w:numPr>
          <w:ilvl w:val="0"/>
          <w:numId w:val="48"/>
        </w:numPr>
        <w:ind w:right="7" w:hanging="708"/>
      </w:pPr>
      <w:r>
        <w:t>Értéktáblázatok adatainak gra</w:t>
      </w:r>
      <w:r>
        <w:t xml:space="preserve">fikus ábrázolása </w:t>
      </w:r>
    </w:p>
    <w:p w:rsidR="0084607C" w:rsidRDefault="00F727E4">
      <w:pPr>
        <w:numPr>
          <w:ilvl w:val="0"/>
          <w:numId w:val="48"/>
        </w:numPr>
        <w:ind w:right="7" w:hanging="708"/>
      </w:pPr>
      <w:r>
        <w:t xml:space="preserve">Az egyenes és a fordított arányosság felismerése konkrét helyzetekben </w:t>
      </w:r>
    </w:p>
    <w:p w:rsidR="0084607C" w:rsidRDefault="00F727E4">
      <w:pPr>
        <w:numPr>
          <w:ilvl w:val="0"/>
          <w:numId w:val="48"/>
        </w:numPr>
        <w:ind w:right="7" w:hanging="708"/>
      </w:pPr>
      <w:r>
        <w:t xml:space="preserve">Egyenes arányosság grafikonjának felismerése és megalkotása </w:t>
      </w:r>
    </w:p>
    <w:p w:rsidR="0084607C" w:rsidRDefault="00F727E4">
      <w:pPr>
        <w:spacing w:after="10" w:line="271" w:lineRule="auto"/>
        <w:ind w:left="-5" w:right="12"/>
        <w:jc w:val="left"/>
      </w:pPr>
      <w:r>
        <w:rPr>
          <w:b/>
        </w:rPr>
        <w:t xml:space="preserve">Fogalmak </w:t>
      </w:r>
    </w:p>
    <w:p w:rsidR="0084607C" w:rsidRDefault="00F727E4">
      <w:pPr>
        <w:ind w:left="-5" w:right="3625"/>
      </w:pPr>
      <w:r>
        <w:t>megfeleltetés; egyenes és fordított arányosság; grafikon Javasolt tevékenységek</w:t>
      </w:r>
      <w:r>
        <w:rPr>
          <w:b/>
        </w:rPr>
        <w:t xml:space="preserve"> </w:t>
      </w:r>
    </w:p>
    <w:p w:rsidR="0084607C" w:rsidRDefault="00F727E4">
      <w:pPr>
        <w:ind w:left="718" w:right="7"/>
      </w:pPr>
      <w:r>
        <w:t>A tanár által a</w:t>
      </w:r>
      <w:r>
        <w:t xml:space="preserve">dott megfeleltetés szabályának felismerése </w:t>
      </w:r>
    </w:p>
    <w:p w:rsidR="0084607C" w:rsidRDefault="00F727E4">
      <w:pPr>
        <w:numPr>
          <w:ilvl w:val="0"/>
          <w:numId w:val="48"/>
        </w:numPr>
        <w:ind w:right="7" w:hanging="708"/>
      </w:pPr>
      <w:r>
        <w:t xml:space="preserve">Páros munkában saját szabály alkotása és felismertetése a társsal </w:t>
      </w:r>
    </w:p>
    <w:p w:rsidR="0084607C" w:rsidRDefault="00F727E4">
      <w:pPr>
        <w:numPr>
          <w:ilvl w:val="0"/>
          <w:numId w:val="48"/>
        </w:numPr>
        <w:ind w:right="7" w:hanging="708"/>
      </w:pPr>
      <w:r>
        <w:t xml:space="preserve">A megfeleltetések szabályainak megbeszélése, érdekességek megfigyelése </w:t>
      </w:r>
    </w:p>
    <w:p w:rsidR="0084607C" w:rsidRDefault="00F727E4">
      <w:pPr>
        <w:numPr>
          <w:ilvl w:val="0"/>
          <w:numId w:val="48"/>
        </w:numPr>
        <w:ind w:right="7" w:hanging="708"/>
      </w:pPr>
      <w:r>
        <w:t xml:space="preserve">Grafikonok gyűjtése reklámújságokból, banki ajánlatokból, más tantárgyak </w:t>
      </w:r>
      <w:r>
        <w:t xml:space="preserve">tankönyvi témáiból; a hozott grafikonok jellemzése és bemutatása (plakát készítése) csoportmunkában; a tapasztalatok irányított összegzése </w:t>
      </w:r>
    </w:p>
    <w:p w:rsidR="0084607C" w:rsidRDefault="00F727E4">
      <w:pPr>
        <w:numPr>
          <w:ilvl w:val="0"/>
          <w:numId w:val="48"/>
        </w:numPr>
        <w:ind w:right="7" w:hanging="708"/>
      </w:pPr>
      <w:r>
        <w:t>Az egyenes és fordított arányosság mint speciális megfeleltetés bemutatása, az összetartozó értékpárok grafikus ábrá</w:t>
      </w:r>
      <w:r>
        <w:t xml:space="preserve">zolása </w:t>
      </w:r>
      <w:r>
        <w:rPr>
          <w:b/>
        </w:rPr>
        <w:t>Témakör: Síkbeli alakzatok</w:t>
      </w:r>
      <w:r>
        <w:t xml:space="preserve"> </w:t>
      </w:r>
    </w:p>
    <w:p w:rsidR="0084607C" w:rsidRDefault="00F727E4">
      <w:pPr>
        <w:spacing w:after="10" w:line="271" w:lineRule="auto"/>
        <w:ind w:left="-5" w:right="12"/>
        <w:jc w:val="left"/>
      </w:pPr>
      <w:r>
        <w:rPr>
          <w:b/>
        </w:rPr>
        <w:t xml:space="preserve">Javasolt óraszám: 14 óra </w:t>
      </w:r>
    </w:p>
    <w:p w:rsidR="0084607C" w:rsidRDefault="00F727E4">
      <w:pPr>
        <w:spacing w:after="10" w:line="271" w:lineRule="auto"/>
        <w:ind w:left="-5" w:right="5178"/>
        <w:jc w:val="left"/>
      </w:pPr>
      <w:r>
        <w:t>Tanulási eredmények</w:t>
      </w:r>
      <w:r>
        <w:rPr>
          <w:b/>
        </w:rPr>
        <w:t xml:space="preserve"> A témakör tanulása eredményeként a tanuló: </w:t>
      </w:r>
    </w:p>
    <w:p w:rsidR="0084607C" w:rsidRDefault="00F727E4">
      <w:pPr>
        <w:numPr>
          <w:ilvl w:val="0"/>
          <w:numId w:val="48"/>
        </w:numPr>
        <w:ind w:right="7" w:hanging="708"/>
      </w:pPr>
      <w:r>
        <w:t xml:space="preserve">ismeri a négyszögek tulajdonságait: belső és külső szögek összege, konvex és konkáv közti különbség, átló fogalma; </w:t>
      </w:r>
    </w:p>
    <w:p w:rsidR="0084607C" w:rsidRDefault="00F727E4">
      <w:pPr>
        <w:numPr>
          <w:ilvl w:val="0"/>
          <w:numId w:val="48"/>
        </w:numPr>
        <w:ind w:right="7" w:hanging="708"/>
      </w:pPr>
      <w:r>
        <w:t xml:space="preserve">ismeri a speciális négyszögeket: trapéz, paralelogramma, téglalap, deltoid, rombusz, húrtrapéz, négyzet; </w:t>
      </w:r>
    </w:p>
    <w:p w:rsidR="0084607C" w:rsidRDefault="00F727E4">
      <w:pPr>
        <w:numPr>
          <w:ilvl w:val="0"/>
          <w:numId w:val="48"/>
        </w:numPr>
        <w:ind w:right="7" w:hanging="708"/>
      </w:pPr>
      <w:r>
        <w:t xml:space="preserve">ismeri a speciális négyszögek legfontosabb tulajdonságait, ezek alapján elkészíti a halmazábrájukat; </w:t>
      </w:r>
    </w:p>
    <w:p w:rsidR="0084607C" w:rsidRDefault="00F727E4">
      <w:pPr>
        <w:numPr>
          <w:ilvl w:val="0"/>
          <w:numId w:val="48"/>
        </w:numPr>
        <w:spacing w:after="5" w:line="277" w:lineRule="auto"/>
        <w:ind w:right="7" w:hanging="708"/>
      </w:pPr>
      <w:r>
        <w:t>a háromszögek és a speciális négyszögek tulajdon</w:t>
      </w:r>
      <w:r>
        <w:t>ságait alkalmazza feladatok megoldásában; *</w:t>
      </w:r>
      <w:r>
        <w:rPr>
          <w:rFonts w:ascii="Arial" w:eastAsia="Arial" w:hAnsi="Arial" w:cs="Arial"/>
        </w:rPr>
        <w:t xml:space="preserve"> </w:t>
      </w:r>
      <w:r>
        <w:rPr>
          <w:rFonts w:ascii="Arial" w:eastAsia="Arial" w:hAnsi="Arial" w:cs="Arial"/>
        </w:rPr>
        <w:tab/>
      </w:r>
      <w:r>
        <w:t>meghatározza háromszögek és speciális négyszögek kerületét, területét; *</w:t>
      </w:r>
      <w:r>
        <w:rPr>
          <w:rFonts w:ascii="Arial" w:eastAsia="Arial" w:hAnsi="Arial" w:cs="Arial"/>
        </w:rPr>
        <w:t xml:space="preserve"> </w:t>
      </w:r>
      <w:r>
        <w:rPr>
          <w:rFonts w:ascii="Arial" w:eastAsia="Arial" w:hAnsi="Arial" w:cs="Arial"/>
        </w:rPr>
        <w:tab/>
      </w:r>
      <w:r>
        <w:t xml:space="preserve">ismeri a kör részeit; különbséget tesz egyenes, félegyenes és szakasz között. </w:t>
      </w:r>
    </w:p>
    <w:p w:rsidR="0084607C" w:rsidRDefault="00F727E4">
      <w:pPr>
        <w:ind w:left="-5" w:right="7"/>
      </w:pPr>
      <w:r>
        <w:t>Fejlesztési feladatok és ismeretek</w:t>
      </w:r>
      <w:r>
        <w:rPr>
          <w:b/>
        </w:rPr>
        <w:t xml:space="preserve"> </w:t>
      </w:r>
    </w:p>
    <w:p w:rsidR="0084607C" w:rsidRDefault="00F727E4">
      <w:pPr>
        <w:numPr>
          <w:ilvl w:val="0"/>
          <w:numId w:val="48"/>
        </w:numPr>
        <w:ind w:right="7" w:hanging="708"/>
      </w:pPr>
      <w:r>
        <w:t>Háromszögek külső szög</w:t>
      </w:r>
      <w:r>
        <w:t xml:space="preserve">einek összege </w:t>
      </w:r>
    </w:p>
    <w:p w:rsidR="0084607C" w:rsidRDefault="00F727E4">
      <w:pPr>
        <w:numPr>
          <w:ilvl w:val="0"/>
          <w:numId w:val="48"/>
        </w:numPr>
        <w:ind w:right="7" w:hanging="708"/>
      </w:pPr>
      <w:r>
        <w:t xml:space="preserve">Négyszögek tulajdonságainak ismerete és alkalmazása: belső és külső szögek összege, konvex és konkáv közti különbség, átló fogalma </w:t>
      </w:r>
    </w:p>
    <w:p w:rsidR="0084607C" w:rsidRDefault="00F727E4">
      <w:pPr>
        <w:numPr>
          <w:ilvl w:val="0"/>
          <w:numId w:val="48"/>
        </w:numPr>
        <w:spacing w:after="5" w:line="277" w:lineRule="auto"/>
        <w:ind w:right="7" w:hanging="708"/>
      </w:pPr>
      <w:r>
        <w:t>A speciális négyszögek (trapéz, paralelogramma, téglalap, deltoid, rombusz, húrtrapéz, négyzet) felismerése é</w:t>
      </w:r>
      <w:r>
        <w:t xml:space="preserve">s legfontosabb tulajdonságaik megállapítása ábra alapján; alkalmazásuk; halmazábra </w:t>
      </w:r>
    </w:p>
    <w:p w:rsidR="0084607C" w:rsidRDefault="00F727E4">
      <w:pPr>
        <w:numPr>
          <w:ilvl w:val="0"/>
          <w:numId w:val="48"/>
        </w:numPr>
        <w:ind w:right="7" w:hanging="708"/>
      </w:pPr>
      <w:r>
        <w:t xml:space="preserve">Háromszögek, speciális négyszögek kerületének, területének kiszámítása ábra alapján átdarabolással és tanult összefüggéssel; alkalmazások </w:t>
      </w:r>
    </w:p>
    <w:p w:rsidR="0084607C" w:rsidRDefault="00F727E4">
      <w:pPr>
        <w:numPr>
          <w:ilvl w:val="0"/>
          <w:numId w:val="48"/>
        </w:numPr>
        <w:ind w:right="7" w:hanging="708"/>
      </w:pPr>
      <w:r>
        <w:t>Körrel kapcsolatos fogalmak ismer</w:t>
      </w:r>
      <w:r>
        <w:t xml:space="preserve">ete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négyszög, konvex, konkáv, átló, trapéz, paralelogramma, deltoid, rombusz, húrtrapéz, körvonal, körlap, középpont, sugár, húr, átmérő, szelő, érintő, körcikk </w:t>
      </w:r>
    </w:p>
    <w:p w:rsidR="0084607C" w:rsidRDefault="00F727E4">
      <w:pPr>
        <w:ind w:left="-5" w:right="7"/>
      </w:pPr>
      <w:r>
        <w:t>Javasolt tevékenységek</w:t>
      </w:r>
      <w:r>
        <w:rPr>
          <w:b/>
        </w:rPr>
        <w:t xml:space="preserve"> </w:t>
      </w:r>
    </w:p>
    <w:p w:rsidR="0084607C" w:rsidRDefault="00F727E4">
      <w:pPr>
        <w:numPr>
          <w:ilvl w:val="0"/>
          <w:numId w:val="48"/>
        </w:numPr>
        <w:ind w:right="7" w:hanging="708"/>
      </w:pPr>
      <w:r>
        <w:t>Párhuzamos szélű papírcsíkból négyszögek nyírása; a keletke</w:t>
      </w:r>
      <w:r>
        <w:t xml:space="preserve">ző négyszögek csoportosítása; annak megfigyelése, hogy hogyan kell nyírni, hogy téglalapot kapjunk; téglalapból négyzet nyírása, négyzetből téglalap nyírása </w:t>
      </w:r>
    </w:p>
    <w:p w:rsidR="0084607C" w:rsidRDefault="00F727E4">
      <w:pPr>
        <w:numPr>
          <w:ilvl w:val="0"/>
          <w:numId w:val="48"/>
        </w:numPr>
        <w:spacing w:after="5" w:line="277" w:lineRule="auto"/>
        <w:ind w:right="7" w:hanging="708"/>
      </w:pPr>
      <w:r>
        <w:t xml:space="preserve">Papír </w:t>
      </w:r>
      <w:r>
        <w:tab/>
        <w:t xml:space="preserve">négyszögek </w:t>
      </w:r>
      <w:r>
        <w:tab/>
        <w:t xml:space="preserve">hajtogatásával, </w:t>
      </w:r>
      <w:r>
        <w:tab/>
        <w:t xml:space="preserve">síktükör </w:t>
      </w:r>
      <w:r>
        <w:tab/>
        <w:t xml:space="preserve">alkalmazásával </w:t>
      </w:r>
      <w:r>
        <w:tab/>
        <w:t>szimmetriatulajdonságok megfigyelése</w:t>
      </w:r>
      <w:r>
        <w:t xml:space="preserve">; tulajdonságok gyűjtése páros munkában, a párok megoldásainak bemutatása; a tapasztalatok irányított összegzése, halmazábra készítése </w:t>
      </w:r>
    </w:p>
    <w:p w:rsidR="0084607C" w:rsidRDefault="00F727E4">
      <w:pPr>
        <w:numPr>
          <w:ilvl w:val="0"/>
          <w:numId w:val="48"/>
        </w:numPr>
        <w:ind w:right="7" w:hanging="708"/>
      </w:pPr>
      <w:r>
        <w:t xml:space="preserve">Négyszögeket tartalmazó készletekből adott szempontoknak megfelelő elemek válogatása </w:t>
      </w:r>
    </w:p>
    <w:p w:rsidR="0084607C" w:rsidRDefault="00F727E4">
      <w:pPr>
        <w:numPr>
          <w:ilvl w:val="0"/>
          <w:numId w:val="48"/>
        </w:numPr>
        <w:ind w:right="7" w:hanging="708"/>
      </w:pPr>
      <w:r>
        <w:t>„Rontó” játék speciális négyszögek</w:t>
      </w:r>
      <w:r>
        <w:t xml:space="preserve">kel </w:t>
      </w:r>
    </w:p>
    <w:p w:rsidR="0084607C" w:rsidRDefault="00F727E4">
      <w:pPr>
        <w:numPr>
          <w:ilvl w:val="0"/>
          <w:numId w:val="48"/>
        </w:numPr>
        <w:ind w:right="7" w:hanging="708"/>
      </w:pPr>
      <w:r>
        <w:t xml:space="preserve">Papírból készült háromszögek, speciális négyszögek átdarabolásának megmutatása </w:t>
      </w:r>
    </w:p>
    <w:p w:rsidR="0084607C" w:rsidRDefault="00F727E4">
      <w:pPr>
        <w:numPr>
          <w:ilvl w:val="0"/>
          <w:numId w:val="48"/>
        </w:numPr>
        <w:ind w:right="7" w:hanging="708"/>
      </w:pPr>
      <w:r>
        <w:t xml:space="preserve">Gyakorlati számolási feladatok megoldása, például papírsárkány készítéséhez szükséges papír területének becslése, számolása </w:t>
      </w:r>
    </w:p>
    <w:p w:rsidR="0084607C" w:rsidRDefault="00F727E4">
      <w:pPr>
        <w:numPr>
          <w:ilvl w:val="0"/>
          <w:numId w:val="48"/>
        </w:numPr>
        <w:ind w:right="7" w:hanging="708"/>
      </w:pPr>
      <w:r>
        <w:t xml:space="preserve">Matematikatörténeti vonatkozások gyűjtése, tanulói kiselőadás tartása  </w:t>
      </w:r>
    </w:p>
    <w:p w:rsidR="0084607C" w:rsidRDefault="00F727E4">
      <w:pPr>
        <w:numPr>
          <w:ilvl w:val="0"/>
          <w:numId w:val="48"/>
        </w:numPr>
        <w:ind w:right="7" w:hanging="708"/>
      </w:pPr>
      <w:r>
        <w:t xml:space="preserve">Derékszög kijelölése csomós kötéllel </w:t>
      </w:r>
    </w:p>
    <w:p w:rsidR="0084607C" w:rsidRDefault="00F727E4">
      <w:pPr>
        <w:numPr>
          <w:ilvl w:val="0"/>
          <w:numId w:val="48"/>
        </w:numPr>
        <w:ind w:right="7" w:hanging="708"/>
      </w:pPr>
      <w:r>
        <w:t xml:space="preserve">„Körjáték”: jelzésre labda gurítása húr mentén, átmérő mentén, sugár mentén </w:t>
      </w:r>
      <w:r>
        <w:rPr>
          <w:b/>
        </w:rPr>
        <w:t>Témakör: Transzformációk, szerkesztések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Tan</w:t>
      </w:r>
      <w:r>
        <w:t>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49"/>
        </w:numPr>
        <w:ind w:right="7" w:hanging="708"/>
      </w:pPr>
      <w:r>
        <w:t xml:space="preserve">megszerkeszti alakzatok tengelyes és középpontos tükörképét; </w:t>
      </w:r>
    </w:p>
    <w:p w:rsidR="0084607C" w:rsidRDefault="00F727E4">
      <w:pPr>
        <w:numPr>
          <w:ilvl w:val="0"/>
          <w:numId w:val="49"/>
        </w:numPr>
        <w:ind w:right="7" w:hanging="708"/>
      </w:pPr>
      <w:r>
        <w:t xml:space="preserve">geometriai ismereteinek felhasználásával pontosan szerkeszt több adott feltételnek megfelelő ábrát; </w:t>
      </w:r>
    </w:p>
    <w:p w:rsidR="0084607C" w:rsidRDefault="00F727E4">
      <w:pPr>
        <w:numPr>
          <w:ilvl w:val="0"/>
          <w:numId w:val="49"/>
        </w:numPr>
        <w:ind w:right="7" w:hanging="708"/>
      </w:pPr>
      <w:r>
        <w:t xml:space="preserve">ismer </w:t>
      </w:r>
      <w:r>
        <w:tab/>
        <w:t xml:space="preserve">és </w:t>
      </w:r>
      <w:r>
        <w:tab/>
        <w:t xml:space="preserve">használ </w:t>
      </w:r>
      <w:r>
        <w:tab/>
        <w:t xml:space="preserve">dinamikus </w:t>
      </w:r>
      <w:r>
        <w:tab/>
      </w:r>
      <w:r>
        <w:t xml:space="preserve">geometriai </w:t>
      </w:r>
      <w:r>
        <w:tab/>
        <w:t xml:space="preserve">szoftvereket, </w:t>
      </w:r>
      <w:r>
        <w:tab/>
        <w:t xml:space="preserve">tisztában </w:t>
      </w:r>
      <w:r>
        <w:tab/>
        <w:t xml:space="preserve">van </w:t>
      </w:r>
      <w:r>
        <w:tab/>
        <w:t xml:space="preserve">alkalmazási lehetőségeikkel. </w:t>
      </w:r>
    </w:p>
    <w:p w:rsidR="0084607C" w:rsidRDefault="00F727E4">
      <w:pPr>
        <w:ind w:left="-5" w:right="7"/>
      </w:pPr>
      <w:r>
        <w:t>Fejlesztési feladatok és ismeretek</w:t>
      </w:r>
      <w:r>
        <w:rPr>
          <w:b/>
        </w:rPr>
        <w:t xml:space="preserve"> </w:t>
      </w:r>
    </w:p>
    <w:p w:rsidR="0084607C" w:rsidRDefault="00F727E4">
      <w:pPr>
        <w:numPr>
          <w:ilvl w:val="0"/>
          <w:numId w:val="49"/>
        </w:numPr>
        <w:ind w:right="7" w:hanging="708"/>
      </w:pPr>
      <w:r>
        <w:t xml:space="preserve">Középpontos tükrözés ismerete és alkalmazása </w:t>
      </w:r>
    </w:p>
    <w:p w:rsidR="0084607C" w:rsidRDefault="00F727E4">
      <w:pPr>
        <w:numPr>
          <w:ilvl w:val="0"/>
          <w:numId w:val="49"/>
        </w:numPr>
        <w:ind w:right="7" w:hanging="708"/>
      </w:pPr>
      <w:r>
        <w:t xml:space="preserve">Középpontosan szimmetrikus alakzatok felismerése a természetes és az épített környezetben </w:t>
      </w:r>
    </w:p>
    <w:p w:rsidR="0084607C" w:rsidRDefault="00F727E4">
      <w:pPr>
        <w:numPr>
          <w:ilvl w:val="0"/>
          <w:numId w:val="49"/>
        </w:numPr>
        <w:ind w:right="7" w:hanging="708"/>
      </w:pPr>
      <w:r>
        <w:t xml:space="preserve">Alakzatok </w:t>
      </w:r>
      <w:r>
        <w:t xml:space="preserve">középpontos tükörképének megszerkesztése </w:t>
      </w:r>
    </w:p>
    <w:p w:rsidR="0084607C" w:rsidRDefault="00F727E4">
      <w:pPr>
        <w:numPr>
          <w:ilvl w:val="0"/>
          <w:numId w:val="49"/>
        </w:numPr>
        <w:ind w:right="7" w:hanging="708"/>
      </w:pPr>
      <w:r>
        <w:t xml:space="preserve">Szerkesztéshez terv, előzetes ábra készítése </w:t>
      </w:r>
    </w:p>
    <w:p w:rsidR="0084607C" w:rsidRDefault="00F727E4">
      <w:pPr>
        <w:numPr>
          <w:ilvl w:val="0"/>
          <w:numId w:val="49"/>
        </w:numPr>
        <w:ind w:right="7" w:hanging="708"/>
      </w:pPr>
      <w:r>
        <w:t xml:space="preserve">Több adott feltételnek megfelelő ábra szerkesztése; diszkusszió </w:t>
      </w:r>
    </w:p>
    <w:p w:rsidR="0084607C" w:rsidRDefault="00F727E4">
      <w:pPr>
        <w:numPr>
          <w:ilvl w:val="0"/>
          <w:numId w:val="49"/>
        </w:numPr>
        <w:ind w:right="7" w:hanging="708"/>
      </w:pPr>
      <w:r>
        <w:t xml:space="preserve">Dinamikus geometriai szoftver használata </w:t>
      </w:r>
    </w:p>
    <w:p w:rsidR="0084607C" w:rsidRDefault="00F727E4">
      <w:pPr>
        <w:spacing w:after="10" w:line="271" w:lineRule="auto"/>
        <w:ind w:left="-5" w:right="12"/>
        <w:jc w:val="left"/>
      </w:pPr>
      <w:r>
        <w:rPr>
          <w:b/>
        </w:rPr>
        <w:t xml:space="preserve">Fogalmak </w:t>
      </w:r>
    </w:p>
    <w:p w:rsidR="0084607C" w:rsidRDefault="00F727E4">
      <w:pPr>
        <w:ind w:left="-5" w:right="4371"/>
      </w:pPr>
      <w:r>
        <w:t>szimmetria-középpont, középpontos szimmetria Javaso</w:t>
      </w:r>
      <w:r>
        <w:t>lt tevékenységek</w:t>
      </w:r>
      <w:r>
        <w:rPr>
          <w:b/>
        </w:rPr>
        <w:t xml:space="preserve"> </w:t>
      </w:r>
    </w:p>
    <w:p w:rsidR="0084607C" w:rsidRDefault="00F727E4">
      <w:pPr>
        <w:numPr>
          <w:ilvl w:val="0"/>
          <w:numId w:val="49"/>
        </w:numPr>
        <w:ind w:right="7" w:hanging="708"/>
      </w:pPr>
      <w:r>
        <w:t xml:space="preserve">Ábrák másolása másolópapír (például sütőpapír) segítségével; a másolat síkban való pont körüli elfordítása 180°-kal; tulajdonságok megfigyelése </w:t>
      </w:r>
    </w:p>
    <w:p w:rsidR="0084607C" w:rsidRDefault="00F727E4">
      <w:pPr>
        <w:numPr>
          <w:ilvl w:val="0"/>
          <w:numId w:val="49"/>
        </w:numPr>
        <w:ind w:right="7" w:hanging="708"/>
      </w:pPr>
      <w:r>
        <w:t xml:space="preserve">Osztályterem, iskola, közeli játszótér, park, tó, épület középpontosan szimmetrikus alakzatainak kiválasztása </w:t>
      </w:r>
    </w:p>
    <w:p w:rsidR="0084607C" w:rsidRDefault="00F727E4">
      <w:pPr>
        <w:numPr>
          <w:ilvl w:val="0"/>
          <w:numId w:val="49"/>
        </w:numPr>
        <w:ind w:right="7" w:hanging="708"/>
      </w:pPr>
      <w:r>
        <w:t xml:space="preserve">Középpontos tükrözésen alapuló szerkesztések elvégzése saját eszközökkel (körző, egyélű vonalzó) </w:t>
      </w:r>
    </w:p>
    <w:p w:rsidR="0084607C" w:rsidRDefault="00F727E4">
      <w:pPr>
        <w:numPr>
          <w:ilvl w:val="0"/>
          <w:numId w:val="49"/>
        </w:numPr>
        <w:ind w:right="7" w:hanging="708"/>
      </w:pPr>
      <w:r>
        <w:t xml:space="preserve">Szimmetria stratégiával nyerhető játékok, például kerek asztalra poharak elhelyezése </w:t>
      </w:r>
    </w:p>
    <w:p w:rsidR="0084607C" w:rsidRDefault="00F727E4">
      <w:pPr>
        <w:numPr>
          <w:ilvl w:val="0"/>
          <w:numId w:val="49"/>
        </w:numPr>
        <w:ind w:right="7" w:hanging="708"/>
      </w:pPr>
      <w:r>
        <w:t xml:space="preserve">Szerkesztési feladatok megoldása során dinamikus geometriai szoftver megismerése; az euklideszi szerkesztési lépések követése a szoftverrel </w:t>
      </w:r>
    </w:p>
    <w:p w:rsidR="0084607C" w:rsidRDefault="00F727E4">
      <w:pPr>
        <w:spacing w:after="10" w:line="271" w:lineRule="auto"/>
        <w:ind w:left="-5" w:right="12"/>
        <w:jc w:val="left"/>
      </w:pPr>
      <w:r>
        <w:rPr>
          <w:b/>
        </w:rPr>
        <w:t>Témakör: Térgeometria</w:t>
      </w:r>
      <w:r>
        <w:t xml:space="preserve"> </w:t>
      </w:r>
    </w:p>
    <w:p w:rsidR="0084607C" w:rsidRDefault="00F727E4">
      <w:pPr>
        <w:spacing w:after="10" w:line="271" w:lineRule="auto"/>
        <w:ind w:left="-5" w:right="12"/>
        <w:jc w:val="left"/>
      </w:pPr>
      <w:r>
        <w:rPr>
          <w:b/>
        </w:rPr>
        <w:t>Javaso</w:t>
      </w:r>
      <w:r>
        <w:rPr>
          <w:b/>
        </w:rPr>
        <w:t>lt óraszám:</w:t>
      </w:r>
      <w:r>
        <w:t xml:space="preserve"> </w:t>
      </w:r>
      <w:r>
        <w:rPr>
          <w:b/>
        </w:rPr>
        <w:t xml:space="preserve">14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50"/>
        </w:numPr>
        <w:ind w:right="7" w:hanging="708"/>
      </w:pPr>
      <w:r>
        <w:t xml:space="preserve">a kocka, a téglatest, a hasáb és a henger hálóját elkészíti; </w:t>
      </w:r>
    </w:p>
    <w:p w:rsidR="0084607C" w:rsidRDefault="00F727E4">
      <w:pPr>
        <w:numPr>
          <w:ilvl w:val="0"/>
          <w:numId w:val="50"/>
        </w:numPr>
        <w:ind w:right="7" w:hanging="708"/>
      </w:pPr>
      <w:r>
        <w:t xml:space="preserve">testeket épít képek, nézetek, alaprajzok, hálók alapján; </w:t>
      </w:r>
    </w:p>
    <w:p w:rsidR="0084607C" w:rsidRDefault="00F727E4">
      <w:pPr>
        <w:numPr>
          <w:ilvl w:val="0"/>
          <w:numId w:val="50"/>
        </w:numPr>
        <w:ind w:right="7" w:hanging="708"/>
      </w:pPr>
      <w:r>
        <w:t>ismeri a kocka, a téglatest, a hasáb és a henger kö</w:t>
      </w:r>
      <w:r>
        <w:t xml:space="preserve">vetkező tulajdonságait: határoló lapok típusa, száma, egymáshoz viszonyított helyzete; csúcsok, élek száma; lapátló, testátló; </w:t>
      </w:r>
    </w:p>
    <w:p w:rsidR="0084607C" w:rsidRDefault="00F727E4">
      <w:pPr>
        <w:numPr>
          <w:ilvl w:val="0"/>
          <w:numId w:val="50"/>
        </w:numPr>
        <w:ind w:right="7" w:hanging="708"/>
      </w:pPr>
      <w:r>
        <w:t>egyenes hasáb, téglatest, kocka alakú tárgyak felszínét és térfogatát méréssel megadja, egyenes hasáb és henger felszínét és tér</w:t>
      </w:r>
      <w:r>
        <w:t xml:space="preserve">fogatát képlet segítségével kiszámolja; a képleteket megalapozó összefüggéseket érti; </w:t>
      </w:r>
    </w:p>
    <w:p w:rsidR="0084607C" w:rsidRDefault="00F727E4">
      <w:pPr>
        <w:numPr>
          <w:ilvl w:val="0"/>
          <w:numId w:val="50"/>
        </w:numPr>
        <w:ind w:right="7" w:hanging="708"/>
      </w:pPr>
      <w:r>
        <w:t xml:space="preserve">a kocka, a téglatest, a hasáb, a henger tulajdonságait alkalmazza feladatok megoldásában. </w:t>
      </w:r>
    </w:p>
    <w:p w:rsidR="0084607C" w:rsidRDefault="00F727E4">
      <w:pPr>
        <w:ind w:left="-5" w:right="7"/>
      </w:pPr>
      <w:r>
        <w:t>Fejlesztési feladatok és ismeretek</w:t>
      </w:r>
      <w:r>
        <w:rPr>
          <w:b/>
        </w:rPr>
        <w:t xml:space="preserve"> </w:t>
      </w:r>
    </w:p>
    <w:p w:rsidR="0084607C" w:rsidRDefault="00F727E4">
      <w:pPr>
        <w:numPr>
          <w:ilvl w:val="0"/>
          <w:numId w:val="50"/>
        </w:numPr>
        <w:ind w:right="7" w:hanging="708"/>
      </w:pPr>
      <w:r>
        <w:t>Környezetünk tárgyaiban a hasáb és a henge</w:t>
      </w:r>
      <w:r>
        <w:t xml:space="preserve">r alakú testek felfedezése </w:t>
      </w:r>
    </w:p>
    <w:p w:rsidR="0084607C" w:rsidRDefault="00F727E4">
      <w:pPr>
        <w:numPr>
          <w:ilvl w:val="0"/>
          <w:numId w:val="50"/>
        </w:numPr>
        <w:ind w:right="7" w:hanging="708"/>
      </w:pPr>
      <w:r>
        <w:t xml:space="preserve">Hasáb és henger tulajdonságainak ismerete és alkalmazása: határoló lapok típusa, száma, egymáshoz viszonyított helyzete; csúcsok, élek száma; lapátló, testátló </w:t>
      </w:r>
    </w:p>
    <w:p w:rsidR="0084607C" w:rsidRDefault="00F727E4">
      <w:pPr>
        <w:numPr>
          <w:ilvl w:val="0"/>
          <w:numId w:val="50"/>
        </w:numPr>
        <w:ind w:right="7" w:hanging="708"/>
      </w:pPr>
      <w:r>
        <w:t xml:space="preserve">Testek építése képek, nézetek, alaprajzok, hálók alapján </w:t>
      </w:r>
    </w:p>
    <w:p w:rsidR="0084607C" w:rsidRDefault="00F727E4">
      <w:pPr>
        <w:numPr>
          <w:ilvl w:val="0"/>
          <w:numId w:val="50"/>
        </w:numPr>
        <w:ind w:right="7" w:hanging="708"/>
      </w:pPr>
      <w:r>
        <w:t>Testek há</w:t>
      </w:r>
      <w:r>
        <w:t xml:space="preserve">lójának készítése </w:t>
      </w:r>
    </w:p>
    <w:p w:rsidR="0084607C" w:rsidRDefault="00F727E4">
      <w:pPr>
        <w:numPr>
          <w:ilvl w:val="0"/>
          <w:numId w:val="50"/>
        </w:numPr>
        <w:spacing w:after="5" w:line="277" w:lineRule="auto"/>
        <w:ind w:right="7" w:hanging="708"/>
      </w:pPr>
      <w:r>
        <w:t xml:space="preserve">Egyenes hasáb alakú és egyenes henger alakú tárgyak felszínének és térfogatának meghatározása méréssel és számolással </w:t>
      </w:r>
      <w:r>
        <w:rPr>
          <w:b/>
        </w:rPr>
        <w:t xml:space="preserve">Fogalmak </w:t>
      </w:r>
    </w:p>
    <w:p w:rsidR="0084607C" w:rsidRDefault="00F727E4">
      <w:pPr>
        <w:ind w:left="-5" w:right="1738"/>
      </w:pPr>
      <w:r>
        <w:t>hasáb, henger, alaplap, alapél, oldallap, oldalél, testmagasság, sugár, alkotó Javasolt tevékenységek</w:t>
      </w:r>
      <w:r>
        <w:rPr>
          <w:b/>
        </w:rPr>
        <w:t xml:space="preserve"> </w:t>
      </w:r>
    </w:p>
    <w:p w:rsidR="0084607C" w:rsidRDefault="0084607C">
      <w:pPr>
        <w:sectPr w:rsidR="0084607C">
          <w:headerReference w:type="even" r:id="rId744"/>
          <w:headerReference w:type="default" r:id="rId745"/>
          <w:footerReference w:type="even" r:id="rId746"/>
          <w:footerReference w:type="default" r:id="rId747"/>
          <w:headerReference w:type="first" r:id="rId748"/>
          <w:footerReference w:type="first" r:id="rId749"/>
          <w:pgSz w:w="11906" w:h="16838"/>
          <w:pgMar w:top="1470" w:right="1102" w:bottom="1621" w:left="994" w:header="708" w:footer="714" w:gutter="0"/>
          <w:cols w:space="708"/>
          <w:titlePg/>
        </w:sectPr>
      </w:pPr>
    </w:p>
    <w:p w:rsidR="0084607C" w:rsidRDefault="00F727E4">
      <w:pPr>
        <w:numPr>
          <w:ilvl w:val="0"/>
          <w:numId w:val="50"/>
        </w:numPr>
        <w:ind w:right="7" w:hanging="708"/>
      </w:pPr>
      <w:r>
        <w:t xml:space="preserve">Osztályterem, iskola, iskola környékének megfigyelése geometriai szempontból (a testek kiválasztása) </w:t>
      </w:r>
    </w:p>
    <w:p w:rsidR="0084607C" w:rsidRDefault="00F727E4">
      <w:pPr>
        <w:numPr>
          <w:ilvl w:val="0"/>
          <w:numId w:val="50"/>
        </w:numPr>
        <w:ind w:right="7" w:hanging="708"/>
      </w:pPr>
      <w:r>
        <w:t>Hasáb és henger alakú modell tul</w:t>
      </w:r>
      <w:r>
        <w:t xml:space="preserve">ajdonságainak gyűjtése páros munkában, a párok megoldásainak összehasonlítása; a tapasztalatok irányított összegzése </w:t>
      </w:r>
    </w:p>
    <w:p w:rsidR="0084607C" w:rsidRDefault="00F727E4">
      <w:pPr>
        <w:numPr>
          <w:ilvl w:val="0"/>
          <w:numId w:val="50"/>
        </w:numPr>
        <w:ind w:right="7" w:hanging="708"/>
      </w:pPr>
      <w:r>
        <w:t xml:space="preserve">Egyéni munkában építmények, rajzok, hálók készítése; az alkotások összehasonlítása, megbeszélése, kiállítása az osztályteremben </w:t>
      </w:r>
    </w:p>
    <w:p w:rsidR="0084607C" w:rsidRDefault="00F727E4">
      <w:pPr>
        <w:numPr>
          <w:ilvl w:val="0"/>
          <w:numId w:val="50"/>
        </w:numPr>
        <w:ind w:right="7" w:hanging="708"/>
      </w:pPr>
      <w:r>
        <w:t xml:space="preserve">Zsinóros </w:t>
      </w:r>
      <w:r>
        <w:t xml:space="preserve">térgeometriai modellek készítése és használata </w:t>
      </w:r>
    </w:p>
    <w:p w:rsidR="0084607C" w:rsidRDefault="00F727E4">
      <w:pPr>
        <w:numPr>
          <w:ilvl w:val="0"/>
          <w:numId w:val="50"/>
        </w:numPr>
        <w:ind w:right="7" w:hanging="708"/>
      </w:pPr>
      <w:r>
        <w:t xml:space="preserve">Egyenes hasáb alakú és egyenes henger alakú dobozok készítéséhez szükséges papír területének becslése, mérése, számolása  </w:t>
      </w:r>
    </w:p>
    <w:p w:rsidR="0084607C" w:rsidRDefault="00F727E4">
      <w:pPr>
        <w:numPr>
          <w:ilvl w:val="0"/>
          <w:numId w:val="50"/>
        </w:numPr>
        <w:ind w:right="7" w:hanging="708"/>
      </w:pPr>
      <w:r>
        <w:t xml:space="preserve">Egyenes hasáb és egyenes henger alakú üreges test „feltöltése” (becslés, mérés, számolás) </w:t>
      </w:r>
      <w:r>
        <w:rPr>
          <w:b/>
        </w:rPr>
        <w:t>Témakör: Leíró statisztika</w:t>
      </w:r>
      <w:r>
        <w:t xml:space="preserve"> </w:t>
      </w:r>
    </w:p>
    <w:p w:rsidR="0084607C" w:rsidRDefault="00F727E4">
      <w:pPr>
        <w:spacing w:after="10" w:line="271" w:lineRule="auto"/>
        <w:ind w:left="-5" w:right="12"/>
        <w:jc w:val="left"/>
      </w:pPr>
      <w:r>
        <w:rPr>
          <w:b/>
        </w:rPr>
        <w:t xml:space="preserve">Javasolt óraszám: 7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51"/>
        </w:numPr>
        <w:ind w:right="7" w:hanging="708"/>
      </w:pPr>
      <w:r>
        <w:t xml:space="preserve">értelmezi a táblázatok adatait, az adatoknak megfelelő ábrázolási módot kiválasztja, és az ábrát elkészíti; </w:t>
      </w:r>
    </w:p>
    <w:p w:rsidR="0084607C" w:rsidRDefault="00F727E4">
      <w:pPr>
        <w:numPr>
          <w:ilvl w:val="0"/>
          <w:numId w:val="51"/>
        </w:numPr>
        <w:ind w:right="7" w:hanging="708"/>
      </w:pPr>
      <w:r>
        <w:t xml:space="preserve">adatokat táblázatba rendez, diagramon ábrázol hagyományos és digitális eszközökkel is; </w:t>
      </w:r>
    </w:p>
    <w:p w:rsidR="0084607C" w:rsidRDefault="00F727E4">
      <w:pPr>
        <w:numPr>
          <w:ilvl w:val="0"/>
          <w:numId w:val="51"/>
        </w:numPr>
        <w:ind w:right="7" w:hanging="708"/>
      </w:pPr>
      <w:r>
        <w:t xml:space="preserve">különböző típusú diagramokat megfeleltet egymásnak; </w:t>
      </w:r>
    </w:p>
    <w:p w:rsidR="0084607C" w:rsidRDefault="00F727E4">
      <w:pPr>
        <w:numPr>
          <w:ilvl w:val="0"/>
          <w:numId w:val="51"/>
        </w:numPr>
        <w:ind w:right="7" w:hanging="708"/>
      </w:pPr>
      <w:r>
        <w:t>megado</w:t>
      </w:r>
      <w:r>
        <w:t xml:space="preserve">tt szempont szerint adatokat gyűjt ki táblázatból, olvas le hagyományos vagy digitális forrásból származó diagramról, majd rendszerezés után következtetéseket fogalmaz meg; </w:t>
      </w:r>
    </w:p>
    <w:p w:rsidR="0084607C" w:rsidRDefault="00F727E4">
      <w:pPr>
        <w:numPr>
          <w:ilvl w:val="0"/>
          <w:numId w:val="51"/>
        </w:numPr>
        <w:ind w:right="7" w:hanging="708"/>
      </w:pPr>
      <w:r>
        <w:t>konkrét adatsor esetén átlagot számol, megállapítja a leggyakoribb adatot (módusz)</w:t>
      </w:r>
      <w:r>
        <w:t xml:space="preserve">, a középső adatot (medián), és ezeket összehasonlítja. </w:t>
      </w:r>
    </w:p>
    <w:p w:rsidR="0084607C" w:rsidRDefault="00F727E4">
      <w:pPr>
        <w:ind w:left="-5" w:right="7"/>
      </w:pPr>
      <w:r>
        <w:t>Fejlesztési feladatok és ismeretek</w:t>
      </w:r>
      <w:r>
        <w:rPr>
          <w:b/>
        </w:rPr>
        <w:t xml:space="preserve"> </w:t>
      </w:r>
    </w:p>
    <w:p w:rsidR="0084607C" w:rsidRDefault="00F727E4">
      <w:pPr>
        <w:numPr>
          <w:ilvl w:val="0"/>
          <w:numId w:val="51"/>
        </w:numPr>
        <w:ind w:right="7" w:hanging="708"/>
      </w:pPr>
      <w:r>
        <w:t xml:space="preserve">Adathalmazok, egyszerű diagramok, táblázatok adatainak elemzése </w:t>
      </w:r>
    </w:p>
    <w:p w:rsidR="0084607C" w:rsidRDefault="00F727E4">
      <w:pPr>
        <w:numPr>
          <w:ilvl w:val="0"/>
          <w:numId w:val="51"/>
        </w:numPr>
        <w:ind w:right="7" w:hanging="708"/>
      </w:pPr>
      <w:r>
        <w:t xml:space="preserve">Adatok táblázatba rendezése, ábrázolása diagramon </w:t>
      </w:r>
    </w:p>
    <w:p w:rsidR="0084607C" w:rsidRDefault="00F727E4">
      <w:pPr>
        <w:numPr>
          <w:ilvl w:val="0"/>
          <w:numId w:val="51"/>
        </w:numPr>
        <w:ind w:right="7" w:hanging="708"/>
      </w:pPr>
      <w:r>
        <w:t>Különböző típusú diagramok megfeleltetése egymá</w:t>
      </w:r>
      <w:r>
        <w:t xml:space="preserve">snak </w:t>
      </w:r>
    </w:p>
    <w:p w:rsidR="0084607C" w:rsidRDefault="00F727E4">
      <w:pPr>
        <w:numPr>
          <w:ilvl w:val="0"/>
          <w:numId w:val="51"/>
        </w:numPr>
        <w:ind w:right="7" w:hanging="708"/>
      </w:pPr>
      <w:r>
        <w:t xml:space="preserve">Adatok gyűjtése táblázatból, leolvasása hagyományos vagy digitális forrásból származó diagramról megadott szempont szerint </w:t>
      </w:r>
    </w:p>
    <w:p w:rsidR="0084607C" w:rsidRDefault="00F727E4">
      <w:pPr>
        <w:numPr>
          <w:ilvl w:val="0"/>
          <w:numId w:val="51"/>
        </w:numPr>
        <w:ind w:right="7" w:hanging="708"/>
      </w:pPr>
      <w:r>
        <w:t xml:space="preserve">Adatok rendszerezése, következtetések megfogalmazása </w:t>
      </w:r>
    </w:p>
    <w:p w:rsidR="0084607C" w:rsidRDefault="00F727E4">
      <w:pPr>
        <w:numPr>
          <w:ilvl w:val="0"/>
          <w:numId w:val="51"/>
        </w:numPr>
        <w:ind w:right="7" w:hanging="708"/>
      </w:pPr>
      <w:r>
        <w:t>Konkrét adatsor leggyakoribb adatának (módusz) megtalálása, gyakorlati a</w:t>
      </w:r>
      <w:r>
        <w:t xml:space="preserve">lkalmazása </w:t>
      </w:r>
    </w:p>
    <w:p w:rsidR="0084607C" w:rsidRDefault="00F727E4">
      <w:pPr>
        <w:numPr>
          <w:ilvl w:val="0"/>
          <w:numId w:val="51"/>
        </w:numPr>
        <w:spacing w:after="5" w:line="277" w:lineRule="auto"/>
        <w:ind w:right="7" w:hanging="708"/>
      </w:pPr>
      <w:r>
        <w:t>Rendezhető adatsor középső adatának (medián) megállapítása, gyakorlati alkalmazása  *</w:t>
      </w:r>
      <w:r>
        <w:rPr>
          <w:rFonts w:ascii="Arial" w:eastAsia="Arial" w:hAnsi="Arial" w:cs="Arial"/>
        </w:rPr>
        <w:t xml:space="preserve"> </w:t>
      </w:r>
      <w:r>
        <w:rPr>
          <w:rFonts w:ascii="Arial" w:eastAsia="Arial" w:hAnsi="Arial" w:cs="Arial"/>
        </w:rPr>
        <w:tab/>
      </w:r>
      <w:r>
        <w:t xml:space="preserve">Konkrét adatsor esetén átlag, leggyakoribb adat (módusz), középső adat (medián) megfigyelése, összehasonlítása </w:t>
      </w:r>
      <w:r>
        <w:rPr>
          <w:b/>
        </w:rPr>
        <w:t xml:space="preserve">Fogalmak </w:t>
      </w:r>
    </w:p>
    <w:p w:rsidR="0084607C" w:rsidRDefault="00F727E4">
      <w:pPr>
        <w:ind w:left="-5" w:right="7"/>
      </w:pPr>
      <w:r>
        <w:t>oszlopdiagram, kördiagram, vonaldiag</w:t>
      </w:r>
      <w:r>
        <w:t xml:space="preserve">ram, pontdiagram </w:t>
      </w:r>
    </w:p>
    <w:p w:rsidR="0084607C" w:rsidRDefault="00F727E4">
      <w:pPr>
        <w:ind w:left="-5" w:right="7"/>
      </w:pPr>
      <w:r>
        <w:t>Javasolt tevékenységek</w:t>
      </w:r>
      <w:r>
        <w:rPr>
          <w:b/>
        </w:rPr>
        <w:t xml:space="preserve"> </w:t>
      </w:r>
    </w:p>
    <w:p w:rsidR="0084607C" w:rsidRDefault="00F727E4">
      <w:pPr>
        <w:numPr>
          <w:ilvl w:val="0"/>
          <w:numId w:val="51"/>
        </w:numPr>
        <w:ind w:right="7" w:hanging="708"/>
      </w:pPr>
      <w:r>
        <w:t xml:space="preserve">Megadott vagy a tanulók által gyűjtött adatok ábrázolása és elemzése csoportmunkában </w:t>
      </w:r>
    </w:p>
    <w:p w:rsidR="0084607C" w:rsidRDefault="00F727E4">
      <w:pPr>
        <w:numPr>
          <w:ilvl w:val="0"/>
          <w:numId w:val="51"/>
        </w:numPr>
        <w:spacing w:after="5" w:line="277" w:lineRule="auto"/>
        <w:ind w:right="7" w:hanging="708"/>
      </w:pPr>
      <w:r>
        <w:t>Projektmunka, például felmérés készítése zenehallgatási szokásokról, IKT-eszközök használatáról, sportolási szokásokról (gyűjtőm</w:t>
      </w:r>
      <w:r>
        <w:t xml:space="preserve">unka, a gyűjtött adatok bemutatása, megbeszélése, értelmezése, ábrázolása) </w:t>
      </w:r>
    </w:p>
    <w:p w:rsidR="0084607C" w:rsidRDefault="00F727E4">
      <w:pPr>
        <w:numPr>
          <w:ilvl w:val="0"/>
          <w:numId w:val="51"/>
        </w:numPr>
        <w:ind w:right="7" w:hanging="708"/>
      </w:pPr>
      <w:r>
        <w:t xml:space="preserve">Konkrét </w:t>
      </w:r>
      <w:r>
        <w:tab/>
        <w:t xml:space="preserve">adathalmazok </w:t>
      </w:r>
      <w:r>
        <w:tab/>
        <w:t xml:space="preserve">középérték-mutatóinak </w:t>
      </w:r>
      <w:r>
        <w:tab/>
        <w:t xml:space="preserve">megállapítása </w:t>
      </w:r>
      <w:r>
        <w:tab/>
        <w:t xml:space="preserve">és </w:t>
      </w:r>
      <w:r>
        <w:tab/>
        <w:t xml:space="preserve">összehasonlítása csoportmunkában </w:t>
      </w:r>
    </w:p>
    <w:p w:rsidR="0084607C" w:rsidRDefault="00F727E4">
      <w:pPr>
        <w:spacing w:after="10" w:line="271" w:lineRule="auto"/>
        <w:ind w:left="-5" w:right="12"/>
        <w:jc w:val="left"/>
      </w:pPr>
      <w:r>
        <w:rPr>
          <w:b/>
        </w:rPr>
        <w:t>Témakör: Valószínűség-számítás</w:t>
      </w:r>
      <w:r>
        <w:t xml:space="preserve"> </w:t>
      </w:r>
    </w:p>
    <w:p w:rsidR="0084607C" w:rsidRDefault="00F727E4">
      <w:pPr>
        <w:spacing w:after="10" w:line="271" w:lineRule="auto"/>
        <w:ind w:left="-5" w:right="12"/>
        <w:jc w:val="left"/>
      </w:pPr>
      <w:r>
        <w:rPr>
          <w:b/>
        </w:rPr>
        <w:t xml:space="preserve">Javasolt óraszám: 6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52"/>
        </w:numPr>
        <w:ind w:right="7" w:hanging="708"/>
      </w:pPr>
      <w:r>
        <w:t xml:space="preserve">valószínűségi játékokat, kísérleteket végez, ennek során az adatokat tervszerűen gyűjti, rendezi és ábrázolja digitálisan is; </w:t>
      </w:r>
    </w:p>
    <w:p w:rsidR="0084607C" w:rsidRDefault="00F727E4">
      <w:pPr>
        <w:numPr>
          <w:ilvl w:val="0"/>
          <w:numId w:val="52"/>
        </w:numPr>
        <w:ind w:right="7" w:hanging="708"/>
      </w:pPr>
      <w:r>
        <w:t>valószínűségi játékokban érti a lehetséges kimeneteleket, játékában stratégiát követ;</w:t>
      </w:r>
      <w:r>
        <w:t xml:space="preserve"> </w:t>
      </w:r>
    </w:p>
    <w:p w:rsidR="0084607C" w:rsidRDefault="00F727E4">
      <w:pPr>
        <w:numPr>
          <w:ilvl w:val="0"/>
          <w:numId w:val="52"/>
        </w:numPr>
        <w:ind w:right="7" w:hanging="708"/>
      </w:pPr>
      <w:r>
        <w:t xml:space="preserve">ismeri a gyakoriság és a relatív gyakoriság fogalmát. Ismereteit felhasználja a „lehetetlen”, a „biztos” és a „kisebb/nagyobb eséllyel lehetséges” kijelentések megfogalmazásánál. </w:t>
      </w:r>
    </w:p>
    <w:p w:rsidR="0084607C" w:rsidRDefault="00F727E4">
      <w:pPr>
        <w:ind w:left="-5" w:right="7"/>
      </w:pPr>
      <w:r>
        <w:t>Fejlesztési feladatok és ismeretek</w:t>
      </w:r>
      <w:r>
        <w:rPr>
          <w:b/>
        </w:rPr>
        <w:t xml:space="preserve"> </w:t>
      </w:r>
    </w:p>
    <w:p w:rsidR="0084607C" w:rsidRDefault="00F727E4">
      <w:pPr>
        <w:numPr>
          <w:ilvl w:val="0"/>
          <w:numId w:val="52"/>
        </w:numPr>
        <w:ind w:right="7" w:hanging="708"/>
      </w:pPr>
      <w:r>
        <w:t xml:space="preserve">Valószínűségi játékok, kísérletek; az </w:t>
      </w:r>
      <w:r>
        <w:t xml:space="preserve">adatok tervszerű gyűjtése, rendezése és ábrázolása digitálisan is </w:t>
      </w:r>
    </w:p>
    <w:p w:rsidR="0084607C" w:rsidRDefault="00F727E4">
      <w:pPr>
        <w:numPr>
          <w:ilvl w:val="0"/>
          <w:numId w:val="52"/>
        </w:numPr>
        <w:ind w:right="7" w:hanging="708"/>
      </w:pPr>
      <w:r>
        <w:t xml:space="preserve">Valószínűségi játékok lehetséges kimeneteleinek ismeretében stratégia követése </w:t>
      </w:r>
    </w:p>
    <w:p w:rsidR="0084607C" w:rsidRDefault="00F727E4">
      <w:pPr>
        <w:numPr>
          <w:ilvl w:val="0"/>
          <w:numId w:val="52"/>
        </w:numPr>
        <w:ind w:right="7" w:hanging="708"/>
      </w:pPr>
      <w:r>
        <w:t>Az esély intuitív fogalmának felhasználása a „lehetetlen”, a „biztos” és a „kisebb/nagyobb eséllyel lehetsége</w:t>
      </w:r>
      <w:r>
        <w:t xml:space="preserve">s” kijelentések megfogalmazásánál </w:t>
      </w:r>
    </w:p>
    <w:p w:rsidR="0084607C" w:rsidRDefault="00F727E4">
      <w:pPr>
        <w:numPr>
          <w:ilvl w:val="0"/>
          <w:numId w:val="52"/>
        </w:numPr>
        <w:ind w:right="7" w:hanging="708"/>
      </w:pPr>
      <w:r>
        <w:t xml:space="preserve">A gyakoriság és relatív gyakoriság ismerete és alkalmazása a kísérletezés során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esély, gyakoriság, relatív gyakoriság </w:t>
      </w:r>
    </w:p>
    <w:p w:rsidR="0084607C" w:rsidRDefault="00F727E4">
      <w:pPr>
        <w:ind w:left="-5" w:right="7"/>
      </w:pPr>
      <w:r>
        <w:t>Javasolt tevékenységek</w:t>
      </w:r>
      <w:r>
        <w:rPr>
          <w:b/>
        </w:rPr>
        <w:t xml:space="preserve"> </w:t>
      </w:r>
    </w:p>
    <w:p w:rsidR="0084607C" w:rsidRDefault="00F727E4">
      <w:pPr>
        <w:numPr>
          <w:ilvl w:val="0"/>
          <w:numId w:val="52"/>
        </w:numPr>
        <w:ind w:right="7" w:hanging="708"/>
      </w:pPr>
      <w:r>
        <w:t>Játék dobókockákkal, dobótestekkel, pénzérmékkel, szerencsekerékkel</w:t>
      </w:r>
      <w:r>
        <w:t xml:space="preserve">, Galton-deszkával, zsákba helyezett színes golyókkal </w:t>
      </w:r>
    </w:p>
    <w:p w:rsidR="0084607C" w:rsidRDefault="00F727E4">
      <w:pPr>
        <w:numPr>
          <w:ilvl w:val="0"/>
          <w:numId w:val="52"/>
        </w:numPr>
        <w:spacing w:after="5" w:line="277" w:lineRule="auto"/>
        <w:ind w:right="7" w:hanging="708"/>
      </w:pPr>
      <w:r>
        <w:t xml:space="preserve">Játék </w:t>
      </w:r>
      <w:r>
        <w:tab/>
        <w:t xml:space="preserve">eseménykártyákkal </w:t>
      </w:r>
      <w:r>
        <w:tab/>
        <w:t xml:space="preserve">gyakoriság </w:t>
      </w:r>
      <w:r>
        <w:tab/>
        <w:t xml:space="preserve">becslésére: </w:t>
      </w:r>
      <w:r>
        <w:tab/>
        <w:t xml:space="preserve">mindenki </w:t>
      </w:r>
      <w:r>
        <w:tab/>
        <w:t xml:space="preserve">előtt </w:t>
      </w:r>
      <w:r>
        <w:tab/>
        <w:t xml:space="preserve">ott </w:t>
      </w:r>
      <w:r>
        <w:tab/>
        <w:t xml:space="preserve">van </w:t>
      </w:r>
      <w:r>
        <w:tab/>
        <w:t>minden eseménykártya, amelyekre a tanulók a játék elején tetszés szerint kiraknak 10-10 zsetont; sorban végezzük a kísérlet</w:t>
      </w:r>
      <w:r>
        <w:t xml:space="preserve">eket; amelyik kártyán levő esemény bekövetkezett, arról a kártyáról levehet a játékos egy zsetont; az győz, akinek a kártyáiról leghamarabb elfogynak a zsetonok </w:t>
      </w:r>
    </w:p>
    <w:p w:rsidR="0084607C" w:rsidRDefault="00F727E4">
      <w:pPr>
        <w:numPr>
          <w:ilvl w:val="0"/>
          <w:numId w:val="52"/>
        </w:numPr>
        <w:ind w:right="7" w:hanging="708"/>
      </w:pPr>
      <w:r>
        <w:t xml:space="preserve">Játék számkorongokkal: 3 korong piros és kék oldalára is számokat írtunk; feldobjuk egyszerre </w:t>
      </w:r>
      <w:r>
        <w:t xml:space="preserve">a 3 korongot; kártyákra eseményeket írunk a dobott számok összegére, szorzatára vonatkozó tulajdonságokkal; figyeljük meg, van-e lehetetlen, van-e biztos esemény; tippeljünk az események gyakoriságára </w:t>
      </w:r>
    </w:p>
    <w:p w:rsidR="0084607C" w:rsidRDefault="00F727E4">
      <w:pPr>
        <w:numPr>
          <w:ilvl w:val="0"/>
          <w:numId w:val="52"/>
        </w:numPr>
        <w:ind w:right="7" w:hanging="708"/>
      </w:pPr>
      <w:r>
        <w:t xml:space="preserve">Folyón átkelés gyakoriság becslésére: rakj ki 10 korongot az 1–13 számokhoz a folyó egyik partjára; két kockával dobunk, a dobott számok összegénél álló korong átkelhet a folyón; az győz, akinek először átmegy az összes korongja </w:t>
      </w:r>
    </w:p>
    <w:p w:rsidR="0084607C" w:rsidRDefault="00F727E4">
      <w:pPr>
        <w:numPr>
          <w:ilvl w:val="0"/>
          <w:numId w:val="52"/>
        </w:numPr>
        <w:ind w:right="7" w:hanging="708"/>
      </w:pPr>
      <w:r>
        <w:t>Kocka alakú, számozott lap</w:t>
      </w:r>
      <w:r>
        <w:t xml:space="preserve">ú doboz egyik lapjára belül nehezéket ragasztunk; dobások eredményének megfigyelésével ki kell találni, melyik lapra ragasztottunk nehezéket </w:t>
      </w:r>
    </w:p>
    <w:p w:rsidR="0084607C" w:rsidRDefault="00F727E4">
      <w:pPr>
        <w:numPr>
          <w:ilvl w:val="0"/>
          <w:numId w:val="52"/>
        </w:numPr>
        <w:ind w:right="7" w:hanging="708"/>
      </w:pPr>
      <w:r>
        <w:t xml:space="preserve">21-ezés különbözőképpen számozott dobókockákkal, dominókkal </w:t>
      </w:r>
    </w:p>
    <w:p w:rsidR="0084607C" w:rsidRDefault="00F727E4">
      <w:pPr>
        <w:ind w:left="-5" w:right="7"/>
      </w:pPr>
      <w:r>
        <w:t>„Nem hiszem” páros játék: egyik játékos események bek</w:t>
      </w:r>
      <w:r>
        <w:t xml:space="preserve">övetkezésének esélyeiről fogalmaz meg állítást (például nagyobb eséllyel lehetséges számozott dodekaéder dobótesttel prímszámot dobni, mint összetett számot), a másik játékos dönt ennek igazságáról; a játékot az a tanuló nyeri, aki igazat állít </w:t>
      </w:r>
    </w:p>
    <w:p w:rsidR="0084607C" w:rsidRDefault="00F727E4">
      <w:pPr>
        <w:ind w:left="-5" w:right="7"/>
      </w:pPr>
      <w:r>
        <w:t>„Szavazós”</w:t>
      </w:r>
      <w:r>
        <w:t xml:space="preserve"> játék páros vagy csoportmunkában: valószínűségi játék vagy kísérlet előtt a tanulók összegyűjtik a lehetséges kimeneteleket, majd egyesével tippelnek a bekövetkezési esélyekről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ind w:left="-5" w:right="7"/>
      </w:pPr>
      <w:r>
        <w:t>8. évfolyam</w:t>
      </w:r>
      <w:r>
        <w:rPr>
          <w:b/>
        </w:rPr>
        <w:t xml:space="preserve"> </w:t>
      </w:r>
    </w:p>
    <w:p w:rsidR="0084607C" w:rsidRDefault="00F727E4">
      <w:pPr>
        <w:ind w:left="-5" w:right="7"/>
      </w:pPr>
      <w:r>
        <w:t>A 8. évfolyamon nagyobb hangsúlyt kap az elvonatkoztatás és az absztrakció képességének fejlesztése, miközben továbbra is megmarad a szemléltetés és az eszközök használata. Elvárható a tapasztalatok általános megfogalmazása, a mindennapi életből vett szöve</w:t>
      </w:r>
      <w:r>
        <w:t>ges problémák matematikai szempontú értelmezése, a megsejtett összefüggések indoklásának igénye és a tanult matematikai fogalmakat megnevező szakkifejezések helyes használata. Fejlődik a vitatkozás és az érvelés kultúrája az osztálytársakkal és a szaktanár</w:t>
      </w:r>
      <w:r>
        <w:t xml:space="preserve">ral. </w:t>
      </w:r>
    </w:p>
    <w:p w:rsidR="0084607C" w:rsidRDefault="00F727E4">
      <w:pPr>
        <w:ind w:left="-5" w:right="7"/>
      </w:pPr>
      <w:r>
        <w:t xml:space="preserve">A 8. évfolyamon továbbra is tematikus elrendezésben követik egymást az egyes fejezetek: </w:t>
      </w:r>
      <w:r>
        <w:rPr>
          <w:b/>
          <w:i/>
        </w:rPr>
        <w:t>Halmazok, számhalmazok</w:t>
      </w:r>
      <w:r>
        <w:rPr>
          <w:i/>
        </w:rPr>
        <w:t xml:space="preserve">; </w:t>
      </w:r>
      <w:r>
        <w:rPr>
          <w:b/>
          <w:i/>
        </w:rPr>
        <w:t>Matematikai logika, kombinatorika, gráfok</w:t>
      </w:r>
      <w:r>
        <w:rPr>
          <w:i/>
        </w:rPr>
        <w:t xml:space="preserve">; </w:t>
      </w:r>
      <w:r>
        <w:rPr>
          <w:b/>
          <w:i/>
        </w:rPr>
        <w:t>Számelméleti ismeretek, hatvány, négyzetgyök</w:t>
      </w:r>
      <w:r>
        <w:rPr>
          <w:i/>
        </w:rPr>
        <w:t xml:space="preserve">; </w:t>
      </w:r>
      <w:r>
        <w:rPr>
          <w:b/>
          <w:i/>
        </w:rPr>
        <w:t>Arányosság, százalékszámítás</w:t>
      </w:r>
      <w:r>
        <w:rPr>
          <w:i/>
        </w:rPr>
        <w:t xml:space="preserve">; </w:t>
      </w:r>
      <w:r>
        <w:rPr>
          <w:b/>
          <w:i/>
        </w:rPr>
        <w:t xml:space="preserve">Szöveges feladatok </w:t>
      </w:r>
      <w:r>
        <w:rPr>
          <w:b/>
          <w:i/>
        </w:rPr>
        <w:t>előkészítése</w:t>
      </w:r>
      <w:r>
        <w:rPr>
          <w:i/>
        </w:rPr>
        <w:t xml:space="preserve">; </w:t>
      </w:r>
      <w:r>
        <w:rPr>
          <w:b/>
          <w:i/>
        </w:rPr>
        <w:t>Szöveges feladatok</w:t>
      </w:r>
      <w:r>
        <w:rPr>
          <w:i/>
        </w:rPr>
        <w:t xml:space="preserve">; </w:t>
      </w:r>
      <w:r>
        <w:rPr>
          <w:b/>
          <w:i/>
        </w:rPr>
        <w:t>A függvény fogalmának előkészítése</w:t>
      </w:r>
      <w:r>
        <w:rPr>
          <w:i/>
        </w:rPr>
        <w:t xml:space="preserve">; </w:t>
      </w:r>
      <w:r>
        <w:rPr>
          <w:b/>
          <w:i/>
        </w:rPr>
        <w:t>Síkbeli alakzatok</w:t>
      </w:r>
      <w:r>
        <w:rPr>
          <w:i/>
        </w:rPr>
        <w:t xml:space="preserve">; </w:t>
      </w:r>
      <w:r>
        <w:rPr>
          <w:b/>
          <w:i/>
        </w:rPr>
        <w:t>Transzformációk, szerkesztések</w:t>
      </w:r>
      <w:r>
        <w:rPr>
          <w:i/>
        </w:rPr>
        <w:t>;</w:t>
      </w:r>
      <w:r>
        <w:rPr>
          <w:b/>
          <w:i/>
        </w:rPr>
        <w:t xml:space="preserve"> Térgeometria;</w:t>
      </w:r>
      <w:r>
        <w:rPr>
          <w:i/>
        </w:rPr>
        <w:t xml:space="preserve"> </w:t>
      </w:r>
      <w:r>
        <w:rPr>
          <w:b/>
          <w:i/>
        </w:rPr>
        <w:t xml:space="preserve">Leíró statisztika; Valószínűség-számítás. </w:t>
      </w:r>
      <w:r>
        <w:t>Az egyes területek ismeretanyaga jelen van más témakörökben is, folyamatosan ga</w:t>
      </w:r>
      <w:r>
        <w:t xml:space="preserve">zdagítva a szakmai eszköztárat. A szöveggel megfogalmazott hétköznapi és matematikai problémák megoldása tervek, vázlatok alapján, általánosabb eljárási módokat, gyakran algoritmusokat alkalmazva történik. </w:t>
      </w:r>
    </w:p>
    <w:p w:rsidR="0084607C" w:rsidRDefault="00F727E4">
      <w:pPr>
        <w:ind w:left="-5" w:right="7"/>
      </w:pPr>
      <w:r>
        <w:t>Az ismeretek bővülésével lehetővé válik a más tan</w:t>
      </w:r>
      <w:r>
        <w:t xml:space="preserve">tárgyakhoz való kapcsolódás, a kitekintés lehetősége, a témák rendszerezése, több területen való megjelenése. A nevelési-oktatási szakasz során egyre komplexebbé válik a szemléletmód. </w:t>
      </w:r>
    </w:p>
    <w:p w:rsidR="0084607C" w:rsidRDefault="00F727E4">
      <w:pPr>
        <w:ind w:left="-5" w:right="7"/>
      </w:pPr>
      <w:r>
        <w:t>A szemléltetést, a megértést, az órai vagy házi feladatok megoldását és</w:t>
      </w:r>
      <w:r>
        <w:t xml:space="preserve"> a gondolatmenet bemutatását a tanulók által használható digitális eszközök, szoftverek és online felületek is támogatják.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A 8. évfolyamon a matematika tantárgy heti óraszáma: 4 óra, éves óraszáma: 136 óra. Az egyes témakörökhöz írt óraszámok javaslatok</w:t>
      </w: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9074" w:type="dxa"/>
        <w:tblInd w:w="-108" w:type="dxa"/>
        <w:tblCellMar>
          <w:top w:w="9" w:type="dxa"/>
          <w:left w:w="0" w:type="dxa"/>
          <w:bottom w:w="0" w:type="dxa"/>
          <w:right w:w="115" w:type="dxa"/>
        </w:tblCellMar>
        <w:tblLook w:val="04A0" w:firstRow="1" w:lastRow="0" w:firstColumn="1" w:lastColumn="0" w:noHBand="0" w:noVBand="1"/>
      </w:tblPr>
      <w:tblGrid>
        <w:gridCol w:w="816"/>
        <w:gridCol w:w="6047"/>
        <w:gridCol w:w="2211"/>
      </w:tblGrid>
      <w:tr w:rsidR="0084607C">
        <w:trPr>
          <w:trHeight w:val="562"/>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Témakör neve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1222"/>
              </w:tabs>
              <w:spacing w:after="30" w:line="259" w:lineRule="auto"/>
              <w:ind w:left="0" w:firstLine="0"/>
              <w:jc w:val="left"/>
            </w:pPr>
            <w:r>
              <w:rPr>
                <w:b/>
                <w:i/>
              </w:rPr>
              <w:t>*</w:t>
            </w:r>
            <w:r>
              <w:rPr>
                <w:rFonts w:ascii="Arial" w:eastAsia="Arial" w:hAnsi="Arial" w:cs="Arial"/>
                <w:b/>
                <w:i/>
              </w:rPr>
              <w:t xml:space="preserve"> </w:t>
            </w:r>
            <w:r>
              <w:rPr>
                <w:rFonts w:ascii="Arial" w:eastAsia="Arial" w:hAnsi="Arial" w:cs="Arial"/>
                <w:b/>
                <w:i/>
              </w:rPr>
              <w:tab/>
            </w:r>
            <w:r>
              <w:rPr>
                <w:b/>
                <w:i/>
              </w:rPr>
              <w:t xml:space="preserve">Javasolt </w:t>
            </w:r>
          </w:p>
          <w:p w:rsidR="0084607C" w:rsidRDefault="00F727E4">
            <w:pPr>
              <w:spacing w:after="0" w:line="259" w:lineRule="auto"/>
              <w:ind w:left="108" w:firstLine="0"/>
              <w:jc w:val="left"/>
            </w:pPr>
            <w:r>
              <w:rPr>
                <w:b/>
                <w:i/>
              </w:rPr>
              <w:t xml:space="preserve">óraszám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Halmazok, számhalmazok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10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Matematikai logika, kombinatorika, gráfok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9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Számelméleti ismeretek, hatvány, négyzetgyök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10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Arányosság, százalékszámítás</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11 </w:t>
            </w:r>
          </w:p>
        </w:tc>
      </w:tr>
      <w:tr w:rsidR="0084607C">
        <w:trPr>
          <w:trHeight w:val="288"/>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Szöveges feladatok előkészítése</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10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Szöveges feladatok</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16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A függvény fogalmának előkészítése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10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Síkbeli alakzatok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17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Transzformációk, szerkesztések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12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Térgeometria</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3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15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Leíró statisztika</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8</w:t>
            </w:r>
            <w:r>
              <w:rPr>
                <w:i/>
              </w:rPr>
              <w:t xml:space="preserve"> </w:t>
            </w:r>
          </w:p>
        </w:tc>
      </w:tr>
      <w:tr w:rsidR="0084607C">
        <w:trPr>
          <w:trHeight w:val="288"/>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i/>
              </w:rPr>
              <w:t>*</w:t>
            </w:r>
            <w:r>
              <w:rPr>
                <w:rFonts w:ascii="Arial" w:eastAsia="Arial" w:hAnsi="Arial" w:cs="Arial"/>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Valószínűség-számítás</w:t>
            </w:r>
            <w:r>
              <w:rPr>
                <w:i/>
              </w:rPr>
              <w:t xml:space="preserve">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7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8 </w:t>
            </w:r>
          </w:p>
        </w:tc>
      </w:tr>
      <w:tr w:rsidR="0084607C">
        <w:trPr>
          <w:trHeight w:val="286"/>
        </w:trPr>
        <w:tc>
          <w:tcPr>
            <w:tcW w:w="81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i/>
              </w:rPr>
              <w:t>*</w:t>
            </w:r>
            <w:r>
              <w:rPr>
                <w:rFonts w:ascii="Arial" w:eastAsia="Arial" w:hAnsi="Arial" w:cs="Arial"/>
                <w:b/>
                <w:i/>
              </w:rPr>
              <w:t xml:space="preserve"> </w:t>
            </w:r>
          </w:p>
        </w:tc>
        <w:tc>
          <w:tcPr>
            <w:tcW w:w="6047"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rPr>
                <w:b/>
                <w:i/>
              </w:rPr>
              <w:t xml:space="preserve">Összes óraszám: </w:t>
            </w:r>
          </w:p>
        </w:tc>
        <w:tc>
          <w:tcPr>
            <w:tcW w:w="221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996"/>
              </w:tabs>
              <w:spacing w:after="0" w:line="259" w:lineRule="auto"/>
              <w:ind w:left="0" w:firstLine="0"/>
              <w:jc w:val="left"/>
            </w:pPr>
            <w:r>
              <w:rPr>
                <w:i/>
              </w:rPr>
              <w:t>*</w:t>
            </w:r>
            <w:r>
              <w:rPr>
                <w:rFonts w:ascii="Arial" w:eastAsia="Arial" w:hAnsi="Arial" w:cs="Arial"/>
                <w:i/>
              </w:rPr>
              <w:t xml:space="preserve"> </w:t>
            </w:r>
            <w:r>
              <w:rPr>
                <w:rFonts w:ascii="Arial" w:eastAsia="Arial" w:hAnsi="Arial" w:cs="Arial"/>
                <w:i/>
              </w:rPr>
              <w:tab/>
            </w:r>
            <w:r>
              <w:rPr>
                <w:i/>
              </w:rPr>
              <w:t xml:space="preserve">136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Halmazok, számhalmazok</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53"/>
        </w:numPr>
        <w:ind w:right="7" w:hanging="708"/>
      </w:pPr>
      <w:r>
        <w:t xml:space="preserve">elemeket halmazba rendez több szempont alapján; </w:t>
      </w:r>
    </w:p>
    <w:p w:rsidR="0084607C" w:rsidRDefault="00F727E4">
      <w:pPr>
        <w:numPr>
          <w:ilvl w:val="0"/>
          <w:numId w:val="53"/>
        </w:numPr>
        <w:ind w:right="7" w:hanging="708"/>
      </w:pPr>
      <w:r>
        <w:t xml:space="preserve">részhalmazokat konkrét esetekben felismer és ábrázol; </w:t>
      </w:r>
    </w:p>
    <w:p w:rsidR="0084607C" w:rsidRDefault="00F727E4">
      <w:pPr>
        <w:numPr>
          <w:ilvl w:val="0"/>
          <w:numId w:val="53"/>
        </w:numPr>
        <w:ind w:right="7" w:hanging="708"/>
      </w:pPr>
      <w:r>
        <w:t xml:space="preserve">számokat, számhalmazokat, halmazműveleti eredményeket számegyenesen ábrázol; </w:t>
      </w:r>
    </w:p>
    <w:p w:rsidR="0084607C" w:rsidRDefault="00F727E4">
      <w:pPr>
        <w:numPr>
          <w:ilvl w:val="0"/>
          <w:numId w:val="53"/>
        </w:numPr>
        <w:ind w:right="7" w:hanging="708"/>
      </w:pPr>
      <w:r>
        <w:t xml:space="preserve">véges halmaz kiegészítő halmazát (komplementerét), véges halmazok közös részét </w:t>
      </w:r>
    </w:p>
    <w:p w:rsidR="0084607C" w:rsidRDefault="00F727E4">
      <w:pPr>
        <w:ind w:left="-5" w:right="7"/>
      </w:pPr>
      <w:r>
        <w:t>(metszetét), egyesítését (unióját) képezi é</w:t>
      </w:r>
      <w:r>
        <w:t xml:space="preserve">s ábrázolja konkrét esetekben; </w:t>
      </w:r>
    </w:p>
    <w:p w:rsidR="0084607C" w:rsidRDefault="00F727E4">
      <w:pPr>
        <w:numPr>
          <w:ilvl w:val="0"/>
          <w:numId w:val="53"/>
        </w:numPr>
        <w:ind w:right="7" w:hanging="708"/>
      </w:pPr>
      <w:r>
        <w:t xml:space="preserve">ismeri a racionális számokat, tud példát végtelen nem szakaszos tizedes törtre. </w:t>
      </w:r>
    </w:p>
    <w:p w:rsidR="0084607C" w:rsidRDefault="00F727E4">
      <w:pPr>
        <w:ind w:left="-5" w:right="7"/>
      </w:pPr>
      <w:r>
        <w:t>Fejlesztési feladatok és ismeretek</w:t>
      </w:r>
      <w:r>
        <w:rPr>
          <w:b/>
        </w:rPr>
        <w:t xml:space="preserve"> </w:t>
      </w:r>
    </w:p>
    <w:p w:rsidR="0084607C" w:rsidRDefault="00F727E4">
      <w:pPr>
        <w:numPr>
          <w:ilvl w:val="0"/>
          <w:numId w:val="53"/>
        </w:numPr>
        <w:ind w:right="7" w:hanging="708"/>
      </w:pPr>
      <w:r>
        <w:t xml:space="preserve">Halmazokba rendezés több szempont szerint </w:t>
      </w:r>
    </w:p>
    <w:p w:rsidR="0084607C" w:rsidRDefault="00F727E4">
      <w:pPr>
        <w:numPr>
          <w:ilvl w:val="0"/>
          <w:numId w:val="53"/>
        </w:numPr>
        <w:ind w:right="7" w:hanging="708"/>
      </w:pPr>
      <w:r>
        <w:t xml:space="preserve">Halmazábra készítése </w:t>
      </w:r>
    </w:p>
    <w:p w:rsidR="0084607C" w:rsidRDefault="00F727E4">
      <w:pPr>
        <w:numPr>
          <w:ilvl w:val="0"/>
          <w:numId w:val="53"/>
        </w:numPr>
        <w:ind w:right="7" w:hanging="708"/>
      </w:pPr>
      <w:r>
        <w:t>Számok, számhalmazok, halmazműveleti eredm</w:t>
      </w:r>
      <w:r>
        <w:t xml:space="preserve">ények szemléltetése számegyenesen </w:t>
      </w:r>
    </w:p>
    <w:p w:rsidR="0084607C" w:rsidRDefault="00F727E4">
      <w:pPr>
        <w:numPr>
          <w:ilvl w:val="0"/>
          <w:numId w:val="53"/>
        </w:numPr>
        <w:ind w:right="7" w:hanging="708"/>
      </w:pPr>
      <w:r>
        <w:t xml:space="preserve">Részhalmazok felismerése és ábrázolása konkrét esetekben </w:t>
      </w:r>
    </w:p>
    <w:p w:rsidR="0084607C" w:rsidRDefault="00F727E4">
      <w:pPr>
        <w:numPr>
          <w:ilvl w:val="0"/>
          <w:numId w:val="53"/>
        </w:numPr>
        <w:ind w:right="7" w:hanging="708"/>
      </w:pPr>
      <w:r>
        <w:t xml:space="preserve">Véges halmaz kiegészítő halmazának (komplementerének), véges halmazok metszetének és uniójának megállapítása ábrázolás segítségével konkrét esetekben </w:t>
      </w:r>
    </w:p>
    <w:p w:rsidR="0084607C" w:rsidRDefault="00F727E4">
      <w:pPr>
        <w:numPr>
          <w:ilvl w:val="0"/>
          <w:numId w:val="53"/>
        </w:numPr>
        <w:ind w:right="7" w:hanging="708"/>
      </w:pPr>
      <w:r>
        <w:t xml:space="preserve">Természetes </w:t>
      </w:r>
      <w:r>
        <w:t xml:space="preserve">számok, egész számok, racionális számok halmazának ismerete, halmazábrájuk elkészítése </w:t>
      </w:r>
    </w:p>
    <w:p w:rsidR="0084607C" w:rsidRDefault="00F727E4">
      <w:pPr>
        <w:numPr>
          <w:ilvl w:val="0"/>
          <w:numId w:val="53"/>
        </w:numPr>
        <w:ind w:right="7" w:hanging="708"/>
      </w:pPr>
      <w:r>
        <w:t xml:space="preserve">Végtelen nem szakaszos tizedes törtek ismerete </w:t>
      </w:r>
    </w:p>
    <w:p w:rsidR="0084607C" w:rsidRDefault="00F727E4">
      <w:pPr>
        <w:spacing w:after="10" w:line="271" w:lineRule="auto"/>
        <w:ind w:left="-5" w:right="12"/>
        <w:jc w:val="left"/>
      </w:pPr>
      <w:r>
        <w:rPr>
          <w:b/>
        </w:rPr>
        <w:t xml:space="preserve">Fogalmak </w:t>
      </w:r>
    </w:p>
    <w:p w:rsidR="0084607C" w:rsidRDefault="00F727E4">
      <w:pPr>
        <w:ind w:left="-5" w:right="7"/>
      </w:pPr>
      <w:r>
        <w:t>kiegészítő halmaz (komplementer), metszet, unió, természetes szám, egész szám, racionális szám; véges, végtele</w:t>
      </w:r>
      <w:r>
        <w:t>n szakaszos és végtelen nem szakaszos tizedes tört Javasolt tevékenységek</w:t>
      </w:r>
      <w:r>
        <w:rPr>
          <w:b/>
        </w:rPr>
        <w:t xml:space="preserve"> </w:t>
      </w:r>
    </w:p>
    <w:p w:rsidR="0084607C" w:rsidRDefault="00F727E4">
      <w:pPr>
        <w:numPr>
          <w:ilvl w:val="0"/>
          <w:numId w:val="53"/>
        </w:numPr>
        <w:ind w:right="7" w:hanging="708"/>
      </w:pPr>
      <w:r>
        <w:t xml:space="preserve">Konkrét elemek válogatása több adott tulajdonság szerint </w:t>
      </w:r>
    </w:p>
    <w:p w:rsidR="0084607C" w:rsidRDefault="00F727E4">
      <w:pPr>
        <w:numPr>
          <w:ilvl w:val="0"/>
          <w:numId w:val="53"/>
        </w:numPr>
        <w:ind w:right="7" w:hanging="708"/>
      </w:pPr>
      <w:r>
        <w:t xml:space="preserve">Egy konkrét válogatás szempontjainak felfedeztetése </w:t>
      </w:r>
    </w:p>
    <w:p w:rsidR="0084607C" w:rsidRDefault="00F727E4">
      <w:pPr>
        <w:numPr>
          <w:ilvl w:val="0"/>
          <w:numId w:val="53"/>
        </w:numPr>
        <w:ind w:right="7" w:hanging="708"/>
      </w:pPr>
      <w:r>
        <w:t xml:space="preserve">Konkrét </w:t>
      </w:r>
      <w:r>
        <w:tab/>
        <w:t xml:space="preserve">halmaz </w:t>
      </w:r>
      <w:r>
        <w:tab/>
        <w:t xml:space="preserve">elemeiből </w:t>
      </w:r>
      <w:r>
        <w:tab/>
        <w:t xml:space="preserve">1, </w:t>
      </w:r>
      <w:r>
        <w:tab/>
        <w:t xml:space="preserve">2, </w:t>
      </w:r>
      <w:r>
        <w:tab/>
        <w:t xml:space="preserve">… </w:t>
      </w:r>
      <w:r>
        <w:tab/>
        <w:t xml:space="preserve">elemű </w:t>
      </w:r>
      <w:r>
        <w:tab/>
        <w:t xml:space="preserve">részhalmazok </w:t>
      </w:r>
      <w:r>
        <w:tab/>
        <w:t xml:space="preserve">képzése </w:t>
      </w:r>
    </w:p>
    <w:p w:rsidR="0084607C" w:rsidRDefault="00F727E4">
      <w:pPr>
        <w:tabs>
          <w:tab w:val="center" w:pos="1583"/>
          <w:tab w:val="center" w:pos="2424"/>
          <w:tab w:val="center" w:pos="3551"/>
          <w:tab w:val="center" w:pos="4684"/>
          <w:tab w:val="center" w:pos="5576"/>
          <w:tab w:val="center" w:pos="6476"/>
          <w:tab w:val="center" w:pos="7805"/>
          <w:tab w:val="right" w:pos="9811"/>
        </w:tabs>
        <w:ind w:left="-15" w:firstLine="0"/>
        <w:jc w:val="left"/>
      </w:pPr>
      <w:r>
        <w:t xml:space="preserve">Legfeljebb </w:t>
      </w:r>
      <w:r>
        <w:tab/>
        <w:t xml:space="preserve">4 </w:t>
      </w:r>
      <w:r>
        <w:tab/>
        <w:t xml:space="preserve">elemű </w:t>
      </w:r>
      <w:r>
        <w:tab/>
        <w:t xml:space="preserve">halmaz </w:t>
      </w:r>
      <w:r>
        <w:tab/>
        <w:t xml:space="preserve">esetén </w:t>
      </w:r>
      <w:r>
        <w:tab/>
        <w:t xml:space="preserve">az </w:t>
      </w:r>
      <w:r>
        <w:tab/>
        <w:t xml:space="preserve">összes </w:t>
      </w:r>
      <w:r>
        <w:tab/>
        <w:t xml:space="preserve">részhalmaz </w:t>
      </w:r>
      <w:r>
        <w:tab/>
        <w:t xml:space="preserve">előállítása </w:t>
      </w:r>
    </w:p>
    <w:p w:rsidR="0084607C" w:rsidRDefault="00F727E4">
      <w:pPr>
        <w:ind w:left="-5" w:right="7"/>
      </w:pPr>
      <w:r>
        <w:t xml:space="preserve">Példák és ellenpéldák mutatása részhalmazra, például A={paralelogrammák} halmaz részhalmaza B={rombuszok}, nem részhalmaza C={deltoidok} </w:t>
      </w:r>
    </w:p>
    <w:p w:rsidR="0084607C" w:rsidRDefault="00F727E4">
      <w:pPr>
        <w:numPr>
          <w:ilvl w:val="0"/>
          <w:numId w:val="53"/>
        </w:numPr>
        <w:ind w:right="7" w:hanging="708"/>
      </w:pPr>
      <w:r>
        <w:t xml:space="preserve">Konkrét elemek szétválogatása adott tulajdonság és a tagadása szerint, például az osztály tanulói közül az iskolától legfeljebb 1 km-re élők és a távolabb lakók </w:t>
      </w:r>
    </w:p>
    <w:p w:rsidR="0084607C" w:rsidRDefault="00F727E4">
      <w:pPr>
        <w:ind w:left="-5" w:right="7"/>
      </w:pPr>
      <w:r>
        <w:t>Konkrét elemek két-három tulajdonság szerinti válogatása során a mindegyik tulajdonsággal rend</w:t>
      </w:r>
      <w:r>
        <w:t xml:space="preserve">elkező elemek, a pontosan egy tulajdonsággal, a pontosan két tulajdonsággal és az egyetlen tulajdonsággal sem rendelkező elemek elhelyezése a halmazábrán </w:t>
      </w:r>
    </w:p>
    <w:p w:rsidR="0084607C" w:rsidRDefault="00F727E4">
      <w:pPr>
        <w:numPr>
          <w:ilvl w:val="0"/>
          <w:numId w:val="53"/>
        </w:numPr>
        <w:ind w:right="7" w:hanging="708"/>
      </w:pPr>
      <w:r>
        <w:t xml:space="preserve">Logikai szita megtapasztalása </w:t>
      </w:r>
    </w:p>
    <w:p w:rsidR="0084607C" w:rsidRDefault="00F727E4">
      <w:pPr>
        <w:numPr>
          <w:ilvl w:val="0"/>
          <w:numId w:val="53"/>
        </w:numPr>
        <w:ind w:right="7" w:hanging="708"/>
      </w:pPr>
      <w:r>
        <w:t>Csoportmunkában különböző közönséges törtek átírása úgy, hogy minden l</w:t>
      </w:r>
      <w:r>
        <w:t xml:space="preserve">ehetséges tizedes tört típus alakja előforduljon; a tapasztalatok megbeszélése, irányított összegzése  </w:t>
      </w:r>
    </w:p>
    <w:p w:rsidR="0084607C" w:rsidRDefault="00F727E4">
      <w:pPr>
        <w:numPr>
          <w:ilvl w:val="0"/>
          <w:numId w:val="53"/>
        </w:numPr>
        <w:ind w:right="7" w:hanging="708"/>
      </w:pPr>
      <w:r>
        <w:t xml:space="preserve">Törtek különböző alakjainak keresése </w:t>
      </w:r>
    </w:p>
    <w:p w:rsidR="0084607C" w:rsidRDefault="00F727E4">
      <w:pPr>
        <w:spacing w:after="10" w:line="271" w:lineRule="auto"/>
        <w:ind w:left="-5" w:right="12"/>
        <w:jc w:val="left"/>
      </w:pPr>
      <w:r>
        <w:rPr>
          <w:b/>
        </w:rPr>
        <w:t>Témakör: Matematikai logika, kombinatorika, gráfok</w:t>
      </w:r>
      <w:r>
        <w:t xml:space="preserve"> </w:t>
      </w:r>
    </w:p>
    <w:p w:rsidR="0084607C" w:rsidRDefault="00F727E4">
      <w:pPr>
        <w:spacing w:after="10" w:line="271" w:lineRule="auto"/>
        <w:ind w:left="-5" w:right="12"/>
        <w:jc w:val="left"/>
      </w:pPr>
      <w:r>
        <w:rPr>
          <w:b/>
        </w:rPr>
        <w:t>Javasolt óraszám:</w:t>
      </w:r>
      <w:r>
        <w:t xml:space="preserve"> </w:t>
      </w:r>
      <w:r>
        <w:rPr>
          <w:b/>
        </w:rPr>
        <w:t xml:space="preserve">9 óra </w:t>
      </w:r>
    </w:p>
    <w:p w:rsidR="0084607C" w:rsidRDefault="00F727E4">
      <w:pPr>
        <w:spacing w:after="10" w:line="271" w:lineRule="auto"/>
        <w:ind w:left="-5" w:right="5177"/>
        <w:jc w:val="left"/>
      </w:pPr>
      <w:r>
        <w:t>Tanulási eredmények</w:t>
      </w:r>
      <w:r>
        <w:rPr>
          <w:b/>
        </w:rPr>
        <w:t xml:space="preserve"> A témakör tanulás</w:t>
      </w:r>
      <w:r>
        <w:rPr>
          <w:b/>
        </w:rPr>
        <w:t xml:space="preserve">a eredményeként a tanuló: </w:t>
      </w:r>
    </w:p>
    <w:p w:rsidR="0084607C" w:rsidRDefault="00F727E4">
      <w:pPr>
        <w:numPr>
          <w:ilvl w:val="0"/>
          <w:numId w:val="53"/>
        </w:numPr>
        <w:ind w:right="7" w:hanging="708"/>
      </w:pPr>
      <w:r>
        <w:t xml:space="preserve">igaz és hamis állításokat fogalmaz meg; </w:t>
      </w:r>
    </w:p>
    <w:p w:rsidR="0084607C" w:rsidRDefault="00F727E4">
      <w:pPr>
        <w:numPr>
          <w:ilvl w:val="0"/>
          <w:numId w:val="53"/>
        </w:numPr>
        <w:ind w:right="7" w:hanging="708"/>
      </w:pPr>
      <w:r>
        <w:t xml:space="preserve">tanult minták alapján néhány lépésből álló bizonyítási gondolatsort megért és önállóan összeállít; </w:t>
      </w:r>
    </w:p>
    <w:p w:rsidR="0084607C" w:rsidRDefault="00F727E4">
      <w:pPr>
        <w:numPr>
          <w:ilvl w:val="0"/>
          <w:numId w:val="53"/>
        </w:numPr>
        <w:ind w:right="7" w:hanging="708"/>
      </w:pPr>
      <w:r>
        <w:t>a logikus érvelésben a matematikai szaknyelvet következetesen alkalmazza társai meggyőzé</w:t>
      </w:r>
      <w:r>
        <w:t xml:space="preserve">sére; </w:t>
      </w:r>
    </w:p>
    <w:p w:rsidR="0084607C" w:rsidRDefault="00F727E4">
      <w:pPr>
        <w:numPr>
          <w:ilvl w:val="0"/>
          <w:numId w:val="53"/>
        </w:numPr>
        <w:ind w:right="7" w:hanging="708"/>
      </w:pPr>
      <w:r>
        <w:t xml:space="preserve">összeszámlálási feladatok megoldása során alkalmazza az összes eset áttekintéséhez szükséges módszereket; </w:t>
      </w:r>
    </w:p>
    <w:p w:rsidR="0084607C" w:rsidRDefault="00F727E4">
      <w:pPr>
        <w:numPr>
          <w:ilvl w:val="0"/>
          <w:numId w:val="53"/>
        </w:numPr>
        <w:ind w:right="7" w:hanging="708"/>
      </w:pPr>
      <w:r>
        <w:t xml:space="preserve">konkrét szituációkat szemléltet gráfok segítségével. </w:t>
      </w:r>
    </w:p>
    <w:p w:rsidR="0084607C" w:rsidRDefault="00F727E4">
      <w:pPr>
        <w:ind w:left="-5" w:right="7"/>
      </w:pPr>
      <w:r>
        <w:t>Fejlesztési feladatok és ismeretek</w:t>
      </w:r>
      <w:r>
        <w:rPr>
          <w:b/>
        </w:rPr>
        <w:t xml:space="preserve"> </w:t>
      </w:r>
    </w:p>
    <w:p w:rsidR="0084607C" w:rsidRDefault="00F727E4">
      <w:pPr>
        <w:numPr>
          <w:ilvl w:val="0"/>
          <w:numId w:val="53"/>
        </w:numPr>
        <w:ind w:right="7" w:hanging="708"/>
      </w:pPr>
      <w:r>
        <w:t>Igaz és hamis állítások felismerése, önálló megfogal</w:t>
      </w:r>
      <w:r>
        <w:t xml:space="preserve">mazása </w:t>
      </w:r>
    </w:p>
    <w:p w:rsidR="0084607C" w:rsidRDefault="00F727E4">
      <w:pPr>
        <w:numPr>
          <w:ilvl w:val="0"/>
          <w:numId w:val="53"/>
        </w:numPr>
        <w:ind w:right="7" w:hanging="708"/>
      </w:pPr>
      <w:r>
        <w:t xml:space="preserve">A matematikai logika egyszerű, a korosztály számára érthető szakkifejezéseinek ismerete és használata </w:t>
      </w:r>
    </w:p>
    <w:p w:rsidR="0084607C" w:rsidRDefault="00F727E4">
      <w:pPr>
        <w:numPr>
          <w:ilvl w:val="0"/>
          <w:numId w:val="53"/>
        </w:numPr>
        <w:ind w:right="7" w:hanging="708"/>
      </w:pPr>
      <w:r>
        <w:t xml:space="preserve">Egyszerű stratégiai és logikai játékok </w:t>
      </w:r>
    </w:p>
    <w:p w:rsidR="0084607C" w:rsidRDefault="00F727E4">
      <w:pPr>
        <w:numPr>
          <w:ilvl w:val="0"/>
          <w:numId w:val="53"/>
        </w:numPr>
        <w:ind w:right="7" w:hanging="708"/>
      </w:pPr>
      <w:r>
        <w:t xml:space="preserve">Konkrét helyzethez kötött sorba rendezési problémák megoldása kör mentén is </w:t>
      </w:r>
    </w:p>
    <w:p w:rsidR="0084607C" w:rsidRDefault="00F727E4">
      <w:pPr>
        <w:numPr>
          <w:ilvl w:val="0"/>
          <w:numId w:val="53"/>
        </w:numPr>
        <w:ind w:right="7" w:hanging="708"/>
      </w:pPr>
      <w:r>
        <w:t>Konkrét helyzethez kötött ki</w:t>
      </w:r>
      <w:r>
        <w:t xml:space="preserve">választási problémák megoldása a sorrend figyelembevételével és anélkül </w:t>
      </w:r>
    </w:p>
    <w:p w:rsidR="0084607C" w:rsidRDefault="0084607C">
      <w:pPr>
        <w:sectPr w:rsidR="0084607C">
          <w:headerReference w:type="even" r:id="rId750"/>
          <w:headerReference w:type="default" r:id="rId751"/>
          <w:footerReference w:type="even" r:id="rId752"/>
          <w:footerReference w:type="default" r:id="rId753"/>
          <w:headerReference w:type="first" r:id="rId754"/>
          <w:footerReference w:type="first" r:id="rId755"/>
          <w:pgSz w:w="11906" w:h="16838"/>
          <w:pgMar w:top="1468" w:right="1102" w:bottom="1475" w:left="994" w:header="708" w:footer="714" w:gutter="0"/>
          <w:cols w:space="708"/>
        </w:sectPr>
      </w:pPr>
    </w:p>
    <w:p w:rsidR="0084607C" w:rsidRDefault="00F727E4">
      <w:pPr>
        <w:ind w:left="-15" w:right="7" w:firstLine="708"/>
      </w:pPr>
      <w:r>
        <w:t xml:space="preserve">Az összes eset összeszámlálása során rendszerezési sémák használata: táblázat, ágrajz, szisztematikus felsorolás </w:t>
      </w:r>
    </w:p>
    <w:p w:rsidR="0084607C" w:rsidRDefault="00F727E4">
      <w:pPr>
        <w:numPr>
          <w:ilvl w:val="0"/>
          <w:numId w:val="53"/>
        </w:numPr>
        <w:ind w:right="7" w:hanging="708"/>
      </w:pPr>
      <w:r>
        <w:t xml:space="preserve">Gráfok alkalmazása konkrét szituációk szemléltetésére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„minden”, „van olyan”, gráf, gráf csúcsa, gráf éle </w:t>
      </w:r>
    </w:p>
    <w:p w:rsidR="0084607C" w:rsidRDefault="00F727E4">
      <w:pPr>
        <w:ind w:left="-5" w:right="7"/>
      </w:pPr>
      <w:r>
        <w:t>Javasolt tevékenységek</w:t>
      </w:r>
      <w:r>
        <w:rPr>
          <w:b/>
        </w:rPr>
        <w:t xml:space="preserve"> </w:t>
      </w:r>
    </w:p>
    <w:p w:rsidR="0084607C" w:rsidRDefault="00F727E4">
      <w:pPr>
        <w:numPr>
          <w:ilvl w:val="0"/>
          <w:numId w:val="53"/>
        </w:numPr>
        <w:spacing w:after="5" w:line="277" w:lineRule="auto"/>
        <w:ind w:right="7" w:hanging="708"/>
      </w:pPr>
      <w:r>
        <w:t>Az osztályteremben néhány tanuló feltételekkel vagy anélkül való elhelyezkedési lehetőségeinek lejátszása, összeszámlálása kör mentén, fal mellett *</w:t>
      </w:r>
      <w:r>
        <w:rPr>
          <w:rFonts w:ascii="Arial" w:eastAsia="Arial" w:hAnsi="Arial" w:cs="Arial"/>
        </w:rPr>
        <w:t xml:space="preserve"> </w:t>
      </w:r>
      <w:r>
        <w:rPr>
          <w:rFonts w:ascii="Arial" w:eastAsia="Arial" w:hAnsi="Arial" w:cs="Arial"/>
        </w:rPr>
        <w:tab/>
      </w:r>
      <w:r>
        <w:t>Golyók sorba rendezése (lehetnek köztük egyformák is) *</w:t>
      </w:r>
      <w:r>
        <w:rPr>
          <w:rFonts w:ascii="Arial" w:eastAsia="Arial" w:hAnsi="Arial" w:cs="Arial"/>
        </w:rPr>
        <w:t xml:space="preserve"> </w:t>
      </w:r>
      <w:r>
        <w:rPr>
          <w:rFonts w:ascii="Arial" w:eastAsia="Arial" w:hAnsi="Arial" w:cs="Arial"/>
        </w:rPr>
        <w:tab/>
      </w:r>
      <w:r>
        <w:t>Ábrák színezése, színezési lehetőségek összeszáml</w:t>
      </w:r>
      <w:r>
        <w:t xml:space="preserve">álása </w:t>
      </w:r>
    </w:p>
    <w:p w:rsidR="0084607C" w:rsidRDefault="00F727E4">
      <w:pPr>
        <w:numPr>
          <w:ilvl w:val="0"/>
          <w:numId w:val="53"/>
        </w:numPr>
        <w:ind w:right="7" w:hanging="708"/>
      </w:pPr>
      <w:r>
        <w:t xml:space="preserve">Lehetséges útvonalak összeszámlálása </w:t>
      </w:r>
    </w:p>
    <w:p w:rsidR="0084607C" w:rsidRDefault="00F727E4">
      <w:pPr>
        <w:numPr>
          <w:ilvl w:val="0"/>
          <w:numId w:val="53"/>
        </w:numPr>
        <w:ind w:right="7" w:hanging="708"/>
      </w:pPr>
      <w:r>
        <w:t xml:space="preserve">Fagylalt vásárlása kehelybe vagy tölcsérbe </w:t>
      </w:r>
    </w:p>
    <w:p w:rsidR="0084607C" w:rsidRDefault="00F727E4">
      <w:pPr>
        <w:numPr>
          <w:ilvl w:val="0"/>
          <w:numId w:val="53"/>
        </w:numPr>
        <w:ind w:right="7" w:hanging="708"/>
      </w:pPr>
      <w:r>
        <w:t xml:space="preserve">Számkártyás feladatok megoldása </w:t>
      </w:r>
    </w:p>
    <w:p w:rsidR="0084607C" w:rsidRDefault="00F727E4">
      <w:pPr>
        <w:numPr>
          <w:ilvl w:val="0"/>
          <w:numId w:val="53"/>
        </w:numPr>
        <w:ind w:right="7" w:hanging="708"/>
      </w:pPr>
      <w:r>
        <w:t xml:space="preserve">Gráfok alkalmazása kézfogások, köszöntések, körmérkőzések (visszavágóval vagy anélkül), családfák, ismeretségek szemléltetésére, különböző feltételek szerinti esetszétválasztás áttekintésére </w:t>
      </w:r>
    </w:p>
    <w:p w:rsidR="0084607C" w:rsidRDefault="00F727E4">
      <w:pPr>
        <w:numPr>
          <w:ilvl w:val="0"/>
          <w:numId w:val="53"/>
        </w:numPr>
        <w:ind w:right="7" w:hanging="708"/>
      </w:pPr>
      <w:r>
        <w:t xml:space="preserve">Logikai készlet épülésének szemléltetése gráffal </w:t>
      </w:r>
    </w:p>
    <w:p w:rsidR="0084607C" w:rsidRDefault="00F727E4">
      <w:pPr>
        <w:spacing w:after="10" w:line="271" w:lineRule="auto"/>
        <w:ind w:left="-5" w:right="12"/>
        <w:jc w:val="left"/>
      </w:pPr>
      <w:r>
        <w:rPr>
          <w:b/>
        </w:rPr>
        <w:t>Témakör: Száme</w:t>
      </w:r>
      <w:r>
        <w:rPr>
          <w:b/>
        </w:rPr>
        <w:t>lméleti ismeretek, hatvány, négyzetgyök</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ind w:left="-5" w:right="7"/>
      </w:pPr>
      <w:r>
        <w:t>Tanulási eredmények</w:t>
      </w:r>
      <w:r>
        <w:rPr>
          <w:b/>
        </w:rPr>
        <w:t xml:space="preserve"> </w:t>
      </w:r>
    </w:p>
    <w:p w:rsidR="0084607C" w:rsidRDefault="00F727E4">
      <w:pPr>
        <w:spacing w:after="10" w:line="271" w:lineRule="auto"/>
        <w:ind w:left="-5" w:right="876"/>
        <w:jc w:val="left"/>
      </w:pPr>
      <w:r>
        <w:rPr>
          <w:b/>
        </w:rPr>
        <w:t xml:space="preserve">A témakör tanulása hozzájárul ahhoz, hogy a tanuló a nevelési-oktatási szakasz végére: </w:t>
      </w:r>
      <w:r>
        <w:t>*</w:t>
      </w:r>
      <w:r>
        <w:rPr>
          <w:rFonts w:ascii="Arial" w:eastAsia="Arial" w:hAnsi="Arial" w:cs="Arial"/>
        </w:rPr>
        <w:t xml:space="preserve"> </w:t>
      </w:r>
      <w:r>
        <w:rPr>
          <w:rFonts w:ascii="Arial" w:eastAsia="Arial" w:hAnsi="Arial" w:cs="Arial"/>
        </w:rPr>
        <w:tab/>
      </w:r>
      <w:r>
        <w:t xml:space="preserve">ismeri a Pitagorasz-tételt és alkalmazza számítási feladatokban. </w:t>
      </w:r>
      <w:r>
        <w:rPr>
          <w:b/>
        </w:rPr>
        <w:t>A témakör tan</w:t>
      </w:r>
      <w:r>
        <w:rPr>
          <w:b/>
        </w:rPr>
        <w:t xml:space="preserve">ulása eredményeként a tanuló: </w:t>
      </w:r>
    </w:p>
    <w:p w:rsidR="0084607C" w:rsidRDefault="00F727E4">
      <w:pPr>
        <w:numPr>
          <w:ilvl w:val="0"/>
          <w:numId w:val="54"/>
        </w:numPr>
        <w:ind w:right="7" w:hanging="708"/>
      </w:pPr>
      <w:r>
        <w:t xml:space="preserve">ismeri a prímszám és az összetett szám fogalmakat; el tudja készíteni összetett számok prímtényezős felbontását 1000-es számkörben; </w:t>
      </w:r>
    </w:p>
    <w:p w:rsidR="0084607C" w:rsidRDefault="00F727E4">
      <w:pPr>
        <w:numPr>
          <w:ilvl w:val="0"/>
          <w:numId w:val="54"/>
        </w:numPr>
        <w:ind w:right="7" w:hanging="708"/>
      </w:pPr>
      <w:r>
        <w:t xml:space="preserve">meghatározza természetes számok legnagyobb közös osztóját és legkisebb közös többszörösét; </w:t>
      </w:r>
    </w:p>
    <w:p w:rsidR="0084607C" w:rsidRDefault="00F727E4">
      <w:pPr>
        <w:numPr>
          <w:ilvl w:val="0"/>
          <w:numId w:val="54"/>
        </w:numPr>
        <w:spacing w:after="5" w:line="277" w:lineRule="auto"/>
        <w:ind w:right="7" w:hanging="708"/>
      </w:pPr>
      <w:r>
        <w:t>pozitív egész számok pozitív egész kitevőjű hatványát kiszámolja; *</w:t>
      </w:r>
      <w:r>
        <w:rPr>
          <w:rFonts w:ascii="Arial" w:eastAsia="Arial" w:hAnsi="Arial" w:cs="Arial"/>
        </w:rPr>
        <w:t xml:space="preserve"> </w:t>
      </w:r>
      <w:r>
        <w:rPr>
          <w:rFonts w:ascii="Arial" w:eastAsia="Arial" w:hAnsi="Arial" w:cs="Arial"/>
        </w:rPr>
        <w:tab/>
      </w:r>
      <w:r>
        <w:t>ismeri a hatványozás azonosságait és tudja alkalmazni; *</w:t>
      </w:r>
      <w:r>
        <w:rPr>
          <w:rFonts w:ascii="Arial" w:eastAsia="Arial" w:hAnsi="Arial" w:cs="Arial"/>
        </w:rPr>
        <w:t xml:space="preserve"> </w:t>
      </w:r>
      <w:r>
        <w:rPr>
          <w:rFonts w:ascii="Arial" w:eastAsia="Arial" w:hAnsi="Arial" w:cs="Arial"/>
        </w:rPr>
        <w:tab/>
      </w:r>
      <w:r>
        <w:t xml:space="preserve">négyzetszámok négyzetgyökét meghatározza. </w:t>
      </w:r>
    </w:p>
    <w:p w:rsidR="0084607C" w:rsidRDefault="00F727E4">
      <w:pPr>
        <w:ind w:left="-5" w:right="7"/>
      </w:pPr>
      <w:r>
        <w:t>Fejlesztési feladatok és ismeretek</w:t>
      </w:r>
      <w:r>
        <w:rPr>
          <w:b/>
        </w:rPr>
        <w:t xml:space="preserve"> </w:t>
      </w:r>
    </w:p>
    <w:p w:rsidR="0084607C" w:rsidRDefault="00F727E4">
      <w:pPr>
        <w:numPr>
          <w:ilvl w:val="0"/>
          <w:numId w:val="54"/>
        </w:numPr>
        <w:ind w:right="7" w:hanging="708"/>
      </w:pPr>
      <w:r>
        <w:t>Prímszámok, összetett számok kiválasztása a termés</w:t>
      </w:r>
      <w:r>
        <w:t xml:space="preserve">zetes számok közül </w:t>
      </w:r>
    </w:p>
    <w:p w:rsidR="0084607C" w:rsidRDefault="00F727E4">
      <w:pPr>
        <w:numPr>
          <w:ilvl w:val="0"/>
          <w:numId w:val="54"/>
        </w:numPr>
        <w:ind w:right="7" w:hanging="708"/>
      </w:pPr>
      <w:r>
        <w:t xml:space="preserve">Összetett számok prímtényezős felbontásának ismerete és alkalmazása 1000-es számkörben </w:t>
      </w:r>
    </w:p>
    <w:p w:rsidR="0084607C" w:rsidRDefault="00F727E4">
      <w:pPr>
        <w:numPr>
          <w:ilvl w:val="0"/>
          <w:numId w:val="54"/>
        </w:numPr>
        <w:ind w:right="7" w:hanging="708"/>
      </w:pPr>
      <w:r>
        <w:t>Legnagyobb közös osztó és legkisebb közös többszörös meghatározása és alkalmazása *</w:t>
      </w:r>
      <w:r>
        <w:rPr>
          <w:rFonts w:ascii="Arial" w:eastAsia="Arial" w:hAnsi="Arial" w:cs="Arial"/>
        </w:rPr>
        <w:t xml:space="preserve"> </w:t>
      </w:r>
      <w:r>
        <w:rPr>
          <w:rFonts w:ascii="Arial" w:eastAsia="Arial" w:hAnsi="Arial" w:cs="Arial"/>
        </w:rPr>
        <w:tab/>
      </w:r>
      <w:r>
        <w:t>Pozitív egész számok pozitív egész kitevőjű hatványának alkalma</w:t>
      </w:r>
      <w:r>
        <w:t xml:space="preserve">zása: prímtényezős felbontás </w:t>
      </w:r>
    </w:p>
    <w:p w:rsidR="0084607C" w:rsidRDefault="00F727E4">
      <w:pPr>
        <w:ind w:left="-5" w:right="7"/>
      </w:pPr>
      <w:r>
        <w:t xml:space="preserve">felírása hatványokkal, mértékegységek átváltása, számrendszerek helyi értékeinek felírása </w:t>
      </w:r>
    </w:p>
    <w:p w:rsidR="0084607C" w:rsidRDefault="00F727E4">
      <w:pPr>
        <w:numPr>
          <w:ilvl w:val="0"/>
          <w:numId w:val="54"/>
        </w:numPr>
        <w:ind w:right="7" w:hanging="708"/>
      </w:pPr>
      <w:r>
        <w:t xml:space="preserve">Négyzetszámok négyzetgyökének kiszámolása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prímszám, összetett szám, prímtényezős felbontás, legnagyobb közös osztó, legkisebb közös többszörös, hatvány, hatványalap, hatványkitevő, hatványérték, négyzetszám, négyzetszámok négyzetgyöke </w:t>
      </w:r>
    </w:p>
    <w:p w:rsidR="0084607C" w:rsidRDefault="00F727E4">
      <w:pPr>
        <w:ind w:left="-5" w:right="7"/>
      </w:pPr>
      <w:r>
        <w:t>Javasolt tevékenységek</w:t>
      </w:r>
      <w:r>
        <w:rPr>
          <w:b/>
        </w:rPr>
        <w:t xml:space="preserve"> </w:t>
      </w:r>
    </w:p>
    <w:p w:rsidR="0084607C" w:rsidRDefault="00F727E4">
      <w:pPr>
        <w:numPr>
          <w:ilvl w:val="0"/>
          <w:numId w:val="54"/>
        </w:numPr>
        <w:ind w:right="7" w:hanging="708"/>
      </w:pPr>
      <w:r>
        <w:t>Eratoszthenészi szita alkalmazása prím</w:t>
      </w:r>
      <w:r>
        <w:t xml:space="preserve">ek keresésére </w:t>
      </w:r>
    </w:p>
    <w:p w:rsidR="0084607C" w:rsidRDefault="00F727E4">
      <w:pPr>
        <w:numPr>
          <w:ilvl w:val="0"/>
          <w:numId w:val="54"/>
        </w:numPr>
        <w:ind w:right="7" w:hanging="708"/>
      </w:pPr>
      <w:r>
        <w:t xml:space="preserve">Prímtényezős felbontás algoritmusának megmutatása </w:t>
      </w:r>
    </w:p>
    <w:p w:rsidR="0084607C" w:rsidRDefault="00F727E4">
      <w:pPr>
        <w:numPr>
          <w:ilvl w:val="0"/>
          <w:numId w:val="54"/>
        </w:numPr>
        <w:ind w:right="7" w:hanging="708"/>
      </w:pPr>
      <w:r>
        <w:t xml:space="preserve">Legnagyobb közös osztó, legkisebb közös többszörös meghatározása prímtényezőkkel </w:t>
      </w:r>
    </w:p>
    <w:p w:rsidR="0084607C" w:rsidRDefault="00F727E4">
      <w:pPr>
        <w:numPr>
          <w:ilvl w:val="0"/>
          <w:numId w:val="54"/>
        </w:numPr>
        <w:ind w:right="7" w:hanging="708"/>
      </w:pPr>
      <w:r>
        <w:t xml:space="preserve">Legnagyobb közös osztó alkalmazása törtek egyszerűsítésére </w:t>
      </w:r>
    </w:p>
    <w:p w:rsidR="0084607C" w:rsidRDefault="00F727E4">
      <w:pPr>
        <w:numPr>
          <w:ilvl w:val="0"/>
          <w:numId w:val="54"/>
        </w:numPr>
        <w:ind w:right="7" w:hanging="708"/>
      </w:pPr>
      <w:r>
        <w:t>Legkisebb közös többszörös alkalmazása közös nev</w:t>
      </w:r>
      <w:r>
        <w:t xml:space="preserve">ező meghatározására </w:t>
      </w:r>
    </w:p>
    <w:p w:rsidR="0084607C" w:rsidRDefault="00F727E4">
      <w:pPr>
        <w:numPr>
          <w:ilvl w:val="0"/>
          <w:numId w:val="54"/>
        </w:numPr>
        <w:ind w:right="7" w:hanging="708"/>
      </w:pPr>
      <w:r>
        <w:t xml:space="preserve">Négyzet területéből a négyzet oldalának meghatározása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Arányosság, százalékszámítás</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55"/>
        </w:numPr>
        <w:ind w:right="7" w:hanging="708"/>
      </w:pPr>
      <w:r>
        <w:t>isme</w:t>
      </w:r>
      <w:r>
        <w:t xml:space="preserve">ri az idő, a tömeg, a hosszúság, a terület, a térfogat és az űrtartalom </w:t>
      </w:r>
    </w:p>
    <w:p w:rsidR="0084607C" w:rsidRDefault="00F727E4">
      <w:pPr>
        <w:spacing w:after="5" w:line="277" w:lineRule="auto"/>
        <w:ind w:left="-5" w:right="2376"/>
        <w:jc w:val="left"/>
      </w:pPr>
      <w:r>
        <w:t>szabványmértékegységeit, használja azokat mérések és számítások esetén; *</w:t>
      </w:r>
      <w:r>
        <w:rPr>
          <w:rFonts w:ascii="Arial" w:eastAsia="Arial" w:hAnsi="Arial" w:cs="Arial"/>
        </w:rPr>
        <w:t xml:space="preserve"> </w:t>
      </w:r>
      <w:r>
        <w:rPr>
          <w:rFonts w:ascii="Arial" w:eastAsia="Arial" w:hAnsi="Arial" w:cs="Arial"/>
        </w:rPr>
        <w:tab/>
      </w:r>
      <w:r>
        <w:t>felismeri az egyenes és a fordított arányosságot konkrét helyzetekben; *</w:t>
      </w:r>
      <w:r>
        <w:rPr>
          <w:rFonts w:ascii="Arial" w:eastAsia="Arial" w:hAnsi="Arial" w:cs="Arial"/>
        </w:rPr>
        <w:t xml:space="preserve"> </w:t>
      </w:r>
      <w:r>
        <w:rPr>
          <w:rFonts w:ascii="Arial" w:eastAsia="Arial" w:hAnsi="Arial" w:cs="Arial"/>
        </w:rPr>
        <w:tab/>
      </w:r>
      <w:r>
        <w:t>felismeri és megalkotja az egyenes</w:t>
      </w:r>
      <w:r>
        <w:t xml:space="preserve"> arányosság grafikonját. </w:t>
      </w:r>
      <w:r>
        <w:rPr>
          <w:b/>
        </w:rPr>
        <w:t xml:space="preserve">A témakör tanulása eredményeként a tanuló: </w:t>
      </w:r>
    </w:p>
    <w:p w:rsidR="0084607C" w:rsidRDefault="00F727E4">
      <w:pPr>
        <w:numPr>
          <w:ilvl w:val="0"/>
          <w:numId w:val="55"/>
        </w:numPr>
        <w:ind w:right="7" w:hanging="708"/>
      </w:pPr>
      <w:r>
        <w:t xml:space="preserve">ismeri a százalék fogalmát, gazdasági, pénzügyi és mindennapi élethez kötődő százalékszámítási feladatokat megold; </w:t>
      </w:r>
    </w:p>
    <w:p w:rsidR="0084607C" w:rsidRDefault="00F727E4">
      <w:pPr>
        <w:numPr>
          <w:ilvl w:val="0"/>
          <w:numId w:val="55"/>
        </w:numPr>
        <w:ind w:right="7" w:hanging="708"/>
      </w:pPr>
      <w:r>
        <w:t xml:space="preserve">idő, tömeg, hosszúság, terület, térfogat és űrtartalom mértékegységeket átvált helyi értékes gondolkodás alapján, gyakorlati célszerűség szerint. </w:t>
      </w:r>
    </w:p>
    <w:p w:rsidR="0084607C" w:rsidRDefault="00F727E4">
      <w:pPr>
        <w:ind w:left="-5" w:right="7"/>
      </w:pPr>
      <w:r>
        <w:t>Fejlesztési feladatok és ismeretek</w:t>
      </w:r>
      <w:r>
        <w:rPr>
          <w:b/>
        </w:rPr>
        <w:t xml:space="preserve"> </w:t>
      </w:r>
    </w:p>
    <w:p w:rsidR="0084607C" w:rsidRDefault="00F727E4">
      <w:pPr>
        <w:numPr>
          <w:ilvl w:val="0"/>
          <w:numId w:val="55"/>
        </w:numPr>
        <w:ind w:right="7" w:hanging="708"/>
      </w:pPr>
      <w:r>
        <w:t>Egyenes és fordított arányosság felismerése és alkalmazása konkrét helyze</w:t>
      </w:r>
      <w:r>
        <w:t xml:space="preserve">tekben </w:t>
      </w:r>
    </w:p>
    <w:p w:rsidR="0084607C" w:rsidRDefault="00F727E4">
      <w:pPr>
        <w:numPr>
          <w:ilvl w:val="0"/>
          <w:numId w:val="55"/>
        </w:numPr>
        <w:ind w:right="7" w:hanging="708"/>
      </w:pPr>
      <w:r>
        <w:t xml:space="preserve">Egyenes arányosság grafikonjának megrajzolása </w:t>
      </w:r>
    </w:p>
    <w:p w:rsidR="0084607C" w:rsidRDefault="00F727E4">
      <w:pPr>
        <w:numPr>
          <w:ilvl w:val="0"/>
          <w:numId w:val="55"/>
        </w:numPr>
        <w:ind w:right="7" w:hanging="708"/>
      </w:pPr>
      <w:r>
        <w:t xml:space="preserve">Valóságos helyzetekhez kötődő százalékszámítás: áremelés, leárazás, egyszerű kamat, keverési feladatok megoldása, levegő összetétele, páratartalom </w:t>
      </w:r>
    </w:p>
    <w:p w:rsidR="0084607C" w:rsidRDefault="00F727E4">
      <w:pPr>
        <w:numPr>
          <w:ilvl w:val="0"/>
          <w:numId w:val="55"/>
        </w:numPr>
        <w:ind w:right="7" w:hanging="708"/>
      </w:pPr>
      <w:r>
        <w:t>Banki ajánlatok (ügyfélcsomagok, számlavezetési, megb</w:t>
      </w:r>
      <w:r>
        <w:t xml:space="preserve">ízási és tranzakciós díjak) összehasonlításával kapcsolatos feladatok megoldása </w:t>
      </w:r>
    </w:p>
    <w:p w:rsidR="0084607C" w:rsidRDefault="00F727E4">
      <w:pPr>
        <w:numPr>
          <w:ilvl w:val="0"/>
          <w:numId w:val="55"/>
        </w:numPr>
        <w:ind w:right="7" w:hanging="708"/>
      </w:pPr>
      <w:r>
        <w:t xml:space="preserve">Megtakarítási és hitelfelvételi lehetőségekkel kapcsolatos egyszerű feladatok megoldása </w:t>
      </w:r>
    </w:p>
    <w:p w:rsidR="0084607C" w:rsidRDefault="00F727E4">
      <w:pPr>
        <w:numPr>
          <w:ilvl w:val="0"/>
          <w:numId w:val="55"/>
        </w:numPr>
        <w:ind w:right="7" w:hanging="708"/>
      </w:pPr>
      <w:r>
        <w:t xml:space="preserve">A fordított arányosság és a mérés kapcsolatának felismerése </w:t>
      </w:r>
    </w:p>
    <w:p w:rsidR="0084607C" w:rsidRDefault="00F727E4">
      <w:pPr>
        <w:numPr>
          <w:ilvl w:val="0"/>
          <w:numId w:val="55"/>
        </w:numPr>
        <w:ind w:right="7" w:hanging="708"/>
      </w:pPr>
      <w:r>
        <w:t>Terület, térfogat, űrtart</w:t>
      </w:r>
      <w:r>
        <w:t xml:space="preserve">alom szabványmértékegységeinek ismerete és átváltása </w:t>
      </w:r>
    </w:p>
    <w:p w:rsidR="0084607C" w:rsidRDefault="00F727E4">
      <w:pPr>
        <w:spacing w:after="10" w:line="271" w:lineRule="auto"/>
        <w:ind w:left="-5" w:right="12"/>
        <w:jc w:val="left"/>
      </w:pPr>
      <w:r>
        <w:rPr>
          <w:b/>
        </w:rPr>
        <w:t xml:space="preserve">Fogalmak </w:t>
      </w:r>
    </w:p>
    <w:p w:rsidR="0084607C" w:rsidRDefault="00F727E4">
      <w:pPr>
        <w:ind w:left="-5" w:right="952"/>
      </w:pPr>
      <w:r>
        <w:t>fordított arányosság, százalék, terület, térfogat, űrtartalom szabványmértékegységei Javasolt tevékenységek</w:t>
      </w:r>
      <w:r>
        <w:rPr>
          <w:b/>
        </w:rPr>
        <w:t xml:space="preserve"> </w:t>
      </w:r>
    </w:p>
    <w:p w:rsidR="0084607C" w:rsidRDefault="00F727E4">
      <w:pPr>
        <w:numPr>
          <w:ilvl w:val="0"/>
          <w:numId w:val="55"/>
        </w:numPr>
        <w:ind w:right="7" w:hanging="708"/>
      </w:pPr>
      <w:r>
        <w:t>Azonos területű, különböző téglalapok oldalhosszainak megfigyelése, összehasonlítás</w:t>
      </w:r>
      <w:r>
        <w:t>a *</w:t>
      </w:r>
      <w:r>
        <w:rPr>
          <w:rFonts w:ascii="Arial" w:eastAsia="Arial" w:hAnsi="Arial" w:cs="Arial"/>
        </w:rPr>
        <w:t xml:space="preserve"> </w:t>
      </w:r>
      <w:r>
        <w:t xml:space="preserve">Százalékszámításhoz, arányossághoz kapcsolódó példák gyűjtése reklámújságokból, banki ajánlatokból, más tantárgyak tankönyvi témáiból; a hozott példák, problémák feldolgozása és bemutatása csoportmunkában; a tapasztalatok irányított összegzése </w:t>
      </w:r>
    </w:p>
    <w:p w:rsidR="0084607C" w:rsidRDefault="00F727E4">
      <w:pPr>
        <w:numPr>
          <w:ilvl w:val="0"/>
          <w:numId w:val="55"/>
        </w:numPr>
        <w:ind w:right="7" w:hanging="708"/>
      </w:pPr>
      <w:r>
        <w:t>Projekt</w:t>
      </w:r>
      <w:r>
        <w:t xml:space="preserve">munka, </w:t>
      </w:r>
      <w:r>
        <w:tab/>
        <w:t xml:space="preserve">például </w:t>
      </w:r>
      <w:r>
        <w:tab/>
        <w:t xml:space="preserve">összejövetel, </w:t>
      </w:r>
      <w:r>
        <w:tab/>
        <w:t xml:space="preserve">jótékonysági </w:t>
      </w:r>
      <w:r>
        <w:tab/>
        <w:t xml:space="preserve">süteményvásár, </w:t>
      </w:r>
      <w:r>
        <w:tab/>
        <w:t xml:space="preserve">osztálykirándulás költségvetésének tervezése </w:t>
      </w:r>
    </w:p>
    <w:p w:rsidR="0084607C" w:rsidRDefault="00F727E4">
      <w:pPr>
        <w:numPr>
          <w:ilvl w:val="0"/>
          <w:numId w:val="55"/>
        </w:numPr>
        <w:ind w:right="7" w:hanging="708"/>
      </w:pPr>
      <w:r>
        <w:t xml:space="preserve">Terület, </w:t>
      </w:r>
      <w:r>
        <w:tab/>
        <w:t xml:space="preserve">térfogat, </w:t>
      </w:r>
      <w:r>
        <w:tab/>
        <w:t xml:space="preserve">űrtartalom </w:t>
      </w:r>
      <w:r>
        <w:tab/>
        <w:t xml:space="preserve">mérése </w:t>
      </w:r>
      <w:r>
        <w:tab/>
        <w:t xml:space="preserve">különböző </w:t>
      </w:r>
      <w:r>
        <w:tab/>
        <w:t xml:space="preserve">alkalmi, </w:t>
      </w:r>
      <w:r>
        <w:tab/>
        <w:t xml:space="preserve">objektív </w:t>
      </w:r>
      <w:r>
        <w:tab/>
        <w:t xml:space="preserve">és szabványmértékegységekkel  </w:t>
      </w:r>
    </w:p>
    <w:p w:rsidR="0084607C" w:rsidRDefault="00F727E4">
      <w:pPr>
        <w:numPr>
          <w:ilvl w:val="0"/>
          <w:numId w:val="55"/>
        </w:numPr>
        <w:ind w:right="7" w:hanging="708"/>
      </w:pPr>
      <w:r>
        <w:t>A mérőszám változásának megfigyelése a mérték</w:t>
      </w:r>
      <w:r>
        <w:t xml:space="preserve">egység átváltása után </w:t>
      </w:r>
    </w:p>
    <w:p w:rsidR="0084607C" w:rsidRDefault="00F727E4">
      <w:pPr>
        <w:numPr>
          <w:ilvl w:val="0"/>
          <w:numId w:val="55"/>
        </w:numPr>
        <w:ind w:right="7" w:hanging="708"/>
      </w:pPr>
      <w:r>
        <w:t xml:space="preserve">Térfogat és űrtartalom mértékegységei közötti kapcsolat megmutatása, például 1 dm élű </w:t>
      </w:r>
    </w:p>
    <w:p w:rsidR="0084607C" w:rsidRDefault="00F727E4">
      <w:pPr>
        <w:ind w:left="-5" w:right="7"/>
      </w:pPr>
      <w:r>
        <w:t xml:space="preserve">üreges kocka feltöltése 1 liter folyadékkal </w:t>
      </w:r>
    </w:p>
    <w:p w:rsidR="0084607C" w:rsidRDefault="00F727E4">
      <w:pPr>
        <w:spacing w:after="10" w:line="271" w:lineRule="auto"/>
        <w:ind w:left="-5" w:right="12"/>
        <w:jc w:val="left"/>
      </w:pPr>
      <w:r>
        <w:rPr>
          <w:b/>
        </w:rPr>
        <w:t>Témakör: Szöveges feladatok előkészítése</w:t>
      </w:r>
      <w:r>
        <w:t xml:space="preserve"> </w:t>
      </w:r>
    </w:p>
    <w:p w:rsidR="0084607C" w:rsidRDefault="00F727E4">
      <w:pPr>
        <w:spacing w:after="10" w:line="271" w:lineRule="auto"/>
        <w:ind w:left="-5" w:right="12"/>
        <w:jc w:val="left"/>
      </w:pPr>
      <w:r>
        <w:rPr>
          <w:b/>
        </w:rPr>
        <w:t xml:space="preserve">Javasolt minimum óraszám: 10 óra </w:t>
      </w:r>
    </w:p>
    <w:p w:rsidR="0084607C" w:rsidRDefault="00F727E4">
      <w:pPr>
        <w:ind w:left="-5" w:right="7"/>
      </w:pPr>
      <w:r>
        <w:t>Tanulási eredmények</w:t>
      </w:r>
      <w:r>
        <w:rPr>
          <w:b/>
        </w:rPr>
        <w:t xml:space="preserve"> </w:t>
      </w:r>
    </w:p>
    <w:p w:rsidR="0084607C" w:rsidRDefault="00F727E4">
      <w:pPr>
        <w:spacing w:after="10" w:line="271" w:lineRule="auto"/>
        <w:ind w:left="-5" w:right="876"/>
        <w:jc w:val="left"/>
      </w:pPr>
      <w:r>
        <w:rPr>
          <w:b/>
        </w:rPr>
        <w:t>A té</w:t>
      </w:r>
      <w:r>
        <w:rPr>
          <w:b/>
        </w:rPr>
        <w:t>makör tanulása hozzájárul ahhoz, hogy a tanuló a nevelési-oktatási szakasz végére:</w:t>
      </w:r>
      <w:r>
        <w:t xml:space="preserve"> *</w:t>
      </w:r>
      <w:r>
        <w:rPr>
          <w:rFonts w:ascii="Arial" w:eastAsia="Arial" w:hAnsi="Arial" w:cs="Arial"/>
        </w:rPr>
        <w:t xml:space="preserve"> </w:t>
      </w:r>
      <w:r>
        <w:rPr>
          <w:rFonts w:ascii="Arial" w:eastAsia="Arial" w:hAnsi="Arial" w:cs="Arial"/>
        </w:rPr>
        <w:tab/>
      </w:r>
      <w:r>
        <w:t xml:space="preserve">különböző szövegekhez megfelelő modelleket készít. </w:t>
      </w:r>
      <w:r>
        <w:rPr>
          <w:b/>
        </w:rPr>
        <w:t xml:space="preserve">A témakör tanulása eredményeként a tanuló: </w:t>
      </w:r>
    </w:p>
    <w:p w:rsidR="0084607C" w:rsidRDefault="00F727E4">
      <w:pPr>
        <w:numPr>
          <w:ilvl w:val="0"/>
          <w:numId w:val="56"/>
        </w:numPr>
        <w:spacing w:after="5" w:line="277" w:lineRule="auto"/>
        <w:ind w:right="7" w:hanging="708"/>
      </w:pPr>
      <w:r>
        <w:t>egyszerű betűs kifejezésekkel összeadást, kivonást végez, és helyettesítési értéket számol; *</w:t>
      </w:r>
      <w:r>
        <w:rPr>
          <w:rFonts w:ascii="Arial" w:eastAsia="Arial" w:hAnsi="Arial" w:cs="Arial"/>
        </w:rPr>
        <w:t xml:space="preserve"> </w:t>
      </w:r>
      <w:r>
        <w:rPr>
          <w:rFonts w:ascii="Arial" w:eastAsia="Arial" w:hAnsi="Arial" w:cs="Arial"/>
        </w:rPr>
        <w:tab/>
      </w:r>
      <w:r>
        <w:t>egy- vagy kéttagú betűs kifejezést számmal szoroz, két tagból közös számtényezőt kiemel; *</w:t>
      </w:r>
      <w:r>
        <w:rPr>
          <w:rFonts w:ascii="Arial" w:eastAsia="Arial" w:hAnsi="Arial" w:cs="Arial"/>
        </w:rPr>
        <w:t xml:space="preserve"> </w:t>
      </w:r>
      <w:r>
        <w:rPr>
          <w:rFonts w:ascii="Arial" w:eastAsia="Arial" w:hAnsi="Arial" w:cs="Arial"/>
        </w:rPr>
        <w:tab/>
      </w:r>
      <w:r>
        <w:t xml:space="preserve">egyismeretlenes elsőfokú egyenletet mérlegelvvel megold. </w:t>
      </w:r>
    </w:p>
    <w:p w:rsidR="0084607C" w:rsidRDefault="00F727E4">
      <w:pPr>
        <w:ind w:left="-5" w:right="7"/>
      </w:pPr>
      <w:r>
        <w:t>Fejlesztési</w:t>
      </w:r>
      <w:r>
        <w:t xml:space="preserve"> feladatok és ismeretek</w:t>
      </w:r>
      <w:r>
        <w:rPr>
          <w:b/>
        </w:rPr>
        <w:t xml:space="preserve"> </w:t>
      </w:r>
    </w:p>
    <w:p w:rsidR="0084607C" w:rsidRDefault="00F727E4">
      <w:pPr>
        <w:numPr>
          <w:ilvl w:val="0"/>
          <w:numId w:val="56"/>
        </w:numPr>
        <w:ind w:right="7" w:hanging="708"/>
      </w:pPr>
      <w:r>
        <w:t xml:space="preserve">Hétköznapi problémák matematikai tartalmának formalizálása; betűk használata az ismeretlen mennyiségek jelölésére </w:t>
      </w:r>
    </w:p>
    <w:p w:rsidR="0084607C" w:rsidRDefault="00F727E4">
      <w:pPr>
        <w:numPr>
          <w:ilvl w:val="0"/>
          <w:numId w:val="56"/>
        </w:numPr>
        <w:ind w:right="7" w:hanging="708"/>
      </w:pPr>
      <w:r>
        <w:t xml:space="preserve">Egyszerű betűs kifejezések összeadása, kivonása </w:t>
      </w:r>
    </w:p>
    <w:p w:rsidR="0084607C" w:rsidRDefault="00F727E4">
      <w:pPr>
        <w:numPr>
          <w:ilvl w:val="0"/>
          <w:numId w:val="56"/>
        </w:numPr>
        <w:ind w:right="7" w:hanging="708"/>
      </w:pPr>
      <w:r>
        <w:t xml:space="preserve">Helyettesítési érték számolása </w:t>
      </w:r>
    </w:p>
    <w:p w:rsidR="0084607C" w:rsidRDefault="00F727E4">
      <w:pPr>
        <w:numPr>
          <w:ilvl w:val="0"/>
          <w:numId w:val="56"/>
        </w:numPr>
        <w:ind w:right="7" w:hanging="708"/>
      </w:pPr>
      <w:r>
        <w:t>Egytagú kifejezések számmal való sz</w:t>
      </w:r>
      <w:r>
        <w:t xml:space="preserve">orzása </w:t>
      </w:r>
    </w:p>
    <w:p w:rsidR="0084607C" w:rsidRDefault="00F727E4">
      <w:pPr>
        <w:ind w:left="718" w:right="7"/>
      </w:pPr>
      <w:r>
        <w:t xml:space="preserve">Kéttagú betűs kifejezés számmal való szorzása </w:t>
      </w:r>
    </w:p>
    <w:p w:rsidR="0084607C" w:rsidRDefault="00F727E4">
      <w:pPr>
        <w:numPr>
          <w:ilvl w:val="0"/>
          <w:numId w:val="56"/>
        </w:numPr>
        <w:ind w:right="7" w:hanging="708"/>
      </w:pPr>
      <w:r>
        <w:t xml:space="preserve">Két tagból közös számtényező kiemelése </w:t>
      </w:r>
    </w:p>
    <w:p w:rsidR="0084607C" w:rsidRDefault="00F727E4">
      <w:pPr>
        <w:numPr>
          <w:ilvl w:val="0"/>
          <w:numId w:val="56"/>
        </w:numPr>
        <w:ind w:right="7" w:hanging="708"/>
      </w:pPr>
      <w:r>
        <w:t xml:space="preserve">Egyismeretlenes elsőfokú egyenlet megoldása mérlegelvvel </w:t>
      </w:r>
    </w:p>
    <w:p w:rsidR="0084607C" w:rsidRDefault="00F727E4">
      <w:pPr>
        <w:spacing w:after="10" w:line="271" w:lineRule="auto"/>
        <w:ind w:left="-5" w:right="12"/>
        <w:jc w:val="left"/>
      </w:pPr>
      <w:r>
        <w:rPr>
          <w:b/>
        </w:rPr>
        <w:t xml:space="preserve">Fogalmak </w:t>
      </w:r>
    </w:p>
    <w:p w:rsidR="0084607C" w:rsidRDefault="00F727E4">
      <w:pPr>
        <w:ind w:left="-5" w:right="7"/>
      </w:pPr>
      <w:r>
        <w:t>változó, együttható, helyettesítési érték, egytagú kifejezés, kéttagú kifejezés, egynemű kife</w:t>
      </w:r>
      <w:r>
        <w:t>jezés; kiemelés, egyenlet, mérlegelv Javasolt tevékenységek</w:t>
      </w:r>
      <w:r>
        <w:rPr>
          <w:b/>
        </w:rPr>
        <w:t xml:space="preserve"> </w:t>
      </w:r>
    </w:p>
    <w:p w:rsidR="0084607C" w:rsidRDefault="00F727E4">
      <w:pPr>
        <w:numPr>
          <w:ilvl w:val="0"/>
          <w:numId w:val="56"/>
        </w:numPr>
        <w:ind w:right="7" w:hanging="708"/>
      </w:pPr>
      <w:r>
        <w:t xml:space="preserve">Adott problémához többféle, ismeretlent tartalmazó műveletsor megadása, ezek közül a megfelelő kiválasztása  </w:t>
      </w:r>
    </w:p>
    <w:p w:rsidR="0084607C" w:rsidRDefault="00F727E4">
      <w:pPr>
        <w:numPr>
          <w:ilvl w:val="0"/>
          <w:numId w:val="56"/>
        </w:numPr>
        <w:ind w:right="7" w:hanging="708"/>
      </w:pPr>
      <w:r>
        <w:t xml:space="preserve">Adott problémához megfelelő, betűt tartalmazó műveletsor megalkotása </w:t>
      </w:r>
    </w:p>
    <w:p w:rsidR="0084607C" w:rsidRDefault="00F727E4">
      <w:pPr>
        <w:numPr>
          <w:ilvl w:val="0"/>
          <w:numId w:val="56"/>
        </w:numPr>
        <w:ind w:right="7" w:hanging="708"/>
      </w:pPr>
      <w:r>
        <w:t>Adott, ismeretl</w:t>
      </w:r>
      <w:r>
        <w:t xml:space="preserve">ent tartalmazó műveletsorhoz szöveges feladat írása </w:t>
      </w:r>
    </w:p>
    <w:p w:rsidR="0084607C" w:rsidRDefault="00F727E4">
      <w:pPr>
        <w:numPr>
          <w:ilvl w:val="0"/>
          <w:numId w:val="56"/>
        </w:numPr>
        <w:ind w:right="7" w:hanging="708"/>
      </w:pPr>
      <w:r>
        <w:t>„Gondoltam egy számot” játék: a tanár néhány műveletből álló műveletsorral számoltatja a gyerekeket az általuk gondolt számmal. A tanulók megmondják a kapott végeredményt, és a tanár „kitalálja” a gondol</w:t>
      </w:r>
      <w:r>
        <w:t xml:space="preserve">t számot. A tanár többféle algoritmus után felajánlja a szerepcserét. A fejben alkalmazott lebontogatási stratégia felfedése és formális leírása </w:t>
      </w:r>
    </w:p>
    <w:p w:rsidR="0084607C" w:rsidRDefault="00F727E4">
      <w:pPr>
        <w:numPr>
          <w:ilvl w:val="0"/>
          <w:numId w:val="56"/>
        </w:numPr>
        <w:spacing w:after="10" w:line="271" w:lineRule="auto"/>
        <w:ind w:right="7" w:hanging="708"/>
      </w:pPr>
      <w:r>
        <w:t xml:space="preserve">Mérlegelv alkalmazása </w:t>
      </w:r>
      <w:r>
        <w:rPr>
          <w:b/>
        </w:rPr>
        <w:t>Témakör: Szöveges feladatok</w:t>
      </w:r>
      <w:r>
        <w:t xml:space="preserve"> </w:t>
      </w:r>
      <w:r>
        <w:rPr>
          <w:b/>
        </w:rPr>
        <w:t>Javasolt óraszám:</w:t>
      </w:r>
      <w:r>
        <w:t xml:space="preserve"> </w:t>
      </w:r>
      <w:r>
        <w:rPr>
          <w:b/>
        </w:rPr>
        <w:t xml:space="preserve">16 óra </w:t>
      </w:r>
      <w:r>
        <w:t>Tanulási eredmények</w:t>
      </w:r>
      <w:r>
        <w:rPr>
          <w:b/>
        </w:rPr>
        <w:t xml:space="preserve"> </w:t>
      </w:r>
    </w:p>
    <w:p w:rsidR="0084607C" w:rsidRDefault="00F727E4">
      <w:pPr>
        <w:spacing w:after="10" w:line="271" w:lineRule="auto"/>
        <w:ind w:left="-5" w:right="876"/>
        <w:jc w:val="left"/>
      </w:pPr>
      <w:r>
        <w:rPr>
          <w:b/>
        </w:rPr>
        <w:t>A témakör tanulása hozzájárul ahhoz, hogy a tanuló a nevelési-oktatási szakasz végére:</w:t>
      </w:r>
      <w:r>
        <w:t xml:space="preserve"> *</w:t>
      </w:r>
      <w:r>
        <w:rPr>
          <w:rFonts w:ascii="Arial" w:eastAsia="Arial" w:hAnsi="Arial" w:cs="Arial"/>
        </w:rPr>
        <w:t xml:space="preserve"> </w:t>
      </w:r>
      <w:r>
        <w:rPr>
          <w:rFonts w:ascii="Arial" w:eastAsia="Arial" w:hAnsi="Arial" w:cs="Arial"/>
        </w:rPr>
        <w:tab/>
      </w:r>
      <w:r>
        <w:t xml:space="preserve">különböző szövegekhez megfelelő modelleket készít. </w:t>
      </w:r>
      <w:r>
        <w:rPr>
          <w:b/>
        </w:rPr>
        <w:t xml:space="preserve">A témakör tanulása eredményeként a tanuló: </w:t>
      </w:r>
    </w:p>
    <w:p w:rsidR="0084607C" w:rsidRDefault="00F727E4">
      <w:pPr>
        <w:numPr>
          <w:ilvl w:val="0"/>
          <w:numId w:val="57"/>
        </w:numPr>
        <w:ind w:right="7" w:hanging="708"/>
      </w:pPr>
      <w:r>
        <w:t xml:space="preserve">matematikából, más tantárgyakból és a mindennapi életből vett egyszerű szöveges feladatokat  egyenlettel megold; </w:t>
      </w:r>
    </w:p>
    <w:p w:rsidR="0084607C" w:rsidRDefault="00F727E4">
      <w:pPr>
        <w:numPr>
          <w:ilvl w:val="0"/>
          <w:numId w:val="57"/>
        </w:numPr>
        <w:ind w:right="7" w:hanging="708"/>
      </w:pPr>
      <w:r>
        <w:t xml:space="preserve">gazdasági, pénzügyi témájú egyszerű szöveges feladatokat következtetéssel vagy egyenlettel megold; </w:t>
      </w:r>
    </w:p>
    <w:p w:rsidR="0084607C" w:rsidRDefault="00F727E4">
      <w:pPr>
        <w:numPr>
          <w:ilvl w:val="0"/>
          <w:numId w:val="57"/>
        </w:numPr>
        <w:ind w:right="7" w:hanging="708"/>
      </w:pPr>
      <w:r>
        <w:t>gyakorlati problémák megoldása során előfo</w:t>
      </w:r>
      <w:r>
        <w:t>rduló mennyiségeknél becslést végez. Fejlesztési feladatok és ismeretek</w:t>
      </w:r>
      <w:r>
        <w:rPr>
          <w:b/>
        </w:rPr>
        <w:t xml:space="preserve"> </w:t>
      </w:r>
    </w:p>
    <w:p w:rsidR="0084607C" w:rsidRDefault="00F727E4">
      <w:pPr>
        <w:numPr>
          <w:ilvl w:val="0"/>
          <w:numId w:val="57"/>
        </w:numPr>
        <w:ind w:right="7" w:hanging="708"/>
      </w:pPr>
      <w:r>
        <w:t xml:space="preserve">Különböző szövegekhez megfelelő modell készítése (például szakaszos ábrázolás, visszafelé gondolkodás, táblázat, szabadkézi vázlatrajz, betűs kifejezések felírása) </w:t>
      </w:r>
    </w:p>
    <w:p w:rsidR="0084607C" w:rsidRDefault="00F727E4">
      <w:pPr>
        <w:numPr>
          <w:ilvl w:val="0"/>
          <w:numId w:val="57"/>
        </w:numPr>
        <w:ind w:right="7" w:hanging="708"/>
      </w:pPr>
      <w:r>
        <w:t>Matematikából, más</w:t>
      </w:r>
      <w:r>
        <w:t xml:space="preserve"> tantárgyakból, gazdasági területekről és a mindennapi életből vett egyszerű szöveges feladatok megoldása egyenlettel *</w:t>
      </w:r>
      <w:r>
        <w:rPr>
          <w:rFonts w:ascii="Arial" w:eastAsia="Arial" w:hAnsi="Arial" w:cs="Arial"/>
        </w:rPr>
        <w:t xml:space="preserve"> </w:t>
      </w:r>
      <w:r>
        <w:t xml:space="preserve">Ellenőrzés a szövegbe való visszahelyettesítéssel </w:t>
      </w:r>
    </w:p>
    <w:p w:rsidR="0084607C" w:rsidRDefault="00F727E4">
      <w:pPr>
        <w:numPr>
          <w:ilvl w:val="0"/>
          <w:numId w:val="57"/>
        </w:numPr>
        <w:ind w:right="7" w:hanging="708"/>
      </w:pPr>
      <w:r>
        <w:t xml:space="preserve">Pénzügyi tudatosság területét érintő feladatok megoldása </w:t>
      </w:r>
    </w:p>
    <w:p w:rsidR="0084607C" w:rsidRDefault="00F727E4">
      <w:pPr>
        <w:numPr>
          <w:ilvl w:val="0"/>
          <w:numId w:val="57"/>
        </w:numPr>
        <w:ind w:right="7" w:hanging="708"/>
      </w:pPr>
      <w:r>
        <w:t>Gyakorlati problémák megold</w:t>
      </w:r>
      <w:r>
        <w:t xml:space="preserve">ása során előforduló mennyiségek becslése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ellenőrzés </w:t>
      </w:r>
    </w:p>
    <w:p w:rsidR="0084607C" w:rsidRDefault="00F727E4">
      <w:pPr>
        <w:ind w:left="-5" w:right="7"/>
      </w:pPr>
      <w:r>
        <w:t>Javasolt tevékenységek</w:t>
      </w:r>
      <w:r>
        <w:rPr>
          <w:b/>
        </w:rPr>
        <w:t xml:space="preserve"> </w:t>
      </w:r>
    </w:p>
    <w:p w:rsidR="0084607C" w:rsidRDefault="00F727E4">
      <w:pPr>
        <w:numPr>
          <w:ilvl w:val="0"/>
          <w:numId w:val="57"/>
        </w:numPr>
        <w:ind w:right="7" w:hanging="708"/>
      </w:pPr>
      <w:r>
        <w:t xml:space="preserve">Szöveges feladatok megoldása csoportmunkában „feladatküldéssel”, „szakértői mozaik” alkalmazásával </w:t>
      </w:r>
    </w:p>
    <w:p w:rsidR="0084607C" w:rsidRDefault="00F727E4">
      <w:pPr>
        <w:numPr>
          <w:ilvl w:val="0"/>
          <w:numId w:val="57"/>
        </w:numPr>
        <w:spacing w:after="5" w:line="277" w:lineRule="auto"/>
        <w:ind w:right="7" w:hanging="708"/>
      </w:pPr>
      <w:r>
        <w:t>Gyűjtőmunka, csoportmunka, projekt készítése pénzügyi tudatosság te</w:t>
      </w:r>
      <w:r>
        <w:t xml:space="preserve">rületét érintő témák feldolgozására, például a háztartások bevételei és kiadásai: munkabér, bruttó bér, nettó bér, adó, kamat, </w:t>
      </w:r>
      <w:r>
        <w:tab/>
        <w:t xml:space="preserve">társadalmi </w:t>
      </w:r>
      <w:r>
        <w:tab/>
        <w:t xml:space="preserve">jövedelem </w:t>
      </w:r>
      <w:r>
        <w:tab/>
        <w:t xml:space="preserve">(családi </w:t>
      </w:r>
      <w:r>
        <w:tab/>
        <w:t xml:space="preserve">pótlék, </w:t>
      </w:r>
      <w:r>
        <w:tab/>
        <w:t xml:space="preserve">nyugdíj), </w:t>
      </w:r>
      <w:r>
        <w:tab/>
        <w:t xml:space="preserve">ösztöndíj, </w:t>
      </w:r>
      <w:r>
        <w:tab/>
        <w:t>hitel; A költségvetés tervezése: háztartási napló, pénzügyi ter</w:t>
      </w:r>
      <w:r>
        <w:t xml:space="preserve">vezés, egyensúly, többlet, hiány; Egy tizenéves pénztárcája: zsebpénz, diákmunka, alkalmi jövedelmek, kimutatás a pénzmozgásokról, saját pénzügyi célok, tervek; korszerű pénzkezelés: bankszámla, bankkártyaválasztás, megtakarítások </w:t>
      </w:r>
      <w:r>
        <w:rPr>
          <w:b/>
        </w:rPr>
        <w:t>Témakör: A függvény fogal</w:t>
      </w:r>
      <w:r>
        <w:rPr>
          <w:b/>
        </w:rPr>
        <w:t>mának előkészítése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ind w:left="-5" w:right="7"/>
      </w:pPr>
      <w:r>
        <w:t>Tanulási eredmények</w:t>
      </w:r>
      <w:r>
        <w:rPr>
          <w:b/>
        </w:rPr>
        <w:t xml:space="preserve"> </w:t>
      </w:r>
    </w:p>
    <w:p w:rsidR="0084607C" w:rsidRDefault="00F727E4">
      <w:pPr>
        <w:spacing w:after="5" w:line="277" w:lineRule="auto"/>
        <w:ind w:left="-5" w:right="876"/>
        <w:jc w:val="left"/>
      </w:pPr>
      <w:r>
        <w:rPr>
          <w:b/>
        </w:rPr>
        <w:t xml:space="preserve">A témakör tanulása hozzájárul ahhoz, hogy a tanuló a nevelési-oktatási szakasz végére: </w:t>
      </w:r>
      <w:r>
        <w:t>*</w:t>
      </w:r>
      <w:r>
        <w:rPr>
          <w:rFonts w:ascii="Arial" w:eastAsia="Arial" w:hAnsi="Arial" w:cs="Arial"/>
        </w:rPr>
        <w:t xml:space="preserve"> </w:t>
      </w:r>
      <w:r>
        <w:rPr>
          <w:rFonts w:ascii="Arial" w:eastAsia="Arial" w:hAnsi="Arial" w:cs="Arial"/>
        </w:rPr>
        <w:tab/>
      </w:r>
      <w:r>
        <w:t>felismeri az egyenes és a fordított arányosságot konkrét helyzetekben; *</w:t>
      </w:r>
      <w:r>
        <w:rPr>
          <w:rFonts w:ascii="Arial" w:eastAsia="Arial" w:hAnsi="Arial" w:cs="Arial"/>
        </w:rPr>
        <w:t xml:space="preserve"> </w:t>
      </w:r>
      <w:r>
        <w:rPr>
          <w:rFonts w:ascii="Arial" w:eastAsia="Arial" w:hAnsi="Arial" w:cs="Arial"/>
        </w:rPr>
        <w:tab/>
      </w:r>
      <w:r>
        <w:t>felismeri és megalkotja a</w:t>
      </w:r>
      <w:r>
        <w:t xml:space="preserve">z egyenes arányosság grafikonját. </w:t>
      </w:r>
      <w:r>
        <w:rPr>
          <w:b/>
        </w:rPr>
        <w:t xml:space="preserve">A témakör tanulása eredményeként a tanuló: </w:t>
      </w:r>
    </w:p>
    <w:p w:rsidR="0084607C" w:rsidRDefault="00F727E4">
      <w:pPr>
        <w:numPr>
          <w:ilvl w:val="0"/>
          <w:numId w:val="58"/>
        </w:numPr>
        <w:ind w:right="7" w:hanging="708"/>
      </w:pPr>
      <w:r>
        <w:t xml:space="preserve">konkrét halmazok elemei között megfeleltetést hoz létre; </w:t>
      </w:r>
    </w:p>
    <w:p w:rsidR="0084607C" w:rsidRDefault="00F727E4">
      <w:pPr>
        <w:numPr>
          <w:ilvl w:val="0"/>
          <w:numId w:val="58"/>
        </w:numPr>
        <w:spacing w:after="5" w:line="277" w:lineRule="auto"/>
        <w:ind w:right="7" w:hanging="708"/>
      </w:pPr>
      <w:r>
        <w:t>értéktáblázatok adatait grafikusan ábrázolja; *</w:t>
      </w:r>
      <w:r>
        <w:rPr>
          <w:rFonts w:ascii="Arial" w:eastAsia="Arial" w:hAnsi="Arial" w:cs="Arial"/>
        </w:rPr>
        <w:t xml:space="preserve"> </w:t>
      </w:r>
      <w:r>
        <w:rPr>
          <w:rFonts w:ascii="Arial" w:eastAsia="Arial" w:hAnsi="Arial" w:cs="Arial"/>
        </w:rPr>
        <w:tab/>
      </w:r>
      <w:r>
        <w:t>egyszerű grafikonokat jellemez. Fejlesztési feladatok és ismeretek</w:t>
      </w:r>
      <w:r>
        <w:rPr>
          <w:b/>
        </w:rPr>
        <w:t xml:space="preserve"> </w:t>
      </w:r>
    </w:p>
    <w:p w:rsidR="0084607C" w:rsidRDefault="00F727E4">
      <w:pPr>
        <w:numPr>
          <w:ilvl w:val="0"/>
          <w:numId w:val="58"/>
        </w:numPr>
        <w:ind w:right="7" w:hanging="708"/>
      </w:pPr>
      <w:r>
        <w:t xml:space="preserve">Konkrét megfeleltetések legalább egy lehetséges szabályának megadása </w:t>
      </w:r>
    </w:p>
    <w:p w:rsidR="0084607C" w:rsidRDefault="00F727E4">
      <w:pPr>
        <w:numPr>
          <w:ilvl w:val="0"/>
          <w:numId w:val="58"/>
        </w:numPr>
        <w:ind w:right="7" w:hanging="708"/>
      </w:pPr>
      <w:r>
        <w:t xml:space="preserve">Egyszerű grafikonok jellemzése: növekedés-csökkenés, szélsőérték, tengelyekkel való metszéspont </w:t>
      </w:r>
    </w:p>
    <w:p w:rsidR="0084607C" w:rsidRDefault="00F727E4">
      <w:pPr>
        <w:numPr>
          <w:ilvl w:val="0"/>
          <w:numId w:val="58"/>
        </w:numPr>
        <w:ind w:right="7" w:hanging="708"/>
      </w:pPr>
      <w:r>
        <w:t xml:space="preserve">Konkrét halmazok elemei között megfeleltetés létrehozása </w:t>
      </w:r>
    </w:p>
    <w:p w:rsidR="0084607C" w:rsidRDefault="00F727E4">
      <w:pPr>
        <w:numPr>
          <w:ilvl w:val="0"/>
          <w:numId w:val="58"/>
        </w:numPr>
        <w:ind w:right="7" w:hanging="708"/>
      </w:pPr>
      <w:r>
        <w:t>Értéktáblázatok adatainak grafi</w:t>
      </w:r>
      <w:r>
        <w:t xml:space="preserve">kus ábrázolása </w:t>
      </w:r>
    </w:p>
    <w:p w:rsidR="0084607C" w:rsidRDefault="00F727E4">
      <w:pPr>
        <w:numPr>
          <w:ilvl w:val="0"/>
          <w:numId w:val="58"/>
        </w:numPr>
        <w:ind w:right="7" w:hanging="708"/>
      </w:pPr>
      <w:r>
        <w:t xml:space="preserve">Az egyenes és a fordított arányosság felismerése konkrét helyzetekben </w:t>
      </w:r>
    </w:p>
    <w:p w:rsidR="0084607C" w:rsidRDefault="00F727E4">
      <w:pPr>
        <w:numPr>
          <w:ilvl w:val="0"/>
          <w:numId w:val="58"/>
        </w:numPr>
        <w:ind w:right="7" w:hanging="708"/>
      </w:pPr>
      <w:r>
        <w:t xml:space="preserve">Egyenes arányosság grafikonjának felismerése és megalkotása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megfeleltetés; egyenes és fordított arányosság; grafikon </w:t>
      </w:r>
    </w:p>
    <w:p w:rsidR="0084607C" w:rsidRDefault="00F727E4">
      <w:pPr>
        <w:ind w:left="-5" w:right="7"/>
      </w:pPr>
      <w:r>
        <w:t>Javasolt tevékenységek</w:t>
      </w:r>
      <w:r>
        <w:rPr>
          <w:b/>
        </w:rPr>
        <w:t xml:space="preserve"> </w:t>
      </w:r>
    </w:p>
    <w:p w:rsidR="0084607C" w:rsidRDefault="00F727E4">
      <w:pPr>
        <w:numPr>
          <w:ilvl w:val="0"/>
          <w:numId w:val="58"/>
        </w:numPr>
        <w:ind w:right="7" w:hanging="708"/>
      </w:pPr>
      <w:r>
        <w:t>A tanár által ad</w:t>
      </w:r>
      <w:r>
        <w:t xml:space="preserve">ott megfeleltetés szabályának felismerése </w:t>
      </w:r>
    </w:p>
    <w:p w:rsidR="0084607C" w:rsidRDefault="00F727E4">
      <w:pPr>
        <w:numPr>
          <w:ilvl w:val="0"/>
          <w:numId w:val="58"/>
        </w:numPr>
        <w:ind w:right="7" w:hanging="708"/>
      </w:pPr>
      <w:r>
        <w:t xml:space="preserve">Páros munkában saját szabály alkotása és felismertetése a társsal </w:t>
      </w:r>
    </w:p>
    <w:p w:rsidR="0084607C" w:rsidRDefault="00F727E4">
      <w:pPr>
        <w:numPr>
          <w:ilvl w:val="0"/>
          <w:numId w:val="58"/>
        </w:numPr>
        <w:ind w:right="7" w:hanging="708"/>
      </w:pPr>
      <w:r>
        <w:t xml:space="preserve">A megfeleltetések szabályainak megbeszélése, érdekességek megfigyelése </w:t>
      </w:r>
    </w:p>
    <w:p w:rsidR="0084607C" w:rsidRDefault="00F727E4">
      <w:pPr>
        <w:numPr>
          <w:ilvl w:val="0"/>
          <w:numId w:val="58"/>
        </w:numPr>
        <w:ind w:right="7" w:hanging="708"/>
      </w:pPr>
      <w:r>
        <w:t>Grafikonok gyűjtése reklámújságokból, banki ajánlatokból, más tantárgyak t</w:t>
      </w:r>
      <w:r>
        <w:t xml:space="preserve">ankönyvi témáiból; a hozott grafikonok jellemzése és bemutatása (plakát készítése) csoportmunkában; a tapasztalatok irányított összegzése </w:t>
      </w:r>
    </w:p>
    <w:p w:rsidR="0084607C" w:rsidRDefault="00F727E4">
      <w:pPr>
        <w:numPr>
          <w:ilvl w:val="0"/>
          <w:numId w:val="58"/>
        </w:numPr>
        <w:ind w:right="7" w:hanging="708"/>
      </w:pPr>
      <w:r>
        <w:t xml:space="preserve">Az egyenes és fordított arányosság, mint speciális megfeleltetés bemutatása, az összetartozó értékpárok grafikus ábrázolása </w:t>
      </w:r>
    </w:p>
    <w:p w:rsidR="0084607C" w:rsidRDefault="00F727E4">
      <w:pPr>
        <w:numPr>
          <w:ilvl w:val="0"/>
          <w:numId w:val="58"/>
        </w:numPr>
        <w:ind w:right="7" w:hanging="708"/>
      </w:pPr>
      <w:r>
        <w:t xml:space="preserve">Különböző grafikonok közül az egyenes és a fordított arányosság grafikonjának kiválasztása </w:t>
      </w:r>
      <w:r>
        <w:rPr>
          <w:b/>
        </w:rPr>
        <w:t>Témakör: Síkbeli alakzatok</w:t>
      </w:r>
      <w:r>
        <w:t xml:space="preserve"> </w:t>
      </w:r>
    </w:p>
    <w:p w:rsidR="0084607C" w:rsidRDefault="00F727E4">
      <w:pPr>
        <w:spacing w:after="10" w:line="271" w:lineRule="auto"/>
        <w:ind w:left="-5" w:right="12"/>
        <w:jc w:val="left"/>
      </w:pPr>
      <w:r>
        <w:rPr>
          <w:b/>
        </w:rPr>
        <w:t>Javasolt óra</w:t>
      </w:r>
      <w:r>
        <w:rPr>
          <w:b/>
        </w:rPr>
        <w:t xml:space="preserve">szám: 17 óra </w:t>
      </w:r>
    </w:p>
    <w:p w:rsidR="0084607C" w:rsidRDefault="00F727E4">
      <w:pPr>
        <w:spacing w:after="10" w:line="271" w:lineRule="auto"/>
        <w:ind w:left="-5" w:right="5177"/>
        <w:jc w:val="left"/>
      </w:pPr>
      <w:r>
        <w:t>Tanulási eredmények</w:t>
      </w:r>
      <w:r>
        <w:rPr>
          <w:b/>
        </w:rPr>
        <w:t xml:space="preserve"> A témakör tanulása eredményeként a tanuló: </w:t>
      </w:r>
    </w:p>
    <w:p w:rsidR="0084607C" w:rsidRDefault="00F727E4">
      <w:pPr>
        <w:numPr>
          <w:ilvl w:val="0"/>
          <w:numId w:val="58"/>
        </w:numPr>
        <w:ind w:right="7" w:hanging="708"/>
      </w:pPr>
      <w:r>
        <w:t xml:space="preserve">ismeri a négyszögek tulajdonságait: belső és külső szögek összege, konvex és konkáv közti különbség, átló fogalma; </w:t>
      </w:r>
    </w:p>
    <w:p w:rsidR="0084607C" w:rsidRDefault="00F727E4">
      <w:pPr>
        <w:numPr>
          <w:ilvl w:val="0"/>
          <w:numId w:val="58"/>
        </w:numPr>
        <w:ind w:right="7" w:hanging="708"/>
      </w:pPr>
      <w:r>
        <w:t>ismeri a speciális négyszögeket: trapéz, paralelogramma, tégla</w:t>
      </w:r>
      <w:r>
        <w:t xml:space="preserve">lap, deltoid, rombusz, húrtrapéz, négyzet; </w:t>
      </w:r>
    </w:p>
    <w:p w:rsidR="0084607C" w:rsidRDefault="00F727E4">
      <w:pPr>
        <w:numPr>
          <w:ilvl w:val="0"/>
          <w:numId w:val="58"/>
        </w:numPr>
        <w:ind w:right="7" w:hanging="708"/>
      </w:pPr>
      <w:r>
        <w:t xml:space="preserve">ismeri a speciális négyszögek legfontosabb tulajdonságait, ezek alapján elkészíti a halmazábrájukat; </w:t>
      </w:r>
    </w:p>
    <w:p w:rsidR="0084607C" w:rsidRDefault="00F727E4">
      <w:pPr>
        <w:numPr>
          <w:ilvl w:val="0"/>
          <w:numId w:val="58"/>
        </w:numPr>
        <w:ind w:right="7" w:hanging="708"/>
      </w:pPr>
      <w:r>
        <w:t xml:space="preserve">a háromszögek és a speciális négyszögek tulajdonságait alkalmazza feladatok megoldásában; </w:t>
      </w:r>
    </w:p>
    <w:p w:rsidR="0084607C" w:rsidRDefault="00F727E4">
      <w:pPr>
        <w:numPr>
          <w:ilvl w:val="0"/>
          <w:numId w:val="58"/>
        </w:numPr>
        <w:ind w:right="7" w:hanging="708"/>
      </w:pPr>
      <w:r>
        <w:t>meghatározza hároms</w:t>
      </w:r>
      <w:r>
        <w:t xml:space="preserve">zögek és speciális négyszögek kerületét, területét; </w:t>
      </w:r>
    </w:p>
    <w:p w:rsidR="0084607C" w:rsidRDefault="00F727E4">
      <w:pPr>
        <w:numPr>
          <w:ilvl w:val="0"/>
          <w:numId w:val="58"/>
        </w:numPr>
        <w:ind w:right="7" w:hanging="708"/>
      </w:pPr>
      <w:r>
        <w:t xml:space="preserve">ismeri a Pitagorasz-tételt és alkalmazza számítási feladatokban; </w:t>
      </w:r>
    </w:p>
    <w:p w:rsidR="0084607C" w:rsidRDefault="00F727E4">
      <w:pPr>
        <w:numPr>
          <w:ilvl w:val="0"/>
          <w:numId w:val="58"/>
        </w:numPr>
        <w:ind w:right="7" w:hanging="708"/>
      </w:pPr>
      <w:r>
        <w:t xml:space="preserve">ismeri a kör részeit; különbséget tesz egyenes, félegyenes és szakasz között. </w:t>
      </w:r>
    </w:p>
    <w:p w:rsidR="0084607C" w:rsidRDefault="00F727E4">
      <w:pPr>
        <w:ind w:left="-5" w:right="7"/>
      </w:pPr>
      <w:r>
        <w:t>Fejlesztési feladatok és ismeretek</w:t>
      </w:r>
      <w:r>
        <w:rPr>
          <w:b/>
        </w:rPr>
        <w:t xml:space="preserve"> </w:t>
      </w:r>
    </w:p>
    <w:p w:rsidR="0084607C" w:rsidRDefault="00F727E4">
      <w:pPr>
        <w:numPr>
          <w:ilvl w:val="0"/>
          <w:numId w:val="58"/>
        </w:numPr>
        <w:ind w:right="7" w:hanging="708"/>
      </w:pPr>
      <w:r>
        <w:t xml:space="preserve">Háromszögek külső szögeinek összege </w:t>
      </w:r>
    </w:p>
    <w:p w:rsidR="0084607C" w:rsidRDefault="00F727E4">
      <w:pPr>
        <w:numPr>
          <w:ilvl w:val="0"/>
          <w:numId w:val="58"/>
        </w:numPr>
        <w:ind w:right="7" w:hanging="708"/>
      </w:pPr>
      <w:r>
        <w:t xml:space="preserve">Négyszögek tulajdonságainak ismerete és alkalmazása: belső és külső szögek összege, konvex és konkáv közti különbség, átló fogalma </w:t>
      </w:r>
    </w:p>
    <w:p w:rsidR="0084607C" w:rsidRDefault="00F727E4">
      <w:pPr>
        <w:numPr>
          <w:ilvl w:val="0"/>
          <w:numId w:val="58"/>
        </w:numPr>
        <w:spacing w:after="5" w:line="277" w:lineRule="auto"/>
        <w:ind w:right="7" w:hanging="708"/>
      </w:pPr>
      <w:r>
        <w:t xml:space="preserve">A speciális négyszögek (trapéz, paralelogramma, téglalap, deltoid, rombusz, húrtrapéz, </w:t>
      </w:r>
      <w:r>
        <w:t xml:space="preserve">négyzet) felismerése és legfontosabb tulajdonságaik megállapítása ábra alapján; alkalmazásuk; halmazábra </w:t>
      </w:r>
    </w:p>
    <w:p w:rsidR="0084607C" w:rsidRDefault="00F727E4">
      <w:pPr>
        <w:numPr>
          <w:ilvl w:val="0"/>
          <w:numId w:val="58"/>
        </w:numPr>
        <w:ind w:right="7" w:hanging="708"/>
      </w:pPr>
      <w:r>
        <w:t xml:space="preserve">Háromszögek, </w:t>
      </w:r>
      <w:r>
        <w:tab/>
        <w:t xml:space="preserve">speciális </w:t>
      </w:r>
      <w:r>
        <w:tab/>
        <w:t xml:space="preserve">négyszögek </w:t>
      </w:r>
      <w:r>
        <w:tab/>
        <w:t xml:space="preserve">kerületének, </w:t>
      </w:r>
      <w:r>
        <w:tab/>
        <w:t xml:space="preserve">területének </w:t>
      </w:r>
      <w:r>
        <w:tab/>
        <w:t xml:space="preserve">kiszámítása </w:t>
      </w:r>
      <w:r>
        <w:tab/>
        <w:t xml:space="preserve">a </w:t>
      </w:r>
      <w:r>
        <w:tab/>
        <w:t xml:space="preserve">tanult összefüggéssel; alkalmazások </w:t>
      </w:r>
    </w:p>
    <w:p w:rsidR="0084607C" w:rsidRDefault="00F727E4">
      <w:pPr>
        <w:ind w:left="718" w:right="7"/>
      </w:pPr>
      <w:r>
        <w:t>Pitagorasz-tétel ismerete és alka</w:t>
      </w:r>
      <w:r>
        <w:t xml:space="preserve">lmazása </w:t>
      </w:r>
    </w:p>
    <w:p w:rsidR="0084607C" w:rsidRDefault="00F727E4">
      <w:pPr>
        <w:numPr>
          <w:ilvl w:val="0"/>
          <w:numId w:val="58"/>
        </w:numPr>
        <w:ind w:right="7" w:hanging="708"/>
      </w:pPr>
      <w:r>
        <w:t xml:space="preserve">Körrel kapcsolatos fogalmak ismerete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négyszög, konvex, konkáv, átló, trapéz, paralelogramma, deltoid, rombusz, húrtrapéz, körvonal, körlap, középpont, sugár, húr, átmérő, szelő, érintő, körcikk </w:t>
      </w:r>
    </w:p>
    <w:p w:rsidR="0084607C" w:rsidRDefault="00F727E4">
      <w:pPr>
        <w:ind w:left="-5" w:right="7"/>
      </w:pPr>
      <w:r>
        <w:t>Javasolt tevékenységek</w:t>
      </w:r>
      <w:r>
        <w:rPr>
          <w:b/>
        </w:rPr>
        <w:t xml:space="preserve"> </w:t>
      </w:r>
    </w:p>
    <w:p w:rsidR="0084607C" w:rsidRDefault="00F727E4">
      <w:pPr>
        <w:numPr>
          <w:ilvl w:val="0"/>
          <w:numId w:val="58"/>
        </w:numPr>
        <w:ind w:right="7" w:hanging="708"/>
      </w:pPr>
      <w:r>
        <w:t xml:space="preserve">Párhuzamos szélű </w:t>
      </w:r>
      <w:r>
        <w:t xml:space="preserve">papírcsíkból négyszögek nyírása; a keletkező négyszögek csoportosítása;  </w:t>
      </w:r>
    </w:p>
    <w:p w:rsidR="0084607C" w:rsidRDefault="00F727E4">
      <w:pPr>
        <w:numPr>
          <w:ilvl w:val="0"/>
          <w:numId w:val="58"/>
        </w:numPr>
        <w:ind w:right="7" w:hanging="708"/>
      </w:pPr>
      <w:r>
        <w:t xml:space="preserve">Négyszögek szimmetriatulajdonságainak megfigyelése, gyűjtése páros munkában, a párok megoldásainak bemutatása; a tapasztalatok irányított összegzése, halmazábra készítése </w:t>
      </w:r>
    </w:p>
    <w:p w:rsidR="0084607C" w:rsidRDefault="00F727E4">
      <w:pPr>
        <w:numPr>
          <w:ilvl w:val="0"/>
          <w:numId w:val="58"/>
        </w:numPr>
        <w:ind w:right="7" w:hanging="708"/>
      </w:pPr>
      <w:r>
        <w:t>Négyszögek</w:t>
      </w:r>
      <w:r>
        <w:t xml:space="preserve">et tartalmazó készletekből adott szempontoknak megfelelő elemek válogatása </w:t>
      </w:r>
    </w:p>
    <w:p w:rsidR="0084607C" w:rsidRDefault="00F727E4">
      <w:pPr>
        <w:numPr>
          <w:ilvl w:val="0"/>
          <w:numId w:val="58"/>
        </w:numPr>
        <w:ind w:right="7" w:hanging="708"/>
      </w:pPr>
      <w:r>
        <w:t xml:space="preserve">„Rontó” játék speciális négyszögekkel </w:t>
      </w:r>
    </w:p>
    <w:p w:rsidR="0084607C" w:rsidRDefault="00F727E4">
      <w:pPr>
        <w:numPr>
          <w:ilvl w:val="0"/>
          <w:numId w:val="58"/>
        </w:numPr>
        <w:ind w:right="7" w:hanging="708"/>
      </w:pPr>
      <w:r>
        <w:t xml:space="preserve">Papírból készült háromszögek, speciális négyszögek átdarabolásának megmutatása </w:t>
      </w:r>
    </w:p>
    <w:p w:rsidR="0084607C" w:rsidRDefault="00F727E4">
      <w:pPr>
        <w:numPr>
          <w:ilvl w:val="0"/>
          <w:numId w:val="58"/>
        </w:numPr>
        <w:ind w:right="7" w:hanging="708"/>
      </w:pPr>
      <w:r>
        <w:t>Gyakorlati számolási feladatok megoldása, például papírsárkán</w:t>
      </w:r>
      <w:r>
        <w:t xml:space="preserve">y készítéséhez szükséges papír területének számolása </w:t>
      </w:r>
    </w:p>
    <w:p w:rsidR="0084607C" w:rsidRDefault="00F727E4">
      <w:pPr>
        <w:numPr>
          <w:ilvl w:val="0"/>
          <w:numId w:val="58"/>
        </w:numPr>
        <w:ind w:right="7" w:hanging="708"/>
      </w:pPr>
      <w:r>
        <w:t xml:space="preserve">Matematikatörténeti vonatkozások gyűjtése, tanulói kiselőadás tartása  </w:t>
      </w:r>
    </w:p>
    <w:p w:rsidR="0084607C" w:rsidRDefault="00F727E4">
      <w:pPr>
        <w:numPr>
          <w:ilvl w:val="0"/>
          <w:numId w:val="58"/>
        </w:numPr>
        <w:ind w:right="7" w:hanging="708"/>
      </w:pPr>
      <w:r>
        <w:t xml:space="preserve">Derékszög kijelölése csomós kötéllel </w:t>
      </w:r>
    </w:p>
    <w:p w:rsidR="0084607C" w:rsidRDefault="00F727E4">
      <w:pPr>
        <w:numPr>
          <w:ilvl w:val="0"/>
          <w:numId w:val="58"/>
        </w:numPr>
        <w:ind w:right="7" w:hanging="708"/>
      </w:pPr>
      <w:r>
        <w:t xml:space="preserve">Pitagoraszi számhármasok keresése </w:t>
      </w:r>
    </w:p>
    <w:p w:rsidR="0084607C" w:rsidRDefault="00F727E4">
      <w:pPr>
        <w:numPr>
          <w:ilvl w:val="0"/>
          <w:numId w:val="58"/>
        </w:numPr>
        <w:ind w:right="7" w:hanging="708"/>
      </w:pPr>
      <w:r>
        <w:t xml:space="preserve">Háromszögelési probléma megoldása derékszögű háromszöggel az osztályteremben, az iskola épületében és a játszótéren </w:t>
      </w:r>
    </w:p>
    <w:p w:rsidR="0084607C" w:rsidRDefault="00F727E4">
      <w:pPr>
        <w:spacing w:after="10" w:line="271" w:lineRule="auto"/>
        <w:ind w:left="-5" w:right="12"/>
        <w:jc w:val="left"/>
      </w:pPr>
      <w:r>
        <w:rPr>
          <w:b/>
        </w:rPr>
        <w:t>Témakör: Transzformációk, szerkesztések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59"/>
        </w:numPr>
        <w:ind w:right="7" w:hanging="708"/>
      </w:pPr>
      <w:r>
        <w:t>megszer</w:t>
      </w:r>
      <w:r>
        <w:t xml:space="preserve">keszti alakzatok tengelyes és középpontos tükörképét, eltolt képét; </w:t>
      </w:r>
    </w:p>
    <w:p w:rsidR="0084607C" w:rsidRDefault="00F727E4">
      <w:pPr>
        <w:numPr>
          <w:ilvl w:val="0"/>
          <w:numId w:val="59"/>
        </w:numPr>
        <w:ind w:right="7" w:hanging="708"/>
      </w:pPr>
      <w:r>
        <w:t xml:space="preserve">geometriai ismereteinek felhasználásával pontosan szerkeszt több adott feltételnek megfelelő ábrát; </w:t>
      </w:r>
    </w:p>
    <w:p w:rsidR="0084607C" w:rsidRDefault="00F727E4">
      <w:pPr>
        <w:numPr>
          <w:ilvl w:val="0"/>
          <w:numId w:val="59"/>
        </w:numPr>
        <w:ind w:right="7" w:hanging="708"/>
      </w:pPr>
      <w:r>
        <w:t xml:space="preserve">felismeri a kicsinyítést és a nagyítást hétköznapi helyzetekben; </w:t>
      </w:r>
    </w:p>
    <w:p w:rsidR="0084607C" w:rsidRDefault="00F727E4">
      <w:pPr>
        <w:numPr>
          <w:ilvl w:val="0"/>
          <w:numId w:val="59"/>
        </w:numPr>
        <w:ind w:right="7" w:hanging="708"/>
      </w:pPr>
      <w:r>
        <w:t xml:space="preserve">ismer </w:t>
      </w:r>
      <w:r>
        <w:tab/>
        <w:t xml:space="preserve">és </w:t>
      </w:r>
      <w:r>
        <w:tab/>
        <w:t xml:space="preserve">használ </w:t>
      </w:r>
      <w:r>
        <w:tab/>
      </w:r>
      <w:r>
        <w:t xml:space="preserve">dinamikus </w:t>
      </w:r>
      <w:r>
        <w:tab/>
        <w:t xml:space="preserve">geometriai </w:t>
      </w:r>
      <w:r>
        <w:tab/>
        <w:t xml:space="preserve">szoftvereket, </w:t>
      </w:r>
      <w:r>
        <w:tab/>
        <w:t xml:space="preserve">tisztában </w:t>
      </w:r>
      <w:r>
        <w:tab/>
        <w:t xml:space="preserve">van </w:t>
      </w:r>
      <w:r>
        <w:tab/>
        <w:t xml:space="preserve">alkalmazási lehetőségeikkel. </w:t>
      </w:r>
    </w:p>
    <w:p w:rsidR="0084607C" w:rsidRDefault="00F727E4">
      <w:pPr>
        <w:ind w:left="-5" w:right="7"/>
      </w:pPr>
      <w:r>
        <w:t>Fejlesztési feladatok és ismeretek</w:t>
      </w:r>
      <w:r>
        <w:rPr>
          <w:b/>
        </w:rPr>
        <w:t xml:space="preserve"> </w:t>
      </w:r>
    </w:p>
    <w:p w:rsidR="0084607C" w:rsidRDefault="00F727E4">
      <w:pPr>
        <w:numPr>
          <w:ilvl w:val="0"/>
          <w:numId w:val="59"/>
        </w:numPr>
        <w:ind w:right="7" w:hanging="708"/>
      </w:pPr>
      <w:r>
        <w:t xml:space="preserve">Középpontos tükrözés ismerete és alkalmazása </w:t>
      </w:r>
    </w:p>
    <w:p w:rsidR="0084607C" w:rsidRDefault="00F727E4">
      <w:pPr>
        <w:numPr>
          <w:ilvl w:val="0"/>
          <w:numId w:val="59"/>
        </w:numPr>
        <w:ind w:right="7" w:hanging="708"/>
      </w:pPr>
      <w:r>
        <w:t xml:space="preserve">Középpontosan szimmetrikus alakzatok felismerése a természetes és az épített környezetben </w:t>
      </w:r>
    </w:p>
    <w:p w:rsidR="0084607C" w:rsidRDefault="00F727E4">
      <w:pPr>
        <w:numPr>
          <w:ilvl w:val="0"/>
          <w:numId w:val="59"/>
        </w:numPr>
        <w:ind w:right="7" w:hanging="708"/>
      </w:pPr>
      <w:r>
        <w:t xml:space="preserve">Alakzatok középpontos tükörképének megszerkesztése </w:t>
      </w:r>
    </w:p>
    <w:p w:rsidR="0084607C" w:rsidRDefault="00F727E4">
      <w:pPr>
        <w:numPr>
          <w:ilvl w:val="0"/>
          <w:numId w:val="59"/>
        </w:numPr>
        <w:ind w:right="7" w:hanging="708"/>
      </w:pPr>
      <w:r>
        <w:t xml:space="preserve">Eltolás ismerete, vektor ismerete </w:t>
      </w:r>
    </w:p>
    <w:p w:rsidR="0084607C" w:rsidRDefault="00F727E4">
      <w:pPr>
        <w:numPr>
          <w:ilvl w:val="0"/>
          <w:numId w:val="59"/>
        </w:numPr>
        <w:ind w:right="7" w:hanging="708"/>
      </w:pPr>
      <w:r>
        <w:t xml:space="preserve">Alakzatok eltolt képének megszerkesztése </w:t>
      </w:r>
    </w:p>
    <w:p w:rsidR="0084607C" w:rsidRDefault="00F727E4">
      <w:pPr>
        <w:numPr>
          <w:ilvl w:val="0"/>
          <w:numId w:val="59"/>
        </w:numPr>
        <w:ind w:right="7" w:hanging="708"/>
      </w:pPr>
      <w:r>
        <w:t xml:space="preserve">Szerkesztéshez terv, előzetes ábra készítése </w:t>
      </w:r>
    </w:p>
    <w:p w:rsidR="0084607C" w:rsidRDefault="00F727E4">
      <w:pPr>
        <w:numPr>
          <w:ilvl w:val="0"/>
          <w:numId w:val="59"/>
        </w:numPr>
        <w:ind w:right="7" w:hanging="708"/>
      </w:pPr>
      <w:r>
        <w:t xml:space="preserve">Több adott feltételnek megfelelő ábra szerkesztése; diszkusszió </w:t>
      </w:r>
    </w:p>
    <w:p w:rsidR="0084607C" w:rsidRDefault="00F727E4">
      <w:pPr>
        <w:numPr>
          <w:ilvl w:val="0"/>
          <w:numId w:val="59"/>
        </w:numPr>
        <w:ind w:right="7" w:hanging="708"/>
      </w:pPr>
      <w:r>
        <w:t xml:space="preserve">Kicsinyítés és nagyítás felismerése hétköznapi helyzetekben </w:t>
      </w:r>
    </w:p>
    <w:p w:rsidR="0084607C" w:rsidRDefault="00F727E4">
      <w:pPr>
        <w:numPr>
          <w:ilvl w:val="0"/>
          <w:numId w:val="59"/>
        </w:numPr>
        <w:ind w:right="7" w:hanging="708"/>
      </w:pPr>
      <w:r>
        <w:t xml:space="preserve">Dinamikus geometriai szoftver használata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szimmetria-középpont, középpontos szimmetria, vektor, kicsinyítés, nagyítás </w:t>
      </w:r>
    </w:p>
    <w:p w:rsidR="0084607C" w:rsidRDefault="00F727E4">
      <w:pPr>
        <w:ind w:left="-5" w:right="7"/>
      </w:pPr>
      <w:r>
        <w:t>Javasolt tevékenységek</w:t>
      </w:r>
      <w:r>
        <w:rPr>
          <w:b/>
        </w:rPr>
        <w:t xml:space="preserve"> </w:t>
      </w:r>
    </w:p>
    <w:p w:rsidR="0084607C" w:rsidRDefault="00F727E4">
      <w:pPr>
        <w:numPr>
          <w:ilvl w:val="0"/>
          <w:numId w:val="59"/>
        </w:numPr>
        <w:ind w:right="7" w:hanging="708"/>
      </w:pPr>
      <w:r>
        <w:t>Ábrák másolása másolópapír (például sütőpa</w:t>
      </w:r>
      <w:r>
        <w:t xml:space="preserve">pír) segítségével; a másolat síkban való pont körüli elfordítása 180°-kal; tulajdonságok megfigyelése </w:t>
      </w:r>
    </w:p>
    <w:p w:rsidR="0084607C" w:rsidRDefault="00F727E4">
      <w:pPr>
        <w:numPr>
          <w:ilvl w:val="0"/>
          <w:numId w:val="59"/>
        </w:numPr>
        <w:ind w:right="7" w:hanging="708"/>
      </w:pPr>
      <w:r>
        <w:t xml:space="preserve">Osztályterem, iskola, közeli játszótér, park, tó, épület középpontosan szimmetrikus alakzatainak kiválasztása </w:t>
      </w:r>
    </w:p>
    <w:p w:rsidR="0084607C" w:rsidRDefault="00F727E4">
      <w:pPr>
        <w:numPr>
          <w:ilvl w:val="0"/>
          <w:numId w:val="59"/>
        </w:numPr>
        <w:ind w:right="7" w:hanging="708"/>
      </w:pPr>
      <w:r>
        <w:t xml:space="preserve">Középpontos tükrözésen, eltoláson alapuló szerkesztések elvégzése saját eszközökkel (körző, egyélű vonalzó) </w:t>
      </w:r>
    </w:p>
    <w:p w:rsidR="0084607C" w:rsidRDefault="00F727E4">
      <w:pPr>
        <w:numPr>
          <w:ilvl w:val="0"/>
          <w:numId w:val="59"/>
        </w:numPr>
        <w:ind w:right="7" w:hanging="708"/>
      </w:pPr>
      <w:r>
        <w:t xml:space="preserve">Szimmetria stratégiával nyerhető játékok, például kerek asztalra poharak elhelyezése </w:t>
      </w:r>
    </w:p>
    <w:p w:rsidR="0084607C" w:rsidRDefault="00F727E4">
      <w:pPr>
        <w:numPr>
          <w:ilvl w:val="0"/>
          <w:numId w:val="59"/>
        </w:numPr>
        <w:ind w:right="7" w:hanging="708"/>
      </w:pPr>
      <w:r>
        <w:t>Kicsinyítés és nagyítás megfigyelése, például háromszögvonalz</w:t>
      </w:r>
      <w:r>
        <w:t xml:space="preserve">ó külső és belső pereme, makett, modell, tervrajz, fénykép, diavetítés, térkép, mikroszkóp, nagyító </w:t>
      </w:r>
    </w:p>
    <w:p w:rsidR="0084607C" w:rsidRDefault="00F727E4">
      <w:pPr>
        <w:numPr>
          <w:ilvl w:val="0"/>
          <w:numId w:val="59"/>
        </w:numPr>
        <w:ind w:right="7" w:hanging="708"/>
      </w:pPr>
      <w:r>
        <w:t xml:space="preserve">Szerkesztési feladatok megoldása során dinamikus geometriai szoftver megismerése; az euklideszi szerkesztési lépések követése a szoftverrel </w:t>
      </w:r>
    </w:p>
    <w:p w:rsidR="0084607C" w:rsidRDefault="00F727E4">
      <w:pPr>
        <w:spacing w:after="10" w:line="271" w:lineRule="auto"/>
        <w:ind w:left="-5" w:right="6423"/>
        <w:jc w:val="left"/>
      </w:pPr>
      <w:r>
        <w:rPr>
          <w:b/>
        </w:rPr>
        <w:t>Témakör: Térge</w:t>
      </w:r>
      <w:r>
        <w:rPr>
          <w:b/>
        </w:rPr>
        <w:t>ometria</w:t>
      </w:r>
      <w:r>
        <w:t xml:space="preserve"> </w:t>
      </w:r>
      <w:r>
        <w:rPr>
          <w:b/>
        </w:rPr>
        <w:t>Javasolt óraszám:</w:t>
      </w:r>
      <w:r>
        <w:t xml:space="preserve"> </w:t>
      </w:r>
      <w:r>
        <w:rPr>
          <w:b/>
        </w:rPr>
        <w:t xml:space="preserve">15 óra </w:t>
      </w:r>
    </w:p>
    <w:p w:rsidR="0084607C" w:rsidRDefault="00F727E4">
      <w:pPr>
        <w:spacing w:after="10" w:line="271" w:lineRule="auto"/>
        <w:ind w:left="-5" w:right="876"/>
        <w:jc w:val="left"/>
      </w:pPr>
      <w:r>
        <w:t>Tanulási eredmények</w:t>
      </w:r>
      <w:r>
        <w:rPr>
          <w:b/>
        </w:rPr>
        <w:t xml:space="preserve"> A témakör tanulása hozzájárul ahhoz, hogy a tanuló a nevelési-oktatási szakasz végére: </w:t>
      </w:r>
    </w:p>
    <w:p w:rsidR="0084607C" w:rsidRDefault="00F727E4">
      <w:pPr>
        <w:numPr>
          <w:ilvl w:val="0"/>
          <w:numId w:val="59"/>
        </w:numPr>
        <w:spacing w:after="5" w:line="277" w:lineRule="auto"/>
        <w:ind w:right="7" w:hanging="708"/>
      </w:pPr>
      <w:r>
        <w:t>ismeri az idő, a tömeg, a hosszúság, a terület, a térfogat és az űrtartalom szabványmértékegységeit, használja azo</w:t>
      </w:r>
      <w:r>
        <w:t>kat mérések és számítások esetén.</w:t>
      </w:r>
      <w:r>
        <w:rPr>
          <w:b/>
        </w:rPr>
        <w:t xml:space="preserve"> A témakör tanulása eredményeként a tanuló: </w:t>
      </w:r>
    </w:p>
    <w:p w:rsidR="0084607C" w:rsidRDefault="00F727E4">
      <w:pPr>
        <w:numPr>
          <w:ilvl w:val="0"/>
          <w:numId w:val="59"/>
        </w:numPr>
        <w:ind w:right="7" w:hanging="708"/>
      </w:pPr>
      <w:r>
        <w:t xml:space="preserve">a kocka, a téglatest, a hasáb, a henger, a gúla és a kúp hálóját elkészíti; </w:t>
      </w:r>
    </w:p>
    <w:p w:rsidR="0084607C" w:rsidRDefault="00F727E4">
      <w:pPr>
        <w:numPr>
          <w:ilvl w:val="0"/>
          <w:numId w:val="59"/>
        </w:numPr>
        <w:ind w:right="7" w:hanging="708"/>
      </w:pPr>
      <w:r>
        <w:t xml:space="preserve">testeket épít képek, nézetek, alaprajzok, hálók alapján; </w:t>
      </w:r>
    </w:p>
    <w:p w:rsidR="0084607C" w:rsidRDefault="00F727E4">
      <w:pPr>
        <w:numPr>
          <w:ilvl w:val="0"/>
          <w:numId w:val="59"/>
        </w:numPr>
        <w:ind w:right="7" w:hanging="708"/>
      </w:pPr>
      <w:r>
        <w:t>ismeri a kocka, a téglatest, a hasáb, a hen</w:t>
      </w:r>
      <w:r>
        <w:t xml:space="preserve">ger, a gúla, a kúp és a gömb következő tulajdonságait: határoló lapok típusa, száma, egymáshoz viszonyított helyzete; csúcsok, élek száma; lapátló, testátló; alapél, oldalél, alkotó, sugár </w:t>
      </w:r>
    </w:p>
    <w:p w:rsidR="0084607C" w:rsidRDefault="00F727E4">
      <w:pPr>
        <w:numPr>
          <w:ilvl w:val="0"/>
          <w:numId w:val="59"/>
        </w:numPr>
        <w:ind w:right="7" w:hanging="708"/>
      </w:pPr>
      <w:r>
        <w:t>egyenes hasáb, egyenes henger, téglatest, kocka alakú tárgyak fels</w:t>
      </w:r>
      <w:r>
        <w:t xml:space="preserve">zínét és térfogatát képlet segítségével kiszámolja; a képleteket megalapozó összefüggéseket érti; </w:t>
      </w:r>
    </w:p>
    <w:p w:rsidR="0084607C" w:rsidRDefault="00F727E4">
      <w:pPr>
        <w:numPr>
          <w:ilvl w:val="0"/>
          <w:numId w:val="59"/>
        </w:numPr>
        <w:ind w:right="7" w:hanging="708"/>
      </w:pPr>
      <w:r>
        <w:t xml:space="preserve">ismeri a gömb tulajdonságait; </w:t>
      </w:r>
    </w:p>
    <w:p w:rsidR="0084607C" w:rsidRDefault="00F727E4">
      <w:pPr>
        <w:numPr>
          <w:ilvl w:val="0"/>
          <w:numId w:val="59"/>
        </w:numPr>
        <w:ind w:right="7" w:hanging="708"/>
      </w:pPr>
      <w:r>
        <w:t xml:space="preserve">a kocka, a téglatest, a hasáb, a henger, a gúla, a kúp, a gömb tulajdonságait alkalmazza feladatok megoldásában. </w:t>
      </w:r>
    </w:p>
    <w:p w:rsidR="0084607C" w:rsidRDefault="00F727E4">
      <w:pPr>
        <w:ind w:left="-5" w:right="7"/>
      </w:pPr>
      <w:r>
        <w:t xml:space="preserve">Fejlesztési </w:t>
      </w:r>
      <w:r>
        <w:t>feladatok és ismeretek</w:t>
      </w:r>
      <w:r>
        <w:rPr>
          <w:b/>
        </w:rPr>
        <w:t xml:space="preserve"> </w:t>
      </w:r>
    </w:p>
    <w:p w:rsidR="0084607C" w:rsidRDefault="00F727E4">
      <w:pPr>
        <w:numPr>
          <w:ilvl w:val="0"/>
          <w:numId w:val="59"/>
        </w:numPr>
        <w:ind w:right="7" w:hanging="708"/>
      </w:pPr>
      <w:r>
        <w:t xml:space="preserve">Környezetünk tárgyaiban a hasáb, a henger, a gúla, a kúp és a gömb alakú testek felfedezése </w:t>
      </w:r>
    </w:p>
    <w:p w:rsidR="0084607C" w:rsidRDefault="00F727E4">
      <w:pPr>
        <w:numPr>
          <w:ilvl w:val="0"/>
          <w:numId w:val="59"/>
        </w:numPr>
        <w:ind w:right="7" w:hanging="708"/>
      </w:pPr>
      <w:r>
        <w:t>Hasáb, a henger, a gúla és a kúp tulajdonságainak ismerete és alkalmazása: határoló lapok típusa, száma, egymáshoz viszonyított helyzete; c</w:t>
      </w:r>
      <w:r>
        <w:t xml:space="preserve">súcsok, élek száma; lapátló, testátló, alapél, oldalél, alkotó, sugár </w:t>
      </w:r>
    </w:p>
    <w:p w:rsidR="0084607C" w:rsidRDefault="00F727E4">
      <w:pPr>
        <w:numPr>
          <w:ilvl w:val="0"/>
          <w:numId w:val="59"/>
        </w:numPr>
        <w:ind w:right="7" w:hanging="708"/>
      </w:pPr>
      <w:r>
        <w:t xml:space="preserve">Testek építése képek, nézetek, alaprajzok, hálók alapján </w:t>
      </w:r>
    </w:p>
    <w:p w:rsidR="0084607C" w:rsidRDefault="00F727E4">
      <w:pPr>
        <w:numPr>
          <w:ilvl w:val="0"/>
          <w:numId w:val="59"/>
        </w:numPr>
        <w:ind w:right="7" w:hanging="708"/>
      </w:pPr>
      <w:r>
        <w:t xml:space="preserve">Testek hálójának készítése </w:t>
      </w:r>
    </w:p>
    <w:p w:rsidR="0084607C" w:rsidRDefault="00F727E4">
      <w:pPr>
        <w:numPr>
          <w:ilvl w:val="0"/>
          <w:numId w:val="59"/>
        </w:numPr>
        <w:ind w:right="7" w:hanging="708"/>
      </w:pPr>
      <w:r>
        <w:t xml:space="preserve">A gömb tanult testektől eltérő tulajdonságai </w:t>
      </w:r>
    </w:p>
    <w:p w:rsidR="0084607C" w:rsidRDefault="00F727E4">
      <w:pPr>
        <w:numPr>
          <w:ilvl w:val="0"/>
          <w:numId w:val="59"/>
        </w:numPr>
        <w:ind w:right="7" w:hanging="708"/>
      </w:pPr>
      <w:r>
        <w:t>A gömb mint a Föld modellje: hosszúsági körök, szélességi körök tulajdonságai, síkmetszetek *</w:t>
      </w:r>
      <w:r>
        <w:rPr>
          <w:rFonts w:ascii="Arial" w:eastAsia="Arial" w:hAnsi="Arial" w:cs="Arial"/>
        </w:rPr>
        <w:t xml:space="preserve"> </w:t>
      </w:r>
      <w:r>
        <w:t xml:space="preserve">Egyenes hasáb és egyenes henger alakú tárgyak felszínének és térfogatának meghatározása számolással </w:t>
      </w:r>
      <w:r>
        <w:rPr>
          <w:b/>
        </w:rPr>
        <w:t xml:space="preserve">Fogalmak </w:t>
      </w:r>
    </w:p>
    <w:p w:rsidR="0084607C" w:rsidRDefault="00F727E4">
      <w:pPr>
        <w:ind w:left="-5" w:right="7"/>
      </w:pPr>
      <w:r>
        <w:t>hasáb, henger, gúla, kúp, gömb, alaplap, alapél, old</w:t>
      </w:r>
      <w:r>
        <w:t>allap, oldalél, testmagasság, alkotó, sugár Javasolt tevékenységek</w:t>
      </w:r>
      <w:r>
        <w:rPr>
          <w:b/>
        </w:rPr>
        <w:t xml:space="preserve"> </w:t>
      </w:r>
    </w:p>
    <w:p w:rsidR="0084607C" w:rsidRDefault="00F727E4">
      <w:pPr>
        <w:numPr>
          <w:ilvl w:val="0"/>
          <w:numId w:val="59"/>
        </w:numPr>
        <w:ind w:right="7" w:hanging="708"/>
      </w:pPr>
      <w:r>
        <w:t xml:space="preserve">Osztályterem, iskola, iskola környékének megfigyelése geometriai szempontból (a testek kiválasztása) </w:t>
      </w:r>
    </w:p>
    <w:p w:rsidR="0084607C" w:rsidRDefault="00F727E4">
      <w:pPr>
        <w:numPr>
          <w:ilvl w:val="0"/>
          <w:numId w:val="59"/>
        </w:numPr>
        <w:ind w:right="7" w:hanging="708"/>
      </w:pPr>
      <w:r>
        <w:t>Hasáb, henger, gúla, kúp alakú modell tulajdonságainak gyűjtése páros munkában, a páro</w:t>
      </w:r>
      <w:r>
        <w:t xml:space="preserve">k megoldásainak összehasonlítása; a tapasztalatok irányított összegzése </w:t>
      </w:r>
    </w:p>
    <w:p w:rsidR="0084607C" w:rsidRDefault="00F727E4">
      <w:pPr>
        <w:numPr>
          <w:ilvl w:val="0"/>
          <w:numId w:val="59"/>
        </w:numPr>
        <w:ind w:right="7" w:hanging="708"/>
      </w:pPr>
      <w:r>
        <w:t xml:space="preserve">Egyéni munkában építmények, rajzok, hálók készítése; az alkotások összehasonlítása, megbeszélése, kiállítása az osztályteremben </w:t>
      </w:r>
    </w:p>
    <w:p w:rsidR="0084607C" w:rsidRDefault="00F727E4">
      <w:pPr>
        <w:numPr>
          <w:ilvl w:val="0"/>
          <w:numId w:val="59"/>
        </w:numPr>
        <w:ind w:right="7" w:hanging="708"/>
      </w:pPr>
      <w:r>
        <w:t>Zsinóros térgeometriai modellek készítése és használat</w:t>
      </w:r>
      <w:r>
        <w:t xml:space="preserve">a </w:t>
      </w:r>
    </w:p>
    <w:p w:rsidR="0084607C" w:rsidRDefault="00F727E4">
      <w:pPr>
        <w:numPr>
          <w:ilvl w:val="0"/>
          <w:numId w:val="59"/>
        </w:numPr>
        <w:ind w:right="7" w:hanging="708"/>
      </w:pPr>
      <w:r>
        <w:t xml:space="preserve">A gömb speciális tulajdonságainak megfigyeléséhez testeket tartalmazó készletből elemek választása megadott szempontok alapján </w:t>
      </w:r>
    </w:p>
    <w:p w:rsidR="0084607C" w:rsidRDefault="00F727E4">
      <w:pPr>
        <w:numPr>
          <w:ilvl w:val="0"/>
          <w:numId w:val="59"/>
        </w:numPr>
        <w:ind w:right="7" w:hanging="708"/>
      </w:pPr>
      <w:r>
        <w:t xml:space="preserve">Földgömb </w:t>
      </w:r>
      <w:r>
        <w:tab/>
        <w:t xml:space="preserve">bemutatása </w:t>
      </w:r>
      <w:r>
        <w:tab/>
        <w:t xml:space="preserve">matematikai </w:t>
      </w:r>
      <w:r>
        <w:tab/>
        <w:t xml:space="preserve">szempontból </w:t>
      </w:r>
    </w:p>
    <w:p w:rsidR="0084607C" w:rsidRDefault="00F727E4">
      <w:pPr>
        <w:ind w:left="-5" w:right="7"/>
      </w:pPr>
      <w:r>
        <w:t xml:space="preserve">Tapasztalatszerzés a gömbi geometria alapjairól például narancson </w:t>
      </w:r>
    </w:p>
    <w:p w:rsidR="0084607C" w:rsidRDefault="00F727E4">
      <w:pPr>
        <w:numPr>
          <w:ilvl w:val="0"/>
          <w:numId w:val="59"/>
        </w:numPr>
        <w:ind w:right="7" w:hanging="708"/>
      </w:pPr>
      <w:r>
        <w:t>Egyenes ha</w:t>
      </w:r>
      <w:r>
        <w:t xml:space="preserve">sáb, henger, gúla, kúp  alakú dobozok készítéséhez szükséges papír területének becslése, mérése, számolása  </w:t>
      </w:r>
    </w:p>
    <w:p w:rsidR="0084607C" w:rsidRDefault="00F727E4">
      <w:pPr>
        <w:numPr>
          <w:ilvl w:val="0"/>
          <w:numId w:val="59"/>
        </w:numPr>
        <w:ind w:right="7" w:hanging="708"/>
      </w:pPr>
      <w:r>
        <w:t>Egyenes hasáb, henger, gúla, kúp  alakú üreges test „feltöltése” (becslés, mérés, számolás) *</w:t>
      </w:r>
      <w:r>
        <w:rPr>
          <w:rFonts w:ascii="Arial" w:eastAsia="Arial" w:hAnsi="Arial" w:cs="Arial"/>
        </w:rPr>
        <w:t xml:space="preserve"> </w:t>
      </w:r>
      <w:r>
        <w:rPr>
          <w:rFonts w:ascii="Arial" w:eastAsia="Arial" w:hAnsi="Arial" w:cs="Arial"/>
        </w:rPr>
        <w:tab/>
      </w:r>
      <w:r>
        <w:t xml:space="preserve">A gömb felszínének és térfogatának kiszámítása </w:t>
      </w:r>
    </w:p>
    <w:p w:rsidR="0084607C" w:rsidRDefault="0084607C">
      <w:pPr>
        <w:sectPr w:rsidR="0084607C">
          <w:headerReference w:type="even" r:id="rId756"/>
          <w:headerReference w:type="default" r:id="rId757"/>
          <w:footerReference w:type="even" r:id="rId758"/>
          <w:footerReference w:type="default" r:id="rId759"/>
          <w:headerReference w:type="first" r:id="rId760"/>
          <w:footerReference w:type="first" r:id="rId761"/>
          <w:pgSz w:w="11906" w:h="16838"/>
          <w:pgMar w:top="1457" w:right="1103" w:bottom="1621" w:left="994" w:header="708" w:footer="714" w:gutter="0"/>
          <w:cols w:space="708"/>
        </w:sectPr>
      </w:pPr>
    </w:p>
    <w:p w:rsidR="0084607C" w:rsidRDefault="00F727E4">
      <w:pPr>
        <w:spacing w:after="10" w:line="271" w:lineRule="auto"/>
        <w:ind w:left="-5" w:right="12"/>
        <w:jc w:val="left"/>
      </w:pPr>
      <w:r>
        <w:rPr>
          <w:b/>
        </w:rPr>
        <w:t>Témakör: Leíró statisztika</w:t>
      </w:r>
      <w:r>
        <w:t xml:space="preserve">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60"/>
        </w:numPr>
        <w:ind w:right="7" w:hanging="708"/>
      </w:pPr>
      <w:r>
        <w:t xml:space="preserve">értelmezi a táblázatok adatait, az adatoknak megfelelő ábrázolási módot kiválasztja, és az ábrát elkészíti; </w:t>
      </w:r>
    </w:p>
    <w:p w:rsidR="0084607C" w:rsidRDefault="00F727E4">
      <w:pPr>
        <w:numPr>
          <w:ilvl w:val="0"/>
          <w:numId w:val="60"/>
        </w:numPr>
        <w:ind w:right="7" w:hanging="708"/>
      </w:pPr>
      <w:r>
        <w:t xml:space="preserve">adatokat táblázatba rendez, diagramon ábrázol hagyományos és digitális eszközökkel is; </w:t>
      </w:r>
    </w:p>
    <w:p w:rsidR="0084607C" w:rsidRDefault="00F727E4">
      <w:pPr>
        <w:numPr>
          <w:ilvl w:val="0"/>
          <w:numId w:val="60"/>
        </w:numPr>
        <w:ind w:right="7" w:hanging="708"/>
      </w:pPr>
      <w:r>
        <w:t xml:space="preserve">különböző típusú diagramokat megfeleltet egymásnak; </w:t>
      </w:r>
    </w:p>
    <w:p w:rsidR="0084607C" w:rsidRDefault="00F727E4">
      <w:pPr>
        <w:numPr>
          <w:ilvl w:val="0"/>
          <w:numId w:val="60"/>
        </w:numPr>
        <w:ind w:right="7" w:hanging="708"/>
      </w:pPr>
      <w:r>
        <w:t>megado</w:t>
      </w:r>
      <w:r>
        <w:t xml:space="preserve">tt szempont szerint adatokat gyűjt ki táblázatból, olvas le hagyományos vagy digitális forrásból származó diagramról, majd rendszerezés után következtetéseket fogalmaz meg; </w:t>
      </w:r>
    </w:p>
    <w:p w:rsidR="0084607C" w:rsidRDefault="00F727E4">
      <w:pPr>
        <w:numPr>
          <w:ilvl w:val="0"/>
          <w:numId w:val="60"/>
        </w:numPr>
        <w:spacing w:after="5" w:line="277" w:lineRule="auto"/>
        <w:ind w:right="7" w:hanging="708"/>
      </w:pPr>
      <w:r>
        <w:t>konkrét adatsor esetén átlagot számol, megállapítja a leggyakoribb adatot (módusz)</w:t>
      </w:r>
      <w:r>
        <w:t>, a középső adatot (medián), és ezeket összehasonlítja. Fejlesztési feladatok és ismeretek</w:t>
      </w:r>
      <w:r>
        <w:rPr>
          <w:b/>
        </w:rPr>
        <w:t xml:space="preserve"> </w:t>
      </w:r>
    </w:p>
    <w:p w:rsidR="0084607C" w:rsidRDefault="00F727E4">
      <w:pPr>
        <w:numPr>
          <w:ilvl w:val="0"/>
          <w:numId w:val="60"/>
        </w:numPr>
        <w:ind w:right="7" w:hanging="708"/>
      </w:pPr>
      <w:r>
        <w:t xml:space="preserve">Adathalmazok, egyszerű diagramok, táblázatok adatainak elemzése </w:t>
      </w:r>
    </w:p>
    <w:p w:rsidR="0084607C" w:rsidRDefault="00F727E4">
      <w:pPr>
        <w:numPr>
          <w:ilvl w:val="0"/>
          <w:numId w:val="60"/>
        </w:numPr>
        <w:ind w:right="7" w:hanging="708"/>
      </w:pPr>
      <w:r>
        <w:t xml:space="preserve">Adatok táblázatba rendezése, ábrázolása diagramon </w:t>
      </w:r>
    </w:p>
    <w:p w:rsidR="0084607C" w:rsidRDefault="00F727E4">
      <w:pPr>
        <w:numPr>
          <w:ilvl w:val="0"/>
          <w:numId w:val="60"/>
        </w:numPr>
        <w:ind w:right="7" w:hanging="708"/>
      </w:pPr>
      <w:r>
        <w:t>Különböző típusú diagramok megfeleltetése egymás</w:t>
      </w:r>
      <w:r>
        <w:t xml:space="preserve">nak </w:t>
      </w:r>
    </w:p>
    <w:p w:rsidR="0084607C" w:rsidRDefault="00F727E4">
      <w:pPr>
        <w:numPr>
          <w:ilvl w:val="0"/>
          <w:numId w:val="60"/>
        </w:numPr>
        <w:ind w:right="7" w:hanging="708"/>
      </w:pPr>
      <w:r>
        <w:t xml:space="preserve">Adatok gyűjtése táblázatból, leolvasása hagyományos vagy digitális forrásból származó diagramról megadott szempont szerint </w:t>
      </w:r>
    </w:p>
    <w:p w:rsidR="0084607C" w:rsidRDefault="00F727E4">
      <w:pPr>
        <w:numPr>
          <w:ilvl w:val="0"/>
          <w:numId w:val="60"/>
        </w:numPr>
        <w:ind w:right="7" w:hanging="708"/>
      </w:pPr>
      <w:r>
        <w:t xml:space="preserve">Adatok rendszerezése, következtetések megfogalmazása </w:t>
      </w:r>
    </w:p>
    <w:p w:rsidR="0084607C" w:rsidRDefault="00F727E4">
      <w:pPr>
        <w:numPr>
          <w:ilvl w:val="0"/>
          <w:numId w:val="60"/>
        </w:numPr>
        <w:ind w:right="7" w:hanging="708"/>
      </w:pPr>
      <w:r>
        <w:t xml:space="preserve">Konkrét adatsor leggyakoribb adatának (módusz) megtalálása, gyakorlati alkalmazása </w:t>
      </w:r>
    </w:p>
    <w:p w:rsidR="0084607C" w:rsidRDefault="00F727E4">
      <w:pPr>
        <w:numPr>
          <w:ilvl w:val="0"/>
          <w:numId w:val="60"/>
        </w:numPr>
        <w:spacing w:after="5" w:line="277" w:lineRule="auto"/>
        <w:ind w:right="7" w:hanging="708"/>
      </w:pPr>
      <w:r>
        <w:t>Rendezhető adatsor középső adatának (medián) megállapítása, gyakorlati alkalmazása  *</w:t>
      </w:r>
      <w:r>
        <w:rPr>
          <w:rFonts w:ascii="Arial" w:eastAsia="Arial" w:hAnsi="Arial" w:cs="Arial"/>
        </w:rPr>
        <w:t xml:space="preserve"> </w:t>
      </w:r>
      <w:r>
        <w:rPr>
          <w:rFonts w:ascii="Arial" w:eastAsia="Arial" w:hAnsi="Arial" w:cs="Arial"/>
        </w:rPr>
        <w:tab/>
      </w:r>
      <w:r>
        <w:t>Konkrét adatsor esetén átlag, leggyakoribb adat (módusz), középső adat (medián) megfi</w:t>
      </w:r>
      <w:r>
        <w:t xml:space="preserve">gyelése, összehasonlítása </w:t>
      </w:r>
      <w:r>
        <w:rPr>
          <w:b/>
        </w:rPr>
        <w:t xml:space="preserve">Fogalmak </w:t>
      </w:r>
    </w:p>
    <w:p w:rsidR="0084607C" w:rsidRDefault="00F727E4">
      <w:pPr>
        <w:ind w:left="-5" w:right="7"/>
      </w:pPr>
      <w:r>
        <w:t xml:space="preserve">oszlopdiagram, kördiagram, vonaldiagram, pontdiagram </w:t>
      </w:r>
    </w:p>
    <w:p w:rsidR="0084607C" w:rsidRDefault="00F727E4">
      <w:pPr>
        <w:ind w:left="-5" w:right="7"/>
      </w:pPr>
      <w:r>
        <w:t>Javasolt tevékenységek</w:t>
      </w:r>
      <w:r>
        <w:rPr>
          <w:b/>
        </w:rPr>
        <w:t xml:space="preserve"> </w:t>
      </w:r>
    </w:p>
    <w:p w:rsidR="0084607C" w:rsidRDefault="00F727E4">
      <w:pPr>
        <w:numPr>
          <w:ilvl w:val="0"/>
          <w:numId w:val="60"/>
        </w:numPr>
        <w:ind w:right="7" w:hanging="708"/>
      </w:pPr>
      <w:r>
        <w:t xml:space="preserve">Megadott vagy a tanulók által gyűjtött adatok ábrázolása és elemzése csoportmunkában </w:t>
      </w:r>
    </w:p>
    <w:p w:rsidR="0084607C" w:rsidRDefault="00F727E4">
      <w:pPr>
        <w:numPr>
          <w:ilvl w:val="0"/>
          <w:numId w:val="60"/>
        </w:numPr>
        <w:spacing w:after="5" w:line="277" w:lineRule="auto"/>
        <w:ind w:right="7" w:hanging="708"/>
      </w:pPr>
      <w:r>
        <w:t xml:space="preserve">Projektmunka, például felmérés készítése zenehallgatási </w:t>
      </w:r>
      <w:r>
        <w:t xml:space="preserve">szokásokról, IKT-eszközök használatáról, sportolási szokásokról (gyűjtőmunka, a gyűjtött adatok bemutatása, megbeszélése, értelmezése, ábrázolása) </w:t>
      </w:r>
    </w:p>
    <w:p w:rsidR="0084607C" w:rsidRDefault="00F727E4">
      <w:pPr>
        <w:numPr>
          <w:ilvl w:val="0"/>
          <w:numId w:val="60"/>
        </w:numPr>
        <w:ind w:right="7" w:hanging="708"/>
      </w:pPr>
      <w:r>
        <w:t xml:space="preserve">Konkrét </w:t>
      </w:r>
      <w:r>
        <w:tab/>
        <w:t xml:space="preserve">adathalmazok </w:t>
      </w:r>
      <w:r>
        <w:tab/>
        <w:t xml:space="preserve">középérték-mutatóinak </w:t>
      </w:r>
      <w:r>
        <w:tab/>
        <w:t xml:space="preserve">megállapítása </w:t>
      </w:r>
      <w:r>
        <w:tab/>
        <w:t xml:space="preserve">és </w:t>
      </w:r>
      <w:r>
        <w:tab/>
        <w:t xml:space="preserve">összehasonlítása csoportmunkában </w:t>
      </w:r>
    </w:p>
    <w:p w:rsidR="0084607C" w:rsidRDefault="00F727E4">
      <w:pPr>
        <w:spacing w:after="10" w:line="271" w:lineRule="auto"/>
        <w:ind w:left="-5" w:right="12"/>
        <w:jc w:val="left"/>
      </w:pPr>
      <w:r>
        <w:rPr>
          <w:b/>
        </w:rPr>
        <w:t xml:space="preserve">Témakör: </w:t>
      </w:r>
      <w:r>
        <w:rPr>
          <w:b/>
        </w:rPr>
        <w:t>Valószínűség-számítás</w:t>
      </w:r>
      <w:r>
        <w:t xml:space="preserve">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Tanulási eredmények</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61"/>
        </w:numPr>
        <w:ind w:right="7" w:hanging="708"/>
      </w:pPr>
      <w:r>
        <w:t xml:space="preserve">valószínűségi játékokat, kísérleteket végez, ennek során az adatokat tervszerűen gyűjti, rendezi és ábrázolja digitálisan is; </w:t>
      </w:r>
    </w:p>
    <w:p w:rsidR="0084607C" w:rsidRDefault="00F727E4">
      <w:pPr>
        <w:numPr>
          <w:ilvl w:val="0"/>
          <w:numId w:val="61"/>
        </w:numPr>
        <w:ind w:right="7" w:hanging="708"/>
      </w:pPr>
      <w:r>
        <w:t xml:space="preserve">valószínűségi játékokban érti a lehetséges kimeneteleket, játékában stratégiát követ; </w:t>
      </w:r>
    </w:p>
    <w:p w:rsidR="0084607C" w:rsidRDefault="00F727E4">
      <w:pPr>
        <w:numPr>
          <w:ilvl w:val="0"/>
          <w:numId w:val="61"/>
        </w:numPr>
        <w:ind w:right="7" w:hanging="708"/>
      </w:pPr>
      <w:r>
        <w:t>ismeri a gyakoriság és a relatív gyakoriság fogalmát. Ismereteit felhasználja a „lehetetlen”, a „biztos” és a „kisebb/nagyobb eséllyel lehetséges” kijelentések megfogalm</w:t>
      </w:r>
      <w:r>
        <w:t xml:space="preserve">azásánál. </w:t>
      </w:r>
    </w:p>
    <w:p w:rsidR="0084607C" w:rsidRDefault="00F727E4">
      <w:pPr>
        <w:ind w:left="-5" w:right="7"/>
      </w:pPr>
      <w:r>
        <w:t>Fejlesztési feladatok és ismeretek</w:t>
      </w:r>
      <w:r>
        <w:rPr>
          <w:b/>
        </w:rPr>
        <w:t xml:space="preserve"> </w:t>
      </w:r>
    </w:p>
    <w:p w:rsidR="0084607C" w:rsidRDefault="00F727E4">
      <w:pPr>
        <w:numPr>
          <w:ilvl w:val="0"/>
          <w:numId w:val="61"/>
        </w:numPr>
        <w:ind w:right="7" w:hanging="708"/>
      </w:pPr>
      <w:r>
        <w:t xml:space="preserve">Valószínűségi játékok, kísérletek; az adatok tervszerű gyűjtése, rendezése és ábrázolása digitálisan is </w:t>
      </w:r>
    </w:p>
    <w:p w:rsidR="0084607C" w:rsidRDefault="00F727E4">
      <w:pPr>
        <w:numPr>
          <w:ilvl w:val="0"/>
          <w:numId w:val="61"/>
        </w:numPr>
        <w:ind w:right="7" w:hanging="708"/>
      </w:pPr>
      <w:r>
        <w:t xml:space="preserve">Valószínűségi játékok lehetséges kimeneteleinek ismeretében stratégia követése </w:t>
      </w:r>
    </w:p>
    <w:p w:rsidR="0084607C" w:rsidRDefault="00F727E4">
      <w:pPr>
        <w:numPr>
          <w:ilvl w:val="0"/>
          <w:numId w:val="61"/>
        </w:numPr>
        <w:ind w:right="7" w:hanging="708"/>
      </w:pPr>
      <w:r>
        <w:t>Az esély intuitív fogalm</w:t>
      </w:r>
      <w:r>
        <w:t xml:space="preserve">ának felhasználása a „lehetetlen”, a „biztos” és a „kisebb/nagyobb eséllyel lehetséges” kijelentések megfogalmazásánál </w:t>
      </w:r>
    </w:p>
    <w:p w:rsidR="0084607C" w:rsidRDefault="00F727E4">
      <w:pPr>
        <w:numPr>
          <w:ilvl w:val="0"/>
          <w:numId w:val="61"/>
        </w:numPr>
        <w:ind w:right="7" w:hanging="708"/>
      </w:pPr>
      <w:r>
        <w:t xml:space="preserve">A gyakoriság és relatív gyakoriság ismerete és alkalmazása a kísérletezés során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esély, gyakoriság, relatív gyakoriság </w:t>
      </w:r>
    </w:p>
    <w:p w:rsidR="0084607C" w:rsidRDefault="00F727E4">
      <w:pPr>
        <w:ind w:left="-5" w:right="7"/>
      </w:pPr>
      <w:r>
        <w:t>Javasolt tevékenységek</w:t>
      </w:r>
      <w:r>
        <w:rPr>
          <w:b/>
        </w:rPr>
        <w:t xml:space="preserve"> </w:t>
      </w:r>
    </w:p>
    <w:p w:rsidR="0084607C" w:rsidRDefault="00F727E4">
      <w:pPr>
        <w:numPr>
          <w:ilvl w:val="0"/>
          <w:numId w:val="61"/>
        </w:numPr>
        <w:ind w:right="7" w:hanging="708"/>
      </w:pPr>
      <w:r>
        <w:t xml:space="preserve">Játék dobókockákkal, dobótestekkel, pénzérmékkel, szerencsekerékkel, Galton-deszkával, zsákba helyezett színes golyókkal </w:t>
      </w:r>
    </w:p>
    <w:p w:rsidR="0084607C" w:rsidRDefault="00F727E4">
      <w:pPr>
        <w:numPr>
          <w:ilvl w:val="0"/>
          <w:numId w:val="61"/>
        </w:numPr>
        <w:spacing w:after="5" w:line="277" w:lineRule="auto"/>
        <w:ind w:right="7" w:hanging="708"/>
      </w:pPr>
      <w:r>
        <w:t xml:space="preserve">Játék </w:t>
      </w:r>
      <w:r>
        <w:tab/>
        <w:t xml:space="preserve">eseménykártyákkal </w:t>
      </w:r>
      <w:r>
        <w:tab/>
        <w:t xml:space="preserve">gyakoriság </w:t>
      </w:r>
      <w:r>
        <w:tab/>
        <w:t xml:space="preserve">becslésére: </w:t>
      </w:r>
      <w:r>
        <w:tab/>
        <w:t xml:space="preserve">mindenki </w:t>
      </w:r>
      <w:r>
        <w:tab/>
        <w:t xml:space="preserve">előtt </w:t>
      </w:r>
      <w:r>
        <w:tab/>
        <w:t xml:space="preserve">ott </w:t>
      </w:r>
      <w:r>
        <w:tab/>
        <w:t xml:space="preserve">van </w:t>
      </w:r>
      <w:r>
        <w:tab/>
        <w:t xml:space="preserve">minden eseménykártya, amelyekre </w:t>
      </w:r>
      <w:r>
        <w:t xml:space="preserve">a tanulók a játék elején tetszés szerint kiraknak 10-10 zsetont; sorban végezzük a kísérleteket; amelyik kártyán levő esemény bekövetkezett, arról a kártyáról levehet a játékos egy zsetont; az győz, akinek a kártyáiról leghamarabb elfogynak a zsetonok </w:t>
      </w:r>
    </w:p>
    <w:p w:rsidR="0084607C" w:rsidRDefault="00F727E4">
      <w:pPr>
        <w:numPr>
          <w:ilvl w:val="0"/>
          <w:numId w:val="61"/>
        </w:numPr>
        <w:ind w:right="7" w:hanging="708"/>
      </w:pPr>
      <w:r>
        <w:t>Ját</w:t>
      </w:r>
      <w:r>
        <w:t>ék számkorongokkal: 3 korong piros és kék oldalára is számokat írtunk; feldobjuk egyszerre a 3 korongot; kártyákra eseményeket írunk a dobott számok összegére, szorzatára vonatkozó tulajdonságokkal; figyeljük meg, van-e lehetetlen, van-e biztos esemény; ti</w:t>
      </w:r>
      <w:r>
        <w:t xml:space="preserve">ppeljünk az események gyakoriságára </w:t>
      </w:r>
    </w:p>
    <w:p w:rsidR="0084607C" w:rsidRDefault="00F727E4">
      <w:pPr>
        <w:numPr>
          <w:ilvl w:val="0"/>
          <w:numId w:val="61"/>
        </w:numPr>
        <w:ind w:right="7" w:hanging="708"/>
      </w:pPr>
      <w:r>
        <w:t>Folyón átkelés gyakoriság becslésére: rakj ki 10 korongot az 1–13 számokhoz a folyó egyik partjára; két kockával dobunk, a dobott számok összegénél álló korong átkelhet a folyón; az győz, akinek először átmegy az összes</w:t>
      </w:r>
      <w:r>
        <w:t xml:space="preserve"> korongja </w:t>
      </w:r>
    </w:p>
    <w:p w:rsidR="0084607C" w:rsidRDefault="00F727E4">
      <w:pPr>
        <w:numPr>
          <w:ilvl w:val="0"/>
          <w:numId w:val="61"/>
        </w:numPr>
        <w:ind w:right="7" w:hanging="708"/>
      </w:pPr>
      <w:r>
        <w:t xml:space="preserve">Kocka alakú, számozott lapú doboz egyik lapjára belül nehezéket ragasztunk; dobások eredményének megfigyelésével ki kell találni, melyik lapra ragasztottunk nehezéket </w:t>
      </w:r>
    </w:p>
    <w:p w:rsidR="0084607C" w:rsidRDefault="00F727E4">
      <w:pPr>
        <w:numPr>
          <w:ilvl w:val="0"/>
          <w:numId w:val="61"/>
        </w:numPr>
        <w:ind w:right="7" w:hanging="708"/>
      </w:pPr>
      <w:r>
        <w:t xml:space="preserve">21-ezés különbözőképpen számozott dobókockákkal, dominókkal </w:t>
      </w:r>
    </w:p>
    <w:p w:rsidR="0084607C" w:rsidRDefault="00F727E4">
      <w:pPr>
        <w:numPr>
          <w:ilvl w:val="0"/>
          <w:numId w:val="61"/>
        </w:numPr>
        <w:ind w:right="7" w:hanging="708"/>
      </w:pPr>
      <w:r>
        <w:t>„Nem hiszem” pár</w:t>
      </w:r>
      <w:r>
        <w:t>os játék: egyik játékos események bekövetkezésének esélyeiről fogalmaz meg állítást (például nagyobb eséllyel lehetséges számozott dodekaéder dobótesttel prímszámot dobni, mint összetett számot), a másik játékos dönt ennek igazságáról; a játékot az a tanul</w:t>
      </w:r>
      <w:r>
        <w:t xml:space="preserve">ó nyeri, aki igazat </w:t>
      </w:r>
      <w:r>
        <w:tab/>
        <w:t xml:space="preserve">állít </w:t>
      </w:r>
    </w:p>
    <w:p w:rsidR="0084607C" w:rsidRDefault="00F727E4">
      <w:pPr>
        <w:ind w:left="-5" w:right="7"/>
      </w:pPr>
      <w:r>
        <w:t xml:space="preserve">„Szavazós” játék páros vagy csoportmunkában: valószínűségi játék vagy kísérlet előtt a tanulók összegyűjtik a lehetséges kimeneteleket, majd egyesével tippelnek a bekövetkezési esélyekről </w:t>
      </w:r>
      <w:r>
        <w:br w:type="page"/>
      </w:r>
    </w:p>
    <w:p w:rsidR="0084607C" w:rsidRDefault="00F727E4">
      <w:pPr>
        <w:spacing w:after="0" w:line="259" w:lineRule="auto"/>
        <w:ind w:left="0" w:firstLine="0"/>
        <w:jc w:val="left"/>
      </w:pPr>
      <w:r>
        <w:t xml:space="preserve"> </w:t>
      </w:r>
    </w:p>
    <w:p w:rsidR="0084607C" w:rsidRDefault="00F727E4">
      <w:pPr>
        <w:spacing w:after="54" w:line="259" w:lineRule="auto"/>
        <w:ind w:left="0" w:firstLine="0"/>
        <w:jc w:val="left"/>
      </w:pPr>
      <w:r>
        <w:t xml:space="preserve"> </w:t>
      </w:r>
    </w:p>
    <w:p w:rsidR="0084607C" w:rsidRDefault="00F727E4">
      <w:pPr>
        <w:pStyle w:val="Cmsor2"/>
        <w:ind w:left="370"/>
      </w:pPr>
      <w:r>
        <w:t xml:space="preserve">2.3. Az élő idegen nyelv tantárgy </w:t>
      </w:r>
      <w:r>
        <w:t xml:space="preserve">helyi tanterve </w:t>
      </w:r>
    </w:p>
    <w:p w:rsidR="0084607C" w:rsidRDefault="00F727E4">
      <w:pPr>
        <w:spacing w:after="22" w:line="259" w:lineRule="auto"/>
        <w:ind w:left="0" w:firstLine="0"/>
        <w:jc w:val="left"/>
      </w:pPr>
      <w:r>
        <w:t xml:space="preserve"> </w:t>
      </w:r>
    </w:p>
    <w:p w:rsidR="0084607C" w:rsidRDefault="00F727E4">
      <w:pPr>
        <w:ind w:left="-5" w:right="6764"/>
      </w:pPr>
      <w:r>
        <w:t xml:space="preserve">a 4. évfolyam számára a 2020-as NAT-hoz illeszkedve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Célok és feladatok </w:t>
      </w:r>
    </w:p>
    <w:p w:rsidR="0084607C" w:rsidRDefault="00F727E4">
      <w:pPr>
        <w:ind w:left="-5" w:right="7"/>
      </w:pPr>
      <w:r>
        <w:t xml:space="preserve">Az idegen nyelvek tanítása eltér a többi tantárgyétól abból a szempontból, hogy nem </w:t>
      </w:r>
      <w:r>
        <w:t xml:space="preserve">a tartalmi ismeretek átadásán van a hangsúly, hanem azoknak a készségeknek a kialakításán és állandó fejlesztésén, melyek segítségével a tanuló saját gondolatait és elképzeléseit idegen nyelven is ki tudja fejezni. </w:t>
      </w:r>
    </w:p>
    <w:p w:rsidR="0084607C" w:rsidRDefault="00F727E4">
      <w:pPr>
        <w:ind w:left="-5" w:right="7"/>
      </w:pPr>
      <w:r>
        <w:t>Az idegen nyelvi kerettanterv célja kett</w:t>
      </w:r>
      <w:r>
        <w:t xml:space="preserve">ős: egyrészt megadni azokat a kimeneti kritériumokat, melyek az iskolai nyelvoktatás lépcsőihez a nyelvi fejlődés érdekében elengedhetetlenek, másrészt irányelveket adni az iskoláknak a helyi tantervek elkészítéséhez és az eredményes nyelvtanári munkához. </w:t>
      </w:r>
      <w:r>
        <w:t xml:space="preserve"> </w:t>
      </w:r>
    </w:p>
    <w:p w:rsidR="0084607C" w:rsidRDefault="00F727E4">
      <w:pPr>
        <w:ind w:left="-5" w:right="7"/>
      </w:pPr>
      <w:r>
        <w:t>A korszerű idegennyelv-tanítás elsődleges célja a nyelvtanuló nyelvi cselekvőképességének fejlesztése. A diáknak képessé kell válnia arra, hogy egyéni kommunikációs céljait elérje és nyelvtudását valódi nyelvi helyzetekben, ismeretszerzésre, és ezek átad</w:t>
      </w:r>
      <w:r>
        <w:t>ására, szórakozásra, személyes és szakmai céljainak megvalósítására valódi vagy digitális térben alkalmazni tudja. Az idegennyelvtanítás tevékenység- és tanulóközpontú, vagyis a tanuló számára olyan életkorának, illetve érdeklődésének megfelelő szituációka</w:t>
      </w:r>
      <w:r>
        <w:t>t teremt, amelyekben személyisége fejlődik, és a nyelvet eszközként hatékonyan használja. Mindehhez elengedhetetlen a kommunikatív kompetencia tágabb összefüggésben értelmezett megközelítése, azaz a nyelvi elemek (a jel- és szabályrendszerek) valamint a sz</w:t>
      </w:r>
      <w:r>
        <w:t xml:space="preserve">ociolingvisztikai komponensek együttes fejlesztése.  </w:t>
      </w:r>
    </w:p>
    <w:p w:rsidR="0084607C" w:rsidRDefault="00F727E4">
      <w:pPr>
        <w:ind w:left="-5" w:right="7"/>
      </w:pPr>
      <w:r>
        <w:t>Kiemelten fontos az interdiszciplináris szemlélet, mely épít a más tantárgyak keretében szerzett ismeretekre, az idegen nyelven megszerzett tudás pedig gazdagítja más tantárgyak tanulását. Projektfelada</w:t>
      </w:r>
      <w:r>
        <w:t>tok, információgyűjtés a szaktantárgyhoz, internetes kutatómunka, mind-mind történhet idegen nyelven is, felkészítve a tanulót a munka világában zajló információcserére. A hosszú távon is fenntartható nyelvi fejlődés érdekében elengedhetetlen a tanórán kív</w:t>
      </w:r>
      <w:r>
        <w:t>üli nyelvhasználati és nyelvtanulási tevékenységekre is építeni, és erre a tanulót a nyelvórán fel kell készíteni. Ezeknek a tevékenységeknek elsődleges célja az, hogy a tanuló szinte mindennap találkozzon az idegen nyelvvel lehetőleg olyan helyzetekben, m</w:t>
      </w:r>
      <w:r>
        <w:t xml:space="preserve">elyek életkorának és érdeklődésének megfelelnek, a nyelvtanulást élővé és folytonossá teszik, és ezzel nyelvtanulási kedvét erősítik. Az iskolán kívüli nyelvhasználat lehetőségei nagyban segítik a nyelvi fejlődést az egyéni különbségek esetén is. </w:t>
      </w:r>
    </w:p>
    <w:p w:rsidR="0084607C" w:rsidRDefault="00F727E4">
      <w:pPr>
        <w:ind w:left="-5" w:right="7"/>
      </w:pPr>
      <w:r>
        <w:t>A nyelvt</w:t>
      </w:r>
      <w:r>
        <w:t>anulás kezdeti szakasza a ráhangolódás időszaka. A fő cél az, hogy a tanuló megszeresse a nyelvtanulást, megértse a nyelvtudás fontosságát és szerepét a tanórán és az iskolán kívül. Ez a kezdeti szakasz kötelezően az alsó tagozat negyedik osztályában indul</w:t>
      </w:r>
      <w:r>
        <w:t>, de ahol lehetőség és igény van erre, érdemes a tanulók nyelvi fejlesztését, az idegen nyelv iránti motiválását már előbb elkezdeni. Fontos, hogy felkeltsük a tanuló érdeklődését az idegen nyelvek, valamint a más nyelveket beszélő emberek, kultúrájuk megi</w:t>
      </w:r>
      <w:r>
        <w:t>smerése és elfogadása iránt. A kisgyermeknek a világ iránti érdeklődése határtalan, fogékonysága a ritmus, a dalok, a kiejtés irányában természetesen fakad életkori sajátosságaiból, és a megfelelően történő nyelvi fejlesztés hatékonyan alapozza meg a későb</w:t>
      </w:r>
      <w:r>
        <w:t>bi, tudatosabb nyelvtanulást. Az ebben az életkorban jellemző műfajok (mesefilmek, mesekönyvek, dalok, mondókák) beépítése az órai munkába fogékonnyá tudják tenni a tanulókat a nyelvtanulás iránt, és segítenek elindulniuk az idegen nyelvi kommunikáció felé</w:t>
      </w:r>
      <w:r>
        <w:t>. Számukra a világ színessége, a nyelvi kifejezés változatossága érdekes és izgalmas, természetesen fordulnak idegen nyelvű ismerősök, barátok felé, és őszinte kíváncsisággal érdeklődnek más közösségek iránt. A cél ebben a szakaszban, hogy a tanuló ismerke</w:t>
      </w:r>
      <w:r>
        <w:t>djen meg a célnyelvi kultúrák főbb szokásaival, ünnepeivel és kommunikációs eszközeivel, valamint induljon el az önálló nyelvtanulóvá válás útján, sajátítson el olyan tanulási stratégiákat, amelyek segítségével képessé válik nyelvtudását fejleszteni és fen</w:t>
      </w:r>
      <w:r>
        <w:t xml:space="preserve">ntartani. Szerezzen sikerélményeket a nyelvtanulásban, ezzel növekedjen önbizalma, fejlődjön önismerete és önértékelése. </w:t>
      </w:r>
    </w:p>
    <w:p w:rsidR="0084607C" w:rsidRDefault="00F727E4">
      <w:pPr>
        <w:spacing w:after="10" w:line="271" w:lineRule="auto"/>
        <w:ind w:left="-5" w:right="12"/>
        <w:jc w:val="left"/>
      </w:pPr>
      <w:r>
        <w:rPr>
          <w:b/>
        </w:rPr>
        <w:t>Kapcsolódás a kompetenciákhoz</w:t>
      </w:r>
      <w:r>
        <w:t xml:space="preserve"> </w:t>
      </w:r>
    </w:p>
    <w:p w:rsidR="0084607C" w:rsidRDefault="00F727E4">
      <w:pPr>
        <w:ind w:left="-5" w:right="7"/>
      </w:pPr>
      <w:r>
        <w:rPr>
          <w:b/>
        </w:rPr>
        <w:t>A tanulás kompetenciái:</w:t>
      </w:r>
      <w:r>
        <w:t xml:space="preserve"> Az idegen nyelvek tanulása során fejlődik a tanuló memóriája, a korábban tanult</w:t>
      </w:r>
      <w:r>
        <w:t xml:space="preserve"> elemek felidézését és rendszerezését igénylő tanulási teljesítménye. A tanuló megtanulja a hibákra történő visszajelzések elfogadását, a hibák kijavításának szükségességét, valamint képessé válik saját és társai fejlődésének értékelésére. A tanórán kívüli</w:t>
      </w:r>
      <w:r>
        <w:t xml:space="preserve"> nyelvtanulási lehetőségek felismerésével és kihasználásával is készül az egész életen át tartó tanulásra. Az önálló nyelvtanulásra való felkészülés a tanulási folyamat aktív résztvevőivé teszi.  </w:t>
      </w:r>
    </w:p>
    <w:p w:rsidR="0084607C" w:rsidRDefault="00F727E4">
      <w:pPr>
        <w:ind w:left="-5" w:right="7"/>
      </w:pPr>
      <w:r>
        <w:rPr>
          <w:b/>
        </w:rPr>
        <w:t xml:space="preserve">A kommunikációs kompetenciák: </w:t>
      </w:r>
      <w:r>
        <w:t>A nyelvórai tevékenységek kép</w:t>
      </w:r>
      <w:r>
        <w:t>essé teszik a tanulót arra, hogy az élő idegen nyelven árnyaltan fejezze ki, objektíven támassza alá, szemléltesse gondolatait, hallgassa meg társait, társaival közösen hozzon döntéseket, formáljon véleményt, információt és tudást osszon meg. Képekre, ábrá</w:t>
      </w:r>
      <w:r>
        <w:t xml:space="preserve">kra, hanganyagokra, szövegekre idegen nyelven utal, azokra vonatkozóan véleményt fogalmaz meg és állást foglal, s ezeket felhasználva, párban vagy csoportban, további kommunikációs feladatokat old meg. Nyelvtudását személyes és online nyelvi érintkezésben </w:t>
      </w:r>
      <w:r>
        <w:t xml:space="preserve">kapcsolatépítésre használja fel.  </w:t>
      </w:r>
    </w:p>
    <w:p w:rsidR="0084607C" w:rsidRDefault="00F727E4">
      <w:pPr>
        <w:ind w:left="-5" w:right="7"/>
      </w:pPr>
      <w:r>
        <w:rPr>
          <w:b/>
        </w:rPr>
        <w:t xml:space="preserve">A digitális kompetenciák: </w:t>
      </w:r>
      <w:r>
        <w:t>Az idegen nyelvek tanulása során a tanuló úgy használja a digitális eszközöket, forrásokat és mobiltelefonos applikációkat, hogy a célnyelv jellemző kifejezéseit és pragmatikáját megfelelően alka</w:t>
      </w:r>
      <w:r>
        <w:t>lmazza, valamint saját fejlődését és tanulását támogassa. Ezzel lehetővé válik az idegen nyelvű szövegalkotás, szövegértés és nyelvi interakciók fejlesztése digitális felületeken és eszközök használatával.</w:t>
      </w:r>
      <w:r>
        <w:rPr>
          <w:b/>
        </w:rPr>
        <w:t xml:space="preserve"> </w:t>
      </w:r>
    </w:p>
    <w:p w:rsidR="0084607C" w:rsidRDefault="00F727E4">
      <w:pPr>
        <w:ind w:left="-5" w:right="7"/>
      </w:pPr>
      <w:r>
        <w:rPr>
          <w:b/>
        </w:rPr>
        <w:t xml:space="preserve">A matematikai, gondolkodási kompetenciák: </w:t>
      </w:r>
      <w:r>
        <w:t>Az ideg</w:t>
      </w:r>
      <w:r>
        <w:t>en nyelv tanulása során a tanulónak több szempontból fejlődik a gondolkodása, mely során egyre több nyelvi elemet képes felismerni, felidézni, az egymásra épülő elemeket logikusan elrendezni és alkalmazni. A feldolgozott témák hatására mérlegelő gondolkodá</w:t>
      </w:r>
      <w:r>
        <w:t>sa és problémamegoldó készsége, a nyelvek közötti kódváltást lehetővé tevő kognitív képességei is fejlődnek. Nyelvtudása növeli az információszerzési és tudásmegosztási lehetőségeit.</w:t>
      </w:r>
      <w:r>
        <w:rPr>
          <w:b/>
        </w:rPr>
        <w:t xml:space="preserve"> </w:t>
      </w:r>
    </w:p>
    <w:p w:rsidR="0084607C" w:rsidRDefault="00F727E4">
      <w:pPr>
        <w:ind w:left="-5" w:right="7"/>
      </w:pPr>
      <w:r>
        <w:rPr>
          <w:b/>
        </w:rPr>
        <w:t xml:space="preserve">A személyes és társas kompetenciák: </w:t>
      </w:r>
      <w:r>
        <w:t>Az idegen nyelvek tanulása során a t</w:t>
      </w:r>
      <w:r>
        <w:t>anuló nyitottá válik más kultúrák, más szokások iránt, mely a mindennapi életben növelheti toleranciáját. A társas kompetenciák fejlődéséhez hozzájárulnak a nyelvórákon gyakran párban vagy csoportban végzett feladatok, valamint egyéb, kooperáción alapuló t</w:t>
      </w:r>
      <w:r>
        <w:t>anulási tevékenységek is, melyek során fejlődik együttműködési készsége, kitartása, cél- és feladattudata. A nyelvtudás növeli a tanulók önbizalmát, önbecsülését, valamint fejleszti más nemzetek tagjaihoz, kultúrájához és az idegen, ismeretlen világokhoz v</w:t>
      </w:r>
      <w:r>
        <w:t>aló viszonyát.</w:t>
      </w:r>
      <w:r>
        <w:rPr>
          <w:b/>
        </w:rPr>
        <w:t xml:space="preserve"> </w:t>
      </w:r>
    </w:p>
    <w:p w:rsidR="0084607C" w:rsidRDefault="00F727E4">
      <w:pPr>
        <w:ind w:left="-5" w:right="7"/>
      </w:pPr>
      <w:r>
        <w:rPr>
          <w:b/>
        </w:rPr>
        <w:t xml:space="preserve">A kreatív alkotás, önkifejezés és kulturális tudatosság kompetenciái: </w:t>
      </w:r>
      <w:r>
        <w:t>Az idegen nyelv tanulása során a tanuló nyitottá válik a saját országa, nemzete és más népek történelmére, kultúrája közötti eltérésekre, elfogadja a különbségeket, magab</w:t>
      </w:r>
      <w:r>
        <w:t>iztosságát az anyanyelvi kötődés és az a mérlegelő, toleráns gondolkodásmód határozza meg, amely teret ad a kreatív, alkotó jellegű önkifejezésnek. A korszerű nyelvtanítás szükségszerűen magában foglalja a tanuló életkorának megfelelő alkotó tevékenységeke</w:t>
      </w:r>
      <w:r>
        <w:t>t és az alkotással kapcsolatos tartalmakat.</w:t>
      </w:r>
      <w:r>
        <w:rPr>
          <w:b/>
        </w:rPr>
        <w:t xml:space="preserve"> </w:t>
      </w:r>
    </w:p>
    <w:p w:rsidR="0084607C" w:rsidRDefault="00F727E4">
      <w:pPr>
        <w:ind w:left="-5" w:right="7"/>
      </w:pPr>
      <w:r>
        <w:rPr>
          <w:b/>
        </w:rPr>
        <w:t xml:space="preserve">Munkavállalói, innovációs és vállalkozói kompetenciák: </w:t>
      </w:r>
      <w:r>
        <w:t>A kompetencia fejlesztése valós nyelvi célok és helyzetek idegen nyelven történő leképezésével valósul meg. Egy nyelvi feladat megoldása közben a tanuló egy</w:t>
      </w:r>
      <w:r>
        <w:t xml:space="preserve">üttműködik, hagyományos és digitális forrásokat használ, kommunikál, problémát vitat meg, döntéseket hoz, ezekről beszámol.  </w:t>
      </w:r>
    </w:p>
    <w:p w:rsidR="0084607C" w:rsidRDefault="00F727E4">
      <w:pPr>
        <w:spacing w:after="10" w:line="271" w:lineRule="auto"/>
        <w:ind w:left="-5" w:right="12"/>
        <w:jc w:val="left"/>
      </w:pPr>
      <w:r>
        <w:rPr>
          <w:b/>
        </w:rPr>
        <w:t xml:space="preserve">Módszerek </w:t>
      </w:r>
    </w:p>
    <w:p w:rsidR="0084607C" w:rsidRDefault="00F727E4">
      <w:pPr>
        <w:ind w:left="-5" w:right="7"/>
      </w:pPr>
      <w:r>
        <w:t xml:space="preserve">A szelíd nyelvi nevelés élményalapú, tevékenységközpontú és a nyelvelsajátítást helyezi a középpontba. A bevezető szakasz természetes velejárója lehet a csendes vagy megfigyelő időszak. Az irányító, pozitív tanári attitűd, valamint a vidám, stresszmentes, </w:t>
      </w:r>
      <w:r>
        <w:t>motiváló tanulási környezet hozzájárul ennek az érzelmi szűrőnek a feloldásához, így a nyelvtudás aktiválásához. Az idegen nyelv tanulásának kezdeti szakaszában még inkább igaz, hogy a hangsúly a kommunikatív értéken kell, hogy legyen a nyelvi pontossággal</w:t>
      </w:r>
      <w:r>
        <w:t xml:space="preserve"> szemben.  </w:t>
      </w:r>
    </w:p>
    <w:p w:rsidR="0084607C" w:rsidRDefault="00F727E4">
      <w:pPr>
        <w:ind w:left="-5" w:right="7"/>
      </w:pPr>
      <w:r>
        <w:t>Ebben az életkorban a gyermekbarát, vizuális elemekben gazdag tanulási környezet alapfeltétele a tanulói érdeklődés felkeltésének. Az idegen nyelvi órákon a tanuló életkori sajátosságainak és fejlettségi szintjének megfelelő, érdekes, változato</w:t>
      </w:r>
      <w:r>
        <w:t>s, értelmes és kihívást jelentő tevékenységek által kerül közel a nyelv elsajátításához. A korosztály sajátosságainak megfelelően a beszédértés és a beszédkészség fejlesztésén van a hangsúly, mely segíti, megteremti a helyes kiejtés alapjait is. Minden ese</w:t>
      </w:r>
      <w:r>
        <w:t>tben kontextusba ágyazva, konkrét beszédhelyzetek során javasolt feldolgozni a nyelvi tartalmakat. Fontos, hogy a nyelvtanuló a kooperatív tanulási folyamat aktív résztvevője legyen. Az órákat ebben a pedagógiai szakaszban a játékosság és a változatos munk</w:t>
      </w:r>
      <w:r>
        <w:t>aformák jellemzik. A tanulási folyamatban kiemelt szerepet kap a rendszeres ismétlés, valamint állandó kapcsolat építése az új és a már korábban megszerzett tudás között. A tanulás tartalmát, tananyagait a nyelvtanuló igényeinek és egyéni különbségeinek me</w:t>
      </w:r>
      <w:r>
        <w:t xml:space="preserve">gfelelően kell folyamatosan újragondolni, minél inkább szem előtt tartva a 21. század elvárásait. </w:t>
      </w:r>
    </w:p>
    <w:p w:rsidR="0084607C" w:rsidRDefault="00F727E4">
      <w:pPr>
        <w:ind w:left="-5" w:right="7"/>
      </w:pPr>
      <w:r>
        <w:t>A nyelvtanulás ebben a képzési szakaszban is szorosan kapcsolódik egyéb tudásterületekhez, ezzel is tudatosítva a tanulóban azt, hogy a nyelvtudás nem önmagá</w:t>
      </w:r>
      <w:r>
        <w:t>ért való cél, hanem eszköz a világ megismerésére és egyéni céljai elérésére. Az alsó tagozaton a nyelvi tartalmak és tevékenységek leginkább a művészeti, alkotást és mozgást igénylő tanulásterületekhez, illetve a nem tanórához köthető rendezvényekhez, ünne</w:t>
      </w:r>
      <w:r>
        <w:t xml:space="preserve">pekhez, szabadidős programokhoz kötődhetnek.  </w:t>
      </w:r>
    </w:p>
    <w:p w:rsidR="0084607C" w:rsidRDefault="00F727E4">
      <w:pPr>
        <w:ind w:left="-5" w:right="7"/>
      </w:pPr>
      <w:r>
        <w:t>A diák aktív, önálló nyelvtanulóvá nevelése elengedhetetlen feltétele az élethosszig tartó tanulás megalapozásának. Fejlesztéséhez szükség van a tanulási stratégiák elsajátítására, az önálló tanulás módszerein</w:t>
      </w:r>
      <w:r>
        <w:t>ek megismerésére, valamint az önértékelés és a társértékelés alkalmainak megteremtésére. A tanulók együttműködése, a kooperatív munkaformák, valamint a projektmunkák fejlesztik a probléma- és folyamatközpontú gondolkodást, és általában a célnyelven folytat</w:t>
      </w:r>
      <w:r>
        <w:t>ott kommunikációt. Feltétlenül szükséges ezen túl az is, hogy a tanulók a digitális tartalmak felhasználásához útbaigazítást kapjanak. Az egyéni tanulási különbségek kiegyenlítése miatt pedig elengedhetetlen, hogy az iskolai oktatásban a nyelvtanulás továb</w:t>
      </w:r>
      <w:r>
        <w:t xml:space="preserve">bra is csoportbontásban, minél kisebb létszámmal történjen. </w:t>
      </w:r>
    </w:p>
    <w:p w:rsidR="0084607C" w:rsidRDefault="00F727E4">
      <w:pPr>
        <w:ind w:left="-5" w:right="7"/>
      </w:pPr>
      <w:r>
        <w:t>Az adott nyelvet használó emberek és kultúrák megismerésével a nyelvtanuló nyitottabbá, érdeklődőbbé és tájékozottabbá válik, érzelemvilága és gondolkodása fejlődik. Az idegen nyelv tanulása sorá</w:t>
      </w:r>
      <w:r>
        <w:t>n, valamint az iskolán kívüli tevékenységek által a nyelvtanuló részesévé válhat az adott kultúráknak, kapcsolatot teremthet a célnyelven beszélőkkel, összehasonlíthatja saját kulturális szokásait más kultúrákkal. Az ismeretszerzésben segíthetnek a célnyel</w:t>
      </w:r>
      <w:r>
        <w:t xml:space="preserve">vi országokról szóló olvasmányok vagy filmek vagy a rendszeres idegen nyelvi projekt feladatok, melyet a tanuló akár egyénileg, akár csoportosan készíthet el. </w:t>
      </w:r>
    </w:p>
    <w:p w:rsidR="0084607C" w:rsidRDefault="00F727E4">
      <w:pPr>
        <w:ind w:left="-5" w:right="7"/>
      </w:pPr>
      <w:r>
        <w:t>A nyelvtanulás során a valódi kommunikációs szituációknak és a valós nyelvi cselekvéseknek az al</w:t>
      </w:r>
      <w:r>
        <w:t>apja az idegen nyelvű hiteles szöveg, mely a nyelvtanuló számára tartalmi és nyelvi szempontból is illeszkedik életkorához és érdeklődéséhez. A jól megválasztott, autentikus tananyag nagy segítség tanárnak és tanulónak egyaránt, és a tanulási folyamat sike</w:t>
      </w:r>
      <w:r>
        <w:t>ressége szempontjából meghatározó. A nyelvtanulónak képessé kell válnia arra, hogy a szövegeket megértse, illetve az azokban szereplő nyelvi és egyéb információkat fel tudja használni saját tanulási céljainak megvalósítására, támaszkodva az anyanyelvén vag</w:t>
      </w:r>
      <w:r>
        <w:t xml:space="preserve">y egyéb tanulásterületen megszerzett tudására. Hangsúlyos szerepe van emellett a nyelvi eszközök funkcionalitásának, melyek ezekben az autentikus tananyagokban nem különálló egységekként, hanem kontextusba ágyazva jelennek meg. </w:t>
      </w:r>
    </w:p>
    <w:p w:rsidR="0084607C" w:rsidRDefault="00F727E4">
      <w:pPr>
        <w:spacing w:after="10" w:line="271" w:lineRule="auto"/>
        <w:ind w:left="-5" w:right="12"/>
        <w:jc w:val="left"/>
      </w:pPr>
      <w:r>
        <w:rPr>
          <w:b/>
        </w:rPr>
        <w:t xml:space="preserve">Tanulási eredmények </w:t>
      </w:r>
    </w:p>
    <w:p w:rsidR="0084607C" w:rsidRDefault="00F727E4">
      <w:pPr>
        <w:ind w:left="-5" w:right="7"/>
      </w:pPr>
      <w:r>
        <w:t xml:space="preserve">A nevelési-oktatási szakasz végére, a továbbhaladás érdekében a következő, témakörtől független tanulási eredményeket kell elérni: a tanuló minden témakörben </w:t>
      </w:r>
    </w:p>
    <w:p w:rsidR="0084607C" w:rsidRDefault="00F727E4">
      <w:pPr>
        <w:numPr>
          <w:ilvl w:val="0"/>
          <w:numId w:val="62"/>
        </w:numPr>
        <w:ind w:right="7" w:hanging="708"/>
      </w:pPr>
      <w:r>
        <w:t xml:space="preserve">megérti az élőszóban elhangzó, ismert témákhoz kapcsolódó, verbális, vizuális vagy </w:t>
      </w:r>
    </w:p>
    <w:p w:rsidR="0084607C" w:rsidRDefault="00F727E4">
      <w:pPr>
        <w:ind w:left="-5" w:right="7"/>
      </w:pPr>
      <w:r>
        <w:t>nonverbális e</w:t>
      </w:r>
      <w:r>
        <w:t xml:space="preserve">szközökkel segített rövid kijelentéseket, kérdéseket; </w:t>
      </w:r>
    </w:p>
    <w:p w:rsidR="0084607C" w:rsidRDefault="0084607C">
      <w:pPr>
        <w:sectPr w:rsidR="0084607C">
          <w:headerReference w:type="even" r:id="rId762"/>
          <w:headerReference w:type="default" r:id="rId763"/>
          <w:footerReference w:type="even" r:id="rId764"/>
          <w:footerReference w:type="default" r:id="rId765"/>
          <w:headerReference w:type="first" r:id="rId766"/>
          <w:footerReference w:type="first" r:id="rId767"/>
          <w:pgSz w:w="11906" w:h="16838"/>
          <w:pgMar w:top="1423" w:right="1102" w:bottom="1602" w:left="994" w:header="708" w:footer="714" w:gutter="0"/>
          <w:cols w:space="708"/>
        </w:sectPr>
      </w:pPr>
    </w:p>
    <w:p w:rsidR="0084607C" w:rsidRDefault="00F727E4">
      <w:pPr>
        <w:spacing w:after="23" w:line="259" w:lineRule="auto"/>
        <w:ind w:left="10" w:right="-3"/>
        <w:jc w:val="right"/>
      </w:pPr>
      <w:r>
        <w:t>beazonosítja az életkorának megfelelő szituációkhoz kapcsolódó, rövid, egyszerű hal</w:t>
      </w:r>
      <w:r>
        <w:t xml:space="preserve">lott </w:t>
      </w:r>
    </w:p>
    <w:p w:rsidR="0084607C" w:rsidRDefault="00F727E4">
      <w:pPr>
        <w:ind w:left="-5" w:right="7"/>
      </w:pPr>
      <w:r>
        <w:t xml:space="preserve">szövegben a tanult nyelvi elemeket; </w:t>
      </w:r>
    </w:p>
    <w:p w:rsidR="0084607C" w:rsidRDefault="00F727E4">
      <w:pPr>
        <w:numPr>
          <w:ilvl w:val="0"/>
          <w:numId w:val="62"/>
        </w:numPr>
        <w:ind w:right="7" w:hanging="708"/>
      </w:pPr>
      <w:r>
        <w:t xml:space="preserve">beazonosítja az életkorának megfelelő szituációkhoz kapcsolódó, rövid, egyszerű szövegben a tanult nyelvi elemeket; </w:t>
      </w:r>
    </w:p>
    <w:p w:rsidR="0084607C" w:rsidRDefault="00F727E4">
      <w:pPr>
        <w:numPr>
          <w:ilvl w:val="0"/>
          <w:numId w:val="62"/>
        </w:numPr>
        <w:ind w:right="7" w:hanging="708"/>
      </w:pPr>
      <w:r>
        <w:t xml:space="preserve">megérti az egyszerű, rövid, írásos, akár autentikus, ismert témákhoz kapcsolódó, vizuális eszközökkel segített rövid kijelentéseket, kérdéseket; </w:t>
      </w:r>
    </w:p>
    <w:p w:rsidR="0084607C" w:rsidRDefault="00F727E4">
      <w:pPr>
        <w:numPr>
          <w:ilvl w:val="0"/>
          <w:numId w:val="62"/>
        </w:numPr>
        <w:ind w:right="7" w:hanging="708"/>
      </w:pPr>
      <w:r>
        <w:t>beazonosítja az életkorának megfelelő szituációkhoz kapcsolódó, rövid, egyszerű, a nyelvtanításhoz készült, il</w:t>
      </w:r>
      <w:r>
        <w:t xml:space="preserve">letve eredeti írott szövegben a tanult nyelvi elemeket; </w:t>
      </w:r>
    </w:p>
    <w:p w:rsidR="0084607C" w:rsidRDefault="00F727E4">
      <w:pPr>
        <w:numPr>
          <w:ilvl w:val="0"/>
          <w:numId w:val="62"/>
        </w:numPr>
        <w:ind w:right="7" w:hanging="708"/>
      </w:pPr>
      <w:r>
        <w:t xml:space="preserve">a tanórán begyakorolt, nagyon egyszerű, egyértelmű kommunikációs helyzetekben a megtanult, állandósult beszédfordulatok alkalmazásával kérdez vagy reagál, mondanivalóját segítséggel vagy nonverbális </w:t>
      </w:r>
      <w:r>
        <w:t xml:space="preserve">eszközökkel kifejezi; </w:t>
      </w:r>
    </w:p>
    <w:p w:rsidR="0084607C" w:rsidRDefault="00F727E4">
      <w:pPr>
        <w:numPr>
          <w:ilvl w:val="0"/>
          <w:numId w:val="62"/>
        </w:numPr>
        <w:ind w:right="7" w:hanging="708"/>
      </w:pPr>
      <w:r>
        <w:t xml:space="preserve">ismeri a tanult szavak és állandósult szókapcsolatok célnyelvi normához közelítő kiejtését </w:t>
      </w:r>
    </w:p>
    <w:p w:rsidR="0084607C" w:rsidRDefault="00F727E4">
      <w:pPr>
        <w:ind w:left="-5" w:right="7"/>
      </w:pPr>
      <w:r>
        <w:t xml:space="preserve">tanári minta követése által vagy autentikus hangzó anyag, IKT-eszközök segítségével; </w:t>
      </w:r>
    </w:p>
    <w:p w:rsidR="0084607C" w:rsidRDefault="00F727E4">
      <w:pPr>
        <w:numPr>
          <w:ilvl w:val="0"/>
          <w:numId w:val="62"/>
        </w:numPr>
        <w:ind w:right="7" w:hanging="708"/>
      </w:pPr>
      <w:r>
        <w:t>felismeri a tanult nyelvi elemeket életkorának megfelel</w:t>
      </w:r>
      <w:r>
        <w:t xml:space="preserve">ő digitális tartalmakban, digitális csatornákon olvasott vagy hallott nagyon egyszerű szövegekben is. </w:t>
      </w:r>
    </w:p>
    <w:p w:rsidR="0084607C" w:rsidRDefault="00F727E4">
      <w:pPr>
        <w:numPr>
          <w:ilvl w:val="0"/>
          <w:numId w:val="62"/>
        </w:numPr>
        <w:ind w:right="7" w:hanging="708"/>
      </w:pPr>
      <w:r>
        <w:t xml:space="preserve">megismeri a német nyelv alapvető helyesírási szabályait (betűk és hangtan) </w:t>
      </w:r>
    </w:p>
    <w:p w:rsidR="0084607C" w:rsidRDefault="00F727E4">
      <w:pPr>
        <w:spacing w:after="10" w:line="271" w:lineRule="auto"/>
        <w:ind w:left="-5" w:right="12"/>
        <w:jc w:val="left"/>
      </w:pPr>
      <w:r>
        <w:rPr>
          <w:b/>
        </w:rPr>
        <w:t xml:space="preserve">Az egyes élő idegen nyelvi kerettantervek felépítése, szerkezete </w:t>
      </w:r>
    </w:p>
    <w:p w:rsidR="0084607C" w:rsidRDefault="00F727E4">
      <w:pPr>
        <w:ind w:left="-5" w:right="7"/>
      </w:pPr>
      <w:r>
        <w:t>Az egyes él</w:t>
      </w:r>
      <w:r>
        <w:t>ő idegen nyelvi kerettantervekben az általános bevezetőt az adott nyelvben és évfolyamban a tantárgy tanítására jellemző specifikumok összefoglalása követi. Felsorolásra kerülnek azok a nyelvoktatási szakasz végére minimálisan elvárt nyelvi funkciók és nye</w:t>
      </w:r>
      <w:r>
        <w:t xml:space="preserve">lvi elemek, struktúrák, valamint általános tanulási eredmények, amelyeket a nyelvtanulónak témakörtől vagy a választott nyelvkönyvtől függetlenül el kell sajátítania. </w:t>
      </w:r>
    </w:p>
    <w:p w:rsidR="0084607C" w:rsidRDefault="00F727E4">
      <w:pPr>
        <w:ind w:left="-5" w:right="7"/>
      </w:pPr>
      <w:r>
        <w:t>A kerettantervek a nyelvi fejlesztési területeket témakörök szerint csoportosítják. A té</w:t>
      </w:r>
      <w:r>
        <w:t>makörökhöz rendelt óraszámok leginkább a súlyozásukra való javaslatok. A személyes, környezeti, közéleti és aktuális témák a valós nyelvhasználathoz kapcsolódnak, a továbbiak többnyire az iskolai, nyelvórai és iskolán kívül történő nyelvtanulási tevékenysé</w:t>
      </w:r>
      <w:r>
        <w:t xml:space="preserve">geket jelölik. A tématartományokhoz megadott célnyelvi példák gyűjtőfogalmak, melyek a felsőbb évfolyamokon bővebb, gazdagabb szókincset jelölnek. </w:t>
      </w:r>
    </w:p>
    <w:p w:rsidR="0084607C" w:rsidRDefault="00F727E4">
      <w:pPr>
        <w:ind w:left="-5" w:right="7"/>
      </w:pPr>
      <w:r>
        <w:t>A kerettanterv minden egyes témakörhöz javasol tevékenységi formákat is, melyek segíthetik a témakörhöz tart</w:t>
      </w:r>
      <w:r>
        <w:t>ozó szókincs, illetve nyelvi struktúrák bevésődését. A motiváció állandó ébrentartása érdekében mindig érdemes az ilyen jellegű feladatokat a tanulók szemszögéből nézve négy szempont szerint megvizsgálni: fontosnak érzik-e (pl. fejleszti-e a kommunikációju</w:t>
      </w:r>
      <w:r>
        <w:t>kat), szeretik-e az ilyen típusú feladatot (pl. csoportfeladat, egyéni projekt), érdekesnek találják-e (pl. ad-e, igényel-e új információt), illetve szórakoztatónak találják-e (pl. játékok, versenyek). Az itt javasolt tevékenységi formák csak gondolatébres</w:t>
      </w:r>
      <w:r>
        <w:t xml:space="preserve">ztő példák és – ellentétben a szókincs és a nyelvi struktúrák, funkciók meghatározásával – nem kötelező érvényűek. </w:t>
      </w:r>
    </w:p>
    <w:p w:rsidR="0084607C" w:rsidRDefault="00F727E4">
      <w:pPr>
        <w:ind w:left="-5" w:right="7"/>
      </w:pPr>
      <w:r>
        <w:t xml:space="preserve">Élő idegen nyelv: Angol </w:t>
      </w:r>
    </w:p>
    <w:p w:rsidR="0084607C" w:rsidRDefault="00F727E4">
      <w:pPr>
        <w:ind w:left="-5" w:right="7"/>
      </w:pPr>
      <w:r>
        <w:t xml:space="preserve">helyi tanterv az angol tantárgy számára </w:t>
      </w:r>
    </w:p>
    <w:p w:rsidR="0084607C" w:rsidRDefault="00F727E4">
      <w:pPr>
        <w:ind w:left="-5" w:right="7"/>
      </w:pPr>
      <w:r>
        <w:t xml:space="preserve">4. évfolyam </w:t>
      </w:r>
    </w:p>
    <w:p w:rsidR="0084607C" w:rsidRDefault="00F727E4">
      <w:pPr>
        <w:spacing w:after="0" w:line="259" w:lineRule="auto"/>
        <w:ind w:left="0" w:firstLine="0"/>
        <w:jc w:val="left"/>
      </w:pPr>
      <w:r>
        <w:t xml:space="preserve"> </w:t>
      </w:r>
    </w:p>
    <w:p w:rsidR="0084607C" w:rsidRDefault="00F727E4">
      <w:pPr>
        <w:spacing w:after="15" w:line="259" w:lineRule="auto"/>
        <w:ind w:left="0" w:firstLine="0"/>
        <w:jc w:val="left"/>
      </w:pPr>
      <w:r>
        <w:t xml:space="preserve"> </w:t>
      </w:r>
    </w:p>
    <w:p w:rsidR="0084607C" w:rsidRDefault="00F727E4">
      <w:pPr>
        <w:ind w:left="-5" w:right="7"/>
      </w:pPr>
      <w:r>
        <w:t>Az angol nyelv tantárgy kerettantervei az Élő idegen nyel</w:t>
      </w:r>
      <w:r>
        <w:t xml:space="preserve">v kerettanterveinek részeként íródtak, és az ott meghatározott céloknak, feladatoknak, módszereknek és kimeneti követelményeknek megvalósítását részletezik a különböző nevelési és oktatási szakaszokra vonatkozóan.  </w:t>
      </w:r>
    </w:p>
    <w:p w:rsidR="0084607C" w:rsidRDefault="00F727E4">
      <w:pPr>
        <w:ind w:left="-5" w:right="7"/>
      </w:pPr>
      <w:r>
        <w:t>A korai nyelvfejlesztés egyik legalapvet</w:t>
      </w:r>
      <w:r>
        <w:t>őbb célja, hogy a tanuló életkorából ösztönösen adódó megismerési és tanulási vágyra alapozva pozitív attitűd alakuljon ki benne az idegen nyelvek és a nyelvtanulás iránt. A nyelvhasználat örömének tudatosítása által a nyelvtanulási motiváció egyre nő, ezé</w:t>
      </w:r>
      <w:r>
        <w:t xml:space="preserve">rt a pedagógiai munkában fontos szerepet kap, hogy a tanulóban kialakuljon és erősödjön az a pozitív érzés, hogy képes idegen nyelven az alapvető kommunikációs igényeit kielégíteni. </w:t>
      </w:r>
    </w:p>
    <w:p w:rsidR="0084607C" w:rsidRDefault="00F727E4">
      <w:pPr>
        <w:ind w:left="-5" w:right="7"/>
      </w:pPr>
      <w:r>
        <w:t>Gyermekkorban a nyelvtanulás a természetes nyelvelsajátítás folyamataira épül. A tanuló az idegen nyelv tanulása közben szervesen épít az anyanyelv elsajátítása során szerzett élményeire, tapasztalataira, s nem igényli a tudatos, rendszeres tanulást. Az el</w:t>
      </w:r>
      <w:r>
        <w:t xml:space="preserve">sődleges kommunikációs csatorna a hallás utáni értés és a beszéd, ezért a tanulók szövegértési és válaszadási készségének együttes fejlesztése kulcsfontosságú, ez alapozza meg a helyes kiejtés elsajátítását is. Ezen korai szakaszban kiemelt fontossága van </w:t>
      </w:r>
      <w:r>
        <w:t>a testbeszédnek is, mint a megértést és az eredményes kommunikációt elősegítő eszköznek. A tanuló tanórai beszédének természetes része még a magyar nyelvű kérdés és válasz is, amelyet visszajelzésként, megerősítésként használ a tanár következetes célnyelvh</w:t>
      </w:r>
      <w:r>
        <w:t xml:space="preserve">asználatával párhuzamosan.  </w:t>
      </w:r>
    </w:p>
    <w:p w:rsidR="0084607C" w:rsidRDefault="00F727E4">
      <w:pPr>
        <w:ind w:left="-5" w:right="7"/>
      </w:pPr>
      <w:r>
        <w:t>A nyelvórán a tanuló életkorának megfelelő, játékos és örömteli foglalkozásokon keresztül találkozik a célnyelvvel és a célnyelvi kultúrákkal, a legalapvetőbb kifejezéseket, kommunikációs fordulatokat élmény- és tevékenységközp</w:t>
      </w:r>
      <w:r>
        <w:t>ontú feladatokon keresztül sajátítja el. A nyelvfejlesztés változatos munkaformák révén valósul meg, melyeknek alapját képezi a mozgással, dramatizálással összekapcsolt daltanulás, mondókázás, mesélés. Ebben az életkorban a gyermekbarát, vizuális elemekben</w:t>
      </w:r>
      <w:r>
        <w:t xml:space="preserve"> gazdag tanulási környezet alapfeltétel a tanuló érdeklődésének felkeltéséhez. A tananyagban, a tanteremben a képek dominálnak, az új nyelvi elemek sokszor képekhez kötődnek. A tanulási folyamatban kiemelt szerepet kapnak a korosztály érdeklődését meghatár</w:t>
      </w:r>
      <w:r>
        <w:t>ozó mesék, dalok, gyerektörténetek, melyek alkalmat nyújtanak az állandó és rendszeres ismétlésre, valamint állandó kapcsolat építésére az új és a már korábban megszerzett tudás között. A nyelvtanulás ebben a korai képzési szakaszban is kitekint egyéb tudá</w:t>
      </w:r>
      <w:r>
        <w:t xml:space="preserve">sterületekre, hiszen a kisgyermek a világra még jobban egészként tekint, nem egyes tantárgyakra bontva, és szívesen ismerkedik a különböző, különösen a művészeti, alkotást és mozgást igénylő tudásterületek szókészletével célnyelven.  </w:t>
      </w:r>
    </w:p>
    <w:p w:rsidR="0084607C" w:rsidRDefault="00F727E4">
      <w:pPr>
        <w:ind w:left="-5" w:right="7"/>
      </w:pPr>
      <w:r>
        <w:t>A nevelési-oktatási s</w:t>
      </w:r>
      <w:r>
        <w:t xml:space="preserve">zakasz végére a továbbhaladás érdekében a következő, témakörtől független tanulási eredményeket kell elérni: a tanuló minden témakörben </w:t>
      </w:r>
    </w:p>
    <w:p w:rsidR="0084607C" w:rsidRDefault="00F727E4">
      <w:pPr>
        <w:numPr>
          <w:ilvl w:val="0"/>
          <w:numId w:val="63"/>
        </w:numPr>
        <w:ind w:right="7" w:hanging="708"/>
      </w:pPr>
      <w:r>
        <w:t>megérti az élőszóban elhangzó, ismert témákhoz kapcsolódó, verbális, vizuális vagy nonverbális eszközökkel segített röv</w:t>
      </w:r>
      <w:r>
        <w:t xml:space="preserve">id kijelentéseket, kérdéseket; </w:t>
      </w:r>
    </w:p>
    <w:p w:rsidR="0084607C" w:rsidRDefault="00F727E4">
      <w:pPr>
        <w:numPr>
          <w:ilvl w:val="0"/>
          <w:numId w:val="63"/>
        </w:numPr>
        <w:ind w:right="7" w:hanging="708"/>
      </w:pPr>
      <w:r>
        <w:t xml:space="preserve">beazonosítja az életkorának megfelelő szituációkhoz kapcsolódó, rövid, egyszerű hallott szövegben a tanult nyelvi elemeket; </w:t>
      </w:r>
    </w:p>
    <w:p w:rsidR="0084607C" w:rsidRDefault="00F727E4">
      <w:pPr>
        <w:numPr>
          <w:ilvl w:val="0"/>
          <w:numId w:val="63"/>
        </w:numPr>
        <w:ind w:right="7" w:hanging="708"/>
      </w:pPr>
      <w:r>
        <w:t>beazonosítja a célzott információt az életkorának megfelelő szituációkhoz kapcsolódó rövid, egyszer</w:t>
      </w:r>
      <w:r>
        <w:t xml:space="preserve">ű, a nyelvtanításhoz készült, illetve eredeti szövegben; </w:t>
      </w:r>
    </w:p>
    <w:p w:rsidR="0084607C" w:rsidRDefault="00F727E4">
      <w:pPr>
        <w:numPr>
          <w:ilvl w:val="0"/>
          <w:numId w:val="63"/>
        </w:numPr>
        <w:ind w:right="7" w:hanging="708"/>
      </w:pPr>
      <w:r>
        <w:t xml:space="preserve">megérti az egyszerű, rövid, írásos, akár autentikus, ismert témákhoz kapcsolódó, vizuális eszközökkel segített rövid kijelentéseket, kérdéseket; </w:t>
      </w:r>
    </w:p>
    <w:p w:rsidR="0084607C" w:rsidRDefault="00F727E4">
      <w:pPr>
        <w:numPr>
          <w:ilvl w:val="0"/>
          <w:numId w:val="63"/>
        </w:numPr>
        <w:ind w:right="7" w:hanging="708"/>
      </w:pPr>
      <w:r>
        <w:t xml:space="preserve">beazonosítja az életkorának megfelelő szituációkhoz kapcsolódó, rövid, egyszerű, a nyelvtanításhoz készült, illetve eredeti írott szövegben a tanult nyelvi elemeket;   </w:t>
      </w:r>
    </w:p>
    <w:p w:rsidR="0084607C" w:rsidRDefault="00F727E4">
      <w:pPr>
        <w:spacing w:after="23" w:line="259" w:lineRule="auto"/>
        <w:ind w:left="10" w:right="-3"/>
        <w:jc w:val="right"/>
      </w:pPr>
      <w:r>
        <w:t xml:space="preserve">a tanórán begyakorolt, nagyon egyszerű, egyértelmű kommunikációs helyzetekben a </w:t>
      </w:r>
    </w:p>
    <w:p w:rsidR="0084607C" w:rsidRDefault="00F727E4">
      <w:pPr>
        <w:ind w:left="-5" w:right="7"/>
      </w:pPr>
      <w:r>
        <w:t>megtan</w:t>
      </w:r>
      <w:r>
        <w:t xml:space="preserve">ult, állandósult beszédfordulatok alkalmazásával kérdez vagy reagál, mondanivalóját segítséggel vagy nonverbális eszközökkel kifejezi; </w:t>
      </w:r>
    </w:p>
    <w:p w:rsidR="0084607C" w:rsidRDefault="00F727E4">
      <w:pPr>
        <w:numPr>
          <w:ilvl w:val="0"/>
          <w:numId w:val="63"/>
        </w:numPr>
        <w:ind w:right="7" w:hanging="708"/>
      </w:pPr>
      <w:r>
        <w:t xml:space="preserve">ismeri a tanult szavak és állandósult szókapcsolatok célnyelvi normához közelítő kiejtését tanári minta követése által, </w:t>
      </w:r>
      <w:r>
        <w:t xml:space="preserve">vagy autentikus hangzó anyag, IKT-eszközök segítségével; </w:t>
      </w:r>
    </w:p>
    <w:p w:rsidR="0084607C" w:rsidRDefault="00F727E4">
      <w:pPr>
        <w:numPr>
          <w:ilvl w:val="0"/>
          <w:numId w:val="63"/>
        </w:numPr>
        <w:ind w:right="7" w:hanging="708"/>
      </w:pPr>
      <w:r>
        <w:t xml:space="preserve">felismeri a tanult nyelvi elemeket életkorának megfelelő digitális tartalmakban, digitális csatornákon olvasott vagy hallott nagyon egyszerű szövegekben is; </w:t>
      </w:r>
    </w:p>
    <w:p w:rsidR="0084607C" w:rsidRDefault="00F727E4">
      <w:pPr>
        <w:numPr>
          <w:ilvl w:val="0"/>
          <w:numId w:val="63"/>
        </w:numPr>
        <w:ind w:right="7" w:hanging="708"/>
      </w:pPr>
      <w:r>
        <w:t>megismeri az angol nyelv alapvető helyes</w:t>
      </w:r>
      <w:r>
        <w:t xml:space="preserve">írási szabályait (betűk és hangtan). </w:t>
      </w:r>
    </w:p>
    <w:p w:rsidR="0084607C" w:rsidRDefault="00F727E4">
      <w:pPr>
        <w:ind w:left="-5" w:right="7"/>
      </w:pPr>
      <w:r>
        <w:t>A kerettantervek a kötelező tartalmat témakörökön keresztül közelítik meg, melyek közül a személyes és a környezeti téma a valós nyelvhasználathoz kapcsolódik, a továbbiak pedig többnyire az iskolai, nyelvórai és iskol</w:t>
      </w:r>
      <w:r>
        <w:t>án kívül történő nyelvtanulási tevékenységeket jelölik. Az egyes témaköröknél megtalálhatóak a részletes tanulási eredmények, a fejlesztési feladatok, illetve a javasolt tevékenységek. A kerettanterv, ugyanis, minden egyes témakörhöz javasol tevékenységi f</w:t>
      </w:r>
      <w:r>
        <w:t>ormákat, melyek segíthetik a témakörhöz tartozó szókincs, illetve nyelvi struktúrák bevésődését. A motiváció állandó ébrentartása érdekében mindig érdemes az ilyen jellegű feladatokat a tanulók szemszögéből nézve négy szempont szerint megvizsgálni: fontosn</w:t>
      </w:r>
      <w:r>
        <w:t>ak érzik-e (pl. fejleszti-e a kommunikációjukat), szeretik-e az ilyen típusú feladatot (pl. csoportfeladat, egyéni projekt), érdekesnek találják-e (pl. ad-e, igényel-e új információt), illetve szórakoztatónak találják-e (pl. játékok, versenyek). Az itt jav</w:t>
      </w:r>
      <w:r>
        <w:t xml:space="preserve">asolt tevékenységi formák csak gondolatébresztő példák, és ellentétben a szókincs és a nyelvi struktúrák, funkciók meghatározásával nem kötelező érvényűek. </w:t>
      </w:r>
    </w:p>
    <w:p w:rsidR="0084607C" w:rsidRDefault="00F727E4">
      <w:pPr>
        <w:ind w:left="-5" w:right="7"/>
      </w:pPr>
      <w:r>
        <w:t xml:space="preserve"> A témakörök mellett az évfolyamra kötelező nyelvi funkciók és nyelvi elemek, struktúrák kerültek m</w:t>
      </w:r>
      <w:r>
        <w:t xml:space="preserve">egfogalmazásra, melyek a következők: </w:t>
      </w:r>
    </w:p>
    <w:p w:rsidR="0084607C" w:rsidRDefault="00F727E4">
      <w:pPr>
        <w:ind w:left="-5" w:right="7"/>
      </w:pPr>
      <w:r>
        <w:rPr>
          <w:b/>
        </w:rPr>
        <w:t>Nyelvi funkciók a 4. évfolyamra</w:t>
      </w:r>
      <w:r>
        <w:t xml:space="preserve"> (a zárójelben olvasható angol nyelvű kifejezések példák): </w:t>
      </w:r>
    </w:p>
    <w:p w:rsidR="0084607C" w:rsidRDefault="00F727E4">
      <w:pPr>
        <w:numPr>
          <w:ilvl w:val="0"/>
          <w:numId w:val="64"/>
        </w:numPr>
        <w:ind w:right="7" w:hanging="708"/>
      </w:pPr>
      <w:r>
        <w:t>köszönési formák (üdvözlés és elköszönés) értelmezése és kifejezése (Hello. Hi. Good morning. Good afternoon. Good evening. Goo</w:t>
      </w:r>
      <w:r>
        <w:t xml:space="preserve">d night! Goodbye. Bye-bye! See you.) </w:t>
      </w:r>
    </w:p>
    <w:p w:rsidR="0084607C" w:rsidRDefault="00F727E4">
      <w:pPr>
        <w:numPr>
          <w:ilvl w:val="0"/>
          <w:numId w:val="64"/>
        </w:numPr>
        <w:ind w:right="7" w:hanging="708"/>
      </w:pPr>
      <w:r>
        <w:t xml:space="preserve">köszönet kifejezése (Thanks (a lot). Thank you.) </w:t>
      </w:r>
    </w:p>
    <w:p w:rsidR="0084607C" w:rsidRDefault="00F727E4">
      <w:pPr>
        <w:numPr>
          <w:ilvl w:val="0"/>
          <w:numId w:val="64"/>
        </w:numPr>
        <w:ind w:right="7" w:hanging="708"/>
      </w:pPr>
      <w:r>
        <w:t xml:space="preserve">köszönetre történő reakció megfogalmazása (You’re welcome. No problem.) </w:t>
      </w:r>
    </w:p>
    <w:p w:rsidR="0084607C" w:rsidRDefault="00F727E4">
      <w:pPr>
        <w:numPr>
          <w:ilvl w:val="0"/>
          <w:numId w:val="64"/>
        </w:numPr>
        <w:ind w:right="7" w:hanging="708"/>
      </w:pPr>
      <w:r>
        <w:t xml:space="preserve">bemutatkozás megfogalmazása (My name is … I’m …. Nice to meet you.) </w:t>
      </w:r>
    </w:p>
    <w:p w:rsidR="0084607C" w:rsidRDefault="00F727E4">
      <w:pPr>
        <w:numPr>
          <w:ilvl w:val="0"/>
          <w:numId w:val="64"/>
        </w:numPr>
        <w:ind w:right="7" w:hanging="708"/>
      </w:pPr>
      <w:r>
        <w:t>személyre vonatkozó inform</w:t>
      </w:r>
      <w:r>
        <w:t xml:space="preserve">ációkérés, információadás (What’s your name? How old are you? </w:t>
      </w:r>
    </w:p>
    <w:p w:rsidR="0084607C" w:rsidRDefault="00F727E4">
      <w:pPr>
        <w:ind w:left="-5" w:right="7"/>
      </w:pPr>
      <w:r>
        <w:t xml:space="preserve">I’m 9.)  </w:t>
      </w:r>
    </w:p>
    <w:p w:rsidR="0084607C" w:rsidRDefault="00F727E4">
      <w:pPr>
        <w:numPr>
          <w:ilvl w:val="0"/>
          <w:numId w:val="64"/>
        </w:numPr>
        <w:ind w:right="7" w:hanging="708"/>
      </w:pPr>
      <w:r>
        <w:t xml:space="preserve">hogylét iránti érdeklődés (How are you?) </w:t>
      </w:r>
    </w:p>
    <w:p w:rsidR="0084607C" w:rsidRDefault="00F727E4">
      <w:pPr>
        <w:numPr>
          <w:ilvl w:val="0"/>
          <w:numId w:val="64"/>
        </w:numPr>
        <w:ind w:right="7" w:hanging="708"/>
      </w:pPr>
      <w:r>
        <w:t xml:space="preserve">hogylét iránti érdeklődésre történő reakció kifejezése (I’m fine, thanks. I’m OK.) </w:t>
      </w:r>
    </w:p>
    <w:p w:rsidR="0084607C" w:rsidRDefault="00F727E4">
      <w:pPr>
        <w:numPr>
          <w:ilvl w:val="0"/>
          <w:numId w:val="64"/>
        </w:numPr>
        <w:ind w:right="7" w:hanging="708"/>
      </w:pPr>
      <w:r>
        <w:t xml:space="preserve">bocsánatkérés értelmezése és annak kifejezése (I am sorry.) </w:t>
      </w:r>
    </w:p>
    <w:p w:rsidR="0084607C" w:rsidRDefault="00F727E4">
      <w:pPr>
        <w:numPr>
          <w:ilvl w:val="0"/>
          <w:numId w:val="64"/>
        </w:numPr>
        <w:ind w:right="7" w:hanging="708"/>
      </w:pPr>
      <w:r>
        <w:t xml:space="preserve">bocsánatkérésre történő reakció megfogalmazása (That’s OK. No problem.) </w:t>
      </w:r>
    </w:p>
    <w:p w:rsidR="0084607C" w:rsidRDefault="00F727E4">
      <w:pPr>
        <w:numPr>
          <w:ilvl w:val="0"/>
          <w:numId w:val="64"/>
        </w:numPr>
        <w:ind w:right="7" w:hanging="708"/>
      </w:pPr>
      <w:r>
        <w:t xml:space="preserve">jókívánságok kifejezése (Happy birthday! Good luck! Have a nice day/weekend.) </w:t>
      </w:r>
    </w:p>
    <w:p w:rsidR="0084607C" w:rsidRDefault="00F727E4">
      <w:pPr>
        <w:numPr>
          <w:ilvl w:val="0"/>
          <w:numId w:val="64"/>
        </w:numPr>
        <w:ind w:right="7" w:hanging="708"/>
      </w:pPr>
      <w:r>
        <w:t>főbb ünnepekhez kapcsolódó szófordulatok (M</w:t>
      </w:r>
      <w:r>
        <w:t xml:space="preserve">erry Christmas! Happy New Year! Trick or treat.) </w:t>
      </w:r>
    </w:p>
    <w:p w:rsidR="0084607C" w:rsidRDefault="00F727E4">
      <w:pPr>
        <w:numPr>
          <w:ilvl w:val="0"/>
          <w:numId w:val="64"/>
        </w:numPr>
        <w:ind w:right="7" w:hanging="708"/>
      </w:pPr>
      <w:r>
        <w:t xml:space="preserve">véleménykérés és arra reagálás (Do you agree? Yes. No. Are you OK? Yes. No.) </w:t>
      </w:r>
    </w:p>
    <w:p w:rsidR="0084607C" w:rsidRDefault="00F727E4">
      <w:pPr>
        <w:numPr>
          <w:ilvl w:val="0"/>
          <w:numId w:val="64"/>
        </w:numPr>
        <w:ind w:right="7" w:hanging="708"/>
      </w:pPr>
      <w:r>
        <w:t xml:space="preserve">tetszés, illetve nem tetszés kifejezése (Do you like …? Yes, I do. No, I don’t.) </w:t>
      </w:r>
    </w:p>
    <w:p w:rsidR="0084607C" w:rsidRDefault="00F727E4">
      <w:pPr>
        <w:numPr>
          <w:ilvl w:val="0"/>
          <w:numId w:val="64"/>
        </w:numPr>
        <w:ind w:right="7" w:hanging="708"/>
      </w:pPr>
      <w:r>
        <w:t xml:space="preserve">dolgok, személyek megnevezése, rövid/egyszerű </w:t>
      </w:r>
      <w:r>
        <w:t xml:space="preserve">jellemzése (What is this? What is it like? It’s a/an…/ It’s big. It’s long and comfortable.) </w:t>
      </w:r>
    </w:p>
    <w:p w:rsidR="0084607C" w:rsidRDefault="00F727E4">
      <w:pPr>
        <w:numPr>
          <w:ilvl w:val="0"/>
          <w:numId w:val="64"/>
        </w:numPr>
        <w:ind w:right="7" w:hanging="708"/>
      </w:pPr>
      <w:r>
        <w:t xml:space="preserve">igenlő vagy nemleges válasz kifejezése (Yes. No.) </w:t>
      </w:r>
    </w:p>
    <w:p w:rsidR="0084607C" w:rsidRDefault="00F727E4">
      <w:pPr>
        <w:numPr>
          <w:ilvl w:val="0"/>
          <w:numId w:val="64"/>
        </w:numPr>
        <w:ind w:right="7" w:hanging="708"/>
      </w:pPr>
      <w:r>
        <w:t xml:space="preserve">tudás, illetve nem tudás kifejezése (I know. Where is she? I don’t know.) </w:t>
      </w:r>
    </w:p>
    <w:p w:rsidR="0084607C" w:rsidRDefault="00F727E4">
      <w:pPr>
        <w:numPr>
          <w:ilvl w:val="0"/>
          <w:numId w:val="64"/>
        </w:numPr>
        <w:ind w:right="7" w:hanging="708"/>
      </w:pPr>
      <w:r>
        <w:t>nem értés megfogalmazása (Sorry, I d</w:t>
      </w:r>
      <w:r>
        <w:t xml:space="preserve">on’t understand.) </w:t>
      </w:r>
    </w:p>
    <w:p w:rsidR="0084607C" w:rsidRDefault="00F727E4">
      <w:pPr>
        <w:numPr>
          <w:ilvl w:val="0"/>
          <w:numId w:val="64"/>
        </w:numPr>
        <w:ind w:right="7" w:hanging="708"/>
      </w:pPr>
      <w:r>
        <w:t xml:space="preserve">visszakérdezés kifejezése nem értés esetén (Sorry, I don’t understand. Pardon?) </w:t>
      </w:r>
    </w:p>
    <w:p w:rsidR="0084607C" w:rsidRDefault="00F727E4">
      <w:pPr>
        <w:numPr>
          <w:ilvl w:val="0"/>
          <w:numId w:val="64"/>
        </w:numPr>
        <w:ind w:right="7" w:hanging="708"/>
      </w:pPr>
      <w:r>
        <w:t xml:space="preserve">alapvető érzések kifejezése (I’m happy. I’m cold. I’m hungry.) </w:t>
      </w:r>
    </w:p>
    <w:p w:rsidR="0084607C" w:rsidRDefault="00F727E4">
      <w:pPr>
        <w:numPr>
          <w:ilvl w:val="0"/>
          <w:numId w:val="64"/>
        </w:numPr>
        <w:ind w:right="7" w:hanging="708"/>
      </w:pPr>
      <w:r>
        <w:t xml:space="preserve">utasítások értelmezése és azokra történő reakció kifejezése (Come here. Read the text.)  </w:t>
      </w:r>
    </w:p>
    <w:p w:rsidR="0084607C" w:rsidRDefault="00F727E4">
      <w:pPr>
        <w:numPr>
          <w:ilvl w:val="0"/>
          <w:numId w:val="64"/>
        </w:numPr>
        <w:ind w:right="7" w:hanging="708"/>
      </w:pPr>
      <w:r>
        <w:t>kí</w:t>
      </w:r>
      <w:r>
        <w:t xml:space="preserve">vánság kifejezése (I would like to ...) </w:t>
      </w:r>
    </w:p>
    <w:p w:rsidR="0084607C" w:rsidRDefault="00F727E4">
      <w:pPr>
        <w:numPr>
          <w:ilvl w:val="0"/>
          <w:numId w:val="64"/>
        </w:numPr>
        <w:ind w:right="7" w:hanging="708"/>
      </w:pPr>
      <w:r>
        <w:t xml:space="preserve">kérés és arra történő reakció kifejezése (Can you give me a pen? Yes. Sorry, I can’t.) </w:t>
      </w:r>
    </w:p>
    <w:p w:rsidR="0084607C" w:rsidRDefault="0084607C">
      <w:pPr>
        <w:sectPr w:rsidR="0084607C">
          <w:headerReference w:type="even" r:id="rId768"/>
          <w:headerReference w:type="default" r:id="rId769"/>
          <w:footerReference w:type="even" r:id="rId770"/>
          <w:footerReference w:type="default" r:id="rId771"/>
          <w:headerReference w:type="first" r:id="rId772"/>
          <w:footerReference w:type="first" r:id="rId773"/>
          <w:pgSz w:w="11906" w:h="16838"/>
          <w:pgMar w:top="1470" w:right="1101" w:bottom="1902" w:left="994" w:header="708" w:footer="714" w:gutter="0"/>
          <w:cols w:space="708"/>
        </w:sectPr>
      </w:pPr>
    </w:p>
    <w:p w:rsidR="0084607C" w:rsidRDefault="00F727E4">
      <w:pPr>
        <w:spacing w:after="23" w:line="259" w:lineRule="auto"/>
        <w:ind w:left="10" w:right="-3"/>
        <w:jc w:val="right"/>
      </w:pPr>
      <w:r>
        <w:t xml:space="preserve">kínálás, illetve javaslat és arra történő reakció kifejezése (Would you like a ...? Yes, please. </w:t>
      </w:r>
    </w:p>
    <w:p w:rsidR="0084607C" w:rsidRDefault="00F727E4">
      <w:pPr>
        <w:ind w:left="-5" w:right="7"/>
      </w:pPr>
      <w:r>
        <w:t xml:space="preserve">No, thanks. I would like …) </w:t>
      </w:r>
    </w:p>
    <w:p w:rsidR="0084607C" w:rsidRDefault="00F727E4">
      <w:pPr>
        <w:numPr>
          <w:ilvl w:val="0"/>
          <w:numId w:val="64"/>
        </w:numPr>
        <w:ind w:right="7" w:hanging="708"/>
      </w:pPr>
      <w:r>
        <w:t xml:space="preserve">meghívás és arra történő reakció kifejezése (Can you come to my party? Yes, thanks. Sorry, I can’t.) </w:t>
      </w:r>
    </w:p>
    <w:p w:rsidR="0084607C" w:rsidRDefault="00F727E4">
      <w:pPr>
        <w:numPr>
          <w:ilvl w:val="0"/>
          <w:numId w:val="64"/>
        </w:numPr>
        <w:ind w:right="7" w:hanging="708"/>
      </w:pPr>
      <w:r>
        <w:t xml:space="preserve">javaslat és arra reagálás (Let’s go to the cinema tonight. Good idea.) </w:t>
      </w:r>
    </w:p>
    <w:p w:rsidR="0084607C" w:rsidRDefault="00F727E4">
      <w:pPr>
        <w:ind w:left="-5" w:right="7"/>
      </w:pPr>
      <w:r>
        <w:rPr>
          <w:b/>
        </w:rPr>
        <w:t>Nyelvi elemek, struktúrák a 4. évfolyamra</w:t>
      </w:r>
      <w:r>
        <w:t xml:space="preserve"> (a zárójelben olvasható angol nyelvű kifejezések példák): </w:t>
      </w:r>
    </w:p>
    <w:p w:rsidR="0084607C" w:rsidRDefault="00F727E4">
      <w:pPr>
        <w:numPr>
          <w:ilvl w:val="0"/>
          <w:numId w:val="64"/>
        </w:numPr>
        <w:ind w:right="7" w:hanging="708"/>
      </w:pPr>
      <w:r>
        <w:t>a létezés kifejezése jelen időben: ’to be’ létige (I’m ..., I’m not …, Are you …? I</w:t>
      </w:r>
      <w:r>
        <w:t xml:space="preserve">s he …?) - a cselekvés, történés, létezés kifejezése jelen időben: Present Simple (I eat bread for breakfast. I don’t like cheese.)  </w:t>
      </w:r>
    </w:p>
    <w:p w:rsidR="0084607C" w:rsidRDefault="00F727E4">
      <w:pPr>
        <w:numPr>
          <w:ilvl w:val="0"/>
          <w:numId w:val="64"/>
        </w:numPr>
        <w:ind w:right="7" w:hanging="708"/>
      </w:pPr>
      <w:r>
        <w:t>birtoklás kifejezése jelen időben: ’to have’ ige (I have/haven’t got … She has/hasn’t  got … Have you got …? Has she got …</w:t>
      </w:r>
      <w:r>
        <w:t xml:space="preserve">?) </w:t>
      </w:r>
    </w:p>
    <w:p w:rsidR="0084607C" w:rsidRDefault="00F727E4">
      <w:pPr>
        <w:numPr>
          <w:ilvl w:val="0"/>
          <w:numId w:val="64"/>
        </w:numPr>
        <w:ind w:right="7" w:hanging="708"/>
      </w:pPr>
      <w:r>
        <w:t xml:space="preserve">felszólító mód: (Come here., Don’t shout.) </w:t>
      </w:r>
    </w:p>
    <w:p w:rsidR="0084607C" w:rsidRDefault="00F727E4">
      <w:pPr>
        <w:numPr>
          <w:ilvl w:val="0"/>
          <w:numId w:val="64"/>
        </w:numPr>
        <w:ind w:right="7" w:hanging="708"/>
      </w:pPr>
      <w:r>
        <w:t xml:space="preserve">birtoklás: birtokos névmások, birtoklás kifejezése (My, your, his/her/its, our, their, Joe’s brother…) </w:t>
      </w:r>
    </w:p>
    <w:p w:rsidR="0084607C" w:rsidRDefault="00F727E4">
      <w:pPr>
        <w:numPr>
          <w:ilvl w:val="0"/>
          <w:numId w:val="64"/>
        </w:numPr>
        <w:ind w:right="7" w:hanging="708"/>
      </w:pPr>
      <w:r>
        <w:t xml:space="preserve">mennyiségi viszonyok: egyes és többes számú főnevek (dog, dogs, child, children) </w:t>
      </w:r>
    </w:p>
    <w:p w:rsidR="0084607C" w:rsidRDefault="00F727E4">
      <w:pPr>
        <w:numPr>
          <w:ilvl w:val="0"/>
          <w:numId w:val="64"/>
        </w:numPr>
        <w:ind w:right="7" w:hanging="708"/>
      </w:pPr>
      <w:r>
        <w:t xml:space="preserve">mennyiségi viszonyok: </w:t>
      </w:r>
      <w:r>
        <w:t xml:space="preserve">számok (one, two, …hundred), sorszámok (first, second, third) </w:t>
      </w:r>
    </w:p>
    <w:p w:rsidR="0084607C" w:rsidRDefault="00F727E4">
      <w:pPr>
        <w:numPr>
          <w:ilvl w:val="0"/>
          <w:numId w:val="64"/>
        </w:numPr>
        <w:ind w:right="7" w:hanging="708"/>
      </w:pPr>
      <w:r>
        <w:t xml:space="preserve">térbeli viszonyok: prepozíciók, határozószók (There is/are…, in, on, under) </w:t>
      </w:r>
    </w:p>
    <w:p w:rsidR="0084607C" w:rsidRDefault="00F727E4">
      <w:pPr>
        <w:numPr>
          <w:ilvl w:val="0"/>
          <w:numId w:val="64"/>
        </w:numPr>
        <w:ind w:right="7" w:hanging="708"/>
      </w:pPr>
      <w:r>
        <w:t xml:space="preserve">időbeli viszonyok: napok, időpont megadása (on Monday, at 4 o’ clock) </w:t>
      </w:r>
    </w:p>
    <w:p w:rsidR="0084607C" w:rsidRDefault="00F727E4">
      <w:pPr>
        <w:numPr>
          <w:ilvl w:val="0"/>
          <w:numId w:val="64"/>
        </w:numPr>
        <w:ind w:right="7" w:hanging="708"/>
      </w:pPr>
      <w:r>
        <w:t>modalitás: a ’can’ segédige (I can/can’t swim</w:t>
      </w:r>
      <w:r>
        <w:t xml:space="preserve">.) </w:t>
      </w:r>
    </w:p>
    <w:p w:rsidR="0084607C" w:rsidRDefault="00F727E4">
      <w:pPr>
        <w:numPr>
          <w:ilvl w:val="0"/>
          <w:numId w:val="64"/>
        </w:numPr>
        <w:ind w:right="7" w:hanging="708"/>
      </w:pPr>
      <w:r>
        <w:t xml:space="preserve">szövegkohéziós eszközök: egyszerű kötőszavak és személyes névmások (and, but, I, my, me mine) </w:t>
      </w:r>
    </w:p>
    <w:p w:rsidR="0084607C" w:rsidRDefault="00F727E4">
      <w:pPr>
        <w:spacing w:after="10" w:line="271" w:lineRule="auto"/>
        <w:ind w:left="-5" w:right="3185"/>
        <w:jc w:val="left"/>
      </w:pPr>
      <w:r>
        <w:rPr>
          <w:b/>
        </w:rPr>
        <w:t xml:space="preserve">A 4. évfolyamon az angol nyelv tantárgy alapóraszáma: 68 óra A témakörök áttekintő táblázata: </w:t>
      </w:r>
    </w:p>
    <w:tbl>
      <w:tblPr>
        <w:tblStyle w:val="TableGrid"/>
        <w:tblW w:w="8361" w:type="dxa"/>
        <w:tblInd w:w="5" w:type="dxa"/>
        <w:tblCellMar>
          <w:top w:w="9" w:type="dxa"/>
          <w:left w:w="0" w:type="dxa"/>
          <w:bottom w:w="0" w:type="dxa"/>
          <w:right w:w="49" w:type="dxa"/>
        </w:tblCellMar>
        <w:tblLook w:val="04A0" w:firstRow="1" w:lastRow="0" w:firstColumn="1" w:lastColumn="0" w:noHBand="0" w:noVBand="1"/>
      </w:tblPr>
      <w:tblGrid>
        <w:gridCol w:w="5183"/>
        <w:gridCol w:w="1193"/>
        <w:gridCol w:w="1985"/>
      </w:tblGrid>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Témakör neve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rPr>
                <w:b/>
              </w:rPr>
              <w:t xml:space="preserve">Javasolt óraszám </w:t>
            </w:r>
          </w:p>
        </w:tc>
      </w:tr>
      <w:tr w:rsidR="0084607C">
        <w:trPr>
          <w:trHeight w:val="562"/>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pPr>
            <w:r>
              <w:rPr>
                <w:b/>
              </w:rPr>
              <w:t xml:space="preserve">Personal topics and topics concerning environment and nature </w:t>
            </w:r>
          </w:p>
        </w:tc>
        <w:tc>
          <w:tcPr>
            <w:tcW w:w="1193"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pPr>
            <w:r>
              <w:rPr>
                <w:b/>
              </w:rPr>
              <w:t xml:space="preserve">immediate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20 </w:t>
            </w:r>
          </w:p>
        </w:tc>
      </w:tr>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Topics concerning classroom activities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10 </w:t>
            </w:r>
          </w:p>
        </w:tc>
      </w:tr>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Cross-curricular topics and activities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8 </w:t>
            </w:r>
          </w:p>
        </w:tc>
      </w:tr>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English and language learning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5 </w:t>
            </w:r>
          </w:p>
        </w:tc>
      </w:tr>
      <w:tr w:rsidR="0084607C">
        <w:trPr>
          <w:trHeight w:val="288"/>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Intercultural topics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6 </w:t>
            </w:r>
          </w:p>
        </w:tc>
      </w:tr>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Playful learning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10 </w:t>
            </w:r>
          </w:p>
        </w:tc>
      </w:tr>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Entertainment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6 </w:t>
            </w:r>
          </w:p>
        </w:tc>
      </w:tr>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Gaining and sharing knowledge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3 </w:t>
            </w:r>
          </w:p>
        </w:tc>
      </w:tr>
      <w:tr w:rsidR="0084607C">
        <w:trPr>
          <w:trHeight w:val="286"/>
        </w:trPr>
        <w:tc>
          <w:tcPr>
            <w:tcW w:w="518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rPr>
                <w:b/>
              </w:rPr>
              <w:t xml:space="preserve">Összes óraszám: </w:t>
            </w:r>
          </w:p>
        </w:tc>
        <w:tc>
          <w:tcPr>
            <w:tcW w:w="119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t xml:space="preserve">68 </w:t>
            </w:r>
          </w:p>
        </w:tc>
      </w:tr>
    </w:tbl>
    <w:p w:rsidR="0084607C" w:rsidRDefault="00F727E4">
      <w:pPr>
        <w:spacing w:after="10" w:line="271" w:lineRule="auto"/>
        <w:ind w:left="-5" w:right="273"/>
        <w:jc w:val="left"/>
      </w:pPr>
      <w:r>
        <w:rPr>
          <w:b/>
        </w:rPr>
        <w:t>Témakör: Personal topics and topics concerning immediate environment and nature Javasolt óraszám:</w:t>
      </w:r>
      <w:r>
        <w:t xml:space="preserve"> </w:t>
      </w:r>
      <w:r>
        <w:rPr>
          <w:b/>
        </w:rPr>
        <w:t xml:space="preserve">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65"/>
        </w:numPr>
        <w:ind w:right="7" w:hanging="708"/>
      </w:pPr>
      <w:r>
        <w:t>közöl alapvető személyes információkat magáról, egyszerű nyelvi elemek segítségével; - érzéseit egy-</w:t>
      </w:r>
      <w:r>
        <w:t xml:space="preserve">két szóval vagy begyakorolt állandósult nyelvi fordulatok segítségével kifejezi, főként rákérdezés alapján, nonverbális eszközökkel kísérve a célnyelvi megnyilatkozást; </w:t>
      </w:r>
    </w:p>
    <w:p w:rsidR="0084607C" w:rsidRDefault="00F727E4">
      <w:pPr>
        <w:numPr>
          <w:ilvl w:val="0"/>
          <w:numId w:val="65"/>
        </w:numPr>
        <w:ind w:right="7" w:hanging="708"/>
      </w:pPr>
      <w:r>
        <w:t>kiemeli az ismert nyelvi elemeket tartalmazó, rövid, egyszerű, a nyelvtanításhoz készü</w:t>
      </w:r>
      <w:r>
        <w:t xml:space="preserve">lt, illetve eredeti szöveg lényegét, fő mondanivalóját; </w:t>
      </w:r>
    </w:p>
    <w:p w:rsidR="0084607C" w:rsidRDefault="00F727E4">
      <w:pPr>
        <w:numPr>
          <w:ilvl w:val="0"/>
          <w:numId w:val="65"/>
        </w:numPr>
        <w:ind w:right="7" w:hanging="708"/>
      </w:pPr>
      <w:r>
        <w:t xml:space="preserve">felismeri és alkalmazza a legegyszerűbb, üdvözlésre és elköszönésre használt mindennapi nyelvi funkciókat az életkorának és nyelvi szintjének megfelelő, egyszerű helyzetekben; </w:t>
      </w:r>
    </w:p>
    <w:p w:rsidR="0084607C" w:rsidRDefault="00F727E4">
      <w:pPr>
        <w:numPr>
          <w:ilvl w:val="0"/>
          <w:numId w:val="65"/>
        </w:numPr>
        <w:ind w:right="7" w:hanging="708"/>
      </w:pPr>
      <w:r>
        <w:t>felismeri és alkalmazz</w:t>
      </w:r>
      <w:r>
        <w:t xml:space="preserve">a a legegyszerűbb, bemutatkozásra használt mindennapi nyelvi </w:t>
      </w:r>
    </w:p>
    <w:p w:rsidR="0084607C" w:rsidRDefault="00F727E4">
      <w:pPr>
        <w:ind w:left="-5" w:right="7"/>
      </w:pPr>
      <w:r>
        <w:t xml:space="preserve">funkciókat az életkorának és nyelvi szintjének megfelelő, egyszerű helyzetekben; </w:t>
      </w:r>
    </w:p>
    <w:p w:rsidR="0084607C" w:rsidRDefault="00F727E4">
      <w:pPr>
        <w:numPr>
          <w:ilvl w:val="0"/>
          <w:numId w:val="65"/>
        </w:numPr>
        <w:ind w:right="7" w:hanging="708"/>
      </w:pPr>
      <w:r>
        <w:t>felismeri és használja a legegyszerűbb, megszólításra használt mindennapi nyelvi funkciókat az életkorának és ny</w:t>
      </w:r>
      <w:r>
        <w:t xml:space="preserve">elvi szintjének megfelelő, egyszerű helyzetekben; </w:t>
      </w:r>
    </w:p>
    <w:p w:rsidR="0084607C" w:rsidRDefault="00F727E4">
      <w:pPr>
        <w:ind w:left="-15" w:right="7" w:firstLine="708"/>
      </w:pPr>
      <w:r>
        <w:t xml:space="preserve">felismeri és használja a legegyszerűbb, a köszönet és az arra történő reagálás kifejezésére használt mindennapi nyelvi funkciókat az életkorának és nyelvi szintjének megfelelő, egyszerű helyzetekben; </w:t>
      </w:r>
    </w:p>
    <w:p w:rsidR="0084607C" w:rsidRDefault="00F727E4">
      <w:pPr>
        <w:numPr>
          <w:ilvl w:val="0"/>
          <w:numId w:val="65"/>
        </w:numPr>
        <w:ind w:right="7" w:hanging="708"/>
      </w:pPr>
      <w:r>
        <w:t xml:space="preserve">felismeri és használja a legegyszerűbb, a tudás és nem tudás kifejezésére használt mindennapi nyelvi funkciókat az életkorának és nyelvi szintjének megfelelő, egyszerű helyzetekben. </w:t>
      </w:r>
      <w:r>
        <w:rPr>
          <w:b/>
        </w:rPr>
        <w:t xml:space="preserve">A témakör tanulása eredményeként a tanuló: </w:t>
      </w:r>
    </w:p>
    <w:p w:rsidR="0084607C" w:rsidRDefault="00F727E4">
      <w:pPr>
        <w:numPr>
          <w:ilvl w:val="0"/>
          <w:numId w:val="65"/>
        </w:numPr>
        <w:ind w:right="7" w:hanging="708"/>
      </w:pPr>
      <w:r>
        <w:t>a személyes és környezeti téma</w:t>
      </w:r>
      <w:r>
        <w:t xml:space="preserve">tartományban megért rövid, nagyon egyszerű célnyelvi szöveget; </w:t>
      </w:r>
    </w:p>
    <w:p w:rsidR="0084607C" w:rsidRDefault="00F727E4">
      <w:pPr>
        <w:numPr>
          <w:ilvl w:val="0"/>
          <w:numId w:val="65"/>
        </w:numPr>
        <w:ind w:right="7" w:hanging="708"/>
      </w:pPr>
      <w:r>
        <w:t xml:space="preserve">a személyes és környezeti tématartományban létrehoz rövid, nagyon egyszerű célnyelvi szöveget, tanult és begyakorolt nyelvi eszközökkel </w:t>
      </w:r>
    </w:p>
    <w:p w:rsidR="0084607C" w:rsidRDefault="00F727E4">
      <w:pPr>
        <w:numPr>
          <w:ilvl w:val="0"/>
          <w:numId w:val="65"/>
        </w:numPr>
        <w:ind w:right="7" w:hanging="708"/>
      </w:pPr>
      <w:r>
        <w:t>felismeri és használja a legegyszerűbb mindennapi nyelv</w:t>
      </w:r>
      <w:r>
        <w:t xml:space="preserve">i funkciókat életkorának és nyelvi szintjének megfelelő, egyszerű helyzetekben. </w:t>
      </w:r>
      <w:r>
        <w:rPr>
          <w:b/>
        </w:rPr>
        <w:t xml:space="preserve">Fejlesztési feladatok és ismeretek </w:t>
      </w:r>
    </w:p>
    <w:p w:rsidR="0084607C" w:rsidRDefault="00F727E4">
      <w:pPr>
        <w:numPr>
          <w:ilvl w:val="0"/>
          <w:numId w:val="65"/>
        </w:numPr>
        <w:ind w:right="7" w:hanging="708"/>
      </w:pPr>
      <w:r>
        <w:t xml:space="preserve">A témakörre jellemző résztvevőkre vonatkozó szókincs ismerete célnyelven: közvetlen, szűk család, barátok </w:t>
      </w:r>
    </w:p>
    <w:p w:rsidR="0084607C" w:rsidRDefault="00F727E4">
      <w:pPr>
        <w:numPr>
          <w:ilvl w:val="0"/>
          <w:numId w:val="65"/>
        </w:numPr>
        <w:ind w:right="7" w:hanging="708"/>
      </w:pPr>
      <w:r>
        <w:t>A témakörre jellemző helyszínekre</w:t>
      </w:r>
      <w:r>
        <w:t xml:space="preserve"> vonatkozó szókincs ismerete célnyelven: az otthon, az utcám, a játszótér </w:t>
      </w:r>
    </w:p>
    <w:p w:rsidR="0084607C" w:rsidRDefault="00F727E4">
      <w:pPr>
        <w:numPr>
          <w:ilvl w:val="0"/>
          <w:numId w:val="65"/>
        </w:numPr>
        <w:ind w:right="7" w:hanging="708"/>
      </w:pPr>
      <w:r>
        <w:t xml:space="preserve">A témakörre jellemző tárgyakra vonatkozó szókincs ismerete célnyelven: bútorok és alapvető berendezési tárgyak </w:t>
      </w:r>
    </w:p>
    <w:p w:rsidR="0084607C" w:rsidRDefault="00F727E4">
      <w:pPr>
        <w:numPr>
          <w:ilvl w:val="0"/>
          <w:numId w:val="65"/>
        </w:numPr>
        <w:ind w:right="7" w:hanging="708"/>
      </w:pPr>
      <w:r>
        <w:t>A témakörre jellemző eseményekre vonatkozó szókincs ismerete célnyelv</w:t>
      </w:r>
      <w:r>
        <w:t xml:space="preserve">en: családi események, ünneplések </w:t>
      </w:r>
    </w:p>
    <w:p w:rsidR="0084607C" w:rsidRDefault="00F727E4">
      <w:pPr>
        <w:numPr>
          <w:ilvl w:val="0"/>
          <w:numId w:val="65"/>
        </w:numPr>
        <w:ind w:right="7" w:hanging="708"/>
      </w:pPr>
      <w:r>
        <w:t xml:space="preserve">A témakörre jellemző alapvető tevékenységekre vonatkozó szókincs ismerete célnyelven: </w:t>
      </w:r>
    </w:p>
    <w:p w:rsidR="0084607C" w:rsidRDefault="00F727E4">
      <w:pPr>
        <w:ind w:left="-5" w:right="7"/>
      </w:pPr>
      <w:r>
        <w:t xml:space="preserve">játszás, étkezés, öltözködés </w:t>
      </w:r>
    </w:p>
    <w:p w:rsidR="0084607C" w:rsidRDefault="00F727E4">
      <w:pPr>
        <w:numPr>
          <w:ilvl w:val="0"/>
          <w:numId w:val="65"/>
        </w:numPr>
        <w:ind w:right="7" w:hanging="708"/>
      </w:pPr>
      <w:r>
        <w:t xml:space="preserve">A témakörre jellemző alapvető fogalmakra vonatkozó szókincs ismerete célnyelven: az egészséges életmód </w:t>
      </w:r>
    </w:p>
    <w:p w:rsidR="0084607C" w:rsidRDefault="00F727E4">
      <w:pPr>
        <w:numPr>
          <w:ilvl w:val="0"/>
          <w:numId w:val="65"/>
        </w:numPr>
        <w:ind w:right="7" w:hanging="708"/>
      </w:pPr>
      <w:r>
        <w:t xml:space="preserve">2-3 főbb ünnephez (pl. Christmas, Easter) kapcsolódó alapszintű kifejezés, állandósult szókapcsolat ismerete </w:t>
      </w:r>
    </w:p>
    <w:p w:rsidR="0084607C" w:rsidRDefault="00F727E4">
      <w:pPr>
        <w:numPr>
          <w:ilvl w:val="0"/>
          <w:numId w:val="65"/>
        </w:numPr>
        <w:ind w:right="7" w:hanging="708"/>
      </w:pPr>
      <w:r>
        <w:t xml:space="preserve">A témakörre jellemző résztvevőkre vonatkozó szókincs ismerete célnyelven: most állatnevek (háziállatok és vadállatok), növények </w:t>
      </w:r>
    </w:p>
    <w:p w:rsidR="0084607C" w:rsidRDefault="00F727E4">
      <w:pPr>
        <w:numPr>
          <w:ilvl w:val="0"/>
          <w:numId w:val="65"/>
        </w:numPr>
        <w:ind w:right="7" w:hanging="708"/>
      </w:pPr>
      <w:r>
        <w:t>A témakörre jelle</w:t>
      </w:r>
      <w:r>
        <w:t xml:space="preserve">mző alapvető helyszínekre vonatkozó szókincs ismerete célnyelven: a természet és az élőlények </w:t>
      </w:r>
    </w:p>
    <w:p w:rsidR="0084607C" w:rsidRDefault="00F727E4">
      <w:pPr>
        <w:numPr>
          <w:ilvl w:val="0"/>
          <w:numId w:val="65"/>
        </w:numPr>
        <w:ind w:right="7" w:hanging="708"/>
      </w:pPr>
      <w:r>
        <w:t xml:space="preserve">A témakörre jellemző alapvető tevékenységekre vonatkozó szókincs ismerete célnyelven: „kis kedvencek” és azok tartása </w:t>
      </w:r>
    </w:p>
    <w:p w:rsidR="0084607C" w:rsidRDefault="00F727E4">
      <w:pPr>
        <w:numPr>
          <w:ilvl w:val="0"/>
          <w:numId w:val="65"/>
        </w:numPr>
        <w:ind w:right="7" w:hanging="708"/>
      </w:pPr>
      <w:r>
        <w:t>Személyes és közvetlen környezethez tartoz</w:t>
      </w:r>
      <w:r>
        <w:t xml:space="preserve">ó alapvető információk átadása egyszerű nyelvi elemekkel </w:t>
      </w:r>
    </w:p>
    <w:p w:rsidR="0084607C" w:rsidRDefault="00F727E4">
      <w:pPr>
        <w:numPr>
          <w:ilvl w:val="0"/>
          <w:numId w:val="65"/>
        </w:numPr>
        <w:ind w:right="7" w:hanging="708"/>
      </w:pPr>
      <w:r>
        <w:t xml:space="preserve">Alapvető érzések begyakorolt állandósult nyelvi fordulatok segítségével történő átadása </w:t>
      </w:r>
    </w:p>
    <w:p w:rsidR="0084607C" w:rsidRDefault="00F727E4">
      <w:pPr>
        <w:numPr>
          <w:ilvl w:val="0"/>
          <w:numId w:val="65"/>
        </w:numPr>
        <w:spacing w:after="5" w:line="277" w:lineRule="auto"/>
        <w:ind w:right="7" w:hanging="708"/>
      </w:pPr>
      <w:r>
        <w:t xml:space="preserve">Alapvető mindennapi nyelvi funkciók használata </w:t>
      </w:r>
      <w:r>
        <w:rPr>
          <w:b/>
        </w:rPr>
        <w:t xml:space="preserve">Javasolt tevékenységek </w:t>
      </w:r>
      <w:r>
        <w:t xml:space="preserve">- </w:t>
      </w:r>
      <w:r>
        <w:tab/>
        <w:t xml:space="preserve">projektmunka:  </w:t>
      </w:r>
    </w:p>
    <w:p w:rsidR="0084607C" w:rsidRDefault="00F727E4">
      <w:pPr>
        <w:numPr>
          <w:ilvl w:val="0"/>
          <w:numId w:val="66"/>
        </w:numPr>
        <w:ind w:right="7" w:hanging="708"/>
      </w:pPr>
      <w:r>
        <w:t xml:space="preserve">családfa készítése saját rajzok, fényképek segítségével </w:t>
      </w:r>
    </w:p>
    <w:p w:rsidR="0084607C" w:rsidRDefault="00F727E4">
      <w:pPr>
        <w:numPr>
          <w:ilvl w:val="0"/>
          <w:numId w:val="66"/>
        </w:numPr>
        <w:ind w:right="7" w:hanging="708"/>
      </w:pPr>
      <w:r>
        <w:t>lakóhely bemutatása egyszerű térkép készítésével (alapvető címkék felhasználásával) o kiskedvenc bemutatása fénykép segítségével (képességek, szokások bemutatása) o legjobb barát/barátnő bemutatása r</w:t>
      </w:r>
      <w:r>
        <w:t xml:space="preserve">ajz/fénykép alapján (külső-belső tulajdonságok, szokások bemutatása) </w:t>
      </w:r>
    </w:p>
    <w:p w:rsidR="0084607C" w:rsidRDefault="00F727E4">
      <w:pPr>
        <w:ind w:left="-5" w:right="7"/>
      </w:pPr>
      <w:r>
        <w:t xml:space="preserve">— </w:t>
      </w:r>
      <w:r>
        <w:tab/>
        <w:t xml:space="preserve">társakkal készített interjú órai keretek között, vagy „Class survey” (véleménykutatás) – eredménnyel  </w:t>
      </w:r>
    </w:p>
    <w:p w:rsidR="0084607C" w:rsidRDefault="00F727E4">
      <w:pPr>
        <w:numPr>
          <w:ilvl w:val="0"/>
          <w:numId w:val="66"/>
        </w:numPr>
        <w:ind w:right="7" w:hanging="708"/>
      </w:pPr>
      <w:r>
        <w:t>bemutatkozás (What’s your name? Eredmény: Melyik névből van a legtöbb?) o lakóhe</w:t>
      </w:r>
      <w:r>
        <w:t xml:space="preserve">ly (Do you live in a house or in a flat? Eredmény: Hol lakik az osztály többsége?) o családtagok (Have you got any brothers or sisters? Eredmény: Hány „rokongyerek” van az osztályban összesen?) </w:t>
      </w:r>
    </w:p>
    <w:p w:rsidR="0084607C" w:rsidRDefault="00F727E4">
      <w:pPr>
        <w:ind w:left="-15" w:right="7" w:firstLine="708"/>
      </w:pPr>
      <w:r>
        <w:t xml:space="preserve">játékos szótanulás: képes szókártyák, pantomim, memóriajáték </w:t>
      </w:r>
      <w:r>
        <w:t xml:space="preserve">kártyával vagy interaktív táblával </w:t>
      </w:r>
    </w:p>
    <w:p w:rsidR="0084607C" w:rsidRDefault="00F727E4">
      <w:pPr>
        <w:numPr>
          <w:ilvl w:val="0"/>
          <w:numId w:val="67"/>
        </w:numPr>
        <w:ind w:right="7" w:hanging="708"/>
      </w:pPr>
      <w:r>
        <w:t xml:space="preserve">képes „szótár” rajzolása (pl. a szobát, benne a bútorok nevét odaírni) </w:t>
      </w:r>
    </w:p>
    <w:p w:rsidR="0084607C" w:rsidRDefault="00F727E4">
      <w:pPr>
        <w:numPr>
          <w:ilvl w:val="0"/>
          <w:numId w:val="67"/>
        </w:numPr>
        <w:ind w:right="7" w:hanging="708"/>
      </w:pPr>
      <w:r>
        <w:t xml:space="preserve">projektmunka csoportban: város tervezése helyszínek megnevezésével </w:t>
      </w:r>
    </w:p>
    <w:p w:rsidR="0084607C" w:rsidRDefault="00F727E4">
      <w:pPr>
        <w:numPr>
          <w:ilvl w:val="0"/>
          <w:numId w:val="67"/>
        </w:numPr>
        <w:ind w:right="7" w:hanging="708"/>
      </w:pPr>
      <w:r>
        <w:t xml:space="preserve">szituációs játékok: üdvözlés – bemutatkozás – elköszönés </w:t>
      </w:r>
    </w:p>
    <w:p w:rsidR="0084607C" w:rsidRDefault="00F727E4">
      <w:pPr>
        <w:numPr>
          <w:ilvl w:val="0"/>
          <w:numId w:val="67"/>
        </w:numPr>
        <w:ind w:right="7" w:hanging="708"/>
      </w:pPr>
      <w:r>
        <w:t>közös játékos daltanul</w:t>
      </w:r>
      <w:r>
        <w:t xml:space="preserve">ás (pl. There were 10 in a bed and the little one said: Roll over…)  </w:t>
      </w:r>
    </w:p>
    <w:p w:rsidR="0084607C" w:rsidRDefault="00F727E4">
      <w:pPr>
        <w:numPr>
          <w:ilvl w:val="0"/>
          <w:numId w:val="67"/>
        </w:numPr>
        <w:ind w:right="7" w:hanging="708"/>
      </w:pPr>
      <w:r>
        <w:t xml:space="preserve">plakátkészítés: állatok / növények, ünnepek, lakóhelyem, ételek, ruhadarabok - </w:t>
      </w:r>
      <w:r>
        <w:tab/>
        <w:t xml:space="preserve">hangutánzás: Which animal?  </w:t>
      </w:r>
    </w:p>
    <w:p w:rsidR="0084607C" w:rsidRDefault="00F727E4">
      <w:pPr>
        <w:numPr>
          <w:ilvl w:val="0"/>
          <w:numId w:val="67"/>
        </w:numPr>
        <w:ind w:right="7" w:hanging="708"/>
      </w:pPr>
      <w:r>
        <w:t xml:space="preserve">közvéleménykutatás: kinek milyen kisállata van?  </w:t>
      </w:r>
    </w:p>
    <w:p w:rsidR="0084607C" w:rsidRDefault="00F727E4">
      <w:pPr>
        <w:numPr>
          <w:ilvl w:val="0"/>
          <w:numId w:val="67"/>
        </w:numPr>
        <w:ind w:right="7" w:hanging="708"/>
      </w:pPr>
      <w:r>
        <w:t>ismerkedés az angol ünnepek</w:t>
      </w:r>
      <w:r>
        <w:t xml:space="preserve">kel, szokásokkal film segítségével </w:t>
      </w:r>
    </w:p>
    <w:p w:rsidR="0084607C" w:rsidRDefault="00F727E4">
      <w:pPr>
        <w:numPr>
          <w:ilvl w:val="0"/>
          <w:numId w:val="67"/>
        </w:numPr>
        <w:ind w:right="7" w:hanging="708"/>
      </w:pPr>
      <w:r>
        <w:t xml:space="preserve">ismert mese/történet feldolgozása képekkel, képek sorba rakásával  </w:t>
      </w:r>
    </w:p>
    <w:p w:rsidR="0084607C" w:rsidRDefault="00F727E4">
      <w:pPr>
        <w:numPr>
          <w:ilvl w:val="0"/>
          <w:numId w:val="67"/>
        </w:numPr>
        <w:ind w:right="7" w:hanging="708"/>
      </w:pPr>
      <w:r>
        <w:t xml:space="preserve">Színdarab előadása csoportban: pl. egy kiválasztott főbb ünnephez  </w:t>
      </w:r>
    </w:p>
    <w:p w:rsidR="0084607C" w:rsidRDefault="00F727E4">
      <w:pPr>
        <w:spacing w:after="10" w:line="271" w:lineRule="auto"/>
        <w:ind w:left="-5" w:right="12"/>
        <w:jc w:val="left"/>
      </w:pPr>
      <w:r>
        <w:rPr>
          <w:b/>
        </w:rPr>
        <w:t>Témakör: Topics concerning classroom activities</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10" w:line="271" w:lineRule="auto"/>
        <w:ind w:left="-5" w:right="12"/>
        <w:jc w:val="left"/>
      </w:pPr>
      <w:r>
        <w:rPr>
          <w:b/>
        </w:rPr>
        <w:t xml:space="preserve">Tanulási </w:t>
      </w:r>
      <w:r>
        <w:rPr>
          <w:b/>
        </w:rPr>
        <w:t xml:space="preserve">eredmények </w:t>
      </w:r>
    </w:p>
    <w:p w:rsidR="0084607C" w:rsidRDefault="00F727E4">
      <w:pPr>
        <w:ind w:left="-5" w:right="7"/>
      </w:pPr>
      <w:r>
        <w:rPr>
          <w:b/>
        </w:rPr>
        <w:t xml:space="preserve">A témakör tanulása hozzájárul ahhoz, hogy a tanuló a nevelési-oktatási szakasz végére: </w:t>
      </w:r>
      <w:r>
        <w:t xml:space="preserve">- megismétli az élőszóban elhangzó egyszerű szavakat, kifejezéseket játékos, mozgást igénylő, kreatív nyelvórai tevékenységek során; </w:t>
      </w:r>
    </w:p>
    <w:p w:rsidR="0084607C" w:rsidRDefault="00F727E4">
      <w:pPr>
        <w:numPr>
          <w:ilvl w:val="0"/>
          <w:numId w:val="68"/>
        </w:numPr>
        <w:ind w:right="7" w:hanging="708"/>
      </w:pPr>
      <w:r>
        <w:t xml:space="preserve">lebetűzi a tanult szavakat társaival közösen játékos tevékenységek kapcsán, szükség esetén segítséggel; </w:t>
      </w:r>
    </w:p>
    <w:p w:rsidR="0084607C" w:rsidRDefault="00F727E4">
      <w:pPr>
        <w:numPr>
          <w:ilvl w:val="0"/>
          <w:numId w:val="68"/>
        </w:numPr>
        <w:ind w:right="7" w:hanging="708"/>
      </w:pPr>
      <w:r>
        <w:t xml:space="preserve">lemásol tanult szavakat játékos, alkotó nyelvórai tevékenységek során; </w:t>
      </w:r>
    </w:p>
    <w:p w:rsidR="0084607C" w:rsidRDefault="00F727E4">
      <w:pPr>
        <w:numPr>
          <w:ilvl w:val="0"/>
          <w:numId w:val="68"/>
        </w:numPr>
        <w:ind w:right="7" w:hanging="708"/>
      </w:pPr>
      <w:r>
        <w:t>megold játékos írásbeli feladatokat a szavak, szószerkezetek, rövid mondatok sz</w:t>
      </w:r>
      <w:r>
        <w:t xml:space="preserve">intjén; </w:t>
      </w:r>
    </w:p>
    <w:p w:rsidR="0084607C" w:rsidRDefault="00F727E4">
      <w:pPr>
        <w:numPr>
          <w:ilvl w:val="0"/>
          <w:numId w:val="68"/>
        </w:numPr>
        <w:ind w:right="7" w:hanging="708"/>
      </w:pPr>
      <w:r>
        <w:t xml:space="preserve">részt vesz kooperatív munkaformában végzett kreatív tevékenységekben, projektmunkában </w:t>
      </w:r>
    </w:p>
    <w:p w:rsidR="0084607C" w:rsidRDefault="00F727E4">
      <w:pPr>
        <w:ind w:left="-5" w:right="7"/>
      </w:pPr>
      <w:r>
        <w:t xml:space="preserve">szavak, szószerkezetek, rövid mondatok leírásával, esetleg képi kiegészítéssel; </w:t>
      </w:r>
    </w:p>
    <w:p w:rsidR="0084607C" w:rsidRDefault="00F727E4">
      <w:pPr>
        <w:numPr>
          <w:ilvl w:val="0"/>
          <w:numId w:val="68"/>
        </w:numPr>
        <w:ind w:right="7" w:hanging="708"/>
      </w:pPr>
      <w:r>
        <w:t>írásban megnevezi az ajánlott tématartományokban megjelölt, begyakorolt elemeke</w:t>
      </w:r>
      <w:r>
        <w:t xml:space="preserve">t; - támaszkodik az életkorának és nyelvi szintjének megfelelő hangzó szövegre az órai alkotó jellegű nyelvi, mozgásos nyelvi és játékos nyelvi tevékenységek során; </w:t>
      </w:r>
    </w:p>
    <w:p w:rsidR="0084607C" w:rsidRDefault="00F727E4">
      <w:pPr>
        <w:numPr>
          <w:ilvl w:val="0"/>
          <w:numId w:val="68"/>
        </w:numPr>
        <w:ind w:right="7" w:hanging="708"/>
      </w:pPr>
      <w:r>
        <w:t>értelmezi azokat az idegen nyelven szóban elhangzó nyelvórai szituációkat, melyeket anyany</w:t>
      </w:r>
      <w:r>
        <w:t xml:space="preserve">elvén már ismer; </w:t>
      </w:r>
    </w:p>
    <w:p w:rsidR="0084607C" w:rsidRDefault="00F727E4">
      <w:pPr>
        <w:numPr>
          <w:ilvl w:val="0"/>
          <w:numId w:val="68"/>
        </w:numPr>
        <w:ind w:right="7" w:hanging="708"/>
      </w:pPr>
      <w:r>
        <w:t xml:space="preserve">támaszkodik az életkorának és nyelvi szintjének megfelelő írott szövegre az órai játékos </w:t>
      </w:r>
    </w:p>
    <w:p w:rsidR="0084607C" w:rsidRDefault="00F727E4">
      <w:pPr>
        <w:ind w:left="-5" w:right="7"/>
      </w:pPr>
      <w:r>
        <w:t xml:space="preserve">alkotó, mozgásos vagy nyelvi fejlesztő tevékenységek során, kooperatív munkaformákban; </w:t>
      </w:r>
    </w:p>
    <w:p w:rsidR="0084607C" w:rsidRDefault="00F727E4">
      <w:pPr>
        <w:numPr>
          <w:ilvl w:val="0"/>
          <w:numId w:val="68"/>
        </w:numPr>
        <w:ind w:right="7" w:hanging="708"/>
      </w:pPr>
      <w:r>
        <w:t xml:space="preserve">rövid, néhány mondatból álló párbeszédet folytat, felkészülést követően; </w:t>
      </w:r>
    </w:p>
    <w:p w:rsidR="0084607C" w:rsidRDefault="00F727E4">
      <w:pPr>
        <w:numPr>
          <w:ilvl w:val="0"/>
          <w:numId w:val="68"/>
        </w:numPr>
        <w:ind w:right="7" w:hanging="708"/>
      </w:pPr>
      <w:r>
        <w:t xml:space="preserve">a tanórán a begyakorolt nyelvi elemeket tanári segítséggel a játék céljainak megfelelően alkalmazza; </w:t>
      </w:r>
    </w:p>
    <w:p w:rsidR="0084607C" w:rsidRDefault="00F727E4">
      <w:pPr>
        <w:numPr>
          <w:ilvl w:val="0"/>
          <w:numId w:val="68"/>
        </w:numPr>
        <w:ind w:right="7" w:hanging="708"/>
      </w:pPr>
      <w:r>
        <w:t>új szavak, kifejezések tanulásakor ráismer a már korábban tanult szavakra, kifej</w:t>
      </w:r>
      <w:r>
        <w:t xml:space="preserve">ezésekre; </w:t>
      </w:r>
    </w:p>
    <w:p w:rsidR="0084607C" w:rsidRDefault="00F727E4">
      <w:pPr>
        <w:numPr>
          <w:ilvl w:val="0"/>
          <w:numId w:val="68"/>
        </w:numPr>
        <w:ind w:right="7" w:hanging="708"/>
      </w:pPr>
      <w:r>
        <w:t xml:space="preserve">új szavak, kifejezések tanulásakor felismeri, ha új elemmel találkozik és rákérdez, vagy megfelelő tanulási stratégiával törekszik a megértésre; </w:t>
      </w:r>
    </w:p>
    <w:p w:rsidR="0084607C" w:rsidRDefault="00F727E4">
      <w:pPr>
        <w:numPr>
          <w:ilvl w:val="0"/>
          <w:numId w:val="68"/>
        </w:numPr>
        <w:ind w:right="7" w:hanging="708"/>
      </w:pPr>
      <w:r>
        <w:t xml:space="preserve">a célok eléréséhez társaival rövid feladatokban együttműködik; </w:t>
      </w:r>
    </w:p>
    <w:p w:rsidR="0084607C" w:rsidRDefault="00F727E4">
      <w:pPr>
        <w:numPr>
          <w:ilvl w:val="0"/>
          <w:numId w:val="68"/>
        </w:numPr>
        <w:ind w:right="7" w:hanging="708"/>
      </w:pPr>
      <w:r>
        <w:t>egy feladat megoldásának sikeresség</w:t>
      </w:r>
      <w:r>
        <w:t xml:space="preserve">ét segítséggel értékelni tudja </w:t>
      </w:r>
    </w:p>
    <w:p w:rsidR="0084607C" w:rsidRDefault="00F727E4">
      <w:pPr>
        <w:numPr>
          <w:ilvl w:val="0"/>
          <w:numId w:val="68"/>
        </w:numPr>
        <w:ind w:right="7" w:hanging="708"/>
      </w:pPr>
      <w:r>
        <w:t xml:space="preserve">felismeri és alkalmazza a legegyszerűbb, üdvözlésre és elköszönésre használt mindennapi nyelvi funkciókat az életkorának és nyelvi szintjének megfelelő, egyszerű helyzetekben; </w:t>
      </w:r>
    </w:p>
    <w:p w:rsidR="0084607C" w:rsidRDefault="00F727E4">
      <w:pPr>
        <w:numPr>
          <w:ilvl w:val="0"/>
          <w:numId w:val="68"/>
        </w:numPr>
        <w:ind w:right="7" w:hanging="708"/>
      </w:pPr>
      <w:r>
        <w:t>felismeri és használja a legegyszerűbb, megszól</w:t>
      </w:r>
      <w:r>
        <w:t xml:space="preserve">ításra használt mindennapi nyelvi funkciókat az életkorának és nyelvi szintjének megfelelő, egyszerű helyzetekben; </w:t>
      </w:r>
    </w:p>
    <w:p w:rsidR="0084607C" w:rsidRDefault="00F727E4">
      <w:pPr>
        <w:numPr>
          <w:ilvl w:val="0"/>
          <w:numId w:val="68"/>
        </w:numPr>
        <w:ind w:right="7" w:hanging="708"/>
      </w:pPr>
      <w:r>
        <w:t>felismeri és használja a legegyszerűbb, a köszönet és az arra történő reagálás kifejezésére használt mindennapi nyelvi funkciókat az életkor</w:t>
      </w:r>
      <w:r>
        <w:t xml:space="preserve">ának és nyelvi szintjének megfelelő, egyszerű helyzetekben; </w:t>
      </w:r>
    </w:p>
    <w:p w:rsidR="0084607C" w:rsidRDefault="00F727E4">
      <w:pPr>
        <w:numPr>
          <w:ilvl w:val="0"/>
          <w:numId w:val="68"/>
        </w:numPr>
        <w:ind w:right="7" w:hanging="708"/>
      </w:pPr>
      <w:r>
        <w:t xml:space="preserve">felismeri és használja a legegyszerűbb, a tudás és nem tudás kifejezésére használt mindennapi nyelvi funkciókat az életkorának és nyelvi szintjének megfelelő, egyszerű helyzetekben. </w:t>
      </w:r>
      <w:r>
        <w:rPr>
          <w:b/>
        </w:rPr>
        <w:t>A témakör tan</w:t>
      </w:r>
      <w:r>
        <w:rPr>
          <w:b/>
        </w:rPr>
        <w:t xml:space="preserve">ulása eredményeként a tanuló: </w:t>
      </w:r>
    </w:p>
    <w:p w:rsidR="0084607C" w:rsidRDefault="00F727E4">
      <w:pPr>
        <w:numPr>
          <w:ilvl w:val="0"/>
          <w:numId w:val="68"/>
        </w:numPr>
        <w:ind w:right="7" w:hanging="708"/>
      </w:pPr>
      <w:r>
        <w:t xml:space="preserve">részt vesz egyszerű szövegértést igénylő játékos nyelvórai tevékenységekben; </w:t>
      </w:r>
    </w:p>
    <w:p w:rsidR="0084607C" w:rsidRDefault="00F727E4">
      <w:pPr>
        <w:ind w:left="718" w:right="7"/>
      </w:pPr>
      <w:r>
        <w:t xml:space="preserve">részt vesz egyszerű szövegalkotást igénylő játékos nyelvórai tevékenységekben; </w:t>
      </w:r>
    </w:p>
    <w:p w:rsidR="0084607C" w:rsidRDefault="00F727E4">
      <w:pPr>
        <w:numPr>
          <w:ilvl w:val="0"/>
          <w:numId w:val="68"/>
        </w:numPr>
        <w:ind w:right="7" w:hanging="708"/>
      </w:pPr>
      <w:r>
        <w:t>a tanórán bekapcsolódik a már ismert játékos, interakciót igénylő n</w:t>
      </w:r>
      <w:r>
        <w:t xml:space="preserve">yelvi tevékenységekbe, abban társaival közösen vesz részt, a begyakorolt nyelvi elemeket tanári segítséggel a játék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68"/>
        </w:numPr>
        <w:ind w:right="7" w:hanging="708"/>
      </w:pPr>
      <w:r>
        <w:t xml:space="preserve">A témakörre jellemző résztvevőkre vonatkozó szókincs ismerete célnyelven: osztálytársak, tanárok (classmates, teachers) </w:t>
      </w:r>
    </w:p>
    <w:p w:rsidR="0084607C" w:rsidRDefault="00F727E4">
      <w:pPr>
        <w:numPr>
          <w:ilvl w:val="0"/>
          <w:numId w:val="68"/>
        </w:numPr>
        <w:ind w:right="7" w:hanging="708"/>
      </w:pPr>
      <w:r>
        <w:t xml:space="preserve">A témakörre jellemző helyszínekre vonatkozó szókincs ismerete célnyelven: a saját iskolám és termei </w:t>
      </w:r>
    </w:p>
    <w:p w:rsidR="0084607C" w:rsidRDefault="00F727E4">
      <w:pPr>
        <w:numPr>
          <w:ilvl w:val="0"/>
          <w:numId w:val="68"/>
        </w:numPr>
        <w:ind w:right="7" w:hanging="708"/>
      </w:pPr>
      <w:r>
        <w:t>A témakörre jellemző alapvető tárg</w:t>
      </w:r>
      <w:r>
        <w:t xml:space="preserve">yakra vonatkozó szókincs ismerete célnyelven: a tanuláshoz szükséges alapvető eszközök </w:t>
      </w:r>
    </w:p>
    <w:p w:rsidR="0084607C" w:rsidRDefault="00F727E4">
      <w:pPr>
        <w:numPr>
          <w:ilvl w:val="0"/>
          <w:numId w:val="68"/>
        </w:numPr>
        <w:ind w:right="7" w:hanging="708"/>
      </w:pPr>
      <w:r>
        <w:t>A témakörre alapvető jellemző tevékenységre vonatkozó szókincs ismerete célnyelven: tanári utasítások a különböző tevékenységekhez (writing, reading, counting, physical</w:t>
      </w:r>
      <w:r>
        <w:t xml:space="preserve"> and creative activities </w:t>
      </w:r>
    </w:p>
    <w:p w:rsidR="0084607C" w:rsidRDefault="00F727E4">
      <w:pPr>
        <w:ind w:left="-5" w:right="7"/>
      </w:pPr>
      <w:r>
        <w:t xml:space="preserve">)  </w:t>
      </w:r>
    </w:p>
    <w:p w:rsidR="0084607C" w:rsidRDefault="00F727E4">
      <w:pPr>
        <w:numPr>
          <w:ilvl w:val="0"/>
          <w:numId w:val="68"/>
        </w:numPr>
        <w:ind w:right="7" w:hanging="708"/>
      </w:pPr>
      <w:r>
        <w:t xml:space="preserve">A témakörre jellemző eseményekre vonatkozó szókincs ismerete célnyelven: tantárgyak, fontosabb iskolai ünnepélyek (school subjects, major school festivals)  </w:t>
      </w:r>
    </w:p>
    <w:p w:rsidR="0084607C" w:rsidRDefault="00F727E4">
      <w:pPr>
        <w:numPr>
          <w:ilvl w:val="0"/>
          <w:numId w:val="68"/>
        </w:numPr>
        <w:ind w:right="7" w:hanging="708"/>
      </w:pPr>
      <w:r>
        <w:t xml:space="preserve">Részvétel tanórai játékos nyelvi tevékenységekben </w:t>
      </w:r>
    </w:p>
    <w:p w:rsidR="0084607C" w:rsidRDefault="00F727E4">
      <w:pPr>
        <w:numPr>
          <w:ilvl w:val="0"/>
          <w:numId w:val="68"/>
        </w:numPr>
        <w:ind w:right="7" w:hanging="708"/>
      </w:pPr>
      <w:r>
        <w:t>Begyakorolt, alap</w:t>
      </w:r>
      <w:r>
        <w:t xml:space="preserve">vető elemek felhasználása a nyelvi célok elérésére </w:t>
      </w:r>
    </w:p>
    <w:p w:rsidR="0084607C" w:rsidRDefault="00F727E4">
      <w:pPr>
        <w:numPr>
          <w:ilvl w:val="0"/>
          <w:numId w:val="68"/>
        </w:numPr>
        <w:ind w:right="7" w:hanging="708"/>
      </w:pPr>
      <w:r>
        <w:t xml:space="preserve">Életkorának és nyelvi szintjének megfelelő írott és hangzó szöveg felhasználása a nyelvi tevékenységek során. </w:t>
      </w:r>
      <w:r>
        <w:rPr>
          <w:b/>
        </w:rPr>
        <w:t xml:space="preserve">Javasolt tevékenységek </w:t>
      </w:r>
    </w:p>
    <w:p w:rsidR="0084607C" w:rsidRDefault="00F727E4">
      <w:pPr>
        <w:numPr>
          <w:ilvl w:val="0"/>
          <w:numId w:val="68"/>
        </w:numPr>
        <w:ind w:right="7" w:hanging="708"/>
      </w:pPr>
      <w:r>
        <w:t xml:space="preserve">játékos szótanulás: barkochba: (zsákban iskolai tárgyak) – „What have </w:t>
      </w:r>
      <w:r>
        <w:t xml:space="preserve">I got in my hand?”  - </w:t>
      </w:r>
      <w:r>
        <w:tab/>
        <w:t xml:space="preserve">mondókák, dalok tanulása </w:t>
      </w:r>
    </w:p>
    <w:p w:rsidR="0084607C" w:rsidRDefault="00F727E4">
      <w:pPr>
        <w:numPr>
          <w:ilvl w:val="0"/>
          <w:numId w:val="68"/>
        </w:numPr>
        <w:ind w:right="7" w:hanging="708"/>
      </w:pPr>
      <w:r>
        <w:t xml:space="preserve">projektmunka </w:t>
      </w:r>
      <w:r>
        <w:tab/>
        <w:t xml:space="preserve">csoportban: </w:t>
      </w:r>
      <w:r>
        <w:tab/>
        <w:t xml:space="preserve">az </w:t>
      </w:r>
      <w:r>
        <w:tab/>
        <w:t xml:space="preserve">ideális </w:t>
      </w:r>
      <w:r>
        <w:tab/>
        <w:t xml:space="preserve">osztályterem </w:t>
      </w:r>
      <w:r>
        <w:tab/>
        <w:t xml:space="preserve">tervezése </w:t>
      </w:r>
      <w:r>
        <w:tab/>
        <w:t xml:space="preserve">berendezési </w:t>
      </w:r>
      <w:r>
        <w:tab/>
        <w:t xml:space="preserve">tárgyak megnevezésével  </w:t>
      </w:r>
    </w:p>
    <w:p w:rsidR="0084607C" w:rsidRDefault="00F727E4">
      <w:pPr>
        <w:numPr>
          <w:ilvl w:val="0"/>
          <w:numId w:val="68"/>
        </w:numPr>
        <w:ind w:right="7" w:hanging="708"/>
      </w:pPr>
      <w:r>
        <w:t>egyszerűbb társasjátékok célnyelven, pl. memóriajáték a képeken szereplő tárgyak, tanulási tevékenységek</w:t>
      </w:r>
      <w:r>
        <w:t xml:space="preserve"> megnevezésével </w:t>
      </w:r>
    </w:p>
    <w:p w:rsidR="0084607C" w:rsidRDefault="00F727E4">
      <w:pPr>
        <w:numPr>
          <w:ilvl w:val="0"/>
          <w:numId w:val="68"/>
        </w:numPr>
        <w:ind w:right="7" w:hanging="708"/>
      </w:pPr>
      <w:r>
        <w:t xml:space="preserve">halk/hangos szóismétlés </w:t>
      </w:r>
    </w:p>
    <w:p w:rsidR="0084607C" w:rsidRDefault="00F727E4">
      <w:pPr>
        <w:numPr>
          <w:ilvl w:val="0"/>
          <w:numId w:val="68"/>
        </w:numPr>
        <w:ind w:right="7" w:hanging="708"/>
      </w:pPr>
      <w:r>
        <w:t xml:space="preserve">Betűzés játékosan – „akasztófa” </w:t>
      </w:r>
    </w:p>
    <w:p w:rsidR="0084607C" w:rsidRDefault="00F727E4">
      <w:pPr>
        <w:numPr>
          <w:ilvl w:val="0"/>
          <w:numId w:val="68"/>
        </w:numPr>
        <w:ind w:right="7" w:hanging="708"/>
      </w:pPr>
      <w:r>
        <w:t xml:space="preserve">kiszámolós mondókák tanulása </w:t>
      </w:r>
    </w:p>
    <w:p w:rsidR="0084607C" w:rsidRDefault="00F727E4">
      <w:pPr>
        <w:numPr>
          <w:ilvl w:val="0"/>
          <w:numId w:val="68"/>
        </w:numPr>
        <w:ind w:right="7" w:hanging="708"/>
      </w:pPr>
      <w:r>
        <w:t xml:space="preserve">csoportversenyek: pl. running dictation  </w:t>
      </w:r>
    </w:p>
    <w:p w:rsidR="0084607C" w:rsidRDefault="00F727E4">
      <w:pPr>
        <w:numPr>
          <w:ilvl w:val="0"/>
          <w:numId w:val="68"/>
        </w:numPr>
        <w:ind w:right="7" w:hanging="708"/>
      </w:pPr>
      <w:r>
        <w:t>Projektmunka készítése csoportban: kedvenc tantárgy (a tantárgyra jellemző rajz, kép, tárgy stb. segítségével</w:t>
      </w:r>
      <w:r>
        <w:t xml:space="preserve">)  </w:t>
      </w:r>
    </w:p>
    <w:p w:rsidR="0084607C" w:rsidRDefault="00F727E4">
      <w:pPr>
        <w:numPr>
          <w:ilvl w:val="0"/>
          <w:numId w:val="68"/>
        </w:numPr>
        <w:ind w:right="7" w:hanging="708"/>
      </w:pPr>
      <w:r>
        <w:t xml:space="preserve">Szituációs játék: „I am the teacher” - </w:t>
      </w:r>
      <w:r>
        <w:tab/>
        <w:t xml:space="preserve">projektmunka (plakátkészítés) csoportban:  </w:t>
      </w:r>
    </w:p>
    <w:p w:rsidR="0084607C" w:rsidRDefault="00F727E4">
      <w:pPr>
        <w:numPr>
          <w:ilvl w:val="0"/>
          <w:numId w:val="69"/>
        </w:numPr>
        <w:ind w:right="7" w:hanging="708"/>
      </w:pPr>
      <w:r>
        <w:t xml:space="preserve">a saját iskola bemutatása  </w:t>
      </w:r>
    </w:p>
    <w:p w:rsidR="0084607C" w:rsidRDefault="00F727E4">
      <w:pPr>
        <w:numPr>
          <w:ilvl w:val="0"/>
          <w:numId w:val="69"/>
        </w:numPr>
        <w:ind w:right="7" w:hanging="708"/>
      </w:pPr>
      <w:r>
        <w:t xml:space="preserve">az álomiskola (kép, rajz, kulcsszavak stb. segítségével) </w:t>
      </w:r>
    </w:p>
    <w:p w:rsidR="0084607C" w:rsidRDefault="00F727E4">
      <w:pPr>
        <w:numPr>
          <w:ilvl w:val="0"/>
          <w:numId w:val="70"/>
        </w:numPr>
        <w:ind w:right="378" w:hanging="708"/>
      </w:pPr>
      <w:r>
        <w:t xml:space="preserve">órarend készítése célnyelven </w:t>
      </w:r>
    </w:p>
    <w:p w:rsidR="0084607C" w:rsidRDefault="00F727E4">
      <w:pPr>
        <w:numPr>
          <w:ilvl w:val="0"/>
          <w:numId w:val="70"/>
        </w:numPr>
        <w:ind w:right="378" w:hanging="708"/>
      </w:pPr>
      <w:r>
        <w:t>társakkal készített interjú/felmérés, és annak egysz</w:t>
      </w:r>
      <w:r>
        <w:t xml:space="preserve">erű bemutatása órai keretek között o </w:t>
      </w:r>
      <w:r>
        <w:tab/>
        <w:t xml:space="preserve">tantárgyak (pl. Do you like Maths?) </w:t>
      </w:r>
    </w:p>
    <w:p w:rsidR="0084607C" w:rsidRDefault="00F727E4">
      <w:pPr>
        <w:ind w:left="-5" w:right="1794"/>
      </w:pPr>
      <w:r>
        <w:t xml:space="preserve">o </w:t>
      </w:r>
      <w:r>
        <w:tab/>
        <w:t xml:space="preserve">az én iskolám (pl. What’s our school like? - melyik a leggyakoribb jelző?) o </w:t>
      </w:r>
      <w:r>
        <w:tab/>
        <w:t xml:space="preserve">iskolai ünnepek (pl. Which school holiday is the best?)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Témakör: Cross-</w:t>
      </w:r>
      <w:r>
        <w:rPr>
          <w:b/>
        </w:rPr>
        <w:t xml:space="preserve">curricular topics and activities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71"/>
        </w:numPr>
        <w:ind w:right="7" w:hanging="708"/>
      </w:pPr>
      <w:r>
        <w:t xml:space="preserve">részt vesz kooperatív munkaformában végzett kreatív tevékenységekben, projektmunkában </w:t>
      </w:r>
    </w:p>
    <w:p w:rsidR="0084607C" w:rsidRDefault="00F727E4">
      <w:pPr>
        <w:ind w:left="-5" w:right="7"/>
      </w:pPr>
      <w:r>
        <w:t>s</w:t>
      </w:r>
      <w:r>
        <w:t xml:space="preserve">zavak, szószerkezetek, rövid mondatok leírásával, esetleg képi kiegészítéssel; </w:t>
      </w:r>
    </w:p>
    <w:p w:rsidR="0084607C" w:rsidRDefault="00F727E4">
      <w:pPr>
        <w:spacing w:after="23" w:line="259" w:lineRule="auto"/>
        <w:ind w:left="10" w:right="-3"/>
        <w:jc w:val="right"/>
      </w:pPr>
      <w:r>
        <w:t xml:space="preserve">támaszkodik az életkorának és nyelvi szintjének megfelelő hangzó szövegre az órai alkotó </w:t>
      </w:r>
    </w:p>
    <w:p w:rsidR="0084607C" w:rsidRDefault="00F727E4">
      <w:pPr>
        <w:ind w:left="-5" w:right="2260"/>
      </w:pPr>
      <w:r>
        <w:t xml:space="preserve">jellegű nyelvi, mozgásos nyelvi és játékos nyelvi tevékenységek során; - </w:t>
      </w:r>
      <w:r>
        <w:tab/>
      </w:r>
      <w:r>
        <w:t xml:space="preserve">aktívan bekapcsolódik a közös meseolvasásba, a mese tartalmát követi; </w:t>
      </w:r>
    </w:p>
    <w:p w:rsidR="0084607C" w:rsidRDefault="00F727E4">
      <w:pPr>
        <w:numPr>
          <w:ilvl w:val="0"/>
          <w:numId w:val="71"/>
        </w:numPr>
        <w:ind w:right="7" w:hanging="708"/>
      </w:pPr>
      <w:r>
        <w:t xml:space="preserve">támaszkodik az életkorának és nyelvi szintjének megfelelő írott szövegre az órai játékos alkotó, mozgásos vagy nyelvi fejlesztő tevékenységek során, kooperatív munkaformákban. </w:t>
      </w:r>
      <w:r>
        <w:rPr>
          <w:b/>
        </w:rPr>
        <w:t>A témakör</w:t>
      </w:r>
      <w:r>
        <w:rPr>
          <w:b/>
        </w:rPr>
        <w:t xml:space="preserve"> tanulása eredményeként a tanuló: </w:t>
      </w:r>
    </w:p>
    <w:p w:rsidR="0084607C" w:rsidRDefault="00F727E4">
      <w:pPr>
        <w:numPr>
          <w:ilvl w:val="0"/>
          <w:numId w:val="71"/>
        </w:numPr>
        <w:ind w:right="7" w:hanging="708"/>
      </w:pPr>
      <w:r>
        <w:t xml:space="preserve">összekapcsol a nyelvi tevékenységek során feldolgozott tartalmakat az anyanyelvén korábban megszerzett ismeretekkel; </w:t>
      </w:r>
    </w:p>
    <w:p w:rsidR="0084607C" w:rsidRDefault="00F727E4">
      <w:pPr>
        <w:numPr>
          <w:ilvl w:val="0"/>
          <w:numId w:val="71"/>
        </w:numPr>
        <w:ind w:right="7" w:hanging="708"/>
      </w:pPr>
      <w:r>
        <w:t>alkalmaz egyéb tanulásterületekre, különös tekintettel a művészeti és mozgásos tartalmakra jellemző tev</w:t>
      </w:r>
      <w:r>
        <w:t xml:space="preserve">ékenységeket nyelvórán; </w:t>
      </w:r>
    </w:p>
    <w:p w:rsidR="0084607C" w:rsidRDefault="00F727E4">
      <w:pPr>
        <w:numPr>
          <w:ilvl w:val="0"/>
          <w:numId w:val="71"/>
        </w:numPr>
        <w:spacing w:after="5" w:line="277" w:lineRule="auto"/>
        <w:ind w:right="7" w:hanging="708"/>
      </w:pPr>
      <w:r>
        <w:t>felismer művészeti és mozgásos tevékenységekhez kapcsolódó alapvető célnyelvi kifejezéseket, utasításokat, eszközöket.</w:t>
      </w:r>
      <w:r>
        <w:rPr>
          <w:b/>
        </w:rPr>
        <w:t xml:space="preserve"> Fejlesztési feladatok és ismeretek </w:t>
      </w:r>
    </w:p>
    <w:p w:rsidR="0084607C" w:rsidRDefault="00F727E4">
      <w:pPr>
        <w:numPr>
          <w:ilvl w:val="0"/>
          <w:numId w:val="71"/>
        </w:numPr>
        <w:ind w:right="7" w:hanging="708"/>
      </w:pPr>
      <w:r>
        <w:t>A témakörre jellemző alapvető tevékenységekre vonatkozó szókincs ismerete cé</w:t>
      </w:r>
      <w:r>
        <w:t xml:space="preserve">lnyelven - Alapvető szavak, szókapcsolatok felismerése célnyelven a témakörre jellemző, életkorának és érdeklődésének megfelelő, leginkább művészeti és mozgásos tudásterületek során megcélzott tartalmakból. </w:t>
      </w:r>
    </w:p>
    <w:p w:rsidR="0084607C" w:rsidRDefault="00F727E4">
      <w:pPr>
        <w:spacing w:after="10" w:line="271" w:lineRule="auto"/>
        <w:ind w:left="-5" w:right="12"/>
        <w:jc w:val="left"/>
      </w:pPr>
      <w:r>
        <w:rPr>
          <w:b/>
        </w:rPr>
        <w:t xml:space="preserve">Javasolt tevékenységek </w:t>
      </w:r>
    </w:p>
    <w:p w:rsidR="0084607C" w:rsidRDefault="00F727E4">
      <w:pPr>
        <w:numPr>
          <w:ilvl w:val="0"/>
          <w:numId w:val="71"/>
        </w:numPr>
        <w:spacing w:after="5" w:line="277" w:lineRule="auto"/>
        <w:ind w:right="7" w:hanging="708"/>
      </w:pPr>
      <w:r>
        <w:t xml:space="preserve">társakkal közösen készített plakát bemutatása o </w:t>
      </w:r>
      <w:r>
        <w:tab/>
        <w:t xml:space="preserve">öltözködés a különböző évszakokban o </w:t>
      </w:r>
      <w:r>
        <w:tab/>
        <w:t xml:space="preserve">hétvégi tevékenységek a családban </w:t>
      </w:r>
    </w:p>
    <w:p w:rsidR="0084607C" w:rsidRDefault="00F727E4">
      <w:pPr>
        <w:numPr>
          <w:ilvl w:val="0"/>
          <w:numId w:val="72"/>
        </w:numPr>
        <w:ind w:right="7" w:hanging="708"/>
      </w:pPr>
      <w:r>
        <w:t xml:space="preserve">időtöltés tanév közben, illetve nyaralás alatt </w:t>
      </w:r>
    </w:p>
    <w:p w:rsidR="0084607C" w:rsidRDefault="00F727E4">
      <w:pPr>
        <w:numPr>
          <w:ilvl w:val="0"/>
          <w:numId w:val="72"/>
        </w:numPr>
        <w:ind w:right="7" w:hanging="708"/>
      </w:pPr>
      <w:r>
        <w:t xml:space="preserve">évszakok, hónapok, napszakok </w:t>
      </w:r>
    </w:p>
    <w:p w:rsidR="0084607C" w:rsidRDefault="00F727E4">
      <w:pPr>
        <w:numPr>
          <w:ilvl w:val="0"/>
          <w:numId w:val="73"/>
        </w:numPr>
        <w:ind w:right="7" w:hanging="708"/>
      </w:pPr>
      <w:r>
        <w:t xml:space="preserve">más tudományterületeken tanult szavak, fogalmak játékos </w:t>
      </w:r>
      <w:r>
        <w:t xml:space="preserve">tanulása </w:t>
      </w:r>
    </w:p>
    <w:p w:rsidR="0084607C" w:rsidRDefault="00F727E4">
      <w:pPr>
        <w:numPr>
          <w:ilvl w:val="0"/>
          <w:numId w:val="73"/>
        </w:numPr>
        <w:ind w:right="7" w:hanging="708"/>
      </w:pPr>
      <w:r>
        <w:t xml:space="preserve">Csoport projectek: egy-egy tantárgy bemutatása célnyelven </w:t>
      </w:r>
    </w:p>
    <w:p w:rsidR="0084607C" w:rsidRDefault="00F727E4">
      <w:pPr>
        <w:numPr>
          <w:ilvl w:val="0"/>
          <w:numId w:val="73"/>
        </w:numPr>
        <w:ind w:right="7" w:hanging="708"/>
      </w:pPr>
      <w:r>
        <w:t xml:space="preserve">közös előadás: dal, vers, mese </w:t>
      </w:r>
    </w:p>
    <w:p w:rsidR="0084607C" w:rsidRDefault="00F727E4">
      <w:pPr>
        <w:numPr>
          <w:ilvl w:val="0"/>
          <w:numId w:val="73"/>
        </w:numPr>
        <w:ind w:right="7" w:hanging="708"/>
      </w:pPr>
      <w:r>
        <w:t xml:space="preserve">projektmunka: emberi test részeinek megnevezésével  </w:t>
      </w:r>
    </w:p>
    <w:p w:rsidR="0084607C" w:rsidRDefault="00F727E4">
      <w:pPr>
        <w:numPr>
          <w:ilvl w:val="0"/>
          <w:numId w:val="73"/>
        </w:numPr>
        <w:ind w:right="7" w:hanging="708"/>
      </w:pPr>
      <w:r>
        <w:t>mozgásos daltanulás a célnyelven (pl. Head, shoulders, knees and toes..., If you’re happy..., One litt</w:t>
      </w:r>
      <w:r>
        <w:t xml:space="preserve">le finger...) </w:t>
      </w:r>
    </w:p>
    <w:p w:rsidR="0084607C" w:rsidRDefault="00F727E4">
      <w:pPr>
        <w:numPr>
          <w:ilvl w:val="0"/>
          <w:numId w:val="73"/>
        </w:numPr>
        <w:spacing w:after="5" w:line="277" w:lineRule="auto"/>
        <w:ind w:right="7" w:hanging="708"/>
      </w:pPr>
      <w:r>
        <w:t xml:space="preserve">mozgásos játékok:  o </w:t>
      </w:r>
      <w:r>
        <w:tab/>
        <w:t xml:space="preserve">pl. Charades, Fly swat, Simon says..., Board race  o </w:t>
      </w:r>
      <w:r>
        <w:tab/>
        <w:t xml:space="preserve">pl. memorizálás labdával, tornával,  o </w:t>
      </w:r>
      <w:r>
        <w:tab/>
        <w:t xml:space="preserve">pl. Lépj előre, ha tudod a választ! - játék </w:t>
      </w:r>
    </w:p>
    <w:p w:rsidR="0084607C" w:rsidRDefault="00F727E4">
      <w:pPr>
        <w:numPr>
          <w:ilvl w:val="0"/>
          <w:numId w:val="73"/>
        </w:numPr>
        <w:ind w:right="7" w:hanging="708"/>
      </w:pPr>
      <w:r>
        <w:t xml:space="preserve">Kedvenc mese dramatizálása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English and language learning</w:t>
      </w:r>
      <w:r>
        <w:t xml:space="preserve"> </w:t>
      </w:r>
    </w:p>
    <w:p w:rsidR="0084607C" w:rsidRDefault="00F727E4">
      <w:pPr>
        <w:spacing w:after="10" w:line="271" w:lineRule="auto"/>
        <w:ind w:left="-5" w:right="12"/>
        <w:jc w:val="left"/>
      </w:pPr>
      <w:r>
        <w:rPr>
          <w:b/>
        </w:rPr>
        <w:t>Javasolt ó</w:t>
      </w:r>
      <w:r>
        <w:rPr>
          <w:b/>
        </w:rPr>
        <w:t>raszám:</w:t>
      </w:r>
      <w:r>
        <w:t xml:space="preserve"> </w:t>
      </w:r>
      <w:r>
        <w:rPr>
          <w:b/>
        </w:rPr>
        <w:t xml:space="preserve">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74"/>
        </w:numPr>
        <w:ind w:right="7" w:hanging="708"/>
      </w:pPr>
      <w:r>
        <w:t xml:space="preserve">felismeri az anyanyelve és a célnyelv közötti legalapvetőbb kiejtésbeli különbségeket; </w:t>
      </w:r>
    </w:p>
    <w:p w:rsidR="0084607C" w:rsidRDefault="00F727E4">
      <w:pPr>
        <w:numPr>
          <w:ilvl w:val="0"/>
          <w:numId w:val="74"/>
        </w:numPr>
        <w:ind w:right="7" w:hanging="708"/>
      </w:pPr>
      <w:r>
        <w:t xml:space="preserve">felfigyel a célnyelvre jellemző hangok kiejtésére; </w:t>
      </w:r>
    </w:p>
    <w:p w:rsidR="0084607C" w:rsidRDefault="00F727E4">
      <w:pPr>
        <w:numPr>
          <w:ilvl w:val="0"/>
          <w:numId w:val="74"/>
        </w:numPr>
        <w:ind w:right="7" w:hanging="708"/>
      </w:pPr>
      <w:r>
        <w:t xml:space="preserve">felismeri az anyanyelvén, illetve a tanult idegen nyelven történő írásmód és betűkészlet közötti különbségeket; </w:t>
      </w:r>
    </w:p>
    <w:p w:rsidR="0084607C" w:rsidRDefault="00F727E4">
      <w:pPr>
        <w:numPr>
          <w:ilvl w:val="0"/>
          <w:numId w:val="74"/>
        </w:numPr>
        <w:ind w:right="7" w:hanging="708"/>
      </w:pPr>
      <w:r>
        <w:t xml:space="preserve">ismeri az adott nyelv ábécéjét; </w:t>
      </w:r>
    </w:p>
    <w:p w:rsidR="0084607C" w:rsidRDefault="00F727E4">
      <w:pPr>
        <w:numPr>
          <w:ilvl w:val="0"/>
          <w:numId w:val="74"/>
        </w:numPr>
        <w:ind w:right="7" w:hanging="708"/>
      </w:pPr>
      <w:r>
        <w:t xml:space="preserve">lebetűzi a nevét; </w:t>
      </w:r>
    </w:p>
    <w:p w:rsidR="0084607C" w:rsidRDefault="00F727E4">
      <w:pPr>
        <w:numPr>
          <w:ilvl w:val="0"/>
          <w:numId w:val="74"/>
        </w:numPr>
        <w:ind w:right="7" w:hanging="708"/>
      </w:pPr>
      <w:r>
        <w:t>felismeri az anyanyelv és az idegen nye</w:t>
      </w:r>
      <w:r>
        <w:t xml:space="preserve">lv hangkészletét; </w:t>
      </w:r>
    </w:p>
    <w:p w:rsidR="0084607C" w:rsidRDefault="00F727E4">
      <w:pPr>
        <w:numPr>
          <w:ilvl w:val="0"/>
          <w:numId w:val="74"/>
        </w:numPr>
        <w:ind w:right="7" w:hanging="708"/>
      </w:pPr>
      <w:r>
        <w:t xml:space="preserve">megkülönbözteti az anyanyelvi és a célnyelvi írott szövegben a betű- és jelkészlet közti különbségeket; </w:t>
      </w:r>
    </w:p>
    <w:p w:rsidR="0084607C" w:rsidRDefault="00F727E4">
      <w:pPr>
        <w:numPr>
          <w:ilvl w:val="0"/>
          <w:numId w:val="74"/>
        </w:numPr>
        <w:ind w:right="7" w:hanging="708"/>
      </w:pPr>
      <w:r>
        <w:t>új szavak, kifejezések tanulásakor felismeri, ha új elemmel találkozik és rákérdez, vagy megfelelő tanulási stratégiával törekszik a</w:t>
      </w:r>
      <w:r>
        <w:t xml:space="preserve"> megértésre. </w:t>
      </w:r>
    </w:p>
    <w:p w:rsidR="0084607C" w:rsidRDefault="0084607C">
      <w:pPr>
        <w:sectPr w:rsidR="0084607C">
          <w:headerReference w:type="even" r:id="rId774"/>
          <w:headerReference w:type="default" r:id="rId775"/>
          <w:footerReference w:type="even" r:id="rId776"/>
          <w:footerReference w:type="default" r:id="rId777"/>
          <w:headerReference w:type="first" r:id="rId778"/>
          <w:footerReference w:type="first" r:id="rId779"/>
          <w:pgSz w:w="11906" w:h="16838"/>
          <w:pgMar w:top="1470" w:right="1104" w:bottom="1516" w:left="994" w:header="713" w:footer="714" w:gutter="0"/>
          <w:cols w:space="708"/>
        </w:sectPr>
      </w:pP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75"/>
        </w:numPr>
        <w:ind w:right="133" w:hanging="708"/>
      </w:pPr>
      <w:r>
        <w:t xml:space="preserve">megismerkedik a célnyelv főbb jellemzőivel; </w:t>
      </w:r>
    </w:p>
    <w:p w:rsidR="0084607C" w:rsidRDefault="00F727E4">
      <w:pPr>
        <w:numPr>
          <w:ilvl w:val="0"/>
          <w:numId w:val="75"/>
        </w:numPr>
        <w:ind w:right="133" w:hanging="708"/>
      </w:pPr>
      <w:r>
        <w:t xml:space="preserve">felismeri az idegen nyelvű írott, olvasott és hallott tartalmakat a tanórán kívül is. </w:t>
      </w:r>
      <w:r>
        <w:rPr>
          <w:b/>
        </w:rPr>
        <w:t xml:space="preserve">Fejlesztési feladatok és ismeretek </w:t>
      </w:r>
    </w:p>
    <w:p w:rsidR="0084607C" w:rsidRDefault="00F727E4">
      <w:pPr>
        <w:numPr>
          <w:ilvl w:val="0"/>
          <w:numId w:val="75"/>
        </w:numPr>
        <w:ind w:right="133" w:hanging="708"/>
      </w:pPr>
      <w:r>
        <w:t xml:space="preserve">Az angol ábécé és jelkészlet ismerete </w:t>
      </w:r>
    </w:p>
    <w:p w:rsidR="0084607C" w:rsidRDefault="00F727E4">
      <w:pPr>
        <w:numPr>
          <w:ilvl w:val="0"/>
          <w:numId w:val="75"/>
        </w:numPr>
        <w:ind w:right="133" w:hanging="708"/>
      </w:pPr>
      <w:r>
        <w:t>Az angol nyelv hangkészletének felismerése</w:t>
      </w:r>
      <w:r>
        <w:rPr>
          <w:b/>
        </w:rPr>
        <w:t xml:space="preserve"> Javasolt tevékenységek </w:t>
      </w:r>
    </w:p>
    <w:p w:rsidR="0084607C" w:rsidRDefault="00F727E4">
      <w:pPr>
        <w:numPr>
          <w:ilvl w:val="0"/>
          <w:numId w:val="75"/>
        </w:numPr>
        <w:ind w:right="133" w:hanging="708"/>
      </w:pPr>
      <w:r>
        <w:t>szavak lebetűzése, szavak di</w:t>
      </w:r>
      <w:r>
        <w:t xml:space="preserve">ktálása betüzéssel  </w:t>
      </w:r>
    </w:p>
    <w:p w:rsidR="0084607C" w:rsidRDefault="00F727E4">
      <w:pPr>
        <w:numPr>
          <w:ilvl w:val="0"/>
          <w:numId w:val="75"/>
        </w:numPr>
        <w:spacing w:after="5" w:line="277" w:lineRule="auto"/>
        <w:ind w:right="133" w:hanging="708"/>
      </w:pPr>
      <w:r>
        <w:t xml:space="preserve">szituációs telefonos játék: Can you spell your name, please?” - </w:t>
      </w:r>
      <w:r>
        <w:tab/>
        <w:t xml:space="preserve">keresztrejtvény készítése, megoldása - </w:t>
      </w:r>
      <w:r>
        <w:tab/>
        <w:t xml:space="preserve">verseny/játék csoportban:  o </w:t>
      </w:r>
      <w:r>
        <w:tab/>
        <w:t xml:space="preserve">ország-város (adott betűkkel szavak keresése) o </w:t>
      </w:r>
      <w:r>
        <w:tab/>
        <w:t xml:space="preserve">spelling bee játék ismert szavakkal </w:t>
      </w:r>
    </w:p>
    <w:p w:rsidR="0084607C" w:rsidRDefault="00F727E4">
      <w:pPr>
        <w:numPr>
          <w:ilvl w:val="0"/>
          <w:numId w:val="76"/>
        </w:numPr>
        <w:ind w:right="7" w:hanging="708"/>
      </w:pPr>
      <w:r>
        <w:t>csipeszes hang</w:t>
      </w:r>
      <w:r>
        <w:t xml:space="preserve">vadász játék, hangkereső kígyó társasjáték </w:t>
      </w:r>
    </w:p>
    <w:p w:rsidR="0084607C" w:rsidRDefault="00F727E4">
      <w:pPr>
        <w:numPr>
          <w:ilvl w:val="0"/>
          <w:numId w:val="76"/>
        </w:numPr>
        <w:ind w:right="7" w:hanging="708"/>
      </w:pPr>
      <w:r>
        <w:t xml:space="preserve">szókígyó - csapatverseny </w:t>
      </w:r>
    </w:p>
    <w:p w:rsidR="0084607C" w:rsidRDefault="00F727E4">
      <w:pPr>
        <w:numPr>
          <w:ilvl w:val="0"/>
          <w:numId w:val="76"/>
        </w:numPr>
        <w:ind w:right="7" w:hanging="708"/>
      </w:pPr>
      <w:r>
        <w:t xml:space="preserve">betűzőverseny </w:t>
      </w:r>
    </w:p>
    <w:p w:rsidR="0084607C" w:rsidRDefault="00F727E4">
      <w:pPr>
        <w:numPr>
          <w:ilvl w:val="0"/>
          <w:numId w:val="77"/>
        </w:numPr>
        <w:ind w:right="7" w:hanging="708"/>
      </w:pPr>
      <w:r>
        <w:t xml:space="preserve">daltanulás a célnyelven (pl. ABC-song)  </w:t>
      </w:r>
    </w:p>
    <w:p w:rsidR="0084607C" w:rsidRDefault="00F727E4">
      <w:pPr>
        <w:numPr>
          <w:ilvl w:val="0"/>
          <w:numId w:val="77"/>
        </w:numPr>
        <w:ind w:right="7" w:hanging="708"/>
      </w:pPr>
      <w:r>
        <w:t xml:space="preserve">képes szótár készítése </w:t>
      </w:r>
    </w:p>
    <w:p w:rsidR="0084607C" w:rsidRDefault="00F727E4">
      <w:pPr>
        <w:numPr>
          <w:ilvl w:val="0"/>
          <w:numId w:val="77"/>
        </w:numPr>
        <w:ind w:right="7" w:hanging="708"/>
      </w:pPr>
      <w:r>
        <w:t xml:space="preserve">rajzfilmek nézése célnyelven </w:t>
      </w:r>
    </w:p>
    <w:p w:rsidR="0084607C" w:rsidRDefault="00F727E4">
      <w:pPr>
        <w:numPr>
          <w:ilvl w:val="0"/>
          <w:numId w:val="77"/>
        </w:numPr>
        <w:ind w:right="7" w:hanging="708"/>
      </w:pPr>
      <w:r>
        <w:t xml:space="preserve">Szókártyák készítése az alapszókinccsel kapcsolatosan </w:t>
      </w:r>
    </w:p>
    <w:p w:rsidR="0084607C" w:rsidRDefault="00F727E4">
      <w:pPr>
        <w:numPr>
          <w:ilvl w:val="0"/>
          <w:numId w:val="77"/>
        </w:numPr>
        <w:ind w:right="7" w:hanging="708"/>
      </w:pPr>
      <w:r>
        <w:t>Közös zenehallgatás é</w:t>
      </w:r>
      <w:r>
        <w:t xml:space="preserve">s mesenézés célnyelven </w:t>
      </w:r>
    </w:p>
    <w:p w:rsidR="0084607C" w:rsidRDefault="00F727E4">
      <w:pPr>
        <w:spacing w:after="10" w:line="271" w:lineRule="auto"/>
        <w:ind w:left="-5" w:right="12"/>
        <w:jc w:val="left"/>
      </w:pPr>
      <w:r>
        <w:rPr>
          <w:b/>
        </w:rPr>
        <w:t xml:space="preserve">Témakör: Intercultural topics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78"/>
        </w:numPr>
        <w:ind w:right="1320" w:hanging="708"/>
      </w:pPr>
      <w:r>
        <w:t>megismeri a főbb, az adott célnyelvi kultúrákhoz tartozó országok n</w:t>
      </w:r>
      <w:r>
        <w:t xml:space="preserve">evét, földrajzi elhelyezkedését, főbb országismereti jellemzőit; </w:t>
      </w:r>
    </w:p>
    <w:p w:rsidR="0084607C" w:rsidRDefault="00F727E4">
      <w:pPr>
        <w:numPr>
          <w:ilvl w:val="0"/>
          <w:numId w:val="78"/>
        </w:numPr>
        <w:ind w:right="1320" w:hanging="708"/>
      </w:pPr>
      <w:r>
        <w:t xml:space="preserve">ismeri a főbb célnyelvi kultúrához tartozó ünnepekhez kapcsolódó alapszintű kifejezéseket, állandósult szókapcsolatokat és szokásokat; </w:t>
      </w:r>
    </w:p>
    <w:p w:rsidR="0084607C" w:rsidRDefault="00F727E4">
      <w:pPr>
        <w:numPr>
          <w:ilvl w:val="0"/>
          <w:numId w:val="78"/>
        </w:numPr>
        <w:ind w:right="1320" w:hanging="708"/>
      </w:pPr>
      <w:r>
        <w:t xml:space="preserve">megtapasztalja a közös célnyelvi olvasás élményét. </w:t>
      </w:r>
      <w:r>
        <w:rPr>
          <w:b/>
        </w:rPr>
        <w:t xml:space="preserve">A témakör tanulása eredményeként a tanuló: </w:t>
      </w:r>
    </w:p>
    <w:p w:rsidR="0084607C" w:rsidRDefault="00F727E4">
      <w:pPr>
        <w:numPr>
          <w:ilvl w:val="0"/>
          <w:numId w:val="78"/>
        </w:numPr>
        <w:spacing w:after="5" w:line="277" w:lineRule="auto"/>
        <w:ind w:right="1320" w:hanging="708"/>
      </w:pPr>
      <w:r>
        <w:t xml:space="preserve">találkozik a célnyelvi kultúra legfőbb ünnepeivel, hagyományaival; - </w:t>
      </w:r>
      <w:r>
        <w:tab/>
        <w:t xml:space="preserve">találkozik a célnyelvi kultúra legfőbb szokásaival.  </w:t>
      </w:r>
      <w:r>
        <w:rPr>
          <w:b/>
        </w:rPr>
        <w:t xml:space="preserve">Fejlesztési feladatok és ismeretek </w:t>
      </w:r>
    </w:p>
    <w:p w:rsidR="0084607C" w:rsidRDefault="00F727E4">
      <w:pPr>
        <w:numPr>
          <w:ilvl w:val="0"/>
          <w:numId w:val="78"/>
        </w:numPr>
        <w:ind w:right="1320" w:hanging="708"/>
      </w:pPr>
      <w:r>
        <w:t>A főbb, az adott célnyelvi kultúrához tartozó ünnepek</w:t>
      </w:r>
      <w:r>
        <w:t xml:space="preserve"> ismerete </w:t>
      </w:r>
    </w:p>
    <w:p w:rsidR="0084607C" w:rsidRDefault="00F727E4">
      <w:pPr>
        <w:numPr>
          <w:ilvl w:val="0"/>
          <w:numId w:val="78"/>
        </w:numPr>
        <w:spacing w:after="5" w:line="277" w:lineRule="auto"/>
        <w:ind w:right="1320" w:hanging="708"/>
      </w:pPr>
      <w:r>
        <w:t>A célnyelvi kultúrához tartozó főbb szokások ismerete</w:t>
      </w:r>
      <w:r>
        <w:rPr>
          <w:b/>
        </w:rPr>
        <w:t xml:space="preserve"> Javasolt tevékenységek </w:t>
      </w:r>
      <w:r>
        <w:t xml:space="preserve">- </w:t>
      </w:r>
      <w:r>
        <w:tab/>
        <w:t xml:space="preserve">projektmunka: </w:t>
      </w:r>
    </w:p>
    <w:p w:rsidR="0084607C" w:rsidRDefault="00F727E4">
      <w:pPr>
        <w:numPr>
          <w:ilvl w:val="0"/>
          <w:numId w:val="79"/>
        </w:numPr>
        <w:ind w:right="7" w:hanging="708"/>
      </w:pPr>
      <w:r>
        <w:t xml:space="preserve">születésnap ünneplése a célnyelvi kultúrában és hazánkban </w:t>
      </w:r>
    </w:p>
    <w:p w:rsidR="0084607C" w:rsidRDefault="00F727E4">
      <w:pPr>
        <w:numPr>
          <w:ilvl w:val="0"/>
          <w:numId w:val="79"/>
        </w:numPr>
        <w:ind w:right="7" w:hanging="708"/>
      </w:pPr>
      <w:r>
        <w:t>egyszerű, saját térkép készítése a célnyelvi országról/országokról, saját hazánkról, valami</w:t>
      </w:r>
      <w:r>
        <w:t xml:space="preserve">nt egy elképzelt álomországról </w:t>
      </w:r>
    </w:p>
    <w:p w:rsidR="0084607C" w:rsidRDefault="00F727E4">
      <w:pPr>
        <w:numPr>
          <w:ilvl w:val="0"/>
          <w:numId w:val="80"/>
        </w:numPr>
        <w:ind w:right="7" w:hanging="708"/>
      </w:pPr>
      <w:r>
        <w:t xml:space="preserve">plakát készítése: rajz vagy kivágott képekből montázs pl. egy ünnepről </w:t>
      </w:r>
    </w:p>
    <w:p w:rsidR="0084607C" w:rsidRDefault="00F727E4">
      <w:pPr>
        <w:numPr>
          <w:ilvl w:val="0"/>
          <w:numId w:val="80"/>
        </w:numPr>
        <w:ind w:right="7" w:hanging="708"/>
      </w:pPr>
      <w:r>
        <w:t xml:space="preserve">Képek gyűjtése a különböző angolnyelvű országok karácsonyairól </w:t>
      </w:r>
    </w:p>
    <w:p w:rsidR="0084607C" w:rsidRDefault="00F727E4">
      <w:pPr>
        <w:numPr>
          <w:ilvl w:val="0"/>
          <w:numId w:val="80"/>
        </w:numPr>
        <w:ind w:right="7" w:hanging="708"/>
      </w:pPr>
      <w:r>
        <w:t xml:space="preserve">ünnepekhez kötődő mondókák, dalok tanulása, közös és egyéni előadása </w:t>
      </w:r>
    </w:p>
    <w:p w:rsidR="0084607C" w:rsidRDefault="00F727E4">
      <w:pPr>
        <w:numPr>
          <w:ilvl w:val="0"/>
          <w:numId w:val="80"/>
        </w:numPr>
        <w:ind w:right="7" w:hanging="708"/>
      </w:pPr>
      <w:r>
        <w:t>projektmunka: térk</w:t>
      </w:r>
      <w:r>
        <w:t xml:space="preserve">ép rajzolása folyók, hegyek, városok megnevezésével </w:t>
      </w:r>
    </w:p>
    <w:p w:rsidR="0084607C" w:rsidRDefault="00F727E4">
      <w:pPr>
        <w:numPr>
          <w:ilvl w:val="0"/>
          <w:numId w:val="80"/>
        </w:numPr>
        <w:spacing w:after="10" w:line="271" w:lineRule="auto"/>
        <w:ind w:right="7" w:hanging="708"/>
      </w:pPr>
      <w:r>
        <w:t xml:space="preserve">országismereti vetélkedő </w:t>
      </w:r>
      <w:r>
        <w:rPr>
          <w:b/>
        </w:rPr>
        <w:t>Témakör: Playful learning</w:t>
      </w:r>
      <w:r>
        <w:t xml:space="preserve"> </w:t>
      </w:r>
    </w:p>
    <w:p w:rsidR="0084607C" w:rsidRDefault="00F727E4">
      <w:pPr>
        <w:spacing w:after="10" w:line="271" w:lineRule="auto"/>
        <w:ind w:left="-5" w:right="6301"/>
        <w:jc w:val="left"/>
      </w:pPr>
      <w:r>
        <w:rPr>
          <w:b/>
        </w:rPr>
        <w:t>Javasolt óraszám:</w:t>
      </w:r>
      <w:r>
        <w:t xml:space="preserve"> </w:t>
      </w:r>
      <w:r>
        <w:rPr>
          <w:b/>
        </w:rPr>
        <w:t xml:space="preserve">10 óra 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81"/>
        </w:numPr>
        <w:ind w:right="7" w:hanging="708"/>
      </w:pPr>
      <w:r>
        <w:t>lebetűzi a tanult</w:t>
      </w:r>
      <w:r>
        <w:t xml:space="preserve"> szavakat társaival közösen játékos tevékenységek kapcsán, szükség esetén segítséggel; </w:t>
      </w:r>
    </w:p>
    <w:p w:rsidR="0084607C" w:rsidRDefault="00F727E4">
      <w:pPr>
        <w:numPr>
          <w:ilvl w:val="0"/>
          <w:numId w:val="81"/>
        </w:numPr>
        <w:ind w:right="7" w:hanging="708"/>
      </w:pPr>
      <w:r>
        <w:t xml:space="preserve">lemásol tanult szavakat játékos, alkotó nyelvórai tevékenységek során; </w:t>
      </w:r>
    </w:p>
    <w:p w:rsidR="0084607C" w:rsidRDefault="00F727E4">
      <w:pPr>
        <w:numPr>
          <w:ilvl w:val="0"/>
          <w:numId w:val="81"/>
        </w:numPr>
        <w:ind w:right="7" w:hanging="708"/>
      </w:pPr>
      <w:r>
        <w:t xml:space="preserve">támaszkodik az életkorának és nyelvi szintjének megfelelő hangzó szövegre az órai alkotó jellegű nyelvi, mozgásos nyelvi és játékos nyelvi tevékenységek során; </w:t>
      </w:r>
    </w:p>
    <w:p w:rsidR="0084607C" w:rsidRDefault="00F727E4">
      <w:pPr>
        <w:numPr>
          <w:ilvl w:val="0"/>
          <w:numId w:val="81"/>
        </w:numPr>
        <w:ind w:right="7" w:hanging="708"/>
      </w:pPr>
      <w:r>
        <w:t>támaszkodik az életkorának és nyelvi szintjének megfelelő írott szövegre az órai játékos alkotó</w:t>
      </w:r>
      <w:r>
        <w:t xml:space="preserve">, mozgásos vagy nyelvi fejlesztő tevékenységek során, kooperatív munkaformákban. </w:t>
      </w:r>
      <w:r>
        <w:rPr>
          <w:b/>
        </w:rPr>
        <w:t xml:space="preserve">A témakör tanulása eredményeként a tanuló: </w:t>
      </w:r>
    </w:p>
    <w:p w:rsidR="0084607C" w:rsidRDefault="00F727E4">
      <w:pPr>
        <w:numPr>
          <w:ilvl w:val="0"/>
          <w:numId w:val="81"/>
        </w:numPr>
        <w:ind w:right="7" w:hanging="708"/>
      </w:pPr>
      <w:r>
        <w:t xml:space="preserve">a begyakorolt nyelvi elemeket, célnyelven megismert tartalmakat játékos tevékenységekben használja. </w:t>
      </w:r>
    </w:p>
    <w:p w:rsidR="0084607C" w:rsidRDefault="00F727E4">
      <w:pPr>
        <w:spacing w:after="10" w:line="271" w:lineRule="auto"/>
        <w:ind w:left="-5" w:right="12"/>
        <w:jc w:val="left"/>
      </w:pPr>
      <w:r>
        <w:rPr>
          <w:b/>
        </w:rPr>
        <w:t>Fejlesztési feladatok és ismer</w:t>
      </w:r>
      <w:r>
        <w:rPr>
          <w:b/>
        </w:rPr>
        <w:t xml:space="preserve">etek </w:t>
      </w:r>
    </w:p>
    <w:p w:rsidR="0084607C" w:rsidRDefault="00F727E4">
      <w:pPr>
        <w:numPr>
          <w:ilvl w:val="0"/>
          <w:numId w:val="81"/>
        </w:numPr>
        <w:ind w:right="7" w:hanging="708"/>
      </w:pPr>
      <w:r>
        <w:t xml:space="preserve">Részvétel tanórai, szóbeli interakciót vagy alapvető íráskészséget igénylő angol nyelvi tevékenységekben.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81"/>
        </w:numPr>
        <w:ind w:right="7" w:hanging="708"/>
      </w:pPr>
      <w:r>
        <w:t xml:space="preserve">klasszikusan a célnyelvi kultúrában megjelenő mozgásos, az életkornak megfelelő körjátékok/táncok elsajátítása  </w:t>
      </w:r>
    </w:p>
    <w:p w:rsidR="0084607C" w:rsidRDefault="00F727E4">
      <w:pPr>
        <w:numPr>
          <w:ilvl w:val="0"/>
          <w:numId w:val="81"/>
        </w:numPr>
        <w:ind w:right="7" w:hanging="708"/>
      </w:pPr>
      <w:r>
        <w:t xml:space="preserve">játékos szótanulás: pl. minél előbb találd ki, mit rajzolok, mit mutatok (pantomim) </w:t>
      </w:r>
    </w:p>
    <w:p w:rsidR="0084607C" w:rsidRDefault="00F727E4">
      <w:pPr>
        <w:numPr>
          <w:ilvl w:val="0"/>
          <w:numId w:val="81"/>
        </w:numPr>
        <w:ind w:right="7" w:hanging="708"/>
      </w:pPr>
      <w:r>
        <w:t xml:space="preserve">mondókák, dalok tanulása, előadása (nursery rhyme competition) </w:t>
      </w:r>
    </w:p>
    <w:p w:rsidR="0084607C" w:rsidRDefault="00F727E4">
      <w:pPr>
        <w:numPr>
          <w:ilvl w:val="0"/>
          <w:numId w:val="81"/>
        </w:numPr>
        <w:ind w:right="7" w:hanging="708"/>
      </w:pPr>
      <w:r>
        <w:t xml:space="preserve">egyéni/csoportos versenyek: szókincs és helyesírás felmérése </w:t>
      </w:r>
    </w:p>
    <w:p w:rsidR="0084607C" w:rsidRDefault="00F727E4">
      <w:pPr>
        <w:numPr>
          <w:ilvl w:val="0"/>
          <w:numId w:val="81"/>
        </w:numPr>
        <w:ind w:right="7" w:hanging="708"/>
      </w:pPr>
      <w:r>
        <w:t xml:space="preserve">Akasztófa játék  </w:t>
      </w:r>
    </w:p>
    <w:p w:rsidR="0084607C" w:rsidRDefault="00F727E4">
      <w:pPr>
        <w:numPr>
          <w:ilvl w:val="0"/>
          <w:numId w:val="81"/>
        </w:numPr>
        <w:ind w:right="7" w:hanging="708"/>
      </w:pPr>
      <w:r>
        <w:t xml:space="preserve">Barkochba  </w:t>
      </w:r>
    </w:p>
    <w:p w:rsidR="0084607C" w:rsidRDefault="00F727E4">
      <w:pPr>
        <w:numPr>
          <w:ilvl w:val="0"/>
          <w:numId w:val="81"/>
        </w:numPr>
        <w:ind w:right="7" w:hanging="708"/>
      </w:pPr>
      <w:r>
        <w:t xml:space="preserve">Activity  </w:t>
      </w:r>
    </w:p>
    <w:p w:rsidR="0084607C" w:rsidRDefault="00F727E4">
      <w:pPr>
        <w:numPr>
          <w:ilvl w:val="0"/>
          <w:numId w:val="81"/>
        </w:numPr>
        <w:ind w:right="7" w:hanging="708"/>
      </w:pPr>
      <w:r>
        <w:t>Bing</w:t>
      </w:r>
      <w:r>
        <w:t xml:space="preserve">ó számokkal, szavakkal </w:t>
      </w:r>
      <w:r>
        <w:rPr>
          <w:b/>
        </w:rPr>
        <w:t>Témakör: Entertainment</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82"/>
        </w:numPr>
        <w:ind w:right="7" w:hanging="708"/>
      </w:pPr>
      <w:r>
        <w:t xml:space="preserve">csendes olvasás keretében feldolgozva megért ismert szavakat tartalmazó, pár szóból vagy mondatból álló, akár illusztrációval támogatott szöveget; </w:t>
      </w:r>
    </w:p>
    <w:p w:rsidR="0084607C" w:rsidRDefault="00F727E4">
      <w:pPr>
        <w:numPr>
          <w:ilvl w:val="0"/>
          <w:numId w:val="82"/>
        </w:numPr>
        <w:ind w:right="7" w:hanging="708"/>
      </w:pPr>
      <w:r>
        <w:t>megérti a nyelvi szintjének megfelelő, akár vizuális eszközökkel is támogatott írott utasításokat és kérdése</w:t>
      </w:r>
      <w:r>
        <w:t xml:space="preserve">ket, és ezekre adekvát válaszreakciókat ad; </w:t>
      </w:r>
    </w:p>
    <w:p w:rsidR="0084607C" w:rsidRDefault="00F727E4">
      <w:pPr>
        <w:numPr>
          <w:ilvl w:val="0"/>
          <w:numId w:val="82"/>
        </w:numPr>
        <w:ind w:right="7" w:hanging="708"/>
      </w:pPr>
      <w:r>
        <w:t xml:space="preserve">beazonosítja a célzott információt az életkorának megfelelő szituációkhoz kapcsolódó rövid, egyszerű, a nyelvtanításhoz készült, illetve eredeti szövegben. </w:t>
      </w:r>
      <w:r>
        <w:rPr>
          <w:b/>
        </w:rPr>
        <w:t xml:space="preserve">A témakör tanulása eredményeként a tanuló: </w:t>
      </w:r>
    </w:p>
    <w:p w:rsidR="0084607C" w:rsidRDefault="00F727E4">
      <w:pPr>
        <w:numPr>
          <w:ilvl w:val="0"/>
          <w:numId w:val="82"/>
        </w:numPr>
        <w:ind w:right="7" w:hanging="708"/>
      </w:pPr>
      <w:r>
        <w:t xml:space="preserve">felhasznál </w:t>
      </w:r>
      <w:r>
        <w:t xml:space="preserve">és létrehoz rövid, nagyon egyszerű célnyelvi szövegeket szabadidős tevékenységek során.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82"/>
        </w:numPr>
        <w:ind w:right="7" w:hanging="708"/>
      </w:pPr>
      <w:r>
        <w:t xml:space="preserve">Életkornak és nyelvi szintnek megfelelő angol nyelvű írott szövegek felhasználása szórakozás céljára. </w:t>
      </w:r>
    </w:p>
    <w:p w:rsidR="0084607C" w:rsidRDefault="00F727E4">
      <w:pPr>
        <w:spacing w:after="10" w:line="271" w:lineRule="auto"/>
        <w:ind w:left="-5" w:right="12"/>
        <w:jc w:val="left"/>
      </w:pPr>
      <w:r>
        <w:rPr>
          <w:b/>
        </w:rPr>
        <w:t xml:space="preserve">Javasolt tevékenységek </w:t>
      </w:r>
    </w:p>
    <w:p w:rsidR="0084607C" w:rsidRDefault="00F727E4">
      <w:pPr>
        <w:numPr>
          <w:ilvl w:val="0"/>
          <w:numId w:val="82"/>
        </w:numPr>
        <w:ind w:right="7" w:hanging="708"/>
      </w:pPr>
      <w:r>
        <w:t>páro</w:t>
      </w:r>
      <w:r>
        <w:t xml:space="preserve">s és csoportos tevékenységek végzése kártyákon szereplő utasítások, valamint szerepkártyák segítségével </w:t>
      </w:r>
    </w:p>
    <w:p w:rsidR="0084607C" w:rsidRDefault="00F727E4">
      <w:pPr>
        <w:numPr>
          <w:ilvl w:val="0"/>
          <w:numId w:val="82"/>
        </w:numPr>
        <w:ind w:right="7" w:hanging="708"/>
      </w:pPr>
      <w:r>
        <w:t xml:space="preserve">egyszerű mondatokból álló képregény olvasása, saját készítése </w:t>
      </w:r>
    </w:p>
    <w:p w:rsidR="0084607C" w:rsidRDefault="00F727E4">
      <w:pPr>
        <w:numPr>
          <w:ilvl w:val="0"/>
          <w:numId w:val="82"/>
        </w:numPr>
        <w:ind w:right="7" w:hanging="708"/>
      </w:pPr>
      <w:r>
        <w:t xml:space="preserve">képregény kockák, vagy szöveg kártyák történet szerinti sorba rakása  </w:t>
      </w:r>
    </w:p>
    <w:p w:rsidR="0084607C" w:rsidRDefault="00F727E4">
      <w:pPr>
        <w:numPr>
          <w:ilvl w:val="0"/>
          <w:numId w:val="82"/>
        </w:numPr>
        <w:ind w:right="7" w:hanging="708"/>
      </w:pPr>
      <w:r>
        <w:t>online feladatok:</w:t>
      </w:r>
      <w:r>
        <w:t xml:space="preserve"> játékok, játékos gyakorló feladatok, interaktív feladatok, dalok, mesék online - énekek, versek előadása </w:t>
      </w:r>
    </w:p>
    <w:p w:rsidR="0084607C" w:rsidRDefault="00F727E4">
      <w:pPr>
        <w:spacing w:after="23" w:line="259" w:lineRule="auto"/>
        <w:ind w:left="10" w:right="-3"/>
        <w:jc w:val="right"/>
      </w:pPr>
      <w:r>
        <w:t xml:space="preserve">gyűjtőmunka: célnyelvi szövegek, feliratok keresése éttermekben, moziban, egyéb szabadidős </w:t>
      </w:r>
    </w:p>
    <w:p w:rsidR="0084607C" w:rsidRDefault="00F727E4">
      <w:pPr>
        <w:ind w:left="-5" w:right="7"/>
      </w:pPr>
      <w:r>
        <w:t xml:space="preserve">tevékenységek során  </w:t>
      </w:r>
    </w:p>
    <w:p w:rsidR="0084607C" w:rsidRDefault="00F727E4">
      <w:pPr>
        <w:numPr>
          <w:ilvl w:val="0"/>
          <w:numId w:val="82"/>
        </w:numPr>
        <w:ind w:right="7" w:hanging="708"/>
      </w:pPr>
      <w:r>
        <w:t>keresztrejtvények megoldása, készít</w:t>
      </w:r>
      <w:r>
        <w:t xml:space="preserve">ése (képek segítségével) </w:t>
      </w:r>
    </w:p>
    <w:p w:rsidR="0084607C" w:rsidRDefault="00F727E4">
      <w:pPr>
        <w:numPr>
          <w:ilvl w:val="0"/>
          <w:numId w:val="82"/>
        </w:numPr>
        <w:ind w:right="7" w:hanging="708"/>
      </w:pPr>
      <w:r>
        <w:t xml:space="preserve">számítógépes játékok a célnyelven </w:t>
      </w:r>
    </w:p>
    <w:p w:rsidR="0084607C" w:rsidRDefault="00F727E4">
      <w:pPr>
        <w:numPr>
          <w:ilvl w:val="0"/>
          <w:numId w:val="82"/>
        </w:numPr>
        <w:ind w:right="7" w:hanging="708"/>
      </w:pPr>
      <w:r>
        <w:t xml:space="preserve">Célnyelvi társasjáték, bábjátékok </w:t>
      </w:r>
    </w:p>
    <w:p w:rsidR="0084607C" w:rsidRDefault="00F727E4">
      <w:pPr>
        <w:spacing w:after="10" w:line="271" w:lineRule="auto"/>
        <w:ind w:left="-5" w:right="12"/>
        <w:jc w:val="left"/>
      </w:pPr>
      <w:r>
        <w:rPr>
          <w:b/>
        </w:rPr>
        <w:t>Témakör: Gaining and sharing knowledge</w:t>
      </w:r>
      <w:r>
        <w:t xml:space="preserve">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w:t>
      </w:r>
      <w:r>
        <w:rPr>
          <w:b/>
        </w:rPr>
        <w:t xml:space="preserve">kasz végére: </w:t>
      </w:r>
    </w:p>
    <w:p w:rsidR="0084607C" w:rsidRDefault="00F727E4">
      <w:pPr>
        <w:numPr>
          <w:ilvl w:val="0"/>
          <w:numId w:val="83"/>
        </w:numPr>
        <w:ind w:right="7" w:hanging="708"/>
      </w:pPr>
      <w:r>
        <w:t>részt vesz kooperatív munkaformában végzett kreatív tevékenységekben, projektmunkában szavak, szószerkezetek, rövid mondatok leírásával, esetleg képi kiegészítéssel; - törekszik arra, hogy a célnyelvet eszközként alkalmazza információszerzésr</w:t>
      </w:r>
      <w:r>
        <w:t xml:space="preserve">e. </w:t>
      </w:r>
      <w:r>
        <w:rPr>
          <w:b/>
        </w:rPr>
        <w:t xml:space="preserve">A témakör tanulása eredményeként a tanuló: </w:t>
      </w:r>
    </w:p>
    <w:p w:rsidR="0084607C" w:rsidRDefault="00F727E4">
      <w:pPr>
        <w:numPr>
          <w:ilvl w:val="0"/>
          <w:numId w:val="83"/>
        </w:numPr>
        <w:ind w:right="7" w:hanging="708"/>
      </w:pPr>
      <w:r>
        <w:t xml:space="preserve">célnyelven megoszt egyedül vagy társaival együttműködésben megszerzett, alapvető információkat szóban, akár vizuális elemekkel támogatva; </w:t>
      </w:r>
    </w:p>
    <w:p w:rsidR="0084607C" w:rsidRDefault="00F727E4">
      <w:pPr>
        <w:numPr>
          <w:ilvl w:val="0"/>
          <w:numId w:val="83"/>
        </w:numPr>
        <w:ind w:right="7" w:hanging="708"/>
      </w:pPr>
      <w:r>
        <w:t xml:space="preserve">alapvető célzott információt megszerez a tanult témákban tudásának bővítésére. </w:t>
      </w:r>
      <w:r>
        <w:rPr>
          <w:b/>
        </w:rPr>
        <w:t xml:space="preserve">Fejlesztési feladatok és ismeretek </w:t>
      </w:r>
    </w:p>
    <w:p w:rsidR="0084607C" w:rsidRDefault="00F727E4">
      <w:pPr>
        <w:numPr>
          <w:ilvl w:val="0"/>
          <w:numId w:val="83"/>
        </w:numPr>
        <w:ind w:right="7" w:hanging="708"/>
      </w:pPr>
      <w:r>
        <w:t xml:space="preserve">Alapvető információ megosztása egyszerű, begyakorolt elemekkel angol nyelven </w:t>
      </w:r>
    </w:p>
    <w:p w:rsidR="0084607C" w:rsidRDefault="00F727E4">
      <w:pPr>
        <w:numPr>
          <w:ilvl w:val="0"/>
          <w:numId w:val="83"/>
        </w:numPr>
        <w:ind w:right="7" w:hanging="708"/>
      </w:pPr>
      <w:r>
        <w:t>Alapvető, tanult témákhoz kötődő egyszerű, konkrét angol nyelvű</w:t>
      </w:r>
      <w:r>
        <w:t xml:space="preserve"> információ megszerzése. </w:t>
      </w:r>
      <w:r>
        <w:rPr>
          <w:b/>
        </w:rPr>
        <w:t>Javasolt tevékenységek</w:t>
      </w:r>
      <w:r>
        <w:t xml:space="preserve"> </w:t>
      </w:r>
    </w:p>
    <w:p w:rsidR="0084607C" w:rsidRDefault="00F727E4">
      <w:pPr>
        <w:numPr>
          <w:ilvl w:val="0"/>
          <w:numId w:val="83"/>
        </w:numPr>
        <w:ind w:right="7" w:hanging="708"/>
      </w:pPr>
      <w:r>
        <w:t xml:space="preserve">saját érdeklődési köréhez tartozó, rajzokkal, fényképekkel támogatott plakát készítése egyedül vagy csoportban, és annak bemutatása a tanulócsoport számára </w:t>
      </w:r>
    </w:p>
    <w:p w:rsidR="0084607C" w:rsidRDefault="00F727E4">
      <w:pPr>
        <w:numPr>
          <w:ilvl w:val="0"/>
          <w:numId w:val="83"/>
        </w:numPr>
        <w:ind w:right="7" w:hanging="708"/>
      </w:pPr>
      <w:r>
        <w:t>rajz, projektmunka alapján rövid, pár szavas/monda</w:t>
      </w:r>
      <w:r>
        <w:t xml:space="preserve">tos kiselőadást tart a tanult témakörökből - </w:t>
      </w:r>
      <w:r>
        <w:tab/>
        <w:t xml:space="preserve">gyűjtőmunka és prezentációk választott témákból  </w:t>
      </w:r>
      <w:r>
        <w:br w:type="page"/>
      </w:r>
    </w:p>
    <w:p w:rsidR="0084607C" w:rsidRDefault="00F727E4">
      <w:pPr>
        <w:ind w:left="-5" w:right="6101"/>
      </w:pPr>
      <w:r>
        <w:t xml:space="preserve">Élő idegen nyelv: Német helyi tanterv a német tantárgy számára </w:t>
      </w:r>
    </w:p>
    <w:p w:rsidR="0084607C" w:rsidRDefault="00F727E4">
      <w:pPr>
        <w:ind w:left="-5" w:right="7"/>
      </w:pPr>
      <w:r>
        <w:t xml:space="preserve">4. évfolyam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ind w:left="-5" w:right="7"/>
      </w:pPr>
      <w:r>
        <w:t>A német nyelv tantárgy kerettantervei az Élő idegen nyelv kerettanterveinek részeként íródtak, és az ott meghatározott céloknak, feladatoknak, módszereknek és kimeneti követelményeknek a megvalósítását részletezik a különböző nevelési és oktatási szakaszok</w:t>
      </w:r>
      <w:r>
        <w:t xml:space="preserve">ra vonatkozóan.  </w:t>
      </w:r>
    </w:p>
    <w:p w:rsidR="0084607C" w:rsidRDefault="00F727E4">
      <w:pPr>
        <w:ind w:left="-5" w:right="7"/>
      </w:pPr>
      <w:r>
        <w:t xml:space="preserve">A korai nyelvfejlesztés egyik legalapvetőbb célja, hogy a tanuló életkorából ösztönösen adódó megismerési és tanulási vágyra alapozva pozitív attitűd alakuljon ki benne az idegen nyelvek és a nyelvtanulás iránt. A nyelvhasználat örömének </w:t>
      </w:r>
      <w:r>
        <w:t xml:space="preserve">tudatosítása által a nyelvtanulási motiváció egyre nő, ezért a pedagógiai munkában fontos szerepet kap, hogy a tanulóban kialakuljon és erősödjön az a pozitív érzet, hogy képes idegen nyelven az alapvető kommunikációs igényeit kielégíteni. </w:t>
      </w:r>
    </w:p>
    <w:p w:rsidR="0084607C" w:rsidRDefault="00F727E4">
      <w:pPr>
        <w:ind w:left="-5" w:right="7"/>
      </w:pPr>
      <w:r>
        <w:t>Gyermekkorban a</w:t>
      </w:r>
      <w:r>
        <w:t xml:space="preserve"> nyelvtanulás a természetes nyelvelsajátítás folyamataira épül. A tanuló az idegennyelv-tanulás során szervesen épít az anyanyelv elsajátítása során szerzett élményeire, tapasztalataira, s nem igényli a tudatos, rendszeres tanulást. Az elsődleges kommuniká</w:t>
      </w:r>
      <w:r>
        <w:t>ciós csatorna a hallás utáni értés és a beszéd, ezért a tanulók szövegértési és válaszadási készségének együttes fejlesztése kulcsfontosságú, ez alapozza meg a helyes kiejtés elsajátítását is. Ezen korai szakaszban kiemelt fontossága van a testbeszédnek is</w:t>
      </w:r>
      <w:r>
        <w:t>, mint a megértést és az eredményes kommunikációt elősegítő eszköznek. A tanuló tanórai beszédének természetes része még a magyar nyelvű kérdés és válasz is, amelyet visszajelzésként, megerősítésként használ a tanár következetes célnyelvhasználatával párhu</w:t>
      </w:r>
      <w:r>
        <w:t xml:space="preserve">zamosan. Mindemellett fontos kiemelni, hogy a tanuló már az alsó tagozaton is megismerkedik alapvető nyelvtanulási stratégiákkal, melyek nagyban hozzájárulnak ahhoz, hogy a későbbiekben önálló, tudatos nyelvtanulóvá váljon. </w:t>
      </w:r>
    </w:p>
    <w:p w:rsidR="0084607C" w:rsidRDefault="00F727E4">
      <w:pPr>
        <w:ind w:left="-5" w:right="7"/>
      </w:pPr>
      <w:r>
        <w:t>A nyelvórán a tanuló életkorána</w:t>
      </w:r>
      <w:r>
        <w:t>k megfelelő, játékos és örömteli foglalkozásokon keresztül találkozik a célnyelvvel és a célnyelvi kultúrákkal, a legalapvetőbb kifejezéseket, kommunikációs fordulatokat élmény- és tevékenységközpontú feladatokon keresztül sajátítja el. A nyelvfejlesztés v</w:t>
      </w:r>
      <w:r>
        <w:t>áltozatos munkaformák révén valósul meg, melyeknek alapját képezi a mozgással, dramatizálással összekapcsolt daltanulás, mondókázás, mesélés. Ebben az életkorban a gyermekbarát, vizuális elemekben gazdag tanulási környezet alapfeltétel a tanuló érdeklődésé</w:t>
      </w:r>
      <w:r>
        <w:t>nek felkeltéséhez. A tananyagban, a tanteremben a képek dominálnak, az új nyelvi elemek sokszor képekhez kötődnek. A tanulási folyamatban kiemelt szerepet kapnak a korosztály érdeklődését meghatározó mesék, dalok, gyerektörténetek, melyek alkalmat nyújtana</w:t>
      </w:r>
      <w:r>
        <w:t>k az állandó és rendszeres ismétlésre, valamint állandó kapcsolat építésére az új és a már korábban megszerzett tudás között. A nyelvtanulás ebben a korai képzési szakaszban is kitekint egyéb tudásterületekre, hiszen a kisgyermek a világra még jobban egész</w:t>
      </w:r>
      <w:r>
        <w:t xml:space="preserve">ként tekint, nem egyes tantárgyakra bontva, és szívesen ismerkedik a különböző, különösen a művészeti alkotást és mozgást igénylő tudásterületek szókészletével célnyelven.  </w:t>
      </w:r>
    </w:p>
    <w:p w:rsidR="0084607C" w:rsidRDefault="00F727E4">
      <w:pPr>
        <w:ind w:left="-5" w:right="7"/>
      </w:pPr>
      <w:r>
        <w:t>A nevelési-oktatási szakasz végére a továbbhaladás érdekében a következő, témakört</w:t>
      </w:r>
      <w:r>
        <w:t xml:space="preserve">ől független tanulási eredményeket kell elérni: a tanuló minden témakörben </w:t>
      </w:r>
    </w:p>
    <w:p w:rsidR="0084607C" w:rsidRDefault="00F727E4">
      <w:pPr>
        <w:numPr>
          <w:ilvl w:val="0"/>
          <w:numId w:val="84"/>
        </w:numPr>
        <w:ind w:right="7" w:hanging="708"/>
      </w:pPr>
      <w:r>
        <w:t xml:space="preserve">megérti az élőszóban elhangzó, ismert témákhoz kapcsolódó, verbális, vizuális vagy nonverbális eszközökkel segített rövid kijelentéseket, kérdéseket; </w:t>
      </w:r>
    </w:p>
    <w:p w:rsidR="0084607C" w:rsidRDefault="00F727E4">
      <w:pPr>
        <w:numPr>
          <w:ilvl w:val="0"/>
          <w:numId w:val="84"/>
        </w:numPr>
        <w:ind w:right="7" w:hanging="708"/>
      </w:pPr>
      <w:r>
        <w:t>beazonosítja az életkorának m</w:t>
      </w:r>
      <w:r>
        <w:t xml:space="preserve">egfelelő szituációkhoz kapcsolódó, rövid, egyszerű hallott szövegben a tanult nyelvi elemeket; </w:t>
      </w:r>
    </w:p>
    <w:p w:rsidR="0084607C" w:rsidRDefault="00F727E4">
      <w:pPr>
        <w:numPr>
          <w:ilvl w:val="0"/>
          <w:numId w:val="84"/>
        </w:numPr>
        <w:ind w:right="7" w:hanging="708"/>
      </w:pPr>
      <w:r>
        <w:t xml:space="preserve">beazonosítja az életkorának megfelelő szituációkhoz kapcsolódó, rövid, egyszerű szövegben a tanult nyelvi elemeket; </w:t>
      </w:r>
    </w:p>
    <w:p w:rsidR="0084607C" w:rsidRDefault="00F727E4">
      <w:pPr>
        <w:numPr>
          <w:ilvl w:val="0"/>
          <w:numId w:val="84"/>
        </w:numPr>
        <w:ind w:right="7" w:hanging="708"/>
      </w:pPr>
      <w:r>
        <w:t>megérti az egyszerű, rövid, írásos, akár au</w:t>
      </w:r>
      <w:r>
        <w:t xml:space="preserve">tentikus, ismert témákhoz kapcsolódó, vizuális eszközökkel segített rövid kijelentéseket, kérdéseket; </w:t>
      </w:r>
    </w:p>
    <w:p w:rsidR="0084607C" w:rsidRDefault="00F727E4">
      <w:pPr>
        <w:spacing w:after="23" w:line="259" w:lineRule="auto"/>
        <w:ind w:left="10" w:right="-3"/>
        <w:jc w:val="right"/>
      </w:pPr>
      <w:r>
        <w:t xml:space="preserve">beazonosítja az életkorának megfelelő szituációkhoz kapcsolódó, rövid, egyszerű, a </w:t>
      </w:r>
    </w:p>
    <w:p w:rsidR="0084607C" w:rsidRDefault="00F727E4">
      <w:pPr>
        <w:ind w:left="-5" w:right="7"/>
      </w:pPr>
      <w:r>
        <w:t xml:space="preserve">nyelvtanításhoz készült, illetve eredeti írott szövegben a tanult nyelvi elemeket; </w:t>
      </w:r>
    </w:p>
    <w:p w:rsidR="0084607C" w:rsidRDefault="00F727E4">
      <w:pPr>
        <w:numPr>
          <w:ilvl w:val="0"/>
          <w:numId w:val="84"/>
        </w:numPr>
        <w:ind w:right="7" w:hanging="708"/>
      </w:pPr>
      <w:r>
        <w:t>a tanórán begyakorolt, nagyon egyszerű, egyértelmű kommunikációs helyzetekben a megtanult, állandósult beszédfordulatok alkalmazásával kérdez vagy reagál, mondanivalóját se</w:t>
      </w:r>
      <w:r>
        <w:t xml:space="preserve">gítséggel vagy nonverbális eszközökkel kifejezi; </w:t>
      </w:r>
    </w:p>
    <w:p w:rsidR="0084607C" w:rsidRDefault="00F727E4">
      <w:pPr>
        <w:numPr>
          <w:ilvl w:val="0"/>
          <w:numId w:val="84"/>
        </w:numPr>
        <w:ind w:right="7" w:hanging="708"/>
      </w:pPr>
      <w:r>
        <w:t xml:space="preserve">ismeri a tanult szavak és állandósult szókapcsolatok célnyelvi normához közelítő kiejtését tanári minta követése által vagy autentikus hangzó anyag, IKT-eszközök segítségével; </w:t>
      </w:r>
    </w:p>
    <w:p w:rsidR="0084607C" w:rsidRDefault="00F727E4">
      <w:pPr>
        <w:numPr>
          <w:ilvl w:val="0"/>
          <w:numId w:val="84"/>
        </w:numPr>
        <w:ind w:right="7" w:hanging="708"/>
      </w:pPr>
      <w:r>
        <w:t>felismeri a tanult nyelvi ele</w:t>
      </w:r>
      <w:r>
        <w:t xml:space="preserve">meket életkorának megfelelő digitális tartalmakban, digitális csatornákon olvasott vagy hallott, nagyon egyszerű szövegekben is; </w:t>
      </w:r>
    </w:p>
    <w:p w:rsidR="0084607C" w:rsidRDefault="00F727E4">
      <w:pPr>
        <w:numPr>
          <w:ilvl w:val="0"/>
          <w:numId w:val="84"/>
        </w:numPr>
        <w:ind w:right="7" w:hanging="708"/>
      </w:pPr>
      <w:r>
        <w:t xml:space="preserve">megismeri a német nyelv alapvető helyesírási szabályait (betűk és hangtan). </w:t>
      </w:r>
    </w:p>
    <w:p w:rsidR="0084607C" w:rsidRDefault="00F727E4">
      <w:pPr>
        <w:ind w:left="-5" w:right="7"/>
      </w:pPr>
      <w:r>
        <w:t>A kerettantervek a kötelező tartalmat témakörökön</w:t>
      </w:r>
      <w:r>
        <w:t xml:space="preserve"> keresztül közelítik meg, melyek közül a személyes és a környezeti téma a valós nyelvhasználathoz kapcsolódik, a továbbiak pedig többnyire az iskolai, nyelvórai és iskolán kívül történő nyelvtanulási tevékenységeket jelölik. A témakörök mellett az évfolyam</w:t>
      </w:r>
      <w:r>
        <w:t xml:space="preserve">ra kötelező nyelvi funkciók és nyelvi elemek, struktúrák kerültek megfogalmazásra, melyek a következők: </w:t>
      </w:r>
    </w:p>
    <w:p w:rsidR="0084607C" w:rsidRDefault="00F727E4">
      <w:pPr>
        <w:ind w:left="-5" w:right="7"/>
      </w:pPr>
      <w:r>
        <w:rPr>
          <w:b/>
        </w:rPr>
        <w:t xml:space="preserve">Nyelvi funkciók a 4. évfolyamra </w:t>
      </w:r>
      <w:r>
        <w:t>(a zárójelben olvasható német nyelvű kifejezések példák)</w:t>
      </w:r>
      <w:r>
        <w:rPr>
          <w:b/>
        </w:rPr>
        <w:t xml:space="preserve">: </w:t>
      </w:r>
    </w:p>
    <w:p w:rsidR="0084607C" w:rsidRDefault="00F727E4">
      <w:pPr>
        <w:numPr>
          <w:ilvl w:val="0"/>
          <w:numId w:val="85"/>
        </w:numPr>
        <w:ind w:right="7" w:hanging="708"/>
      </w:pPr>
      <w:r>
        <w:t>köszönési formák (üdvözlés és elköszönés) értelmezése és kif</w:t>
      </w:r>
      <w:r>
        <w:t xml:space="preserve">ejezése (Hallo! Guten Tag! </w:t>
      </w:r>
    </w:p>
    <w:p w:rsidR="0084607C" w:rsidRDefault="00F727E4">
      <w:pPr>
        <w:ind w:left="-5" w:right="7"/>
      </w:pPr>
      <w:r>
        <w:t xml:space="preserve">Guten Morgen! Guten Abend! Tschüss! Auf Wiedersehen!) </w:t>
      </w:r>
    </w:p>
    <w:p w:rsidR="0084607C" w:rsidRDefault="00F727E4">
      <w:pPr>
        <w:numPr>
          <w:ilvl w:val="0"/>
          <w:numId w:val="85"/>
        </w:numPr>
        <w:ind w:right="7" w:hanging="708"/>
      </w:pPr>
      <w:r>
        <w:t xml:space="preserve">köszönet kifejezése (Danke schön. Danke.) </w:t>
      </w:r>
    </w:p>
    <w:p w:rsidR="0084607C" w:rsidRDefault="00F727E4">
      <w:pPr>
        <w:numPr>
          <w:ilvl w:val="0"/>
          <w:numId w:val="85"/>
        </w:numPr>
        <w:ind w:right="7" w:hanging="708"/>
      </w:pPr>
      <w:r>
        <w:t xml:space="preserve">köszönetre történő reakció megfogalmazása (Bitte.) </w:t>
      </w:r>
    </w:p>
    <w:p w:rsidR="0084607C" w:rsidRDefault="00F727E4">
      <w:pPr>
        <w:numPr>
          <w:ilvl w:val="0"/>
          <w:numId w:val="85"/>
        </w:numPr>
        <w:ind w:right="7" w:hanging="708"/>
      </w:pPr>
      <w:r>
        <w:t xml:space="preserve">megszólítás kifejezése (Entschuldigung, …)  </w:t>
      </w:r>
    </w:p>
    <w:p w:rsidR="0084607C" w:rsidRDefault="00F727E4">
      <w:pPr>
        <w:numPr>
          <w:ilvl w:val="0"/>
          <w:numId w:val="85"/>
        </w:numPr>
        <w:ind w:right="7" w:hanging="708"/>
      </w:pPr>
      <w:r>
        <w:t xml:space="preserve">bemutatkozás megfogalmazása (Ich </w:t>
      </w:r>
      <w:r>
        <w:t xml:space="preserve">bin Peter. Ich heiße Peter.) </w:t>
      </w:r>
    </w:p>
    <w:p w:rsidR="0084607C" w:rsidRDefault="00F727E4">
      <w:pPr>
        <w:numPr>
          <w:ilvl w:val="0"/>
          <w:numId w:val="85"/>
        </w:numPr>
        <w:ind w:right="7" w:hanging="708"/>
      </w:pPr>
      <w:r>
        <w:t xml:space="preserve">személyre vonatkozó információkérés, információadás (Wie alt bist du? Ich bin 10. Wo wohnst du? Ich wohne in … ) </w:t>
      </w:r>
    </w:p>
    <w:p w:rsidR="0084607C" w:rsidRDefault="00F727E4">
      <w:pPr>
        <w:numPr>
          <w:ilvl w:val="0"/>
          <w:numId w:val="85"/>
        </w:numPr>
        <w:ind w:right="7" w:hanging="708"/>
      </w:pPr>
      <w:r>
        <w:t xml:space="preserve">hogylét iránti érdeklődés (Wie geht’s dir?) </w:t>
      </w:r>
    </w:p>
    <w:p w:rsidR="0084607C" w:rsidRDefault="00F727E4">
      <w:pPr>
        <w:numPr>
          <w:ilvl w:val="0"/>
          <w:numId w:val="85"/>
        </w:numPr>
        <w:ind w:right="7" w:hanging="708"/>
      </w:pPr>
      <w:r>
        <w:t xml:space="preserve">hogylét iránti érdeklődésre történő reakció kifejezése (Danke gut. </w:t>
      </w:r>
      <w:r>
        <w:t xml:space="preserve">Sehr gut. Gut. Nicht so gut.) </w:t>
      </w:r>
    </w:p>
    <w:p w:rsidR="0084607C" w:rsidRDefault="00F727E4">
      <w:pPr>
        <w:numPr>
          <w:ilvl w:val="0"/>
          <w:numId w:val="85"/>
        </w:numPr>
        <w:ind w:right="7" w:hanging="708"/>
      </w:pPr>
      <w:r>
        <w:t xml:space="preserve">bocsánatkérés értelmezése és annak kifejezése (Entschuldigung.) </w:t>
      </w:r>
    </w:p>
    <w:p w:rsidR="0084607C" w:rsidRDefault="00F727E4">
      <w:pPr>
        <w:numPr>
          <w:ilvl w:val="0"/>
          <w:numId w:val="85"/>
        </w:numPr>
        <w:ind w:right="7" w:hanging="708"/>
      </w:pPr>
      <w:r>
        <w:t xml:space="preserve">bocsánatkérésre történő reakció megfogalmazása (Kein Problem.) </w:t>
      </w:r>
    </w:p>
    <w:p w:rsidR="0084607C" w:rsidRDefault="00F727E4">
      <w:pPr>
        <w:numPr>
          <w:ilvl w:val="0"/>
          <w:numId w:val="85"/>
        </w:numPr>
        <w:ind w:right="7" w:hanging="708"/>
      </w:pPr>
      <w:r>
        <w:t xml:space="preserve">jókívánságok kifejezése (Alles Gute zum Geburtstag. Alles Gute! Viel Spaß!) </w:t>
      </w:r>
    </w:p>
    <w:p w:rsidR="0084607C" w:rsidRDefault="00F727E4">
      <w:pPr>
        <w:numPr>
          <w:ilvl w:val="0"/>
          <w:numId w:val="85"/>
        </w:numPr>
        <w:ind w:right="7" w:hanging="708"/>
      </w:pPr>
      <w:r>
        <w:t>főbb ünnepekhez kap</w:t>
      </w:r>
      <w:r>
        <w:t xml:space="preserve">csolódó szófordulatok (Frohe Weihnachten. Frohe Ostern.) </w:t>
      </w:r>
    </w:p>
    <w:p w:rsidR="0084607C" w:rsidRDefault="00F727E4">
      <w:pPr>
        <w:numPr>
          <w:ilvl w:val="0"/>
          <w:numId w:val="85"/>
        </w:numPr>
        <w:ind w:right="7" w:hanging="708"/>
      </w:pPr>
      <w:r>
        <w:t xml:space="preserve">véleménykérés és arra reagálás (Magst du singen? Ja. Ist das Buch gut? Ja, sehr gut.) </w:t>
      </w:r>
    </w:p>
    <w:p w:rsidR="0084607C" w:rsidRDefault="00F727E4">
      <w:pPr>
        <w:numPr>
          <w:ilvl w:val="0"/>
          <w:numId w:val="85"/>
        </w:numPr>
        <w:ind w:right="7" w:hanging="708"/>
      </w:pPr>
      <w:r>
        <w:t>tetszés, illetve nem tetszés kifejezése (Das ist gut. Das ist toll. Das ist super. Das ist nicht gut.) - dolgok</w:t>
      </w:r>
      <w:r>
        <w:t xml:space="preserve">, személyek megnevezése, rövid/egyszerű jellemzése (Das ist meine Mutter. Das ist schön.) </w:t>
      </w:r>
    </w:p>
    <w:p w:rsidR="0084607C" w:rsidRDefault="00F727E4">
      <w:pPr>
        <w:numPr>
          <w:ilvl w:val="0"/>
          <w:numId w:val="85"/>
        </w:numPr>
        <w:ind w:right="7" w:hanging="708"/>
      </w:pPr>
      <w:r>
        <w:t xml:space="preserve">igenlő vagy nemleges válasz kifejezése (Ja. Nein.) </w:t>
      </w:r>
    </w:p>
    <w:p w:rsidR="0084607C" w:rsidRDefault="00F727E4">
      <w:pPr>
        <w:numPr>
          <w:ilvl w:val="0"/>
          <w:numId w:val="85"/>
        </w:numPr>
        <w:ind w:right="7" w:hanging="708"/>
      </w:pPr>
      <w:r>
        <w:t xml:space="preserve">tudás, illetve nem tudás kifejezése (Keine Ahnung! Ich weiß. Ich weiß nicht.) </w:t>
      </w:r>
    </w:p>
    <w:p w:rsidR="0084607C" w:rsidRDefault="00F727E4">
      <w:pPr>
        <w:numPr>
          <w:ilvl w:val="0"/>
          <w:numId w:val="85"/>
        </w:numPr>
        <w:ind w:right="7" w:hanging="708"/>
      </w:pPr>
      <w:r>
        <w:t xml:space="preserve">nem értés megfogalmazása (Ich verstehe das nicht.) </w:t>
      </w:r>
    </w:p>
    <w:p w:rsidR="0084607C" w:rsidRDefault="00F727E4">
      <w:pPr>
        <w:numPr>
          <w:ilvl w:val="0"/>
          <w:numId w:val="85"/>
        </w:numPr>
        <w:ind w:right="7" w:hanging="708"/>
      </w:pPr>
      <w:r>
        <w:t xml:space="preserve">visszakérdezés kifejezése nem értés esetén (Wie bitte?) </w:t>
      </w:r>
    </w:p>
    <w:p w:rsidR="0084607C" w:rsidRDefault="00F727E4">
      <w:pPr>
        <w:numPr>
          <w:ilvl w:val="0"/>
          <w:numId w:val="85"/>
        </w:numPr>
        <w:ind w:right="7" w:hanging="708"/>
      </w:pPr>
      <w:r>
        <w:t xml:space="preserve">alapvető érzések kifejezése (Ich bin froh/traurig.) </w:t>
      </w:r>
    </w:p>
    <w:p w:rsidR="0084607C" w:rsidRDefault="00F727E4">
      <w:pPr>
        <w:numPr>
          <w:ilvl w:val="0"/>
          <w:numId w:val="85"/>
        </w:numPr>
        <w:ind w:right="7" w:hanging="708"/>
      </w:pPr>
      <w:r>
        <w:t xml:space="preserve">utasítások értelmezése és azokra történő reakció kifejezése (Komm hier bitte! Lies den Text!) </w:t>
      </w:r>
      <w:r>
        <w:t xml:space="preserve">- kívánság kifejezése (Ich möchte.) </w:t>
      </w:r>
    </w:p>
    <w:p w:rsidR="0084607C" w:rsidRDefault="00F727E4">
      <w:pPr>
        <w:numPr>
          <w:ilvl w:val="0"/>
          <w:numId w:val="85"/>
        </w:numPr>
        <w:ind w:right="7" w:hanging="708"/>
      </w:pPr>
      <w:r>
        <w:t xml:space="preserve">kérés és arra történő reakció kifejezése (Kannst du mir helfen? Ja, natürlich. Ja, gerne. Nein, leider nicht. Einen Tee, bitte!) </w:t>
      </w:r>
    </w:p>
    <w:p w:rsidR="0084607C" w:rsidRDefault="00F727E4">
      <w:pPr>
        <w:numPr>
          <w:ilvl w:val="0"/>
          <w:numId w:val="85"/>
        </w:numPr>
        <w:ind w:right="7" w:hanging="708"/>
      </w:pPr>
      <w:r>
        <w:t>kínálás, illetve javaslat és arra történő reakció kifejezése (Noch ein Stück Kuchen? Möch</w:t>
      </w:r>
      <w:r>
        <w:t xml:space="preserve">test du einen Tee? Ja, bitte. Ja, gerne. Nein, danke.) </w:t>
      </w:r>
    </w:p>
    <w:p w:rsidR="0084607C" w:rsidRDefault="00F727E4">
      <w:pPr>
        <w:numPr>
          <w:ilvl w:val="0"/>
          <w:numId w:val="85"/>
        </w:numPr>
        <w:ind w:right="7" w:hanging="708"/>
      </w:pPr>
      <w:r>
        <w:t xml:space="preserve">meghívás és arra történő reakció kifejezése (Kommst du mit? Ja, gerne. Nein, leider nicht.) </w:t>
      </w:r>
    </w:p>
    <w:p w:rsidR="0084607C" w:rsidRDefault="00F727E4">
      <w:pPr>
        <w:numPr>
          <w:ilvl w:val="0"/>
          <w:numId w:val="85"/>
        </w:numPr>
        <w:ind w:right="7" w:hanging="708"/>
      </w:pPr>
      <w:r>
        <w:t xml:space="preserve">javaslat és arra reagálás (Gehen wir heute ins Kino! Gute Idee!)  </w:t>
      </w:r>
    </w:p>
    <w:p w:rsidR="0084607C" w:rsidRDefault="00F727E4">
      <w:pPr>
        <w:ind w:left="-5" w:right="7"/>
      </w:pPr>
      <w:r>
        <w:rPr>
          <w:b/>
        </w:rPr>
        <w:t>Nyelvi elemek, struktúrák a 4. évfolyamr</w:t>
      </w:r>
      <w:r>
        <w:rPr>
          <w:b/>
        </w:rPr>
        <w:t xml:space="preserve">a </w:t>
      </w:r>
      <w:r>
        <w:t>(a zárójelben olvasható német nyelvű kifejezések példák)</w:t>
      </w:r>
      <w:r>
        <w:rPr>
          <w:b/>
        </w:rPr>
        <w:t xml:space="preserve">: </w:t>
      </w:r>
    </w:p>
    <w:p w:rsidR="0084607C" w:rsidRDefault="00F727E4">
      <w:pPr>
        <w:numPr>
          <w:ilvl w:val="0"/>
          <w:numId w:val="85"/>
        </w:numPr>
        <w:ind w:right="7" w:hanging="708"/>
      </w:pPr>
      <w:r>
        <w:t xml:space="preserve">létezés kifejezése jelen időben: ’sein’ létige (Ich bin …., Du bist …., Bist du …?) </w:t>
      </w:r>
    </w:p>
    <w:p w:rsidR="0084607C" w:rsidRDefault="0084607C">
      <w:pPr>
        <w:sectPr w:rsidR="0084607C">
          <w:headerReference w:type="even" r:id="rId780"/>
          <w:headerReference w:type="default" r:id="rId781"/>
          <w:footerReference w:type="even" r:id="rId782"/>
          <w:footerReference w:type="default" r:id="rId783"/>
          <w:headerReference w:type="first" r:id="rId784"/>
          <w:footerReference w:type="first" r:id="rId785"/>
          <w:pgSz w:w="11906" w:h="16838"/>
          <w:pgMar w:top="1470" w:right="1103" w:bottom="1626" w:left="994" w:header="708" w:footer="714" w:gutter="0"/>
          <w:cols w:space="708"/>
          <w:titlePg/>
        </w:sectPr>
      </w:pPr>
    </w:p>
    <w:p w:rsidR="0084607C" w:rsidRDefault="00F727E4">
      <w:pPr>
        <w:ind w:left="-15" w:right="7" w:firstLine="708"/>
      </w:pPr>
      <w:r>
        <w:t xml:space="preserve">cselekvés, történés kifejezése jelen időben: Präsens (Ich tanze gern. Ich spiele Klavier. Ich singe.) </w:t>
      </w:r>
    </w:p>
    <w:p w:rsidR="0084607C" w:rsidRDefault="00F727E4">
      <w:pPr>
        <w:numPr>
          <w:ilvl w:val="0"/>
          <w:numId w:val="85"/>
        </w:numPr>
        <w:ind w:right="7" w:hanging="708"/>
      </w:pPr>
      <w:r>
        <w:t xml:space="preserve">birtoklás: haben, birtokos névmás E/1-ben és E/2-ben (mein/meine, dein/deine) </w:t>
      </w:r>
    </w:p>
    <w:p w:rsidR="0084607C" w:rsidRDefault="00F727E4">
      <w:pPr>
        <w:numPr>
          <w:ilvl w:val="0"/>
          <w:numId w:val="85"/>
        </w:numPr>
        <w:ind w:right="7" w:hanging="708"/>
      </w:pPr>
      <w:r>
        <w:t xml:space="preserve">felszólító mód: Imperativ (Steh auf! Setz dich!) </w:t>
      </w:r>
    </w:p>
    <w:p w:rsidR="0084607C" w:rsidRDefault="00F727E4">
      <w:pPr>
        <w:numPr>
          <w:ilvl w:val="0"/>
          <w:numId w:val="85"/>
        </w:numPr>
        <w:ind w:right="7" w:hanging="708"/>
      </w:pPr>
      <w:r>
        <w:t>menny</w:t>
      </w:r>
      <w:r>
        <w:t xml:space="preserve">iségi viszonyok: egyes számú főnevek (Schüler, Katze, Hund) </w:t>
      </w:r>
    </w:p>
    <w:p w:rsidR="0084607C" w:rsidRDefault="00F727E4">
      <w:pPr>
        <w:numPr>
          <w:ilvl w:val="0"/>
          <w:numId w:val="85"/>
        </w:numPr>
        <w:ind w:right="7" w:hanging="708"/>
      </w:pPr>
      <w:r>
        <w:t xml:space="preserve">mennyiségi viszonyok: számok, határozott mennyiség (eins, zwei, ein Stück Schokolade) </w:t>
      </w:r>
    </w:p>
    <w:p w:rsidR="0084607C" w:rsidRDefault="00F727E4">
      <w:pPr>
        <w:numPr>
          <w:ilvl w:val="0"/>
          <w:numId w:val="85"/>
        </w:numPr>
        <w:ind w:right="7" w:hanging="708"/>
      </w:pPr>
      <w:r>
        <w:t xml:space="preserve">minőségi viszonyok: Wie? (Das finde ich toll/schlecht.) </w:t>
      </w:r>
    </w:p>
    <w:p w:rsidR="0084607C" w:rsidRDefault="00F727E4">
      <w:pPr>
        <w:numPr>
          <w:ilvl w:val="0"/>
          <w:numId w:val="85"/>
        </w:numPr>
        <w:ind w:right="7" w:hanging="708"/>
      </w:pPr>
      <w:r>
        <w:t>térbeli viszonyok: közelre és távolra mutató határo</w:t>
      </w:r>
      <w:r>
        <w:t xml:space="preserve">zószók (hier, dort) </w:t>
      </w:r>
    </w:p>
    <w:p w:rsidR="0084607C" w:rsidRDefault="00F727E4">
      <w:pPr>
        <w:numPr>
          <w:ilvl w:val="0"/>
          <w:numId w:val="85"/>
        </w:numPr>
        <w:ind w:right="7" w:hanging="708"/>
      </w:pPr>
      <w:r>
        <w:t xml:space="preserve">időbeli viszonyok: napok, napszakok, időpontok (am Montag, am Wochenende, am Morgen, um 7 Uhr) </w:t>
      </w:r>
    </w:p>
    <w:p w:rsidR="0084607C" w:rsidRDefault="00F727E4">
      <w:pPr>
        <w:numPr>
          <w:ilvl w:val="0"/>
          <w:numId w:val="85"/>
        </w:numPr>
        <w:ind w:right="7" w:hanging="708"/>
      </w:pPr>
      <w:r>
        <w:t>modalitás: möchten, mögen és können igék E/1-ben és E/2-ben (Ich möchte ein Eis. Ich mag tanzen. Ich kann tanzen. Kannst du Rad fahren? Mag</w:t>
      </w:r>
      <w:r>
        <w:t xml:space="preserve">st du tanzen? Möchtest du ein Eis?) </w:t>
      </w:r>
    </w:p>
    <w:p w:rsidR="0084607C" w:rsidRDefault="00F727E4">
      <w:pPr>
        <w:numPr>
          <w:ilvl w:val="0"/>
          <w:numId w:val="85"/>
        </w:numPr>
        <w:ind w:right="7" w:hanging="708"/>
      </w:pPr>
      <w:r>
        <w:t xml:space="preserve">szövegkohéziós eszközök: egyszerű kötőszavak és személyes névmások (und, oder, aber, das, ich, mich) </w:t>
      </w:r>
    </w:p>
    <w:p w:rsidR="0084607C" w:rsidRDefault="00F727E4">
      <w:pPr>
        <w:spacing w:after="32" w:line="259" w:lineRule="auto"/>
        <w:ind w:left="0" w:firstLine="0"/>
        <w:jc w:val="left"/>
      </w:pPr>
      <w:r>
        <w:t xml:space="preserve"> </w:t>
      </w:r>
    </w:p>
    <w:p w:rsidR="0084607C" w:rsidRDefault="00F727E4">
      <w:pPr>
        <w:spacing w:after="10" w:line="271" w:lineRule="auto"/>
        <w:ind w:left="-5" w:right="3228"/>
        <w:jc w:val="left"/>
      </w:pPr>
      <w:r>
        <w:rPr>
          <w:b/>
        </w:rPr>
        <w:t xml:space="preserve">A 4. évfolyamon a német nyelv tantárgy alapóraszáma: 68 óra 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 xml:space="preserve">Themen und Situationen im persönlichen Bereich und im Bereich der unmittelbaren Umgebung und Umwelt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Themen und Situationen im Bereich des Klassenraums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Fächerübergreifende Themen und Situationen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Bezüge zur Zielsprache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Bezüge zu interkulturellen und landeskundlichen Themen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Spielerisches Lernen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Unterhaltung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Wissenserwerb, Wissensvermittlung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68 </w:t>
            </w: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Themen und Situationen im persönlichen Bereich und im Bereich der unmittelbaren Umgebung und Umwelt </w:t>
      </w:r>
    </w:p>
    <w:p w:rsidR="0084607C" w:rsidRDefault="00F727E4">
      <w:pPr>
        <w:spacing w:after="10" w:line="271" w:lineRule="auto"/>
        <w:ind w:left="-5" w:right="12"/>
        <w:jc w:val="left"/>
      </w:pPr>
      <w:r>
        <w:rPr>
          <w:b/>
        </w:rPr>
        <w:t>Javasolt óraszám:</w:t>
      </w:r>
      <w:r>
        <w:t xml:space="preserve"> </w:t>
      </w:r>
      <w:r>
        <w:rPr>
          <w:b/>
        </w:rPr>
        <w:t xml:space="preserve">20 óra </w:t>
      </w:r>
    </w:p>
    <w:p w:rsidR="0084607C" w:rsidRDefault="00F727E4">
      <w:pPr>
        <w:spacing w:after="10" w:line="271" w:lineRule="auto"/>
        <w:ind w:left="-5" w:right="12"/>
        <w:jc w:val="left"/>
      </w:pPr>
      <w:r>
        <w:rPr>
          <w:b/>
        </w:rPr>
        <w:t>Tanulási eredmények (követelmények)</w:t>
      </w:r>
      <w:r>
        <w:t xml:space="preserve">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numPr>
          <w:ilvl w:val="0"/>
          <w:numId w:val="86"/>
        </w:numPr>
        <w:ind w:right="7" w:hanging="708"/>
      </w:pPr>
      <w:r>
        <w:t>közöl alapvető személyes információkat magáról, egyszerű nyelvi elemek segítségével; - érzéseit egy-két szóval vagy begyakorolt állandósult nyelvi fordulatok segítségével kifejezi, főként rákérdezés alapján, nonverbális eszközökke</w:t>
      </w:r>
      <w:r>
        <w:t xml:space="preserve">l kísérve a célnyelvi megnyilatkozást; </w:t>
      </w:r>
    </w:p>
    <w:p w:rsidR="0084607C" w:rsidRDefault="00F727E4">
      <w:pPr>
        <w:numPr>
          <w:ilvl w:val="0"/>
          <w:numId w:val="86"/>
        </w:numPr>
        <w:ind w:right="7" w:hanging="708"/>
      </w:pPr>
      <w:r>
        <w:t xml:space="preserve">kiemeli az ismert nyelvi elemeket tartalmazó, rövid, egyszerű, a nyelvtanításhoz készült, illetve eredeti szöveg lényegét, fő mondanivalóját; </w:t>
      </w:r>
    </w:p>
    <w:p w:rsidR="0084607C" w:rsidRDefault="00F727E4">
      <w:pPr>
        <w:numPr>
          <w:ilvl w:val="0"/>
          <w:numId w:val="86"/>
        </w:numPr>
        <w:ind w:right="7" w:hanging="708"/>
      </w:pPr>
      <w:r>
        <w:t>felismeri és alkalmazza a legegyszerűbb, üdvözlésre és elköszönésre haszn</w:t>
      </w:r>
      <w:r>
        <w:t xml:space="preserve">ált mindennapi nyelvi funkciókat az életkorának és nyelvi szintjének megfelelő, egyszerű helyzetekben; </w:t>
      </w:r>
    </w:p>
    <w:p w:rsidR="0084607C" w:rsidRDefault="00F727E4">
      <w:pPr>
        <w:numPr>
          <w:ilvl w:val="0"/>
          <w:numId w:val="86"/>
        </w:numPr>
        <w:ind w:right="7" w:hanging="708"/>
      </w:pPr>
      <w:r>
        <w:t xml:space="preserve">felismeri és alkalmazza a legegyszerűbb, bemutatkozásra használt mindennapi nyelvi </w:t>
      </w:r>
    </w:p>
    <w:p w:rsidR="0084607C" w:rsidRDefault="00F727E4">
      <w:pPr>
        <w:ind w:left="-5" w:right="7"/>
      </w:pPr>
      <w:r>
        <w:t>funkciókat az életkorának és nyelvi szintjének megfelelő, egyszerű h</w:t>
      </w:r>
      <w:r>
        <w:t xml:space="preserve">elyzetekben; </w:t>
      </w:r>
    </w:p>
    <w:p w:rsidR="0084607C" w:rsidRDefault="00F727E4">
      <w:pPr>
        <w:numPr>
          <w:ilvl w:val="0"/>
          <w:numId w:val="86"/>
        </w:numPr>
        <w:ind w:right="7" w:hanging="708"/>
      </w:pPr>
      <w:r>
        <w:t xml:space="preserve">felismeri és használja a legegyszerűbb, megszólításra használt mindennapi nyelvi funkciókat az életkorának és nyelvi szintjének megfelelő, egyszerű helyzetekben; </w:t>
      </w:r>
    </w:p>
    <w:p w:rsidR="0084607C" w:rsidRDefault="00F727E4">
      <w:pPr>
        <w:numPr>
          <w:ilvl w:val="0"/>
          <w:numId w:val="86"/>
        </w:numPr>
        <w:ind w:right="7" w:hanging="708"/>
      </w:pPr>
      <w:r>
        <w:t xml:space="preserve">felismeri és használja a legegyszerűbb, a köszönet és az arra történő reagálás </w:t>
      </w:r>
      <w:r>
        <w:t xml:space="preserve">kifejezésére használt mindennapi nyelvi funkciókat az életkorának és nyelvi szintjének megfelelő, egyszerű helyzetekben; </w:t>
      </w:r>
    </w:p>
    <w:p w:rsidR="0084607C" w:rsidRDefault="00F727E4">
      <w:pPr>
        <w:numPr>
          <w:ilvl w:val="0"/>
          <w:numId w:val="86"/>
        </w:numPr>
        <w:ind w:right="7" w:hanging="708"/>
      </w:pPr>
      <w:r>
        <w:t>felismeri és használja a legegyszerűbb, a tudás és nem tudás kifejezésére használt mindennapi nyelvi funkciókat az életkorának és nyel</w:t>
      </w:r>
      <w:r>
        <w:t xml:space="preserve">vi szintjének megfelelő, egyszerű helyzetekben; </w:t>
      </w:r>
    </w:p>
    <w:p w:rsidR="0084607C" w:rsidRDefault="00F727E4">
      <w:pPr>
        <w:ind w:left="718" w:right="7"/>
      </w:pPr>
      <w:r>
        <w:t xml:space="preserve">az adott tématartományban megért rövid, nagyon egyszerű célnyelvi szöveget; </w:t>
      </w:r>
    </w:p>
    <w:p w:rsidR="0084607C" w:rsidRDefault="00F727E4">
      <w:pPr>
        <w:numPr>
          <w:ilvl w:val="0"/>
          <w:numId w:val="86"/>
        </w:numPr>
        <w:ind w:right="7" w:hanging="708"/>
      </w:pPr>
      <w:r>
        <w:t xml:space="preserve">az adott tématartományban létrehoz rövid, nagyon egyszerű célnyelvi szöveget, tanult és begyakorolt nyelvi eszközökkel; </w:t>
      </w:r>
    </w:p>
    <w:p w:rsidR="0084607C" w:rsidRDefault="00F727E4">
      <w:pPr>
        <w:numPr>
          <w:ilvl w:val="0"/>
          <w:numId w:val="86"/>
        </w:numPr>
        <w:ind w:right="7" w:hanging="708"/>
      </w:pPr>
      <w:r>
        <w:t>felismeri</w:t>
      </w:r>
      <w:r>
        <w:t xml:space="preserve"> és használja a legegyszerűbb mindennapi nyelvi funkciókat életkorának és nyelvi szintjének megfelelő, egyszerű helyzetekben. </w:t>
      </w:r>
      <w:r>
        <w:rPr>
          <w:b/>
        </w:rPr>
        <w:t>Fejlesztési feladatok és ismeretek</w:t>
      </w:r>
      <w:r>
        <w:t xml:space="preserve"> </w:t>
      </w:r>
    </w:p>
    <w:p w:rsidR="0084607C" w:rsidRDefault="00F727E4">
      <w:pPr>
        <w:numPr>
          <w:ilvl w:val="0"/>
          <w:numId w:val="86"/>
        </w:numPr>
        <w:ind w:right="7" w:hanging="708"/>
      </w:pPr>
      <w:r>
        <w:t xml:space="preserve">A témakörre jellemző résztvevőkre vonatkozó szókincs ismerete célnyelven: enge </w:t>
      </w:r>
    </w:p>
    <w:p w:rsidR="0084607C" w:rsidRDefault="00F727E4">
      <w:pPr>
        <w:ind w:left="-5" w:right="7"/>
      </w:pPr>
      <w:r>
        <w:t>Familienmitgli</w:t>
      </w:r>
      <w:r>
        <w:t xml:space="preserve">eder, Freunde </w:t>
      </w:r>
    </w:p>
    <w:p w:rsidR="0084607C" w:rsidRDefault="00F727E4">
      <w:pPr>
        <w:numPr>
          <w:ilvl w:val="0"/>
          <w:numId w:val="86"/>
        </w:numPr>
        <w:ind w:right="7" w:hanging="708"/>
      </w:pPr>
      <w:r>
        <w:t xml:space="preserve">A témakörre jellemző helyszínekre vonatkozó szókincs ismerete célnyelven: das Zuhause - A témakörre jellemző tárgyakra vonatkozó szókincs ismerete célnyelven: Einrichtung, altersbezogene Gegenstände </w:t>
      </w:r>
    </w:p>
    <w:p w:rsidR="0084607C" w:rsidRDefault="00F727E4">
      <w:pPr>
        <w:numPr>
          <w:ilvl w:val="0"/>
          <w:numId w:val="86"/>
        </w:numPr>
        <w:ind w:right="7" w:hanging="708"/>
      </w:pPr>
      <w:r>
        <w:t>A témakörre jellemző eseményekre vonatkoz</w:t>
      </w:r>
      <w:r>
        <w:t xml:space="preserve">ó szókincs ismerete célnyelven: Familienfeste - A témakörre jellemző alapvető tevékenységekre vonatkozó szókincs ismerete célnyelven: Mahlzeiten, Kleidungsstücke </w:t>
      </w:r>
    </w:p>
    <w:p w:rsidR="0084607C" w:rsidRDefault="00F727E4">
      <w:pPr>
        <w:numPr>
          <w:ilvl w:val="0"/>
          <w:numId w:val="86"/>
        </w:numPr>
        <w:ind w:right="7" w:hanging="708"/>
      </w:pPr>
      <w:r>
        <w:t>A témakörre jellemző alapvető fogalmakra vonatkozó szókincs ismerete célnyelven: gesunde Lebe</w:t>
      </w:r>
      <w:r>
        <w:t xml:space="preserve">nsweise </w:t>
      </w:r>
    </w:p>
    <w:p w:rsidR="0084607C" w:rsidRDefault="00F727E4">
      <w:pPr>
        <w:numPr>
          <w:ilvl w:val="0"/>
          <w:numId w:val="86"/>
        </w:numPr>
        <w:ind w:right="7" w:hanging="708"/>
      </w:pPr>
      <w:r>
        <w:t xml:space="preserve">A témakörre jellemző alapvető fogalmakra vonatkozó szókincs ismerete célnyelven: 2-3 főbb ünnephez (pl. Weihnachten, Ostern) kapcsolódó alapszintű kifejezés, állandósult szókapcsolat ismerete </w:t>
      </w:r>
    </w:p>
    <w:p w:rsidR="0084607C" w:rsidRDefault="00F727E4">
      <w:pPr>
        <w:numPr>
          <w:ilvl w:val="0"/>
          <w:numId w:val="86"/>
        </w:numPr>
        <w:ind w:right="7" w:hanging="708"/>
      </w:pPr>
      <w:r>
        <w:t>A témakörre jellemző résztvevőkre vonatkozó szókincs i</w:t>
      </w:r>
      <w:r>
        <w:t xml:space="preserve">smerete célnyelven: Tiere, Pflanzen - A témakörre jellemző alapvető helyszínekre vonatkozó szókincs ismerete célnyelven: die Natur </w:t>
      </w:r>
    </w:p>
    <w:p w:rsidR="0084607C" w:rsidRDefault="00F727E4">
      <w:pPr>
        <w:numPr>
          <w:ilvl w:val="0"/>
          <w:numId w:val="86"/>
        </w:numPr>
        <w:ind w:right="7" w:hanging="708"/>
      </w:pPr>
      <w:r>
        <w:t xml:space="preserve">A témakörre jellemző alapvető tevékenységekre vonatkozó szókincs ismerete célnyelven: Haustiere halten </w:t>
      </w:r>
    </w:p>
    <w:p w:rsidR="0084607C" w:rsidRDefault="00F727E4">
      <w:pPr>
        <w:numPr>
          <w:ilvl w:val="0"/>
          <w:numId w:val="86"/>
        </w:numPr>
        <w:ind w:right="7" w:hanging="708"/>
      </w:pPr>
      <w:r>
        <w:t>Személyes és közvetl</w:t>
      </w:r>
      <w:r>
        <w:t xml:space="preserve">en környezethez tartozó alapvető információk átadása egyszerű nyelvi elemekkel </w:t>
      </w:r>
    </w:p>
    <w:p w:rsidR="0084607C" w:rsidRDefault="00F727E4">
      <w:pPr>
        <w:numPr>
          <w:ilvl w:val="0"/>
          <w:numId w:val="86"/>
        </w:numPr>
        <w:ind w:right="7" w:hanging="708"/>
      </w:pPr>
      <w:r>
        <w:t xml:space="preserve">Alapvető érzések begyakorolt állandósult nyelvi fordulatok segítségével történő átadása </w:t>
      </w:r>
    </w:p>
    <w:p w:rsidR="0084607C" w:rsidRDefault="00F727E4">
      <w:pPr>
        <w:numPr>
          <w:ilvl w:val="0"/>
          <w:numId w:val="86"/>
        </w:numPr>
        <w:spacing w:after="5" w:line="277" w:lineRule="auto"/>
        <w:ind w:right="7" w:hanging="708"/>
      </w:pPr>
      <w:r>
        <w:t xml:space="preserve">Alapvető mindennapi nyelvi funkciók használata </w:t>
      </w:r>
      <w:r>
        <w:rPr>
          <w:b/>
        </w:rPr>
        <w:t>Javasolt tevékenységek</w:t>
      </w:r>
      <w:r>
        <w:t xml:space="preserve"> - </w:t>
      </w:r>
      <w:r>
        <w:tab/>
        <w:t xml:space="preserve">projektmunka: </w:t>
      </w:r>
      <w:r>
        <w:t xml:space="preserve"> </w:t>
      </w:r>
    </w:p>
    <w:p w:rsidR="0084607C" w:rsidRDefault="00F727E4">
      <w:pPr>
        <w:tabs>
          <w:tab w:val="center" w:pos="3318"/>
        </w:tabs>
        <w:ind w:left="-15" w:firstLine="0"/>
        <w:jc w:val="left"/>
      </w:pPr>
      <w:r>
        <w:t xml:space="preserve">· </w:t>
      </w:r>
      <w:r>
        <w:tab/>
        <w:t xml:space="preserve">családfa készítése saját rajzok, fényképek segítségével </w:t>
      </w:r>
    </w:p>
    <w:p w:rsidR="0084607C" w:rsidRDefault="00F727E4">
      <w:pPr>
        <w:tabs>
          <w:tab w:val="center" w:pos="4802"/>
        </w:tabs>
        <w:ind w:left="-15" w:firstLine="0"/>
        <w:jc w:val="left"/>
      </w:pPr>
      <w:r>
        <w:t xml:space="preserve">· </w:t>
      </w:r>
      <w:r>
        <w:tab/>
        <w:t xml:space="preserve">lakóhely bemutatása egyszerű térkép készítésével (alapvető címkék felhasználásával) </w:t>
      </w:r>
    </w:p>
    <w:p w:rsidR="0084607C" w:rsidRDefault="00F727E4">
      <w:pPr>
        <w:tabs>
          <w:tab w:val="center" w:pos="4575"/>
        </w:tabs>
        <w:ind w:left="-15" w:firstLine="0"/>
        <w:jc w:val="left"/>
      </w:pPr>
      <w:r>
        <w:t xml:space="preserve">· </w:t>
      </w:r>
      <w:r>
        <w:tab/>
        <w:t xml:space="preserve">kiskedvenc bemutatása fénykép segítségével (képességek, szokások bemutatása) </w:t>
      </w:r>
    </w:p>
    <w:p w:rsidR="0084607C" w:rsidRDefault="00F727E4">
      <w:pPr>
        <w:ind w:left="-5" w:right="7"/>
      </w:pPr>
      <w:r>
        <w:t xml:space="preserve">· </w:t>
      </w:r>
      <w:r>
        <w:tab/>
        <w:t xml:space="preserve">legjobb barát/barátnő </w:t>
      </w:r>
      <w:r>
        <w:t xml:space="preserve">bemutatása rajz/fénykép alapján (külső-belső tulajdonságok, szokások bemutatása) </w:t>
      </w:r>
    </w:p>
    <w:p w:rsidR="0084607C" w:rsidRDefault="00F727E4">
      <w:pPr>
        <w:numPr>
          <w:ilvl w:val="0"/>
          <w:numId w:val="86"/>
        </w:numPr>
        <w:ind w:right="7" w:hanging="708"/>
      </w:pPr>
      <w:r>
        <w:t xml:space="preserve">társakkal készített interjú órai keretek között </w:t>
      </w:r>
    </w:p>
    <w:p w:rsidR="0084607C" w:rsidRDefault="00F727E4">
      <w:pPr>
        <w:tabs>
          <w:tab w:val="center" w:pos="1368"/>
        </w:tabs>
        <w:ind w:left="-15" w:firstLine="0"/>
        <w:jc w:val="left"/>
      </w:pPr>
      <w:r>
        <w:t xml:space="preserve">· </w:t>
      </w:r>
      <w:r>
        <w:tab/>
        <w:t xml:space="preserve">bemutatkozás </w:t>
      </w:r>
    </w:p>
    <w:p w:rsidR="0084607C" w:rsidRDefault="00F727E4">
      <w:pPr>
        <w:tabs>
          <w:tab w:val="center" w:pos="1122"/>
        </w:tabs>
        <w:ind w:left="-15" w:firstLine="0"/>
        <w:jc w:val="left"/>
      </w:pPr>
      <w:r>
        <w:t xml:space="preserve">· </w:t>
      </w:r>
      <w:r>
        <w:tab/>
        <w:t xml:space="preserve">lakóhely </w:t>
      </w:r>
    </w:p>
    <w:p w:rsidR="0084607C" w:rsidRDefault="00F727E4">
      <w:pPr>
        <w:tabs>
          <w:tab w:val="center" w:pos="1274"/>
        </w:tabs>
        <w:ind w:left="-15" w:firstLine="0"/>
        <w:jc w:val="left"/>
      </w:pPr>
      <w:r>
        <w:t xml:space="preserve">· </w:t>
      </w:r>
      <w:r>
        <w:tab/>
        <w:t xml:space="preserve">családtagok  </w:t>
      </w:r>
    </w:p>
    <w:p w:rsidR="0084607C" w:rsidRDefault="00F727E4">
      <w:pPr>
        <w:numPr>
          <w:ilvl w:val="0"/>
          <w:numId w:val="86"/>
        </w:numPr>
        <w:ind w:right="7" w:hanging="708"/>
      </w:pPr>
      <w:r>
        <w:t>játékos szótanulás: képes szókártyák, pantomim, memóriajáték kártyával vagy in</w:t>
      </w:r>
      <w:r>
        <w:t xml:space="preserve">teraktív táblával </w:t>
      </w:r>
    </w:p>
    <w:p w:rsidR="0084607C" w:rsidRDefault="00F727E4">
      <w:pPr>
        <w:numPr>
          <w:ilvl w:val="0"/>
          <w:numId w:val="86"/>
        </w:numPr>
        <w:ind w:right="7" w:hanging="708"/>
      </w:pPr>
      <w:r>
        <w:t xml:space="preserve">képes „szótár” rajzolása (pl. a szobát, benne a bútorok nevét odaírni) </w:t>
      </w:r>
    </w:p>
    <w:p w:rsidR="0084607C" w:rsidRDefault="00F727E4">
      <w:pPr>
        <w:numPr>
          <w:ilvl w:val="0"/>
          <w:numId w:val="86"/>
        </w:numPr>
        <w:ind w:right="7" w:hanging="708"/>
      </w:pPr>
      <w:r>
        <w:t xml:space="preserve">projektmunka csoportban: város tervezése helyszínek megnevezésével </w:t>
      </w:r>
    </w:p>
    <w:p w:rsidR="0084607C" w:rsidRDefault="00F727E4">
      <w:pPr>
        <w:numPr>
          <w:ilvl w:val="0"/>
          <w:numId w:val="86"/>
        </w:numPr>
        <w:ind w:right="7" w:hanging="708"/>
      </w:pPr>
      <w:r>
        <w:t xml:space="preserve">szituációs játékok: üdvözlés – bemutatkozás – elköszönés </w:t>
      </w:r>
    </w:p>
    <w:p w:rsidR="0084607C" w:rsidRDefault="00F727E4">
      <w:pPr>
        <w:numPr>
          <w:ilvl w:val="0"/>
          <w:numId w:val="86"/>
        </w:numPr>
        <w:ind w:right="7" w:hanging="708"/>
      </w:pPr>
      <w:r>
        <w:t xml:space="preserve">közös játékos daltanulás </w:t>
      </w:r>
    </w:p>
    <w:p w:rsidR="0084607C" w:rsidRDefault="00F727E4">
      <w:pPr>
        <w:numPr>
          <w:ilvl w:val="0"/>
          <w:numId w:val="86"/>
        </w:numPr>
        <w:ind w:right="7" w:hanging="708"/>
      </w:pPr>
      <w:r>
        <w:t xml:space="preserve">plakátkészítés: állatok / növények, ünnepek, lakóhelyem, ételek, ruhadarabok - </w:t>
      </w:r>
      <w:r>
        <w:tab/>
        <w:t xml:space="preserve">közvéleménykutatás: kinek milyen kisállata van?  </w:t>
      </w:r>
    </w:p>
    <w:p w:rsidR="0084607C" w:rsidRDefault="00F727E4">
      <w:pPr>
        <w:numPr>
          <w:ilvl w:val="0"/>
          <w:numId w:val="86"/>
        </w:numPr>
        <w:ind w:right="7" w:hanging="708"/>
      </w:pPr>
      <w:r>
        <w:t xml:space="preserve">ismerkedés a német ünnepekkel, szokásokkal film segítségével </w:t>
      </w:r>
    </w:p>
    <w:p w:rsidR="0084607C" w:rsidRDefault="00F727E4">
      <w:pPr>
        <w:numPr>
          <w:ilvl w:val="0"/>
          <w:numId w:val="86"/>
        </w:numPr>
        <w:ind w:right="7" w:hanging="708"/>
      </w:pPr>
      <w:r>
        <w:t>ismert mese közös olvasása németül és a szöveg feldolgozása képe</w:t>
      </w:r>
      <w:r>
        <w:t xml:space="preserve">kkel, képek sorba rakásával  színdarab előkészítése csoportban: egy kiválasztott főbb ünnephez színdarab előkészítése és </w:t>
      </w:r>
    </w:p>
    <w:p w:rsidR="0084607C" w:rsidRDefault="00F727E4">
      <w:pPr>
        <w:ind w:left="-5" w:right="7"/>
      </w:pPr>
      <w:r>
        <w:t xml:space="preserve">előadása </w:t>
      </w:r>
      <w:r>
        <w:rPr>
          <w:b/>
        </w:rPr>
        <w:t xml:space="preserve"> </w:t>
      </w:r>
    </w:p>
    <w:p w:rsidR="0084607C" w:rsidRDefault="00F727E4">
      <w:pPr>
        <w:spacing w:after="10" w:line="271" w:lineRule="auto"/>
        <w:ind w:left="-5" w:right="12"/>
        <w:jc w:val="left"/>
      </w:pPr>
      <w:r>
        <w:rPr>
          <w:b/>
        </w:rPr>
        <w:t xml:space="preserve">Témakör: Themen und Situationen im Bereich des Klassenraums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 (követelmények)</w:t>
      </w:r>
      <w:r>
        <w:t xml:space="preserve"> </w:t>
      </w:r>
    </w:p>
    <w:p w:rsidR="0084607C" w:rsidRDefault="00F727E4">
      <w:pPr>
        <w:ind w:left="-5" w:right="7"/>
      </w:pPr>
      <w:r>
        <w:rPr>
          <w:b/>
        </w:rPr>
        <w:t xml:space="preserve">A témakör tanulása hozzájárul ahhoz, hogy a tanuló a nevelési-oktatási szakasz végére: </w:t>
      </w:r>
      <w:r>
        <w:t>- megismétli az élőszóban elhangzó egyszerű szavakat, kifejezéseket játékos, mozgást igénylő, kreatív nyelvórai tevékenységek során;</w:t>
      </w:r>
      <w:r>
        <w:t xml:space="preserve"> </w:t>
      </w:r>
    </w:p>
    <w:p w:rsidR="0084607C" w:rsidRDefault="00F727E4">
      <w:pPr>
        <w:numPr>
          <w:ilvl w:val="0"/>
          <w:numId w:val="87"/>
        </w:numPr>
        <w:ind w:right="7" w:hanging="708"/>
      </w:pPr>
      <w:r>
        <w:t xml:space="preserve">lebetűzi a tanult szavakat társaival közösen játékos tevékenységek kapcsán, szükség esetén segítséggel; </w:t>
      </w:r>
    </w:p>
    <w:p w:rsidR="0084607C" w:rsidRDefault="00F727E4">
      <w:pPr>
        <w:numPr>
          <w:ilvl w:val="0"/>
          <w:numId w:val="87"/>
        </w:numPr>
        <w:ind w:right="7" w:hanging="708"/>
      </w:pPr>
      <w:r>
        <w:t xml:space="preserve">lemásol tanult szavakat játékos, alkotó nyelvórai tevékenységek során; </w:t>
      </w:r>
    </w:p>
    <w:p w:rsidR="0084607C" w:rsidRDefault="00F727E4">
      <w:pPr>
        <w:numPr>
          <w:ilvl w:val="0"/>
          <w:numId w:val="87"/>
        </w:numPr>
        <w:ind w:right="7" w:hanging="708"/>
      </w:pPr>
      <w:r>
        <w:t xml:space="preserve">megold játékos írásbeli feladatokat a szavak, szószerkezetek, rövid mondatok </w:t>
      </w:r>
      <w:r>
        <w:t xml:space="preserve">szintjén; </w:t>
      </w:r>
    </w:p>
    <w:p w:rsidR="0084607C" w:rsidRDefault="00F727E4">
      <w:pPr>
        <w:numPr>
          <w:ilvl w:val="0"/>
          <w:numId w:val="87"/>
        </w:numPr>
        <w:ind w:right="7" w:hanging="708"/>
      </w:pPr>
      <w:r>
        <w:t xml:space="preserve">részt vesz kooperatív munkaformában végzett kreatív tevékenységekben, projektmunkában </w:t>
      </w:r>
    </w:p>
    <w:p w:rsidR="0084607C" w:rsidRDefault="00F727E4">
      <w:pPr>
        <w:ind w:left="-5" w:right="7"/>
      </w:pPr>
      <w:r>
        <w:t xml:space="preserve">szavak, szószerkezetek, rövid mondatok leírásával, esetleg képi kiegészítéssel; </w:t>
      </w:r>
    </w:p>
    <w:p w:rsidR="0084607C" w:rsidRDefault="00F727E4">
      <w:pPr>
        <w:numPr>
          <w:ilvl w:val="0"/>
          <w:numId w:val="87"/>
        </w:numPr>
        <w:ind w:right="7" w:hanging="708"/>
      </w:pPr>
      <w:r>
        <w:t>írásban megnevezi az ajánlott tématartományokban megjelölt, begyakorolt eleme</w:t>
      </w:r>
      <w:r>
        <w:t xml:space="preserve">ket; - támaszkodik az életkorának és nyelvi szintjének megfelelő hangzó szövegre az órai alkotó jellegű nyelvi, mozgásos nyelvi és játékos nyelvi tevékenységek során; </w:t>
      </w:r>
    </w:p>
    <w:p w:rsidR="0084607C" w:rsidRDefault="00F727E4">
      <w:pPr>
        <w:numPr>
          <w:ilvl w:val="0"/>
          <w:numId w:val="87"/>
        </w:numPr>
        <w:ind w:right="7" w:hanging="708"/>
      </w:pPr>
      <w:r>
        <w:t>értelmezi azokat az idegen nyelven szóban elhangzó nyelvórai szituációkat, melyeket anya</w:t>
      </w:r>
      <w:r>
        <w:t xml:space="preserve">nyelvén már ismer; </w:t>
      </w:r>
    </w:p>
    <w:p w:rsidR="0084607C" w:rsidRDefault="00F727E4">
      <w:pPr>
        <w:numPr>
          <w:ilvl w:val="0"/>
          <w:numId w:val="87"/>
        </w:numPr>
        <w:ind w:right="7" w:hanging="708"/>
      </w:pPr>
      <w:r>
        <w:t xml:space="preserve">támaszkodik az életkorának és nyelvi szintjének megfelelő írott szövegre az órai játékos </w:t>
      </w:r>
    </w:p>
    <w:p w:rsidR="0084607C" w:rsidRDefault="00F727E4">
      <w:pPr>
        <w:ind w:left="-5" w:right="7"/>
      </w:pPr>
      <w:r>
        <w:t xml:space="preserve">alkotó, mozgásos vagy nyelvi fejlesztő tevékenységek során, kooperatív munkaformákban; </w:t>
      </w:r>
    </w:p>
    <w:p w:rsidR="0084607C" w:rsidRDefault="00F727E4">
      <w:pPr>
        <w:numPr>
          <w:ilvl w:val="0"/>
          <w:numId w:val="87"/>
        </w:numPr>
        <w:ind w:right="7" w:hanging="708"/>
      </w:pPr>
      <w:r>
        <w:t xml:space="preserve">rövid, néhány mondatból álló párbeszédet folytat, felkészülést követően; </w:t>
      </w:r>
    </w:p>
    <w:p w:rsidR="0084607C" w:rsidRDefault="00F727E4">
      <w:pPr>
        <w:numPr>
          <w:ilvl w:val="0"/>
          <w:numId w:val="87"/>
        </w:numPr>
        <w:ind w:right="7" w:hanging="708"/>
      </w:pPr>
      <w:r>
        <w:t xml:space="preserve">a tanórán a begyakorolt nyelvi elemeket tanári segítséggel a játék céljainak megfelelően alkalmazza; </w:t>
      </w:r>
    </w:p>
    <w:p w:rsidR="0084607C" w:rsidRDefault="00F727E4">
      <w:pPr>
        <w:numPr>
          <w:ilvl w:val="0"/>
          <w:numId w:val="87"/>
        </w:numPr>
        <w:ind w:right="7" w:hanging="708"/>
      </w:pPr>
      <w:r>
        <w:t>új szavak, kifejezések tanulásakor ráismer a már korábban tanult szavakra, kifej</w:t>
      </w:r>
      <w:r>
        <w:t xml:space="preserve">ezésekre; </w:t>
      </w:r>
    </w:p>
    <w:p w:rsidR="0084607C" w:rsidRDefault="00F727E4">
      <w:pPr>
        <w:numPr>
          <w:ilvl w:val="0"/>
          <w:numId w:val="87"/>
        </w:numPr>
        <w:ind w:right="7" w:hanging="708"/>
      </w:pPr>
      <w:r>
        <w:t xml:space="preserve">új szavak, kifejezések tanulásakor felismeri, ha új elemmel találkozik és rákérdez, vagy megfelelő tanulási stratégiával törekszik a megértésre; </w:t>
      </w:r>
    </w:p>
    <w:p w:rsidR="0084607C" w:rsidRDefault="00F727E4">
      <w:pPr>
        <w:numPr>
          <w:ilvl w:val="0"/>
          <w:numId w:val="87"/>
        </w:numPr>
        <w:ind w:right="7" w:hanging="708"/>
      </w:pPr>
      <w:r>
        <w:t xml:space="preserve">a célok eléréséhez társaival rövid feladatokban együttműködik; </w:t>
      </w:r>
    </w:p>
    <w:p w:rsidR="0084607C" w:rsidRDefault="00F727E4">
      <w:pPr>
        <w:numPr>
          <w:ilvl w:val="0"/>
          <w:numId w:val="87"/>
        </w:numPr>
        <w:ind w:right="7" w:hanging="708"/>
      </w:pPr>
      <w:r>
        <w:t>egy feladat megoldásának sikeresség</w:t>
      </w:r>
      <w:r>
        <w:t xml:space="preserve">ét segítséggel értékelni tudja; </w:t>
      </w:r>
    </w:p>
    <w:p w:rsidR="0084607C" w:rsidRDefault="00F727E4">
      <w:pPr>
        <w:numPr>
          <w:ilvl w:val="0"/>
          <w:numId w:val="87"/>
        </w:numPr>
        <w:ind w:right="7" w:hanging="708"/>
      </w:pPr>
      <w:r>
        <w:t xml:space="preserve">felismeri és alkalmazza a legegyszerűbb, üdvözlésre és elköszönésre használt mindennapi nyelvi funkciókat az életkorának és nyelvi szintjének megfelelő, egyszerű helyzetekben; </w:t>
      </w:r>
    </w:p>
    <w:p w:rsidR="0084607C" w:rsidRDefault="00F727E4">
      <w:pPr>
        <w:numPr>
          <w:ilvl w:val="0"/>
          <w:numId w:val="87"/>
        </w:numPr>
        <w:ind w:right="7" w:hanging="708"/>
      </w:pPr>
      <w:r>
        <w:t>felismeri és használja a legegyszerűbb, megszó</w:t>
      </w:r>
      <w:r>
        <w:t xml:space="preserve">lításra használt mindennapi nyelvi funkciókat az életkorának és nyelvi szintjének megfelelő, egyszerű helyzetekben; </w:t>
      </w:r>
    </w:p>
    <w:p w:rsidR="0084607C" w:rsidRDefault="00F727E4">
      <w:pPr>
        <w:numPr>
          <w:ilvl w:val="0"/>
          <w:numId w:val="87"/>
        </w:numPr>
        <w:ind w:right="7" w:hanging="708"/>
      </w:pPr>
      <w:r>
        <w:t>felismeri és használja a legegyszerűbb, a köszönet és az arra történő reagálás kifejezésére használt mindennapi nyelvi funkciókat az életko</w:t>
      </w:r>
      <w:r>
        <w:t xml:space="preserve">rának és nyelvi szintjének megfelelő, egyszerű helyzetekben; </w:t>
      </w:r>
    </w:p>
    <w:p w:rsidR="0084607C" w:rsidRDefault="00F727E4">
      <w:pPr>
        <w:numPr>
          <w:ilvl w:val="0"/>
          <w:numId w:val="87"/>
        </w:numPr>
        <w:ind w:right="7" w:hanging="708"/>
      </w:pPr>
      <w:r>
        <w:t>felismeri és használja a legegyszerűbb, a tudás és nem tudás kifejezésére használt mindennapi nyelvi funkciókat az életkorának és nyelvi szintjének megfelelő, egyszerű helyzetekben. - részt vesz</w:t>
      </w:r>
      <w:r>
        <w:t xml:space="preserve"> egyszerű szövegértést igénylő játékos nyelvórai tevékenységekben; </w:t>
      </w:r>
    </w:p>
    <w:p w:rsidR="0084607C" w:rsidRDefault="00F727E4">
      <w:pPr>
        <w:numPr>
          <w:ilvl w:val="0"/>
          <w:numId w:val="87"/>
        </w:numPr>
        <w:ind w:right="7" w:hanging="708"/>
      </w:pPr>
      <w:r>
        <w:t xml:space="preserve">részt vesz egyszerű szövegalkotást igénylő játékos nyelvórai tevékenységekben; </w:t>
      </w:r>
    </w:p>
    <w:p w:rsidR="0084607C" w:rsidRDefault="00F727E4">
      <w:pPr>
        <w:numPr>
          <w:ilvl w:val="0"/>
          <w:numId w:val="87"/>
        </w:numPr>
        <w:ind w:right="7" w:hanging="708"/>
      </w:pPr>
      <w:r>
        <w:t>a tanórán bekapcsolódik a már ismert játékos, interakciót igénylő nyelvi tevékenységekbe, abban társaival kö</w:t>
      </w:r>
      <w:r>
        <w:t xml:space="preserve">zösen vesz részt, a begyakorolt nyelvi elemeket tanári segítséggel a játék céljainak megfelelően alkalmazza.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87"/>
        </w:numPr>
        <w:spacing w:after="5" w:line="277" w:lineRule="auto"/>
        <w:ind w:right="7" w:hanging="708"/>
      </w:pPr>
      <w:r>
        <w:t xml:space="preserve">A témakörre jellemző résztvevőkre vonatkozó szókincs ismerete célnyelven: Mitschüler - </w:t>
      </w:r>
      <w:r>
        <w:tab/>
        <w:t>A témakörre jellemző h</w:t>
      </w:r>
      <w:r>
        <w:t xml:space="preserve">elyszínekre vonatkozó szókincs ismerete célnyelven: eigene Schule - </w:t>
      </w:r>
      <w:r>
        <w:tab/>
        <w:t xml:space="preserve">A témakörre jellemző alapvető tárgyakra vonatkozó szókincs ismerete célnyelven:  </w:t>
      </w:r>
    </w:p>
    <w:p w:rsidR="0084607C" w:rsidRDefault="0084607C">
      <w:pPr>
        <w:sectPr w:rsidR="0084607C">
          <w:headerReference w:type="even" r:id="rId786"/>
          <w:headerReference w:type="default" r:id="rId787"/>
          <w:footerReference w:type="even" r:id="rId788"/>
          <w:footerReference w:type="default" r:id="rId789"/>
          <w:headerReference w:type="first" r:id="rId790"/>
          <w:footerReference w:type="first" r:id="rId791"/>
          <w:pgSz w:w="11906" w:h="16838"/>
          <w:pgMar w:top="1470" w:right="1105" w:bottom="1516" w:left="994" w:header="713" w:footer="714" w:gutter="0"/>
          <w:cols w:space="708"/>
        </w:sectPr>
      </w:pPr>
    </w:p>
    <w:p w:rsidR="0084607C" w:rsidRDefault="00F727E4">
      <w:pPr>
        <w:ind w:left="-5" w:right="7"/>
      </w:pPr>
      <w:r>
        <w:t xml:space="preserve">Gegenstände zum Lernen </w:t>
      </w:r>
    </w:p>
    <w:p w:rsidR="0084607C" w:rsidRDefault="00F727E4">
      <w:pPr>
        <w:numPr>
          <w:ilvl w:val="0"/>
          <w:numId w:val="87"/>
        </w:numPr>
        <w:ind w:right="7" w:hanging="708"/>
      </w:pPr>
      <w:r>
        <w:t xml:space="preserve">A témakörre jellemző alapvető tevékenységre vonatkozó szókincs ismerete célnyelven: Schreiben, Lesen, Zählen, Bewegung, schöpferische Tätigkeiten </w:t>
      </w:r>
    </w:p>
    <w:p w:rsidR="0084607C" w:rsidRDefault="00F727E4">
      <w:pPr>
        <w:numPr>
          <w:ilvl w:val="0"/>
          <w:numId w:val="87"/>
        </w:numPr>
        <w:ind w:right="7" w:hanging="708"/>
      </w:pPr>
      <w:r>
        <w:t>A témakörre jellemző eseményekre vonatkozó szókincs ismerete</w:t>
      </w:r>
      <w:r>
        <w:t xml:space="preserve"> célnyelven: Schulfächer, wichtigste Feste in der Schule </w:t>
      </w:r>
    </w:p>
    <w:p w:rsidR="0084607C" w:rsidRDefault="00F727E4">
      <w:pPr>
        <w:numPr>
          <w:ilvl w:val="0"/>
          <w:numId w:val="87"/>
        </w:numPr>
        <w:ind w:right="7" w:hanging="708"/>
      </w:pPr>
      <w:r>
        <w:t xml:space="preserve">Részvétel tanórai játékos nyelvi tevékenységekben </w:t>
      </w:r>
    </w:p>
    <w:p w:rsidR="0084607C" w:rsidRDefault="00F727E4">
      <w:pPr>
        <w:numPr>
          <w:ilvl w:val="0"/>
          <w:numId w:val="87"/>
        </w:numPr>
        <w:ind w:right="7" w:hanging="708"/>
      </w:pPr>
      <w:r>
        <w:t xml:space="preserve">Begyakorolt, alapvető elemek felhasználása a nyelvi célok elérésére </w:t>
      </w:r>
    </w:p>
    <w:p w:rsidR="0084607C" w:rsidRDefault="00F727E4">
      <w:pPr>
        <w:numPr>
          <w:ilvl w:val="0"/>
          <w:numId w:val="87"/>
        </w:numPr>
        <w:ind w:right="7" w:hanging="708"/>
      </w:pPr>
      <w:r>
        <w:t>Életkorának és nyelvi szintjének megfelelő írott és hangzó szöveg felhasználás</w:t>
      </w:r>
      <w:r>
        <w:t xml:space="preserve">a a nyelvi tevékenységek során </w:t>
      </w:r>
      <w:r>
        <w:rPr>
          <w:b/>
        </w:rPr>
        <w:t>Javasolt tevékenységek</w:t>
      </w:r>
      <w:r>
        <w:t xml:space="preserve"> </w:t>
      </w:r>
    </w:p>
    <w:p w:rsidR="0084607C" w:rsidRDefault="00F727E4">
      <w:pPr>
        <w:numPr>
          <w:ilvl w:val="0"/>
          <w:numId w:val="87"/>
        </w:numPr>
        <w:ind w:right="7" w:hanging="708"/>
      </w:pPr>
      <w:r>
        <w:t xml:space="preserve">projektmunka csoportban: az ideális tanterem </w:t>
      </w:r>
    </w:p>
    <w:p w:rsidR="0084607C" w:rsidRDefault="00F727E4">
      <w:pPr>
        <w:numPr>
          <w:ilvl w:val="0"/>
          <w:numId w:val="87"/>
        </w:numPr>
        <w:ind w:right="7" w:hanging="708"/>
      </w:pPr>
      <w:r>
        <w:t xml:space="preserve">osztályterem tervezése berendezési tárgyak megnevezésével  </w:t>
      </w:r>
    </w:p>
    <w:p w:rsidR="0084607C" w:rsidRDefault="00F727E4">
      <w:pPr>
        <w:numPr>
          <w:ilvl w:val="0"/>
          <w:numId w:val="87"/>
        </w:numPr>
        <w:ind w:right="7" w:hanging="708"/>
      </w:pPr>
      <w:r>
        <w:t xml:space="preserve">egyszerűbb társasjátékok célnyelven, pl. memóriajáték a képeken szereplő tárgyak, tanulási tevékenységek megnevezésével - csoportversenyek, pl: Laufdiktat  </w:t>
      </w:r>
    </w:p>
    <w:p w:rsidR="0084607C" w:rsidRDefault="00F727E4">
      <w:pPr>
        <w:numPr>
          <w:ilvl w:val="0"/>
          <w:numId w:val="87"/>
        </w:numPr>
        <w:ind w:right="7" w:hanging="708"/>
      </w:pPr>
      <w:r>
        <w:t>projektmunka készítése csoportban: kedvenc tantárgy (a tantárgyra jellemző rajz, kép, tárgy stb. se</w:t>
      </w:r>
      <w:r>
        <w:t xml:space="preserve">gítségével)  </w:t>
      </w:r>
    </w:p>
    <w:p w:rsidR="0084607C" w:rsidRDefault="00F727E4">
      <w:pPr>
        <w:numPr>
          <w:ilvl w:val="0"/>
          <w:numId w:val="87"/>
        </w:numPr>
        <w:ind w:right="7" w:hanging="708"/>
      </w:pPr>
      <w:r>
        <w:t xml:space="preserve">szituációs játékok </w:t>
      </w:r>
    </w:p>
    <w:p w:rsidR="0084607C" w:rsidRDefault="00F727E4">
      <w:pPr>
        <w:numPr>
          <w:ilvl w:val="0"/>
          <w:numId w:val="87"/>
        </w:numPr>
        <w:ind w:right="7" w:hanging="708"/>
      </w:pPr>
      <w:r>
        <w:t xml:space="preserve">betűzés játékosan – „akasztófa” </w:t>
      </w:r>
    </w:p>
    <w:p w:rsidR="0084607C" w:rsidRDefault="00F727E4">
      <w:pPr>
        <w:numPr>
          <w:ilvl w:val="0"/>
          <w:numId w:val="87"/>
        </w:numPr>
        <w:ind w:right="7" w:hanging="708"/>
      </w:pPr>
      <w:r>
        <w:t xml:space="preserve">projektmunka (plakátkészítés) csoportban: a saját iskola bemutatása; az álomiskola (kép, rajz, kulcsszavak stb. segítségével) </w:t>
      </w:r>
    </w:p>
    <w:p w:rsidR="0084607C" w:rsidRDefault="00F727E4">
      <w:pPr>
        <w:numPr>
          <w:ilvl w:val="0"/>
          <w:numId w:val="87"/>
        </w:numPr>
        <w:ind w:right="7" w:hanging="708"/>
      </w:pPr>
      <w:r>
        <w:t xml:space="preserve">órarend készítése célnyelven </w:t>
      </w:r>
    </w:p>
    <w:p w:rsidR="0084607C" w:rsidRDefault="00F727E4">
      <w:pPr>
        <w:numPr>
          <w:ilvl w:val="0"/>
          <w:numId w:val="87"/>
        </w:numPr>
        <w:ind w:right="7" w:hanging="708"/>
      </w:pPr>
      <w:r>
        <w:t>társakkal készített interjú és a</w:t>
      </w:r>
      <w:r>
        <w:t xml:space="preserve">nnak egyszerű bemutatása órai keretek között </w:t>
      </w:r>
    </w:p>
    <w:p w:rsidR="0084607C" w:rsidRDefault="00F727E4">
      <w:pPr>
        <w:tabs>
          <w:tab w:val="center" w:pos="1213"/>
        </w:tabs>
        <w:ind w:left="-15" w:firstLine="0"/>
        <w:jc w:val="left"/>
      </w:pPr>
      <w:r>
        <w:t xml:space="preserve">· </w:t>
      </w:r>
      <w:r>
        <w:tab/>
        <w:t xml:space="preserve">tantárgyak </w:t>
      </w:r>
    </w:p>
    <w:p w:rsidR="0084607C" w:rsidRDefault="00F727E4">
      <w:pPr>
        <w:tabs>
          <w:tab w:val="center" w:pos="1530"/>
        </w:tabs>
        <w:ind w:left="-15" w:firstLine="0"/>
        <w:jc w:val="left"/>
      </w:pPr>
      <w:r>
        <w:t xml:space="preserve">· </w:t>
      </w:r>
      <w:r>
        <w:tab/>
        <w:t xml:space="preserve">kedvenc tanárom </w:t>
      </w:r>
    </w:p>
    <w:p w:rsidR="0084607C" w:rsidRDefault="00F727E4">
      <w:pPr>
        <w:tabs>
          <w:tab w:val="center" w:pos="1368"/>
        </w:tabs>
        <w:ind w:left="-15" w:firstLine="0"/>
        <w:jc w:val="left"/>
      </w:pPr>
      <w:r>
        <w:t xml:space="preserve">· </w:t>
      </w:r>
      <w:r>
        <w:tab/>
        <w:t xml:space="preserve">az én iskolám </w:t>
      </w:r>
    </w:p>
    <w:p w:rsidR="0084607C" w:rsidRDefault="00F727E4">
      <w:pPr>
        <w:spacing w:after="10" w:line="271" w:lineRule="auto"/>
        <w:ind w:left="-5" w:right="3975"/>
        <w:jc w:val="left"/>
      </w:pPr>
      <w:r>
        <w:t xml:space="preserve">· </w:t>
      </w:r>
      <w:r>
        <w:tab/>
        <w:t xml:space="preserve">iskolai ünnepek </w:t>
      </w:r>
      <w:r>
        <w:rPr>
          <w:b/>
        </w:rPr>
        <w:t>Témakör: Fächerübergreifende Themen und Situationen</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Tanulási eredmények (követelmények)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88"/>
        </w:numPr>
        <w:ind w:right="7" w:hanging="708"/>
      </w:pPr>
      <w:r>
        <w:t xml:space="preserve">részt vesz kooperatív munkaformában végzett kreatív tevékenységekben, projektmunkában szavak, szószerkezetek, rövid mondatok leírásával, esetleg képi kiegészítéssel; </w:t>
      </w:r>
    </w:p>
    <w:p w:rsidR="0084607C" w:rsidRDefault="00F727E4">
      <w:pPr>
        <w:numPr>
          <w:ilvl w:val="0"/>
          <w:numId w:val="88"/>
        </w:numPr>
        <w:ind w:right="7" w:hanging="708"/>
      </w:pPr>
      <w:r>
        <w:t>t</w:t>
      </w:r>
      <w:r>
        <w:t xml:space="preserve">ámaszkodik az életkorának és nyelvi szintjének megfelelő hangzó szövegre az órai alkotó jellegű nyelvi, mozgásos nyelvi és játékos nyelvi tevékenységek során; - aktívan bekapcsolódik a közös meseolvasásba, a mese tartalmát követi; </w:t>
      </w:r>
    </w:p>
    <w:p w:rsidR="0084607C" w:rsidRDefault="00F727E4">
      <w:pPr>
        <w:numPr>
          <w:ilvl w:val="0"/>
          <w:numId w:val="88"/>
        </w:numPr>
        <w:ind w:right="7" w:hanging="708"/>
      </w:pPr>
      <w:r>
        <w:t>támaszkodik az életkorán</w:t>
      </w:r>
      <w:r>
        <w:t xml:space="preserve">ak és nyelvi szintjének megfelelő írott szövegre az órai játékos alkotó, mozgásos vagy nyelvi fejlesztő tevékenységek során, kooperatív munkaformákban; </w:t>
      </w:r>
    </w:p>
    <w:p w:rsidR="0084607C" w:rsidRDefault="00F727E4">
      <w:pPr>
        <w:numPr>
          <w:ilvl w:val="0"/>
          <w:numId w:val="88"/>
        </w:numPr>
        <w:ind w:right="7" w:hanging="708"/>
      </w:pPr>
      <w:r>
        <w:t xml:space="preserve">összekapcsol a nyelvi tevékenységek során feldolgozott tartalmakat az anyanyelvén korábban megszerzett </w:t>
      </w:r>
      <w:r>
        <w:t xml:space="preserve">ismeretekkel; </w:t>
      </w:r>
    </w:p>
    <w:p w:rsidR="0084607C" w:rsidRDefault="00F727E4">
      <w:pPr>
        <w:numPr>
          <w:ilvl w:val="0"/>
          <w:numId w:val="88"/>
        </w:numPr>
        <w:ind w:right="7" w:hanging="708"/>
      </w:pPr>
      <w:r>
        <w:t xml:space="preserve">alkalmaz egyéb tanulásterületekre, különös tekintettel a művészeti és mozgásos tartalmakra jellemző tevékenységeket nyelvórán; </w:t>
      </w:r>
    </w:p>
    <w:p w:rsidR="0084607C" w:rsidRDefault="00F727E4">
      <w:pPr>
        <w:numPr>
          <w:ilvl w:val="0"/>
          <w:numId w:val="88"/>
        </w:numPr>
        <w:spacing w:after="5" w:line="277" w:lineRule="auto"/>
        <w:ind w:right="7" w:hanging="708"/>
      </w:pPr>
      <w:r>
        <w:t>felismer művészeti és mozgásos tevékenységekhez kapcsolódó alapvető célnyelvi kifejezéseket, utasításokat, eszköz</w:t>
      </w:r>
      <w:r>
        <w:t xml:space="preserve">öket. </w:t>
      </w:r>
      <w:r>
        <w:rPr>
          <w:b/>
        </w:rPr>
        <w:t>Fejlesztési feladatok és ismeretek</w:t>
      </w:r>
      <w:r>
        <w:t xml:space="preserve"> </w:t>
      </w:r>
    </w:p>
    <w:p w:rsidR="0084607C" w:rsidRDefault="00F727E4">
      <w:pPr>
        <w:numPr>
          <w:ilvl w:val="0"/>
          <w:numId w:val="88"/>
        </w:numPr>
        <w:ind w:right="7" w:hanging="708"/>
      </w:pPr>
      <w:r>
        <w:t xml:space="preserve">A témakörre jellemző alapvető tevékenységre vonatkozó szókincs ismerete célnyelven: Bewegung, schöpferische Tätigkeiten </w:t>
      </w:r>
    </w:p>
    <w:p w:rsidR="0084607C" w:rsidRDefault="00F727E4">
      <w:pPr>
        <w:numPr>
          <w:ilvl w:val="0"/>
          <w:numId w:val="88"/>
        </w:numPr>
        <w:ind w:right="7" w:hanging="708"/>
      </w:pPr>
      <w:r>
        <w:t>Alapvető szavak, szókapcsolatok felismerése célnyelven a témakörre jellemző, életkorának és é</w:t>
      </w:r>
      <w:r>
        <w:t xml:space="preserve">rdeklődésének megfelelő, leginkább művészeti és mozgásos tudásterületek során megcélzott tartalmakból </w:t>
      </w:r>
    </w:p>
    <w:p w:rsidR="0084607C" w:rsidRDefault="00F727E4">
      <w:pPr>
        <w:spacing w:after="10" w:line="271" w:lineRule="auto"/>
        <w:ind w:left="-5" w:right="12"/>
        <w:jc w:val="left"/>
      </w:pPr>
      <w:r>
        <w:rPr>
          <w:b/>
        </w:rPr>
        <w:t>Javasolt tevékenységek</w:t>
      </w:r>
      <w:r>
        <w:t xml:space="preserve"> </w:t>
      </w:r>
    </w:p>
    <w:p w:rsidR="0084607C" w:rsidRDefault="00F727E4">
      <w:pPr>
        <w:numPr>
          <w:ilvl w:val="0"/>
          <w:numId w:val="88"/>
        </w:numPr>
        <w:ind w:right="7" w:hanging="708"/>
      </w:pPr>
      <w:r>
        <w:t xml:space="preserve">társakkal közösen készített plakát bemutatása </w:t>
      </w:r>
    </w:p>
    <w:p w:rsidR="0084607C" w:rsidRDefault="00F727E4">
      <w:pPr>
        <w:tabs>
          <w:tab w:val="center" w:pos="2497"/>
        </w:tabs>
        <w:ind w:left="-15" w:firstLine="0"/>
        <w:jc w:val="left"/>
      </w:pPr>
      <w:r>
        <w:t xml:space="preserve">· </w:t>
      </w:r>
      <w:r>
        <w:tab/>
        <w:t xml:space="preserve">öltözködés a különböző évszakokban </w:t>
      </w:r>
    </w:p>
    <w:p w:rsidR="0084607C" w:rsidRDefault="00F727E4">
      <w:pPr>
        <w:tabs>
          <w:tab w:val="center" w:pos="2382"/>
        </w:tabs>
        <w:ind w:left="-15" w:firstLine="0"/>
        <w:jc w:val="left"/>
      </w:pPr>
      <w:r>
        <w:t xml:space="preserve">· </w:t>
      </w:r>
      <w:r>
        <w:tab/>
        <w:t xml:space="preserve">hétvégi tevékenységek a családban </w:t>
      </w:r>
    </w:p>
    <w:p w:rsidR="0084607C" w:rsidRDefault="00F727E4">
      <w:pPr>
        <w:tabs>
          <w:tab w:val="center" w:pos="2812"/>
        </w:tabs>
        <w:ind w:left="-15" w:firstLine="0"/>
        <w:jc w:val="left"/>
      </w:pPr>
      <w:r>
        <w:t xml:space="preserve">· </w:t>
      </w:r>
      <w:r>
        <w:tab/>
      </w:r>
      <w:r>
        <w:t xml:space="preserve">időtöltés tanév közben, illetve nyaralás alatt </w:t>
      </w:r>
    </w:p>
    <w:p w:rsidR="0084607C" w:rsidRDefault="00F727E4">
      <w:pPr>
        <w:tabs>
          <w:tab w:val="center" w:pos="2195"/>
        </w:tabs>
        <w:ind w:left="-15" w:firstLine="0"/>
        <w:jc w:val="left"/>
      </w:pPr>
      <w:r>
        <w:t xml:space="preserve">· </w:t>
      </w:r>
      <w:r>
        <w:tab/>
        <w:t xml:space="preserve">évszakok, hónapok, napszakok </w:t>
      </w:r>
    </w:p>
    <w:p w:rsidR="0084607C" w:rsidRDefault="00F727E4">
      <w:pPr>
        <w:numPr>
          <w:ilvl w:val="0"/>
          <w:numId w:val="88"/>
        </w:numPr>
        <w:ind w:right="7" w:hanging="708"/>
      </w:pPr>
      <w:r>
        <w:t xml:space="preserve">más tudományterületeken tanult szavak, fogalmak játékos tanulása </w:t>
      </w:r>
    </w:p>
    <w:p w:rsidR="0084607C" w:rsidRDefault="00F727E4">
      <w:pPr>
        <w:numPr>
          <w:ilvl w:val="0"/>
          <w:numId w:val="88"/>
        </w:numPr>
        <w:ind w:right="7" w:hanging="708"/>
      </w:pPr>
      <w:r>
        <w:t xml:space="preserve">közös előadás: dal, vers, mese </w:t>
      </w:r>
    </w:p>
    <w:p w:rsidR="0084607C" w:rsidRDefault="00F727E4">
      <w:pPr>
        <w:numPr>
          <w:ilvl w:val="0"/>
          <w:numId w:val="88"/>
        </w:numPr>
        <w:ind w:right="7" w:hanging="708"/>
      </w:pPr>
      <w:r>
        <w:t xml:space="preserve">projektmunka: emberi test részeinek megnevezésével  </w:t>
      </w:r>
    </w:p>
    <w:p w:rsidR="0084607C" w:rsidRDefault="00F727E4">
      <w:pPr>
        <w:numPr>
          <w:ilvl w:val="0"/>
          <w:numId w:val="88"/>
        </w:numPr>
        <w:ind w:right="7" w:hanging="708"/>
      </w:pPr>
      <w:r>
        <w:t>mozgásos daltanulás a cé</w:t>
      </w:r>
      <w:r>
        <w:t xml:space="preserve">lnyelven (pl. Körperteil Blues, Kopf und Schulter …, Wochentagelied) </w:t>
      </w:r>
    </w:p>
    <w:p w:rsidR="0084607C" w:rsidRDefault="00F727E4">
      <w:pPr>
        <w:numPr>
          <w:ilvl w:val="0"/>
          <w:numId w:val="88"/>
        </w:numPr>
        <w:ind w:right="7" w:hanging="708"/>
      </w:pPr>
      <w:r>
        <w:t xml:space="preserve">mozgásos játékok (pl. memorizálás labdával, tornával; süket postás játék; Lépj előre, ha tudod a választ! - játék) </w:t>
      </w:r>
    </w:p>
    <w:p w:rsidR="0084607C" w:rsidRDefault="00F727E4">
      <w:pPr>
        <w:numPr>
          <w:ilvl w:val="0"/>
          <w:numId w:val="88"/>
        </w:numPr>
        <w:ind w:right="7" w:hanging="708"/>
      </w:pPr>
      <w:r>
        <w:t xml:space="preserve">kedvenc mese dramatizálása </w:t>
      </w:r>
    </w:p>
    <w:p w:rsidR="0084607C" w:rsidRDefault="00F727E4">
      <w:pPr>
        <w:spacing w:after="10" w:line="271" w:lineRule="auto"/>
        <w:ind w:left="-5" w:right="5425"/>
        <w:jc w:val="left"/>
      </w:pPr>
      <w:r>
        <w:rPr>
          <w:b/>
        </w:rPr>
        <w:t>Témakör: Bezüge zur Zielsprache</w:t>
      </w:r>
      <w:r>
        <w:t xml:space="preserve"> </w:t>
      </w:r>
      <w:r>
        <w:rPr>
          <w:b/>
        </w:rPr>
        <w:t>Javasolt ó</w:t>
      </w:r>
      <w:r>
        <w:rPr>
          <w:b/>
        </w:rPr>
        <w:t>raszám:</w:t>
      </w:r>
      <w:r>
        <w:t xml:space="preserve"> </w:t>
      </w:r>
      <w:r>
        <w:rPr>
          <w:b/>
        </w:rPr>
        <w:t xml:space="preserve">5 óra </w:t>
      </w:r>
    </w:p>
    <w:p w:rsidR="0084607C" w:rsidRDefault="00F727E4">
      <w:pPr>
        <w:spacing w:after="10" w:line="271" w:lineRule="auto"/>
        <w:ind w:left="-5" w:right="12"/>
        <w:jc w:val="left"/>
      </w:pPr>
      <w:r>
        <w:rPr>
          <w:b/>
        </w:rPr>
        <w:t>Tanulási eredmények (követelmények)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89"/>
        </w:numPr>
        <w:ind w:right="7" w:hanging="708"/>
      </w:pPr>
      <w:r>
        <w:t xml:space="preserve">felismeri az anyanyelve és a célnyelv közötti legalapvetőbb kiejtésbeli különbségeket; </w:t>
      </w:r>
    </w:p>
    <w:p w:rsidR="0084607C" w:rsidRDefault="00F727E4">
      <w:pPr>
        <w:numPr>
          <w:ilvl w:val="0"/>
          <w:numId w:val="89"/>
        </w:numPr>
        <w:ind w:right="7" w:hanging="708"/>
      </w:pPr>
      <w:r>
        <w:t xml:space="preserve">felfigyel a célnyelvre jellemző hangok kiejtésére; </w:t>
      </w:r>
    </w:p>
    <w:p w:rsidR="0084607C" w:rsidRDefault="00F727E4">
      <w:pPr>
        <w:numPr>
          <w:ilvl w:val="0"/>
          <w:numId w:val="89"/>
        </w:numPr>
        <w:ind w:right="7" w:hanging="708"/>
      </w:pPr>
      <w:r>
        <w:t xml:space="preserve">felismeri az anyanyelvén, illetve a tanult idegen nyelven történő írásmód és betűkészlet közötti különbségeket; </w:t>
      </w:r>
    </w:p>
    <w:p w:rsidR="0084607C" w:rsidRDefault="00F727E4">
      <w:pPr>
        <w:numPr>
          <w:ilvl w:val="0"/>
          <w:numId w:val="89"/>
        </w:numPr>
        <w:ind w:right="7" w:hanging="708"/>
      </w:pPr>
      <w:r>
        <w:t xml:space="preserve">ismeri az adott nyelv ábécéjét; </w:t>
      </w:r>
    </w:p>
    <w:p w:rsidR="0084607C" w:rsidRDefault="00F727E4">
      <w:pPr>
        <w:numPr>
          <w:ilvl w:val="0"/>
          <w:numId w:val="89"/>
        </w:numPr>
        <w:ind w:right="7" w:hanging="708"/>
      </w:pPr>
      <w:r>
        <w:t xml:space="preserve">lebetűzi a nevét; </w:t>
      </w:r>
    </w:p>
    <w:p w:rsidR="0084607C" w:rsidRDefault="00F727E4">
      <w:pPr>
        <w:numPr>
          <w:ilvl w:val="0"/>
          <w:numId w:val="89"/>
        </w:numPr>
        <w:ind w:right="7" w:hanging="708"/>
      </w:pPr>
      <w:r>
        <w:t>felismeri az anyanyelv és az idegen nye</w:t>
      </w:r>
      <w:r>
        <w:t xml:space="preserve">lv hangkészletét; </w:t>
      </w:r>
    </w:p>
    <w:p w:rsidR="0084607C" w:rsidRDefault="00F727E4">
      <w:pPr>
        <w:numPr>
          <w:ilvl w:val="0"/>
          <w:numId w:val="89"/>
        </w:numPr>
        <w:ind w:right="7" w:hanging="708"/>
      </w:pPr>
      <w:r>
        <w:t xml:space="preserve">megkülönbözteti az anyanyelvi és a célnyelvi írott szövegben a betű- és jelkészlet közti különbségeket; </w:t>
      </w:r>
    </w:p>
    <w:p w:rsidR="0084607C" w:rsidRDefault="00F727E4">
      <w:pPr>
        <w:numPr>
          <w:ilvl w:val="0"/>
          <w:numId w:val="89"/>
        </w:numPr>
        <w:ind w:right="7" w:hanging="708"/>
      </w:pPr>
      <w:r>
        <w:t>új szavak, kifejezések tanulásakor felismeri, ha új elemmel találkozik és rákérdez, vagy megfelelő tanulási stratégiával törekszik a</w:t>
      </w:r>
      <w:r>
        <w:t xml:space="preserve"> megértésre; </w:t>
      </w:r>
    </w:p>
    <w:p w:rsidR="0084607C" w:rsidRDefault="00F727E4">
      <w:pPr>
        <w:numPr>
          <w:ilvl w:val="0"/>
          <w:numId w:val="89"/>
        </w:numPr>
        <w:ind w:right="7" w:hanging="708"/>
      </w:pPr>
      <w:r>
        <w:t xml:space="preserve">megismerkedik a célnyelv főbb jellemzőivel; </w:t>
      </w:r>
    </w:p>
    <w:p w:rsidR="0084607C" w:rsidRDefault="00F727E4">
      <w:pPr>
        <w:numPr>
          <w:ilvl w:val="0"/>
          <w:numId w:val="89"/>
        </w:numPr>
        <w:ind w:right="7" w:hanging="708"/>
      </w:pPr>
      <w:r>
        <w:t xml:space="preserve">felismeri az idegen nyelvű írott, olvasott és hallott tartalmakat a tanórán kívül. </w:t>
      </w:r>
      <w:r>
        <w:rPr>
          <w:b/>
        </w:rPr>
        <w:t>Fejlesztési feladatok és ismeretek</w:t>
      </w:r>
      <w:r>
        <w:t xml:space="preserve"> </w:t>
      </w:r>
    </w:p>
    <w:p w:rsidR="0084607C" w:rsidRDefault="00F727E4">
      <w:pPr>
        <w:numPr>
          <w:ilvl w:val="0"/>
          <w:numId w:val="89"/>
        </w:numPr>
        <w:ind w:right="7" w:hanging="708"/>
      </w:pPr>
      <w:r>
        <w:t xml:space="preserve">A német ábécé és jelkészlet ismerete </w:t>
      </w:r>
    </w:p>
    <w:p w:rsidR="0084607C" w:rsidRDefault="00F727E4">
      <w:pPr>
        <w:numPr>
          <w:ilvl w:val="0"/>
          <w:numId w:val="89"/>
        </w:numPr>
        <w:ind w:right="7" w:hanging="708"/>
      </w:pPr>
      <w:r>
        <w:t>A német nyelv hangkészletének felismerés</w:t>
      </w:r>
      <w:r>
        <w:t xml:space="preserve">e </w:t>
      </w:r>
      <w:r>
        <w:rPr>
          <w:b/>
        </w:rPr>
        <w:t>Javasolt tevékenységek</w:t>
      </w:r>
      <w:r>
        <w:t xml:space="preserve"> </w:t>
      </w:r>
    </w:p>
    <w:p w:rsidR="0084607C" w:rsidRDefault="00F727E4">
      <w:pPr>
        <w:numPr>
          <w:ilvl w:val="0"/>
          <w:numId w:val="89"/>
        </w:numPr>
        <w:ind w:right="7" w:hanging="708"/>
      </w:pPr>
      <w:r>
        <w:t xml:space="preserve">szavak lebetűzése szavak diktálása betűzéssel  </w:t>
      </w:r>
    </w:p>
    <w:p w:rsidR="0084607C" w:rsidRDefault="00F727E4">
      <w:pPr>
        <w:numPr>
          <w:ilvl w:val="0"/>
          <w:numId w:val="89"/>
        </w:numPr>
        <w:ind w:right="7" w:hanging="708"/>
      </w:pPr>
      <w:r>
        <w:t xml:space="preserve">szituációs telefonos játék: „Können Sie bitte Ihren Namen buchstabieren?” </w:t>
      </w:r>
    </w:p>
    <w:p w:rsidR="0084607C" w:rsidRDefault="00F727E4">
      <w:pPr>
        <w:numPr>
          <w:ilvl w:val="0"/>
          <w:numId w:val="89"/>
        </w:numPr>
        <w:ind w:right="7" w:hanging="708"/>
      </w:pPr>
      <w:r>
        <w:t xml:space="preserve">keresztrejtvény készítése, megoldása </w:t>
      </w:r>
    </w:p>
    <w:p w:rsidR="0084607C" w:rsidRDefault="00F727E4">
      <w:pPr>
        <w:numPr>
          <w:ilvl w:val="0"/>
          <w:numId w:val="89"/>
        </w:numPr>
        <w:ind w:right="7" w:hanging="708"/>
      </w:pPr>
      <w:r>
        <w:t xml:space="preserve">verseny csoportban: ország-város (adott betűkkel szavak keresése) </w:t>
      </w:r>
    </w:p>
    <w:p w:rsidR="0084607C" w:rsidRDefault="00F727E4">
      <w:pPr>
        <w:numPr>
          <w:ilvl w:val="0"/>
          <w:numId w:val="89"/>
        </w:numPr>
        <w:ind w:right="7" w:hanging="708"/>
      </w:pPr>
      <w:r>
        <w:t>cs</w:t>
      </w:r>
      <w:r>
        <w:t xml:space="preserve">ipeszes hangvadász játék, hangkereső kígyó társasjáték - </w:t>
      </w:r>
      <w:r>
        <w:tab/>
        <w:t xml:space="preserve">szókígyó - csapatverseny </w:t>
      </w:r>
    </w:p>
    <w:p w:rsidR="0084607C" w:rsidRDefault="00F727E4">
      <w:pPr>
        <w:numPr>
          <w:ilvl w:val="0"/>
          <w:numId w:val="89"/>
        </w:numPr>
        <w:ind w:right="7" w:hanging="708"/>
      </w:pPr>
      <w:r>
        <w:t xml:space="preserve">daltanulás a célnyelven (pl. Das deutsche Alphabet-Lied) </w:t>
      </w:r>
    </w:p>
    <w:p w:rsidR="0084607C" w:rsidRDefault="00F727E4">
      <w:pPr>
        <w:numPr>
          <w:ilvl w:val="0"/>
          <w:numId w:val="89"/>
        </w:numPr>
        <w:ind w:right="7" w:hanging="708"/>
      </w:pPr>
      <w:r>
        <w:t xml:space="preserve">betűzőverseny </w:t>
      </w:r>
    </w:p>
    <w:p w:rsidR="0084607C" w:rsidRDefault="00F727E4">
      <w:pPr>
        <w:numPr>
          <w:ilvl w:val="0"/>
          <w:numId w:val="89"/>
        </w:numPr>
        <w:ind w:right="7" w:hanging="708"/>
      </w:pPr>
      <w:r>
        <w:t xml:space="preserve">képes szótár készítése </w:t>
      </w:r>
    </w:p>
    <w:p w:rsidR="0084607C" w:rsidRDefault="00F727E4">
      <w:pPr>
        <w:numPr>
          <w:ilvl w:val="0"/>
          <w:numId w:val="89"/>
        </w:numPr>
        <w:ind w:right="7" w:hanging="708"/>
      </w:pPr>
      <w:r>
        <w:t xml:space="preserve">rajzfilmek nézése célnyelven </w:t>
      </w:r>
    </w:p>
    <w:p w:rsidR="0084607C" w:rsidRDefault="00F727E4">
      <w:pPr>
        <w:numPr>
          <w:ilvl w:val="0"/>
          <w:numId w:val="89"/>
        </w:numPr>
        <w:ind w:right="7" w:hanging="708"/>
      </w:pPr>
      <w:r>
        <w:t>szókártyák készítése az alapszókinccsel kapcs</w:t>
      </w:r>
      <w:r>
        <w:t xml:space="preserve">olatosan </w:t>
      </w:r>
    </w:p>
    <w:p w:rsidR="0084607C" w:rsidRDefault="00F727E4">
      <w:pPr>
        <w:numPr>
          <w:ilvl w:val="0"/>
          <w:numId w:val="89"/>
        </w:numPr>
        <w:ind w:right="7" w:hanging="708"/>
      </w:pPr>
      <w:r>
        <w:t xml:space="preserve">közös zenehallgatás és mesenézés célnyelven </w:t>
      </w:r>
    </w:p>
    <w:p w:rsidR="0084607C" w:rsidRDefault="00F727E4">
      <w:pPr>
        <w:spacing w:after="10" w:line="271" w:lineRule="auto"/>
        <w:ind w:left="-5" w:right="1882"/>
        <w:jc w:val="left"/>
      </w:pPr>
      <w:r>
        <w:rPr>
          <w:b/>
        </w:rPr>
        <w:t>Témakör: Bezüge zu interkulturellen und landeskundlichen Themen Javasolt óraszám:</w:t>
      </w:r>
      <w:r>
        <w:t xml:space="preserve"> </w:t>
      </w:r>
      <w:r>
        <w:rPr>
          <w:b/>
        </w:rPr>
        <w:t xml:space="preserve">6 óra </w:t>
      </w:r>
    </w:p>
    <w:p w:rsidR="0084607C" w:rsidRDefault="00F727E4">
      <w:pPr>
        <w:spacing w:after="10" w:line="271" w:lineRule="auto"/>
        <w:ind w:left="-5" w:right="12"/>
        <w:jc w:val="left"/>
      </w:pPr>
      <w:r>
        <w:rPr>
          <w:b/>
        </w:rPr>
        <w:t>Tanulási eredmények (követelmények)</w:t>
      </w:r>
      <w:r>
        <w:t xml:space="preserve">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numPr>
          <w:ilvl w:val="0"/>
          <w:numId w:val="90"/>
        </w:numPr>
        <w:ind w:right="7" w:hanging="708"/>
      </w:pPr>
      <w:r>
        <w:t xml:space="preserve">megismeri a főbb, az adott célnyelvi kultúrákhoz tartozó országok nevét, földrajzi elhelyezkedését, főbb országismereti jellemzőit; </w:t>
      </w:r>
    </w:p>
    <w:p w:rsidR="0084607C" w:rsidRDefault="00F727E4">
      <w:pPr>
        <w:numPr>
          <w:ilvl w:val="0"/>
          <w:numId w:val="90"/>
        </w:numPr>
        <w:ind w:right="7" w:hanging="708"/>
      </w:pPr>
      <w:r>
        <w:t>ismeri a főbb célnyelvi kultúrához tartozó ünnepekhez kapcsolódó alapszintű kifejezéseket, álland</w:t>
      </w:r>
      <w:r>
        <w:t xml:space="preserve">ósult szókapcsolatokat és szokásokat; </w:t>
      </w:r>
    </w:p>
    <w:p w:rsidR="0084607C" w:rsidRDefault="00F727E4">
      <w:pPr>
        <w:numPr>
          <w:ilvl w:val="0"/>
          <w:numId w:val="90"/>
        </w:numPr>
        <w:ind w:right="7" w:hanging="708"/>
      </w:pPr>
      <w:r>
        <w:t xml:space="preserve">megtapasztalja a közös célnyelvi olvasás élményét; </w:t>
      </w:r>
    </w:p>
    <w:p w:rsidR="0084607C" w:rsidRDefault="00F727E4">
      <w:pPr>
        <w:numPr>
          <w:ilvl w:val="0"/>
          <w:numId w:val="90"/>
        </w:numPr>
        <w:spacing w:after="5" w:line="277" w:lineRule="auto"/>
        <w:ind w:right="7" w:hanging="708"/>
      </w:pPr>
      <w:r>
        <w:t xml:space="preserve">találkozik a célnyelvi kultúra legfőbb ünnepeivel, hagyományaival; - </w:t>
      </w:r>
      <w:r>
        <w:tab/>
        <w:t xml:space="preserve">találkozik a célnyelvi kultúra legfőbb szokásaival. </w:t>
      </w:r>
      <w:r>
        <w:rPr>
          <w:b/>
        </w:rPr>
        <w:t>Fejlesztési feladatok és ismeretek</w:t>
      </w:r>
      <w:r>
        <w:t xml:space="preserve"> </w:t>
      </w:r>
    </w:p>
    <w:p w:rsidR="0084607C" w:rsidRDefault="00F727E4">
      <w:pPr>
        <w:numPr>
          <w:ilvl w:val="0"/>
          <w:numId w:val="90"/>
        </w:numPr>
        <w:ind w:right="7" w:hanging="708"/>
      </w:pPr>
      <w:r>
        <w:t>A főbb,</w:t>
      </w:r>
      <w:r>
        <w:t xml:space="preserve"> az adott célnyelvi kultúrához tartozó ünnepek ismerete </w:t>
      </w:r>
    </w:p>
    <w:p w:rsidR="0084607C" w:rsidRDefault="00F727E4">
      <w:pPr>
        <w:numPr>
          <w:ilvl w:val="0"/>
          <w:numId w:val="90"/>
        </w:numPr>
        <w:spacing w:after="5" w:line="277" w:lineRule="auto"/>
        <w:ind w:right="7" w:hanging="708"/>
      </w:pPr>
      <w:r>
        <w:t xml:space="preserve">A célnyelvi kultúrához tartozó főbb szokások ismerete </w:t>
      </w:r>
      <w:r>
        <w:rPr>
          <w:b/>
        </w:rPr>
        <w:t>Javasolt tevékenységek</w:t>
      </w:r>
      <w:r>
        <w:t xml:space="preserve"> - </w:t>
      </w:r>
      <w:r>
        <w:tab/>
        <w:t xml:space="preserve">projektmunka: </w:t>
      </w:r>
    </w:p>
    <w:p w:rsidR="0084607C" w:rsidRDefault="00F727E4">
      <w:pPr>
        <w:tabs>
          <w:tab w:val="center" w:pos="4390"/>
        </w:tabs>
        <w:ind w:left="-15" w:firstLine="0"/>
        <w:jc w:val="left"/>
      </w:pPr>
      <w:r>
        <w:t xml:space="preserve">· </w:t>
      </w:r>
      <w:r>
        <w:tab/>
        <w:t xml:space="preserve">születésnap ünneplése a célnyelvi kultúrában és hazánkban (összehasonlítás)  </w:t>
      </w:r>
    </w:p>
    <w:p w:rsidR="0084607C" w:rsidRDefault="00F727E4">
      <w:pPr>
        <w:ind w:left="-5" w:right="7"/>
      </w:pPr>
      <w:r>
        <w:t>· egyszerű, saját térké</w:t>
      </w:r>
      <w:r>
        <w:t xml:space="preserve">p készítése a célnyelvi országról/országokról, saját hazánkról, valamint egy elképzelt álomországról </w:t>
      </w:r>
    </w:p>
    <w:p w:rsidR="0084607C" w:rsidRDefault="00F727E4">
      <w:pPr>
        <w:numPr>
          <w:ilvl w:val="0"/>
          <w:numId w:val="90"/>
        </w:numPr>
        <w:ind w:right="7" w:hanging="708"/>
      </w:pPr>
      <w:r>
        <w:t xml:space="preserve">plakát készítése: rajz vagy kivágott képekből montázs pl. egy ünnepről </w:t>
      </w:r>
    </w:p>
    <w:p w:rsidR="0084607C" w:rsidRDefault="00F727E4">
      <w:pPr>
        <w:numPr>
          <w:ilvl w:val="0"/>
          <w:numId w:val="90"/>
        </w:numPr>
        <w:ind w:right="7" w:hanging="708"/>
      </w:pPr>
      <w:r>
        <w:t xml:space="preserve">Képek gyűjtése a különböző német nyelvű országok karácsonyairól </w:t>
      </w:r>
    </w:p>
    <w:p w:rsidR="0084607C" w:rsidRDefault="00F727E4">
      <w:pPr>
        <w:numPr>
          <w:ilvl w:val="0"/>
          <w:numId w:val="90"/>
        </w:numPr>
        <w:ind w:right="7" w:hanging="708"/>
      </w:pPr>
      <w:r>
        <w:t>ünnepekhez kötődő</w:t>
      </w:r>
      <w:r>
        <w:t xml:space="preserve"> mondókák, dalok tanulása, közös és egyéni előadása </w:t>
      </w:r>
    </w:p>
    <w:p w:rsidR="0084607C" w:rsidRDefault="00F727E4">
      <w:pPr>
        <w:numPr>
          <w:ilvl w:val="0"/>
          <w:numId w:val="90"/>
        </w:numPr>
        <w:spacing w:after="10" w:line="271" w:lineRule="auto"/>
        <w:ind w:right="7" w:hanging="708"/>
      </w:pPr>
      <w:r>
        <w:t xml:space="preserve">országismereti vetélkedő </w:t>
      </w:r>
      <w:r>
        <w:rPr>
          <w:b/>
        </w:rPr>
        <w:t>Témakör: Spielerisches Lernen</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10" w:line="271" w:lineRule="auto"/>
        <w:ind w:left="-5" w:right="12"/>
        <w:jc w:val="left"/>
      </w:pPr>
      <w:r>
        <w:rPr>
          <w:b/>
        </w:rPr>
        <w:t>Tanulási eredmények (követelmények)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w:t>
      </w:r>
      <w:r>
        <w:rPr>
          <w:b/>
        </w:rPr>
        <w:t xml:space="preserve">e: </w:t>
      </w:r>
    </w:p>
    <w:p w:rsidR="0084607C" w:rsidRDefault="00F727E4">
      <w:pPr>
        <w:numPr>
          <w:ilvl w:val="0"/>
          <w:numId w:val="91"/>
        </w:numPr>
        <w:ind w:right="7" w:hanging="708"/>
      </w:pPr>
      <w:r>
        <w:t xml:space="preserve">lebetűzi a tanult szavakat társaival közösen játékos tevékenységek kapcsán, szükség esetén segítséggel; </w:t>
      </w:r>
    </w:p>
    <w:p w:rsidR="0084607C" w:rsidRDefault="00F727E4">
      <w:pPr>
        <w:numPr>
          <w:ilvl w:val="0"/>
          <w:numId w:val="91"/>
        </w:numPr>
        <w:ind w:right="7" w:hanging="708"/>
      </w:pPr>
      <w:r>
        <w:t xml:space="preserve">lemásol tanult szavakat játékos, alkotó nyelvórai tevékenységek során; </w:t>
      </w:r>
    </w:p>
    <w:p w:rsidR="0084607C" w:rsidRDefault="00F727E4">
      <w:pPr>
        <w:numPr>
          <w:ilvl w:val="0"/>
          <w:numId w:val="91"/>
        </w:numPr>
        <w:ind w:right="7" w:hanging="708"/>
      </w:pPr>
      <w:r>
        <w:t xml:space="preserve">támaszkodik az életkorának és nyelvi szintjének megfelelő hangzó szövegre az órai alkotó jellegű nyelvi, mozgásos nyelvi és játékos nyelvi tevékenységek során; </w:t>
      </w:r>
    </w:p>
    <w:p w:rsidR="0084607C" w:rsidRDefault="00F727E4">
      <w:pPr>
        <w:numPr>
          <w:ilvl w:val="0"/>
          <w:numId w:val="91"/>
        </w:numPr>
        <w:ind w:right="7" w:hanging="708"/>
      </w:pPr>
      <w:r>
        <w:t>támaszkodik az életkorának és nyelvi szintjének megfelelő írott szövegre az órai játékos alkotó</w:t>
      </w:r>
      <w:r>
        <w:t xml:space="preserve">, mozgásos vagy nyelvi fejlesztő tevékenységek során, kooperatív munkaformákban; </w:t>
      </w:r>
    </w:p>
    <w:p w:rsidR="0084607C" w:rsidRDefault="00F727E4">
      <w:pPr>
        <w:numPr>
          <w:ilvl w:val="0"/>
          <w:numId w:val="91"/>
        </w:numPr>
        <w:ind w:right="7" w:hanging="708"/>
      </w:pPr>
      <w:r>
        <w:t xml:space="preserve">a begyakorolt nyelvi elemeket, célnyelven megismert tartalmakat játékos tevékenységekben használja.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91"/>
        </w:numPr>
        <w:ind w:right="7" w:hanging="708"/>
      </w:pPr>
      <w:r>
        <w:t>Részvétel tanórai, szóbeli interakció</w:t>
      </w:r>
      <w:r>
        <w:t xml:space="preserve">t vagy alapvető íráskészséget igénylő német nyelvi tevékenységekben </w:t>
      </w:r>
      <w:r>
        <w:rPr>
          <w:b/>
        </w:rPr>
        <w:t>Javasolt tevékenységek</w:t>
      </w:r>
      <w:r>
        <w:t xml:space="preserve"> </w:t>
      </w:r>
    </w:p>
    <w:p w:rsidR="0084607C" w:rsidRDefault="00F727E4">
      <w:pPr>
        <w:numPr>
          <w:ilvl w:val="0"/>
          <w:numId w:val="91"/>
        </w:numPr>
        <w:ind w:right="7" w:hanging="708"/>
      </w:pPr>
      <w:r>
        <w:t xml:space="preserve">klasszikusan a célnyelvi kultúrában megjelenő mozgásos, az életkornak megfelelő körjátékok elsajátítása  </w:t>
      </w:r>
    </w:p>
    <w:p w:rsidR="0084607C" w:rsidRDefault="00F727E4">
      <w:pPr>
        <w:numPr>
          <w:ilvl w:val="0"/>
          <w:numId w:val="91"/>
        </w:numPr>
        <w:ind w:right="7" w:hanging="708"/>
      </w:pPr>
      <w:r>
        <w:t>játékos szótanulás: minél előbb találd ki, mit rajzolok, m</w:t>
      </w:r>
      <w:r>
        <w:t xml:space="preserve">it mutatok (pantomim) </w:t>
      </w:r>
    </w:p>
    <w:p w:rsidR="0084607C" w:rsidRDefault="00F727E4">
      <w:pPr>
        <w:numPr>
          <w:ilvl w:val="0"/>
          <w:numId w:val="91"/>
        </w:numPr>
        <w:ind w:right="7" w:hanging="708"/>
      </w:pPr>
      <w:r>
        <w:t xml:space="preserve">mondókák, dalok tanulása, előadása </w:t>
      </w:r>
    </w:p>
    <w:p w:rsidR="0084607C" w:rsidRDefault="00F727E4">
      <w:pPr>
        <w:numPr>
          <w:ilvl w:val="0"/>
          <w:numId w:val="91"/>
        </w:numPr>
        <w:spacing w:after="32" w:line="277" w:lineRule="auto"/>
        <w:ind w:right="7" w:hanging="708"/>
      </w:pPr>
      <w:r>
        <w:t xml:space="preserve">egyéni / csoportos versenyek: szókincs és helyesírás felmérése - </w:t>
      </w:r>
      <w:r>
        <w:tab/>
        <w:t xml:space="preserve">akasztófa játék, barkochba, activity, bingó, hatschi-patschi játék  </w:t>
      </w:r>
      <w:r>
        <w:rPr>
          <w:b/>
        </w:rPr>
        <w:t>Témakör: Unterhaltung</w:t>
      </w:r>
      <w:r>
        <w:t xml:space="preserve">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Tanulási eredmé</w:t>
      </w:r>
      <w:r>
        <w:rPr>
          <w:b/>
        </w:rPr>
        <w:t>nyek (követelmények)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92"/>
        </w:numPr>
        <w:ind w:right="7" w:hanging="708"/>
      </w:pPr>
      <w:r>
        <w:t>csendes olvasás keretében feldolgozva megért ismert szavakat tartalmazó, pár szóból vagy mondatból álló, akár illusztrációval támogatott szöveget;</w:t>
      </w:r>
      <w:r>
        <w:t xml:space="preserve"> </w:t>
      </w:r>
    </w:p>
    <w:p w:rsidR="0084607C" w:rsidRDefault="00F727E4">
      <w:pPr>
        <w:numPr>
          <w:ilvl w:val="0"/>
          <w:numId w:val="92"/>
        </w:numPr>
        <w:ind w:right="7" w:hanging="708"/>
      </w:pPr>
      <w:r>
        <w:t xml:space="preserve">megérti a nyelvi szintjének megfelelő, akár vizuális eszközökkel is támogatott írott utasításokat és kérdéseket, és ezekre adekvát válaszreakciókat ad; </w:t>
      </w:r>
    </w:p>
    <w:p w:rsidR="0084607C" w:rsidRDefault="00F727E4">
      <w:pPr>
        <w:numPr>
          <w:ilvl w:val="0"/>
          <w:numId w:val="92"/>
        </w:numPr>
        <w:ind w:right="7" w:hanging="708"/>
      </w:pPr>
      <w:r>
        <w:t>beazonosítja a célzott információt az életkorának megfelelő szituációkhoz kapcsolódó rövid, egyszerű,</w:t>
      </w:r>
      <w:r>
        <w:t xml:space="preserve"> a nyelvtanításhoz készült, illetve eredeti szövegben; </w:t>
      </w:r>
    </w:p>
    <w:p w:rsidR="0084607C" w:rsidRDefault="00F727E4">
      <w:pPr>
        <w:numPr>
          <w:ilvl w:val="0"/>
          <w:numId w:val="92"/>
        </w:numPr>
        <w:ind w:right="7" w:hanging="708"/>
      </w:pPr>
      <w:r>
        <w:t xml:space="preserve">felhasznál és létrehoz rövid, nagyon egyszerű célnyelvi szövegeket szabadidős tevékenységek során.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92"/>
        </w:numPr>
        <w:ind w:right="7" w:hanging="708"/>
      </w:pPr>
      <w:r>
        <w:t>Életkornak és nyelvi szintnek megfelelő német nyelvű írott, ille</w:t>
      </w:r>
      <w:r>
        <w:t xml:space="preserve">tve hallott szövegek felhasználása szórakozás céljára </w:t>
      </w:r>
      <w:r>
        <w:rPr>
          <w:b/>
        </w:rPr>
        <w:t>Javasolt tevékenységek</w:t>
      </w:r>
      <w:r>
        <w:t xml:space="preserve"> </w:t>
      </w:r>
    </w:p>
    <w:p w:rsidR="0084607C" w:rsidRDefault="00F727E4">
      <w:pPr>
        <w:numPr>
          <w:ilvl w:val="0"/>
          <w:numId w:val="92"/>
        </w:numPr>
        <w:ind w:right="7" w:hanging="708"/>
      </w:pPr>
      <w:r>
        <w:t xml:space="preserve">páros és csoportos tevékenységek végzése kártyákon szereplő utasítások, valamint szerepkártyák segítségével </w:t>
      </w:r>
    </w:p>
    <w:p w:rsidR="0084607C" w:rsidRDefault="00F727E4">
      <w:pPr>
        <w:numPr>
          <w:ilvl w:val="0"/>
          <w:numId w:val="92"/>
        </w:numPr>
        <w:ind w:right="7" w:hanging="708"/>
      </w:pPr>
      <w:r>
        <w:t xml:space="preserve">egyszerű mondatokból álló képregény olvasása, saját készítése </w:t>
      </w:r>
    </w:p>
    <w:p w:rsidR="0084607C" w:rsidRDefault="00F727E4">
      <w:pPr>
        <w:numPr>
          <w:ilvl w:val="0"/>
          <w:numId w:val="92"/>
        </w:numPr>
        <w:ind w:right="7" w:hanging="708"/>
      </w:pPr>
      <w:r>
        <w:t xml:space="preserve">képregény kockák, vagy szöveg kártyák történet szerinti sorba rakása </w:t>
      </w:r>
    </w:p>
    <w:p w:rsidR="0084607C" w:rsidRDefault="00F727E4">
      <w:pPr>
        <w:numPr>
          <w:ilvl w:val="0"/>
          <w:numId w:val="92"/>
        </w:numPr>
        <w:ind w:right="7" w:hanging="708"/>
      </w:pPr>
      <w:r>
        <w:t xml:space="preserve">online feladatok: játékok, játékos gyakorló feladatok, interaktív feladatok, dalok, mesék online - énekek, versek előadása </w:t>
      </w:r>
    </w:p>
    <w:p w:rsidR="0084607C" w:rsidRDefault="00F727E4">
      <w:pPr>
        <w:numPr>
          <w:ilvl w:val="0"/>
          <w:numId w:val="92"/>
        </w:numPr>
        <w:ind w:right="7" w:hanging="708"/>
      </w:pPr>
      <w:r>
        <w:t>gyűjtőmunka: célnyelvi szövegek, feliratok keresése éttermekbe</w:t>
      </w:r>
      <w:r>
        <w:t xml:space="preserve">n, moziban, egyéb szabadidős tevékenységek során  </w:t>
      </w:r>
    </w:p>
    <w:p w:rsidR="0084607C" w:rsidRDefault="00F727E4">
      <w:pPr>
        <w:numPr>
          <w:ilvl w:val="0"/>
          <w:numId w:val="92"/>
        </w:numPr>
        <w:ind w:right="7" w:hanging="708"/>
      </w:pPr>
      <w:r>
        <w:t xml:space="preserve">keresztrejtvények megoldása, készítése (képek segítségével) </w:t>
      </w:r>
    </w:p>
    <w:p w:rsidR="0084607C" w:rsidRDefault="00F727E4">
      <w:pPr>
        <w:numPr>
          <w:ilvl w:val="0"/>
          <w:numId w:val="92"/>
        </w:numPr>
        <w:ind w:right="7" w:hanging="708"/>
      </w:pPr>
      <w:r>
        <w:t xml:space="preserve">számítógépes játékok a célnyelven </w:t>
      </w:r>
    </w:p>
    <w:p w:rsidR="0084607C" w:rsidRDefault="00F727E4">
      <w:pPr>
        <w:numPr>
          <w:ilvl w:val="0"/>
          <w:numId w:val="92"/>
        </w:numPr>
        <w:ind w:right="7" w:hanging="708"/>
      </w:pPr>
      <w:r>
        <w:t xml:space="preserve">célnyelvi társasjáték, bábjátékok </w:t>
      </w:r>
    </w:p>
    <w:p w:rsidR="0084607C" w:rsidRDefault="00F727E4">
      <w:pPr>
        <w:spacing w:after="10" w:line="271" w:lineRule="auto"/>
        <w:ind w:left="-5" w:right="12"/>
        <w:jc w:val="left"/>
      </w:pPr>
      <w:r>
        <w:rPr>
          <w:b/>
        </w:rPr>
        <w:t>Témakör: Wissenserwerb, Wissensvermittlung</w:t>
      </w:r>
      <w:r>
        <w:t xml:space="preserve">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Tanul</w:t>
      </w:r>
      <w:r>
        <w:rPr>
          <w:b/>
        </w:rPr>
        <w:t>ási eredmények (követelmények)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93"/>
        </w:numPr>
        <w:ind w:right="7" w:hanging="708"/>
      </w:pPr>
      <w:r>
        <w:t>részt vesz kooperatív munkaformában végzett kreatív tevékenységekben, projektmunkában szavak, szószerkezetek, rövid mondatok leírásával,</w:t>
      </w:r>
      <w:r>
        <w:t xml:space="preserve"> esetleg képi kiegészítéssel; - törekszik arra, hogy a célnyelvet eszközként alkalmazza információszerzésre; </w:t>
      </w:r>
    </w:p>
    <w:p w:rsidR="0084607C" w:rsidRDefault="00F727E4">
      <w:pPr>
        <w:numPr>
          <w:ilvl w:val="0"/>
          <w:numId w:val="93"/>
        </w:numPr>
        <w:ind w:right="7" w:hanging="708"/>
      </w:pPr>
      <w:r>
        <w:t xml:space="preserve">célnyelven megoszt egyedül vagy társaival együttműködésben megszerzett, alapvető információkat szóban, akár vizuális elemekkel támogatva; </w:t>
      </w:r>
    </w:p>
    <w:p w:rsidR="0084607C" w:rsidRDefault="00F727E4">
      <w:pPr>
        <w:numPr>
          <w:ilvl w:val="0"/>
          <w:numId w:val="93"/>
        </w:numPr>
        <w:ind w:right="7" w:hanging="708"/>
      </w:pPr>
      <w:r>
        <w:t>alapvet</w:t>
      </w:r>
      <w:r>
        <w:t xml:space="preserve">ő célzott információt megszerez a tanult témákban tudásának bővítésére.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93"/>
        </w:numPr>
        <w:ind w:right="7" w:hanging="708"/>
      </w:pPr>
      <w:r>
        <w:t xml:space="preserve">Alapvető információ megosztása egyszerű, begyakorolt elemekkel német nyelven </w:t>
      </w:r>
    </w:p>
    <w:p w:rsidR="0084607C" w:rsidRDefault="00F727E4">
      <w:pPr>
        <w:numPr>
          <w:ilvl w:val="0"/>
          <w:numId w:val="93"/>
        </w:numPr>
        <w:ind w:right="7" w:hanging="708"/>
      </w:pPr>
      <w:r>
        <w:t>Alapvető, tanult témákhoz kötődő egyszerű, konkrét német nyelvű inf</w:t>
      </w:r>
      <w:r>
        <w:t xml:space="preserve">ormáció megszerzése </w:t>
      </w:r>
      <w:r>
        <w:rPr>
          <w:b/>
        </w:rPr>
        <w:t>Javasolt tevékenységek</w:t>
      </w:r>
      <w:r>
        <w:t xml:space="preserve"> </w:t>
      </w:r>
    </w:p>
    <w:p w:rsidR="0084607C" w:rsidRDefault="00F727E4">
      <w:pPr>
        <w:numPr>
          <w:ilvl w:val="0"/>
          <w:numId w:val="93"/>
        </w:numPr>
        <w:ind w:right="7" w:hanging="708"/>
      </w:pPr>
      <w:r>
        <w:t xml:space="preserve">saját érdeklődési köréhez tartozó, rajzokkal, fényképekkel támogatott plakát készítése egyedül vagy csoportban, és annak bemutatása a tanulócsoport számára </w:t>
      </w:r>
    </w:p>
    <w:p w:rsidR="0084607C" w:rsidRDefault="00F727E4">
      <w:pPr>
        <w:numPr>
          <w:ilvl w:val="0"/>
          <w:numId w:val="93"/>
        </w:numPr>
        <w:ind w:right="7" w:hanging="708"/>
      </w:pPr>
      <w:r>
        <w:t>rajz, projektmunka alapján rövid, pár szavas-mondatos k</w:t>
      </w:r>
      <w:r>
        <w:t xml:space="preserve">iselőadást tart a tanult témakörökből </w:t>
      </w:r>
    </w:p>
    <w:p w:rsidR="0084607C" w:rsidRDefault="00F727E4">
      <w:pPr>
        <w:numPr>
          <w:ilvl w:val="0"/>
          <w:numId w:val="93"/>
        </w:numPr>
        <w:ind w:right="7" w:hanging="708"/>
      </w:pPr>
      <w:r>
        <w:t xml:space="preserve">gyűjtőmunka és prezentációk választott témákból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5441"/>
        <w:jc w:val="left"/>
      </w:pPr>
      <w:r>
        <w:rPr>
          <w:b/>
        </w:rPr>
        <w:t xml:space="preserve">Az élő idegen nyelv tantárgy helyi tanterve az 5–8. évfolyamok számára </w:t>
      </w:r>
      <w:r>
        <w:t xml:space="preserve">a 2020-as NAT-hoz illeszkedve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Célok és feladatok </w:t>
      </w:r>
    </w:p>
    <w:p w:rsidR="0084607C" w:rsidRDefault="00F727E4">
      <w:pPr>
        <w:ind w:left="-5" w:right="7"/>
      </w:pPr>
      <w:r>
        <w:t>Az idegen nyelvi kerettanterv célja kettős: egyrészt megadni azokat a kimeneti kritériumokat, melyek az iskolai nyelvoktatás lépcsőihez a nyelvi fejlődés érdekében elengedhetetlenek, másrészt irányelveket adni az iskoláknak a helyi tantervek elkészítéséhez</w:t>
      </w:r>
      <w:r>
        <w:t xml:space="preserve"> és az eredményes nyelvtanári munkához.  </w:t>
      </w:r>
    </w:p>
    <w:p w:rsidR="0084607C" w:rsidRDefault="00F727E4">
      <w:pPr>
        <w:ind w:left="-5" w:right="7"/>
      </w:pPr>
      <w:r>
        <w:t>A korszerű idegennyelv-tanítás elsődleges célja a tanuló nyelvi cselekvőképességének fejlesztése. A tanuló legyen képes személyes és szakmai életében egyéni kommunikációs céljait elérni, saját gondolatait kifejezni</w:t>
      </w:r>
      <w:r>
        <w:t>, és mind valódi, mind pedig digitális térben idegen nyelven ismereteket szerezni.  Az idegen nyelvek tanítása eltér a többi tantárgyétól abból a szempontból, hogy nem a tartalmi ismeretek átadásán van a hangsúly, hanem azoknak a készségeknek a kialakításá</w:t>
      </w:r>
      <w:r>
        <w:t xml:space="preserve">n és állandó fejlesztésén, melyek segítségével a tanuló saját gondolatait és elképzeléseit idegen nyelven is ki tudja fejezni. </w:t>
      </w:r>
    </w:p>
    <w:p w:rsidR="0084607C" w:rsidRDefault="00F727E4">
      <w:pPr>
        <w:ind w:left="-5" w:right="7"/>
      </w:pPr>
      <w:r>
        <w:t>Az 5-8. évfolyamon az idegen nyelv tanítása szervesen épül a 4. évfolyamon megkezdett nyelvi fejlesztésre, illetve annak eredmén</w:t>
      </w:r>
      <w:r>
        <w:t>yeire. A hangsúly lassan áttevődik a nyelvelsajátításról a tudatos nyelvtanulás felé. Az életkornak, érdeklődésnek és a nyelvtanulás folyamatának megfelelő órai tevékenységek jellemezzék ezt a szakaszt is. Az 5. évfolyamtól változatlanul az idegen nyelvi k</w:t>
      </w:r>
      <w:r>
        <w:t xml:space="preserve">ommunikációra történő felkészülés áll a középpontban, ezt tanórán kívüli feladatokkal, tevékenységekkel és az ezekben történő részvételre való biztatással kell segíteni.  </w:t>
      </w:r>
    </w:p>
    <w:p w:rsidR="0084607C" w:rsidRDefault="00F727E4">
      <w:pPr>
        <w:ind w:left="-5" w:right="7"/>
      </w:pPr>
      <w:r>
        <w:t>A négyéves nevelési-oktatási szakasz egyik fő célja a megelőző szakaszban kialakítot</w:t>
      </w:r>
      <w:r>
        <w:t>t nyelvtanulási motiváció fenntartása és erősítése, ugyanakkor egyre hangsúlyosabbá válik, hogy a tanuló valós nyelvi helyzetekben tudja használni a nyelvet és egyre növekvő nyelvi tudatossággal rendelkezzen. Ekkor kell megalapozni azt a képességet, mellye</w:t>
      </w:r>
      <w:r>
        <w:t xml:space="preserve">l az idegen nyelvi ismereteket tudatosítja, és az idegen nyelvű szövegek világában eligazodik. A nyelvtanuló ebben a szakaszban egyre mélyebben és árnyaltabban ismeri meg az idegen nyelv felépítését és szerkezetét. </w:t>
      </w:r>
    </w:p>
    <w:p w:rsidR="0084607C" w:rsidRDefault="00F727E4">
      <w:pPr>
        <w:ind w:left="-5" w:right="7"/>
      </w:pPr>
      <w:r>
        <w:t>A diák aktív, önálló nyelvtanulóvá nevel</w:t>
      </w:r>
      <w:r>
        <w:t>ése egyik feltétele az egész életen át tartó tanulás megalapozásának. Fejlesztéséhez szükség van a tanulási stratégiák elsajátítására, az önálló tanulás módszereinek megismerésére, valamint az önértékelés és a társértékelés alkalmainak megteremtésére. Font</w:t>
      </w:r>
      <w:r>
        <w:t>osak a kooperatív módszerek, valamint a projektmunkák, amelyek fejlesztik a probléma- és folyamatközpontú gondolkodást. Szükséges, hogy a tanulók a digitális tartalmak felhasználásához útbaigazítást kapjanak. A nyelvórai és otthon elvégzendő tevékenységeke</w:t>
      </w:r>
      <w:r>
        <w:t>n keresztül a tanuló váljon képessé arra, hogy digitális eszközökön és csatornákon keresztül is megértse az ismert témához kapcsolódó írott vagy hallott szövegeket. Tudjon szöveget alkotni szóban és írásban, valamint célnyelven beszélgetni az ismert nyelvi</w:t>
      </w:r>
      <w:r>
        <w:t xml:space="preserve"> eszközök segítségével. Az egyéni tanulási különbségek kiegyenlítése miatt pedig szakmai szempontból javasolt, hogy az iskolai oktatásban a nyelvtanulás továbbra is csoportbontásban történhessen.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Kapcsolódás a kompetenciákhoz </w:t>
      </w:r>
    </w:p>
    <w:p w:rsidR="0084607C" w:rsidRDefault="00F727E4">
      <w:pPr>
        <w:ind w:left="-5" w:right="7"/>
      </w:pPr>
      <w:r>
        <w:rPr>
          <w:b/>
        </w:rPr>
        <w:t>A tanulás kompetenciái:</w:t>
      </w:r>
      <w:r>
        <w:t xml:space="preserve"> Az</w:t>
      </w:r>
      <w:r>
        <w:t xml:space="preserve"> idegen nyelvek tanulása során fejlődik a tanuló memóriája, a korábban tanult elemek felidézését és rendszerezését igénylő tanulási teljesítménye. A tanuló képessé válik a nyelvtanulási stratégiák felismerésére és ezek alkalmazására, ez pedig hasznosul más</w:t>
      </w:r>
      <w:r>
        <w:t xml:space="preserve"> tantárgyak esetében is. Megtanulja a hibákra történő visszajelzések elfogadását, a hibák kijavításának szükségességét, valamint képessé válik saját és társai fejlődésének értékelésére. A tanórán kívüli nyelvtanulási lehetőségek felismerésével és kihasznál</w:t>
      </w:r>
      <w:r>
        <w:t xml:space="preserve">ásával is készül az egész életen át tartó tanulásra. Az önálló nyelvtanulásra való felkészülés a tanulási folyamat aktív résztvevőivé teszi.  </w:t>
      </w:r>
    </w:p>
    <w:p w:rsidR="0084607C" w:rsidRDefault="00F727E4">
      <w:pPr>
        <w:ind w:left="-5" w:right="7"/>
      </w:pPr>
      <w:r>
        <w:rPr>
          <w:b/>
        </w:rPr>
        <w:t xml:space="preserve">A kommunikációs kompetenciák: </w:t>
      </w:r>
      <w:r>
        <w:t>A nyelvórai tevékenységek képessé teszik a tanulót arra, hogy az élő idegen nyelven</w:t>
      </w:r>
      <w:r>
        <w:t xml:space="preserve"> árnyaltan fejezze ki, objektíven támassza alá, szemléltesse gondolatait, hallgassa meg társait, társaival közösen hozzon döntéseket, formáljon véleményt, információt és tudást osszon meg. Képekre, ábrákra, hanganyagokra, szövegekre idegen nyelven utal, az</w:t>
      </w:r>
      <w:r>
        <w:t xml:space="preserve">okra vonatkozóan véleményt fogalmaz meg és állást foglal, s ezeket felhasználva, párban vagy csoportban, további kommunikációs feladatokat old meg. Nyelvtudását személyes és online nyelvi érintkezésben kapcsolatépítésre használja fel.  </w:t>
      </w:r>
    </w:p>
    <w:p w:rsidR="0084607C" w:rsidRDefault="00F727E4">
      <w:pPr>
        <w:ind w:left="-5" w:right="7"/>
      </w:pPr>
      <w:r>
        <w:rPr>
          <w:b/>
        </w:rPr>
        <w:t>A digitális kompete</w:t>
      </w:r>
      <w:r>
        <w:rPr>
          <w:b/>
        </w:rPr>
        <w:t xml:space="preserve">nciák: </w:t>
      </w:r>
      <w:r>
        <w:t>Az idegen nyelvek tanulása során a tanuló úgy használja a digitális eszközöket, forrásokat és mobiltelefonos applikációkat, hogy a célnyelv jellemző kifejezéseit és pragmatikáját megfelelően alkalmazza, valamint saját fejlődését és tanulását támogas</w:t>
      </w:r>
      <w:r>
        <w:t>sa. Ezzel lehetővé válik az idegen nyelvű szövegalkotás, szövegértés és nyelvi interakciók fejlesztése digitális felületeken és eszközök használatával.</w:t>
      </w:r>
      <w:r>
        <w:rPr>
          <w:b/>
        </w:rPr>
        <w:t xml:space="preserve"> </w:t>
      </w:r>
    </w:p>
    <w:p w:rsidR="0084607C" w:rsidRDefault="00F727E4">
      <w:pPr>
        <w:ind w:left="-5" w:right="7"/>
      </w:pPr>
      <w:r>
        <w:rPr>
          <w:b/>
        </w:rPr>
        <w:t xml:space="preserve">A matematikai, gondolkodási kompetenciák: </w:t>
      </w:r>
      <w:r>
        <w:t>Az idegen nyelv tanulása során a tanulónak több szempontból f</w:t>
      </w:r>
      <w:r>
        <w:t>ejlődik a gondolkodása, mely során egyre több nyelvi elemet képes felismerni, felidézni, az egymásra épülő elemeket logikusan elrendezni és alkalmazni. A feldolgozott témák hatására mérlegelő gondolkodása és problémamegoldó készsége, a nyelvek közötti kódv</w:t>
      </w:r>
      <w:r>
        <w:t>áltást lehetővé tevő kognitív képességei is fejlődnek. Nyelvtudása növeli az információszerzési és tudásmegosztási lehetőségeit.</w:t>
      </w:r>
      <w:r>
        <w:rPr>
          <w:b/>
        </w:rPr>
        <w:t xml:space="preserve"> </w:t>
      </w:r>
    </w:p>
    <w:p w:rsidR="0084607C" w:rsidRDefault="00F727E4">
      <w:pPr>
        <w:ind w:left="-5" w:right="7"/>
      </w:pPr>
      <w:r>
        <w:rPr>
          <w:b/>
        </w:rPr>
        <w:t xml:space="preserve">A személyes és társas kompetenciák: </w:t>
      </w:r>
      <w:r>
        <w:t>A társas kompetenciák fejlődéséhez hozzájárulnak a nyelvórákon gyakran párban vagy csoport</w:t>
      </w:r>
      <w:r>
        <w:t>ban végzett feladatok, valamint egyéb, kooperáción alapuló tanulási tevékenységek is, melyek során fejlődik együttműködési készsége, kitartása, cél- és feladattudata. A nyelvtudás növeli a tanulók önbizalmát, önbecsülését, valamint fejleszti más nemzetek t</w:t>
      </w:r>
      <w:r>
        <w:t>agjaihoz, kultúrájához és az idegen, ismeretlen világokhoz való viszonyát.</w:t>
      </w:r>
      <w:r>
        <w:rPr>
          <w:b/>
        </w:rPr>
        <w:t xml:space="preserve"> </w:t>
      </w:r>
    </w:p>
    <w:p w:rsidR="0084607C" w:rsidRDefault="00F727E4">
      <w:pPr>
        <w:ind w:left="-5" w:right="7"/>
      </w:pPr>
      <w:r>
        <w:rPr>
          <w:b/>
        </w:rPr>
        <w:t xml:space="preserve">A kreatív alkotás, önkifejezés és kulturális tudatosság kompetenciái: </w:t>
      </w:r>
      <w:r>
        <w:t>Az idegen nyelv tanulása során a tanuló nyitottá válik a saját országa, nemzete és más népek történelmére, kul</w:t>
      </w:r>
      <w:r>
        <w:t>túrája közötti eltérésekre, elfogadja a különbségeket, magabiztosságát az anyanyelvi kötődés és az a kritikus, toleráns gondolkodásmód határozza meg, amely teret ad a kreatív, alkotó jellegű önkifejezésnek. A korszerű nyelvtanítás szükségszerűen magában fo</w:t>
      </w:r>
      <w:r>
        <w:t>glalja a tanuló életkorának megfelelő alkotó tevékenységeket és az alkotással kapcsolatos tartalmakat.</w:t>
      </w:r>
      <w:r>
        <w:rPr>
          <w:b/>
        </w:rPr>
        <w:t xml:space="preserve"> </w:t>
      </w:r>
    </w:p>
    <w:p w:rsidR="0084607C" w:rsidRDefault="00F727E4">
      <w:pPr>
        <w:ind w:left="-5" w:right="7"/>
      </w:pPr>
      <w:r>
        <w:rPr>
          <w:b/>
        </w:rPr>
        <w:t xml:space="preserve">Munkavállalói, innovációs és vállalkozói kompetenciák: </w:t>
      </w:r>
      <w:r>
        <w:t>A kompetencia fejlesztése valós nyelvi célok és helyzetek idegen nyelven történő leképezésével va</w:t>
      </w:r>
      <w:r>
        <w:t xml:space="preserve">lósul meg. Egy nyelvi feladat megoldása közben a tanuló együttműködik, hagyományos és digitális forrásokat használ, kommunikál, problémát vitat meg, döntéseket hoz, ezekről beszámol, és mindezek felkészítik a munkavállalásra.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12"/>
        <w:jc w:val="left"/>
      </w:pPr>
      <w:r>
        <w:rPr>
          <w:b/>
        </w:rPr>
        <w:t xml:space="preserve">Módszerek </w:t>
      </w:r>
    </w:p>
    <w:p w:rsidR="0084607C" w:rsidRDefault="00F727E4">
      <w:pPr>
        <w:ind w:left="-5" w:right="7"/>
      </w:pPr>
      <w:r>
        <w:t>Az idegennyelv-</w:t>
      </w:r>
      <w:r>
        <w:t>oktatás tevékenység- és tanulóközpontú, vagyis a tanuló számára olyan életkorának, illetve érdeklődésének megfelelő szituációkat teremt, amelyekben személyisége fejlődik, és a nyelvet eszközként, hatékonyan használja. A nyelvi tartalmak és eszközök átadása</w:t>
      </w:r>
      <w:r>
        <w:t xml:space="preserve"> szövegösszefüggésbe ágyazottan, konkrét beszédhelyzetekben, akár képekkel vagy nonverbális elemekkel segítve történik.  Kiemelten fontos a nyelvoktatásban az interdiszciplináris, azaz a tantárgyak között átívelő szemlélet, mely épít a más tantárgyak keret</w:t>
      </w:r>
      <w:r>
        <w:t>ében szerzett ismeretekre, és az idegen nyelven megszerzett tudással pedig gazdagítja más tantárgyak tanulását. Projektfeladatok, információgyűjtés a szaktantárgyhoz, internetes kutatómunka, mind-mind történhet idegen nyelven is, felkészítve a tanulót a mu</w:t>
      </w:r>
      <w:r>
        <w:t xml:space="preserve">nka világában zajló információcserére.  </w:t>
      </w:r>
    </w:p>
    <w:p w:rsidR="0084607C" w:rsidRDefault="00F727E4">
      <w:pPr>
        <w:ind w:left="-5" w:right="7"/>
      </w:pPr>
      <w:r>
        <w:t>A használható nyelvtudás és a valós kommunikáció elsajátítása érdekében együttesen kell fejleszteni a nyelvi és nem nyelvi készségeket. A kezdeti szakasz döntő mértékben szóbeli nyelvhasználatával ellentétben, a 7-8</w:t>
      </w:r>
      <w:r>
        <w:t>. osztályban egyre hangsúlyosabbá válik az írásbeli kommunikáció is. Az olvasott szövegértés és az írásbeli szövegalkotás készségeinek ebben az időszakban elkezdett tudatos fejlesztése eredményeként a nevelési-oktatási szakasz végére a tanuló szóban és írá</w:t>
      </w:r>
      <w:r>
        <w:t xml:space="preserve">sban megold változatos kihívásokat igénylő feladatokat, társas tevékenységekben vesz részt, valamint életkorának és nyelvi szintjének megfelelően kommunikál az élő idegen nyelven. </w:t>
      </w:r>
    </w:p>
    <w:p w:rsidR="0084607C" w:rsidRDefault="00F727E4">
      <w:pPr>
        <w:ind w:left="-5" w:right="7"/>
      </w:pPr>
      <w:r>
        <w:t>A hosszú távon is fenntartható nyelvi fejlődés, valamint a motiváció fennta</w:t>
      </w:r>
      <w:r>
        <w:t>rtása érdekében elengedhetetlen a tanórán kívüli nyelvhasználatra és nyelvtanulásra is építeni, melyekre a tanulót a nyelvórán egyre nagyobb mértékben fel kell készíteni. Ezeknek a tevékenységeknek elsődleges célja az, hogy a tanuló szinte mindennap találk</w:t>
      </w:r>
      <w:r>
        <w:t>ozzon az idegen nyelvvel lehetőleg olyan helyzetekben, melyek életkorának és érdeklődésének megfelelnek, a nyelvtanulást élővé és folytonossá teszik, és ezzel nyelvtanulási kedvét erősítik. A nyelvórai és az iskolán kívüli nyelvhasználat lehetőségei nagyba</w:t>
      </w:r>
      <w:r>
        <w:t>n segítik a nyelvi fejlődést az egyéni különbségek esetén is. A kerettantervben megfogalmazott, témákhoz kapcsolódó javasolt tevékenységek (idegen nyelvű filmek, könnyített olvasmányok, e-mail levelezés, idegen nyelvű színi előadások, internetes kutatási f</w:t>
      </w:r>
      <w:r>
        <w:t xml:space="preserve">eladatok stb.) eredményesebbé teszik a nyelvtanítást.  </w:t>
      </w:r>
    </w:p>
    <w:p w:rsidR="0084607C" w:rsidRDefault="00F727E4">
      <w:pPr>
        <w:ind w:left="-5" w:right="7"/>
      </w:pPr>
      <w:r>
        <w:t>Az adott nyelvet használó emberek és kultúrák megismerésével a nyelvtanuló nyitottabbá, érdeklődőbbé és tájékozottabbá válik, érzelemvilága és gondolkodása fejlődik. Az idegen nyelv tanulása során, va</w:t>
      </w:r>
      <w:r>
        <w:t>lamint az iskolán kívüli tevékenységek által a nyelvtanuló részesévé válhat az adott kultúráknak, kapcsolatot teremthet anyanyelvi beszélőkkel, összehasonlíthatja saját kulturális szokásait más kultúrákkal. Az ismeretszerzésben segíthetnek a célnyelvi orsz</w:t>
      </w:r>
      <w:r>
        <w:t xml:space="preserve">ágokról szóló olvasmányok vagy filmek vagy a rendszeres idegen nyelvi projekt feladatok, melyet a tanuló akár egyénileg, akár csoportosan készíthet el. </w:t>
      </w:r>
    </w:p>
    <w:p w:rsidR="0084607C" w:rsidRDefault="00F727E4">
      <w:pPr>
        <w:ind w:left="-5" w:right="7"/>
      </w:pPr>
      <w:r>
        <w:t>A motiváció fenntartása és erősítése érdekében a nyelvórát továbbra is a pozitív, jó hangulatú tanulási</w:t>
      </w:r>
      <w:r>
        <w:t xml:space="preserve"> környezet jellemzi, amelyben a tanuló életkori sajátosságainak megfelelő, érdekes, kihívást jelentő, gyakran játékos feladatokat old meg. Ezeket a tankönyveknek is tartalmazniuk kell. A változatos munkaformák, például: projektmunkák, páros és csoportos fe</w:t>
      </w:r>
      <w:r>
        <w:t>ladatok, valamint az irányító tanár és a társak visszajelzései vagy a különféle értékelési formák segítik a tanulót abban, hogy továbbra is szívesen és örömmel vegyen részt a tanórán, önbizalma erősödjön, nyitott és motivált maradjon alapkészségeinek fejle</w:t>
      </w:r>
      <w:r>
        <w:t>sztésére és az újabb nyelvtanulási stratégiák elsajátítására.  A nevelési-oktatási szakasz végére magabiztossá válik, szívesen használja nyelvtudását, s egyúttal egyre inkább tudatos nyelvhasználó is lesz, aki képes saját hibáit észrevenni és saját haladás</w:t>
      </w:r>
      <w:r>
        <w:t xml:space="preserve">át értékelni. </w:t>
      </w:r>
    </w:p>
    <w:p w:rsidR="0084607C" w:rsidRDefault="00F727E4">
      <w:pPr>
        <w:ind w:left="-5" w:right="7"/>
      </w:pPr>
      <w:r>
        <w:t xml:space="preserve">A nyelvtanulásban a valódi kommunikációs szituációknak és a valós nyelvi cselekvéseknek az alapja az idegen nyelvű, autentikus szöveg, mely a nyelvtanuló számára tartalmi és nyelvi szempontból is illeszkedik életkorához és érdeklődéséhez. A </w:t>
      </w:r>
      <w:r>
        <w:t xml:space="preserve">jól megválasztott, megbízható tananyag nagy segítség tanárnak és tanulónak egyaránt, és a tanulási folyamat sikeressége szempontjából meghatározó. A nyelvtanulónak képessé kell válnia arra, hogy a szövegeket megértse, illetve az azokban szereplő nyelvi és </w:t>
      </w:r>
      <w:r>
        <w:t>egyéb információkat fel tudja használni saját tanulási céljainak megvalósítására támaszkodva az anyanyelvén vagy egyéb tanulásterületen megszerzett tudására. Hangsúlyos szerepe van emellett a nyelvi eszközök funkcionalitásának, melyek a tananyagokban nem k</w:t>
      </w:r>
      <w:r>
        <w:t xml:space="preserve">ülönálló egységekként, hanem mindig szövegösszefüggésbe ágyazva kell, hogy megjelenjenek. </w:t>
      </w:r>
    </w:p>
    <w:p w:rsidR="0084607C" w:rsidRDefault="00F727E4">
      <w:pPr>
        <w:spacing w:after="0" w:line="259" w:lineRule="auto"/>
        <w:ind w:left="0" w:firstLine="0"/>
        <w:jc w:val="left"/>
      </w:pPr>
      <w:r>
        <w:rPr>
          <w:b/>
        </w:rPr>
        <w:t xml:space="preserve"> </w:t>
      </w:r>
    </w:p>
    <w:p w:rsidR="0084607C" w:rsidRDefault="00F727E4">
      <w:pPr>
        <w:spacing w:after="5" w:line="277" w:lineRule="auto"/>
        <w:ind w:left="-5"/>
        <w:jc w:val="left"/>
      </w:pPr>
      <w:r>
        <w:rPr>
          <w:b/>
        </w:rPr>
        <w:t xml:space="preserve">Kimeneti szintek </w:t>
      </w:r>
      <w:r>
        <w:t>Ebben a nevelési-oktatási szakaszban a 6. évfolyam végére a KER szerinti A1, a 8. évfolyam végére az A2 nyelvi szint a kimeneti elvárás. Ez idősza</w:t>
      </w:r>
      <w:r>
        <w:t>k végére a tanuló ismeri és használja az alapszintű nyelvtanulási és nyelvhasználati stratégiákat, valamint ezeket más tanulási területeken is alkalmazza kompetenciáinak mélyítésére. Életkorának és nyelvi szintjének megfelelő hagyományos és digitális nyelv</w:t>
      </w:r>
      <w:r>
        <w:t>tanulási forrásokat használ (pl. internet, mobilalkalmazások), kiaknázza a tanórán kívüli nyelvtanulási lehetőségeket szórakozásra, főként ismerős, mindennapi helyzetekben történő kommunikációra, közvetítésre, ismeretszerzésre és tudásmegosztásra. Egyre in</w:t>
      </w:r>
      <w:r>
        <w:t xml:space="preserve">kább érti a nyelvtanulás, illetve a nyelvtudás fontosságát.  </w:t>
      </w:r>
    </w:p>
    <w:p w:rsidR="0084607C" w:rsidRDefault="00F727E4">
      <w:pPr>
        <w:ind w:left="-5" w:right="7"/>
      </w:pPr>
      <w:r>
        <w:t xml:space="preserve">Az 5-8. évfolyamon a következő tanulási eredmények várhatók el témakörtől függetlenül: </w:t>
      </w:r>
    </w:p>
    <w:p w:rsidR="0084607C" w:rsidRDefault="00F727E4">
      <w:pPr>
        <w:numPr>
          <w:ilvl w:val="0"/>
          <w:numId w:val="94"/>
        </w:numPr>
        <w:ind w:right="7" w:hanging="708"/>
      </w:pPr>
      <w:r>
        <w:t>változatos, kognitív kihívást jelentő írásbeli feladatokat old meg önállóan vagy kooperatív munkaformában,</w:t>
      </w:r>
      <w:r>
        <w:t xml:space="preserve"> a tanult nyelvi eszközökkel, szükség szerint tanári segítséggel; </w:t>
      </w:r>
    </w:p>
    <w:p w:rsidR="0084607C" w:rsidRDefault="0084607C">
      <w:pPr>
        <w:sectPr w:rsidR="0084607C">
          <w:headerReference w:type="even" r:id="rId792"/>
          <w:headerReference w:type="default" r:id="rId793"/>
          <w:footerReference w:type="even" r:id="rId794"/>
          <w:footerReference w:type="default" r:id="rId795"/>
          <w:headerReference w:type="first" r:id="rId796"/>
          <w:footerReference w:type="first" r:id="rId797"/>
          <w:pgSz w:w="11906" w:h="16838"/>
          <w:pgMar w:top="1423" w:right="1102" w:bottom="1621" w:left="994" w:header="708" w:footer="714" w:gutter="0"/>
          <w:cols w:space="708"/>
        </w:sectPr>
      </w:pPr>
    </w:p>
    <w:p w:rsidR="0084607C" w:rsidRDefault="00F727E4">
      <w:pPr>
        <w:ind w:left="718" w:right="7"/>
      </w:pPr>
      <w:r>
        <w:t xml:space="preserve">nyomtatott és/vagy digitális alapú segédeszközt, szótárt használ; </w:t>
      </w:r>
    </w:p>
    <w:p w:rsidR="0084607C" w:rsidRDefault="00F727E4">
      <w:pPr>
        <w:numPr>
          <w:ilvl w:val="0"/>
          <w:numId w:val="94"/>
        </w:numPr>
        <w:ind w:right="7" w:hanging="708"/>
      </w:pPr>
      <w:r>
        <w:t xml:space="preserve">értelmezi az életkorának és nyelvi szintjének megfelelő célnyelvi szituációkhoz kapcsolódó hangzószövegekben megjelenő információkat; </w:t>
      </w:r>
    </w:p>
    <w:p w:rsidR="0084607C" w:rsidRDefault="00F727E4">
      <w:pPr>
        <w:numPr>
          <w:ilvl w:val="0"/>
          <w:numId w:val="94"/>
        </w:numPr>
        <w:ind w:right="7" w:hanging="708"/>
      </w:pPr>
      <w:r>
        <w:t xml:space="preserve">kiemel, kiszűr konkrét információkat a nyelvi szintjének megfelelő írott szövegből, és azokat összekapcsolja más iskolai </w:t>
      </w:r>
      <w:r>
        <w:t xml:space="preserve">vagy iskolán kívül szerzett ismereteivel; </w:t>
      </w:r>
    </w:p>
    <w:p w:rsidR="0084607C" w:rsidRDefault="00F727E4">
      <w:pPr>
        <w:numPr>
          <w:ilvl w:val="0"/>
          <w:numId w:val="94"/>
        </w:numPr>
        <w:ind w:right="7" w:hanging="708"/>
      </w:pPr>
      <w:r>
        <w:t xml:space="preserve">a tanult nyelvi elemeket többnyire megfelelően használja, beszédszándékainak megfelelően, egyszerű spontán helyzetekben; </w:t>
      </w:r>
    </w:p>
    <w:p w:rsidR="0084607C" w:rsidRDefault="00F727E4">
      <w:pPr>
        <w:numPr>
          <w:ilvl w:val="0"/>
          <w:numId w:val="94"/>
        </w:numPr>
        <w:ind w:right="7" w:hanging="708"/>
      </w:pPr>
      <w:r>
        <w:t xml:space="preserve">digitális eszközökön és csatornákon keresztül is alkot szöveget szóban és írásban; </w:t>
      </w:r>
    </w:p>
    <w:p w:rsidR="0084607C" w:rsidRDefault="00F727E4">
      <w:pPr>
        <w:numPr>
          <w:ilvl w:val="0"/>
          <w:numId w:val="94"/>
        </w:numPr>
        <w:ind w:right="7" w:hanging="708"/>
      </w:pPr>
      <w:r>
        <w:t>digitál</w:t>
      </w:r>
      <w:r>
        <w:t xml:space="preserve">is eszközökön és csatornákon keresztül is folytat célnyelvi interakciót az ismert nyelvi eszközök segítségével; </w:t>
      </w:r>
    </w:p>
    <w:p w:rsidR="0084607C" w:rsidRDefault="00F727E4">
      <w:pPr>
        <w:numPr>
          <w:ilvl w:val="0"/>
          <w:numId w:val="94"/>
        </w:numPr>
        <w:ind w:right="7" w:hanging="708"/>
      </w:pPr>
      <w:r>
        <w:t xml:space="preserve">digitális eszközökön és csatornákon keresztül is megérti az ismert témához kapcsolódó írott vagy hallott szövegeket; </w:t>
      </w:r>
    </w:p>
    <w:p w:rsidR="0084607C" w:rsidRDefault="00F727E4">
      <w:pPr>
        <w:numPr>
          <w:ilvl w:val="0"/>
          <w:numId w:val="94"/>
        </w:numPr>
        <w:ind w:right="7" w:hanging="708"/>
      </w:pPr>
      <w:r>
        <w:t>alkalmazza idegen nyelven</w:t>
      </w:r>
      <w:r>
        <w:t xml:space="preserve"> az életkorának és érdeklődésének megfelelő digitális műfajok főbb jellemzőit. </w:t>
      </w:r>
    </w:p>
    <w:p w:rsidR="0084607C" w:rsidRDefault="00F727E4">
      <w:pPr>
        <w:spacing w:after="32" w:line="259" w:lineRule="auto"/>
        <w:ind w:left="0" w:firstLine="0"/>
        <w:jc w:val="left"/>
      </w:pPr>
      <w:r>
        <w:t xml:space="preserve"> </w:t>
      </w:r>
    </w:p>
    <w:p w:rsidR="0084607C" w:rsidRDefault="00F727E4">
      <w:pPr>
        <w:spacing w:after="10" w:line="271" w:lineRule="auto"/>
        <w:ind w:left="-5" w:right="12"/>
        <w:jc w:val="left"/>
      </w:pPr>
      <w:r>
        <w:rPr>
          <w:b/>
        </w:rPr>
        <w:t xml:space="preserve">Az egyes élő idegen nyelvi kerettantervek felépítése, szerkezete </w:t>
      </w:r>
    </w:p>
    <w:p w:rsidR="0084607C" w:rsidRDefault="00F727E4">
      <w:pPr>
        <w:ind w:left="-5" w:right="7"/>
      </w:pPr>
      <w:r>
        <w:t>A kerettantervek a kötelező tartalmat témakörökön keresztül közelítik meg, és a tanulási eredmények, a fejlesztési feladatok, valamint a javasolt tevékenységek ezek köré csoportosítva jelennek meg. Az egyes témakörök mellett meghatározásra kerültek az adot</w:t>
      </w:r>
      <w:r>
        <w:t>t évfolyamokra kötelező nyelvi funkciók, nyelvi elemek és struktúrák, melyeket az 5-6. évfolyamra, valamint a 7-8. évfolyamra vonatkozó specifikus bevezetők utolsó részei sorolnak fel. A megadott nyelvi funkciók, stratégiák és elemek mindig az adott nevelé</w:t>
      </w:r>
      <w:r>
        <w:t xml:space="preserve">si-oktatási szakaszra vonatkoznak, az előzőeknél megfogalmazottakra épülnek, azokat bővítik, és a tanulónak témakörtől vagy a választott nyelvkönyvtől függetlenül el kell sajátítania őket. </w:t>
      </w:r>
    </w:p>
    <w:p w:rsidR="0084607C" w:rsidRDefault="00F727E4">
      <w:pPr>
        <w:ind w:left="-5" w:right="7"/>
      </w:pPr>
      <w:r>
        <w:t>A 4. évfolyamon bevezetett témakörök mindegyike szerepel ebben a s</w:t>
      </w:r>
      <w:r>
        <w:t xml:space="preserve">zakaszban is, de elemeik tára szélesedik, feldolgozásuk egyre árnyaltabban történik. Hangsúlyosabbá válnak és mélyülnek a kereszttantervi, kultúrák közötti és célnyelvi tartalmak, valamint a tudásmegosztással és ismeretszerzéssel kapcsolatos vonatkozások. </w:t>
      </w:r>
      <w:r>
        <w:t>Új témakörként megjelennek a közéleti és aktuális témák, melyek az éppen időszerű közéleti tartalmak, hírek, témák feldolgozása révén az osztálytermi és a valós helyzetek közötti távolság csökkentését segítik elő. A személyes, környezeti, közéleti és aktuá</w:t>
      </w:r>
      <w:r>
        <w:t xml:space="preserve">lis témák a valós nyelvhasználathoz kapcsolódnak, a továbbiak többnyire az iskolai, nyelvórai és iskolán kívül történő nyelvtanulási tevékenységeket jelölik.  </w:t>
      </w:r>
    </w:p>
    <w:p w:rsidR="0084607C" w:rsidRDefault="00F727E4">
      <w:pPr>
        <w:ind w:left="-5" w:right="7"/>
      </w:pPr>
      <w:r>
        <w:t>Az idegen nyelvi kerettanterv minden egyes témakörhöz javasol tevékenységi formákat is, melyek s</w:t>
      </w:r>
      <w:r>
        <w:t>egíthetik a témakörhöz tartozó szókincs, illetve nyelvi struktúrák bevésődését. A motiváció állandó ébrentartása érdekében mindig érdemes az ilyen jellegű feladatokat a tanulók szemszögéből nézve négy szempont szerint megvizsgálni: fontosnak érzik-e (pl. f</w:t>
      </w:r>
      <w:r>
        <w:t>ejleszti-e a kommunikációjukat), szeretik-e az ilyen típusú feladatot (pl. csoportfeladat, egyéni projekt), érdekesnek találják-e (pl. ad-e, igényel-e új információt), illetve szórakoztatónak találják-e (pl. játékok, versenyek). A javasolt tevékenységi for</w:t>
      </w:r>
      <w:r>
        <w:t xml:space="preserve">mák csak gondolatébresztő példák és- ellentétben a szókincs és a nyelvi struktúrák, funkciók meghatározásával- nem kötelező érvényűek. </w:t>
      </w:r>
    </w:p>
    <w:p w:rsidR="0084607C" w:rsidRDefault="00F727E4">
      <w:pPr>
        <w:spacing w:after="10" w:line="271" w:lineRule="auto"/>
        <w:ind w:left="-5" w:right="12"/>
        <w:jc w:val="left"/>
      </w:pPr>
      <w:r>
        <w:rPr>
          <w:b/>
        </w:rPr>
        <w:t xml:space="preserve">Élő idegen nyelv: Angol </w:t>
      </w:r>
    </w:p>
    <w:p w:rsidR="0084607C" w:rsidRDefault="00F727E4">
      <w:pPr>
        <w:spacing w:after="10" w:line="271" w:lineRule="auto"/>
        <w:ind w:left="-5" w:right="12"/>
        <w:jc w:val="left"/>
      </w:pPr>
      <w:r>
        <w:rPr>
          <w:b/>
        </w:rPr>
        <w:t xml:space="preserve">helyi tanterv az angol tantárgy számára </w:t>
      </w:r>
    </w:p>
    <w:p w:rsidR="0084607C" w:rsidRDefault="00F727E4">
      <w:pPr>
        <w:spacing w:after="10" w:line="271" w:lineRule="auto"/>
        <w:ind w:left="-5" w:right="12"/>
        <w:jc w:val="left"/>
      </w:pPr>
      <w:r>
        <w:rPr>
          <w:b/>
        </w:rPr>
        <w:t xml:space="preserve">5–8. évfolyam </w:t>
      </w:r>
    </w:p>
    <w:p w:rsidR="0084607C" w:rsidRDefault="00F727E4">
      <w:pPr>
        <w:ind w:left="-5" w:right="7"/>
      </w:pPr>
      <w:r>
        <w:t xml:space="preserve">Az angol nyelv tantárgy kerettantervei </w:t>
      </w:r>
      <w:r>
        <w:t xml:space="preserve">az Élő idegen nyelv kerettanterveinek részeként íródtak, és az ott meghatározott céloknak, feladatoknak, módszereknek és kimeneti követelményeknek megvalósítását részletezik a különböző nevelési és oktatási szakaszokra vonatkozóan.  </w:t>
      </w:r>
    </w:p>
    <w:p w:rsidR="0084607C" w:rsidRDefault="00F727E4">
      <w:pPr>
        <w:spacing w:after="10" w:line="271" w:lineRule="auto"/>
        <w:ind w:left="-5" w:right="12"/>
        <w:jc w:val="left"/>
      </w:pPr>
      <w:r>
        <w:rPr>
          <w:b/>
        </w:rPr>
        <w:t xml:space="preserve">5-6. évfolyam </w:t>
      </w:r>
    </w:p>
    <w:p w:rsidR="0084607C" w:rsidRDefault="00F727E4">
      <w:pPr>
        <w:ind w:left="-5" w:right="7"/>
      </w:pPr>
      <w:r>
        <w:t>Az 5. é</w:t>
      </w:r>
      <w:r>
        <w:t>vfolyamra a 4. évfolyamon kialakult pozitív hozzáállással és a további nyelvtanulásra motiváltan érkezik a tanuló.  Az 5-6. évfolyamokon a nyelvtanítás elsődleges célja ezek fenntartása és erősítése, ugyanakkor egyre nagyobb szerephez jutnak azok a módszer</w:t>
      </w:r>
      <w:r>
        <w:t xml:space="preserve">ek, melyek a tanuló írásbeli kommunikációját, illetve tudatos nyelvhasználatát fejlesztik mind a hagyományos, mind a digitális csatornákon. A célok elérése érdekében lényeges, hogy az előző és a jelen oktatási szakasz között az átmenet gördülékeny legyen, </w:t>
      </w:r>
      <w:r>
        <w:t>vagyis továbbra is fontos a stresszmentes nyelvóra, az oldott hangulatú tanulási környezet, amelyben a tanuló változatos munkaformákban, életkorának és érdeklődési körének megfelelő, tevékenységközpontú, sok esetben mozgásos és játékos feladatokat old meg.</w:t>
      </w:r>
      <w:r>
        <w:t xml:space="preserve">  Az egyre bővülő, összetettebb nyelvi tartalmakkal továbbra is szövegkörnyezetbe illeszkedve ismerkedik meg a tanuló. Míg 4. osztályban a hangsúly jellemzően a szóbeli nyelvhasználaton volt, ebben a szakaszban fokozatosan az írott szövegek is megjelennek.</w:t>
      </w:r>
      <w:r>
        <w:t xml:space="preserve"> A NAT-ban megnevezett készségek továbbra is egymásba fonódva fejlődnek; ám a beszédkészség és a hallott szövegértés mellett előtérbe kerülnek az írásbeli szövegalkotás, valamint az olvasott szövegértés készségei is. A szövegekkel való munkát a tanuló érde</w:t>
      </w:r>
      <w:r>
        <w:t xml:space="preserve">klődési körének megfelelő, autentikus szövegek, történetek teszik eredményessé. Ebben a tanulási szakaszban fokozatosan egyre nagyobb szerepet kap a digitális csatornákon keresztül történő kommunikáció és szövegértés is. </w:t>
      </w:r>
    </w:p>
    <w:p w:rsidR="0084607C" w:rsidRDefault="00F727E4">
      <w:pPr>
        <w:ind w:left="-5" w:right="7"/>
      </w:pPr>
      <w:r>
        <w:t>Az 5-6. évfolyamon a tanuló a 4. é</w:t>
      </w:r>
      <w:r>
        <w:t>vfolyamon már megismert témakörökkel és tartalmakkal találkozik, s az ott szerzett előzetes tudására építve bővíti tovább ismereteit. A témakörök egyre mélyebb és árnyaltabb feldolgozása, valamint a különböző szövegtípusok révén fejlődik a tanuló nyelvi cs</w:t>
      </w:r>
      <w:r>
        <w:t>elekvőképessége: egyre bonyolultabb tartalmak megértésére és egyre összetettebb kommunikációs célok megvalósítására képes. Új témakörök is megjelennek: aktuális témák, melyek egyrészt a tanuló számára érdekes híreket, tartalmakat dolgozzák fel, másrészt le</w:t>
      </w:r>
      <w:r>
        <w:t>hetőséget biztosítanak arra, hogy a fiatalok életét is érintő aktualitásokat a nyelvórán megbeszéljék. A nyelvhasználat elsősorban osztálytermi keretek között valósul meg, de törekedni kell arra, hogy a tanulónak lehetősége legyen az osztálytermen kívül is</w:t>
      </w:r>
      <w:r>
        <w:t xml:space="preserve"> valós nyelvhasználati helyzetek megélésére, illetve, hogy ezekre a tanórán kívül szerzett ismeretekre tudatosan építsünk.  </w:t>
      </w:r>
    </w:p>
    <w:p w:rsidR="0084607C" w:rsidRDefault="00F727E4">
      <w:pPr>
        <w:ind w:left="-5" w:right="7"/>
      </w:pPr>
      <w:r>
        <w:t>Az országismereti témakörök bővülése és elmélyülése tovább erősíti a tanuló érdeklődését és nyitottságát a célnyelvet beszélő, elté</w:t>
      </w:r>
      <w:r>
        <w:t xml:space="preserve">rő kulturális háttérrel rendelkező emberek iránt. </w:t>
      </w:r>
    </w:p>
    <w:p w:rsidR="0084607C" w:rsidRDefault="00F727E4">
      <w:pPr>
        <w:ind w:left="-5" w:right="7"/>
      </w:pPr>
      <w:r>
        <w:t>A két év során, párhuzamosan az anyanyelvi kompetenciák fejlődésével, a tanuló egyre motiváltabbá válik, és a célnyelv pontosabb és tudatosabb használatára törekszik. Miután megismerkedik különböző tanulás</w:t>
      </w:r>
      <w:r>
        <w:t xml:space="preserve">i stílusokkal és módszerekkel, elindul az önálló nyelvtanulóvá válás útján, és 6. osztály végére már rendelkezik alapvető nyelvtanulási stratégiákkal. </w:t>
      </w:r>
    </w:p>
    <w:p w:rsidR="0084607C" w:rsidRDefault="00F727E4">
      <w:pPr>
        <w:ind w:left="-5" w:right="7"/>
      </w:pPr>
      <w:r>
        <w:t xml:space="preserve">Az oktatási szakasz végére a tanuló eléri a KER szerint meghatározott A1 szintet.  </w:t>
      </w:r>
    </w:p>
    <w:p w:rsidR="0084607C" w:rsidRDefault="00F727E4">
      <w:pPr>
        <w:ind w:left="-5" w:right="7"/>
      </w:pPr>
      <w:r>
        <w:t>A kerettantervek a k</w:t>
      </w:r>
      <w:r>
        <w:t xml:space="preserve">ötelező tartalmat témakörökön keresztül közelítik meg. Az egyes témakörök mellett az adott évfolyamokra kötelező nyelvi funkciók és nyelvi elemek, struktúrák kerültek meghatározásra, melyek az előző oktatási szakaszra megadottakat bővítik, azokra épülnek. </w:t>
      </w:r>
    </w:p>
    <w:p w:rsidR="0084607C" w:rsidRDefault="00F727E4">
      <w:pPr>
        <w:ind w:left="-5" w:right="7"/>
      </w:pPr>
      <w:r>
        <w:rPr>
          <w:b/>
        </w:rPr>
        <w:t>Angol nyelvi funkciók az 5-6. évfolyamra</w:t>
      </w:r>
      <w:r>
        <w:t xml:space="preserve"> (a zárójelben olvasható angol nyelvű kifejezések példák): - köszönési formák (üdvözlés és elköszönés) értelmezése és kifejezése (Hello! Good morning! </w:t>
      </w:r>
    </w:p>
    <w:p w:rsidR="0084607C" w:rsidRDefault="00F727E4">
      <w:pPr>
        <w:ind w:left="-5" w:right="7"/>
      </w:pPr>
      <w:r>
        <w:t>Good night! Goodbye! Bye-bye! Take care! How are you? Fine, tha</w:t>
      </w:r>
      <w:r>
        <w:t xml:space="preserve">nks. I’m OK.) </w:t>
      </w:r>
    </w:p>
    <w:p w:rsidR="0084607C" w:rsidRDefault="00F727E4">
      <w:pPr>
        <w:numPr>
          <w:ilvl w:val="0"/>
          <w:numId w:val="95"/>
        </w:numPr>
        <w:ind w:right="7" w:hanging="708"/>
      </w:pPr>
      <w:r>
        <w:t xml:space="preserve">köszönet kifejezése (Thanks. Thanks a lot. Thank you very much.) </w:t>
      </w:r>
    </w:p>
    <w:p w:rsidR="0084607C" w:rsidRDefault="00F727E4">
      <w:pPr>
        <w:numPr>
          <w:ilvl w:val="0"/>
          <w:numId w:val="95"/>
        </w:numPr>
        <w:ind w:right="7" w:hanging="708"/>
      </w:pPr>
      <w:r>
        <w:t xml:space="preserve">köszönetre történő reakció megfogalmazása (You’re welcome. No problem.) </w:t>
      </w:r>
    </w:p>
    <w:p w:rsidR="0084607C" w:rsidRDefault="00F727E4">
      <w:pPr>
        <w:numPr>
          <w:ilvl w:val="0"/>
          <w:numId w:val="95"/>
        </w:numPr>
        <w:spacing w:after="5" w:line="277" w:lineRule="auto"/>
        <w:ind w:right="7" w:hanging="708"/>
      </w:pPr>
      <w:r>
        <w:t xml:space="preserve">bemutatkozás megfogalmazása (My name is … Hello. Hi!  Nice to meet you.) </w:t>
      </w:r>
      <w:r>
        <w:t xml:space="preserve">információkérés, információadás (What’s your name? My name is Peter. How old are you? I’m 10. Where are you from? I’m from Budapest. When’s your birthday? On 4th July. What’s your favourite animal? My favourite animals are cats. Have you got a pet? Yes, a </w:t>
      </w:r>
      <w:r>
        <w:t xml:space="preserve">cat. No, I haven’t. Have you got any brothers or sisters? Yes, a brother. No, I haven’t.) </w:t>
      </w:r>
    </w:p>
    <w:p w:rsidR="0084607C" w:rsidRDefault="00F727E4">
      <w:pPr>
        <w:numPr>
          <w:ilvl w:val="0"/>
          <w:numId w:val="95"/>
        </w:numPr>
        <w:ind w:right="7" w:hanging="708"/>
      </w:pPr>
      <w:r>
        <w:t xml:space="preserve">hogylét iránti érdeklődés (How are you? What’s wrong?) </w:t>
      </w:r>
    </w:p>
    <w:p w:rsidR="0084607C" w:rsidRDefault="00F727E4">
      <w:pPr>
        <w:numPr>
          <w:ilvl w:val="0"/>
          <w:numId w:val="95"/>
        </w:numPr>
        <w:ind w:right="7" w:hanging="708"/>
      </w:pPr>
      <w:r>
        <w:t xml:space="preserve">hogylét iránti érdeklődésre történő reakció kifejezése (I’m fine, thanks. I’m OK.)  </w:t>
      </w:r>
    </w:p>
    <w:p w:rsidR="0084607C" w:rsidRDefault="00F727E4">
      <w:pPr>
        <w:numPr>
          <w:ilvl w:val="0"/>
          <w:numId w:val="95"/>
        </w:numPr>
        <w:ind w:right="7" w:hanging="708"/>
      </w:pPr>
      <w:r>
        <w:t>bocsánatkérés értelmezés</w:t>
      </w:r>
      <w:r>
        <w:t xml:space="preserve">e és annak kifejezése (I am sorry. I’m very sorry.)  - </w:t>
      </w:r>
      <w:r>
        <w:tab/>
        <w:t xml:space="preserve">bocsánatkérésre történő reakció megfogalmazása (That’s OK. No problem.) </w:t>
      </w:r>
    </w:p>
    <w:p w:rsidR="0084607C" w:rsidRDefault="00F727E4">
      <w:pPr>
        <w:numPr>
          <w:ilvl w:val="0"/>
          <w:numId w:val="95"/>
        </w:numPr>
        <w:ind w:right="7" w:hanging="708"/>
      </w:pPr>
      <w:r>
        <w:t xml:space="preserve">jókívánságok kifejezése (Happy birthday! Good luck! Congratulations!) </w:t>
      </w:r>
    </w:p>
    <w:p w:rsidR="0084607C" w:rsidRDefault="00F727E4">
      <w:pPr>
        <w:numPr>
          <w:ilvl w:val="0"/>
          <w:numId w:val="95"/>
        </w:numPr>
        <w:ind w:right="7" w:hanging="708"/>
      </w:pPr>
      <w:r>
        <w:t>főbb ünnepekhez kapcsolódó szófordulatok (Merry Christma</w:t>
      </w:r>
      <w:r>
        <w:t xml:space="preserve">s! Happy New Year! Happy </w:t>
      </w:r>
    </w:p>
    <w:p w:rsidR="0084607C" w:rsidRDefault="00F727E4">
      <w:pPr>
        <w:ind w:left="-5" w:right="7"/>
      </w:pPr>
      <w:r>
        <w:t xml:space="preserve">Easter!)  </w:t>
      </w:r>
    </w:p>
    <w:p w:rsidR="0084607C" w:rsidRDefault="00F727E4">
      <w:pPr>
        <w:numPr>
          <w:ilvl w:val="0"/>
          <w:numId w:val="95"/>
        </w:numPr>
        <w:ind w:right="7" w:hanging="708"/>
      </w:pPr>
      <w:r>
        <w:t xml:space="preserve">megszólítás és elköszönés kifejezése írott, személyes szövegben, pl. baráti levélben és emailben (Dear Peter, Best wishes) </w:t>
      </w:r>
    </w:p>
    <w:p w:rsidR="0084607C" w:rsidRDefault="00F727E4">
      <w:pPr>
        <w:numPr>
          <w:ilvl w:val="0"/>
          <w:numId w:val="95"/>
        </w:numPr>
        <w:ind w:right="7" w:hanging="708"/>
      </w:pPr>
      <w:r>
        <w:t>véleménykérés és arra reagálás (Do you agree? Yes, I do. No, I don’t. What do you think? I thin</w:t>
      </w:r>
      <w:r>
        <w:t xml:space="preserve">k …) </w:t>
      </w:r>
    </w:p>
    <w:p w:rsidR="0084607C" w:rsidRDefault="00F727E4">
      <w:pPr>
        <w:numPr>
          <w:ilvl w:val="0"/>
          <w:numId w:val="95"/>
        </w:numPr>
        <w:ind w:right="7" w:hanging="708"/>
      </w:pPr>
      <w:r>
        <w:t xml:space="preserve">tetszés, illetve nem tetszés kifejezése (Do you like ...? Yes, I do. No, I don’t. What’s your opinion about …? I think …) </w:t>
      </w:r>
    </w:p>
    <w:p w:rsidR="0084607C" w:rsidRDefault="00F727E4">
      <w:pPr>
        <w:numPr>
          <w:ilvl w:val="0"/>
          <w:numId w:val="95"/>
        </w:numPr>
        <w:ind w:right="7" w:hanging="708"/>
      </w:pPr>
      <w:r>
        <w:t xml:space="preserve">dolgok, személyek megnevezése, rövid/egyszerű jellemzése (What is this? What is it like? It’s </w:t>
      </w:r>
    </w:p>
    <w:p w:rsidR="0084607C" w:rsidRDefault="00F727E4">
      <w:pPr>
        <w:ind w:left="-5" w:right="7"/>
      </w:pPr>
      <w:r>
        <w:t>…/ It’s big and comfortable. Wha</w:t>
      </w:r>
      <w:r>
        <w:t xml:space="preserve">t’s ... in English? What’s ... in Hungarian?) </w:t>
      </w:r>
    </w:p>
    <w:p w:rsidR="0084607C" w:rsidRDefault="00F727E4">
      <w:pPr>
        <w:numPr>
          <w:ilvl w:val="0"/>
          <w:numId w:val="95"/>
        </w:numPr>
        <w:ind w:right="7" w:hanging="708"/>
      </w:pPr>
      <w:r>
        <w:t xml:space="preserve">igenlő vagy nemleges válasz kifejezése (Yes, I have. No, I haven’t. Yes, I do. No, I don’t.)  </w:t>
      </w:r>
    </w:p>
    <w:p w:rsidR="0084607C" w:rsidRDefault="00F727E4">
      <w:pPr>
        <w:numPr>
          <w:ilvl w:val="0"/>
          <w:numId w:val="95"/>
        </w:numPr>
        <w:ind w:right="7" w:hanging="708"/>
      </w:pPr>
      <w:r>
        <w:t xml:space="preserve">tudás, illetve nem tudás kifejezése (I know. I don’t know. I have no idea.) </w:t>
      </w:r>
    </w:p>
    <w:p w:rsidR="0084607C" w:rsidRDefault="00F727E4">
      <w:pPr>
        <w:numPr>
          <w:ilvl w:val="0"/>
          <w:numId w:val="95"/>
        </w:numPr>
        <w:ind w:right="7" w:hanging="708"/>
      </w:pPr>
      <w:r>
        <w:t>nem értés megfogalmazása (I don’t und</w:t>
      </w:r>
      <w:r>
        <w:t xml:space="preserve">erstand.) </w:t>
      </w:r>
    </w:p>
    <w:p w:rsidR="0084607C" w:rsidRDefault="00F727E4">
      <w:pPr>
        <w:numPr>
          <w:ilvl w:val="0"/>
          <w:numId w:val="95"/>
        </w:numPr>
        <w:ind w:right="7" w:hanging="708"/>
      </w:pPr>
      <w:r>
        <w:t xml:space="preserve">visszakérdezés kifejezése nem értés esetén (Can you repeat it? Can you spell it for me?)  </w:t>
      </w:r>
    </w:p>
    <w:p w:rsidR="0084607C" w:rsidRDefault="00F727E4">
      <w:pPr>
        <w:numPr>
          <w:ilvl w:val="0"/>
          <w:numId w:val="95"/>
        </w:numPr>
        <w:ind w:right="7" w:hanging="708"/>
      </w:pPr>
      <w:r>
        <w:t xml:space="preserve">alapvető érzések kifejezése (I’m cold. I’m hungry. I’m happy/sad/angry.)  </w:t>
      </w:r>
    </w:p>
    <w:p w:rsidR="0084607C" w:rsidRDefault="00F727E4">
      <w:pPr>
        <w:numPr>
          <w:ilvl w:val="0"/>
          <w:numId w:val="95"/>
        </w:numPr>
        <w:ind w:right="7" w:hanging="708"/>
      </w:pPr>
      <w:r>
        <w:t xml:space="preserve">akarat, kívánság kifejezése (Would you like a ...? Yes, please. No, thanks. I would like …)  - kérés és arra reagálás (Can you give me a pen? Can I get a pen? Yes, here you are. Sorry, I can’t.)  </w:t>
      </w:r>
    </w:p>
    <w:p w:rsidR="0084607C" w:rsidRDefault="00F727E4">
      <w:pPr>
        <w:numPr>
          <w:ilvl w:val="0"/>
          <w:numId w:val="95"/>
        </w:numPr>
        <w:ind w:right="7" w:hanging="708"/>
      </w:pPr>
      <w:r>
        <w:t>javaslat és arra reagálás (Let’s go to the cinema., Good id</w:t>
      </w:r>
      <w:r>
        <w:t xml:space="preserve">ea. Would you like to come to the cinema? Yes, sure.)  </w:t>
      </w:r>
    </w:p>
    <w:p w:rsidR="0084607C" w:rsidRDefault="00F727E4">
      <w:pPr>
        <w:numPr>
          <w:ilvl w:val="0"/>
          <w:numId w:val="95"/>
        </w:numPr>
        <w:ind w:right="7" w:hanging="708"/>
      </w:pPr>
      <w:r>
        <w:t xml:space="preserve">meghívás és arra reagálás (Can you come to my party? Yes, thanks. Sorry, I can’t. I’d like to invite you to my party.) </w:t>
      </w:r>
    </w:p>
    <w:p w:rsidR="0084607C" w:rsidRDefault="00F727E4">
      <w:pPr>
        <w:numPr>
          <w:ilvl w:val="0"/>
          <w:numId w:val="95"/>
        </w:numPr>
        <w:ind w:right="7" w:hanging="708"/>
      </w:pPr>
      <w:r>
        <w:t>kínálás és arra reagálás (Would you like an orange? Here you are. Yes, please. N</w:t>
      </w:r>
      <w:r>
        <w:t xml:space="preserve">o, thank you. </w:t>
      </w:r>
    </w:p>
    <w:p w:rsidR="0084607C" w:rsidRDefault="00F727E4">
      <w:pPr>
        <w:ind w:left="-5" w:right="7"/>
      </w:pPr>
      <w:r>
        <w:t xml:space="preserve">Thank you.) </w:t>
      </w:r>
    </w:p>
    <w:p w:rsidR="0084607C" w:rsidRDefault="00F727E4">
      <w:pPr>
        <w:numPr>
          <w:ilvl w:val="0"/>
          <w:numId w:val="95"/>
        </w:numPr>
        <w:ind w:right="7" w:hanging="708"/>
      </w:pPr>
      <w:r>
        <w:t xml:space="preserve">betűzés kérésének kifejezése (Could you spell it, please?) </w:t>
      </w:r>
    </w:p>
    <w:p w:rsidR="0084607C" w:rsidRDefault="00F727E4">
      <w:pPr>
        <w:numPr>
          <w:ilvl w:val="0"/>
          <w:numId w:val="95"/>
        </w:numPr>
        <w:ind w:right="7" w:hanging="708"/>
      </w:pPr>
      <w:r>
        <w:t xml:space="preserve">utasítások értelmezése és azokra történő reakció kifejezése (Come here, please. Read the text, please.) </w:t>
      </w:r>
    </w:p>
    <w:p w:rsidR="0084607C" w:rsidRDefault="00F727E4">
      <w:pPr>
        <w:ind w:left="-5" w:right="7"/>
      </w:pPr>
      <w:r>
        <w:rPr>
          <w:b/>
        </w:rPr>
        <w:t>Angol nyelvi elemek, struktúrák az 5-6. évfolyamra</w:t>
      </w:r>
      <w:r>
        <w:t xml:space="preserve"> </w:t>
      </w:r>
      <w:r>
        <w:t xml:space="preserve">(a zárójelben olvasható angol nyelvű kifejezések példák): </w:t>
      </w:r>
    </w:p>
    <w:p w:rsidR="0084607C" w:rsidRDefault="00F727E4">
      <w:pPr>
        <w:numPr>
          <w:ilvl w:val="0"/>
          <w:numId w:val="95"/>
        </w:numPr>
        <w:ind w:right="7" w:hanging="708"/>
      </w:pPr>
      <w:r>
        <w:t xml:space="preserve">létezés kifejezése jelen időben: ’to be’ létige (I’m … I’m not … Are you …? Is he …? Who is he? What’s that?) </w:t>
      </w:r>
    </w:p>
    <w:p w:rsidR="0084607C" w:rsidRDefault="00F727E4">
      <w:pPr>
        <w:numPr>
          <w:ilvl w:val="0"/>
          <w:numId w:val="95"/>
        </w:numPr>
        <w:ind w:right="7" w:hanging="708"/>
      </w:pPr>
      <w:r>
        <w:t xml:space="preserve">szokásos cselekvés, történés kifejezése jelen időben: Present Simple (I eat bread for </w:t>
      </w:r>
      <w:r>
        <w:t xml:space="preserve">breakfast. I don’t like cheese. Do you play tennis?)  </w:t>
      </w:r>
    </w:p>
    <w:p w:rsidR="0084607C" w:rsidRDefault="00F727E4">
      <w:pPr>
        <w:numPr>
          <w:ilvl w:val="0"/>
          <w:numId w:val="95"/>
        </w:numPr>
        <w:ind w:right="7" w:hanging="708"/>
      </w:pPr>
      <w:r>
        <w:t xml:space="preserve">cselekvés, történés kifejezése jelen időben: Present Continuous (Why is she crying? I’m not listening. I’m leaving.) </w:t>
      </w:r>
    </w:p>
    <w:p w:rsidR="0084607C" w:rsidRDefault="00F727E4">
      <w:pPr>
        <w:numPr>
          <w:ilvl w:val="0"/>
          <w:numId w:val="95"/>
        </w:numPr>
        <w:ind w:right="7" w:hanging="708"/>
      </w:pPr>
      <w:r>
        <w:t>létezés kifejezése múlt időben: ’to be’ létige (I was … I wasn’t ... Were you …? Wa</w:t>
      </w:r>
      <w:r>
        <w:t xml:space="preserve">s he…? Who was  there? What was that?) </w:t>
      </w:r>
    </w:p>
    <w:p w:rsidR="0084607C" w:rsidRDefault="00F727E4">
      <w:pPr>
        <w:numPr>
          <w:ilvl w:val="0"/>
          <w:numId w:val="95"/>
        </w:numPr>
        <w:ind w:right="7" w:hanging="708"/>
      </w:pPr>
      <w:r>
        <w:t xml:space="preserve">cselekvés, történés kifejezése múlt időben: Past Simple (I ate bread for breakfast. I didn’t see the film. Did you visit Joe?)  </w:t>
      </w:r>
    </w:p>
    <w:p w:rsidR="0084607C" w:rsidRDefault="00F727E4">
      <w:pPr>
        <w:numPr>
          <w:ilvl w:val="0"/>
          <w:numId w:val="95"/>
        </w:numPr>
        <w:ind w:right="7" w:hanging="708"/>
      </w:pPr>
      <w:r>
        <w:t xml:space="preserve">jövő idejűség kifejezése: ’going to’ (I’m going to be a doctor. It’s going to rain.) </w:t>
      </w:r>
    </w:p>
    <w:p w:rsidR="0084607C" w:rsidRDefault="00F727E4">
      <w:pPr>
        <w:numPr>
          <w:ilvl w:val="0"/>
          <w:numId w:val="95"/>
        </w:numPr>
        <w:ind w:right="7" w:hanging="708"/>
      </w:pPr>
      <w:r>
        <w:t>f</w:t>
      </w:r>
      <w:r>
        <w:t xml:space="preserve">elszólító mód: felszólítások (Come here. Don’t shout.) </w:t>
      </w:r>
    </w:p>
    <w:p w:rsidR="0084607C" w:rsidRDefault="0084607C">
      <w:pPr>
        <w:sectPr w:rsidR="0084607C">
          <w:headerReference w:type="even" r:id="rId798"/>
          <w:headerReference w:type="default" r:id="rId799"/>
          <w:footerReference w:type="even" r:id="rId800"/>
          <w:footerReference w:type="default" r:id="rId801"/>
          <w:headerReference w:type="first" r:id="rId802"/>
          <w:footerReference w:type="first" r:id="rId803"/>
          <w:pgSz w:w="11906" w:h="16838"/>
          <w:pgMar w:top="1470" w:right="1101" w:bottom="1626" w:left="994" w:header="708" w:footer="714" w:gutter="0"/>
          <w:cols w:space="708"/>
        </w:sectPr>
      </w:pPr>
    </w:p>
    <w:p w:rsidR="0084607C" w:rsidRDefault="00F727E4">
      <w:pPr>
        <w:ind w:left="718" w:right="7"/>
      </w:pPr>
      <w:r>
        <w:t xml:space="preserve">kérdőmondatok, kérdőszavak (who?, when?, where?, what?, how?) </w:t>
      </w:r>
    </w:p>
    <w:p w:rsidR="0084607C" w:rsidRDefault="00F727E4">
      <w:pPr>
        <w:numPr>
          <w:ilvl w:val="0"/>
          <w:numId w:val="95"/>
        </w:numPr>
        <w:ind w:right="7" w:hanging="708"/>
      </w:pPr>
      <w:r>
        <w:t xml:space="preserve">birtoklás: birtokos névmások és ’s genitive (My, your, his/her/its, our, their, Joe’s brother …) </w:t>
      </w:r>
    </w:p>
    <w:p w:rsidR="0084607C" w:rsidRDefault="00F727E4">
      <w:pPr>
        <w:numPr>
          <w:ilvl w:val="0"/>
          <w:numId w:val="95"/>
        </w:numPr>
        <w:ind w:right="7" w:hanging="708"/>
      </w:pPr>
      <w:r>
        <w:t xml:space="preserve">mennyiségi viszonyok: egyes és többes szám (dog-dogs, child-children) </w:t>
      </w:r>
    </w:p>
    <w:p w:rsidR="0084607C" w:rsidRDefault="00F727E4">
      <w:pPr>
        <w:numPr>
          <w:ilvl w:val="0"/>
          <w:numId w:val="95"/>
        </w:numPr>
        <w:ind w:right="7" w:hanging="708"/>
      </w:pPr>
      <w:r>
        <w:t xml:space="preserve">mennyiségi viszonyok: számok (one, two, …, hundred), sorszámok (first, second, third…) </w:t>
      </w:r>
      <w:r>
        <w:t xml:space="preserve">- mennyiségi viszonyok: megszámlálható főnevek (How many CDs have you got? I’ve got a lot of/few CDs.) </w:t>
      </w:r>
    </w:p>
    <w:p w:rsidR="0084607C" w:rsidRDefault="00F727E4">
      <w:pPr>
        <w:numPr>
          <w:ilvl w:val="0"/>
          <w:numId w:val="95"/>
        </w:numPr>
        <w:ind w:right="7" w:hanging="708"/>
      </w:pPr>
      <w:r>
        <w:t xml:space="preserve">mennyiségi viszonyok: megszámlálhatatlan főnevek (How much money have you got? I’ve got a lot of/little money.) </w:t>
      </w:r>
    </w:p>
    <w:p w:rsidR="0084607C" w:rsidRDefault="00F727E4">
      <w:pPr>
        <w:numPr>
          <w:ilvl w:val="0"/>
          <w:numId w:val="95"/>
        </w:numPr>
        <w:ind w:right="7" w:hanging="708"/>
      </w:pPr>
      <w:r>
        <w:t>térbeli viszonyok: prepozíciók, helyhat</w:t>
      </w:r>
      <w:r>
        <w:t xml:space="preserve">ározók (here, there, on the left, on the right, in, on, under, opposite, next to, between …) </w:t>
      </w:r>
    </w:p>
    <w:p w:rsidR="0084607C" w:rsidRDefault="00F727E4">
      <w:pPr>
        <w:numPr>
          <w:ilvl w:val="0"/>
          <w:numId w:val="95"/>
        </w:numPr>
        <w:ind w:right="7" w:hanging="708"/>
      </w:pPr>
      <w:r>
        <w:t>időbeli viszonyok: gyakoriság (How often? always, often, sometimes, never, once/twice a week, every day), időpontok/dátumok (in 1997, in July, at 5 o’clock, on Mo</w:t>
      </w:r>
      <w:r>
        <w:t xml:space="preserve">nday, It’s eight.  It’s quarter to eight.) </w:t>
      </w:r>
    </w:p>
    <w:p w:rsidR="0084607C" w:rsidRDefault="00F727E4">
      <w:pPr>
        <w:numPr>
          <w:ilvl w:val="0"/>
          <w:numId w:val="95"/>
        </w:numPr>
        <w:ind w:right="7" w:hanging="708"/>
      </w:pPr>
      <w:r>
        <w:t xml:space="preserve">minőségi viszonyok: rövid melléknevek fokozása (Tom’s younger than Sue. Mary is the prettiest girl.) </w:t>
      </w:r>
    </w:p>
    <w:p w:rsidR="0084607C" w:rsidRDefault="00F727E4">
      <w:pPr>
        <w:numPr>
          <w:ilvl w:val="0"/>
          <w:numId w:val="95"/>
        </w:numPr>
        <w:ind w:right="7" w:hanging="708"/>
      </w:pPr>
      <w:r>
        <w:t xml:space="preserve">minőségi viszonyok: rendhagyó melléknevek fokozása (good/bad, better/worse) </w:t>
      </w:r>
    </w:p>
    <w:p w:rsidR="0084607C" w:rsidRDefault="00F727E4">
      <w:pPr>
        <w:numPr>
          <w:ilvl w:val="0"/>
          <w:numId w:val="95"/>
        </w:numPr>
        <w:ind w:right="7" w:hanging="708"/>
      </w:pPr>
      <w:r>
        <w:t>modalitás: ’can’, ’must’ segédige</w:t>
      </w:r>
      <w:r>
        <w:t xml:space="preserve"> (I can/can’t swim. I must go.) </w:t>
      </w:r>
    </w:p>
    <w:p w:rsidR="0084607C" w:rsidRDefault="00F727E4">
      <w:pPr>
        <w:numPr>
          <w:ilvl w:val="0"/>
          <w:numId w:val="95"/>
        </w:numPr>
        <w:ind w:right="7" w:hanging="708"/>
      </w:pPr>
      <w:r>
        <w:t>szövegösszetartó eszközök: névelők (a, an, the), mutató névmások (this, that, these, those), kötőszavak (and, or, but, because), névmások (I, he, they…, me, him, them…), some/any (There are some pencils in the bag. Have you</w:t>
      </w:r>
      <w:r>
        <w:t xml:space="preserve"> got any sisters? I haven’t got any matchboxes. There’s some water in the vase., There isn’t any juice in my glass.), határozatlan névmások (somebody, anybody, nobody, everybody) </w:t>
      </w:r>
    </w:p>
    <w:p w:rsidR="0084607C" w:rsidRDefault="00F727E4">
      <w:pPr>
        <w:spacing w:after="10" w:line="271" w:lineRule="auto"/>
        <w:ind w:left="-5" w:right="12"/>
        <w:jc w:val="left"/>
      </w:pPr>
      <w:r>
        <w:rPr>
          <w:b/>
        </w:rPr>
        <w:t xml:space="preserve">Az egyes témakörök tanulási eredményeként a tanuló: </w:t>
      </w:r>
    </w:p>
    <w:p w:rsidR="0084607C" w:rsidRDefault="00F727E4">
      <w:pPr>
        <w:numPr>
          <w:ilvl w:val="0"/>
          <w:numId w:val="95"/>
        </w:numPr>
        <w:ind w:right="7" w:hanging="708"/>
      </w:pPr>
      <w:r>
        <w:t>az adott tématartományb</w:t>
      </w:r>
      <w:r>
        <w:t xml:space="preserve">an megért egyszerű, többnyire ismert nyelvi elemeket tartalmazó célnyelvi szöveget; </w:t>
      </w:r>
    </w:p>
    <w:p w:rsidR="0084607C" w:rsidRDefault="00F727E4">
      <w:pPr>
        <w:numPr>
          <w:ilvl w:val="0"/>
          <w:numId w:val="95"/>
        </w:numPr>
        <w:ind w:right="7" w:hanging="708"/>
      </w:pPr>
      <w:r>
        <w:t xml:space="preserve">az adott tématartományban létrehoz egyszerű, többnyire ismert nyelvi elemeket tartalmazó célnyelvi szöveget, tanult és begyakorolt nyelvi eszközökkel; </w:t>
      </w:r>
    </w:p>
    <w:p w:rsidR="0084607C" w:rsidRDefault="00F727E4">
      <w:pPr>
        <w:numPr>
          <w:ilvl w:val="0"/>
          <w:numId w:val="95"/>
        </w:numPr>
        <w:ind w:right="7" w:hanging="708"/>
      </w:pPr>
      <w:r>
        <w:t>az adott tématartom</w:t>
      </w:r>
      <w:r>
        <w:t xml:space="preserve">ányban nyelvi szintjének és életkorának megfelelő interakciót folytat a tanult nyelvi elemek felhasználásával. </w:t>
      </w:r>
    </w:p>
    <w:p w:rsidR="0084607C" w:rsidRDefault="00F727E4">
      <w:pPr>
        <w:spacing w:after="10" w:line="271" w:lineRule="auto"/>
        <w:ind w:left="-5" w:right="2900"/>
        <w:jc w:val="left"/>
      </w:pPr>
      <w:r>
        <w:rPr>
          <w:b/>
        </w:rPr>
        <w:t xml:space="preserve">Az 5. évfolyamon az angol nyelv tantárgy alapóraszáma: 102 óra. 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Personal topics and topics concerning immediate environment and nature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Public matters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Topics concerning classroom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Cross-curricular topics and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English and language learning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Intercultural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Current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Entertainment and playful learning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Gaining and sharing knowledge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274"/>
        <w:jc w:val="left"/>
      </w:pPr>
      <w:r>
        <w:rPr>
          <w:b/>
        </w:rPr>
        <w:t>Témakör: Personal topics and topics concerning immediate environment and nature Javasolt óraszám:</w:t>
      </w:r>
      <w:r>
        <w:t xml:space="preserve"> </w:t>
      </w:r>
      <w:r>
        <w:rPr>
          <w:b/>
        </w:rPr>
        <w:t xml:space="preserve">32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96"/>
        </w:numPr>
        <w:ind w:right="7" w:hanging="708"/>
      </w:pPr>
      <w:r>
        <w:t xml:space="preserve">elmesél rövid, személyes történetet egyszerű nyelvi eszközökkel, önállóan, a cselekményt lineárisan összefűzve; </w:t>
      </w:r>
    </w:p>
    <w:p w:rsidR="0084607C" w:rsidRDefault="00F727E4">
      <w:pPr>
        <w:spacing w:after="23" w:line="259" w:lineRule="auto"/>
        <w:ind w:left="10" w:right="-3"/>
        <w:jc w:val="right"/>
      </w:pPr>
      <w:r>
        <w:t>rövid, egyszerű, összefüggő szövegeket ír a tanult nyel</w:t>
      </w:r>
      <w:r>
        <w:t xml:space="preserve">vi szerkezetek felhasználásával az </w:t>
      </w:r>
    </w:p>
    <w:p w:rsidR="0084607C" w:rsidRDefault="00F727E4">
      <w:pPr>
        <w:ind w:left="-5" w:right="7"/>
      </w:pPr>
      <w:r>
        <w:t xml:space="preserve">ismert szövegtípusokban, az ajánlott tématartományokban; </w:t>
      </w:r>
    </w:p>
    <w:p w:rsidR="0084607C" w:rsidRDefault="00F727E4">
      <w:pPr>
        <w:numPr>
          <w:ilvl w:val="0"/>
          <w:numId w:val="96"/>
        </w:numPr>
        <w:ind w:right="7" w:hanging="708"/>
      </w:pPr>
      <w:r>
        <w:t xml:space="preserve">értelmez életkorának megfelelő nyelvi helyzeteket hallott szöveg alapján; </w:t>
      </w:r>
    </w:p>
    <w:p w:rsidR="0084607C" w:rsidRDefault="00F727E4">
      <w:pPr>
        <w:numPr>
          <w:ilvl w:val="0"/>
          <w:numId w:val="96"/>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96"/>
        </w:numPr>
        <w:ind w:right="7" w:hanging="708"/>
      </w:pPr>
      <w:r>
        <w:t xml:space="preserve">az </w:t>
      </w:r>
      <w:r>
        <w:tab/>
        <w:t xml:space="preserve">életkorának </w:t>
      </w:r>
      <w:r>
        <w:tab/>
        <w:t xml:space="preserve">megfelelő </w:t>
      </w:r>
      <w:r>
        <w:tab/>
        <w:t xml:space="preserve">mindennapi </w:t>
      </w:r>
      <w:r>
        <w:tab/>
        <w:t xml:space="preserve">helyzetekben </w:t>
      </w:r>
      <w:r>
        <w:tab/>
        <w:t xml:space="preserve">a </w:t>
      </w:r>
      <w:r>
        <w:tab/>
        <w:t xml:space="preserve">tanult </w:t>
      </w:r>
      <w:r>
        <w:tab/>
        <w:t xml:space="preserve">nyelvi </w:t>
      </w:r>
      <w:r>
        <w:tab/>
        <w:t xml:space="preserve">eszközökkel </w:t>
      </w:r>
    </w:p>
    <w:p w:rsidR="0084607C" w:rsidRDefault="00F727E4">
      <w:pPr>
        <w:ind w:left="-5" w:right="7"/>
      </w:pPr>
      <w:r>
        <w:t>megfogalmazott kérdéseket tesz fel és vá</w:t>
      </w:r>
      <w:r>
        <w:t xml:space="preserve">laszol a hozzá intézett kérdésekre; </w:t>
      </w:r>
    </w:p>
    <w:p w:rsidR="0084607C" w:rsidRDefault="00F727E4">
      <w:pPr>
        <w:numPr>
          <w:ilvl w:val="0"/>
          <w:numId w:val="96"/>
        </w:numPr>
        <w:ind w:right="7" w:hanging="708"/>
      </w:pPr>
      <w:r>
        <w:t xml:space="preserve">üzeneteket ír; </w:t>
      </w:r>
    </w:p>
    <w:p w:rsidR="0084607C" w:rsidRDefault="00F727E4">
      <w:pPr>
        <w:numPr>
          <w:ilvl w:val="0"/>
          <w:numId w:val="96"/>
        </w:numPr>
        <w:ind w:right="7" w:hanging="708"/>
      </w:pPr>
      <w:r>
        <w:t xml:space="preserve">megoszt alapvető személyes információkat magáról egyszerű nyelvi elemekkel; </w:t>
      </w:r>
    </w:p>
    <w:p w:rsidR="0084607C" w:rsidRDefault="00F727E4">
      <w:pPr>
        <w:numPr>
          <w:ilvl w:val="0"/>
          <w:numId w:val="96"/>
        </w:numPr>
        <w:ind w:right="7" w:hanging="708"/>
      </w:pPr>
      <w:r>
        <w:t xml:space="preserve">kifejez tetszést, nem tetszést, akaratot, kívánságot, tudást és nem tudást, szándékot; </w:t>
      </w:r>
    </w:p>
    <w:p w:rsidR="0084607C" w:rsidRDefault="00F727E4">
      <w:pPr>
        <w:numPr>
          <w:ilvl w:val="0"/>
          <w:numId w:val="96"/>
        </w:numPr>
        <w:ind w:right="7" w:hanging="708"/>
      </w:pPr>
      <w:r>
        <w:t xml:space="preserve">kifejez </w:t>
      </w:r>
      <w:r>
        <w:tab/>
        <w:t xml:space="preserve">alapvető </w:t>
      </w:r>
      <w:r>
        <w:tab/>
        <w:t xml:space="preserve">érzéseket, </w:t>
      </w:r>
      <w:r>
        <w:tab/>
        <w:t>például</w:t>
      </w:r>
      <w:r>
        <w:t xml:space="preserve">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numPr>
          <w:ilvl w:val="0"/>
          <w:numId w:val="96"/>
        </w:numPr>
        <w:ind w:right="7" w:hanging="708"/>
      </w:pPr>
      <w:r>
        <w:t xml:space="preserve">ismerős és gyakori alapvető helyzetekben, akár telefonon vagy digitális csatornákon is, többnyire helyesen és érthetően fejezi ki magát az ismert nyelvi eszközök segítségével. </w:t>
      </w:r>
      <w:r>
        <w:rPr>
          <w:b/>
        </w:rPr>
        <w:t>A témakö</w:t>
      </w:r>
      <w:r>
        <w:rPr>
          <w:b/>
        </w:rPr>
        <w:t xml:space="preserve">r tanulása eredményeként a tanuló: </w:t>
      </w:r>
    </w:p>
    <w:p w:rsidR="0084607C" w:rsidRDefault="00F727E4">
      <w:pPr>
        <w:numPr>
          <w:ilvl w:val="0"/>
          <w:numId w:val="96"/>
        </w:numPr>
        <w:ind w:right="7" w:hanging="708"/>
      </w:pPr>
      <w:r>
        <w:t xml:space="preserve">a személyes és környezeti tématartományban megért egyszerű, többnyire ismert nyelvi elemeket tartalmazó célnyelvi szöveget; </w:t>
      </w:r>
    </w:p>
    <w:p w:rsidR="0084607C" w:rsidRDefault="00F727E4">
      <w:pPr>
        <w:numPr>
          <w:ilvl w:val="0"/>
          <w:numId w:val="96"/>
        </w:numPr>
        <w:ind w:right="7" w:hanging="708"/>
      </w:pPr>
      <w:r>
        <w:t xml:space="preserve">a személyes és környezeti tématartományban létrehoz egyszerű, többnyire ismert nyelvi elemeket </w:t>
      </w:r>
      <w:r>
        <w:t xml:space="preserve">tartalmazó célnyelvi szöveget, tanult és begyakorolt nyelvi eszközökkel; </w:t>
      </w:r>
    </w:p>
    <w:p w:rsidR="0084607C" w:rsidRDefault="00F727E4">
      <w:pPr>
        <w:numPr>
          <w:ilvl w:val="0"/>
          <w:numId w:val="96"/>
        </w:numPr>
        <w:ind w:right="7" w:hanging="708"/>
      </w:pPr>
      <w:r>
        <w:t xml:space="preserve">a személyes és környezeti tématartományban nyelvi szintjének és életkorának megfelelő interakciót folytat a tanult nyelvi elemek felhasználásával. </w:t>
      </w:r>
      <w:r>
        <w:rPr>
          <w:b/>
        </w:rPr>
        <w:t xml:space="preserve">Fejlesztési feladatok és ismeretek </w:t>
      </w:r>
    </w:p>
    <w:p w:rsidR="0084607C" w:rsidRDefault="00F727E4">
      <w:pPr>
        <w:numPr>
          <w:ilvl w:val="0"/>
          <w:numId w:val="96"/>
        </w:numPr>
        <w:ind w:right="7" w:hanging="708"/>
      </w:pPr>
      <w:r>
        <w:t xml:space="preserve">A témakörre jellemző résztvevőkre vonatkozó szókincs ismerete célnyelven: ismerősök, rokonok (family relations) </w:t>
      </w:r>
    </w:p>
    <w:p w:rsidR="0084607C" w:rsidRDefault="00F727E4">
      <w:pPr>
        <w:numPr>
          <w:ilvl w:val="0"/>
          <w:numId w:val="96"/>
        </w:numPr>
        <w:ind w:right="7" w:hanging="708"/>
      </w:pPr>
      <w:r>
        <w:t xml:space="preserve">A témakörre jellemző helyszínekre vonatkozó szókincs ismerete célnyelven: közvetlen környezet, otthon </w:t>
      </w:r>
    </w:p>
    <w:p w:rsidR="0084607C" w:rsidRDefault="00F727E4">
      <w:pPr>
        <w:numPr>
          <w:ilvl w:val="0"/>
          <w:numId w:val="96"/>
        </w:numPr>
        <w:ind w:right="7" w:hanging="708"/>
      </w:pPr>
      <w:r>
        <w:t xml:space="preserve">A témakörre jellemző tárgyakra vonatkozó szókincs ismerete célnyelven: a ház/lakás részei, bútorok, háztartási eszközök </w:t>
      </w:r>
    </w:p>
    <w:p w:rsidR="0084607C" w:rsidRDefault="00F727E4">
      <w:pPr>
        <w:numPr>
          <w:ilvl w:val="0"/>
          <w:numId w:val="96"/>
        </w:numPr>
        <w:ind w:right="7" w:hanging="708"/>
      </w:pPr>
      <w:r>
        <w:t xml:space="preserve">A témakörre jellemző eseményekre vonatkozó szókincs ismerete célnyelven: ünnepek  </w:t>
      </w:r>
    </w:p>
    <w:p w:rsidR="0084607C" w:rsidRDefault="00F727E4">
      <w:pPr>
        <w:numPr>
          <w:ilvl w:val="0"/>
          <w:numId w:val="96"/>
        </w:numPr>
        <w:ind w:right="7" w:hanging="708"/>
      </w:pPr>
      <w:r>
        <w:t>A témakörre jellemző tevékenységekre vonatkozó szóki</w:t>
      </w:r>
      <w:r>
        <w:t xml:space="preserve">ncs ismerete célnyelven: hobbik </w:t>
      </w:r>
    </w:p>
    <w:p w:rsidR="0084607C" w:rsidRDefault="00F727E4">
      <w:pPr>
        <w:numPr>
          <w:ilvl w:val="0"/>
          <w:numId w:val="96"/>
        </w:numPr>
        <w:ind w:right="7" w:hanging="708"/>
      </w:pPr>
      <w:r>
        <w:t xml:space="preserve">A témakörre jellemző fogalmakra vonatkozó szókincs ismerete célnyelven: társadalmi kapcsolatok (social relations) </w:t>
      </w:r>
    </w:p>
    <w:p w:rsidR="0084607C" w:rsidRDefault="00F727E4">
      <w:pPr>
        <w:numPr>
          <w:ilvl w:val="0"/>
          <w:numId w:val="96"/>
        </w:numPr>
        <w:ind w:right="7" w:hanging="708"/>
      </w:pPr>
      <w:r>
        <w:t>A témakörre jellemző résztvevőkre vonatkozó szókincs ismerete célnyelven: animals, plants - A témakörre jell</w:t>
      </w:r>
      <w:r>
        <w:t xml:space="preserve">emző helyszínekre vonatkozó szókincs ismerete célnyelven: a természet, a város és a vidék  </w:t>
      </w:r>
    </w:p>
    <w:p w:rsidR="0084607C" w:rsidRDefault="00F727E4">
      <w:pPr>
        <w:numPr>
          <w:ilvl w:val="0"/>
          <w:numId w:val="96"/>
        </w:numPr>
        <w:ind w:right="7" w:hanging="708"/>
      </w:pPr>
      <w:r>
        <w:t xml:space="preserve">A </w:t>
      </w:r>
      <w:r>
        <w:tab/>
        <w:t xml:space="preserve">témakörre </w:t>
      </w:r>
      <w:r>
        <w:tab/>
        <w:t xml:space="preserve">jellemző </w:t>
      </w:r>
      <w:r>
        <w:tab/>
        <w:t xml:space="preserve">tevékenységekre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természetvédelem, állatvédelem </w:t>
      </w:r>
    </w:p>
    <w:p w:rsidR="0084607C" w:rsidRDefault="00F727E4">
      <w:pPr>
        <w:numPr>
          <w:ilvl w:val="0"/>
          <w:numId w:val="96"/>
        </w:numPr>
        <w:ind w:right="7" w:hanging="708"/>
      </w:pPr>
      <w:r>
        <w:t>A témakörre jellemző fogalmakra vonatkozó szóki</w:t>
      </w:r>
      <w:r>
        <w:t xml:space="preserve">ncs ismerete célnyelven: természeti jelenségek (natural phenomena) </w:t>
      </w:r>
    </w:p>
    <w:p w:rsidR="0084607C" w:rsidRDefault="00F727E4">
      <w:pPr>
        <w:numPr>
          <w:ilvl w:val="0"/>
          <w:numId w:val="96"/>
        </w:numPr>
        <w:ind w:right="7" w:hanging="708"/>
      </w:pPr>
      <w:r>
        <w:t xml:space="preserve">Személyes és közvetlen környezethez tartozó egyszerű információk átadása egyszerű nyelvi elemekkel </w:t>
      </w:r>
    </w:p>
    <w:p w:rsidR="0084607C" w:rsidRDefault="00F727E4">
      <w:pPr>
        <w:numPr>
          <w:ilvl w:val="0"/>
          <w:numId w:val="96"/>
        </w:numPr>
        <w:ind w:right="7" w:hanging="708"/>
      </w:pPr>
      <w:r>
        <w:t xml:space="preserve">Életkornak és nyelvi szintnek megfelelő mindennapi nyelvi funkciók használata.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tabs>
          <w:tab w:val="center" w:pos="2221"/>
        </w:tabs>
        <w:ind w:left="-15" w:firstLine="0"/>
        <w:jc w:val="left"/>
      </w:pPr>
      <w:r>
        <w:t xml:space="preserve">− </w:t>
      </w:r>
      <w:r>
        <w:tab/>
        <w:t xml:space="preserve">projektmunka egyénileg (PPT):  </w:t>
      </w:r>
    </w:p>
    <w:p w:rsidR="0084607C" w:rsidRDefault="00F727E4">
      <w:pPr>
        <w:numPr>
          <w:ilvl w:val="0"/>
          <w:numId w:val="97"/>
        </w:numPr>
        <w:spacing w:after="5" w:line="277" w:lineRule="auto"/>
        <w:ind w:right="562" w:hanging="768"/>
      </w:pPr>
      <w:r>
        <w:t xml:space="preserve">családfa készítése képekkel és annak szóbeli bemutatása o </w:t>
      </w:r>
      <w:r>
        <w:tab/>
        <w:t xml:space="preserve">a lakóhely és környezetének bemutatása − </w:t>
      </w:r>
      <w:r>
        <w:tab/>
        <w:t xml:space="preserve">scrapbook/poszter készítése:  o </w:t>
      </w:r>
      <w:r>
        <w:tab/>
        <w:t>’Ez vagyok én’ (kedvenc tárgyaim, együttesem, színészem stb. o</w:t>
      </w:r>
      <w:r>
        <w:t xml:space="preserve"> </w:t>
      </w:r>
      <w:r>
        <w:tab/>
        <w:t xml:space="preserve">‘A családom’ </w:t>
      </w:r>
    </w:p>
    <w:p w:rsidR="0084607C" w:rsidRDefault="00F727E4">
      <w:pPr>
        <w:numPr>
          <w:ilvl w:val="0"/>
          <w:numId w:val="97"/>
        </w:numPr>
        <w:ind w:right="562" w:hanging="768"/>
      </w:pPr>
      <w:r>
        <w:t xml:space="preserve">‘Háziállatom’, milyen állatot szeretnék, (fajta, kinézet, kor, táplálkozás, szokásaik stb.) o </w:t>
      </w:r>
      <w:r>
        <w:tab/>
        <w:t xml:space="preserve">‘Okosház’  </w:t>
      </w:r>
    </w:p>
    <w:p w:rsidR="0084607C" w:rsidRDefault="00F727E4">
      <w:pPr>
        <w:tabs>
          <w:tab w:val="center" w:pos="1964"/>
        </w:tabs>
        <w:ind w:left="-15" w:firstLine="0"/>
        <w:jc w:val="left"/>
      </w:pPr>
      <w:r>
        <w:t xml:space="preserve">− </w:t>
      </w:r>
      <w:r>
        <w:tab/>
        <w:t xml:space="preserve">projektmunka csoportban:  </w:t>
      </w:r>
    </w:p>
    <w:p w:rsidR="0084607C" w:rsidRDefault="00F727E4">
      <w:pPr>
        <w:numPr>
          <w:ilvl w:val="0"/>
          <w:numId w:val="97"/>
        </w:numPr>
        <w:spacing w:after="5" w:line="277" w:lineRule="auto"/>
        <w:ind w:right="562" w:hanging="768"/>
      </w:pPr>
      <w:r>
        <w:t>Ezek vagyunk mi (kedvenc együtteseink, kedvenc tantárgyaink, kedvenc filmjeink, színészeink, olvasmánya</w:t>
      </w:r>
      <w:r>
        <w:t xml:space="preserve">ink, játékaink stb.) o </w:t>
      </w:r>
      <w:r>
        <w:tab/>
        <w:t xml:space="preserve"> (plakát készítése): Mit teszünk környezetünk védelme érdekében? </w:t>
      </w:r>
    </w:p>
    <w:p w:rsidR="0084607C" w:rsidRDefault="00F727E4">
      <w:pPr>
        <w:numPr>
          <w:ilvl w:val="0"/>
          <w:numId w:val="97"/>
        </w:numPr>
        <w:ind w:right="562" w:hanging="768"/>
      </w:pPr>
      <w:r>
        <w:t xml:space="preserve">(makett készítése): A mi házunk; Álomházam; Lakóhelyünk </w:t>
      </w:r>
    </w:p>
    <w:p w:rsidR="0084607C" w:rsidRDefault="00F727E4">
      <w:pPr>
        <w:ind w:left="-5" w:right="7"/>
      </w:pPr>
      <w:r>
        <w:t>− csoportos internetes kutató munka: ’Families around the world’ képek gyűjtése, azok bemutatása, összehasonl</w:t>
      </w:r>
      <w:r>
        <w:t xml:space="preserve">ítása az órán </w:t>
      </w:r>
    </w:p>
    <w:p w:rsidR="0084607C" w:rsidRDefault="00F727E4">
      <w:pPr>
        <w:ind w:left="-5" w:right="1544"/>
      </w:pPr>
      <w:r>
        <w:t xml:space="preserve">− </w:t>
      </w:r>
      <w:r>
        <w:tab/>
        <w:t xml:space="preserve">szóbeli mini-prezentációk: ‘Napirendem’+ családtag napirendje, szabadideje − </w:t>
      </w:r>
      <w:r>
        <w:tab/>
        <w:t xml:space="preserve">internetes kutatás: meddig élnek a különböző állatok? </w:t>
      </w:r>
    </w:p>
    <w:p w:rsidR="0084607C" w:rsidRDefault="00F727E4">
      <w:pPr>
        <w:spacing w:after="5" w:line="277" w:lineRule="auto"/>
        <w:ind w:left="-5" w:right="2538"/>
        <w:jc w:val="left"/>
      </w:pPr>
      <w:r>
        <w:t xml:space="preserve">− </w:t>
      </w:r>
      <w:r>
        <w:tab/>
        <w:t xml:space="preserve">kérdőívek megalkotása, kitöltése, illetve írásbeli/szóbeli összegzése: </w:t>
      </w:r>
      <w:r>
        <w:tab/>
        <w:t xml:space="preserve"> o </w:t>
      </w:r>
      <w:r>
        <w:tab/>
        <w:t>‘Házi kedvencek a csoportu</w:t>
      </w:r>
      <w:r>
        <w:t xml:space="preserve">nkban’,  o </w:t>
      </w:r>
      <w:r>
        <w:tab/>
        <w:t xml:space="preserve"> ‘Különóráink és hobbijaink’ (időpont, helyszín stb.) − </w:t>
      </w:r>
      <w:r>
        <w:tab/>
        <w:t xml:space="preserve">internetes kutatás: My hero’s/actor’s life and lifestyle − </w:t>
      </w:r>
      <w:r>
        <w:tab/>
        <w:t xml:space="preserve">Szerepjátékok: </w:t>
      </w:r>
    </w:p>
    <w:p w:rsidR="0084607C" w:rsidRDefault="00F727E4">
      <w:pPr>
        <w:numPr>
          <w:ilvl w:val="0"/>
          <w:numId w:val="97"/>
        </w:numPr>
        <w:ind w:right="562" w:hanging="768"/>
      </w:pPr>
      <w:r>
        <w:t xml:space="preserve">Interjú kedvenc hősöddel/színészeddel az életéről és családjáról o </w:t>
      </w:r>
      <w:r>
        <w:tab/>
        <w:t>Ismerkedés egy új osztálytárssal – kérdések</w:t>
      </w:r>
      <w:r>
        <w:t xml:space="preserve"> és feleletek </w:t>
      </w:r>
    </w:p>
    <w:p w:rsidR="0084607C" w:rsidRDefault="00F727E4">
      <w:pPr>
        <w:spacing w:after="10" w:line="271" w:lineRule="auto"/>
        <w:ind w:left="-5" w:right="12"/>
        <w:jc w:val="left"/>
      </w:pPr>
      <w:r>
        <w:rPr>
          <w:b/>
        </w:rPr>
        <w:t>Témakör: Public matters</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 xml:space="preserve">- </w:t>
      </w:r>
      <w:r>
        <w:t xml:space="preserve">találkozik az érdeklődésének megfelelő, akár autentikus szövegekkel elektronikus/digitális csatornákon, tanórán kívül is.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98"/>
        </w:numPr>
        <w:ind w:right="7" w:hanging="708"/>
      </w:pPr>
      <w:r>
        <w:t xml:space="preserve">a közéleti tématartományban megért egyszerű, többnyire ismert nyelvi elemeket tartalmazó </w:t>
      </w:r>
      <w:r>
        <w:t xml:space="preserve">célnyelvi szöveget; </w:t>
      </w:r>
    </w:p>
    <w:p w:rsidR="0084607C" w:rsidRDefault="00F727E4">
      <w:pPr>
        <w:numPr>
          <w:ilvl w:val="0"/>
          <w:numId w:val="98"/>
        </w:numPr>
        <w:ind w:right="7" w:hanging="708"/>
      </w:pPr>
      <w:r>
        <w:t xml:space="preserve">a közéleti tématartományban létrehoz egyszerű, többnyire ismert nyelvi elemeket tartalmazó célnyelvi szöveget, tanult és begyakorolt nyelvi eszközökkel; </w:t>
      </w:r>
    </w:p>
    <w:p w:rsidR="0084607C" w:rsidRDefault="00F727E4">
      <w:pPr>
        <w:numPr>
          <w:ilvl w:val="0"/>
          <w:numId w:val="98"/>
        </w:numPr>
        <w:ind w:right="7" w:hanging="708"/>
      </w:pPr>
      <w:r>
        <w:t>a közéleti tématartományban nyelvi szintjének és életkorának megfelelő interakció</w:t>
      </w:r>
      <w:r>
        <w:t xml:space="preserve">t folytat a tanult nyelvi elemek felhasználásával. </w:t>
      </w:r>
      <w:r>
        <w:rPr>
          <w:b/>
        </w:rPr>
        <w:t xml:space="preserve">Fejlesztési feladatok és ismeretek </w:t>
      </w:r>
    </w:p>
    <w:p w:rsidR="0084607C" w:rsidRDefault="00F727E4">
      <w:pPr>
        <w:numPr>
          <w:ilvl w:val="0"/>
          <w:numId w:val="98"/>
        </w:numPr>
        <w:ind w:right="7" w:hanging="708"/>
      </w:pPr>
      <w:r>
        <w:t>A témakörre jellemző résztvevőkre vonatkozó szókincs ismerete célnyelven: a közéletben és a szolgáltatásokban résztvevő személyek, (pl. clerk, guide, waiter, ticket offi</w:t>
      </w:r>
      <w:r>
        <w:t xml:space="preserve">cer, tourist) </w:t>
      </w:r>
    </w:p>
    <w:p w:rsidR="0084607C" w:rsidRDefault="00F727E4">
      <w:pPr>
        <w:numPr>
          <w:ilvl w:val="0"/>
          <w:numId w:val="98"/>
        </w:numPr>
        <w:ind w:right="7" w:hanging="708"/>
      </w:pPr>
      <w:r>
        <w:t xml:space="preserve">A témakörre jellemző helyszínekre vonatkozó szókincs ismerete célnyelven: cultural institutions, restaurants, national and international attractions/sights, city life/country life </w:t>
      </w:r>
    </w:p>
    <w:p w:rsidR="0084607C" w:rsidRDefault="00F727E4">
      <w:pPr>
        <w:numPr>
          <w:ilvl w:val="0"/>
          <w:numId w:val="98"/>
        </w:numPr>
        <w:ind w:right="7" w:hanging="708"/>
      </w:pPr>
      <w:r>
        <w:t>A témakörre jellemző tárgyakra vonatkozó szókincs ismerete c</w:t>
      </w:r>
      <w:r>
        <w:t xml:space="preserve">élnyelven: entrance tickets, forms, brochures </w:t>
      </w:r>
    </w:p>
    <w:p w:rsidR="0084607C" w:rsidRDefault="00F727E4">
      <w:pPr>
        <w:numPr>
          <w:ilvl w:val="0"/>
          <w:numId w:val="98"/>
        </w:numPr>
        <w:ind w:right="7" w:hanging="708"/>
      </w:pPr>
      <w:r>
        <w:t xml:space="preserve">A témakörre jellemző eseményekre vonatkozó szókincs ismerete célnyelven: cultural events, ways of entertainment </w:t>
      </w:r>
    </w:p>
    <w:p w:rsidR="0084607C" w:rsidRDefault="00F727E4">
      <w:pPr>
        <w:numPr>
          <w:ilvl w:val="0"/>
          <w:numId w:val="98"/>
        </w:numPr>
        <w:ind w:right="7" w:hanging="708"/>
      </w:pPr>
      <w:r>
        <w:t xml:space="preserve">A témakörre jellemző tevékenységekre vonatkozó szókincs ismerete célnyelven: giving directions, </w:t>
      </w:r>
      <w:r>
        <w:t xml:space="preserve">giving information </w:t>
      </w:r>
    </w:p>
    <w:p w:rsidR="0084607C" w:rsidRDefault="00F727E4">
      <w:pPr>
        <w:spacing w:after="0" w:line="259" w:lineRule="auto"/>
        <w:ind w:left="10" w:right="-3"/>
        <w:jc w:val="right"/>
      </w:pPr>
      <w:r>
        <w:t xml:space="preserve">A témakörre jellemző fogalmakra vonatkozó szókincs ismerete célnyelven: hobbies, </w:t>
      </w:r>
    </w:p>
    <w:p w:rsidR="0084607C" w:rsidRDefault="00F727E4">
      <w:pPr>
        <w:ind w:left="-5" w:right="7"/>
      </w:pPr>
      <w:r>
        <w:t xml:space="preserve">entertainment, culture, travelling, national and international tourism </w:t>
      </w:r>
    </w:p>
    <w:p w:rsidR="0084607C" w:rsidRDefault="00F727E4">
      <w:pPr>
        <w:numPr>
          <w:ilvl w:val="0"/>
          <w:numId w:val="98"/>
        </w:numPr>
        <w:ind w:right="7" w:hanging="708"/>
      </w:pPr>
      <w:r>
        <w:t xml:space="preserve">A közéleti tématartományhoz tartozó egyszerű információk értelmezése. </w:t>
      </w:r>
    </w:p>
    <w:p w:rsidR="0084607C" w:rsidRDefault="00F727E4">
      <w:pPr>
        <w:spacing w:after="10" w:line="271" w:lineRule="auto"/>
        <w:ind w:left="-5" w:right="12"/>
        <w:jc w:val="left"/>
      </w:pPr>
      <w:r>
        <w:rPr>
          <w:b/>
        </w:rPr>
        <w:t>javasolt te</w:t>
      </w:r>
      <w:r>
        <w:rPr>
          <w:b/>
        </w:rPr>
        <w:t xml:space="preserve">vékenységek: </w:t>
      </w:r>
    </w:p>
    <w:p w:rsidR="0084607C" w:rsidRDefault="00F727E4">
      <w:pPr>
        <w:ind w:left="-5" w:right="7"/>
      </w:pPr>
      <w:r>
        <w:t xml:space="preserve">− poszter: térképkészítés a környékről, üzletekről, látványosságokról, majd ezt felhasználva páros feladat az útbaigazítás gyakorlására </w:t>
      </w:r>
    </w:p>
    <w:p w:rsidR="0084607C" w:rsidRDefault="00F727E4">
      <w:pPr>
        <w:ind w:left="-5" w:right="7"/>
      </w:pPr>
      <w:r>
        <w:t>− prospektus, reklám készítése - csoportverseny - (étterem, mozi, színház, látványosság) - melyik a legha</w:t>
      </w:r>
      <w:r>
        <w:t xml:space="preserve">tásosabb reklám? </w:t>
      </w:r>
    </w:p>
    <w:p w:rsidR="0084607C" w:rsidRDefault="00F727E4">
      <w:pPr>
        <w:tabs>
          <w:tab w:val="center" w:pos="3578"/>
        </w:tabs>
        <w:ind w:left="-15" w:firstLine="0"/>
        <w:jc w:val="left"/>
      </w:pPr>
      <w:r>
        <w:t xml:space="preserve">− </w:t>
      </w:r>
      <w:r>
        <w:tab/>
        <w:t xml:space="preserve">projektmunka csoportban (társasjáték készítése és játszása):  </w:t>
      </w:r>
    </w:p>
    <w:p w:rsidR="0084607C" w:rsidRDefault="00F727E4">
      <w:pPr>
        <w:numPr>
          <w:ilvl w:val="0"/>
          <w:numId w:val="99"/>
        </w:numPr>
        <w:ind w:right="7"/>
      </w:pPr>
      <w:r>
        <w:t xml:space="preserve">’What do you know about…?’ (The moon, The Pacific Ocean, Crocodiles, Tokio, Jazz music stb.) - egyszerű válasszal lehet továbblépni.  </w:t>
      </w:r>
    </w:p>
    <w:p w:rsidR="0084607C" w:rsidRDefault="00F727E4">
      <w:pPr>
        <w:numPr>
          <w:ilvl w:val="0"/>
          <w:numId w:val="99"/>
        </w:numPr>
        <w:ind w:right="7"/>
      </w:pPr>
      <w:r>
        <w:t xml:space="preserve">’What can you find’ (in London, in Budapest, in Paris, in New York, in your home town stb.) - egy nevezetességgel lehet továbblépni.  </w:t>
      </w:r>
    </w:p>
    <w:tbl>
      <w:tblPr>
        <w:tblStyle w:val="TableGrid"/>
        <w:tblW w:w="8394" w:type="dxa"/>
        <w:tblInd w:w="0" w:type="dxa"/>
        <w:tblCellMar>
          <w:top w:w="5" w:type="dxa"/>
          <w:left w:w="0" w:type="dxa"/>
          <w:bottom w:w="0" w:type="dxa"/>
          <w:right w:w="0" w:type="dxa"/>
        </w:tblCellMar>
        <w:tblLook w:val="04A0" w:firstRow="1" w:lastRow="0" w:firstColumn="1" w:lastColumn="0" w:noHBand="0" w:noVBand="1"/>
      </w:tblPr>
      <w:tblGrid>
        <w:gridCol w:w="708"/>
        <w:gridCol w:w="7686"/>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kiselőadás, internetes kutatómunka: az Egyesült Királyság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quiz játék a célnyelvi országokról és hazánkról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színi előadás: egy ismert mese közös elolvasása és dramatizálása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kérdőív készítése, kitöltése, kiértékelése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7686" w:type="dxa"/>
            <w:tcBorders>
              <w:top w:val="nil"/>
              <w:left w:val="nil"/>
              <w:bottom w:val="nil"/>
              <w:right w:val="nil"/>
            </w:tcBorders>
          </w:tcPr>
          <w:p w:rsidR="0084607C" w:rsidRDefault="00F727E4">
            <w:pPr>
              <w:spacing w:after="0" w:line="259" w:lineRule="auto"/>
              <w:ind w:left="0" w:firstLine="0"/>
            </w:pPr>
            <w:r>
              <w:t xml:space="preserve">leggyakoribb szórakozási formák a csoportban, (tv, olvasás, internet, sport stb.) </w:t>
            </w:r>
          </w:p>
        </w:tc>
      </w:tr>
    </w:tbl>
    <w:p w:rsidR="0084607C" w:rsidRDefault="00F727E4">
      <w:pPr>
        <w:spacing w:after="10" w:line="271" w:lineRule="auto"/>
        <w:ind w:left="-5" w:right="12"/>
        <w:jc w:val="left"/>
      </w:pPr>
      <w:r>
        <w:rPr>
          <w:b/>
        </w:rPr>
        <w:t xml:space="preserve">Témakör: Topics concerning classroom activities </w:t>
      </w:r>
    </w:p>
    <w:p w:rsidR="0084607C" w:rsidRDefault="00F727E4">
      <w:pPr>
        <w:spacing w:after="10" w:line="271" w:lineRule="auto"/>
        <w:ind w:left="-5" w:right="12"/>
        <w:jc w:val="left"/>
      </w:pP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00"/>
        </w:numPr>
        <w:ind w:right="7"/>
      </w:pPr>
      <w:r>
        <w:t xml:space="preserve">megérti a szintjének megfelelő, nonverbális vagy vizuális eszközökkel támogatott célnyelvi óravezetést és utasításokat, kérdéseket; </w:t>
      </w:r>
    </w:p>
    <w:p w:rsidR="0084607C" w:rsidRDefault="00F727E4">
      <w:pPr>
        <w:numPr>
          <w:ilvl w:val="0"/>
          <w:numId w:val="100"/>
        </w:numPr>
        <w:ind w:right="7"/>
      </w:pPr>
      <w:r>
        <w:t xml:space="preserve">felkészülést követően röviden, összefüggően beszél az ajánlott tématartományokhoz tartozó témákban; </w:t>
      </w:r>
    </w:p>
    <w:p w:rsidR="0084607C" w:rsidRDefault="00F727E4">
      <w:pPr>
        <w:numPr>
          <w:ilvl w:val="0"/>
          <w:numId w:val="100"/>
        </w:numPr>
        <w:ind w:right="7"/>
      </w:pPr>
      <w:r>
        <w:t>képet jellemez röviden</w:t>
      </w:r>
      <w:r>
        <w:t>, ismert nyelvi fordulatok segítségével, segítő tanári kérdések alapján; - változatos, kognitív kihívást jelentő szóbeli és írásbeli feladatokat old meg önállóan vagy kooperatív munkaformában, a tanult nyelvi eszközökkel, szükség szerint tanári segítséggel</w:t>
      </w:r>
      <w:r>
        <w:t xml:space="preserve">; </w:t>
      </w:r>
    </w:p>
    <w:p w:rsidR="0084607C" w:rsidRDefault="00F727E4">
      <w:pPr>
        <w:numPr>
          <w:ilvl w:val="0"/>
          <w:numId w:val="100"/>
        </w:numPr>
        <w:ind w:right="7"/>
      </w:pPr>
      <w:r>
        <w:t xml:space="preserve">értelmezi az életkorának és nyelvi szintjének megfelelő, egyszerű hangzószövegben a tanult nyelvi elemeket; </w:t>
      </w:r>
    </w:p>
    <w:p w:rsidR="0084607C" w:rsidRDefault="00F727E4">
      <w:pPr>
        <w:numPr>
          <w:ilvl w:val="0"/>
          <w:numId w:val="100"/>
        </w:numPr>
        <w:ind w:right="7"/>
      </w:pPr>
      <w:r>
        <w:t xml:space="preserve">alkalmazza az életkorának és nyelvi szintjének megfelelő hangzó szöveget a változatos nyelvórai tevékenységek és a feladatmegoldás során; </w:t>
      </w:r>
    </w:p>
    <w:p w:rsidR="0084607C" w:rsidRDefault="00F727E4">
      <w:pPr>
        <w:numPr>
          <w:ilvl w:val="0"/>
          <w:numId w:val="100"/>
        </w:numPr>
        <w:ind w:right="7"/>
      </w:pPr>
      <w:r>
        <w:t>alkal</w:t>
      </w:r>
      <w:r>
        <w:t xml:space="preserve">mazza az életkorának és nyelvi szintjének megfelelő írott, nyomtatott vagy digitális alapú szöveget a változatos nyelvórai tevékenységek és feladatmegoldás során; </w:t>
      </w:r>
    </w:p>
    <w:p w:rsidR="0084607C" w:rsidRDefault="00F727E4">
      <w:pPr>
        <w:numPr>
          <w:ilvl w:val="0"/>
          <w:numId w:val="100"/>
        </w:numPr>
        <w:ind w:right="7"/>
      </w:pPr>
      <w:r>
        <w:t>egyszerű mondatokat összekapcsolva mond el egymást követő eseményekből álló történetet, vagy</w:t>
      </w:r>
      <w:r>
        <w:t xml:space="preserve"> leírást ad valamilyen témáról; </w:t>
      </w:r>
    </w:p>
    <w:p w:rsidR="0084607C" w:rsidRDefault="00F727E4">
      <w:pPr>
        <w:numPr>
          <w:ilvl w:val="0"/>
          <w:numId w:val="100"/>
        </w:numPr>
        <w:ind w:right="7"/>
      </w:pPr>
      <w:r>
        <w:t xml:space="preserve">nem értés esetén a meg nem értett kulcsszavak, vagy fordulatok ismétlését vagy betűzését kéri.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01"/>
        </w:numPr>
        <w:ind w:right="7" w:hanging="708"/>
      </w:pPr>
      <w:r>
        <w:t>a tanórán bekapcsolódik az interakciót igénylő nyelvi tevékenységekbe, abban társai</w:t>
      </w:r>
      <w:r>
        <w:t>val közösen vesz részt, a begyakorolt nyelvi elemeket tanári segítséggel a játék céljainak megfelelően alkalmazza; - a tanórán bekapcsolódik az interakciót igénylő nyelvi tevékenységekbe, abban társaival közösen vesz részt, a begyakorolt nyelvi elemeket ta</w:t>
      </w:r>
      <w:r>
        <w:t xml:space="preserve">nári segítséggel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01"/>
        </w:numPr>
        <w:ind w:right="7" w:hanging="708"/>
      </w:pPr>
      <w:r>
        <w:t xml:space="preserve">A témakörre jellemző résztvevőkre vonatkozó szókincs ismerete célnyelven: tantestület </w:t>
      </w:r>
    </w:p>
    <w:p w:rsidR="0084607C" w:rsidRDefault="00F727E4">
      <w:pPr>
        <w:ind w:left="-5" w:right="7"/>
      </w:pPr>
      <w:r>
        <w:t xml:space="preserve">(school staff) </w:t>
      </w:r>
    </w:p>
    <w:p w:rsidR="0084607C" w:rsidRDefault="00F727E4">
      <w:pPr>
        <w:numPr>
          <w:ilvl w:val="0"/>
          <w:numId w:val="101"/>
        </w:numPr>
        <w:ind w:right="7" w:hanging="708"/>
      </w:pPr>
      <w:r>
        <w:t>A témakörre jellemző helyszínekre vonatkozó szókincs is</w:t>
      </w:r>
      <w:r>
        <w:t xml:space="preserve">merete célnyelven: school </w:t>
      </w:r>
    </w:p>
    <w:p w:rsidR="0084607C" w:rsidRDefault="00F727E4">
      <w:pPr>
        <w:numPr>
          <w:ilvl w:val="0"/>
          <w:numId w:val="101"/>
        </w:numPr>
        <w:ind w:right="7" w:hanging="708"/>
      </w:pPr>
      <w:r>
        <w:t xml:space="preserve">A témakörre jellemző tárgyakra vonatkozó szókincs ismerete célnyelven: objects used for studying </w:t>
      </w:r>
    </w:p>
    <w:p w:rsidR="0084607C" w:rsidRDefault="00F727E4">
      <w:pPr>
        <w:numPr>
          <w:ilvl w:val="0"/>
          <w:numId w:val="101"/>
        </w:numPr>
        <w:ind w:right="7" w:hanging="708"/>
      </w:pPr>
      <w:r>
        <w:t>A témakörre jellemző eseményekre vonatkozó szókincs ismerete célnyelven: afternoon activities, school festivals, school traditions,</w:t>
      </w:r>
      <w:r>
        <w:t xml:space="preserve"> events, extracurricular opportunities for language learning/use of language </w:t>
      </w:r>
    </w:p>
    <w:p w:rsidR="0084607C" w:rsidRDefault="00F727E4">
      <w:pPr>
        <w:numPr>
          <w:ilvl w:val="0"/>
          <w:numId w:val="101"/>
        </w:numPr>
        <w:ind w:right="7" w:hanging="708"/>
      </w:pPr>
      <w:r>
        <w:t xml:space="preserve">A témakörre jellemző tevékenységekre vonatkozó szókincs ismerete célnyelven: learning, social events, hagyomány őrzés (keeping traditions) </w:t>
      </w:r>
    </w:p>
    <w:p w:rsidR="0084607C" w:rsidRDefault="00F727E4">
      <w:pPr>
        <w:numPr>
          <w:ilvl w:val="0"/>
          <w:numId w:val="101"/>
        </w:numPr>
        <w:ind w:right="7" w:hanging="708"/>
      </w:pPr>
      <w:r>
        <w:t>A témakörre jellemző fogalmakra vonatk</w:t>
      </w:r>
      <w:r>
        <w:t xml:space="preserve">ozó szókincs ismerete célnyelven: tudás </w:t>
      </w:r>
    </w:p>
    <w:p w:rsidR="0084607C" w:rsidRDefault="00F727E4">
      <w:pPr>
        <w:ind w:left="-5" w:right="3843"/>
      </w:pPr>
      <w:r>
        <w:t xml:space="preserve">(knowledge), nyelvtanulási célok (language learning targets) - </w:t>
      </w:r>
      <w:r>
        <w:tab/>
        <w:t xml:space="preserve">Részvétel tanórai nyelvi fejlesztő tevékenységekben </w:t>
      </w:r>
    </w:p>
    <w:p w:rsidR="0084607C" w:rsidRDefault="00F727E4">
      <w:pPr>
        <w:numPr>
          <w:ilvl w:val="0"/>
          <w:numId w:val="101"/>
        </w:numPr>
        <w:ind w:right="7" w:hanging="708"/>
      </w:pPr>
      <w:r>
        <w:t>Tanult elemek felhasználása a nyelvi célok elérésére</w:t>
      </w:r>
      <w:r>
        <w:rPr>
          <w:b/>
        </w:rPr>
        <w:t xml:space="preserve"> </w:t>
      </w:r>
    </w:p>
    <w:p w:rsidR="0084607C" w:rsidRDefault="00F727E4">
      <w:pPr>
        <w:numPr>
          <w:ilvl w:val="0"/>
          <w:numId w:val="101"/>
        </w:numPr>
        <w:ind w:right="7" w:hanging="708"/>
      </w:pPr>
      <w:r>
        <w:t>Életkornak és nyelvi szintnek megfelelő írot</w:t>
      </w:r>
      <w:r>
        <w:t>t és hangzó szöveg felhasználása a nyelvi fejlesztő tevékenységek során.</w:t>
      </w:r>
      <w:r>
        <w:rPr>
          <w:b/>
        </w:rPr>
        <w:t xml:space="preserve">  </w:t>
      </w:r>
    </w:p>
    <w:p w:rsidR="0084607C" w:rsidRDefault="00F727E4">
      <w:pPr>
        <w:spacing w:after="5" w:line="277" w:lineRule="auto"/>
        <w:ind w:left="-5" w:right="5905"/>
        <w:jc w:val="left"/>
      </w:pPr>
      <w:r>
        <w:rPr>
          <w:b/>
        </w:rPr>
        <w:t xml:space="preserve">Javasolt tevékenységek: </w:t>
      </w:r>
      <w:r>
        <w:t xml:space="preserve">projektmunka: - egyéni vagy csoportos iskolai szokások, napirend, órarend iskolai szabályok  </w:t>
      </w:r>
    </w:p>
    <w:p w:rsidR="0084607C" w:rsidRDefault="00F727E4">
      <w:pPr>
        <w:ind w:left="-5" w:right="7"/>
      </w:pPr>
      <w:r>
        <w:t xml:space="preserve">iskolai öltözködés Magyarországon és a célnyelvi országokban  </w:t>
      </w:r>
    </w:p>
    <w:p w:rsidR="0084607C" w:rsidRDefault="00F727E4">
      <w:pPr>
        <w:ind w:left="561" w:right="7" w:hanging="576"/>
      </w:pPr>
      <w:r>
        <w:t xml:space="preserve">tantárgyak összehasonlítása a két országban, iskolai időbeosztás összehasonlítása, tanórán kívüli tevékenységek összehasonlítása </w:t>
      </w:r>
    </w:p>
    <w:p w:rsidR="0084607C" w:rsidRDefault="00F727E4">
      <w:pPr>
        <w:spacing w:after="5" w:line="277" w:lineRule="auto"/>
        <w:ind w:left="-5" w:right="4694"/>
        <w:jc w:val="left"/>
      </w:pPr>
      <w:r>
        <w:t xml:space="preserve">scrapbook/poszter: (’kiállítás’ az osztályterem falain) iskolánk bemutatása kedvenc tanárom bemutatása kedvenc iskolai helyem </w:t>
      </w:r>
      <w:r>
        <w:t xml:space="preserve">bemutatása  kérdőív készítése:  </w:t>
      </w:r>
    </w:p>
    <w:p w:rsidR="0084607C" w:rsidRDefault="00F727E4">
      <w:pPr>
        <w:spacing w:after="5" w:line="277" w:lineRule="auto"/>
        <w:ind w:left="-5" w:right="1619"/>
        <w:jc w:val="left"/>
      </w:pPr>
      <w:r>
        <w:t>kedvenc tantárgyak, ki miben érzi jónak / kevésbé jónak magát – szóbeli összesítés kutatómunka: szótanulási stratégiák – a különböző módszerek bemutatása csoportos feladat:  szókártyákból mondatalkotás – melyik csoport tudj</w:t>
      </w:r>
      <w:r>
        <w:t xml:space="preserve">a az összes kártyáját felhasználni? mi mindent csinál az ideális nyelvtanuló idegen nyelven?  Iskolai versenyek: </w:t>
      </w:r>
    </w:p>
    <w:p w:rsidR="0084607C" w:rsidRDefault="00F727E4">
      <w:pPr>
        <w:ind w:left="-5" w:right="7"/>
      </w:pPr>
      <w:r>
        <w:t xml:space="preserve">olvasási verseny – Ki tud egy év alatt 10 000 szót a könnyített olvasmányok segítségével elolvasni? </w:t>
      </w:r>
    </w:p>
    <w:p w:rsidR="0084607C" w:rsidRDefault="00F727E4">
      <w:pPr>
        <w:ind w:left="-5" w:right="7"/>
      </w:pPr>
      <w:r>
        <w:t>verslánc– egyszerű célnyelvi gyerekversek</w:t>
      </w:r>
      <w:r>
        <w:t xml:space="preserve">ből </w:t>
      </w:r>
    </w:p>
    <w:p w:rsidR="0084607C" w:rsidRDefault="00F727E4">
      <w:pPr>
        <w:ind w:left="-5" w:right="7"/>
      </w:pPr>
      <w:r>
        <w:t xml:space="preserve">’Use of English’ – Tanulmányi verseny korosztályi célnyelvi követelményekből  </w:t>
      </w:r>
    </w:p>
    <w:p w:rsidR="0084607C" w:rsidRDefault="00F727E4">
      <w:pPr>
        <w:spacing w:after="10" w:line="271" w:lineRule="auto"/>
        <w:ind w:left="-5" w:right="12"/>
        <w:jc w:val="left"/>
      </w:pPr>
      <w:r>
        <w:rPr>
          <w:b/>
        </w:rPr>
        <w:t xml:space="preserve">Témakör: Cross-curricular topics and activities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5"/>
        <w:jc w:val="left"/>
      </w:pPr>
      <w:r>
        <w:rPr>
          <w:b/>
        </w:rPr>
        <w:t>A témakör tanulása hozzájárul ahhoz, hogy a tanuló a nevelési-</w:t>
      </w:r>
      <w:r>
        <w:rPr>
          <w:b/>
        </w:rPr>
        <w:t xml:space="preserve">oktatási szakasz végére: </w:t>
      </w:r>
      <w:r>
        <w:t xml:space="preserve">- </w:t>
      </w:r>
      <w:r>
        <w:tab/>
        <w:t xml:space="preserve">papíralapú vagy IKT-eszközökkel segített írott projektmunkát készít önállóan, vagy kooperatív munkaformákban.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02"/>
        </w:numPr>
        <w:spacing w:after="5" w:line="277" w:lineRule="auto"/>
        <w:ind w:right="3"/>
        <w:jc w:val="left"/>
      </w:pPr>
      <w:r>
        <w:t>ismer szavakat, szókapcsolatokat a célnyelven a témakörre jellemző, életk</w:t>
      </w:r>
      <w:r>
        <w:t xml:space="preserve">orának és érdeklődésének megfelelő, más tudásterületen megcélzott tartalmakból. </w:t>
      </w:r>
      <w:r>
        <w:rPr>
          <w:b/>
        </w:rPr>
        <w:t xml:space="preserve">Fejlesztési feladatok és ismeretek </w:t>
      </w:r>
    </w:p>
    <w:p w:rsidR="0084607C" w:rsidRDefault="00F727E4">
      <w:pPr>
        <w:numPr>
          <w:ilvl w:val="0"/>
          <w:numId w:val="102"/>
        </w:numPr>
        <w:ind w:right="3"/>
        <w:jc w:val="left"/>
      </w:pPr>
      <w:r>
        <w:t xml:space="preserve">Alapvető szavak, szókapcsolatok használata célnyelven a témakörre jellemző, életkorának és érdeklődésének megfelelő tartalmakból.  </w:t>
      </w:r>
    </w:p>
    <w:p w:rsidR="0084607C" w:rsidRDefault="00F727E4">
      <w:pPr>
        <w:spacing w:after="10" w:line="271" w:lineRule="auto"/>
        <w:ind w:left="-5" w:right="12"/>
        <w:jc w:val="left"/>
      </w:pPr>
      <w:r>
        <w:rPr>
          <w:b/>
        </w:rPr>
        <w:t xml:space="preserve">JAVASOLT TEVÉKENYSÉGEK: </w:t>
      </w:r>
    </w:p>
    <w:p w:rsidR="0084607C" w:rsidRDefault="00F727E4">
      <w:pPr>
        <w:spacing w:after="5" w:line="277" w:lineRule="auto"/>
        <w:ind w:left="-5" w:right="2889"/>
        <w:jc w:val="left"/>
      </w:pPr>
      <w:r>
        <w:t xml:space="preserve">− </w:t>
      </w:r>
      <w:r>
        <w:tab/>
        <w:t xml:space="preserve">internetes kutató- és projektmunka:  o </w:t>
      </w:r>
      <w:r>
        <w:tab/>
        <w:t xml:space="preserve">településem történetének, földrajzának, élővilágának bemutatása − </w:t>
      </w:r>
      <w:r>
        <w:tab/>
        <w:t xml:space="preserve">kedvenc dal feldolgozása (pl. kérdésekkel, vizuális eszközökkel)  </w:t>
      </w:r>
    </w:p>
    <w:p w:rsidR="0084607C" w:rsidRDefault="0084607C">
      <w:pPr>
        <w:sectPr w:rsidR="0084607C">
          <w:headerReference w:type="even" r:id="rId804"/>
          <w:headerReference w:type="default" r:id="rId805"/>
          <w:footerReference w:type="even" r:id="rId806"/>
          <w:footerReference w:type="default" r:id="rId807"/>
          <w:headerReference w:type="first" r:id="rId808"/>
          <w:footerReference w:type="first" r:id="rId809"/>
          <w:pgSz w:w="11906" w:h="16838"/>
          <w:pgMar w:top="1428" w:right="1104" w:bottom="1626" w:left="994" w:header="708" w:footer="714" w:gutter="0"/>
          <w:cols w:space="708"/>
          <w:titlePg/>
        </w:sectPr>
      </w:pPr>
    </w:p>
    <w:p w:rsidR="0084607C" w:rsidRDefault="00F727E4">
      <w:pPr>
        <w:ind w:left="-5" w:right="3227"/>
      </w:pPr>
      <w:r>
        <w:t>−</w:t>
      </w:r>
      <w:r>
        <w:tab/>
        <w:t xml:space="preserve">egyéni projektmunka:  o </w:t>
      </w:r>
      <w:r>
        <w:tab/>
        <w:t xml:space="preserve">Melyik tantárgyban segített idegennyelv tudásom és hogyan? </w:t>
      </w:r>
    </w:p>
    <w:p w:rsidR="0084607C" w:rsidRDefault="00F727E4">
      <w:pPr>
        <w:tabs>
          <w:tab w:val="center" w:pos="4559"/>
        </w:tabs>
        <w:ind w:left="-15" w:firstLine="0"/>
        <w:jc w:val="left"/>
      </w:pPr>
      <w:r>
        <w:t xml:space="preserve">− </w:t>
      </w:r>
      <w:r>
        <w:tab/>
        <w:t xml:space="preserve">csoportos projekt: társasjáték készítése és játszása – fókuszban egy-egy tantárgy </w:t>
      </w:r>
    </w:p>
    <w:p w:rsidR="0084607C" w:rsidRDefault="00F727E4">
      <w:pPr>
        <w:tabs>
          <w:tab w:val="right" w:pos="9811"/>
        </w:tabs>
        <w:ind w:left="-15" w:firstLine="0"/>
        <w:jc w:val="left"/>
      </w:pPr>
      <w:r>
        <w:t xml:space="preserve">o </w:t>
      </w:r>
      <w:r>
        <w:tab/>
      </w:r>
      <w:r>
        <w:t xml:space="preserve">pl. földrajz – Nevezz meg hármat…’ (rivers in Hungary, hills near Budapest, towns in </w:t>
      </w:r>
    </w:p>
    <w:p w:rsidR="0084607C" w:rsidRDefault="00F727E4">
      <w:pPr>
        <w:ind w:left="-5" w:right="7"/>
      </w:pPr>
      <w:r>
        <w:t xml:space="preserve">England, lakes in Hungary, cities in America stb…) </w:t>
      </w:r>
    </w:p>
    <w:p w:rsidR="0084607C" w:rsidRDefault="00F727E4">
      <w:pPr>
        <w:spacing w:after="10" w:line="271" w:lineRule="auto"/>
        <w:ind w:left="-5" w:right="12"/>
        <w:jc w:val="left"/>
      </w:pPr>
      <w:r>
        <w:rPr>
          <w:b/>
        </w:rPr>
        <w:t xml:space="preserve">Témakör: English and language learning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w:t>
      </w:r>
      <w:r>
        <w:rPr>
          <w:b/>
        </w:rPr>
        <w:t xml:space="preserve">hoz, hogy a tanuló a nevelési-oktatási szakasz végére: </w:t>
      </w:r>
    </w:p>
    <w:p w:rsidR="0084607C" w:rsidRDefault="00F727E4">
      <w:pPr>
        <w:numPr>
          <w:ilvl w:val="0"/>
          <w:numId w:val="103"/>
        </w:numPr>
        <w:ind w:right="7" w:hanging="708"/>
      </w:pPr>
      <w:r>
        <w:t xml:space="preserve">ismeri a célnyelv főbb jellemzőit; </w:t>
      </w:r>
    </w:p>
    <w:p w:rsidR="0084607C" w:rsidRDefault="00F727E4">
      <w:pPr>
        <w:numPr>
          <w:ilvl w:val="0"/>
          <w:numId w:val="103"/>
        </w:numPr>
        <w:ind w:right="7" w:hanging="708"/>
      </w:pPr>
      <w:r>
        <w:t xml:space="preserve">értelmezi és használja az idegen nyelvű írott, olvasott és hallott tartalmakat a tanórán kívül is. </w:t>
      </w:r>
      <w:r>
        <w:rPr>
          <w:b/>
        </w:rPr>
        <w:t>A témakör tanulása eredményeként a tanuló:</w:t>
      </w:r>
      <w:r>
        <w:t xml:space="preserve"> </w:t>
      </w:r>
    </w:p>
    <w:p w:rsidR="0084607C" w:rsidRDefault="00F727E4">
      <w:pPr>
        <w:numPr>
          <w:ilvl w:val="0"/>
          <w:numId w:val="103"/>
        </w:numPr>
        <w:ind w:right="7" w:hanging="708"/>
      </w:pPr>
      <w:r>
        <w:t>követi a célnyelvi no</w:t>
      </w:r>
      <w:r>
        <w:t xml:space="preserve">rmához illeszkedő kiejtést és intonációt a tanult nyelvi elemekben; </w:t>
      </w:r>
    </w:p>
    <w:p w:rsidR="0084607C" w:rsidRDefault="00F727E4">
      <w:pPr>
        <w:numPr>
          <w:ilvl w:val="0"/>
          <w:numId w:val="103"/>
        </w:numPr>
        <w:ind w:right="7" w:hanging="708"/>
      </w:pPr>
      <w:r>
        <w:t xml:space="preserve">alkalmazza a tanult nyelvi funkciókat társalgás megkezdéséhez, fenntartásához és befejezéséhez; </w:t>
      </w:r>
    </w:p>
    <w:p w:rsidR="0084607C" w:rsidRDefault="00F727E4">
      <w:pPr>
        <w:numPr>
          <w:ilvl w:val="0"/>
          <w:numId w:val="103"/>
        </w:numPr>
        <w:ind w:right="7" w:hanging="708"/>
      </w:pPr>
      <w:r>
        <w:t xml:space="preserve">digitális eszközöket és felületeket is használ nyelvtudása fejlesztésére; </w:t>
      </w:r>
    </w:p>
    <w:p w:rsidR="0084607C" w:rsidRDefault="00F727E4">
      <w:pPr>
        <w:numPr>
          <w:ilvl w:val="0"/>
          <w:numId w:val="103"/>
        </w:numPr>
        <w:spacing w:after="5" w:line="277" w:lineRule="auto"/>
        <w:ind w:right="7" w:hanging="708"/>
      </w:pPr>
      <w:r>
        <w:t xml:space="preserve">megold játékos </w:t>
      </w:r>
      <w:r>
        <w:t xml:space="preserve">és változatos írásbeli feladatokat rövid szövegek szintjén. - </w:t>
      </w:r>
      <w:r>
        <w:tab/>
        <w:t xml:space="preserve">nyelvtanulási céljainak eléréséhez társaival párban és csoportban együttműködik; - </w:t>
      </w:r>
      <w:r>
        <w:tab/>
        <w:t xml:space="preserve">nyelvi haladását többnyire fel tudja mérni. </w:t>
      </w:r>
      <w:r>
        <w:rPr>
          <w:b/>
        </w:rPr>
        <w:t xml:space="preserve">Fejlesztési feladatok és ismeretek </w:t>
      </w:r>
    </w:p>
    <w:p w:rsidR="0084607C" w:rsidRDefault="00F727E4">
      <w:pPr>
        <w:numPr>
          <w:ilvl w:val="0"/>
          <w:numId w:val="103"/>
        </w:numPr>
        <w:ind w:right="7" w:hanging="708"/>
      </w:pPr>
      <w:r>
        <w:t>A témakörre jellemző fogalmak</w:t>
      </w:r>
      <w:r>
        <w:t xml:space="preserve">ra vonatkozó szókincs ismerete célnyelven: nyelvi készségek (language skills, language learning, languages) </w:t>
      </w:r>
    </w:p>
    <w:p w:rsidR="0084607C" w:rsidRDefault="00F727E4">
      <w:pPr>
        <w:numPr>
          <w:ilvl w:val="0"/>
          <w:numId w:val="103"/>
        </w:numPr>
        <w:ind w:right="7" w:hanging="708"/>
      </w:pPr>
      <w:r>
        <w:t xml:space="preserve">Az anyanyelv és a célnyelv közötti legalapvetőbb kiejtési/helyesírási különbségek felismerése </w:t>
      </w:r>
    </w:p>
    <w:p w:rsidR="0084607C" w:rsidRDefault="00F727E4">
      <w:pPr>
        <w:numPr>
          <w:ilvl w:val="0"/>
          <w:numId w:val="103"/>
        </w:numPr>
        <w:ind w:right="7" w:hanging="708"/>
      </w:pPr>
      <w:r>
        <w:t xml:space="preserve">Az angol nyelv betű- és jelkészletének alkalmazása </w:t>
      </w:r>
    </w:p>
    <w:p w:rsidR="0084607C" w:rsidRDefault="00F727E4">
      <w:pPr>
        <w:numPr>
          <w:ilvl w:val="0"/>
          <w:numId w:val="103"/>
        </w:numPr>
        <w:ind w:right="7" w:hanging="708"/>
      </w:pPr>
      <w:r>
        <w:t xml:space="preserve">A célnyelvre jellemző standardhoz közelítő kiejtés használata  </w:t>
      </w:r>
    </w:p>
    <w:p w:rsidR="0084607C" w:rsidRDefault="00F727E4">
      <w:pPr>
        <w:numPr>
          <w:ilvl w:val="0"/>
          <w:numId w:val="103"/>
        </w:numPr>
        <w:ind w:right="7" w:hanging="708"/>
      </w:pPr>
      <w:r>
        <w:t xml:space="preserve">Az idegen nyelvű írott, olvasott és hallott tartalmak felismerése, akár a tanórán kívül is, digitális csatornákon is </w:t>
      </w:r>
    </w:p>
    <w:p w:rsidR="0084607C" w:rsidRDefault="00F727E4">
      <w:pPr>
        <w:numPr>
          <w:ilvl w:val="0"/>
          <w:numId w:val="103"/>
        </w:numPr>
        <w:ind w:right="7" w:hanging="708"/>
      </w:pPr>
      <w:r>
        <w:t xml:space="preserve">Alapszintű nyelvtanulási stratégiák használata  </w:t>
      </w:r>
    </w:p>
    <w:p w:rsidR="0084607C" w:rsidRDefault="00F727E4">
      <w:pPr>
        <w:spacing w:after="10" w:line="271" w:lineRule="auto"/>
        <w:ind w:left="-5" w:right="12"/>
        <w:jc w:val="left"/>
      </w:pPr>
      <w:r>
        <w:rPr>
          <w:b/>
        </w:rPr>
        <w:t xml:space="preserve">JAVASOLT TEVÉKENYSÉGEK: </w:t>
      </w:r>
    </w:p>
    <w:tbl>
      <w:tblPr>
        <w:tblStyle w:val="TableGrid"/>
        <w:tblW w:w="9866" w:type="dxa"/>
        <w:tblInd w:w="0" w:type="dxa"/>
        <w:tblCellMar>
          <w:top w:w="5" w:type="dxa"/>
          <w:left w:w="0" w:type="dxa"/>
          <w:bottom w:w="0" w:type="dxa"/>
          <w:right w:w="0" w:type="dxa"/>
        </w:tblCellMar>
        <w:tblLook w:val="04A0" w:firstRow="1" w:lastRow="0" w:firstColumn="1" w:lastColumn="0" w:noHBand="0" w:noVBand="1"/>
      </w:tblPr>
      <w:tblGrid>
        <w:gridCol w:w="708"/>
        <w:gridCol w:w="9158"/>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tanulásmódszertan tudatosan: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memóriafogas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tanulókártyák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Nyelvtanulási típusok, stratégiák feltérképezése kérdőívvel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közös popzenehallgatás – pl. ’gapfill’ munkalappal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filmnézés a célnyelven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a fim egy-</w:t>
            </w:r>
            <w:r>
              <w:t xml:space="preserve">két jelenetének dramatizálása és eljátszása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pPr>
            <w:r>
              <w:t xml:space="preserve">könnyített olvasmányok otthoni elolvasása (évente 1-2), és rövid, kedvébresztő beszámoló </w:t>
            </w:r>
          </w:p>
        </w:tc>
      </w:tr>
    </w:tbl>
    <w:p w:rsidR="0084607C" w:rsidRDefault="00F727E4">
      <w:pPr>
        <w:ind w:left="-5" w:right="6314"/>
      </w:pPr>
      <w:r>
        <w:t xml:space="preserve">készítése az osztálytársak számára − </w:t>
      </w:r>
      <w:r>
        <w:tab/>
        <w:t xml:space="preserve">csoportos projekt:  </w:t>
      </w:r>
    </w:p>
    <w:p w:rsidR="0084607C" w:rsidRDefault="00F727E4">
      <w:pPr>
        <w:numPr>
          <w:ilvl w:val="0"/>
          <w:numId w:val="104"/>
        </w:numPr>
        <w:ind w:right="7" w:hanging="708"/>
      </w:pPr>
      <w:r>
        <w:t>társasjáték készítése pl. ’Use the word’ (minden kockán e</w:t>
      </w:r>
      <w:r>
        <w:t xml:space="preserve">gy szó, mondatot kell vele alkotni ahhoz, hogy tovább lépj) </w:t>
      </w:r>
    </w:p>
    <w:p w:rsidR="0084607C" w:rsidRDefault="00F727E4">
      <w:pPr>
        <w:numPr>
          <w:ilvl w:val="0"/>
          <w:numId w:val="104"/>
        </w:numPr>
        <w:ind w:right="7" w:hanging="708"/>
      </w:pPr>
      <w:r>
        <w:t xml:space="preserve">betűzés játékosan (betűzd a szót, a többiek írják le) </w:t>
      </w:r>
    </w:p>
    <w:p w:rsidR="0084607C" w:rsidRDefault="00F727E4">
      <w:pPr>
        <w:tabs>
          <w:tab w:val="center" w:pos="3437"/>
        </w:tabs>
        <w:ind w:left="-15" w:firstLine="0"/>
        <w:jc w:val="left"/>
      </w:pPr>
      <w:r>
        <w:t xml:space="preserve">− </w:t>
      </w:r>
      <w:r>
        <w:tab/>
        <w:t xml:space="preserve">keresztrejtvény készítése – a megoldás a padtárs feladata </w:t>
      </w:r>
    </w:p>
    <w:p w:rsidR="0084607C" w:rsidRDefault="00F727E4">
      <w:pPr>
        <w:spacing w:after="5" w:line="277" w:lineRule="auto"/>
        <w:ind w:left="-5" w:right="6597"/>
        <w:jc w:val="left"/>
      </w:pPr>
      <w:r>
        <w:t xml:space="preserve">− </w:t>
      </w:r>
      <w:r>
        <w:tab/>
        <w:t xml:space="preserve">játékos diktálási feladatok o </w:t>
      </w:r>
      <w:r>
        <w:tab/>
        <w:t xml:space="preserve">’Running dictation’ o </w:t>
      </w:r>
      <w:r>
        <w:tab/>
        <w:t xml:space="preserve">’Chinese whispers’ </w:t>
      </w:r>
    </w:p>
    <w:p w:rsidR="0084607C" w:rsidRDefault="00F727E4">
      <w:pPr>
        <w:tabs>
          <w:tab w:val="center" w:pos="3745"/>
        </w:tabs>
        <w:ind w:left="-15" w:firstLine="0"/>
        <w:jc w:val="left"/>
      </w:pPr>
      <w:r>
        <w:t xml:space="preserve">− </w:t>
      </w:r>
      <w:r>
        <w:tab/>
        <w:t xml:space="preserve">egyszerű nyelvezetű szöveg feldolgozása (illusztráció, előadás) </w:t>
      </w:r>
    </w:p>
    <w:p w:rsidR="0084607C" w:rsidRDefault="00F727E4">
      <w:pPr>
        <w:spacing w:after="10" w:line="271" w:lineRule="auto"/>
        <w:ind w:left="-5" w:right="12"/>
        <w:jc w:val="left"/>
      </w:pPr>
      <w:r>
        <w:rPr>
          <w:b/>
        </w:rPr>
        <w:t xml:space="preserve">Témakör: Intercultural topics </w:t>
      </w:r>
    </w:p>
    <w:p w:rsidR="0084607C" w:rsidRDefault="00F727E4">
      <w:pPr>
        <w:spacing w:after="10" w:line="271" w:lineRule="auto"/>
        <w:ind w:left="-5" w:right="12"/>
        <w:jc w:val="left"/>
      </w:pPr>
      <w:r>
        <w:rPr>
          <w:b/>
        </w:rPr>
        <w:t>Javasolt óraszám:</w:t>
      </w:r>
      <w:r>
        <w:t xml:space="preserve"> </w:t>
      </w:r>
      <w:r>
        <w:rPr>
          <w:b/>
        </w:rPr>
        <w:t xml:space="preserve">13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05"/>
        </w:numPr>
        <w:ind w:right="7" w:hanging="708"/>
      </w:pPr>
      <w:r>
        <w:t>találkozik célnyelvi o</w:t>
      </w:r>
      <w:r>
        <w:t xml:space="preserve">rszágismereti tartalmakkal. </w:t>
      </w:r>
      <w:r>
        <w:rPr>
          <w:b/>
        </w:rPr>
        <w:t xml:space="preserve">A témakör tanulása eredményeként a tanuló: </w:t>
      </w:r>
    </w:p>
    <w:p w:rsidR="0084607C" w:rsidRDefault="00F727E4">
      <w:pPr>
        <w:numPr>
          <w:ilvl w:val="0"/>
          <w:numId w:val="105"/>
        </w:numPr>
        <w:spacing w:after="5" w:line="277" w:lineRule="auto"/>
        <w:ind w:right="7" w:hanging="708"/>
      </w:pPr>
      <w:r>
        <w:t xml:space="preserve">megismeri a célnyelvi országok jellemzőit és kulturális sajátosságait - </w:t>
      </w:r>
      <w:r>
        <w:tab/>
        <w:t xml:space="preserve">a célnyelvi kultúrákhoz kapcsolódó tanult nyelvi elemeket használja. </w:t>
      </w:r>
      <w:r>
        <w:rPr>
          <w:b/>
        </w:rPr>
        <w:t xml:space="preserve">Fejlesztési feladatok és ismeretek </w:t>
      </w:r>
    </w:p>
    <w:p w:rsidR="0084607C" w:rsidRDefault="00F727E4">
      <w:pPr>
        <w:numPr>
          <w:ilvl w:val="0"/>
          <w:numId w:val="105"/>
        </w:numPr>
        <w:ind w:right="7" w:hanging="708"/>
      </w:pPr>
      <w:r>
        <w:t>Főbb c</w:t>
      </w:r>
      <w:r>
        <w:t xml:space="preserve">élnyelvi kulturális szokások, jellemzők ismerete, összehasonlítása alapvető hazai szokásainkkal </w:t>
      </w:r>
    </w:p>
    <w:p w:rsidR="0084607C" w:rsidRDefault="00F727E4">
      <w:pPr>
        <w:numPr>
          <w:ilvl w:val="0"/>
          <w:numId w:val="105"/>
        </w:numPr>
        <w:ind w:right="7" w:hanging="708"/>
      </w:pPr>
      <w:r>
        <w:t xml:space="preserve">Célnyelvi országok főbb országismereti jellemzőinek ismerete </w:t>
      </w:r>
    </w:p>
    <w:p w:rsidR="0084607C" w:rsidRDefault="00F727E4">
      <w:pPr>
        <w:numPr>
          <w:ilvl w:val="0"/>
          <w:numId w:val="105"/>
        </w:numPr>
        <w:ind w:right="7" w:hanging="708"/>
      </w:pPr>
      <w:r>
        <w:t xml:space="preserve">Hazánk főbb országismereti jellemzőinek ismerete célnyelven </w:t>
      </w:r>
    </w:p>
    <w:p w:rsidR="0084607C" w:rsidRDefault="00F727E4">
      <w:pPr>
        <w:numPr>
          <w:ilvl w:val="0"/>
          <w:numId w:val="105"/>
        </w:numPr>
        <w:ind w:right="7" w:hanging="708"/>
      </w:pPr>
      <w:r>
        <w:t>A célnyelvi kultúrákhoz kapcsolódó a</w:t>
      </w:r>
      <w:r>
        <w:t xml:space="preserve">lapvető tanult nyelvi elemek alkalmazása </w:t>
      </w:r>
    </w:p>
    <w:p w:rsidR="0084607C" w:rsidRDefault="00F727E4">
      <w:pPr>
        <w:spacing w:after="10" w:line="271" w:lineRule="auto"/>
        <w:ind w:left="-5" w:right="12"/>
        <w:jc w:val="left"/>
      </w:pPr>
      <w:r>
        <w:rPr>
          <w:b/>
        </w:rPr>
        <w:t xml:space="preserve">JAVASOLT TEVÉKENYSÉGEK: </w:t>
      </w:r>
    </w:p>
    <w:p w:rsidR="0084607C" w:rsidRDefault="00F727E4">
      <w:pPr>
        <w:spacing w:after="5" w:line="277" w:lineRule="auto"/>
        <w:ind w:left="-5"/>
        <w:jc w:val="left"/>
      </w:pPr>
      <w:r>
        <w:t xml:space="preserve">− </w:t>
      </w:r>
      <w:r>
        <w:tab/>
        <w:t xml:space="preserve">az Egyesült Királyság megismerése hagyományos és digitális kutatómunka majd órai kiselőadások formájában, az alábbi témakörök mentén: o </w:t>
      </w:r>
      <w:r>
        <w:tab/>
        <w:t xml:space="preserve">az angol iskolák jellemzői, napirend o </w:t>
      </w:r>
      <w:r>
        <w:tab/>
        <w:t>tipikus a</w:t>
      </w:r>
      <w:r>
        <w:t xml:space="preserve">ngol ház, lakás o </w:t>
      </w:r>
      <w:r>
        <w:tab/>
        <w:t xml:space="preserve">mindennapi szokások o </w:t>
      </w:r>
      <w:r>
        <w:tab/>
        <w:t xml:space="preserve">ünnepek a családban </w:t>
      </w:r>
    </w:p>
    <w:p w:rsidR="0084607C" w:rsidRDefault="00F727E4">
      <w:pPr>
        <w:numPr>
          <w:ilvl w:val="0"/>
          <w:numId w:val="106"/>
        </w:numPr>
        <w:ind w:right="4369" w:hanging="708"/>
      </w:pPr>
      <w:r>
        <w:t xml:space="preserve">állattartási szokások, kedvenc állatok </w:t>
      </w:r>
    </w:p>
    <w:p w:rsidR="0084607C" w:rsidRDefault="00F727E4">
      <w:pPr>
        <w:numPr>
          <w:ilvl w:val="0"/>
          <w:numId w:val="106"/>
        </w:numPr>
        <w:ind w:right="4369" w:hanging="708"/>
      </w:pPr>
      <w:r>
        <w:t xml:space="preserve">angol nyaralási szokások o </w:t>
      </w:r>
      <w:r>
        <w:tab/>
        <w:t xml:space="preserve">angol időjárás </w:t>
      </w:r>
    </w:p>
    <w:p w:rsidR="0084607C" w:rsidRDefault="00F727E4">
      <w:pPr>
        <w:numPr>
          <w:ilvl w:val="0"/>
          <w:numId w:val="106"/>
        </w:numPr>
        <w:ind w:right="4369" w:hanging="708"/>
      </w:pPr>
      <w:r>
        <w:t xml:space="preserve">az Egyesült Királyság tájegységei, országrészei o </w:t>
      </w:r>
      <w:r>
        <w:tab/>
        <w:t xml:space="preserve">angol étkezési szokások, tipikus ételek </w:t>
      </w:r>
    </w:p>
    <w:p w:rsidR="0084607C" w:rsidRDefault="00F727E4">
      <w:pPr>
        <w:ind w:left="-5" w:right="7"/>
      </w:pPr>
      <w:r>
        <w:t xml:space="preserve">− </w:t>
      </w:r>
      <w:r>
        <w:tab/>
      </w:r>
      <w:r>
        <w:t xml:space="preserve">olvasott szövegértés fejlesztése: az Amerikai Egyesült Államok – jellemző adatok, alapvető tudnivalók  </w:t>
      </w:r>
    </w:p>
    <w:p w:rsidR="0084607C" w:rsidRDefault="00F727E4">
      <w:pPr>
        <w:spacing w:after="5" w:line="277" w:lineRule="auto"/>
        <w:ind w:left="-5"/>
        <w:jc w:val="left"/>
      </w:pPr>
      <w:r>
        <w:t xml:space="preserve">− </w:t>
      </w:r>
      <w:r>
        <w:tab/>
        <w:t xml:space="preserve">projektmunka csoportban (plakát készítése):  o </w:t>
      </w:r>
      <w:r>
        <w:tab/>
        <w:t>hazánk és az Egyesült Királyság összehasonlítása számokban, ill. képekkel illusztrálva – hasonlóságok</w:t>
      </w:r>
      <w:r>
        <w:t xml:space="preserve">, különbségek bemutatása- (kultúra, étkezés, hagyományok, időjárás, ruházat, történelem stb.) </w:t>
      </w:r>
    </w:p>
    <w:p w:rsidR="0084607C" w:rsidRDefault="00F727E4">
      <w:pPr>
        <w:spacing w:after="10" w:line="271" w:lineRule="auto"/>
        <w:ind w:left="-5" w:right="12"/>
        <w:jc w:val="left"/>
      </w:pPr>
      <w:r>
        <w:rPr>
          <w:b/>
        </w:rPr>
        <w:t>Témakör: Current topics</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07"/>
        </w:numPr>
        <w:ind w:right="7"/>
      </w:pPr>
      <w:r>
        <w:t>ha</w:t>
      </w:r>
      <w:r>
        <w:t xml:space="preserve">sználja a célnyelvet életkorának és nyelvi szintjének megfelelő aktuális témákban és a hozzájuk tartozó szituációkban. </w:t>
      </w:r>
      <w:r>
        <w:rPr>
          <w:b/>
        </w:rPr>
        <w:t xml:space="preserve">A témakör tanulása eredményeként a tanuló: </w:t>
      </w:r>
    </w:p>
    <w:p w:rsidR="0084607C" w:rsidRDefault="00F727E4">
      <w:pPr>
        <w:numPr>
          <w:ilvl w:val="0"/>
          <w:numId w:val="107"/>
        </w:numPr>
        <w:ind w:right="7"/>
      </w:pPr>
      <w:r>
        <w:t>találkozik a célnyelvi, életkorának és érdeklődésének megfelelő hazai és nemzetközi legfőbb h</w:t>
      </w:r>
      <w:r>
        <w:t xml:space="preserve">írekkel, eseményekkel.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07"/>
        </w:numPr>
        <w:ind w:right="7"/>
      </w:pPr>
      <w:r>
        <w:t xml:space="preserve">Életkorának és érdeklődésének megfelelő hazai és nemzetközi eseményekre vonatkozó alapvető szókincs megértése célnyelven. </w:t>
      </w:r>
    </w:p>
    <w:p w:rsidR="0084607C" w:rsidRDefault="00F727E4">
      <w:pPr>
        <w:spacing w:after="10" w:line="271" w:lineRule="auto"/>
        <w:ind w:left="-5" w:right="6022"/>
        <w:jc w:val="left"/>
      </w:pPr>
      <w:r>
        <w:rPr>
          <w:b/>
        </w:rPr>
        <w:t xml:space="preserve">JAVASOLT TEVÉKENYSÉGEK: </w:t>
      </w:r>
      <w:r>
        <w:t xml:space="preserve">− </w:t>
      </w:r>
      <w:r>
        <w:tab/>
        <w:t xml:space="preserve">projektmunka:  </w:t>
      </w:r>
    </w:p>
    <w:p w:rsidR="0084607C" w:rsidRDefault="00F727E4">
      <w:pPr>
        <w:numPr>
          <w:ilvl w:val="0"/>
          <w:numId w:val="108"/>
        </w:numPr>
        <w:spacing w:after="5" w:line="277" w:lineRule="auto"/>
        <w:ind w:right="714" w:hanging="708"/>
        <w:jc w:val="left"/>
      </w:pPr>
      <w:r>
        <w:t xml:space="preserve">aktuális hírek feldolgozása vizuális eszközökkel (rajz készítése, képek gyűjtése) o </w:t>
      </w:r>
      <w:r>
        <w:tab/>
        <w:t xml:space="preserve"> képaláírások megfogalmazása  o </w:t>
      </w:r>
      <w:r>
        <w:tab/>
        <w:t xml:space="preserve">időjárásjelentés </w:t>
      </w:r>
    </w:p>
    <w:p w:rsidR="0084607C" w:rsidRDefault="00F727E4">
      <w:pPr>
        <w:spacing w:after="5" w:line="277" w:lineRule="auto"/>
        <w:ind w:left="-5" w:right="1140"/>
        <w:jc w:val="left"/>
      </w:pPr>
      <w:r>
        <w:t xml:space="preserve">− </w:t>
      </w:r>
      <w:r>
        <w:tab/>
        <w:t xml:space="preserve">Egy izgalmas sportesemény megtekintése az angol nyelvű híradóban (pl. úszó VB) o </w:t>
      </w:r>
      <w:r>
        <w:tab/>
      </w:r>
      <w:r>
        <w:t xml:space="preserve">szógyűjtés az esemény témájával kapcsolatban o </w:t>
      </w:r>
      <w:r>
        <w:tab/>
        <w:t xml:space="preserve">lenémított film tanulói kommentárral − </w:t>
      </w:r>
      <w:r>
        <w:tab/>
        <w:t xml:space="preserve">szerepjáték:  </w:t>
      </w:r>
    </w:p>
    <w:p w:rsidR="0084607C" w:rsidRDefault="00F727E4">
      <w:pPr>
        <w:numPr>
          <w:ilvl w:val="0"/>
          <w:numId w:val="108"/>
        </w:numPr>
        <w:ind w:right="714" w:hanging="708"/>
        <w:jc w:val="left"/>
      </w:pPr>
      <w:r>
        <w:t xml:space="preserve">interjú készítése egy, a hírekben aktuálisan szereplő híres emberrel </w:t>
      </w:r>
    </w:p>
    <w:p w:rsidR="0084607C" w:rsidRDefault="00F727E4">
      <w:pPr>
        <w:spacing w:after="10" w:line="271" w:lineRule="auto"/>
        <w:ind w:left="-5" w:right="12"/>
        <w:jc w:val="left"/>
      </w:pPr>
      <w:r>
        <w:rPr>
          <w:b/>
        </w:rPr>
        <w:t>Témakör: Entertainment and playful learning</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Tanulási ere</w:t>
      </w:r>
      <w:r>
        <w:rPr>
          <w:b/>
        </w:rPr>
        <w:t xml:space="preserve">dmények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 xml:space="preserve">hallgat az érdeklődésének megfelelő autentikus szövegeket elektronikus, digitális csatornákon, tanórán kívül is, szórakozásra vagy ismeretszerzésre; </w:t>
      </w:r>
    </w:p>
    <w:p w:rsidR="0084607C" w:rsidRDefault="00F727E4">
      <w:pPr>
        <w:numPr>
          <w:ilvl w:val="0"/>
          <w:numId w:val="109"/>
        </w:numPr>
        <w:ind w:right="7" w:hanging="708"/>
      </w:pPr>
      <w:r>
        <w:t>a nyomt</w:t>
      </w:r>
      <w:r>
        <w:t xml:space="preserve">atott vagy digitális alapú írott szöveget felhasználja szórakozásra és ismeretszerzésre. </w:t>
      </w:r>
      <w:r>
        <w:rPr>
          <w:b/>
        </w:rPr>
        <w:t xml:space="preserve">A témakör tanulása eredményeként a tanuló: </w:t>
      </w:r>
    </w:p>
    <w:p w:rsidR="0084607C" w:rsidRDefault="00F727E4">
      <w:pPr>
        <w:numPr>
          <w:ilvl w:val="0"/>
          <w:numId w:val="109"/>
        </w:numPr>
        <w:spacing w:after="5" w:line="277" w:lineRule="auto"/>
        <w:ind w:right="7" w:hanging="708"/>
      </w:pPr>
      <w:r>
        <w:t xml:space="preserve">találkozik életkorának és nyelvi szintjének megfelelő célnyelvi szórakoztató tartalmakkal; - </w:t>
      </w:r>
      <w:r>
        <w:tab/>
        <w:t>felhasználja a célnyelvet szó</w:t>
      </w:r>
      <w:r>
        <w:t xml:space="preserve">rakozásra és játékos nyelvtanulásra. </w:t>
      </w:r>
      <w:r>
        <w:rPr>
          <w:b/>
        </w:rPr>
        <w:t xml:space="preserve">Fejlesztési feladatok és ismeretek </w:t>
      </w:r>
    </w:p>
    <w:p w:rsidR="0084607C" w:rsidRDefault="00F727E4">
      <w:pPr>
        <w:numPr>
          <w:ilvl w:val="0"/>
          <w:numId w:val="109"/>
        </w:numPr>
        <w:ind w:right="7" w:hanging="708"/>
      </w:pPr>
      <w:r>
        <w:t xml:space="preserve">Életkornak és nyelvi szintnek megfelelő célnyelvi szórakoztató tartalmak megismerése </w:t>
      </w:r>
    </w:p>
    <w:p w:rsidR="0084607C" w:rsidRDefault="00F727E4">
      <w:pPr>
        <w:numPr>
          <w:ilvl w:val="0"/>
          <w:numId w:val="109"/>
        </w:numPr>
        <w:ind w:right="7" w:hanging="708"/>
      </w:pPr>
      <w:r>
        <w:t>Életkornak és nyelvi szintnek megfelelő angol nyelvű szövegek felhasználása szórakozás és játékos</w:t>
      </w:r>
      <w:r>
        <w:t xml:space="preserve"> nyelvtanulás céljára </w:t>
      </w:r>
    </w:p>
    <w:p w:rsidR="0084607C" w:rsidRDefault="00F727E4">
      <w:pPr>
        <w:numPr>
          <w:ilvl w:val="0"/>
          <w:numId w:val="109"/>
        </w:numPr>
        <w:ind w:right="7" w:hanging="708"/>
      </w:pPr>
      <w:r>
        <w:t xml:space="preserve">Célnyelvi társasjátékok készítése és használata </w:t>
      </w:r>
    </w:p>
    <w:p w:rsidR="0084607C" w:rsidRDefault="00F727E4">
      <w:pPr>
        <w:numPr>
          <w:ilvl w:val="0"/>
          <w:numId w:val="109"/>
        </w:numPr>
        <w:ind w:right="7" w:hanging="708"/>
      </w:pPr>
      <w:r>
        <w:t xml:space="preserve">Részvétel játékos nyelvi tevékenységekben, drámajátékokban.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nyelvi és egyéb hagyományos játékok: Scrabble, Activity, Ország-város, ’Találd ki, ki vagyok’, B</w:t>
      </w:r>
      <w:r>
        <w:t xml:space="preserve">arkochba, kártyajátékok </w:t>
      </w:r>
    </w:p>
    <w:tbl>
      <w:tblPr>
        <w:tblStyle w:val="TableGrid"/>
        <w:tblW w:w="9729" w:type="dxa"/>
        <w:tblInd w:w="0" w:type="dxa"/>
        <w:tblCellMar>
          <w:top w:w="5" w:type="dxa"/>
          <w:left w:w="0" w:type="dxa"/>
          <w:bottom w:w="0" w:type="dxa"/>
          <w:right w:w="0" w:type="dxa"/>
        </w:tblCellMar>
        <w:tblLook w:val="04A0" w:firstRow="1" w:lastRow="0" w:firstColumn="1" w:lastColumn="0" w:noHBand="0" w:noVBand="1"/>
      </w:tblPr>
      <w:tblGrid>
        <w:gridCol w:w="708"/>
        <w:gridCol w:w="9021"/>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 xml:space="preserve">társasjáték készítése az aktuális tananyaghoz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 xml:space="preserve">projektmunka, prezentáció: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9021" w:type="dxa"/>
            <w:tcBorders>
              <w:top w:val="nil"/>
              <w:left w:val="nil"/>
              <w:bottom w:val="nil"/>
              <w:right w:val="nil"/>
            </w:tcBorders>
          </w:tcPr>
          <w:p w:rsidR="0084607C" w:rsidRDefault="00F727E4">
            <w:pPr>
              <w:spacing w:after="0" w:line="259" w:lineRule="auto"/>
              <w:ind w:left="0" w:firstLine="0"/>
            </w:pPr>
            <w:r>
              <w:t xml:space="preserve"> kedvenc dalom/együttesem/filmem/színészem/animációs filmszereplőm/játékom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 xml:space="preserve">egy kisfilm/rajzfilm megtekintése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 xml:space="preserve">közösen választott dal, képregény, film, órai feldolgozása </w:t>
            </w:r>
          </w:p>
        </w:tc>
      </w:tr>
    </w:tbl>
    <w:p w:rsidR="0084607C" w:rsidRDefault="00F727E4">
      <w:pPr>
        <w:spacing w:after="10" w:line="271" w:lineRule="auto"/>
        <w:ind w:left="-5" w:right="12"/>
        <w:jc w:val="left"/>
      </w:pPr>
      <w:r>
        <w:rPr>
          <w:b/>
        </w:rPr>
        <w:t>Témakör: Gaining and sharing knowledge</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papíralapú vagy IKT</w:t>
      </w:r>
      <w:r>
        <w:t xml:space="preserve">-eszközökkel segített írott projektmunkát készít önállóan, vagy kooperatív munkaformákban; </w:t>
      </w:r>
    </w:p>
    <w:p w:rsidR="0084607C" w:rsidRDefault="00F727E4">
      <w:pPr>
        <w:numPr>
          <w:ilvl w:val="0"/>
          <w:numId w:val="110"/>
        </w:numPr>
        <w:ind w:right="312"/>
      </w:pPr>
      <w:r>
        <w:t xml:space="preserve">találkozik az érdeklődésének megfelelő, akár autentikus szövegekkel elektronikus/digitális csatornákon, tanórán kívül is; </w:t>
      </w:r>
    </w:p>
    <w:p w:rsidR="0084607C" w:rsidRDefault="00F727E4">
      <w:pPr>
        <w:numPr>
          <w:ilvl w:val="0"/>
          <w:numId w:val="110"/>
        </w:numPr>
        <w:ind w:right="312"/>
      </w:pPr>
      <w:r>
        <w:t xml:space="preserve">néhány szóból vagy mondatból álló jegyzetet készít írott szöveg alapján. </w:t>
      </w:r>
      <w:r>
        <w:rPr>
          <w:b/>
        </w:rPr>
        <w:t xml:space="preserve">A témakör tanulása eredményeként a tanuló: </w:t>
      </w:r>
    </w:p>
    <w:p w:rsidR="0084607C" w:rsidRDefault="00F727E4">
      <w:pPr>
        <w:numPr>
          <w:ilvl w:val="0"/>
          <w:numId w:val="110"/>
        </w:numPr>
        <w:ind w:right="312"/>
      </w:pPr>
      <w:r>
        <w:t xml:space="preserve">találkozik életkorának és nyelvi szintjének megfelelő célnyelvi ismeretterjesztő tartalmakkal. </w:t>
      </w:r>
      <w:r>
        <w:rPr>
          <w:b/>
        </w:rPr>
        <w:t xml:space="preserve">Fejlesztési feladatok és ismeretek </w:t>
      </w:r>
    </w:p>
    <w:p w:rsidR="0084607C" w:rsidRDefault="00F727E4">
      <w:pPr>
        <w:numPr>
          <w:ilvl w:val="0"/>
          <w:numId w:val="110"/>
        </w:numPr>
        <w:ind w:right="312"/>
      </w:pPr>
      <w:r>
        <w:t>Egyszerű</w:t>
      </w:r>
      <w:r>
        <w:t xml:space="preserve">, releváns információ megosztása az ismert nyelvi eszközökkel angol nyelven - </w:t>
      </w:r>
      <w:r>
        <w:tab/>
        <w:t xml:space="preserve">A tanult témákhoz kapcsolódó angol nyelvű, egyszerű információ megszerzése.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csoportchat: közös online csoport létrehozása, rendszeres használata rövi</w:t>
      </w:r>
      <w:r>
        <w:t xml:space="preserve">d angol nyelvű véleményekkel hozzászólásokkal </w:t>
      </w:r>
    </w:p>
    <w:p w:rsidR="0084607C" w:rsidRDefault="00F727E4">
      <w:pPr>
        <w:tabs>
          <w:tab w:val="center" w:pos="4338"/>
        </w:tabs>
        <w:ind w:left="-15" w:firstLine="0"/>
        <w:jc w:val="left"/>
      </w:pPr>
      <w:r>
        <w:t xml:space="preserve">− </w:t>
      </w:r>
      <w:r>
        <w:tab/>
        <w:t xml:space="preserve">projektmunka, kiselőadás, internetes kutatómunka: saját, választott témából  </w:t>
      </w:r>
    </w:p>
    <w:p w:rsidR="0084607C" w:rsidRDefault="00F727E4">
      <w:pPr>
        <w:tabs>
          <w:tab w:val="center" w:pos="3221"/>
        </w:tabs>
        <w:ind w:left="-15" w:firstLine="0"/>
        <w:jc w:val="left"/>
      </w:pPr>
      <w:r>
        <w:t xml:space="preserve">− </w:t>
      </w:r>
      <w:r>
        <w:tab/>
        <w:t xml:space="preserve">scrapbook/poszter készítése az aktuális tananyaghoz </w:t>
      </w:r>
    </w:p>
    <w:p w:rsidR="0084607C" w:rsidRDefault="00F727E4">
      <w:pPr>
        <w:tabs>
          <w:tab w:val="center" w:pos="3135"/>
        </w:tabs>
        <w:ind w:left="-15" w:firstLine="0"/>
        <w:jc w:val="left"/>
      </w:pPr>
      <w:r>
        <w:t xml:space="preserve">− </w:t>
      </w:r>
      <w:r>
        <w:tab/>
        <w:t xml:space="preserve">IKT eszközökkel elkészített és segített prezentáció </w:t>
      </w:r>
    </w:p>
    <w:p w:rsidR="0084607C" w:rsidRDefault="00F727E4">
      <w:pPr>
        <w:spacing w:after="30" w:line="259" w:lineRule="auto"/>
        <w:ind w:left="0" w:firstLine="0"/>
        <w:jc w:val="left"/>
      </w:pPr>
      <w:r>
        <w:t xml:space="preserve"> </w:t>
      </w:r>
    </w:p>
    <w:p w:rsidR="0084607C" w:rsidRDefault="00F727E4">
      <w:pPr>
        <w:spacing w:after="10" w:line="271" w:lineRule="auto"/>
        <w:ind w:left="-5" w:right="2902"/>
        <w:jc w:val="left"/>
      </w:pPr>
      <w:r>
        <w:rPr>
          <w:b/>
        </w:rPr>
        <w:t xml:space="preserve">Az 6. évfolyamon az angol nyelv tantárgy alapóraszáma: 102 óra. 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Personal topics and topics concerning immediate environment and nature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Public matters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Topics concerning classroom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Cross-curricular topics and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English and language learning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Intercultural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Current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Entertainment and playful learning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Gaining and sharing knowledge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9"/>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276"/>
        <w:jc w:val="left"/>
      </w:pPr>
      <w:r>
        <w:rPr>
          <w:b/>
        </w:rPr>
        <w:t>Témakör: Personal topics and topics concerning immediate environment and nature Javasolt óraszám:</w:t>
      </w:r>
      <w:r>
        <w:t xml:space="preserve"> </w:t>
      </w:r>
      <w:r>
        <w:rPr>
          <w:b/>
        </w:rPr>
        <w:t xml:space="preserve">32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11"/>
        </w:numPr>
        <w:ind w:right="7" w:hanging="708"/>
      </w:pPr>
      <w:r>
        <w:t xml:space="preserve">elmesél rövid, személyes történetet egyszerű nyelvi eszközökkel, önállóan, a cselekményt lineárisan összefűzve; </w:t>
      </w:r>
    </w:p>
    <w:p w:rsidR="0084607C" w:rsidRDefault="00F727E4">
      <w:pPr>
        <w:numPr>
          <w:ilvl w:val="0"/>
          <w:numId w:val="111"/>
        </w:numPr>
        <w:ind w:right="7" w:hanging="708"/>
      </w:pPr>
      <w:r>
        <w:t>rövid, egyszerű, összefüggő szövegeket ír a tanult nyelvi szerkezetek felhasználásával az ismert szövegtípusokban, az ajánlott tématartományokb</w:t>
      </w:r>
      <w:r>
        <w:t xml:space="preserve">an; </w:t>
      </w:r>
    </w:p>
    <w:p w:rsidR="0084607C" w:rsidRDefault="00F727E4">
      <w:pPr>
        <w:numPr>
          <w:ilvl w:val="0"/>
          <w:numId w:val="111"/>
        </w:numPr>
        <w:ind w:right="7" w:hanging="708"/>
      </w:pPr>
      <w:r>
        <w:t xml:space="preserve">értelmez életkorának megfelelő nyelvi helyzeteket hallott szöveg alapján; </w:t>
      </w:r>
    </w:p>
    <w:p w:rsidR="0084607C" w:rsidRDefault="00F727E4">
      <w:pPr>
        <w:numPr>
          <w:ilvl w:val="0"/>
          <w:numId w:val="111"/>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111"/>
        </w:numPr>
        <w:ind w:right="7" w:hanging="708"/>
      </w:pPr>
      <w:r>
        <w:t xml:space="preserve">az </w:t>
      </w:r>
      <w:r>
        <w:tab/>
        <w:t xml:space="preserve">életkorának </w:t>
      </w:r>
      <w:r>
        <w:tab/>
        <w:t xml:space="preserve">megfelelő </w:t>
      </w:r>
      <w:r>
        <w:tab/>
        <w:t xml:space="preserve">mindennapi </w:t>
      </w:r>
      <w:r>
        <w:tab/>
        <w:t>helyze</w:t>
      </w:r>
      <w:r>
        <w:t xml:space="preserve">tekben </w:t>
      </w:r>
      <w:r>
        <w:tab/>
        <w:t xml:space="preserve">a </w:t>
      </w:r>
      <w:r>
        <w:tab/>
        <w:t xml:space="preserve">tanult </w:t>
      </w:r>
      <w:r>
        <w:tab/>
        <w:t xml:space="preserve">nyelvi </w:t>
      </w:r>
      <w:r>
        <w:tab/>
        <w:t xml:space="preserve">eszközökkel </w:t>
      </w:r>
    </w:p>
    <w:p w:rsidR="0084607C" w:rsidRDefault="00F727E4">
      <w:pPr>
        <w:ind w:left="-5" w:right="7"/>
      </w:pPr>
      <w:r>
        <w:t xml:space="preserve">megfogalmazott kérdéseket tesz fel és válaszol a hozzá intézett kérdésekre; </w:t>
      </w:r>
    </w:p>
    <w:p w:rsidR="0084607C" w:rsidRDefault="00F727E4">
      <w:pPr>
        <w:numPr>
          <w:ilvl w:val="0"/>
          <w:numId w:val="111"/>
        </w:numPr>
        <w:ind w:right="7" w:hanging="708"/>
      </w:pPr>
      <w:r>
        <w:t xml:space="preserve">üzeneteket ír; </w:t>
      </w:r>
    </w:p>
    <w:p w:rsidR="0084607C" w:rsidRDefault="00F727E4">
      <w:pPr>
        <w:numPr>
          <w:ilvl w:val="0"/>
          <w:numId w:val="111"/>
        </w:numPr>
        <w:ind w:right="7" w:hanging="708"/>
      </w:pPr>
      <w:r>
        <w:t xml:space="preserve">megoszt alapvető személyes információkat magáról egyszerű nyelvi elemekkel; </w:t>
      </w:r>
    </w:p>
    <w:p w:rsidR="0084607C" w:rsidRDefault="00F727E4">
      <w:pPr>
        <w:numPr>
          <w:ilvl w:val="0"/>
          <w:numId w:val="111"/>
        </w:numPr>
        <w:ind w:right="7" w:hanging="708"/>
      </w:pPr>
      <w:r>
        <w:t>kifejez tetszést, nem tetszést, akaratot, kívá</w:t>
      </w:r>
      <w:r>
        <w:t xml:space="preserve">nságot, tudást és nem tudást, szándékot; </w:t>
      </w:r>
    </w:p>
    <w:p w:rsidR="0084607C" w:rsidRDefault="00F727E4">
      <w:pPr>
        <w:numPr>
          <w:ilvl w:val="0"/>
          <w:numId w:val="111"/>
        </w:numPr>
        <w:ind w:right="7" w:hanging="708"/>
      </w:pPr>
      <w:r>
        <w:t xml:space="preserve">kifejez </w:t>
      </w:r>
      <w:r>
        <w:tab/>
        <w:t xml:space="preserve">alapvető </w:t>
      </w:r>
      <w:r>
        <w:tab/>
        <w:t xml:space="preserve">érzéseket, </w:t>
      </w:r>
      <w:r>
        <w:tab/>
        <w:t xml:space="preserve">például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numPr>
          <w:ilvl w:val="0"/>
          <w:numId w:val="111"/>
        </w:numPr>
        <w:ind w:right="7" w:hanging="708"/>
      </w:pPr>
      <w:r>
        <w:t xml:space="preserve">ismerős és gyakori alapvető helyzetekben, akár telefonon vagy digitális csatornákon is, többnyire helyesen és érthetően fejezi ki magát az ismert nyelvi eszközök segítségével. </w:t>
      </w:r>
      <w:r>
        <w:rPr>
          <w:b/>
        </w:rPr>
        <w:t xml:space="preserve">A témakör tanulása eredményeként a tanuló: </w:t>
      </w:r>
    </w:p>
    <w:p w:rsidR="0084607C" w:rsidRDefault="00F727E4">
      <w:pPr>
        <w:numPr>
          <w:ilvl w:val="0"/>
          <w:numId w:val="111"/>
        </w:numPr>
        <w:ind w:right="7" w:hanging="708"/>
      </w:pPr>
      <w:r>
        <w:t>a személyes és környezeti tématartom</w:t>
      </w:r>
      <w:r>
        <w:t xml:space="preserve">ányban megért egyszerű, többnyire ismert nyelvi elemeket tartalmazó célnyelvi szöveget; </w:t>
      </w:r>
    </w:p>
    <w:p w:rsidR="0084607C" w:rsidRDefault="00F727E4">
      <w:pPr>
        <w:numPr>
          <w:ilvl w:val="0"/>
          <w:numId w:val="111"/>
        </w:numPr>
        <w:ind w:right="7" w:hanging="708"/>
      </w:pPr>
      <w:r>
        <w:t>a személyes és környezeti tématartományban létrehoz egyszerű, többnyire ismert nyelvi elemeket tartalmazó célnyelvi szöveget, tanult és begyakorolt nyelvi eszközökkel;</w:t>
      </w:r>
      <w:r>
        <w:t xml:space="preserve"> </w:t>
      </w:r>
    </w:p>
    <w:p w:rsidR="0084607C" w:rsidRDefault="00F727E4">
      <w:pPr>
        <w:numPr>
          <w:ilvl w:val="0"/>
          <w:numId w:val="111"/>
        </w:numPr>
        <w:ind w:right="7" w:hanging="708"/>
      </w:pPr>
      <w:r>
        <w:t xml:space="preserve">a személyes és környezeti tématartományban nyelvi szintjének és életkorának megfelelő interakciót folytat a tanult nyelvi elemek felhasználásával. </w:t>
      </w:r>
      <w:r>
        <w:rPr>
          <w:b/>
        </w:rPr>
        <w:t xml:space="preserve">Fejlesztési feladatok és ismeretek </w:t>
      </w:r>
    </w:p>
    <w:p w:rsidR="0084607C" w:rsidRDefault="00F727E4">
      <w:pPr>
        <w:numPr>
          <w:ilvl w:val="0"/>
          <w:numId w:val="111"/>
        </w:numPr>
        <w:ind w:right="7" w:hanging="708"/>
      </w:pPr>
      <w:r>
        <w:t xml:space="preserve">A témakörre jellemző résztvevőkre vonatkozó szókincs ismerete célnyelven: ismerősök, rokonok (family relations) </w:t>
      </w:r>
    </w:p>
    <w:p w:rsidR="0084607C" w:rsidRDefault="00F727E4">
      <w:pPr>
        <w:numPr>
          <w:ilvl w:val="0"/>
          <w:numId w:val="111"/>
        </w:numPr>
        <w:ind w:right="7" w:hanging="708"/>
      </w:pPr>
      <w:r>
        <w:t xml:space="preserve">A témakörre jellemző helyszínekre vonatkozó szókincs ismerete célnyelven: közvetlen környezet, otthon </w:t>
      </w:r>
    </w:p>
    <w:p w:rsidR="0084607C" w:rsidRDefault="00F727E4">
      <w:pPr>
        <w:numPr>
          <w:ilvl w:val="0"/>
          <w:numId w:val="111"/>
        </w:numPr>
        <w:ind w:right="7" w:hanging="708"/>
      </w:pPr>
      <w:r>
        <w:t>A témakörre jellemző tárgyakra vonatkozó</w:t>
      </w:r>
      <w:r>
        <w:t xml:space="preserve"> szókincs ismerete célnyelven: a ház/lakás részei, bútorok, háztartási eszközök </w:t>
      </w:r>
    </w:p>
    <w:p w:rsidR="0084607C" w:rsidRDefault="00F727E4">
      <w:pPr>
        <w:numPr>
          <w:ilvl w:val="0"/>
          <w:numId w:val="111"/>
        </w:numPr>
        <w:ind w:right="7" w:hanging="708"/>
      </w:pPr>
      <w:r>
        <w:t xml:space="preserve">A témakörre jellemző eseményekre vonatkozó szókincs ismerete célnyelven: ünnepek  </w:t>
      </w:r>
    </w:p>
    <w:p w:rsidR="0084607C" w:rsidRDefault="00F727E4">
      <w:pPr>
        <w:numPr>
          <w:ilvl w:val="0"/>
          <w:numId w:val="111"/>
        </w:numPr>
        <w:ind w:right="7" w:hanging="708"/>
      </w:pPr>
      <w:r>
        <w:t xml:space="preserve">A témakörre jellemző tevékenységekre vonatkozó szókincs ismerete célnyelven: hobbik </w:t>
      </w:r>
    </w:p>
    <w:p w:rsidR="0084607C" w:rsidRDefault="00F727E4">
      <w:pPr>
        <w:numPr>
          <w:ilvl w:val="0"/>
          <w:numId w:val="111"/>
        </w:numPr>
        <w:ind w:right="7" w:hanging="708"/>
      </w:pPr>
      <w:r>
        <w:t>A témak</w:t>
      </w:r>
      <w:r>
        <w:t xml:space="preserve">örre jellemző fogalmakra vonatkozó szókincs ismerete célnyelven: társadalmi kapcsolatok (social relations) </w:t>
      </w:r>
    </w:p>
    <w:p w:rsidR="0084607C" w:rsidRDefault="00F727E4">
      <w:pPr>
        <w:numPr>
          <w:ilvl w:val="0"/>
          <w:numId w:val="111"/>
        </w:numPr>
        <w:ind w:right="7" w:hanging="708"/>
      </w:pPr>
      <w:r>
        <w:t>A témakörre jellemző résztvevőkre vonatkozó szókincs ismerete célnyelven: animals, plants - A témakörre jellemző helyszínekre vonatkozó szókincs ism</w:t>
      </w:r>
      <w:r>
        <w:t xml:space="preserve">erete célnyelven: a természet, a város és a vidék  </w:t>
      </w:r>
    </w:p>
    <w:p w:rsidR="0084607C" w:rsidRDefault="00F727E4">
      <w:pPr>
        <w:numPr>
          <w:ilvl w:val="0"/>
          <w:numId w:val="111"/>
        </w:numPr>
        <w:ind w:right="7" w:hanging="708"/>
      </w:pPr>
      <w:r>
        <w:t xml:space="preserve">A </w:t>
      </w:r>
      <w:r>
        <w:tab/>
        <w:t xml:space="preserve">témakörre </w:t>
      </w:r>
      <w:r>
        <w:tab/>
        <w:t xml:space="preserve">jellemző </w:t>
      </w:r>
      <w:r>
        <w:tab/>
        <w:t xml:space="preserve">tevékenységekre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természetvédelem, állatvédelem </w:t>
      </w:r>
    </w:p>
    <w:p w:rsidR="0084607C" w:rsidRDefault="00F727E4">
      <w:pPr>
        <w:numPr>
          <w:ilvl w:val="0"/>
          <w:numId w:val="111"/>
        </w:numPr>
        <w:ind w:right="7" w:hanging="708"/>
      </w:pPr>
      <w:r>
        <w:t>A témakörre jellemző fogalmakra vonatkozó szókincs ismerete célnyelven: természeti jele</w:t>
      </w:r>
      <w:r>
        <w:t xml:space="preserve">nségek (natural phenomena) </w:t>
      </w:r>
    </w:p>
    <w:p w:rsidR="0084607C" w:rsidRDefault="00F727E4">
      <w:pPr>
        <w:numPr>
          <w:ilvl w:val="0"/>
          <w:numId w:val="111"/>
        </w:numPr>
        <w:ind w:right="7" w:hanging="708"/>
      </w:pPr>
      <w:r>
        <w:t xml:space="preserve">Személyes és közvetlen környezethez tartozó egyszerű információk átadása egyszerű nyelvi elemekkel </w:t>
      </w:r>
    </w:p>
    <w:p w:rsidR="0084607C" w:rsidRDefault="00F727E4">
      <w:pPr>
        <w:numPr>
          <w:ilvl w:val="0"/>
          <w:numId w:val="111"/>
        </w:numPr>
        <w:ind w:right="7" w:hanging="708"/>
      </w:pPr>
      <w:r>
        <w:t xml:space="preserve">Életkornak és nyelvi szintnek megfelelő mindennapi nyelvi funkciók használata. </w:t>
      </w:r>
      <w:r>
        <w:br w:type="page"/>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tabs>
          <w:tab w:val="center" w:pos="2221"/>
        </w:tabs>
        <w:ind w:left="-15" w:firstLine="0"/>
        <w:jc w:val="left"/>
      </w:pPr>
      <w:r>
        <w:t xml:space="preserve">− </w:t>
      </w:r>
      <w:r>
        <w:tab/>
        <w:t>projektmunka egyé</w:t>
      </w:r>
      <w:r>
        <w:t xml:space="preserve">nileg (PPT):  </w:t>
      </w:r>
    </w:p>
    <w:p w:rsidR="0084607C" w:rsidRDefault="00F727E4">
      <w:pPr>
        <w:numPr>
          <w:ilvl w:val="0"/>
          <w:numId w:val="112"/>
        </w:numPr>
        <w:spacing w:after="5" w:line="277" w:lineRule="auto"/>
        <w:ind w:right="564" w:hanging="768"/>
      </w:pPr>
      <w:r>
        <w:t xml:space="preserve">családfa készítése képekkel és annak szóbeli bemutatása o </w:t>
      </w:r>
      <w:r>
        <w:tab/>
        <w:t xml:space="preserve">a lakóhely és környezetének bemutatása − </w:t>
      </w:r>
      <w:r>
        <w:tab/>
        <w:t xml:space="preserve">scrapbook/poszter készítése:  o </w:t>
      </w:r>
      <w:r>
        <w:tab/>
        <w:t xml:space="preserve">’Ez vagyok én’ (kedvenc tárgyaim, együttesem, színészem stb. o </w:t>
      </w:r>
      <w:r>
        <w:tab/>
        <w:t xml:space="preserve">‘A családom’ </w:t>
      </w:r>
    </w:p>
    <w:p w:rsidR="0084607C" w:rsidRDefault="00F727E4">
      <w:pPr>
        <w:numPr>
          <w:ilvl w:val="0"/>
          <w:numId w:val="112"/>
        </w:numPr>
        <w:ind w:right="564" w:hanging="768"/>
      </w:pPr>
      <w:r>
        <w:t xml:space="preserve">‘Háziállatom’, milyen állatot szeretnék, (fajta, kinézet, kor, táplálkozás, szokásaik stb.) o </w:t>
      </w:r>
      <w:r>
        <w:tab/>
        <w:t xml:space="preserve">‘Okosház’  </w:t>
      </w:r>
    </w:p>
    <w:p w:rsidR="0084607C" w:rsidRDefault="00F727E4">
      <w:pPr>
        <w:tabs>
          <w:tab w:val="center" w:pos="1964"/>
        </w:tabs>
        <w:ind w:left="-15" w:firstLine="0"/>
        <w:jc w:val="left"/>
      </w:pPr>
      <w:r>
        <w:t xml:space="preserve">− </w:t>
      </w:r>
      <w:r>
        <w:tab/>
        <w:t xml:space="preserve">projektmunka csoportban:  </w:t>
      </w:r>
    </w:p>
    <w:p w:rsidR="0084607C" w:rsidRDefault="00F727E4">
      <w:pPr>
        <w:numPr>
          <w:ilvl w:val="0"/>
          <w:numId w:val="112"/>
        </w:numPr>
        <w:spacing w:after="5" w:line="277" w:lineRule="auto"/>
        <w:ind w:right="564" w:hanging="768"/>
      </w:pPr>
      <w:r>
        <w:t>Ezek vagyunk mi (kedvenc együtteseink, kedvenc tantárgyaink, kedvenc filmjeink, színészeink, olvasmányaink, játékaink s</w:t>
      </w:r>
      <w:r>
        <w:t xml:space="preserve">tb.) o </w:t>
      </w:r>
      <w:r>
        <w:tab/>
        <w:t xml:space="preserve"> (plakát készítése): Mit teszünk környezetünk védelme érdekében? </w:t>
      </w:r>
    </w:p>
    <w:p w:rsidR="0084607C" w:rsidRDefault="00F727E4">
      <w:pPr>
        <w:numPr>
          <w:ilvl w:val="0"/>
          <w:numId w:val="112"/>
        </w:numPr>
        <w:ind w:right="564" w:hanging="768"/>
      </w:pPr>
      <w:r>
        <w:t xml:space="preserve">(makett készítése): A mi házunk; Álomházam; Lakóhelyünk </w:t>
      </w:r>
    </w:p>
    <w:p w:rsidR="0084607C" w:rsidRDefault="00F727E4">
      <w:pPr>
        <w:ind w:left="-5" w:right="7"/>
      </w:pPr>
      <w:r>
        <w:t xml:space="preserve">− csoportos internetes kutató munka: ’Families around the world’ képek gyűjtése, azok bemutatása, összehasonlítása az órán </w:t>
      </w:r>
    </w:p>
    <w:p w:rsidR="0084607C" w:rsidRDefault="00F727E4">
      <w:pPr>
        <w:ind w:left="-5" w:right="1545"/>
      </w:pPr>
      <w:r>
        <w:t>−</w:t>
      </w:r>
      <w:r>
        <w:t xml:space="preserve"> </w:t>
      </w:r>
      <w:r>
        <w:tab/>
        <w:t xml:space="preserve">szóbeli mini-prezentációk: ‘Napirendem’+ családtag napirendje, szabadideje − </w:t>
      </w:r>
      <w:r>
        <w:tab/>
        <w:t xml:space="preserve">internetes kutatás: meddig élnek a különböző állatok? </w:t>
      </w:r>
    </w:p>
    <w:p w:rsidR="0084607C" w:rsidRDefault="00F727E4">
      <w:pPr>
        <w:spacing w:after="5" w:line="277" w:lineRule="auto"/>
        <w:ind w:left="-5" w:right="2539"/>
        <w:jc w:val="left"/>
      </w:pPr>
      <w:r>
        <w:t xml:space="preserve">− </w:t>
      </w:r>
      <w:r>
        <w:tab/>
        <w:t xml:space="preserve">kérdőívek megalkotása, kitöltése, illetve írásbeli/szóbeli összegzése: </w:t>
      </w:r>
      <w:r>
        <w:tab/>
        <w:t xml:space="preserve"> o </w:t>
      </w:r>
      <w:r>
        <w:tab/>
        <w:t xml:space="preserve">‘Házi kedvencek a csoportunkban’,  o </w:t>
      </w:r>
      <w:r>
        <w:tab/>
        <w:t xml:space="preserve"> ‘Kü</w:t>
      </w:r>
      <w:r>
        <w:t xml:space="preserve">lönóráink és hobbijaink’ (időpont, helyszín stb.) − </w:t>
      </w:r>
      <w:r>
        <w:tab/>
        <w:t xml:space="preserve">internetes kutatás: My hero’s/actor’s life and lifestyle − </w:t>
      </w:r>
      <w:r>
        <w:tab/>
        <w:t xml:space="preserve">Szerepjátékok: </w:t>
      </w:r>
    </w:p>
    <w:p w:rsidR="0084607C" w:rsidRDefault="00F727E4">
      <w:pPr>
        <w:numPr>
          <w:ilvl w:val="0"/>
          <w:numId w:val="112"/>
        </w:numPr>
        <w:ind w:right="564" w:hanging="768"/>
      </w:pPr>
      <w:r>
        <w:t xml:space="preserve">Interjú kedvenc hősöddel/színészeddel az életéről és családjáról o </w:t>
      </w:r>
      <w:r>
        <w:tab/>
        <w:t xml:space="preserve">Ismerkedés egy új osztálytárssal – kérdések és feleletek </w:t>
      </w:r>
    </w:p>
    <w:p w:rsidR="0084607C" w:rsidRDefault="00F727E4">
      <w:pPr>
        <w:spacing w:after="10" w:line="271" w:lineRule="auto"/>
        <w:ind w:left="-5" w:right="12"/>
        <w:jc w:val="left"/>
      </w:pPr>
      <w:r>
        <w:rPr>
          <w:b/>
        </w:rPr>
        <w:t>T</w:t>
      </w:r>
      <w:r>
        <w:rPr>
          <w:b/>
        </w:rPr>
        <w:t>émakör: Public matters</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 találkozik az érdeklődésének megfelelő, akár autentikus szövegekkel elektronikus/digitális csato</w:t>
      </w:r>
      <w:r>
        <w:t xml:space="preserve">rnákon, tanórán kívül is.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13"/>
        </w:numPr>
        <w:ind w:right="7" w:hanging="708"/>
      </w:pPr>
      <w:r>
        <w:t xml:space="preserve">a közéleti tématartományban megért egyszerű, többnyire ismert nyelvi elemeket tartalmazó célnyelvi szöveget; </w:t>
      </w:r>
    </w:p>
    <w:p w:rsidR="0084607C" w:rsidRDefault="00F727E4">
      <w:pPr>
        <w:numPr>
          <w:ilvl w:val="0"/>
          <w:numId w:val="113"/>
        </w:numPr>
        <w:ind w:right="7" w:hanging="708"/>
      </w:pPr>
      <w:r>
        <w:t xml:space="preserve">a közéleti tématartományban létrehoz egyszerű, többnyire ismert nyelvi elemeket tartalmazó célnyelvi szöveget, tanult és begyakorolt nyelvi eszközökkel; </w:t>
      </w:r>
    </w:p>
    <w:p w:rsidR="0084607C" w:rsidRDefault="00F727E4">
      <w:pPr>
        <w:numPr>
          <w:ilvl w:val="0"/>
          <w:numId w:val="113"/>
        </w:numPr>
        <w:ind w:right="7" w:hanging="708"/>
      </w:pPr>
      <w:r>
        <w:t>a közéleti tématartományban nyelvi szintjének és életkorának megfelelő interakciót folytat a tanult ny</w:t>
      </w:r>
      <w:r>
        <w:t xml:space="preserve">elvi elemek felhasználásával. </w:t>
      </w:r>
      <w:r>
        <w:rPr>
          <w:b/>
        </w:rPr>
        <w:t xml:space="preserve">Fejlesztési feladatok és ismeretek </w:t>
      </w:r>
    </w:p>
    <w:p w:rsidR="0084607C" w:rsidRDefault="00F727E4">
      <w:pPr>
        <w:numPr>
          <w:ilvl w:val="0"/>
          <w:numId w:val="113"/>
        </w:numPr>
        <w:ind w:right="7" w:hanging="708"/>
      </w:pPr>
      <w:r>
        <w:t xml:space="preserve">A témakörre jellemző résztvevőkre vonatkozó szókincs ismerete célnyelven: a közéletben és a szolgáltatásokban résztvevő személyek, (pl. clerk, guide, waiter, ticket officer, tourist) </w:t>
      </w:r>
    </w:p>
    <w:p w:rsidR="0084607C" w:rsidRDefault="00F727E4">
      <w:pPr>
        <w:numPr>
          <w:ilvl w:val="0"/>
          <w:numId w:val="113"/>
        </w:numPr>
        <w:ind w:right="7" w:hanging="708"/>
      </w:pPr>
      <w:r>
        <w:t>A téma</w:t>
      </w:r>
      <w:r>
        <w:t xml:space="preserve">körre jellemző helyszínekre vonatkozó szókincs ismerete célnyelven: cultural institutions, restaurants, national and international attractions/sights, city life/country life </w:t>
      </w:r>
    </w:p>
    <w:p w:rsidR="0084607C" w:rsidRDefault="00F727E4">
      <w:pPr>
        <w:numPr>
          <w:ilvl w:val="0"/>
          <w:numId w:val="113"/>
        </w:numPr>
        <w:ind w:right="7" w:hanging="708"/>
      </w:pPr>
      <w:r>
        <w:t>A témakörre jellemző tárgyakra vonatkozó szókincs ismerete célnyelven: entrance t</w:t>
      </w:r>
      <w:r>
        <w:t xml:space="preserve">ickets, forms, brochures </w:t>
      </w:r>
    </w:p>
    <w:p w:rsidR="0084607C" w:rsidRDefault="00F727E4">
      <w:pPr>
        <w:numPr>
          <w:ilvl w:val="0"/>
          <w:numId w:val="113"/>
        </w:numPr>
        <w:ind w:right="7" w:hanging="708"/>
      </w:pPr>
      <w:r>
        <w:t xml:space="preserve">A témakörre jellemző eseményekre vonatkozó szókincs ismerete célnyelven: cultural events, ways of entertainment </w:t>
      </w:r>
    </w:p>
    <w:p w:rsidR="0084607C" w:rsidRDefault="00F727E4">
      <w:pPr>
        <w:numPr>
          <w:ilvl w:val="0"/>
          <w:numId w:val="113"/>
        </w:numPr>
        <w:ind w:right="7" w:hanging="708"/>
      </w:pPr>
      <w:r>
        <w:t xml:space="preserve">A témakörre jellemző tevékenységekre vonatkozó szókincs ismerete célnyelven: giving directions, giving information </w:t>
      </w:r>
    </w:p>
    <w:p w:rsidR="0084607C" w:rsidRDefault="00F727E4">
      <w:pPr>
        <w:numPr>
          <w:ilvl w:val="0"/>
          <w:numId w:val="113"/>
        </w:numPr>
        <w:ind w:right="7" w:hanging="708"/>
      </w:pPr>
      <w:r>
        <w:t>A</w:t>
      </w:r>
      <w:r>
        <w:t xml:space="preserve"> témakörre jellemző fogalmakra vonatkozó szókincs ismerete célnyelven: hobbies, entertainment, culture, travelling, national and international tourism </w:t>
      </w:r>
    </w:p>
    <w:p w:rsidR="0084607C" w:rsidRDefault="00F727E4">
      <w:pPr>
        <w:numPr>
          <w:ilvl w:val="0"/>
          <w:numId w:val="113"/>
        </w:numPr>
        <w:ind w:right="7" w:hanging="708"/>
      </w:pPr>
      <w:r>
        <w:t xml:space="preserve">A közéleti tématartományhoz tartozó egyszerű információk értelmezése.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poszte</w:t>
      </w:r>
      <w:r>
        <w:t xml:space="preserve">r: térképkészítés a környékről, üzletekről, látványosságokról, majd ezt felhasználva páros feladat az útbaigazítás gyakorlására </w:t>
      </w:r>
    </w:p>
    <w:p w:rsidR="0084607C" w:rsidRDefault="00F727E4">
      <w:pPr>
        <w:ind w:left="-5" w:right="7"/>
      </w:pPr>
      <w:r>
        <w:t xml:space="preserve">− prospektus, reklám készítése - csoportverseny - (étterem, mozi, színház, látványosság) - melyik a leghatásosabb reklám? </w:t>
      </w:r>
    </w:p>
    <w:p w:rsidR="0084607C" w:rsidRDefault="00F727E4">
      <w:pPr>
        <w:tabs>
          <w:tab w:val="center" w:pos="3578"/>
        </w:tabs>
        <w:ind w:left="-15" w:firstLine="0"/>
        <w:jc w:val="left"/>
      </w:pPr>
      <w:r>
        <w:t xml:space="preserve">− </w:t>
      </w:r>
      <w:r>
        <w:tab/>
        <w:t>p</w:t>
      </w:r>
      <w:r>
        <w:t xml:space="preserve">rojektmunka csoportban (társasjáték készítése és játszása):  </w:t>
      </w:r>
    </w:p>
    <w:p w:rsidR="0084607C" w:rsidRDefault="00F727E4">
      <w:pPr>
        <w:numPr>
          <w:ilvl w:val="0"/>
          <w:numId w:val="114"/>
        </w:numPr>
        <w:ind w:right="7"/>
      </w:pPr>
      <w:r>
        <w:t xml:space="preserve">’What do you know about…?’ (The moon, The Pacific Ocean, Crocodiles, Tokio, Jazz music stb.) - egyszerű válasszal lehet továbblépni.  </w:t>
      </w:r>
    </w:p>
    <w:p w:rsidR="0084607C" w:rsidRDefault="00F727E4">
      <w:pPr>
        <w:numPr>
          <w:ilvl w:val="0"/>
          <w:numId w:val="114"/>
        </w:numPr>
        <w:ind w:right="7"/>
      </w:pPr>
      <w:r>
        <w:t>’What can you find’ (in London, in Budapest, in Paris, in N</w:t>
      </w:r>
      <w:r>
        <w:t xml:space="preserve">ew York, in your home town stb.) - egy nevezetességgel lehet továbblépni.  </w:t>
      </w:r>
    </w:p>
    <w:tbl>
      <w:tblPr>
        <w:tblStyle w:val="TableGrid"/>
        <w:tblW w:w="8394" w:type="dxa"/>
        <w:tblInd w:w="0" w:type="dxa"/>
        <w:tblCellMar>
          <w:top w:w="5" w:type="dxa"/>
          <w:left w:w="0" w:type="dxa"/>
          <w:bottom w:w="0" w:type="dxa"/>
          <w:right w:w="0" w:type="dxa"/>
        </w:tblCellMar>
        <w:tblLook w:val="04A0" w:firstRow="1" w:lastRow="0" w:firstColumn="1" w:lastColumn="0" w:noHBand="0" w:noVBand="1"/>
      </w:tblPr>
      <w:tblGrid>
        <w:gridCol w:w="708"/>
        <w:gridCol w:w="7686"/>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kiselőadás, internetes kutatómunka: az Egyesült Királyság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quiz játék a célnyelvi országokról és hazánkról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színi előadás: egy ismert mese közös elolvasása és dramatizálása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686" w:type="dxa"/>
            <w:tcBorders>
              <w:top w:val="nil"/>
              <w:left w:val="nil"/>
              <w:bottom w:val="nil"/>
              <w:right w:val="nil"/>
            </w:tcBorders>
          </w:tcPr>
          <w:p w:rsidR="0084607C" w:rsidRDefault="00F727E4">
            <w:pPr>
              <w:spacing w:after="0" w:line="259" w:lineRule="auto"/>
              <w:ind w:left="0" w:firstLine="0"/>
              <w:jc w:val="left"/>
            </w:pPr>
            <w:r>
              <w:t xml:space="preserve">kérdőív készítése, kitöltése, kiértékelése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7686" w:type="dxa"/>
            <w:tcBorders>
              <w:top w:val="nil"/>
              <w:left w:val="nil"/>
              <w:bottom w:val="nil"/>
              <w:right w:val="nil"/>
            </w:tcBorders>
          </w:tcPr>
          <w:p w:rsidR="0084607C" w:rsidRDefault="00F727E4">
            <w:pPr>
              <w:spacing w:after="0" w:line="259" w:lineRule="auto"/>
              <w:ind w:left="0" w:firstLine="0"/>
            </w:pPr>
            <w:r>
              <w:t xml:space="preserve">leggyakoribb szórakozási formák a csoportban, (tv, olvasás, internet, sport stb.) </w:t>
            </w:r>
          </w:p>
        </w:tc>
      </w:tr>
    </w:tbl>
    <w:p w:rsidR="0084607C" w:rsidRDefault="00F727E4">
      <w:pPr>
        <w:spacing w:after="10" w:line="271" w:lineRule="auto"/>
        <w:ind w:left="-5" w:right="12"/>
        <w:jc w:val="left"/>
      </w:pPr>
      <w:r>
        <w:rPr>
          <w:b/>
        </w:rPr>
        <w:t xml:space="preserve">Témakör: Topics concerning classroom activities </w:t>
      </w:r>
    </w:p>
    <w:p w:rsidR="0084607C" w:rsidRDefault="00F727E4">
      <w:pPr>
        <w:spacing w:after="10" w:line="271" w:lineRule="auto"/>
        <w:ind w:left="-5" w:right="12"/>
        <w:jc w:val="left"/>
      </w:pP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15"/>
        </w:numPr>
        <w:ind w:right="7"/>
      </w:pPr>
      <w:r>
        <w:t>megérti a szintjének megfelelő, nonverbális vagy vizuális eszközökkel támogatott célnyelvi óravezetést és utasításokat, k</w:t>
      </w:r>
      <w:r>
        <w:t xml:space="preserve">érdéseket; </w:t>
      </w:r>
    </w:p>
    <w:p w:rsidR="0084607C" w:rsidRDefault="00F727E4">
      <w:pPr>
        <w:numPr>
          <w:ilvl w:val="0"/>
          <w:numId w:val="115"/>
        </w:numPr>
        <w:ind w:right="7"/>
      </w:pPr>
      <w:r>
        <w:t xml:space="preserve">felkészülést követően röviden, összefüggően beszél az ajánlott tématartományokhoz tartozó témákban; </w:t>
      </w:r>
    </w:p>
    <w:p w:rsidR="0084607C" w:rsidRDefault="00F727E4">
      <w:pPr>
        <w:numPr>
          <w:ilvl w:val="0"/>
          <w:numId w:val="115"/>
        </w:numPr>
        <w:ind w:right="7"/>
      </w:pPr>
      <w:r>
        <w:t xml:space="preserve">képet jellemez röviden, ismert nyelvi fordulatok segítségével, segítő tanári kérdések alapján; - változatos, kognitív kihívást jelentő szóbeli </w:t>
      </w:r>
      <w:r>
        <w:t xml:space="preserve">és írásbeli feladatokat old meg önállóan vagy kooperatív munkaformában, a tanult nyelvi eszközökkel, szükség szerint tanári segítséggel; </w:t>
      </w:r>
    </w:p>
    <w:p w:rsidR="0084607C" w:rsidRDefault="00F727E4">
      <w:pPr>
        <w:numPr>
          <w:ilvl w:val="0"/>
          <w:numId w:val="115"/>
        </w:numPr>
        <w:ind w:right="7"/>
      </w:pPr>
      <w:r>
        <w:t xml:space="preserve">értelmezi az életkorának és nyelvi szintjének megfelelő, egyszerű hangzószövegben a tanult nyelvi elemeket; </w:t>
      </w:r>
    </w:p>
    <w:p w:rsidR="0084607C" w:rsidRDefault="00F727E4">
      <w:pPr>
        <w:numPr>
          <w:ilvl w:val="0"/>
          <w:numId w:val="115"/>
        </w:numPr>
        <w:ind w:right="7"/>
      </w:pPr>
      <w:r>
        <w:t>alkalmazz</w:t>
      </w:r>
      <w:r>
        <w:t xml:space="preserve">a az életkorának és nyelvi szintjének megfelelő hangzó szöveget a változatos nyelvórai tevékenységek és a feladatmegoldás során; </w:t>
      </w:r>
    </w:p>
    <w:p w:rsidR="0084607C" w:rsidRDefault="00F727E4">
      <w:pPr>
        <w:numPr>
          <w:ilvl w:val="0"/>
          <w:numId w:val="115"/>
        </w:numPr>
        <w:ind w:right="7"/>
      </w:pPr>
      <w:r>
        <w:t>alkalmazza az életkorának és nyelvi szintjének megfelelő írott, nyomtatott vagy digitális alapú szöveget a változatos nyelvóra</w:t>
      </w:r>
      <w:r>
        <w:t xml:space="preserve">i tevékenységek és feladatmegoldás során; </w:t>
      </w:r>
    </w:p>
    <w:p w:rsidR="0084607C" w:rsidRDefault="00F727E4">
      <w:pPr>
        <w:numPr>
          <w:ilvl w:val="0"/>
          <w:numId w:val="115"/>
        </w:numPr>
        <w:ind w:right="7"/>
      </w:pPr>
      <w:r>
        <w:t xml:space="preserve">egyszerű mondatokat összekapcsolva mond el egymást követő eseményekből álló történetet, vagy leírást ad valamilyen témáról; </w:t>
      </w:r>
    </w:p>
    <w:p w:rsidR="0084607C" w:rsidRDefault="00F727E4">
      <w:pPr>
        <w:numPr>
          <w:ilvl w:val="0"/>
          <w:numId w:val="115"/>
        </w:numPr>
        <w:ind w:right="7"/>
      </w:pPr>
      <w:r>
        <w:t>nem értés esetén a meg nem értett kulcsszavak, vagy fordulatok ismétlését vagy betűzését</w:t>
      </w:r>
      <w:r>
        <w:t xml:space="preserve"> kéri.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16"/>
        </w:numPr>
        <w:ind w:right="7" w:hanging="708"/>
      </w:pPr>
      <w:r>
        <w:t xml:space="preserve">a tanórán bekapcsolódik az interakciót igénylő nyelvi tevékenységekbe, abban társaival közösen vesz részt, a begyakorolt nyelvi elemeket tanári segítséggel a játék céljainak megfelelően alkalmazza; - </w:t>
      </w:r>
      <w:r>
        <w:t xml:space="preserve">a tanórán bekapcsolódik az interakciót igénylő nyelvi tevékenységekbe, abban társaival közösen vesz részt, a begyakorolt nyelvi elemeket tanári segítséggel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16"/>
        </w:numPr>
        <w:ind w:right="7" w:hanging="708"/>
      </w:pPr>
      <w:r>
        <w:t>A témakörre jellemz</w:t>
      </w:r>
      <w:r>
        <w:t xml:space="preserve">ő résztvevőkre vonatkozó szókincs ismerete célnyelven: tantestület </w:t>
      </w:r>
    </w:p>
    <w:p w:rsidR="0084607C" w:rsidRDefault="00F727E4">
      <w:pPr>
        <w:ind w:left="-5" w:right="7"/>
      </w:pPr>
      <w:r>
        <w:t xml:space="preserve">(school staff) </w:t>
      </w:r>
    </w:p>
    <w:p w:rsidR="0084607C" w:rsidRDefault="00F727E4">
      <w:pPr>
        <w:numPr>
          <w:ilvl w:val="0"/>
          <w:numId w:val="116"/>
        </w:numPr>
        <w:ind w:right="7" w:hanging="708"/>
      </w:pPr>
      <w:r>
        <w:t xml:space="preserve">A témakörre jellemző helyszínekre vonatkozó szókincs ismerete célnyelven: school </w:t>
      </w:r>
    </w:p>
    <w:p w:rsidR="0084607C" w:rsidRDefault="00F727E4">
      <w:pPr>
        <w:numPr>
          <w:ilvl w:val="0"/>
          <w:numId w:val="116"/>
        </w:numPr>
        <w:ind w:right="7" w:hanging="708"/>
      </w:pPr>
      <w:r>
        <w:t>A témakörre jellemző tárgyakra vonatkozó szókincs ismerete célnyelven: objects used for st</w:t>
      </w:r>
      <w:r>
        <w:t xml:space="preserve">udying </w:t>
      </w:r>
    </w:p>
    <w:p w:rsidR="0084607C" w:rsidRDefault="00F727E4">
      <w:pPr>
        <w:numPr>
          <w:ilvl w:val="0"/>
          <w:numId w:val="116"/>
        </w:numPr>
        <w:ind w:right="7" w:hanging="708"/>
      </w:pPr>
      <w:r>
        <w:t xml:space="preserve">A témakörre jellemző eseményekre vonatkozó szókincs ismerete célnyelven: afternoon activities, school festivals, school traditions, events, extracurricular opportunities for language learning/use of language </w:t>
      </w:r>
    </w:p>
    <w:p w:rsidR="0084607C" w:rsidRDefault="00F727E4">
      <w:pPr>
        <w:numPr>
          <w:ilvl w:val="0"/>
          <w:numId w:val="116"/>
        </w:numPr>
        <w:ind w:right="7" w:hanging="708"/>
      </w:pPr>
      <w:r>
        <w:t>A témakörre jellemző tevékenységekre vo</w:t>
      </w:r>
      <w:r>
        <w:t xml:space="preserve">natkozó szókincs ismerete célnyelven: learning, social events, hagyomány őrzés (keeping traditions) </w:t>
      </w:r>
    </w:p>
    <w:p w:rsidR="0084607C" w:rsidRDefault="00F727E4">
      <w:pPr>
        <w:numPr>
          <w:ilvl w:val="0"/>
          <w:numId w:val="116"/>
        </w:numPr>
        <w:ind w:right="7" w:hanging="708"/>
      </w:pPr>
      <w:r>
        <w:t xml:space="preserve">A témakörre jellemző fogalmakra vonatkozó szókincs ismerete célnyelven: tudás </w:t>
      </w:r>
    </w:p>
    <w:p w:rsidR="0084607C" w:rsidRDefault="00F727E4">
      <w:pPr>
        <w:ind w:left="-5" w:right="3845"/>
      </w:pPr>
      <w:r>
        <w:t xml:space="preserve">(knowledge), nyelvtanulási célok (language learning targets) - </w:t>
      </w:r>
      <w:r>
        <w:tab/>
        <w:t>Részvétel ta</w:t>
      </w:r>
      <w:r>
        <w:t xml:space="preserve">nórai nyelvi fejlesztő tevékenységekben </w:t>
      </w:r>
    </w:p>
    <w:p w:rsidR="0084607C" w:rsidRDefault="00F727E4">
      <w:pPr>
        <w:numPr>
          <w:ilvl w:val="0"/>
          <w:numId w:val="116"/>
        </w:numPr>
        <w:ind w:right="7" w:hanging="708"/>
      </w:pPr>
      <w:r>
        <w:t>Tanult elemek felhasználása a nyelvi célok elérésére</w:t>
      </w:r>
      <w:r>
        <w:rPr>
          <w:b/>
        </w:rPr>
        <w:t xml:space="preserve"> </w:t>
      </w:r>
    </w:p>
    <w:p w:rsidR="0084607C" w:rsidRDefault="00F727E4">
      <w:pPr>
        <w:numPr>
          <w:ilvl w:val="0"/>
          <w:numId w:val="116"/>
        </w:numPr>
        <w:ind w:right="7" w:hanging="708"/>
      </w:pPr>
      <w:r>
        <w:t>Életkornak és nyelvi szintnek megfelelő írott és hangzó szöveg felhasználása a nyelvi fejlesztő tevékenységek során.</w:t>
      </w: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1"/>
          <w:numId w:val="116"/>
        </w:numPr>
        <w:ind w:right="7" w:hanging="348"/>
      </w:pPr>
      <w:r>
        <w:t>projektmunka: - e</w:t>
      </w:r>
      <w:r>
        <w:t xml:space="preserve">gyéni vagy csoportos </w:t>
      </w:r>
    </w:p>
    <w:p w:rsidR="0084607C" w:rsidRDefault="00F727E4">
      <w:pPr>
        <w:numPr>
          <w:ilvl w:val="2"/>
          <w:numId w:val="116"/>
        </w:numPr>
        <w:ind w:left="1418" w:right="7" w:hanging="338"/>
      </w:pPr>
      <w:r>
        <w:t xml:space="preserve">iskolai szokások, napirend, órarend </w:t>
      </w:r>
    </w:p>
    <w:p w:rsidR="0084607C" w:rsidRDefault="00F727E4">
      <w:pPr>
        <w:numPr>
          <w:ilvl w:val="2"/>
          <w:numId w:val="116"/>
        </w:numPr>
        <w:ind w:left="1418" w:right="7" w:hanging="338"/>
      </w:pPr>
      <w:r>
        <w:t xml:space="preserve">iskolai szabályok  </w:t>
      </w:r>
    </w:p>
    <w:p w:rsidR="0084607C" w:rsidRDefault="00F727E4">
      <w:pPr>
        <w:numPr>
          <w:ilvl w:val="2"/>
          <w:numId w:val="116"/>
        </w:numPr>
        <w:ind w:left="1418" w:right="7" w:hanging="338"/>
      </w:pPr>
      <w:r>
        <w:t xml:space="preserve">iskolai öltözködés Magyarországon és a célnyelvi országokban  </w:t>
      </w:r>
    </w:p>
    <w:p w:rsidR="0084607C" w:rsidRDefault="00F727E4">
      <w:pPr>
        <w:numPr>
          <w:ilvl w:val="2"/>
          <w:numId w:val="116"/>
        </w:numPr>
        <w:ind w:left="1418" w:right="7" w:hanging="338"/>
      </w:pPr>
      <w:r>
        <w:t>tantárgyak összehasonlítása a két országban, iskolai időbeosztás összehasonlítása, tanórán kívüli tevékenységek ös</w:t>
      </w:r>
      <w:r>
        <w:t xml:space="preserve">szehasonlítása </w:t>
      </w:r>
    </w:p>
    <w:p w:rsidR="0084607C" w:rsidRDefault="00F727E4">
      <w:pPr>
        <w:numPr>
          <w:ilvl w:val="1"/>
          <w:numId w:val="116"/>
        </w:numPr>
        <w:ind w:right="7" w:hanging="348"/>
      </w:pPr>
      <w:r>
        <w:t xml:space="preserve">scrapbook/poszter: (’kiállítás’ az osztályterem falain) </w:t>
      </w:r>
    </w:p>
    <w:p w:rsidR="0084607C" w:rsidRDefault="00F727E4">
      <w:pPr>
        <w:numPr>
          <w:ilvl w:val="2"/>
          <w:numId w:val="116"/>
        </w:numPr>
        <w:ind w:left="1418" w:right="7" w:hanging="338"/>
      </w:pPr>
      <w:r>
        <w:t xml:space="preserve">iskolánk bemutatása </w:t>
      </w:r>
    </w:p>
    <w:p w:rsidR="0084607C" w:rsidRDefault="00F727E4">
      <w:pPr>
        <w:numPr>
          <w:ilvl w:val="2"/>
          <w:numId w:val="116"/>
        </w:numPr>
        <w:ind w:left="1418" w:right="7" w:hanging="338"/>
      </w:pPr>
      <w:r>
        <w:t xml:space="preserve">kedvenc tanárom bemutatása </w:t>
      </w:r>
    </w:p>
    <w:p w:rsidR="0084607C" w:rsidRDefault="00F727E4">
      <w:pPr>
        <w:numPr>
          <w:ilvl w:val="2"/>
          <w:numId w:val="116"/>
        </w:numPr>
        <w:ind w:left="1418" w:right="7" w:hanging="338"/>
      </w:pPr>
      <w:r>
        <w:t xml:space="preserve">kedvenc iskolai helyem bemutatása  </w:t>
      </w:r>
    </w:p>
    <w:p w:rsidR="0084607C" w:rsidRDefault="00F727E4">
      <w:pPr>
        <w:numPr>
          <w:ilvl w:val="1"/>
          <w:numId w:val="116"/>
        </w:numPr>
        <w:ind w:right="7" w:hanging="348"/>
      </w:pPr>
      <w:r>
        <w:t xml:space="preserve">kérdőív készítése:  </w:t>
      </w:r>
    </w:p>
    <w:p w:rsidR="0084607C" w:rsidRDefault="00F727E4">
      <w:pPr>
        <w:numPr>
          <w:ilvl w:val="2"/>
          <w:numId w:val="116"/>
        </w:numPr>
        <w:ind w:left="1418" w:right="7" w:hanging="338"/>
      </w:pPr>
      <w:r>
        <w:t xml:space="preserve">kedvenc tantárgyak, ki miben érzi jónak / kevésbé jónak magát – </w:t>
      </w:r>
      <w:r>
        <w:t xml:space="preserve">szóbeli összesítés </w:t>
      </w:r>
    </w:p>
    <w:p w:rsidR="0084607C" w:rsidRDefault="00F727E4">
      <w:pPr>
        <w:numPr>
          <w:ilvl w:val="1"/>
          <w:numId w:val="116"/>
        </w:numPr>
        <w:ind w:right="7" w:hanging="348"/>
      </w:pPr>
      <w:r>
        <w:t>kutatómunka: szótanulási stratégiák – a különböző módszerek bemutatása 5.</w:t>
      </w:r>
      <w:r>
        <w:rPr>
          <w:rFonts w:ascii="Arial" w:eastAsia="Arial" w:hAnsi="Arial" w:cs="Arial"/>
        </w:rPr>
        <w:t xml:space="preserve"> </w:t>
      </w:r>
      <w:r>
        <w:t xml:space="preserve">csoportos feladat:  </w:t>
      </w:r>
    </w:p>
    <w:p w:rsidR="0084607C" w:rsidRDefault="00F727E4">
      <w:pPr>
        <w:numPr>
          <w:ilvl w:val="2"/>
          <w:numId w:val="116"/>
        </w:numPr>
        <w:ind w:left="1418" w:right="7" w:hanging="338"/>
      </w:pPr>
      <w:r>
        <w:t xml:space="preserve">szókártyákból mondatalkotás – melyik csoport tudja az összes kártyáját felhasználni? </w:t>
      </w:r>
    </w:p>
    <w:p w:rsidR="0084607C" w:rsidRDefault="00F727E4">
      <w:pPr>
        <w:numPr>
          <w:ilvl w:val="2"/>
          <w:numId w:val="116"/>
        </w:numPr>
        <w:ind w:left="1418" w:right="7" w:hanging="338"/>
      </w:pPr>
      <w:r>
        <w:t>mi mindent csinál az ideális nyelvtanuló idegen nyelven</w:t>
      </w:r>
      <w:r>
        <w:t xml:space="preserve">?  </w:t>
      </w:r>
    </w:p>
    <w:p w:rsidR="0084607C" w:rsidRDefault="00F727E4">
      <w:pPr>
        <w:ind w:left="370" w:right="7"/>
      </w:pPr>
      <w:r>
        <w:t>6.</w:t>
      </w:r>
      <w:r>
        <w:rPr>
          <w:rFonts w:ascii="Arial" w:eastAsia="Arial" w:hAnsi="Arial" w:cs="Arial"/>
        </w:rPr>
        <w:t xml:space="preserve"> </w:t>
      </w:r>
      <w:r>
        <w:t xml:space="preserve">Iskolai versenyek: </w:t>
      </w:r>
    </w:p>
    <w:p w:rsidR="0084607C" w:rsidRDefault="00F727E4">
      <w:pPr>
        <w:numPr>
          <w:ilvl w:val="2"/>
          <w:numId w:val="117"/>
        </w:numPr>
        <w:ind w:left="1418" w:right="7" w:hanging="338"/>
      </w:pPr>
      <w:r>
        <w:t xml:space="preserve">olvasási verseny – Ki tud egy év alatt 10 000 szót a könnyített olvasmányok segítségével elolvasni? </w:t>
      </w:r>
    </w:p>
    <w:p w:rsidR="0084607C" w:rsidRDefault="00F727E4">
      <w:pPr>
        <w:numPr>
          <w:ilvl w:val="2"/>
          <w:numId w:val="117"/>
        </w:numPr>
        <w:ind w:left="1418" w:right="7" w:hanging="338"/>
      </w:pPr>
      <w:r>
        <w:t xml:space="preserve">verslánc– egyszerű célnyelvi gyerekversekből </w:t>
      </w:r>
    </w:p>
    <w:p w:rsidR="0084607C" w:rsidRDefault="00F727E4">
      <w:pPr>
        <w:numPr>
          <w:ilvl w:val="2"/>
          <w:numId w:val="117"/>
        </w:numPr>
        <w:ind w:left="1418" w:right="7" w:hanging="338"/>
      </w:pPr>
      <w:r>
        <w:t xml:space="preserve">’Use of English’ – Tanulmányi verseny korosztályi célnyelvi követelményekből  </w:t>
      </w:r>
      <w:r>
        <w:rPr>
          <w:b/>
        </w:rPr>
        <w:t>Téma</w:t>
      </w:r>
      <w:r>
        <w:rPr>
          <w:b/>
        </w:rPr>
        <w:t xml:space="preserve">kör: Cross-curricular topics and activities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papíralapú vagy IKT-eszközökkel segített írott projektmunkát készít önállóa</w:t>
      </w:r>
      <w:r>
        <w:t xml:space="preserve">n, vagy kooperatív munkaformákban.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18"/>
        </w:numPr>
        <w:spacing w:after="5" w:line="277" w:lineRule="auto"/>
        <w:ind w:right="3"/>
        <w:jc w:val="left"/>
      </w:pPr>
      <w:r>
        <w:t xml:space="preserve">ismer szavakat, szókapcsolatokat a célnyelven a témakörre jellemző, életkorának és érdeklődésének megfelelő, más tudásterületen megcélzott tartalmakból. </w:t>
      </w:r>
      <w:r>
        <w:rPr>
          <w:b/>
        </w:rPr>
        <w:t>Fejlesztési feladatok é</w:t>
      </w:r>
      <w:r>
        <w:rPr>
          <w:b/>
        </w:rPr>
        <w:t xml:space="preserve">s ismeretek </w:t>
      </w:r>
    </w:p>
    <w:p w:rsidR="0084607C" w:rsidRDefault="00F727E4">
      <w:pPr>
        <w:numPr>
          <w:ilvl w:val="0"/>
          <w:numId w:val="118"/>
        </w:numPr>
        <w:ind w:right="3"/>
        <w:jc w:val="left"/>
      </w:pPr>
      <w:r>
        <w:t xml:space="preserve">Alapvető szavak, szókapcsolatok használata célnyelven a témakörre jellemző, életkorának és érdeklődésének megfelelő tartalmakból.  </w:t>
      </w:r>
    </w:p>
    <w:p w:rsidR="0084607C" w:rsidRDefault="00F727E4">
      <w:pPr>
        <w:spacing w:after="10" w:line="271" w:lineRule="auto"/>
        <w:ind w:left="-5" w:right="12"/>
        <w:jc w:val="left"/>
      </w:pPr>
      <w:r>
        <w:rPr>
          <w:b/>
        </w:rPr>
        <w:t xml:space="preserve">JAVASOLT TEVÉKENYSÉGEK: </w:t>
      </w:r>
    </w:p>
    <w:p w:rsidR="0084607C" w:rsidRDefault="00F727E4">
      <w:pPr>
        <w:spacing w:after="5" w:line="277" w:lineRule="auto"/>
        <w:ind w:left="-5" w:right="2909"/>
        <w:jc w:val="left"/>
      </w:pPr>
      <w:r>
        <w:t xml:space="preserve">− </w:t>
      </w:r>
      <w:r>
        <w:tab/>
        <w:t xml:space="preserve">internetes kutató- és projektmunka:  o </w:t>
      </w:r>
      <w:r>
        <w:tab/>
      </w:r>
      <w:r>
        <w:t>településem történetének, földrajzának, élővilágának bemutatása −</w:t>
      </w:r>
      <w:r>
        <w:tab/>
        <w:t xml:space="preserve">kedvenc dal feldolgozása (pl. kérdésekkel, vizuális eszközökkel)  − </w:t>
      </w:r>
      <w:r>
        <w:tab/>
        <w:t xml:space="preserve">egyéni projektmunka:  </w:t>
      </w:r>
    </w:p>
    <w:p w:rsidR="0084607C" w:rsidRDefault="00F727E4">
      <w:pPr>
        <w:numPr>
          <w:ilvl w:val="0"/>
          <w:numId w:val="119"/>
        </w:numPr>
        <w:ind w:right="7" w:hanging="708"/>
      </w:pPr>
      <w:r>
        <w:t xml:space="preserve">Melyik tantárgyban segített idegennyelv tudásom és hogyan? </w:t>
      </w:r>
    </w:p>
    <w:p w:rsidR="0084607C" w:rsidRDefault="00F727E4">
      <w:pPr>
        <w:tabs>
          <w:tab w:val="center" w:pos="4559"/>
        </w:tabs>
        <w:ind w:left="-15" w:firstLine="0"/>
        <w:jc w:val="left"/>
      </w:pPr>
      <w:r>
        <w:t xml:space="preserve">− </w:t>
      </w:r>
      <w:r>
        <w:tab/>
        <w:t>csoportos projekt: társasjáték kész</w:t>
      </w:r>
      <w:r>
        <w:t xml:space="preserve">ítése és játszása – fókuszban egy-egy tantárgy </w:t>
      </w:r>
    </w:p>
    <w:p w:rsidR="0084607C" w:rsidRDefault="00F727E4">
      <w:pPr>
        <w:numPr>
          <w:ilvl w:val="0"/>
          <w:numId w:val="119"/>
        </w:numPr>
        <w:ind w:right="7" w:hanging="708"/>
      </w:pPr>
      <w:r>
        <w:t xml:space="preserve">pl. földrajz – Nevezz meg hármat…’ (rivers in Hungary, hills near Budapest, towns in </w:t>
      </w:r>
    </w:p>
    <w:p w:rsidR="0084607C" w:rsidRDefault="00F727E4">
      <w:pPr>
        <w:ind w:left="-5" w:right="7"/>
      </w:pPr>
      <w:r>
        <w:t xml:space="preserve">England, lakes in Hungary, cities in America stb…) </w:t>
      </w:r>
    </w:p>
    <w:p w:rsidR="0084607C" w:rsidRDefault="00F727E4">
      <w:pPr>
        <w:spacing w:after="10" w:line="271" w:lineRule="auto"/>
        <w:ind w:left="-5" w:right="12"/>
        <w:jc w:val="left"/>
      </w:pPr>
      <w:r>
        <w:rPr>
          <w:b/>
        </w:rPr>
        <w:t xml:space="preserve">Témakör: English and language learning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Tanul</w:t>
      </w:r>
      <w:r>
        <w:rPr>
          <w:b/>
        </w:rPr>
        <w:t xml:space="preserve">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20"/>
        </w:numPr>
        <w:ind w:right="7" w:hanging="708"/>
      </w:pPr>
      <w:r>
        <w:t xml:space="preserve">ismeri a célnyelv főbb jellemzőit; </w:t>
      </w:r>
    </w:p>
    <w:p w:rsidR="0084607C" w:rsidRDefault="00F727E4">
      <w:pPr>
        <w:numPr>
          <w:ilvl w:val="0"/>
          <w:numId w:val="120"/>
        </w:numPr>
        <w:ind w:right="7" w:hanging="708"/>
      </w:pPr>
      <w:r>
        <w:t xml:space="preserve">értelmezi és használja az idegen nyelvű írott, olvasott és hallott tartalmakat a tanórán kívül is. </w:t>
      </w:r>
      <w:r>
        <w:rPr>
          <w:b/>
        </w:rPr>
        <w:t>A témakör tanulás</w:t>
      </w:r>
      <w:r>
        <w:rPr>
          <w:b/>
        </w:rPr>
        <w:t>a eredményeként a tanuló:</w:t>
      </w:r>
      <w:r>
        <w:t xml:space="preserve"> </w:t>
      </w:r>
    </w:p>
    <w:p w:rsidR="0084607C" w:rsidRDefault="00F727E4">
      <w:pPr>
        <w:numPr>
          <w:ilvl w:val="0"/>
          <w:numId w:val="120"/>
        </w:numPr>
        <w:ind w:right="7" w:hanging="708"/>
      </w:pPr>
      <w:r>
        <w:t xml:space="preserve">követi a célnyelvi normához illeszkedő kiejtést és intonációt a tanult nyelvi elemekben; </w:t>
      </w:r>
    </w:p>
    <w:p w:rsidR="0084607C" w:rsidRDefault="00F727E4">
      <w:pPr>
        <w:numPr>
          <w:ilvl w:val="0"/>
          <w:numId w:val="120"/>
        </w:numPr>
        <w:ind w:right="7" w:hanging="708"/>
      </w:pPr>
      <w:r>
        <w:t xml:space="preserve">alkalmazza a tanult nyelvi funkciókat társalgás megkezdéséhez, fenntartásához és befejezéséhez; </w:t>
      </w:r>
    </w:p>
    <w:p w:rsidR="0084607C" w:rsidRDefault="00F727E4">
      <w:pPr>
        <w:numPr>
          <w:ilvl w:val="0"/>
          <w:numId w:val="120"/>
        </w:numPr>
        <w:spacing w:after="5" w:line="277" w:lineRule="auto"/>
        <w:ind w:right="7" w:hanging="708"/>
      </w:pPr>
      <w:r>
        <w:t xml:space="preserve">digitális eszközöket és felületeket is használ nyelvtudása fejlesztésére; - </w:t>
      </w:r>
      <w:r>
        <w:tab/>
        <w:t xml:space="preserve">megold játékos és változatos írásbeli feladatokat rövid szövegek szintjén. - </w:t>
      </w:r>
      <w:r>
        <w:tab/>
        <w:t xml:space="preserve">nyelvtanulási céljainak eléréséhez társaival párban és csoportban együttműködik; - </w:t>
      </w:r>
      <w:r>
        <w:tab/>
        <w:t xml:space="preserve">nyelvi haladását </w:t>
      </w:r>
      <w:r>
        <w:t xml:space="preserve">többnyire fel tudja mérni. </w:t>
      </w:r>
      <w:r>
        <w:rPr>
          <w:b/>
        </w:rPr>
        <w:t xml:space="preserve">Fejlesztési feladatok és ismeretek </w:t>
      </w:r>
    </w:p>
    <w:p w:rsidR="0084607C" w:rsidRDefault="00F727E4">
      <w:pPr>
        <w:numPr>
          <w:ilvl w:val="0"/>
          <w:numId w:val="120"/>
        </w:numPr>
        <w:ind w:right="7" w:hanging="708"/>
      </w:pPr>
      <w:r>
        <w:t xml:space="preserve">A témakörre jellemző fogalmakra vonatkozó szókincs ismerete célnyelven: nyelvi készségek (language skills, language learning, languages) </w:t>
      </w:r>
    </w:p>
    <w:p w:rsidR="0084607C" w:rsidRDefault="00F727E4">
      <w:pPr>
        <w:numPr>
          <w:ilvl w:val="0"/>
          <w:numId w:val="120"/>
        </w:numPr>
        <w:ind w:right="7" w:hanging="708"/>
      </w:pPr>
      <w:r>
        <w:t>Az anyanyelv és a célnyelv közötti legalapvetőbb kiejté</w:t>
      </w:r>
      <w:r>
        <w:t xml:space="preserve">si/helyesírási különbségek felismerése </w:t>
      </w:r>
    </w:p>
    <w:p w:rsidR="0084607C" w:rsidRDefault="00F727E4">
      <w:pPr>
        <w:numPr>
          <w:ilvl w:val="0"/>
          <w:numId w:val="120"/>
        </w:numPr>
        <w:ind w:right="7" w:hanging="708"/>
      </w:pPr>
      <w:r>
        <w:t xml:space="preserve">Az angol nyelv betű- és jelkészletének alkalmazása </w:t>
      </w:r>
    </w:p>
    <w:p w:rsidR="0084607C" w:rsidRDefault="00F727E4">
      <w:pPr>
        <w:numPr>
          <w:ilvl w:val="0"/>
          <w:numId w:val="120"/>
        </w:numPr>
        <w:ind w:right="7" w:hanging="708"/>
      </w:pPr>
      <w:r>
        <w:t xml:space="preserve">A célnyelvre jellemző standardhoz közelítő kiejtés használata  </w:t>
      </w:r>
    </w:p>
    <w:p w:rsidR="0084607C" w:rsidRDefault="00F727E4">
      <w:pPr>
        <w:numPr>
          <w:ilvl w:val="0"/>
          <w:numId w:val="120"/>
        </w:numPr>
        <w:ind w:right="7" w:hanging="708"/>
      </w:pPr>
      <w:r>
        <w:t>Az idegen nyelvű írott, olvasott és hallott tartalmak felismerése, akár a tanórán kívül is, digitáli</w:t>
      </w:r>
      <w:r>
        <w:t xml:space="preserve">s csatornákon is </w:t>
      </w:r>
    </w:p>
    <w:p w:rsidR="0084607C" w:rsidRDefault="00F727E4">
      <w:pPr>
        <w:numPr>
          <w:ilvl w:val="0"/>
          <w:numId w:val="120"/>
        </w:numPr>
        <w:ind w:right="7" w:hanging="708"/>
      </w:pPr>
      <w:r>
        <w:t xml:space="preserve">Alapszintű nyelvtanulási stratégiák használata  </w:t>
      </w:r>
    </w:p>
    <w:p w:rsidR="0084607C" w:rsidRDefault="00F727E4">
      <w:pPr>
        <w:spacing w:after="10" w:line="271" w:lineRule="auto"/>
        <w:ind w:left="-5" w:right="12"/>
        <w:jc w:val="left"/>
      </w:pPr>
      <w:r>
        <w:rPr>
          <w:b/>
        </w:rPr>
        <w:t xml:space="preserve">JAVASOLT TEVÉKENYSÉGEK: </w:t>
      </w:r>
    </w:p>
    <w:tbl>
      <w:tblPr>
        <w:tblStyle w:val="TableGrid"/>
        <w:tblW w:w="9866" w:type="dxa"/>
        <w:tblInd w:w="0" w:type="dxa"/>
        <w:tblCellMar>
          <w:top w:w="5" w:type="dxa"/>
          <w:left w:w="0" w:type="dxa"/>
          <w:bottom w:w="0" w:type="dxa"/>
          <w:right w:w="0" w:type="dxa"/>
        </w:tblCellMar>
        <w:tblLook w:val="04A0" w:firstRow="1" w:lastRow="0" w:firstColumn="1" w:lastColumn="0" w:noHBand="0" w:noVBand="1"/>
      </w:tblPr>
      <w:tblGrid>
        <w:gridCol w:w="708"/>
        <w:gridCol w:w="9157"/>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tanulásmódszertan tudatosan: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memóriafogas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tanulókártyák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Nyelvtanulási típusok, stratégiák feltérképezése kérdőívvel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közös popzenehallgatás </w:t>
            </w:r>
            <w:r>
              <w:t xml:space="preserve">– pl. ’gapfill’ munkalappal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filmnézés a célnyelven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a fim egy-két jelenetének dramatizálása és eljátszása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pPr>
            <w:r>
              <w:t xml:space="preserve">könnyített olvasmányok otthoni elolvasása (évente 1-2), és rövid, kedvébresztő beszámoló </w:t>
            </w:r>
          </w:p>
        </w:tc>
      </w:tr>
    </w:tbl>
    <w:p w:rsidR="0084607C" w:rsidRDefault="00F727E4">
      <w:pPr>
        <w:ind w:left="-5" w:right="6314"/>
      </w:pPr>
      <w:r>
        <w:t xml:space="preserve">készítése az osztálytársak számára − </w:t>
      </w:r>
      <w:r>
        <w:tab/>
      </w:r>
      <w:r>
        <w:t xml:space="preserve">csoportos projekt:  </w:t>
      </w:r>
    </w:p>
    <w:p w:rsidR="0084607C" w:rsidRDefault="00F727E4">
      <w:pPr>
        <w:numPr>
          <w:ilvl w:val="0"/>
          <w:numId w:val="121"/>
        </w:numPr>
        <w:ind w:right="7" w:hanging="708"/>
      </w:pPr>
      <w:r>
        <w:t xml:space="preserve">társasjáték készítése pl. ’Use the word’ (minden kockán egy szó, mondatot kell vele alkotni ahhoz, hogy tovább lépj) </w:t>
      </w:r>
    </w:p>
    <w:p w:rsidR="0084607C" w:rsidRDefault="00F727E4">
      <w:pPr>
        <w:numPr>
          <w:ilvl w:val="0"/>
          <w:numId w:val="121"/>
        </w:numPr>
        <w:ind w:right="7" w:hanging="708"/>
      </w:pPr>
      <w:r>
        <w:t xml:space="preserve">betűzés játékosan (betűzd a szót, a többiek írják le) </w:t>
      </w:r>
    </w:p>
    <w:p w:rsidR="0084607C" w:rsidRDefault="00F727E4">
      <w:pPr>
        <w:tabs>
          <w:tab w:val="center" w:pos="3437"/>
        </w:tabs>
        <w:ind w:left="-15" w:firstLine="0"/>
        <w:jc w:val="left"/>
      </w:pPr>
      <w:r>
        <w:t xml:space="preserve">− </w:t>
      </w:r>
      <w:r>
        <w:tab/>
        <w:t xml:space="preserve">keresztrejtvény készítése – a megoldás a padtárs feladata </w:t>
      </w:r>
    </w:p>
    <w:p w:rsidR="0084607C" w:rsidRDefault="00F727E4">
      <w:pPr>
        <w:spacing w:after="5" w:line="277" w:lineRule="auto"/>
        <w:ind w:left="-5" w:right="6597"/>
        <w:jc w:val="left"/>
      </w:pPr>
      <w:r>
        <w:t xml:space="preserve">− </w:t>
      </w:r>
      <w:r>
        <w:tab/>
        <w:t xml:space="preserve">játékos diktálási feladatok o </w:t>
      </w:r>
      <w:r>
        <w:tab/>
        <w:t xml:space="preserve">’Running dictation’ o </w:t>
      </w:r>
      <w:r>
        <w:tab/>
        <w:t xml:space="preserve">’Chinese whispers’ </w:t>
      </w:r>
    </w:p>
    <w:p w:rsidR="0084607C" w:rsidRDefault="00F727E4">
      <w:pPr>
        <w:tabs>
          <w:tab w:val="center" w:pos="3745"/>
        </w:tabs>
        <w:ind w:left="-15" w:firstLine="0"/>
        <w:jc w:val="left"/>
      </w:pPr>
      <w:r>
        <w:t xml:space="preserve">− </w:t>
      </w:r>
      <w:r>
        <w:tab/>
        <w:t xml:space="preserve">egyszerű nyelvezetű szöveg feldolgozása (illusztráció, előadás) </w:t>
      </w:r>
    </w:p>
    <w:p w:rsidR="0084607C" w:rsidRDefault="00F727E4">
      <w:pPr>
        <w:spacing w:after="10" w:line="271" w:lineRule="auto"/>
        <w:ind w:left="-5" w:right="12"/>
        <w:jc w:val="left"/>
      </w:pPr>
      <w:r>
        <w:rPr>
          <w:b/>
        </w:rPr>
        <w:t xml:space="preserve">Témakör: Intercultural topics </w:t>
      </w:r>
    </w:p>
    <w:p w:rsidR="0084607C" w:rsidRDefault="00F727E4">
      <w:pPr>
        <w:spacing w:after="10" w:line="271" w:lineRule="auto"/>
        <w:ind w:left="-5" w:right="12"/>
        <w:jc w:val="left"/>
      </w:pPr>
      <w:r>
        <w:rPr>
          <w:b/>
        </w:rPr>
        <w:t>Javasolt óraszám:</w:t>
      </w:r>
      <w:r>
        <w:t xml:space="preserve"> </w:t>
      </w:r>
      <w:r>
        <w:rPr>
          <w:b/>
        </w:rPr>
        <w:t xml:space="preserve">13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876"/>
        <w:jc w:val="left"/>
      </w:pPr>
      <w:r>
        <w:rPr>
          <w:b/>
        </w:rPr>
        <w:t>A témakör tanulása hozzájárul ahh</w:t>
      </w:r>
      <w:r>
        <w:rPr>
          <w:b/>
        </w:rPr>
        <w:t xml:space="preserve">oz, hogy a tanuló a nevelési-oktatási szakasz végére: </w:t>
      </w:r>
      <w:r>
        <w:t xml:space="preserve">- </w:t>
      </w:r>
      <w:r>
        <w:tab/>
        <w:t xml:space="preserve">találkozik célnyelvi országismereti tartalmakkal. </w:t>
      </w:r>
      <w:r>
        <w:rPr>
          <w:b/>
        </w:rPr>
        <w:t xml:space="preserve">A témakör tanulása eredményeként a tanuló: </w:t>
      </w:r>
    </w:p>
    <w:p w:rsidR="0084607C" w:rsidRDefault="00F727E4">
      <w:pPr>
        <w:numPr>
          <w:ilvl w:val="0"/>
          <w:numId w:val="122"/>
        </w:numPr>
        <w:ind w:right="7" w:hanging="708"/>
      </w:pPr>
      <w:r>
        <w:t xml:space="preserve">megismeri a célnyelvi országok jellemzőit és kulturális sajátosságait - </w:t>
      </w:r>
      <w:r>
        <w:tab/>
        <w:t>a célnyelvi kultúrákhoz kapcsoló</w:t>
      </w:r>
      <w:r>
        <w:t xml:space="preserve">dó tanult nyelvi elemeket használja.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22"/>
        </w:numPr>
        <w:ind w:right="7" w:hanging="708"/>
      </w:pPr>
      <w:r>
        <w:t xml:space="preserve">Főbb célnyelvi kulturális szokások, jellemzők ismerete, összehasonlítása alapvető hazai szokásainkkal </w:t>
      </w:r>
    </w:p>
    <w:p w:rsidR="0084607C" w:rsidRDefault="00F727E4">
      <w:pPr>
        <w:numPr>
          <w:ilvl w:val="0"/>
          <w:numId w:val="122"/>
        </w:numPr>
        <w:ind w:right="7" w:hanging="708"/>
      </w:pPr>
      <w:r>
        <w:t xml:space="preserve">Célnyelvi országok főbb országismereti jellemzőinek ismerete </w:t>
      </w:r>
    </w:p>
    <w:p w:rsidR="0084607C" w:rsidRDefault="00F727E4">
      <w:pPr>
        <w:numPr>
          <w:ilvl w:val="0"/>
          <w:numId w:val="122"/>
        </w:numPr>
        <w:ind w:right="7" w:hanging="708"/>
      </w:pPr>
      <w:r>
        <w:t>Hazánk főbb orszá</w:t>
      </w:r>
      <w:r>
        <w:t xml:space="preserve">gismereti jellemzőinek ismerete célnyelven </w:t>
      </w:r>
    </w:p>
    <w:p w:rsidR="0084607C" w:rsidRDefault="00F727E4">
      <w:pPr>
        <w:numPr>
          <w:ilvl w:val="0"/>
          <w:numId w:val="122"/>
        </w:numPr>
        <w:ind w:right="7" w:hanging="708"/>
      </w:pPr>
      <w:r>
        <w:t xml:space="preserve">A célnyelvi kultúrákhoz kapcsolódó alapvető tanult nyelvi elemek alkalmazása </w:t>
      </w:r>
    </w:p>
    <w:p w:rsidR="0084607C" w:rsidRDefault="00F727E4">
      <w:pPr>
        <w:spacing w:after="10" w:line="271" w:lineRule="auto"/>
        <w:ind w:left="-5" w:right="12"/>
        <w:jc w:val="left"/>
      </w:pPr>
      <w:r>
        <w:rPr>
          <w:b/>
        </w:rPr>
        <w:t xml:space="preserve">JAVASOLT TEVÉKENYSÉGEK: </w:t>
      </w:r>
    </w:p>
    <w:p w:rsidR="0084607C" w:rsidRDefault="00F727E4">
      <w:pPr>
        <w:spacing w:after="5" w:line="277" w:lineRule="auto"/>
        <w:ind w:left="-5"/>
        <w:jc w:val="left"/>
      </w:pPr>
      <w:r>
        <w:t xml:space="preserve">− </w:t>
      </w:r>
      <w:r>
        <w:tab/>
      </w:r>
      <w:r>
        <w:t xml:space="preserve">az Egyesült Királyság megismerése hagyományos és digitális kutatómunka majd órai kiselőadások formájában, az alábbi témakörök mentén: o </w:t>
      </w:r>
      <w:r>
        <w:tab/>
        <w:t xml:space="preserve">az angol iskolák jellemzői, napirend o </w:t>
      </w:r>
      <w:r>
        <w:tab/>
        <w:t xml:space="preserve">tipikus angol ház, lakás o </w:t>
      </w:r>
      <w:r>
        <w:tab/>
        <w:t xml:space="preserve">mindennapi szokások o </w:t>
      </w:r>
      <w:r>
        <w:tab/>
        <w:t xml:space="preserve">ünnepek a családban </w:t>
      </w:r>
    </w:p>
    <w:p w:rsidR="0084607C" w:rsidRDefault="00F727E4">
      <w:pPr>
        <w:numPr>
          <w:ilvl w:val="0"/>
          <w:numId w:val="123"/>
        </w:numPr>
        <w:ind w:right="2188" w:hanging="708"/>
      </w:pPr>
      <w:r>
        <w:t>állatta</w:t>
      </w:r>
      <w:r>
        <w:t xml:space="preserve">rtási szokások, kedvenc állatok </w:t>
      </w:r>
    </w:p>
    <w:p w:rsidR="0084607C" w:rsidRDefault="00F727E4">
      <w:pPr>
        <w:numPr>
          <w:ilvl w:val="0"/>
          <w:numId w:val="123"/>
        </w:numPr>
        <w:ind w:right="2188" w:hanging="708"/>
      </w:pPr>
      <w:r>
        <w:t xml:space="preserve">angol nyaralási szokások o </w:t>
      </w:r>
      <w:r>
        <w:tab/>
        <w:t xml:space="preserve">angol időjárás </w:t>
      </w:r>
    </w:p>
    <w:p w:rsidR="0084607C" w:rsidRDefault="00F727E4">
      <w:pPr>
        <w:numPr>
          <w:ilvl w:val="0"/>
          <w:numId w:val="123"/>
        </w:numPr>
        <w:ind w:right="2188" w:hanging="708"/>
      </w:pPr>
      <w:r>
        <w:t xml:space="preserve">az Egyesült Királyság tájegységei, országrészei o </w:t>
      </w:r>
      <w:r>
        <w:tab/>
        <w:t xml:space="preserve">angol étkezési szokások, tipikus ételek </w:t>
      </w:r>
    </w:p>
    <w:p w:rsidR="0084607C" w:rsidRDefault="00F727E4">
      <w:pPr>
        <w:ind w:left="-5" w:right="7"/>
      </w:pPr>
      <w:r>
        <w:t xml:space="preserve">− </w:t>
      </w:r>
      <w:r>
        <w:tab/>
        <w:t>olvasott szövegértés fejlesztése: az Amerikai Egyesült Államok – jellemző adatok, al</w:t>
      </w:r>
      <w:r>
        <w:t xml:space="preserve">apvető tudnivalók  </w:t>
      </w:r>
    </w:p>
    <w:p w:rsidR="0084607C" w:rsidRDefault="00F727E4">
      <w:pPr>
        <w:tabs>
          <w:tab w:val="center" w:pos="2830"/>
        </w:tabs>
        <w:ind w:left="-15" w:firstLine="0"/>
        <w:jc w:val="left"/>
      </w:pPr>
      <w:r>
        <w:t xml:space="preserve">− </w:t>
      </w:r>
      <w:r>
        <w:tab/>
        <w:t xml:space="preserve">projektmunka csoportban (plakát készítése):  </w:t>
      </w:r>
    </w:p>
    <w:p w:rsidR="0084607C" w:rsidRDefault="00F727E4">
      <w:pPr>
        <w:numPr>
          <w:ilvl w:val="0"/>
          <w:numId w:val="123"/>
        </w:numPr>
        <w:spacing w:after="5" w:line="277" w:lineRule="auto"/>
        <w:ind w:right="2188" w:hanging="708"/>
      </w:pPr>
      <w:r>
        <w:t>hazánk és az Egyesült Királyság összehasonlítása számokban, ill. képekkel illusztrálva – hasonlóságok, különbségek bemutatása- (kultúra, étkezés, hagyományok, időjárás, ruházat, történele</w:t>
      </w:r>
      <w:r>
        <w:t xml:space="preserve">m stb.) </w:t>
      </w:r>
    </w:p>
    <w:p w:rsidR="0084607C" w:rsidRDefault="00F727E4">
      <w:pPr>
        <w:spacing w:after="10" w:line="271" w:lineRule="auto"/>
        <w:ind w:left="-5" w:right="12"/>
        <w:jc w:val="left"/>
      </w:pPr>
      <w:r>
        <w:rPr>
          <w:b/>
        </w:rPr>
        <w:t>Témakör: Current topics</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 használja a célnyelvet életkorának és nyelvi szintjének megfelelő aktuális témákban és</w:t>
      </w:r>
      <w:r>
        <w:t xml:space="preserve"> a hozzájuk tartozó szituációkban.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24"/>
        </w:numPr>
        <w:ind w:right="7"/>
      </w:pPr>
      <w:r>
        <w:t xml:space="preserve">találkozik a célnyelvi, életkorának és érdeklődésének megfelelő hazai és nemzetközi legfőbb hírekkel, eseményekkel.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24"/>
        </w:numPr>
        <w:ind w:right="7"/>
      </w:pPr>
      <w:r>
        <w:t xml:space="preserve">Életkorának és érdeklődésének megfelelő hazai és nemzetközi eseményekre vonatkozó alapvető szókincs megértése célnyelven. </w:t>
      </w:r>
    </w:p>
    <w:p w:rsidR="0084607C" w:rsidRDefault="00F727E4">
      <w:pPr>
        <w:spacing w:after="10" w:line="271" w:lineRule="auto"/>
        <w:ind w:left="-5" w:right="6022"/>
        <w:jc w:val="left"/>
      </w:pPr>
      <w:r>
        <w:rPr>
          <w:b/>
        </w:rPr>
        <w:t xml:space="preserve">JAVASOLT TEVÉKENYSÉGEK: </w:t>
      </w:r>
      <w:r>
        <w:t xml:space="preserve">− </w:t>
      </w:r>
      <w:r>
        <w:tab/>
        <w:t xml:space="preserve">projektmunka:  </w:t>
      </w:r>
    </w:p>
    <w:p w:rsidR="0084607C" w:rsidRDefault="00F727E4">
      <w:pPr>
        <w:numPr>
          <w:ilvl w:val="0"/>
          <w:numId w:val="125"/>
        </w:numPr>
        <w:spacing w:after="5" w:line="277" w:lineRule="auto"/>
        <w:ind w:right="714" w:hanging="708"/>
        <w:jc w:val="left"/>
      </w:pPr>
      <w:r>
        <w:t xml:space="preserve">aktuális hírek feldolgozása vizuális eszközökkel (rajz készítése, képek gyűjtése) o </w:t>
      </w:r>
      <w:r>
        <w:tab/>
        <w:t xml:space="preserve"> </w:t>
      </w:r>
      <w:r>
        <w:t xml:space="preserve">képaláírások megfogalmazása  o </w:t>
      </w:r>
      <w:r>
        <w:tab/>
        <w:t xml:space="preserve">időjárásjelentés </w:t>
      </w:r>
    </w:p>
    <w:p w:rsidR="0084607C" w:rsidRDefault="00F727E4">
      <w:pPr>
        <w:spacing w:after="5" w:line="277" w:lineRule="auto"/>
        <w:ind w:left="-5" w:right="1142"/>
        <w:jc w:val="left"/>
      </w:pPr>
      <w:r>
        <w:t xml:space="preserve">− </w:t>
      </w:r>
      <w:r>
        <w:tab/>
        <w:t xml:space="preserve">Egy izgalmas sportesemény megtekintése az angol nyelvű híradóban (pl. úszó VB) o </w:t>
      </w:r>
      <w:r>
        <w:tab/>
        <w:t xml:space="preserve">szógyűjtés az esemény témájával kapcsolatban o </w:t>
      </w:r>
      <w:r>
        <w:tab/>
        <w:t xml:space="preserve">lenémított film tanulói kommentárral </w:t>
      </w:r>
    </w:p>
    <w:p w:rsidR="0084607C" w:rsidRDefault="00F727E4">
      <w:pPr>
        <w:tabs>
          <w:tab w:val="center" w:pos="1281"/>
        </w:tabs>
        <w:ind w:left="-15" w:firstLine="0"/>
        <w:jc w:val="left"/>
      </w:pPr>
      <w:r>
        <w:t>−</w:t>
      </w:r>
      <w:r>
        <w:tab/>
        <w:t xml:space="preserve">szerepjáték:  </w:t>
      </w:r>
    </w:p>
    <w:p w:rsidR="0084607C" w:rsidRDefault="00F727E4">
      <w:pPr>
        <w:numPr>
          <w:ilvl w:val="0"/>
          <w:numId w:val="125"/>
        </w:numPr>
        <w:ind w:right="714" w:hanging="708"/>
        <w:jc w:val="left"/>
      </w:pPr>
      <w:r>
        <w:t xml:space="preserve">interjú készítése </w:t>
      </w:r>
      <w:r>
        <w:t xml:space="preserve">egy, a hírekben aktuálisan szereplő híres emberrel </w:t>
      </w:r>
    </w:p>
    <w:p w:rsidR="0084607C" w:rsidRDefault="00F727E4">
      <w:pPr>
        <w:spacing w:after="10" w:line="271" w:lineRule="auto"/>
        <w:ind w:left="-5" w:right="12"/>
        <w:jc w:val="left"/>
      </w:pPr>
      <w:r>
        <w:rPr>
          <w:b/>
        </w:rPr>
        <w:t>Témakör: Entertainment and playful learning</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hallgat az érdeklődésé</w:t>
      </w:r>
      <w:r>
        <w:t xml:space="preserve">nek megfelelő autentikus szövegeket elektronikus, digitális csatornákon, tanórán kívül is, szórakozásra vagy ismeretszerzésre; </w:t>
      </w:r>
    </w:p>
    <w:p w:rsidR="0084607C" w:rsidRDefault="00F727E4">
      <w:pPr>
        <w:numPr>
          <w:ilvl w:val="0"/>
          <w:numId w:val="126"/>
        </w:numPr>
        <w:ind w:right="7" w:hanging="708"/>
      </w:pPr>
      <w:r>
        <w:t xml:space="preserve">a nyomtatott vagy digitális alapú írott szöveget felhasználja szórakozásra és ismeretszerzésre. </w:t>
      </w:r>
      <w:r>
        <w:rPr>
          <w:b/>
        </w:rPr>
        <w:t>A témakör tanulása eredményeként</w:t>
      </w:r>
      <w:r>
        <w:rPr>
          <w:b/>
        </w:rPr>
        <w:t xml:space="preserve"> a tanuló: </w:t>
      </w:r>
    </w:p>
    <w:p w:rsidR="0084607C" w:rsidRDefault="00F727E4">
      <w:pPr>
        <w:numPr>
          <w:ilvl w:val="0"/>
          <w:numId w:val="126"/>
        </w:numPr>
        <w:ind w:right="7" w:hanging="708"/>
      </w:pPr>
      <w:r>
        <w:t xml:space="preserve">találkozik életkorának és nyelvi szintjének megfelelő célnyelvi szórakoztató tartalmakkal; - </w:t>
      </w:r>
      <w:r>
        <w:tab/>
        <w:t xml:space="preserve">felhasználja a célnyelvet szórakozásra és játékos nyelvtanulásra.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26"/>
        </w:numPr>
        <w:ind w:right="7" w:hanging="708"/>
      </w:pPr>
      <w:r>
        <w:t>Életkornak és nyelvi szintnek megfelelő célnyel</w:t>
      </w:r>
      <w:r>
        <w:t xml:space="preserve">vi szórakoztató tartalmak megismerése </w:t>
      </w:r>
    </w:p>
    <w:p w:rsidR="0084607C" w:rsidRDefault="00F727E4">
      <w:pPr>
        <w:numPr>
          <w:ilvl w:val="0"/>
          <w:numId w:val="126"/>
        </w:numPr>
        <w:ind w:right="7" w:hanging="708"/>
      </w:pPr>
      <w:r>
        <w:t xml:space="preserve">Életkornak és nyelvi szintnek megfelelő angol nyelvű szövegek felhasználása szórakozás és játékos nyelvtanulás céljára </w:t>
      </w:r>
    </w:p>
    <w:p w:rsidR="0084607C" w:rsidRDefault="00F727E4">
      <w:pPr>
        <w:numPr>
          <w:ilvl w:val="0"/>
          <w:numId w:val="126"/>
        </w:numPr>
        <w:ind w:right="7" w:hanging="708"/>
      </w:pPr>
      <w:r>
        <w:t xml:space="preserve">Célnyelvi társasjátékok készítése és használata </w:t>
      </w:r>
    </w:p>
    <w:p w:rsidR="0084607C" w:rsidRDefault="00F727E4">
      <w:pPr>
        <w:numPr>
          <w:ilvl w:val="0"/>
          <w:numId w:val="126"/>
        </w:numPr>
        <w:ind w:right="7" w:hanging="708"/>
      </w:pPr>
      <w:r>
        <w:t xml:space="preserve">Részvétel játékos nyelvi tevékenységekben, drámajátékokban.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nyelvi és egyéb hagyományos játékok: Scrabble, Activity, Ország-város, ’Találd ki, ki vagyok’, Barkochba, kártyajátékok </w:t>
      </w:r>
    </w:p>
    <w:tbl>
      <w:tblPr>
        <w:tblStyle w:val="TableGrid"/>
        <w:tblW w:w="9729" w:type="dxa"/>
        <w:tblInd w:w="0" w:type="dxa"/>
        <w:tblCellMar>
          <w:top w:w="5" w:type="dxa"/>
          <w:left w:w="0" w:type="dxa"/>
          <w:bottom w:w="0" w:type="dxa"/>
          <w:right w:w="0" w:type="dxa"/>
        </w:tblCellMar>
        <w:tblLook w:val="04A0" w:firstRow="1" w:lastRow="0" w:firstColumn="1" w:lastColumn="0" w:noHBand="0" w:noVBand="1"/>
      </w:tblPr>
      <w:tblGrid>
        <w:gridCol w:w="708"/>
        <w:gridCol w:w="9021"/>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társasjáték készítése az aktuális tananyagho</w:t>
            </w:r>
            <w:r>
              <w:t xml:space="preserve">z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 xml:space="preserve">projektmunka, prezentáció: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9021" w:type="dxa"/>
            <w:tcBorders>
              <w:top w:val="nil"/>
              <w:left w:val="nil"/>
              <w:bottom w:val="nil"/>
              <w:right w:val="nil"/>
            </w:tcBorders>
          </w:tcPr>
          <w:p w:rsidR="0084607C" w:rsidRDefault="00F727E4">
            <w:pPr>
              <w:spacing w:after="0" w:line="259" w:lineRule="auto"/>
              <w:ind w:left="0" w:firstLine="0"/>
            </w:pPr>
            <w:r>
              <w:t xml:space="preserve"> kedvenc dalom/együttesem/filmem/színészem/animációs filmszereplőm/játékom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 xml:space="preserve">egy kisfilm/rajzfilm megtekintése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21" w:type="dxa"/>
            <w:tcBorders>
              <w:top w:val="nil"/>
              <w:left w:val="nil"/>
              <w:bottom w:val="nil"/>
              <w:right w:val="nil"/>
            </w:tcBorders>
          </w:tcPr>
          <w:p w:rsidR="0084607C" w:rsidRDefault="00F727E4">
            <w:pPr>
              <w:spacing w:after="0" w:line="259" w:lineRule="auto"/>
              <w:ind w:left="0" w:firstLine="0"/>
              <w:jc w:val="left"/>
            </w:pPr>
            <w:r>
              <w:t xml:space="preserve">közösen választott dal, képregény, film, órai feldolgozása </w:t>
            </w:r>
          </w:p>
        </w:tc>
      </w:tr>
    </w:tbl>
    <w:p w:rsidR="0084607C" w:rsidRDefault="00F727E4">
      <w:pPr>
        <w:spacing w:after="10" w:line="271" w:lineRule="auto"/>
        <w:ind w:left="-5" w:right="12"/>
        <w:jc w:val="left"/>
      </w:pPr>
      <w:r>
        <w:rPr>
          <w:b/>
        </w:rPr>
        <w:t>Témakör: Gaining and sharing knowledge</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papíralapú vagy IKT-eszközökkel segített írott projektmunkát készít önállóan, va</w:t>
      </w:r>
      <w:r>
        <w:t xml:space="preserve">gy kooperatív munkaformákban; </w:t>
      </w:r>
    </w:p>
    <w:p w:rsidR="0084607C" w:rsidRDefault="00F727E4">
      <w:pPr>
        <w:numPr>
          <w:ilvl w:val="0"/>
          <w:numId w:val="127"/>
        </w:numPr>
        <w:ind w:right="312"/>
      </w:pPr>
      <w:r>
        <w:t xml:space="preserve">találkozik az érdeklődésének megfelelő, akár autentikus szövegekkel elektronikus/digitális csatornákon, tanórán kívül is; </w:t>
      </w:r>
    </w:p>
    <w:p w:rsidR="0084607C" w:rsidRDefault="00F727E4">
      <w:pPr>
        <w:numPr>
          <w:ilvl w:val="0"/>
          <w:numId w:val="127"/>
        </w:numPr>
        <w:ind w:right="312"/>
      </w:pPr>
      <w:r>
        <w:t xml:space="preserve">néhány szóból vagy mondatból álló jegyzetet készít írott szöveg alapján. </w:t>
      </w:r>
      <w:r>
        <w:rPr>
          <w:b/>
        </w:rPr>
        <w:t>A témakör tanulása eredmények</w:t>
      </w:r>
      <w:r>
        <w:rPr>
          <w:b/>
        </w:rPr>
        <w:t xml:space="preserve">ént a tanuló: </w:t>
      </w:r>
    </w:p>
    <w:p w:rsidR="0084607C" w:rsidRDefault="00F727E4">
      <w:pPr>
        <w:numPr>
          <w:ilvl w:val="0"/>
          <w:numId w:val="127"/>
        </w:numPr>
        <w:ind w:right="312"/>
      </w:pPr>
      <w:r>
        <w:t xml:space="preserve">találkozik életkorának és nyelvi szintjének megfelelő célnyelvi ismeretterjesztő tartalmakkal. </w:t>
      </w:r>
      <w:r>
        <w:rPr>
          <w:b/>
        </w:rPr>
        <w:t xml:space="preserve">Fejlesztési feladatok és ismeretek </w:t>
      </w:r>
    </w:p>
    <w:p w:rsidR="0084607C" w:rsidRDefault="00F727E4">
      <w:pPr>
        <w:numPr>
          <w:ilvl w:val="0"/>
          <w:numId w:val="127"/>
        </w:numPr>
        <w:ind w:right="312"/>
      </w:pPr>
      <w:r>
        <w:t xml:space="preserve">Egyszerű, releváns információ megosztása az ismert nyelvi eszközökkel angol nyelven - </w:t>
      </w:r>
      <w:r>
        <w:tab/>
        <w:t>A tanult témákhoz kapcs</w:t>
      </w:r>
      <w:r>
        <w:t xml:space="preserve">olódó angol nyelvű, egyszerű információ megszerzése.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csoportchat: közös online csoport létrehozása, rendszeres használata rövid angol nyelvű véleményekkel hozzászólásokkal </w:t>
      </w:r>
    </w:p>
    <w:p w:rsidR="0084607C" w:rsidRDefault="00F727E4">
      <w:pPr>
        <w:tabs>
          <w:tab w:val="center" w:pos="4338"/>
        </w:tabs>
        <w:ind w:left="-15" w:firstLine="0"/>
        <w:jc w:val="left"/>
      </w:pPr>
      <w:r>
        <w:t xml:space="preserve">− </w:t>
      </w:r>
      <w:r>
        <w:tab/>
        <w:t>projektmunka, kiselőadás, internetes kutatómunka: sa</w:t>
      </w:r>
      <w:r>
        <w:t xml:space="preserve">ját, választott témából  </w:t>
      </w:r>
    </w:p>
    <w:p w:rsidR="0084607C" w:rsidRDefault="00F727E4">
      <w:pPr>
        <w:tabs>
          <w:tab w:val="center" w:pos="3221"/>
        </w:tabs>
        <w:ind w:left="-15" w:firstLine="0"/>
        <w:jc w:val="left"/>
      </w:pPr>
      <w:r>
        <w:t xml:space="preserve">− </w:t>
      </w:r>
      <w:r>
        <w:tab/>
        <w:t xml:space="preserve">scrapbook/poszter készítése az aktuális tananyaghoz </w:t>
      </w:r>
    </w:p>
    <w:p w:rsidR="0084607C" w:rsidRDefault="00F727E4">
      <w:pPr>
        <w:tabs>
          <w:tab w:val="center" w:pos="3135"/>
        </w:tabs>
        <w:ind w:left="-15" w:firstLine="0"/>
        <w:jc w:val="left"/>
      </w:pPr>
      <w:r>
        <w:t xml:space="preserve">− </w:t>
      </w:r>
      <w:r>
        <w:tab/>
        <w:t xml:space="preserve">IKT eszközökkel elkészített és segített prezentáció </w:t>
      </w:r>
    </w:p>
    <w:p w:rsidR="0084607C" w:rsidRDefault="00F727E4">
      <w:pPr>
        <w:spacing w:after="26" w:line="259" w:lineRule="auto"/>
        <w:ind w:left="0" w:firstLine="0"/>
        <w:jc w:val="left"/>
      </w:pPr>
      <w:r>
        <w:t xml:space="preserve"> </w:t>
      </w:r>
    </w:p>
    <w:p w:rsidR="0084607C" w:rsidRDefault="00F727E4">
      <w:pPr>
        <w:ind w:left="-5" w:right="7"/>
      </w:pPr>
      <w:r>
        <w:rPr>
          <w:b/>
        </w:rPr>
        <w:t xml:space="preserve">7–8. évfolyam </w:t>
      </w:r>
      <w:r>
        <w:t>E nevelési-</w:t>
      </w:r>
      <w:r>
        <w:t>oktatási szakasz fő célja, hogy a nyelvi készségek további fejlesztése révén a tanuló eljusson a KER szerinti A2 nyelvi szintre. A megvalósítás az életkori szakaszra megfogalmazott nevelési célokkal és más kulcskompetenciák fejlesztésével összhangban kell,</w:t>
      </w:r>
      <w:r>
        <w:t xml:space="preserve"> hogy történjen, és lehetőség szerint vegye figyelembe a tantárgyak közötti kapcsolódási pontokat is. A 7-8. évfolyamon tovább folytatódik a nyelvi ismeretek és a szókincs bővítése, valamint a nyelvtani ismeretek funkcionális szemléletű elsajátítása. A sza</w:t>
      </w:r>
      <w:r>
        <w:t>kasz végére a tanuló az ismert nyelvi eszközök segítségével többnyire helyesen és érthetően fejezi ki magát alapvető helyzetekben, akár telefonon vagy digitális csatornákon is. Felhasználja a tanult nyelvi elemeket és kommunikációs stratégiákat egyéni írás</w:t>
      </w:r>
      <w:r>
        <w:t xml:space="preserve">beli és szóbeli közléseiben, valamint közvetíteni is tud az élő idegen nyelven. </w:t>
      </w:r>
    </w:p>
    <w:p w:rsidR="0084607C" w:rsidRDefault="00F727E4">
      <w:pPr>
        <w:ind w:left="-5" w:right="7"/>
      </w:pPr>
      <w:r>
        <w:t>Az angol nyelv tanításának egy lényeges területe a 7-</w:t>
      </w:r>
      <w:r>
        <w:t xml:space="preserve">8. évfolyamon a szövegértés további fejlesztése, az autentikus szövegekkel való munka tudatosítása. A szókincs és a nyelvtani ismeretek közvetítése szövegek révén, szövegkörnyezetbe ágyazva történik. Nagy hangsúlyt kap a felfedező tanulás, melynek során a </w:t>
      </w:r>
      <w:r>
        <w:t>tanuló önállóan, a nyelvtanulási stratégiák egyre bővülő tárával és azok egyre tudatosabb használatával fedezi fel a szöveg tartalmát, valamint a nyelvi eszközök jelentését és szabályszerűségeiket. A szélesebb körű nyelvtanulási, illetve nyelvhasználati st</w:t>
      </w:r>
      <w:r>
        <w:t>ratégiák és azok tudatos használata tovább segítik a nyelvtanulót az önálló nyelvtanulóvá válásban, és képessé teszik őt arra, hogy mindezeket más tanulási területeken is alkalmazza kompetenciái további fejlesztésére. Ebben a nevelési-oktatási szakaszban a</w:t>
      </w:r>
      <w:r>
        <w:t xml:space="preserve"> nyelvtanuló egyre több szövegtípussal ismerkedik meg, bővíti a szövegfajtákkal kapcsolatos ismereteit, és egyre inkább alkalmazza idegen nyelven az életkorának és érdeklődésének megfelelő digitális műfajok főbb jellemzőit is. </w:t>
      </w:r>
    </w:p>
    <w:p w:rsidR="0084607C" w:rsidRDefault="00F727E4">
      <w:pPr>
        <w:ind w:left="-5" w:right="7"/>
      </w:pPr>
      <w:r>
        <w:t>A nyelvtanulónak a motiváció</w:t>
      </w:r>
      <w:r>
        <w:t xml:space="preserve"> fenntartása és erősítése érdekében továbbra is biztosítani kell a jó hangulatú, önbizalmat növelő és érzelmi biztonságot adó tanulási környezetet, amelyben lehetőség nyílik számára az önértékelés és a társas értékelés alkalmazására is. Motivációját erősít</w:t>
      </w:r>
      <w:r>
        <w:t xml:space="preserve">ik továbbá a változatos munkaformák, a kihívást jelentő feladatok, a pozitív tanári visszajelzések és megerősítések, valamint a projektek. </w:t>
      </w:r>
    </w:p>
    <w:p w:rsidR="0084607C" w:rsidRDefault="00F727E4">
      <w:pPr>
        <w:ind w:left="-5" w:right="7"/>
      </w:pPr>
      <w:r>
        <w:t>Ebben a nevelési-oktatási szakaszban a témakörök a korábbi szakaszokhoz képest jelentősen bővülnek, mélyebben és öss</w:t>
      </w:r>
      <w:r>
        <w:t>zetettebben kerülnek feldolgozásra, igazodva a nyelvtanulót körülvevő világhoz, mindennapjaihoz, érdeklődéséhez és igényeihez. A feldolgozásra kerülő témák gyakran összhangban állnak más tanulási területek tartalmaival, és lehetővé teszik a nyelvtanuló szá</w:t>
      </w:r>
      <w:r>
        <w:t>mára, hogy a nyelv eszközével alaposabban és árnyaltabban ismerje meg szűkebb és tágabb környezetét, bevonva a digitális eszközöket és mobilalkalmazásokat is. A témakörök feldolgozása során építeni kell a nyelvtanuló előzetes nyelvi tudására, a világról me</w:t>
      </w:r>
      <w:r>
        <w:t>gszerzett ismereteire, valamint a más tantárgyakból megszerzett ismeretekre. Ezek elmélyítését segítik, ha a tanulók többször találkoznak angol nyelvű hírekkel, dokumentumfilmekkel, olyan beszámolókkal, melyek magyar híreket angol nyelven közvetítenek, vag</w:t>
      </w:r>
      <w:r>
        <w:t>y amelyek angol nyelven Magyarország országismereti jellemzőivel foglalkoznak. A tartalmak meghatározásánál, illetve a témakörök feldolgozásánál figyelembe kell venni a 7-8. évfolyamon idegen nyelvet tanulóknál egyre inkább megmutatkozó egyéni különbségeke</w:t>
      </w:r>
      <w:r>
        <w:t>t is. Fokozott erőfeszítésre van szükség itt azért, hogy a nyelvtanulási motiváció a továbbtanulás illetve pályaválasztás irányától függetlenül megmaradjon, és hogy a tanulók tudják, hogy bármilyen szakmai és személyes célt is állítanak maguk elé, a nyelvt</w:t>
      </w:r>
      <w:r>
        <w:t xml:space="preserve">udás segíti majd őket ezek elérésében. Mindez változatos és az egyéni különbségekhez illeszkedő nyelvórai tevékenységekkel és a tanulók érdeklődéséhez illeszkedő nyelvórán túli feladatokkal érhető el.  </w:t>
      </w:r>
    </w:p>
    <w:p w:rsidR="0084607C" w:rsidRDefault="00F727E4">
      <w:pPr>
        <w:ind w:left="-5" w:right="7"/>
      </w:pPr>
      <w:r>
        <w:t>A kerettanterv minden egyes témakörhöz javasol tevéke</w:t>
      </w:r>
      <w:r>
        <w:t>nységi formákat is, melyek segíthetik a témakörhöz tartozó szókincs, illetve nyelvi struktúrák bevésődését. A motiváció állandó ébrentartása érdekében mindig érdemes az ilyen jellegű feladatokat a tanulók szemszögéből nézve négy szempont szerint megvizsgál</w:t>
      </w:r>
      <w:r>
        <w:t>ni: fontosnak érzik-e (pl. fejleszti-e a kommunikációjukat), szeretik-e az ilyen típusú feladatot (pl. csoportfeladat, egyéni projekt), érdekesnek találják-e (pl. ad-e, igényel-e új információt), illetve szórakoztatónak találják-e (pl. játékok, versenyek).</w:t>
      </w:r>
      <w:r>
        <w:t xml:space="preserve"> Az itt javasolt tevékenységi formák csak gondolatébresztő példák és- ellentétben a szókincs és a nyelvi struktúrák, funkciók meghatározásával- nem kötelező érvényűek. </w:t>
      </w:r>
    </w:p>
    <w:p w:rsidR="0084607C" w:rsidRDefault="00F727E4">
      <w:pPr>
        <w:ind w:left="-5" w:right="7"/>
      </w:pPr>
      <w:r>
        <w:t>Mivel a kereszttantervi tartalmak igazodnak a 7-8. évfolyamon megjelenő új tudástartalm</w:t>
      </w:r>
      <w:r>
        <w:t xml:space="preserve">akhoz (pl. természettudományok, média), a nyelvtanulónak ezen területeken is lehetősége nyílik az ismeretszerzés, tudásmegosztás kiterjesztésére, illetve új kapcsolódási pontok kialakítására az újonnan megjelenő tantárgyakkal. </w:t>
      </w:r>
    </w:p>
    <w:p w:rsidR="0084607C" w:rsidRDefault="00F727E4">
      <w:pPr>
        <w:ind w:left="-5" w:right="7"/>
      </w:pPr>
      <w:r>
        <w:t xml:space="preserve">Ebben a szakaszban kevesebb </w:t>
      </w:r>
      <w:r>
        <w:t>hangsúly esik az osztálytermi helyzetek gyakorlására. A cél az, hogy segítsük a tanulót abban, hogy megtapasztalhassa, miként tudja a korábban megszerzett nyelvtudását művelődésre, információ-és ismeretszerzésre, tudásmegosztásra, kapcsolattartásra, kapcso</w:t>
      </w:r>
      <w:r>
        <w:t>latok építésére, illetve szórakozásra használni. Osztálytermi helyzeteken kívüli, életszerű szituációk eljátszása (pl. közélet, szórakozás, interkulturális és országismereti témakörökben), valamint ismeretszerzés, tudásmegosztás céljából készített projekte</w:t>
      </w:r>
      <w:r>
        <w:t xml:space="preserve">k segíthetik e cél megvalósítását. Ebben a szakaszban a nyelvtanulási stratégiák köre is bővül, így a nyelvtanuló arra is képessé válik, hogy valós nyelvtudását egyre inkább önállóan is fejlessze mind hagyományos, mind digitális csatornákon keresztül.  </w:t>
      </w:r>
    </w:p>
    <w:p w:rsidR="0084607C" w:rsidRDefault="00F727E4">
      <w:pPr>
        <w:ind w:left="-5" w:right="7"/>
      </w:pPr>
      <w:r>
        <w:t xml:space="preserve">A </w:t>
      </w:r>
      <w:r>
        <w:t xml:space="preserve">nevelési-oktatási szakasz célja, tehát, hogy a tanuló a 8. évfolyam végére elérje a KER szerinti A2 nyelvi szintet. </w:t>
      </w:r>
      <w:r>
        <w:br w:type="page"/>
      </w:r>
    </w:p>
    <w:p w:rsidR="0084607C" w:rsidRDefault="00F727E4">
      <w:pPr>
        <w:spacing w:after="21" w:line="259" w:lineRule="auto"/>
        <w:ind w:left="0" w:firstLine="0"/>
        <w:jc w:val="left"/>
      </w:pPr>
      <w:r>
        <w:t xml:space="preserve"> </w:t>
      </w:r>
    </w:p>
    <w:p w:rsidR="0084607C" w:rsidRDefault="00F727E4">
      <w:pPr>
        <w:ind w:left="-5" w:right="7"/>
      </w:pPr>
      <w:r>
        <w:t xml:space="preserve">A 7-8. évfolyamra megfogalmazott kötelező nyelvi funkciók, nyelvi elemek és struktúrák a következők: </w:t>
      </w:r>
    </w:p>
    <w:p w:rsidR="0084607C" w:rsidRDefault="00F727E4">
      <w:pPr>
        <w:ind w:left="-5" w:right="7"/>
      </w:pPr>
      <w:r>
        <w:rPr>
          <w:b/>
        </w:rPr>
        <w:t>Angol nyelvi funkciók</w:t>
      </w:r>
      <w:r>
        <w:t xml:space="preserve"> (a zárójelbe</w:t>
      </w:r>
      <w:r>
        <w:t xml:space="preserve">n olvasható angol nyelvű kifejezések példák): </w:t>
      </w:r>
    </w:p>
    <w:p w:rsidR="0084607C" w:rsidRDefault="00F727E4">
      <w:pPr>
        <w:tabs>
          <w:tab w:val="center" w:pos="4010"/>
        </w:tabs>
        <w:ind w:left="-15" w:firstLine="0"/>
        <w:jc w:val="left"/>
      </w:pPr>
      <w:r>
        <w:t xml:space="preserve">— </w:t>
      </w:r>
      <w:r>
        <w:tab/>
        <w:t xml:space="preserve">megszólítás kifejezése és arra reagálás (Excuse me. Can I help you?) </w:t>
      </w:r>
    </w:p>
    <w:p w:rsidR="0084607C" w:rsidRDefault="00F727E4">
      <w:pPr>
        <w:tabs>
          <w:tab w:val="center" w:pos="3519"/>
        </w:tabs>
        <w:ind w:left="-15" w:firstLine="0"/>
        <w:jc w:val="left"/>
      </w:pPr>
      <w:r>
        <w:t xml:space="preserve">— </w:t>
      </w:r>
      <w:r>
        <w:tab/>
        <w:t xml:space="preserve">bemutatkozás megfogalmazása (Let me introduce myself.) </w:t>
      </w:r>
    </w:p>
    <w:p w:rsidR="0084607C" w:rsidRDefault="00F727E4">
      <w:pPr>
        <w:ind w:left="-5" w:right="7"/>
      </w:pPr>
      <w:r>
        <w:t xml:space="preserve">— személyre vonatkozó információkérés, információadás (What’s your favourite </w:t>
      </w:r>
      <w:r>
        <w:t xml:space="preserve">subject? It’s maths.) — hogylét iránti érdeklődés és reakció (What’s the matter? I feel…) </w:t>
      </w:r>
    </w:p>
    <w:p w:rsidR="0084607C" w:rsidRDefault="00F727E4">
      <w:pPr>
        <w:ind w:left="-5" w:right="7"/>
      </w:pPr>
      <w:r>
        <w:t xml:space="preserve">— bocsánatkérésre történő reakció megfogalmazása (That’s OK. Don’t worry about it. It doesn’t matter.) </w:t>
      </w:r>
    </w:p>
    <w:p w:rsidR="0084607C" w:rsidRDefault="00F727E4">
      <w:pPr>
        <w:tabs>
          <w:tab w:val="center" w:pos="4793"/>
        </w:tabs>
        <w:ind w:left="-15" w:firstLine="0"/>
        <w:jc w:val="left"/>
      </w:pPr>
      <w:r>
        <w:t xml:space="preserve">— </w:t>
      </w:r>
      <w:r>
        <w:tab/>
        <w:t>jókívánságok kifejezésekor a reakció megfogalmazása (Thank</w:t>
      </w:r>
      <w:r>
        <w:t xml:space="preserve"> you, the same to you.) </w:t>
      </w:r>
    </w:p>
    <w:p w:rsidR="0084607C" w:rsidRDefault="00F727E4">
      <w:pPr>
        <w:tabs>
          <w:tab w:val="center" w:pos="3694"/>
        </w:tabs>
        <w:ind w:left="-15" w:firstLine="0"/>
        <w:jc w:val="left"/>
      </w:pPr>
      <w:r>
        <w:t xml:space="preserve">— </w:t>
      </w:r>
      <w:r>
        <w:tab/>
        <w:t xml:space="preserve">telefon felvétele, telefonon való bemutatkozás (XY speaking.)  </w:t>
      </w:r>
    </w:p>
    <w:p w:rsidR="0084607C" w:rsidRDefault="00F727E4">
      <w:pPr>
        <w:tabs>
          <w:tab w:val="center" w:pos="4378"/>
          <w:tab w:val="center" w:pos="8510"/>
        </w:tabs>
        <w:ind w:left="-15" w:firstLine="0"/>
        <w:jc w:val="left"/>
      </w:pPr>
      <w:r>
        <w:t xml:space="preserve">— </w:t>
      </w:r>
      <w:r>
        <w:tab/>
        <w:t xml:space="preserve">megszólítás, elbúcsúzás személyes levélben (Dear John, Best wishes, Love,) </w:t>
      </w:r>
      <w:r>
        <w:tab/>
        <w:t xml:space="preserve"> </w:t>
      </w:r>
    </w:p>
    <w:p w:rsidR="0084607C" w:rsidRDefault="00F727E4">
      <w:pPr>
        <w:tabs>
          <w:tab w:val="right" w:pos="9811"/>
        </w:tabs>
        <w:ind w:left="-15" w:firstLine="0"/>
        <w:jc w:val="left"/>
      </w:pPr>
      <w:r>
        <w:t xml:space="preserve">— </w:t>
      </w:r>
      <w:r>
        <w:tab/>
      </w:r>
      <w:r>
        <w:t xml:space="preserve">véleménykérés és arra reagálás (Do you agree? Yes, I do. No, I don’t. What’s your opinion? </w:t>
      </w:r>
    </w:p>
    <w:p w:rsidR="0084607C" w:rsidRDefault="00F727E4">
      <w:pPr>
        <w:ind w:left="-5" w:right="7"/>
      </w:pPr>
      <w:r>
        <w:t xml:space="preserve">In my opinion…, What do you think about …? I think …) </w:t>
      </w:r>
    </w:p>
    <w:p w:rsidR="0084607C" w:rsidRDefault="00F727E4">
      <w:pPr>
        <w:tabs>
          <w:tab w:val="center" w:pos="4195"/>
        </w:tabs>
        <w:ind w:left="-15" w:firstLine="0"/>
        <w:jc w:val="left"/>
      </w:pPr>
      <w:r>
        <w:t xml:space="preserve">— </w:t>
      </w:r>
      <w:r>
        <w:tab/>
        <w:t xml:space="preserve">tetszés, illetve nem tetszés kifejezése (How do you like it? I think it’s…)  </w:t>
      </w:r>
    </w:p>
    <w:p w:rsidR="0084607C" w:rsidRDefault="00F727E4">
      <w:pPr>
        <w:tabs>
          <w:tab w:val="right" w:pos="9811"/>
        </w:tabs>
        <w:ind w:left="-15" w:firstLine="0"/>
        <w:jc w:val="left"/>
      </w:pPr>
      <w:r>
        <w:t xml:space="preserve">— </w:t>
      </w:r>
      <w:r>
        <w:tab/>
        <w:t xml:space="preserve">képesség kifejezése (Can </w:t>
      </w:r>
      <w:r>
        <w:t xml:space="preserve">you speak French? Are you able to ride a horse? I can understand </w:t>
      </w:r>
    </w:p>
    <w:p w:rsidR="0084607C" w:rsidRDefault="00F727E4">
      <w:pPr>
        <w:ind w:left="-5" w:right="7"/>
      </w:pPr>
      <w:r>
        <w:t xml:space="preserve">French. I am unable to ride a horse.) </w:t>
      </w:r>
    </w:p>
    <w:p w:rsidR="0084607C" w:rsidRDefault="00F727E4">
      <w:pPr>
        <w:tabs>
          <w:tab w:val="center" w:pos="4971"/>
        </w:tabs>
        <w:ind w:left="-15" w:firstLine="0"/>
        <w:jc w:val="left"/>
      </w:pPr>
      <w:r>
        <w:t xml:space="preserve">— </w:t>
      </w:r>
      <w:r>
        <w:tab/>
        <w:t xml:space="preserve">szükségesség kifejezése (Do I have to ...? Do I need to …?  You must … We have to …)  </w:t>
      </w:r>
    </w:p>
    <w:p w:rsidR="0084607C" w:rsidRDefault="00F727E4">
      <w:pPr>
        <w:tabs>
          <w:tab w:val="center" w:pos="3260"/>
          <w:tab w:val="center" w:pos="6383"/>
        </w:tabs>
        <w:ind w:left="-15" w:firstLine="0"/>
        <w:jc w:val="left"/>
      </w:pPr>
      <w:r>
        <w:t xml:space="preserve">— </w:t>
      </w:r>
      <w:r>
        <w:tab/>
        <w:t xml:space="preserve">lehetőség kifejezése (It may rain. She might visit us.) </w:t>
      </w:r>
      <w:r>
        <w:tab/>
        <w:t xml:space="preserve"> </w:t>
      </w:r>
    </w:p>
    <w:p w:rsidR="0084607C" w:rsidRDefault="00F727E4">
      <w:pPr>
        <w:tabs>
          <w:tab w:val="center" w:pos="4098"/>
        </w:tabs>
        <w:ind w:left="-15" w:firstLine="0"/>
        <w:jc w:val="left"/>
      </w:pPr>
      <w:r>
        <w:t xml:space="preserve">— </w:t>
      </w:r>
      <w:r>
        <w:tab/>
        <w:t xml:space="preserve">ígéret kifejezése (Will you help me? Don’t worry, I will. I promise …) </w:t>
      </w:r>
    </w:p>
    <w:p w:rsidR="0084607C" w:rsidRDefault="00F727E4">
      <w:pPr>
        <w:tabs>
          <w:tab w:val="right" w:pos="9811"/>
        </w:tabs>
        <w:ind w:left="-15" w:firstLine="0"/>
        <w:jc w:val="left"/>
      </w:pPr>
      <w:r>
        <w:t xml:space="preserve">— </w:t>
      </w:r>
      <w:r>
        <w:tab/>
        <w:t xml:space="preserve">szándék, kívánság kifejezése (What would you like to do? Would you like to have a rest? I’d </w:t>
      </w:r>
    </w:p>
    <w:p w:rsidR="0084607C" w:rsidRDefault="00F727E4">
      <w:pPr>
        <w:ind w:left="-5" w:right="2723"/>
      </w:pPr>
      <w:r>
        <w:t xml:space="preserve">like to see that film.) — </w:t>
      </w:r>
      <w:r>
        <w:tab/>
        <w:t>dicséret, kritika kifejezése (It’s great. It’s a good ide</w:t>
      </w:r>
      <w:r>
        <w:t xml:space="preserve">a. It’s boring.) </w:t>
      </w:r>
    </w:p>
    <w:p w:rsidR="0084607C" w:rsidRDefault="00F727E4">
      <w:pPr>
        <w:ind w:left="-5" w:right="7"/>
      </w:pPr>
      <w:r>
        <w:t xml:space="preserve">— dolgok, személyek megnevezése, rövid/egyszerű jellemzése (What is this? What is it like? It’s …, It’s made of …, It’s used for ...) </w:t>
      </w:r>
    </w:p>
    <w:p w:rsidR="0084607C" w:rsidRDefault="00F727E4">
      <w:pPr>
        <w:tabs>
          <w:tab w:val="center" w:pos="4765"/>
        </w:tabs>
        <w:ind w:left="-15" w:firstLine="0"/>
        <w:jc w:val="left"/>
      </w:pPr>
      <w:r>
        <w:t xml:space="preserve">— </w:t>
      </w:r>
      <w:r>
        <w:tab/>
        <w:t xml:space="preserve">visszakérdezés, ismétléskérés kifejezése nem értés esetén (Sorry, what did you say?) </w:t>
      </w:r>
    </w:p>
    <w:p w:rsidR="0084607C" w:rsidRDefault="00F727E4">
      <w:pPr>
        <w:ind w:left="-5" w:right="7"/>
      </w:pPr>
      <w:r>
        <w:t xml:space="preserve">— </w:t>
      </w:r>
      <w:r>
        <w:t xml:space="preserve">nem értés, magyarázatkérés, magyarázat értésének ellenőrzése (Could you understand me? Is it clear? Sorry, what does that mean?) </w:t>
      </w:r>
    </w:p>
    <w:p w:rsidR="0084607C" w:rsidRDefault="00F727E4">
      <w:pPr>
        <w:tabs>
          <w:tab w:val="center" w:pos="2461"/>
        </w:tabs>
        <w:ind w:left="-15" w:firstLine="0"/>
        <w:jc w:val="left"/>
      </w:pPr>
      <w:r>
        <w:t xml:space="preserve">— </w:t>
      </w:r>
      <w:r>
        <w:tab/>
        <w:t xml:space="preserve">betűzés kérése, betűzés (It spells …) </w:t>
      </w:r>
    </w:p>
    <w:p w:rsidR="0084607C" w:rsidRDefault="00F727E4">
      <w:pPr>
        <w:tabs>
          <w:tab w:val="right" w:pos="9811"/>
        </w:tabs>
        <w:ind w:left="-15" w:firstLine="0"/>
        <w:jc w:val="left"/>
      </w:pPr>
      <w:r>
        <w:t xml:space="preserve">— </w:t>
      </w:r>
      <w:r>
        <w:tab/>
        <w:t>felkérés hangosabb, lassúbb beszédre (Could you speak a little more slowly, pleas</w:t>
      </w:r>
      <w:r>
        <w:t xml:space="preserve">e? Sorry, </w:t>
      </w:r>
    </w:p>
    <w:p w:rsidR="0084607C" w:rsidRDefault="00F727E4">
      <w:pPr>
        <w:ind w:left="-5" w:right="7"/>
      </w:pPr>
      <w:r>
        <w:t xml:space="preserve">that was a bit too fast.) </w:t>
      </w:r>
    </w:p>
    <w:p w:rsidR="0084607C" w:rsidRDefault="00F727E4">
      <w:pPr>
        <w:ind w:left="-5" w:right="7"/>
      </w:pPr>
      <w:r>
        <w:t>— öröm, sajnálkozás, bánat kifejezése (Are you happy about it?  What do you think of that? How do you feel about it? Great!  I’m glad to hear that. I’m so pleased that…, Good for you. I feel so happy for … I’m sorry to</w:t>
      </w:r>
      <w:r>
        <w:t xml:space="preserve"> hear that. What a pity. Oh, no! Oh, dear! I feel so sorry for …)  </w:t>
      </w:r>
    </w:p>
    <w:p w:rsidR="0084607C" w:rsidRDefault="00F727E4">
      <w:pPr>
        <w:ind w:left="-5" w:right="7"/>
      </w:pPr>
      <w:r>
        <w:t>— elégedettség, elégedetlenség, bosszúság kifejezése (What do you think of…? Are you pleased with …? Are you happy with …? Are you satisfied with …? That’s fine/nice/not bad. That was fine</w:t>
      </w:r>
      <w:r>
        <w:t xml:space="preserve">/good/ nice. I’m quite satisfied with … I’m quite happy with … I’m quite pleased with … It’s not good enough. That wasn’t very good.)  </w:t>
      </w:r>
    </w:p>
    <w:tbl>
      <w:tblPr>
        <w:tblStyle w:val="TableGrid"/>
        <w:tblW w:w="9861" w:type="dxa"/>
        <w:tblInd w:w="0" w:type="dxa"/>
        <w:tblCellMar>
          <w:top w:w="38" w:type="dxa"/>
          <w:left w:w="0" w:type="dxa"/>
          <w:bottom w:w="0" w:type="dxa"/>
          <w:right w:w="0" w:type="dxa"/>
        </w:tblCellMar>
        <w:tblLook w:val="04A0" w:firstRow="1" w:lastRow="0" w:firstColumn="1" w:lastColumn="0" w:noHBand="0" w:noVBand="1"/>
      </w:tblPr>
      <w:tblGrid>
        <w:gridCol w:w="708"/>
        <w:gridCol w:w="9153"/>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csodálkozás kifejezése (How come? Is he? What a surprise!)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remény kifejezése (I am looking forward to … I hope …</w:t>
            </w:r>
            <w:r>
              <w:t xml:space="preserv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javaslat és arra reagálás (Would you like to come to the cinema? Yes, sure.)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meghívás és arra reagálás (I’d like to invite you to my party. Thank you, I’m happy to come.)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pPr>
            <w:r>
              <w:t>információkérés, -</w:t>
            </w:r>
            <w:r>
              <w:t xml:space="preserve">adás (When is the next train? What time does the train arrive? Is the boss </w:t>
            </w:r>
          </w:p>
        </w:tc>
      </w:tr>
    </w:tbl>
    <w:p w:rsidR="0084607C" w:rsidRDefault="00F727E4">
      <w:pPr>
        <w:ind w:left="-5" w:right="7"/>
      </w:pPr>
      <w:r>
        <w:t xml:space="preserve">here? Yes, he is.) </w:t>
      </w:r>
    </w:p>
    <w:p w:rsidR="0084607C" w:rsidRDefault="00F727E4">
      <w:pPr>
        <w:ind w:left="-5" w:right="7"/>
      </w:pPr>
      <w:r>
        <w:t xml:space="preserve">— egyetértés, egyet nem értés (Do you agree? What’s your opinion? How do you feel about it? I agree. I don’t agree. I don’t think so.) </w:t>
      </w:r>
    </w:p>
    <w:p w:rsidR="0084607C" w:rsidRDefault="00F727E4">
      <w:pPr>
        <w:tabs>
          <w:tab w:val="center" w:pos="4622"/>
        </w:tabs>
        <w:ind w:left="-15" w:firstLine="0"/>
        <w:jc w:val="left"/>
      </w:pPr>
      <w:r>
        <w:t xml:space="preserve">— </w:t>
      </w:r>
      <w:r>
        <w:tab/>
      </w:r>
      <w:r>
        <w:t xml:space="preserve">valaki igazának az elismerése és el nem ismerése (You are right. You are wrong.) </w:t>
      </w:r>
    </w:p>
    <w:p w:rsidR="0084607C" w:rsidRDefault="00F727E4">
      <w:pPr>
        <w:tabs>
          <w:tab w:val="center" w:pos="4561"/>
        </w:tabs>
        <w:ind w:left="-15" w:firstLine="0"/>
        <w:jc w:val="left"/>
      </w:pPr>
      <w:r>
        <w:t xml:space="preserve">— </w:t>
      </w:r>
      <w:r>
        <w:tab/>
        <w:t xml:space="preserve">egymást követő események leírása (What happened? First … then … finally …) </w:t>
      </w:r>
    </w:p>
    <w:p w:rsidR="0084607C" w:rsidRDefault="00F727E4">
      <w:pPr>
        <w:ind w:left="-5" w:right="7"/>
      </w:pPr>
      <w:r>
        <w:t>— bizonyosság, bizonytalanság kifejezése (Do you think they will come? They will probably come.</w:t>
      </w:r>
      <w:r>
        <w:t xml:space="preserve">) </w:t>
      </w:r>
    </w:p>
    <w:p w:rsidR="0084607C" w:rsidRDefault="00F727E4">
      <w:pPr>
        <w:ind w:left="-5" w:right="7"/>
      </w:pPr>
      <w:r>
        <w:rPr>
          <w:b/>
        </w:rPr>
        <w:t>Angol nyelvi elemek, struktúrák a 7-8. évfolyamra</w:t>
      </w:r>
      <w:r>
        <w:t xml:space="preserve"> (a zárójelben olvasható angol nyelvű kifejezések példák): </w:t>
      </w:r>
    </w:p>
    <w:p w:rsidR="0084607C" w:rsidRDefault="00F727E4">
      <w:pPr>
        <w:numPr>
          <w:ilvl w:val="0"/>
          <w:numId w:val="128"/>
        </w:numPr>
        <w:ind w:right="7" w:hanging="708"/>
      </w:pPr>
      <w:r>
        <w:t xml:space="preserve">Present Perfect Simple (Have you done your room? I haven’t finished it yet.) </w:t>
      </w:r>
    </w:p>
    <w:p w:rsidR="0084607C" w:rsidRDefault="00F727E4">
      <w:pPr>
        <w:numPr>
          <w:ilvl w:val="0"/>
          <w:numId w:val="128"/>
        </w:numPr>
        <w:ind w:right="7" w:hanging="708"/>
      </w:pPr>
      <w:r>
        <w:t>cselekvés, történés kifejezése múlt időben: Past Simple (I ate bre</w:t>
      </w:r>
      <w:r>
        <w:t xml:space="preserve">ad for breakfast. I didn’t see the film. Did you visit Joe?)  </w:t>
      </w:r>
    </w:p>
    <w:p w:rsidR="0084607C" w:rsidRDefault="00F727E4">
      <w:pPr>
        <w:numPr>
          <w:ilvl w:val="0"/>
          <w:numId w:val="128"/>
        </w:numPr>
        <w:ind w:right="7" w:hanging="708"/>
      </w:pPr>
      <w:r>
        <w:t xml:space="preserve">jövő idejűség kifejezése: ’will’ (When will you be fourteen? I’ll help you.) </w:t>
      </w:r>
    </w:p>
    <w:p w:rsidR="0084607C" w:rsidRDefault="00F727E4">
      <w:pPr>
        <w:numPr>
          <w:ilvl w:val="0"/>
          <w:numId w:val="128"/>
        </w:numPr>
        <w:ind w:right="7" w:hanging="708"/>
      </w:pPr>
      <w:r>
        <w:t xml:space="preserve">felszólító mód: Egyes/Többesszám 1. személy (Let’s go.) </w:t>
      </w:r>
    </w:p>
    <w:p w:rsidR="0084607C" w:rsidRDefault="00F727E4">
      <w:pPr>
        <w:numPr>
          <w:ilvl w:val="0"/>
          <w:numId w:val="128"/>
        </w:numPr>
        <w:ind w:right="7" w:hanging="708"/>
      </w:pPr>
      <w:r>
        <w:t>birtoklás: birtokos névmások (mine, yours, his, hers, its,</w:t>
      </w:r>
      <w:r>
        <w:t xml:space="preserve"> ours, theirs) </w:t>
      </w:r>
    </w:p>
    <w:p w:rsidR="0084607C" w:rsidRDefault="00F727E4">
      <w:pPr>
        <w:numPr>
          <w:ilvl w:val="0"/>
          <w:numId w:val="128"/>
        </w:numPr>
        <w:ind w:right="7" w:hanging="708"/>
      </w:pPr>
      <w:r>
        <w:t xml:space="preserve">birtoklás kifejezése múlt időben: ’have’ (I didn’t have many friends at school.) </w:t>
      </w:r>
    </w:p>
    <w:p w:rsidR="0084607C" w:rsidRDefault="00F727E4">
      <w:pPr>
        <w:numPr>
          <w:ilvl w:val="0"/>
          <w:numId w:val="128"/>
        </w:numPr>
        <w:ind w:right="7" w:hanging="708"/>
      </w:pPr>
      <w:r>
        <w:t xml:space="preserve">birtoklás kifejezése jövő időben: ’have’ (At the age of 25 I will have a car.) </w:t>
      </w:r>
    </w:p>
    <w:p w:rsidR="0084607C" w:rsidRDefault="00F727E4">
      <w:pPr>
        <w:numPr>
          <w:ilvl w:val="0"/>
          <w:numId w:val="128"/>
        </w:numPr>
        <w:ind w:right="7" w:hanging="708"/>
      </w:pPr>
      <w:r>
        <w:t xml:space="preserve">időtartam: How long? (How long were you in Spain? For one month.) </w:t>
      </w:r>
    </w:p>
    <w:p w:rsidR="0084607C" w:rsidRDefault="00F727E4">
      <w:pPr>
        <w:numPr>
          <w:ilvl w:val="0"/>
          <w:numId w:val="128"/>
        </w:numPr>
        <w:ind w:right="7" w:hanging="708"/>
      </w:pPr>
      <w:r>
        <w:t>időbeli vis</w:t>
      </w:r>
      <w:r>
        <w:t xml:space="preserve">zonyok: ’already’, ’yet’, ’just’ (I have already read it.  He has not finished it yet. She has just entered the room.) </w:t>
      </w:r>
    </w:p>
    <w:p w:rsidR="0084607C" w:rsidRDefault="00F727E4">
      <w:pPr>
        <w:numPr>
          <w:ilvl w:val="0"/>
          <w:numId w:val="128"/>
        </w:numPr>
        <w:ind w:right="7" w:hanging="708"/>
      </w:pPr>
      <w:r>
        <w:t xml:space="preserve">minőségi viszonyok: hosszabb melléknevek fokozása, összehasonlítás (She is the most </w:t>
      </w:r>
    </w:p>
    <w:p w:rsidR="0084607C" w:rsidRDefault="00F727E4">
      <w:pPr>
        <w:ind w:left="-5" w:right="7"/>
      </w:pPr>
      <w:r>
        <w:t>intelligent of all. Tom’s younger than Sue. Mary is</w:t>
      </w:r>
      <w:r>
        <w:t xml:space="preserve"> more beautiful than Sue.) </w:t>
      </w:r>
    </w:p>
    <w:p w:rsidR="0084607C" w:rsidRDefault="00F727E4">
      <w:pPr>
        <w:numPr>
          <w:ilvl w:val="0"/>
          <w:numId w:val="128"/>
        </w:numPr>
        <w:ind w:right="7" w:hanging="708"/>
      </w:pPr>
      <w:r>
        <w:t xml:space="preserve">modalitás: engedélykérés ’could’, ’may’ segédigékkel (Can/could/may I join you?) </w:t>
      </w:r>
    </w:p>
    <w:p w:rsidR="0084607C" w:rsidRDefault="00F727E4">
      <w:pPr>
        <w:numPr>
          <w:ilvl w:val="0"/>
          <w:numId w:val="128"/>
        </w:numPr>
        <w:ind w:right="7" w:hanging="708"/>
      </w:pPr>
      <w:r>
        <w:t xml:space="preserve">modalitás: tanácsadás ’should/shouldn’t’ segédigével (You should ask her.) </w:t>
      </w:r>
    </w:p>
    <w:p w:rsidR="0084607C" w:rsidRDefault="00F727E4">
      <w:pPr>
        <w:numPr>
          <w:ilvl w:val="0"/>
          <w:numId w:val="128"/>
        </w:numPr>
        <w:ind w:right="7" w:hanging="708"/>
      </w:pPr>
      <w:r>
        <w:t>modalitás: kötelezettség kifejezése ’have to’ segédigével (Did you hav</w:t>
      </w:r>
      <w:r>
        <w:t xml:space="preserve">e to be there?) </w:t>
      </w:r>
    </w:p>
    <w:p w:rsidR="0084607C" w:rsidRDefault="00F727E4">
      <w:pPr>
        <w:numPr>
          <w:ilvl w:val="0"/>
          <w:numId w:val="128"/>
        </w:numPr>
        <w:ind w:right="7" w:hanging="708"/>
      </w:pPr>
      <w:r>
        <w:t xml:space="preserve">modalitás: tiltás kifejezése ’mustn’t’ segédigével (You mustn’t smoke here.) </w:t>
      </w:r>
    </w:p>
    <w:p w:rsidR="0084607C" w:rsidRDefault="00F727E4">
      <w:pPr>
        <w:numPr>
          <w:ilvl w:val="0"/>
          <w:numId w:val="128"/>
        </w:numPr>
        <w:ind w:right="7" w:hanging="708"/>
      </w:pPr>
      <w:r>
        <w:t xml:space="preserve">szövegösszetartó eszközök: további kötőszavak (e.g. however)  </w:t>
      </w:r>
    </w:p>
    <w:p w:rsidR="0084607C" w:rsidRDefault="00F727E4">
      <w:pPr>
        <w:numPr>
          <w:ilvl w:val="0"/>
          <w:numId w:val="128"/>
        </w:numPr>
        <w:ind w:right="7" w:hanging="708"/>
      </w:pPr>
      <w:r>
        <w:t xml:space="preserve">feltételesség kifejezése (We’ll stay at home if it rains.) </w:t>
      </w:r>
    </w:p>
    <w:p w:rsidR="0084607C" w:rsidRDefault="00F727E4">
      <w:pPr>
        <w:numPr>
          <w:ilvl w:val="0"/>
          <w:numId w:val="128"/>
        </w:numPr>
        <w:ind w:right="7" w:hanging="708"/>
      </w:pPr>
      <w:r>
        <w:t xml:space="preserve">függő beszéd kifejezése jelen időben (He says he is tired., I don’t know where he lives., Tell him to stop it.) </w:t>
      </w:r>
      <w:r>
        <w:rPr>
          <w:b/>
        </w:rPr>
        <w:t xml:space="preserve">Az egyes témakörök tanulási eredményeként a tanuló: </w:t>
      </w:r>
    </w:p>
    <w:p w:rsidR="0084607C" w:rsidRDefault="00F727E4">
      <w:pPr>
        <w:numPr>
          <w:ilvl w:val="0"/>
          <w:numId w:val="128"/>
        </w:numPr>
        <w:ind w:right="7" w:hanging="708"/>
      </w:pPr>
      <w:r>
        <w:t xml:space="preserve">az adott tématartományban megért egyszerű célnyelvi szöveget; </w:t>
      </w:r>
    </w:p>
    <w:p w:rsidR="0084607C" w:rsidRDefault="00F727E4">
      <w:pPr>
        <w:numPr>
          <w:ilvl w:val="0"/>
          <w:numId w:val="128"/>
        </w:numPr>
        <w:ind w:right="7" w:hanging="708"/>
      </w:pPr>
      <w:r>
        <w:t>az adott tématartományban lé</w:t>
      </w:r>
      <w:r>
        <w:t xml:space="preserve">trehoz egyszerű célnyelvi szöveget; </w:t>
      </w:r>
    </w:p>
    <w:p w:rsidR="0084607C" w:rsidRDefault="00F727E4">
      <w:pPr>
        <w:numPr>
          <w:ilvl w:val="0"/>
          <w:numId w:val="128"/>
        </w:numPr>
        <w:ind w:right="7" w:hanging="708"/>
      </w:pPr>
      <w:r>
        <w:t xml:space="preserve">az adott tématartományban nyelvi szintjének és életkorának megfelelő interakciót folytat a tanult nyelvi elemek felhasználásával.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7. évfolyamon az angol nyelv tantárgy alapóraszáma: 102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A témakörök áttekint</w:t>
      </w:r>
      <w:r>
        <w:rPr>
          <w:b/>
        </w:rPr>
        <w:t xml:space="preserve">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Personal topics and topics concerning immediate environment and nature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Public matters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Topics concerning classroom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Cross-curricular topics and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English and language learning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Intercultural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Current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Entertainment </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Gaining and sharing knowledge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12"/>
        <w:jc w:val="left"/>
      </w:pPr>
      <w:r>
        <w:rPr>
          <w:b/>
        </w:rPr>
        <w:t xml:space="preserve">Témakör: Personal topics and topics concerning immediate environment and nature </w:t>
      </w:r>
    </w:p>
    <w:p w:rsidR="0084607C" w:rsidRDefault="00F727E4">
      <w:pPr>
        <w:spacing w:after="10" w:line="271" w:lineRule="auto"/>
        <w:ind w:left="-5" w:right="12"/>
        <w:jc w:val="left"/>
      </w:pPr>
      <w:r>
        <w:rPr>
          <w:b/>
        </w:rPr>
        <w:t>Javasolt óraszám:</w:t>
      </w:r>
      <w:r>
        <w:t xml:space="preserve"> </w:t>
      </w:r>
      <w:r>
        <w:rPr>
          <w:b/>
        </w:rPr>
        <w:t xml:space="preserve">30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29"/>
        </w:numPr>
        <w:ind w:right="7" w:hanging="708"/>
      </w:pPr>
      <w:r>
        <w:t xml:space="preserve">elmesél rövid, személyes történetet egyszerű nyelvi eszközökkel, önállóan, a cselekményt lineárisan összefűzve; </w:t>
      </w:r>
    </w:p>
    <w:p w:rsidR="0084607C" w:rsidRDefault="00F727E4">
      <w:pPr>
        <w:numPr>
          <w:ilvl w:val="0"/>
          <w:numId w:val="129"/>
        </w:numPr>
        <w:ind w:right="7" w:hanging="708"/>
      </w:pPr>
      <w:r>
        <w:t>rövid, e</w:t>
      </w:r>
      <w:r>
        <w:t xml:space="preserve">gyszerű, összefüggő szövegeket ír a tanult nyelvi szerkezetek felhasználásával az ismert szövegtípusokban, az ajánlott tématartományokban; </w:t>
      </w:r>
    </w:p>
    <w:p w:rsidR="0084607C" w:rsidRDefault="00F727E4">
      <w:pPr>
        <w:numPr>
          <w:ilvl w:val="0"/>
          <w:numId w:val="129"/>
        </w:numPr>
        <w:ind w:right="7" w:hanging="708"/>
      </w:pPr>
      <w:r>
        <w:t xml:space="preserve">értelmez életkorának megfelelő nyelvi helyzeteket hallott szöveg alapján; </w:t>
      </w:r>
    </w:p>
    <w:p w:rsidR="0084607C" w:rsidRDefault="00F727E4">
      <w:pPr>
        <w:numPr>
          <w:ilvl w:val="0"/>
          <w:numId w:val="129"/>
        </w:numPr>
        <w:ind w:right="7" w:hanging="708"/>
      </w:pPr>
      <w:r>
        <w:t xml:space="preserve">összetett írott instrukciókat értelmez; </w:t>
      </w:r>
    </w:p>
    <w:p w:rsidR="0084607C" w:rsidRDefault="00F727E4">
      <w:pPr>
        <w:numPr>
          <w:ilvl w:val="0"/>
          <w:numId w:val="129"/>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129"/>
        </w:numPr>
        <w:ind w:right="7" w:hanging="708"/>
      </w:pPr>
      <w:r>
        <w:t xml:space="preserve">az </w:t>
      </w:r>
      <w:r>
        <w:tab/>
        <w:t xml:space="preserve">életkorának </w:t>
      </w:r>
      <w:r>
        <w:tab/>
        <w:t xml:space="preserve">megfelelő </w:t>
      </w:r>
      <w:r>
        <w:tab/>
        <w:t xml:space="preserve">mindennapi </w:t>
      </w:r>
      <w:r>
        <w:tab/>
        <w:t xml:space="preserve">helyzetekben </w:t>
      </w:r>
      <w:r>
        <w:tab/>
        <w:t xml:space="preserve">a </w:t>
      </w:r>
      <w:r>
        <w:tab/>
        <w:t xml:space="preserve">tanult </w:t>
      </w:r>
      <w:r>
        <w:tab/>
        <w:t xml:space="preserve">nyelvi </w:t>
      </w:r>
      <w:r>
        <w:tab/>
        <w:t xml:space="preserve">eszközökkel </w:t>
      </w:r>
    </w:p>
    <w:p w:rsidR="0084607C" w:rsidRDefault="00F727E4">
      <w:pPr>
        <w:ind w:left="-5" w:right="7"/>
      </w:pPr>
      <w:r>
        <w:t xml:space="preserve">megfogalmazott kérdéseket tesz fel, és </w:t>
      </w:r>
      <w:r>
        <w:t xml:space="preserve">válaszol a hozzá intézett kérdésekre; </w:t>
      </w:r>
    </w:p>
    <w:p w:rsidR="0084607C" w:rsidRDefault="00F727E4">
      <w:pPr>
        <w:numPr>
          <w:ilvl w:val="0"/>
          <w:numId w:val="129"/>
        </w:numPr>
        <w:ind w:right="7" w:hanging="708"/>
      </w:pPr>
      <w:r>
        <w:t>véleményét, gondolatait, érzéseit egyre magabiztosabban fejezi ki a tanult nyelvi eszközökkel; - a tanult nyelvi elemeket többnyire megfelelően használja, beszédszándékainak megfelelően, egyszerű spontán helyzetekben;</w:t>
      </w:r>
      <w:r>
        <w:t xml:space="preserve"> </w:t>
      </w:r>
    </w:p>
    <w:p w:rsidR="0084607C" w:rsidRDefault="00F727E4">
      <w:pPr>
        <w:numPr>
          <w:ilvl w:val="0"/>
          <w:numId w:val="129"/>
        </w:numPr>
        <w:ind w:right="7" w:hanging="708"/>
      </w:pPr>
      <w:r>
        <w:t xml:space="preserve">váratlan, előre nem kiszámítható eseményekre, jelenségekre és történésekre is reagál egyszerű célnyelvi eszközökkel, személyes vagy online interakciókban; </w:t>
      </w:r>
    </w:p>
    <w:p w:rsidR="0084607C" w:rsidRDefault="00F727E4">
      <w:pPr>
        <w:numPr>
          <w:ilvl w:val="0"/>
          <w:numId w:val="129"/>
        </w:numPr>
        <w:ind w:right="7" w:hanging="708"/>
      </w:pPr>
      <w:r>
        <w:t xml:space="preserve">üzeneteket ír; </w:t>
      </w:r>
    </w:p>
    <w:p w:rsidR="0084607C" w:rsidRDefault="00F727E4">
      <w:pPr>
        <w:numPr>
          <w:ilvl w:val="0"/>
          <w:numId w:val="129"/>
        </w:numPr>
        <w:ind w:right="7" w:hanging="708"/>
      </w:pPr>
      <w:r>
        <w:t>egyszerűen megfogalmazza személyes véleményét, másoktól véleményük kifejtését kéri</w:t>
      </w:r>
      <w:r>
        <w:t xml:space="preserve">, és arra reagál, elismeri vagy cáfolja mások állítását, kifejezi egyetértését vagy egyet nem értését; </w:t>
      </w:r>
    </w:p>
    <w:p w:rsidR="0084607C" w:rsidRDefault="00F727E4">
      <w:pPr>
        <w:numPr>
          <w:ilvl w:val="0"/>
          <w:numId w:val="129"/>
        </w:numPr>
        <w:ind w:right="7" w:hanging="708"/>
      </w:pPr>
      <w:r>
        <w:t xml:space="preserve">kifejez tetszést, nem tetszést, akaratot, kívánságot, tudást és nem tudást, szándékot; </w:t>
      </w:r>
    </w:p>
    <w:p w:rsidR="0084607C" w:rsidRDefault="00F727E4">
      <w:pPr>
        <w:numPr>
          <w:ilvl w:val="0"/>
          <w:numId w:val="129"/>
        </w:numPr>
        <w:ind w:right="7" w:hanging="708"/>
      </w:pPr>
      <w:r>
        <w:t xml:space="preserve">kifejez kérést, javaslatot, meghívást, kínálást és ezekre reagálást; </w:t>
      </w:r>
    </w:p>
    <w:p w:rsidR="0084607C" w:rsidRDefault="00F727E4">
      <w:pPr>
        <w:numPr>
          <w:ilvl w:val="0"/>
          <w:numId w:val="129"/>
        </w:numPr>
        <w:ind w:right="7" w:hanging="708"/>
      </w:pPr>
      <w:r>
        <w:t xml:space="preserve">kifejez </w:t>
      </w:r>
      <w:r>
        <w:tab/>
        <w:t xml:space="preserve">alapvető </w:t>
      </w:r>
      <w:r>
        <w:tab/>
        <w:t xml:space="preserve">érzéseket, </w:t>
      </w:r>
      <w:r>
        <w:tab/>
        <w:t xml:space="preserve">például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numPr>
          <w:ilvl w:val="0"/>
          <w:numId w:val="129"/>
        </w:numPr>
        <w:ind w:right="7" w:hanging="708"/>
      </w:pPr>
      <w:r>
        <w:t>nem értés esetén a meg nem értett kulcsszavak vagy fordulatok magyarázatát k</w:t>
      </w:r>
      <w:r>
        <w:t xml:space="preserve">éri, vagy visszakérdez; </w:t>
      </w:r>
    </w:p>
    <w:p w:rsidR="0084607C" w:rsidRDefault="00F727E4">
      <w:pPr>
        <w:numPr>
          <w:ilvl w:val="0"/>
          <w:numId w:val="129"/>
        </w:numPr>
        <w:ind w:right="7" w:hanging="708"/>
      </w:pPr>
      <w:r>
        <w:t xml:space="preserve">megoszt alapvető személyes információkat magáról egyszerű nyelvi elemekkel; </w:t>
      </w:r>
    </w:p>
    <w:p w:rsidR="0084607C" w:rsidRDefault="00F727E4">
      <w:pPr>
        <w:numPr>
          <w:ilvl w:val="0"/>
          <w:numId w:val="129"/>
        </w:numPr>
        <w:ind w:right="7" w:hanging="708"/>
      </w:pPr>
      <w:r>
        <w:t>ismerős és gyakori alapvető helyzetekben, akár telefonon vagy digitális csatornákon is, többnyire helyesen és érthetően fejezi ki magát az ismert nyelvi e</w:t>
      </w:r>
      <w:r>
        <w:t xml:space="preserve">szközök segítségével,. </w:t>
      </w:r>
      <w:r>
        <w:rPr>
          <w:b/>
        </w:rPr>
        <w:t xml:space="preserve">A témakör tanulása eredményeként a tanuló: </w:t>
      </w:r>
    </w:p>
    <w:p w:rsidR="0084607C" w:rsidRDefault="00F727E4">
      <w:pPr>
        <w:numPr>
          <w:ilvl w:val="0"/>
          <w:numId w:val="129"/>
        </w:numPr>
        <w:ind w:right="7" w:hanging="708"/>
      </w:pPr>
      <w:r>
        <w:t xml:space="preserve">a személyes és környezeti tématartományban megért egyszerű célnyelvi szöveget; </w:t>
      </w:r>
    </w:p>
    <w:p w:rsidR="0084607C" w:rsidRDefault="00F727E4">
      <w:pPr>
        <w:numPr>
          <w:ilvl w:val="0"/>
          <w:numId w:val="129"/>
        </w:numPr>
        <w:ind w:right="7" w:hanging="708"/>
      </w:pPr>
      <w:r>
        <w:t xml:space="preserve">a személyes és környezeti tématartományban létrehoz egyszerű célnyelvi szöveget; </w:t>
      </w:r>
    </w:p>
    <w:p w:rsidR="0084607C" w:rsidRDefault="00F727E4">
      <w:pPr>
        <w:numPr>
          <w:ilvl w:val="0"/>
          <w:numId w:val="129"/>
        </w:numPr>
        <w:ind w:right="7" w:hanging="708"/>
      </w:pPr>
      <w:r>
        <w:t>a személyes és környezeti t</w:t>
      </w:r>
      <w:r>
        <w:t xml:space="preserve">ématartományban nyelvi szintjének és életkorának megfelelő interakciót folytat a tanult nyelvi elemek felhasználásával.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29"/>
        </w:numPr>
        <w:ind w:right="7" w:hanging="708"/>
      </w:pPr>
      <w:r>
        <w:t>A témakörre jellemző résztvevőkre vonatkozó szókincs ismerete célnyelven: ismerősök (acquaintances)</w:t>
      </w:r>
      <w:r>
        <w:t xml:space="preserve">, rokonok (family relations) </w:t>
      </w:r>
    </w:p>
    <w:p w:rsidR="0084607C" w:rsidRDefault="00F727E4">
      <w:pPr>
        <w:numPr>
          <w:ilvl w:val="0"/>
          <w:numId w:val="129"/>
        </w:numPr>
        <w:ind w:right="7" w:hanging="708"/>
      </w:pPr>
      <w:r>
        <w:t xml:space="preserve">A témakörre jellemző helyszínekre vonatkozó szókincs ismerete célnyelven: közvetlen környezet (immediate environment) </w:t>
      </w:r>
    </w:p>
    <w:p w:rsidR="0084607C" w:rsidRDefault="00F727E4">
      <w:pPr>
        <w:numPr>
          <w:ilvl w:val="0"/>
          <w:numId w:val="129"/>
        </w:numPr>
        <w:ind w:right="7" w:hanging="708"/>
      </w:pPr>
      <w:r>
        <w:t>A témakörre jellemző tárgyakra vonatkozó szókincs ismerete célnyelven: parts of the house/flat, furnishings</w:t>
      </w:r>
      <w:r>
        <w:t xml:space="preserve">, appliances </w:t>
      </w:r>
    </w:p>
    <w:p w:rsidR="0084607C" w:rsidRDefault="00F727E4">
      <w:pPr>
        <w:numPr>
          <w:ilvl w:val="0"/>
          <w:numId w:val="129"/>
        </w:numPr>
        <w:ind w:right="7" w:hanging="708"/>
      </w:pPr>
      <w:r>
        <w:t xml:space="preserve">A témakörre jellemző eseményekre vonatkozó szókincs ismerete célnyelven: holidays </w:t>
      </w:r>
    </w:p>
    <w:p w:rsidR="0084607C" w:rsidRDefault="00F727E4">
      <w:pPr>
        <w:numPr>
          <w:ilvl w:val="0"/>
          <w:numId w:val="129"/>
        </w:numPr>
        <w:ind w:right="7" w:hanging="708"/>
      </w:pPr>
      <w:r>
        <w:t xml:space="preserve">A témakörre jellemző tevékenységekre vonatkozó szókincs ismerete célnyelven: hobbies </w:t>
      </w:r>
    </w:p>
    <w:p w:rsidR="0084607C" w:rsidRDefault="00F727E4">
      <w:pPr>
        <w:numPr>
          <w:ilvl w:val="0"/>
          <w:numId w:val="129"/>
        </w:numPr>
        <w:ind w:right="7" w:hanging="708"/>
      </w:pPr>
      <w:r>
        <w:t>A témakörre jellemző fogalmakra vonatkozó szókincs ismerete célnyelven: s</w:t>
      </w:r>
      <w:r>
        <w:t xml:space="preserve">ocial relations </w:t>
      </w:r>
    </w:p>
    <w:p w:rsidR="0084607C" w:rsidRDefault="00F727E4">
      <w:pPr>
        <w:numPr>
          <w:ilvl w:val="0"/>
          <w:numId w:val="129"/>
        </w:numPr>
        <w:ind w:right="7" w:hanging="708"/>
      </w:pPr>
      <w:r>
        <w:t xml:space="preserve">A témakörre jellemző résztvevőkre vonatkozó szókincs ismerete célnyelven: animals, plants - A témakörre jellemző helyszínekre vonatkozó szókincs ismerete célnyelven: természet, települések (settlements) </w:t>
      </w:r>
    </w:p>
    <w:p w:rsidR="0084607C" w:rsidRDefault="00F727E4">
      <w:pPr>
        <w:numPr>
          <w:ilvl w:val="0"/>
          <w:numId w:val="129"/>
        </w:numPr>
        <w:ind w:right="7" w:hanging="708"/>
      </w:pPr>
      <w:r>
        <w:t xml:space="preserve">A </w:t>
      </w:r>
      <w:r>
        <w:tab/>
        <w:t xml:space="preserve">témakörre </w:t>
      </w:r>
      <w:r>
        <w:tab/>
        <w:t xml:space="preserve">jellemző </w:t>
      </w:r>
      <w:r>
        <w:tab/>
        <w:t>tevékenység</w:t>
      </w:r>
      <w:r>
        <w:t xml:space="preserve">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természetvédelem (nature protection), állatvédelem (animal protection), keeping pets </w:t>
      </w:r>
    </w:p>
    <w:p w:rsidR="0084607C" w:rsidRDefault="00F727E4">
      <w:pPr>
        <w:numPr>
          <w:ilvl w:val="0"/>
          <w:numId w:val="129"/>
        </w:numPr>
        <w:ind w:right="7" w:hanging="708"/>
      </w:pPr>
      <w:r>
        <w:t xml:space="preserve">A témakörre jellemző fogalmakra vonatkozó szókincs ismerete célnyelven: természeti jelenségek, környezetünk védelme, fenntarthatósága </w:t>
      </w:r>
    </w:p>
    <w:p w:rsidR="0084607C" w:rsidRDefault="00F727E4">
      <w:pPr>
        <w:numPr>
          <w:ilvl w:val="0"/>
          <w:numId w:val="129"/>
        </w:numPr>
        <w:ind w:right="7" w:hanging="708"/>
      </w:pPr>
      <w:r>
        <w:t xml:space="preserve">Személyes és környezethez tartozó információk átadása </w:t>
      </w:r>
    </w:p>
    <w:p w:rsidR="0084607C" w:rsidRDefault="00F727E4">
      <w:pPr>
        <w:numPr>
          <w:ilvl w:val="0"/>
          <w:numId w:val="129"/>
        </w:numPr>
        <w:ind w:right="7" w:hanging="708"/>
      </w:pPr>
      <w:r>
        <w:t>Életkornak és nyelvi szintnek megfelelő mindennapi nyelvi funkciók</w:t>
      </w:r>
      <w:r>
        <w:t xml:space="preserve"> használata. </w:t>
      </w:r>
      <w:r>
        <w:rPr>
          <w:b/>
        </w:rPr>
        <w:t xml:space="preserve">Javasolt tevékenységek: </w:t>
      </w:r>
    </w:p>
    <w:p w:rsidR="0084607C" w:rsidRDefault="00F727E4">
      <w:pPr>
        <w:spacing w:after="5" w:line="277" w:lineRule="auto"/>
        <w:ind w:left="-5" w:right="1537"/>
        <w:jc w:val="left"/>
      </w:pPr>
      <w:r>
        <w:t xml:space="preserve">− </w:t>
      </w:r>
      <w:r>
        <w:tab/>
        <w:t xml:space="preserve">projektmunka egyénileg, (PPT készítése képekkel és annak szóbeli bemutatása o </w:t>
      </w:r>
      <w:r>
        <w:tab/>
        <w:t xml:space="preserve">tágabb rokoni kapcsolatrendszer, családi ünnepek, szomszédi kapcsolatok  o </w:t>
      </w:r>
      <w:r>
        <w:tab/>
        <w:t xml:space="preserve">a lakóhely és környezetének bemutatása </w:t>
      </w:r>
    </w:p>
    <w:p w:rsidR="0084607C" w:rsidRDefault="00F727E4">
      <w:pPr>
        <w:tabs>
          <w:tab w:val="center" w:pos="3785"/>
        </w:tabs>
        <w:ind w:left="-15" w:firstLine="0"/>
        <w:jc w:val="left"/>
      </w:pPr>
      <w:r>
        <w:t xml:space="preserve">− </w:t>
      </w:r>
      <w:r>
        <w:tab/>
      </w:r>
      <w:r>
        <w:t xml:space="preserve">projektmunka csoportban: üres lakás berendezése és bemutatása  </w:t>
      </w:r>
    </w:p>
    <w:p w:rsidR="0084607C" w:rsidRDefault="00F727E4">
      <w:pPr>
        <w:tabs>
          <w:tab w:val="center" w:pos="4766"/>
        </w:tabs>
        <w:ind w:left="-15" w:firstLine="0"/>
        <w:jc w:val="left"/>
      </w:pPr>
      <w:r>
        <w:t xml:space="preserve">− </w:t>
      </w:r>
      <w:r>
        <w:tab/>
        <w:t xml:space="preserve">csoportos projekt: (plakát készítése): Mit teszünk környezetünk védelme érdekében? </w:t>
      </w:r>
    </w:p>
    <w:p w:rsidR="0084607C" w:rsidRDefault="00F727E4">
      <w:pPr>
        <w:numPr>
          <w:ilvl w:val="0"/>
          <w:numId w:val="130"/>
        </w:numPr>
        <w:ind w:right="4980" w:hanging="708"/>
      </w:pPr>
      <w:r>
        <w:t xml:space="preserve">lakóhelyünkön, otthonunkban </w:t>
      </w:r>
    </w:p>
    <w:p w:rsidR="0084607C" w:rsidRDefault="00F727E4">
      <w:pPr>
        <w:numPr>
          <w:ilvl w:val="0"/>
          <w:numId w:val="130"/>
        </w:numPr>
        <w:spacing w:after="5" w:line="277" w:lineRule="auto"/>
        <w:ind w:right="4980" w:hanging="708"/>
      </w:pPr>
      <w:r>
        <w:t xml:space="preserve">az iskolában o </w:t>
      </w:r>
      <w:r>
        <w:tab/>
        <w:t xml:space="preserve">városunkban o </w:t>
      </w:r>
      <w:r>
        <w:tab/>
        <w:t xml:space="preserve">okos eszközökkel </w:t>
      </w:r>
    </w:p>
    <w:p w:rsidR="0084607C" w:rsidRDefault="00F727E4">
      <w:pPr>
        <w:spacing w:after="5" w:line="277" w:lineRule="auto"/>
        <w:ind w:left="-5" w:right="3645"/>
        <w:jc w:val="left"/>
      </w:pPr>
      <w:r>
        <w:t xml:space="preserve">− </w:t>
      </w:r>
      <w:r>
        <w:tab/>
        <w:t>szóbeli mini-prezentáció</w:t>
      </w:r>
      <w:r>
        <w:t xml:space="preserve">:  o </w:t>
      </w:r>
      <w:r>
        <w:tab/>
        <w:t xml:space="preserve">a mai és a régmúlt mindennapi életének összehasonlítása − </w:t>
      </w:r>
      <w:r>
        <w:tab/>
        <w:t xml:space="preserve">internetes kutatás:  </w:t>
      </w:r>
    </w:p>
    <w:p w:rsidR="0084607C" w:rsidRDefault="00F727E4">
      <w:pPr>
        <w:numPr>
          <w:ilvl w:val="0"/>
          <w:numId w:val="130"/>
        </w:numPr>
        <w:ind w:right="4980" w:hanging="708"/>
      </w:pPr>
      <w:r>
        <w:t xml:space="preserve">meddig élnek a különböző kis-kedvencek, illetve egyéb állatok?  </w:t>
      </w:r>
    </w:p>
    <w:p w:rsidR="0084607C" w:rsidRDefault="00F727E4">
      <w:pPr>
        <w:numPr>
          <w:ilvl w:val="0"/>
          <w:numId w:val="130"/>
        </w:numPr>
        <w:ind w:right="4980" w:hanging="708"/>
      </w:pPr>
      <w:r>
        <w:t xml:space="preserve">környezetszennyezési problémák o </w:t>
      </w:r>
      <w:r>
        <w:tab/>
        <w:t xml:space="preserve">időjárás okozta katasztrófák </w:t>
      </w:r>
    </w:p>
    <w:p w:rsidR="0084607C" w:rsidRDefault="00F727E4">
      <w:pPr>
        <w:tabs>
          <w:tab w:val="center" w:pos="2966"/>
        </w:tabs>
        <w:ind w:left="-15" w:firstLine="0"/>
        <w:jc w:val="left"/>
      </w:pPr>
      <w:r>
        <w:t xml:space="preserve">− </w:t>
      </w:r>
      <w:r>
        <w:tab/>
        <w:t xml:space="preserve">levél írása egy kellemes/kellemetlen </w:t>
      </w:r>
      <w:r>
        <w:t xml:space="preserve">élményről  </w:t>
      </w:r>
    </w:p>
    <w:p w:rsidR="0084607C" w:rsidRDefault="00F727E4">
      <w:pPr>
        <w:tabs>
          <w:tab w:val="center" w:pos="3680"/>
          <w:tab w:val="center" w:pos="7091"/>
        </w:tabs>
        <w:ind w:left="-15" w:firstLine="0"/>
        <w:jc w:val="left"/>
      </w:pPr>
      <w:r>
        <w:t xml:space="preserve">− </w:t>
      </w:r>
      <w:r>
        <w:tab/>
        <w:t xml:space="preserve">kérdőívek elkészítése, kitöltése és írásbeli/szóbeli összegzése: </w:t>
      </w:r>
      <w:r>
        <w:tab/>
        <w:t xml:space="preserve"> </w:t>
      </w:r>
    </w:p>
    <w:p w:rsidR="0084607C" w:rsidRDefault="00F727E4">
      <w:pPr>
        <w:numPr>
          <w:ilvl w:val="0"/>
          <w:numId w:val="130"/>
        </w:numPr>
        <w:spacing w:after="5" w:line="277" w:lineRule="auto"/>
        <w:ind w:right="4980" w:hanging="708"/>
      </w:pPr>
      <w:r>
        <w:t xml:space="preserve">családi szokások, hagyományok o </w:t>
      </w:r>
      <w:r>
        <w:tab/>
        <w:t xml:space="preserve">környezetvédelem a szűkebb környezetben − </w:t>
      </w:r>
      <w:r>
        <w:tab/>
        <w:t xml:space="preserve">Szerepjáték: o </w:t>
      </w:r>
      <w:r>
        <w:tab/>
        <w:t xml:space="preserve">interjú kedvenc hősöddel/színészeddel stb. </w:t>
      </w:r>
    </w:p>
    <w:p w:rsidR="0084607C" w:rsidRDefault="00F727E4">
      <w:pPr>
        <w:spacing w:after="10" w:line="271" w:lineRule="auto"/>
        <w:ind w:left="-5" w:right="12"/>
        <w:jc w:val="left"/>
      </w:pPr>
      <w:r>
        <w:rPr>
          <w:b/>
        </w:rPr>
        <w:t>Témakör: Public matters</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t>- megérti a nem kizárólag ismert nyelvi elemeket tartalmazó, élőszóban vagy digitális felületen elhangzó rövid szöveg tarta</w:t>
      </w:r>
      <w:r>
        <w:t xml:space="preserve">lmát; </w:t>
      </w:r>
    </w:p>
    <w:p w:rsidR="0084607C" w:rsidRDefault="00F727E4">
      <w:pPr>
        <w:numPr>
          <w:ilvl w:val="0"/>
          <w:numId w:val="131"/>
        </w:numPr>
        <w:ind w:right="7" w:hanging="708"/>
      </w:pPr>
      <w:r>
        <w:t xml:space="preserve">értelmezi az életkorának megfelelő, élőszóban vagy digitális felületen elhangzó szövegekben a beszélők gondolatmenetét; </w:t>
      </w:r>
    </w:p>
    <w:p w:rsidR="0084607C" w:rsidRDefault="0084607C">
      <w:pPr>
        <w:sectPr w:rsidR="0084607C">
          <w:headerReference w:type="even" r:id="rId810"/>
          <w:headerReference w:type="default" r:id="rId811"/>
          <w:footerReference w:type="even" r:id="rId812"/>
          <w:footerReference w:type="default" r:id="rId813"/>
          <w:headerReference w:type="first" r:id="rId814"/>
          <w:footerReference w:type="first" r:id="rId815"/>
          <w:pgSz w:w="11906" w:h="16838"/>
          <w:pgMar w:top="1423" w:right="1102" w:bottom="1506" w:left="994" w:header="708" w:footer="714" w:gutter="0"/>
          <w:cols w:space="708"/>
        </w:sectPr>
      </w:pPr>
    </w:p>
    <w:p w:rsidR="0084607C" w:rsidRDefault="00F727E4">
      <w:pPr>
        <w:spacing w:after="23" w:line="259" w:lineRule="auto"/>
        <w:ind w:left="10" w:right="-3"/>
        <w:jc w:val="right"/>
      </w:pPr>
      <w:r>
        <w:t xml:space="preserve">hallgat az érdeklődésének megfelelő autentikus szövegeket elektronikus, digitális csatornákon, </w:t>
      </w:r>
    </w:p>
    <w:p w:rsidR="0084607C" w:rsidRDefault="00F727E4">
      <w:pPr>
        <w:ind w:left="-5" w:right="7"/>
      </w:pPr>
      <w:r>
        <w:t xml:space="preserve">tanórán kívül is, szórakozásra vagy ismeretszerzésre; </w:t>
      </w:r>
    </w:p>
    <w:p w:rsidR="0084607C" w:rsidRDefault="00F727E4">
      <w:pPr>
        <w:numPr>
          <w:ilvl w:val="0"/>
          <w:numId w:val="131"/>
        </w:numPr>
        <w:ind w:right="7" w:hanging="708"/>
      </w:pPr>
      <w:r>
        <w:t>értelmezi az életkorának és nyelvi szintjének megfelelő célnyelvi szituációkhoz kapcsolódó, írott szövege</w:t>
      </w:r>
      <w:r>
        <w:t xml:space="preserve">kben megjelenő információkat; </w:t>
      </w:r>
    </w:p>
    <w:p w:rsidR="0084607C" w:rsidRDefault="00F727E4">
      <w:pPr>
        <w:numPr>
          <w:ilvl w:val="0"/>
          <w:numId w:val="131"/>
        </w:numPr>
        <w:spacing w:after="5" w:line="277" w:lineRule="auto"/>
        <w:ind w:right="7" w:hanging="708"/>
      </w:pPr>
      <w:r>
        <w:t xml:space="preserve">megérti a nem kizárólag ismert nyelvi elemeket tartalmazó rövid írott szöveg tartalmát; - </w:t>
      </w:r>
      <w:r>
        <w:tab/>
        <w:t xml:space="preserve">információt cserél, információt kér, információt ad. </w:t>
      </w:r>
      <w:r>
        <w:rPr>
          <w:b/>
        </w:rPr>
        <w:t xml:space="preserve">A témakör tanulása eredményeként a tanuló: </w:t>
      </w:r>
    </w:p>
    <w:p w:rsidR="0084607C" w:rsidRDefault="00F727E4">
      <w:pPr>
        <w:numPr>
          <w:ilvl w:val="0"/>
          <w:numId w:val="131"/>
        </w:numPr>
        <w:ind w:right="7" w:hanging="708"/>
      </w:pPr>
      <w:r>
        <w:t>a közéleti tématartományban megért eg</w:t>
      </w:r>
      <w:r>
        <w:t xml:space="preserve">yszerű célnyelvi szöveget; </w:t>
      </w:r>
    </w:p>
    <w:p w:rsidR="0084607C" w:rsidRDefault="00F727E4">
      <w:pPr>
        <w:numPr>
          <w:ilvl w:val="0"/>
          <w:numId w:val="131"/>
        </w:numPr>
        <w:ind w:right="7" w:hanging="708"/>
      </w:pPr>
      <w:r>
        <w:t xml:space="preserve">a közéleti tématartományban létrehoz egyszerű célnyelvi szöveget; </w:t>
      </w:r>
    </w:p>
    <w:p w:rsidR="0084607C" w:rsidRDefault="00F727E4">
      <w:pPr>
        <w:numPr>
          <w:ilvl w:val="0"/>
          <w:numId w:val="131"/>
        </w:numPr>
        <w:ind w:right="7" w:hanging="708"/>
      </w:pPr>
      <w:r>
        <w:t xml:space="preserve">a közéleti tématartományban nyelvi szintjének és életkorának megfelelő interakciót folytat a tanult nyelvi elemek felhasználásával. </w:t>
      </w:r>
      <w:r>
        <w:rPr>
          <w:b/>
        </w:rPr>
        <w:t>Fejlesztési feladatok és isme</w:t>
      </w:r>
      <w:r>
        <w:rPr>
          <w:b/>
        </w:rPr>
        <w:t xml:space="preserve">retek </w:t>
      </w:r>
    </w:p>
    <w:p w:rsidR="0084607C" w:rsidRDefault="00F727E4">
      <w:pPr>
        <w:numPr>
          <w:ilvl w:val="0"/>
          <w:numId w:val="131"/>
        </w:numPr>
        <w:ind w:right="7" w:hanging="708"/>
      </w:pPr>
      <w:r>
        <w:t xml:space="preserve">A témakörre jellemző résztvevőkre vonatkozó szókincs ismerete célnyelven: a közigazgatás és szolgáltatások résztvevői (members of the public sector and civil service), tourists, etc. </w:t>
      </w:r>
    </w:p>
    <w:p w:rsidR="0084607C" w:rsidRDefault="00F727E4">
      <w:pPr>
        <w:numPr>
          <w:ilvl w:val="0"/>
          <w:numId w:val="131"/>
        </w:numPr>
        <w:ind w:right="7" w:hanging="708"/>
      </w:pPr>
      <w:r>
        <w:t>A témakörre jellemző helyszínekre vonatkozó szókincs ismerete cél</w:t>
      </w:r>
      <w:r>
        <w:t xml:space="preserve">nyelven: kulturális és közintézmények, éttermek, szállodák, hazai és külföldi nevezetességek, valamint a városi és vidéki élet helyszínei) </w:t>
      </w:r>
    </w:p>
    <w:p w:rsidR="0084607C" w:rsidRDefault="00F727E4">
      <w:pPr>
        <w:numPr>
          <w:ilvl w:val="0"/>
          <w:numId w:val="131"/>
        </w:numPr>
        <w:ind w:right="7" w:hanging="708"/>
      </w:pPr>
      <w:r>
        <w:t xml:space="preserve">A témakörre jellemző tárgyakra vonatkozó szókincs ismerete célnyelven: entrance tickets, forms, brochures  </w:t>
      </w:r>
    </w:p>
    <w:p w:rsidR="0084607C" w:rsidRDefault="00F727E4">
      <w:pPr>
        <w:numPr>
          <w:ilvl w:val="0"/>
          <w:numId w:val="131"/>
        </w:numPr>
        <w:ind w:right="7" w:hanging="708"/>
      </w:pPr>
      <w:r>
        <w:t>A témakö</w:t>
      </w:r>
      <w:r>
        <w:t xml:space="preserve">rre jellemző eseményekre vonatkozó szókincs ismerete célnyelven: kulturális események (cultural events), különböző szórakozások (ways of entertainment) </w:t>
      </w:r>
    </w:p>
    <w:p w:rsidR="0084607C" w:rsidRDefault="00F727E4">
      <w:pPr>
        <w:numPr>
          <w:ilvl w:val="0"/>
          <w:numId w:val="131"/>
        </w:numPr>
        <w:ind w:right="7" w:hanging="708"/>
      </w:pPr>
      <w:r>
        <w:t>A témakörre jellemző tevékenységekre vonatkozó szókincs ismerete célnyelven: közigazgatás, szolgáltatás</w:t>
      </w:r>
      <w:r>
        <w:t xml:space="preserve">ok, idegenvezetés giving directions, giving information,  </w:t>
      </w:r>
    </w:p>
    <w:p w:rsidR="0084607C" w:rsidRDefault="00F727E4">
      <w:pPr>
        <w:numPr>
          <w:ilvl w:val="0"/>
          <w:numId w:val="131"/>
        </w:numPr>
        <w:ind w:right="7" w:hanging="708"/>
      </w:pPr>
      <w:r>
        <w:t xml:space="preserve">A témakörre jellemző fogalmakra vonatkozó szókincs ismerete célnyelven: hobbies, </w:t>
      </w:r>
    </w:p>
    <w:p w:rsidR="0084607C" w:rsidRDefault="00F727E4">
      <w:pPr>
        <w:ind w:left="-5" w:right="7"/>
      </w:pPr>
      <w:r>
        <w:t xml:space="preserve">entertainment, culture, services, travelling, national and international tourism </w:t>
      </w:r>
    </w:p>
    <w:p w:rsidR="0084607C" w:rsidRDefault="00F727E4">
      <w:pPr>
        <w:numPr>
          <w:ilvl w:val="0"/>
          <w:numId w:val="131"/>
        </w:numPr>
        <w:ind w:right="7" w:hanging="708"/>
      </w:pPr>
      <w:r>
        <w:t xml:space="preserve">A közéleti tématartományhoz tartozó egyszerű információk értelmezése és átadása. </w:t>
      </w:r>
    </w:p>
    <w:p w:rsidR="0084607C" w:rsidRDefault="00F727E4">
      <w:pPr>
        <w:spacing w:after="10" w:line="271" w:lineRule="auto"/>
        <w:ind w:left="-5" w:right="12"/>
        <w:jc w:val="left"/>
      </w:pPr>
      <w:r>
        <w:rPr>
          <w:b/>
        </w:rPr>
        <w:t xml:space="preserve">javasolt tevékenységek: </w:t>
      </w:r>
    </w:p>
    <w:p w:rsidR="0084607C" w:rsidRDefault="00F727E4">
      <w:pPr>
        <w:tabs>
          <w:tab w:val="center" w:pos="3606"/>
        </w:tabs>
        <w:ind w:left="-15" w:firstLine="0"/>
        <w:jc w:val="left"/>
      </w:pPr>
      <w:r>
        <w:t xml:space="preserve">− </w:t>
      </w:r>
      <w:r>
        <w:tab/>
        <w:t xml:space="preserve">szerepjátékok – csapatversenyben: melyik a legjobb jelenet?  </w:t>
      </w:r>
    </w:p>
    <w:p w:rsidR="0084607C" w:rsidRDefault="00F727E4">
      <w:pPr>
        <w:spacing w:after="5" w:line="277" w:lineRule="auto"/>
        <w:ind w:left="-5" w:right="1597"/>
        <w:jc w:val="left"/>
      </w:pPr>
      <w:r>
        <w:t xml:space="preserve">o </w:t>
      </w:r>
      <w:r>
        <w:tab/>
        <w:t xml:space="preserve">gyors étteremben  o </w:t>
      </w:r>
      <w:r>
        <w:tab/>
        <w:t xml:space="preserve">utazási irodában o </w:t>
      </w:r>
      <w:r>
        <w:tab/>
        <w:t xml:space="preserve">utcán: útbaigazítás kérése és adása o </w:t>
      </w:r>
      <w:r>
        <w:tab/>
      </w:r>
      <w:r>
        <w:t xml:space="preserve">’I’m a Budapest/London tourist guide’ – helyi látványosságok bemutatása stb. </w:t>
      </w:r>
    </w:p>
    <w:p w:rsidR="0084607C" w:rsidRDefault="00F727E4">
      <w:pPr>
        <w:tabs>
          <w:tab w:val="center" w:pos="4023"/>
        </w:tabs>
        <w:ind w:left="-15" w:firstLine="0"/>
        <w:jc w:val="left"/>
      </w:pPr>
      <w:r>
        <w:t xml:space="preserve">− </w:t>
      </w:r>
      <w:r>
        <w:tab/>
        <w:t xml:space="preserve">prospektus, reklám készítése - (étterem, mozi, színház, látványosság) </w:t>
      </w:r>
    </w:p>
    <w:p w:rsidR="0084607C" w:rsidRDefault="00F727E4">
      <w:pPr>
        <w:spacing w:after="5" w:line="277" w:lineRule="auto"/>
        <w:ind w:left="-5" w:right="3570"/>
        <w:jc w:val="left"/>
      </w:pPr>
      <w:r>
        <w:t xml:space="preserve">− </w:t>
      </w:r>
      <w:r>
        <w:tab/>
        <w:t xml:space="preserve">ismerkedés a reklámok világával: színek, logók, üzenetek − </w:t>
      </w:r>
      <w:r>
        <w:tab/>
        <w:t xml:space="preserve">projektmunka csoportban:  o </w:t>
      </w:r>
      <w:r>
        <w:tab/>
        <w:t>rövid útikön</w:t>
      </w:r>
      <w:r>
        <w:t xml:space="preserve">yv készítése </w:t>
      </w:r>
    </w:p>
    <w:p w:rsidR="0084607C" w:rsidRDefault="00F727E4">
      <w:pPr>
        <w:spacing w:after="5" w:line="277" w:lineRule="auto"/>
        <w:ind w:left="-5" w:right="2962"/>
        <w:jc w:val="left"/>
      </w:pPr>
      <w:r>
        <w:t xml:space="preserve">− </w:t>
      </w:r>
      <w:r>
        <w:tab/>
        <w:t xml:space="preserve">projektmunka csoportban: film/beszámoló/társasjáték készítése:  o </w:t>
      </w:r>
      <w:r>
        <w:tab/>
        <w:t xml:space="preserve">lakóhelyem o </w:t>
      </w:r>
      <w:r>
        <w:tab/>
        <w:t xml:space="preserve">hazánk múltja </w:t>
      </w:r>
    </w:p>
    <w:p w:rsidR="0084607C" w:rsidRDefault="00F727E4">
      <w:pPr>
        <w:spacing w:after="5" w:line="277" w:lineRule="auto"/>
        <w:ind w:left="-5" w:right="1932"/>
        <w:jc w:val="left"/>
      </w:pPr>
      <w:r>
        <w:t xml:space="preserve">− </w:t>
      </w:r>
      <w:r>
        <w:tab/>
        <w:t xml:space="preserve">kiselőadás, internetes kutatómunka: a célnyelvi országok rövid bemutatása   − </w:t>
      </w:r>
      <w:r>
        <w:tab/>
        <w:t xml:space="preserve">Vitafórum:  o </w:t>
      </w:r>
      <w:r>
        <w:tab/>
        <w:t xml:space="preserve">városi és vidéki élet, ki hogyan érvel? − </w:t>
      </w:r>
      <w:r>
        <w:tab/>
        <w:t>qui</w:t>
      </w:r>
      <w:r>
        <w:t xml:space="preserve">z játék a célnyelvi országokról és hazánkról − </w:t>
      </w:r>
      <w:r>
        <w:tab/>
        <w:t xml:space="preserve">kérdőív készítése, kitöltése, kiértékelése:  </w:t>
      </w:r>
    </w:p>
    <w:p w:rsidR="0084607C" w:rsidRDefault="00F727E4">
      <w:pPr>
        <w:ind w:left="-5" w:right="7"/>
      </w:pPr>
      <w:r>
        <w:t xml:space="preserve">o a legkedveltebb szabadidős tevékenységek a csoportban, (tv, olvasás, internet, közösségi média, tánc, sport stb.), és miért? </w:t>
      </w:r>
    </w:p>
    <w:p w:rsidR="0084607C" w:rsidRDefault="00F727E4">
      <w:pPr>
        <w:spacing w:after="10" w:line="271" w:lineRule="auto"/>
        <w:ind w:left="-5" w:right="12"/>
        <w:jc w:val="left"/>
      </w:pPr>
      <w:r>
        <w:rPr>
          <w:b/>
        </w:rPr>
        <w:t>Témakör: Topics concerning classro</w:t>
      </w:r>
      <w:r>
        <w:rPr>
          <w:b/>
        </w:rPr>
        <w:t>om activities</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spacing w:after="23" w:line="259" w:lineRule="auto"/>
        <w:ind w:left="10" w:right="-3"/>
        <w:jc w:val="right"/>
      </w:pPr>
      <w:r>
        <w:t xml:space="preserve">megérti a szintjének megfelelő, nonverbális vagy vizuális eszközökkel támogatott célnyelvi </w:t>
      </w:r>
    </w:p>
    <w:p w:rsidR="0084607C" w:rsidRDefault="00F727E4">
      <w:pPr>
        <w:ind w:left="-5" w:right="7"/>
      </w:pPr>
      <w:r>
        <w:t>óravezetést és</w:t>
      </w:r>
      <w:r>
        <w:t xml:space="preserve"> utasításokat, kérdéseket; </w:t>
      </w:r>
    </w:p>
    <w:p w:rsidR="0084607C" w:rsidRDefault="00F727E4">
      <w:pPr>
        <w:numPr>
          <w:ilvl w:val="0"/>
          <w:numId w:val="132"/>
        </w:numPr>
        <w:ind w:right="7" w:hanging="708"/>
      </w:pPr>
      <w:r>
        <w:t xml:space="preserve">aktívan részt vesz az életkorának és érdeklődésének megfelelő gyermek- és ifjúsági irodalmi alkotások közös előadásában; </w:t>
      </w:r>
    </w:p>
    <w:p w:rsidR="0084607C" w:rsidRDefault="00F727E4">
      <w:pPr>
        <w:numPr>
          <w:ilvl w:val="0"/>
          <w:numId w:val="132"/>
        </w:numPr>
        <w:ind w:right="7" w:hanging="708"/>
      </w:pPr>
      <w:r>
        <w:t xml:space="preserve">egyre magabiztosabban kapcsolódik be történetek kreatív alakításába, átfogalmazásába; - </w:t>
      </w:r>
      <w:r>
        <w:t xml:space="preserve">felkészülést követően röviden, összefüggően beszél az ajánlott tématartományokhoz tartozó témákban; </w:t>
      </w:r>
    </w:p>
    <w:p w:rsidR="0084607C" w:rsidRDefault="00F727E4">
      <w:pPr>
        <w:numPr>
          <w:ilvl w:val="0"/>
          <w:numId w:val="132"/>
        </w:numPr>
        <w:ind w:right="7" w:hanging="708"/>
      </w:pPr>
      <w:r>
        <w:t xml:space="preserve">képet jellemez röviden, ismert nyelvi fordulatok segítségével, segítő tanári kérdések alapján; - változatos, kognitív kihívást jelentő szóbeli és írásbeli </w:t>
      </w:r>
      <w:r>
        <w:t xml:space="preserve">feladatokat old meg önállóan vagy kooperatív munkaformában, a tanult nyelvi eszközökkel, szükség szerint tanári segítséggel; </w:t>
      </w:r>
    </w:p>
    <w:p w:rsidR="0084607C" w:rsidRDefault="00F727E4">
      <w:pPr>
        <w:numPr>
          <w:ilvl w:val="0"/>
          <w:numId w:val="132"/>
        </w:numPr>
        <w:ind w:right="7" w:hanging="708"/>
      </w:pPr>
      <w:r>
        <w:t xml:space="preserve">egyénileg vagy társaival együttműködve, szóban, részben szóban vagy írásban projektmunkát, </w:t>
      </w:r>
    </w:p>
    <w:p w:rsidR="0084607C" w:rsidRDefault="00F727E4">
      <w:pPr>
        <w:ind w:left="-5" w:right="7"/>
      </w:pPr>
      <w:r>
        <w:t>kiselőadást készít, s ezeket IKT-eszkö</w:t>
      </w:r>
      <w:r>
        <w:t xml:space="preserve">zök segítségével is meg tudja valósítani; </w:t>
      </w:r>
    </w:p>
    <w:p w:rsidR="0084607C" w:rsidRDefault="00F727E4">
      <w:pPr>
        <w:numPr>
          <w:ilvl w:val="0"/>
          <w:numId w:val="132"/>
        </w:numPr>
        <w:ind w:right="7" w:hanging="708"/>
      </w:pPr>
      <w:r>
        <w:t xml:space="preserve">a főbb szövegtípusok jellegzetességeit követi; </w:t>
      </w:r>
    </w:p>
    <w:p w:rsidR="0084607C" w:rsidRDefault="00F727E4">
      <w:pPr>
        <w:numPr>
          <w:ilvl w:val="0"/>
          <w:numId w:val="132"/>
        </w:numPr>
        <w:ind w:right="7" w:hanging="708"/>
      </w:pPr>
      <w:r>
        <w:t xml:space="preserve">értelmezi az életkorának és nyelvi szintjének megfelelő, egyszerű hangzószövegben a tanult nyelvi elemeket; </w:t>
      </w:r>
    </w:p>
    <w:p w:rsidR="0084607C" w:rsidRDefault="00F727E4">
      <w:pPr>
        <w:numPr>
          <w:ilvl w:val="0"/>
          <w:numId w:val="132"/>
        </w:numPr>
        <w:ind w:right="7" w:hanging="708"/>
      </w:pPr>
      <w:r>
        <w:t>alkalmazza az életkorának és nyelvi szintjének megfelelő</w:t>
      </w:r>
      <w:r>
        <w:t xml:space="preserve"> hangzó szöveget a változatos nyelvórai tevékenységek és a feladatmegoldás során; </w:t>
      </w:r>
    </w:p>
    <w:p w:rsidR="0084607C" w:rsidRDefault="00F727E4">
      <w:pPr>
        <w:numPr>
          <w:ilvl w:val="0"/>
          <w:numId w:val="132"/>
        </w:numPr>
        <w:ind w:right="7" w:hanging="708"/>
      </w:pPr>
      <w:r>
        <w:t xml:space="preserve">felismeri a főbb, életkorának megfelelő hangzó szövegtípusokat; </w:t>
      </w:r>
    </w:p>
    <w:p w:rsidR="0084607C" w:rsidRDefault="00F727E4">
      <w:pPr>
        <w:numPr>
          <w:ilvl w:val="0"/>
          <w:numId w:val="132"/>
        </w:numPr>
        <w:ind w:right="7" w:hanging="708"/>
      </w:pPr>
      <w:r>
        <w:t xml:space="preserve">megkülönbözteti a főbb, életkorának megfelelő írott szövegtípusokat; </w:t>
      </w:r>
    </w:p>
    <w:p w:rsidR="0084607C" w:rsidRDefault="00F727E4">
      <w:pPr>
        <w:numPr>
          <w:ilvl w:val="0"/>
          <w:numId w:val="132"/>
        </w:numPr>
        <w:ind w:right="7" w:hanging="708"/>
      </w:pPr>
      <w:r>
        <w:t>összetett írott instrukciókat értelmez</w:t>
      </w:r>
      <w:r>
        <w:t xml:space="preserve">; </w:t>
      </w:r>
    </w:p>
    <w:p w:rsidR="0084607C" w:rsidRDefault="00F727E4">
      <w:pPr>
        <w:numPr>
          <w:ilvl w:val="0"/>
          <w:numId w:val="132"/>
        </w:numPr>
        <w:ind w:right="7" w:hanging="708"/>
      </w:pPr>
      <w:r>
        <w:t xml:space="preserve">véleményét írásban, egyszerű nyelvi eszközökkel megfogalmazza, és arról írásban interakciót folytat; </w:t>
      </w:r>
    </w:p>
    <w:p w:rsidR="0084607C" w:rsidRDefault="00F727E4">
      <w:pPr>
        <w:numPr>
          <w:ilvl w:val="0"/>
          <w:numId w:val="132"/>
        </w:numPr>
        <w:ind w:right="7" w:hanging="708"/>
      </w:pPr>
      <w:r>
        <w:t xml:space="preserve">néhány szóból vagy mondatból álló jegyzetet készít írott szöveg alapján; </w:t>
      </w:r>
    </w:p>
    <w:p w:rsidR="0084607C" w:rsidRDefault="00F727E4">
      <w:pPr>
        <w:numPr>
          <w:ilvl w:val="0"/>
          <w:numId w:val="132"/>
        </w:numPr>
        <w:ind w:right="7" w:hanging="708"/>
      </w:pPr>
      <w:r>
        <w:t>egyszerű mondatokat összekapcsolva mond el egymást követő eseményekből álló t</w:t>
      </w:r>
      <w:r>
        <w:t xml:space="preserve">örténetet, vagy leírást ad valamilyen témáról; </w:t>
      </w:r>
    </w:p>
    <w:p w:rsidR="0084607C" w:rsidRDefault="00F727E4">
      <w:pPr>
        <w:numPr>
          <w:ilvl w:val="0"/>
          <w:numId w:val="132"/>
        </w:numPr>
        <w:ind w:right="7" w:hanging="708"/>
      </w:pPr>
      <w:r>
        <w:t xml:space="preserve">összekapcsolja az ismert nyelvi elemeket egyszerű kötőszavakkal (például: és/de/vagy); - nem értés esetén a meg nem értett kulcsszavak vagy fordulatok magyarázatát kéri vagy visszakérdez; </w:t>
      </w:r>
    </w:p>
    <w:p w:rsidR="0084607C" w:rsidRDefault="00F727E4">
      <w:pPr>
        <w:numPr>
          <w:ilvl w:val="0"/>
          <w:numId w:val="132"/>
        </w:numPr>
        <w:spacing w:after="5" w:line="277" w:lineRule="auto"/>
        <w:ind w:right="7" w:hanging="708"/>
      </w:pPr>
      <w:r>
        <w:t>alkalmazza az életk</w:t>
      </w:r>
      <w:r>
        <w:t xml:space="preserve">orának és nyelvi szintjének megfelelő írott, nyomtatott vagy digitális alapú szöveget a változatos nyelvórai tevékenységek és feladatmegoldás során. </w:t>
      </w:r>
      <w:r>
        <w:rPr>
          <w:b/>
        </w:rPr>
        <w:t xml:space="preserve">A témakör tanulása eredményeként a tanuló: </w:t>
      </w:r>
    </w:p>
    <w:p w:rsidR="0084607C" w:rsidRDefault="00F727E4">
      <w:pPr>
        <w:numPr>
          <w:ilvl w:val="0"/>
          <w:numId w:val="132"/>
        </w:numPr>
        <w:ind w:right="7" w:hanging="708"/>
      </w:pPr>
      <w:r>
        <w:t>a tanórán bekapcsolódik az interakciót igénylő nyelvi tevékenys</w:t>
      </w:r>
      <w:r>
        <w:t xml:space="preserve">égekbe, abban társaival közösen vesz részt, a begyakorolt nyelvi elemeket tanári segítséggel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32"/>
        </w:numPr>
        <w:spacing w:after="5" w:line="277" w:lineRule="auto"/>
        <w:ind w:right="7" w:hanging="708"/>
      </w:pPr>
      <w:r>
        <w:t>A témakörre jellemző résztvevőkre vonatkozó szókincs ismerete célnyelven: school s</w:t>
      </w:r>
      <w:r>
        <w:t xml:space="preserve">taff - </w:t>
      </w:r>
      <w:r>
        <w:tab/>
        <w:t xml:space="preserve">A témakörre jellemző helyszínekre vonatkozó szókincs ismerete célnyelven: oktatási intézmények (educational institutions) </w:t>
      </w:r>
    </w:p>
    <w:p w:rsidR="0084607C" w:rsidRDefault="00F727E4">
      <w:pPr>
        <w:numPr>
          <w:ilvl w:val="0"/>
          <w:numId w:val="132"/>
        </w:numPr>
        <w:ind w:right="7" w:hanging="708"/>
      </w:pPr>
      <w:r>
        <w:t xml:space="preserve">A témakörre jellemző tárgyakra vonatkozó szókincs ismerete célnyelven: objects used for studying </w:t>
      </w:r>
    </w:p>
    <w:p w:rsidR="0084607C" w:rsidRDefault="00F727E4">
      <w:pPr>
        <w:numPr>
          <w:ilvl w:val="0"/>
          <w:numId w:val="132"/>
        </w:numPr>
        <w:ind w:right="7" w:hanging="708"/>
      </w:pPr>
      <w:r>
        <w:t>A témakörre jellemző esemén</w:t>
      </w:r>
      <w:r>
        <w:t xml:space="preserve">yekre vonatkozó szókincs ismerete célnyelven: délutáni foglalkozások (afternoon activities), tanórán kívüli foglalkozások (extracurricular activities),  iskolán kívüli lehetőségek a nyelvtanulásra), (extracurricular opportunities for language learning/use </w:t>
      </w:r>
      <w:r>
        <w:t xml:space="preserve">of language), school festivals, school traditions, school events  </w:t>
      </w:r>
    </w:p>
    <w:p w:rsidR="0084607C" w:rsidRDefault="00F727E4">
      <w:pPr>
        <w:numPr>
          <w:ilvl w:val="0"/>
          <w:numId w:val="132"/>
        </w:numPr>
        <w:ind w:right="7" w:hanging="708"/>
      </w:pPr>
      <w:r>
        <w:t xml:space="preserve">A témakörre jellemző tevékenységekre vonatkozó szókincs ismerete célnyelven: learning, extracurricular use of language, social events, keeping traditions </w:t>
      </w:r>
    </w:p>
    <w:p w:rsidR="0084607C" w:rsidRDefault="00F727E4">
      <w:pPr>
        <w:numPr>
          <w:ilvl w:val="0"/>
          <w:numId w:val="132"/>
        </w:numPr>
        <w:ind w:right="7" w:hanging="708"/>
      </w:pPr>
      <w:r>
        <w:t xml:space="preserve">A témakörre jellemző fogalmakra vonatkozó szókincs ismerete célnyelven: school subjects, knowledge, language learning targets, professional orientation </w:t>
      </w:r>
    </w:p>
    <w:p w:rsidR="0084607C" w:rsidRDefault="00F727E4">
      <w:pPr>
        <w:numPr>
          <w:ilvl w:val="0"/>
          <w:numId w:val="132"/>
        </w:numPr>
        <w:ind w:right="7" w:hanging="708"/>
      </w:pPr>
      <w:r>
        <w:t xml:space="preserve">Részvétel tanórai nyelvi fejlesztő tevékenységekben </w:t>
      </w:r>
    </w:p>
    <w:p w:rsidR="0084607C" w:rsidRDefault="00F727E4">
      <w:pPr>
        <w:numPr>
          <w:ilvl w:val="0"/>
          <w:numId w:val="132"/>
        </w:numPr>
        <w:ind w:right="7" w:hanging="708"/>
      </w:pPr>
      <w:r>
        <w:t>Tanult elemek felhasználása a nyelvi célok elérésé</w:t>
      </w:r>
      <w:r>
        <w:t xml:space="preserve">re </w:t>
      </w:r>
    </w:p>
    <w:p w:rsidR="0084607C" w:rsidRDefault="00F727E4">
      <w:pPr>
        <w:ind w:left="-15" w:right="7" w:firstLine="708"/>
      </w:pPr>
      <w:r>
        <w:t xml:space="preserve">Életkornak és nyelvi szintnek megfelelő írott és hangzó szöveg felhasználása a nyelvi fejlesztő tevékenységek során. </w:t>
      </w:r>
    </w:p>
    <w:p w:rsidR="0084607C" w:rsidRDefault="00F727E4">
      <w:pPr>
        <w:spacing w:after="10" w:line="271" w:lineRule="auto"/>
        <w:ind w:left="-5" w:right="12"/>
        <w:jc w:val="left"/>
      </w:pPr>
      <w:r>
        <w:rPr>
          <w:b/>
        </w:rPr>
        <w:t xml:space="preserve">Javasolt tevékenységek: </w:t>
      </w:r>
    </w:p>
    <w:p w:rsidR="0084607C" w:rsidRDefault="00F727E4">
      <w:pPr>
        <w:numPr>
          <w:ilvl w:val="1"/>
          <w:numId w:val="132"/>
        </w:numPr>
        <w:spacing w:after="5" w:line="277" w:lineRule="auto"/>
        <w:ind w:right="7" w:hanging="360"/>
      </w:pPr>
      <w:r>
        <w:t xml:space="preserve">projektmunka: (egyéni vagy csoportos) </w:t>
      </w:r>
      <w:r>
        <w:rPr>
          <w:rFonts w:ascii="Courier New" w:eastAsia="Courier New" w:hAnsi="Courier New" w:cs="Courier New"/>
        </w:rPr>
        <w:t>o</w:t>
      </w:r>
      <w:r>
        <w:rPr>
          <w:rFonts w:ascii="Arial" w:eastAsia="Arial" w:hAnsi="Arial" w:cs="Arial"/>
        </w:rPr>
        <w:t xml:space="preserve"> </w:t>
      </w:r>
      <w:r>
        <w:t xml:space="preserve">a magyar és az angol iskolarendszer főbb különbségei </w:t>
      </w:r>
      <w:r>
        <w:rPr>
          <w:rFonts w:ascii="Courier New" w:eastAsia="Courier New" w:hAnsi="Courier New" w:cs="Courier New"/>
        </w:rPr>
        <w:t>o</w:t>
      </w:r>
      <w:r>
        <w:rPr>
          <w:rFonts w:ascii="Arial" w:eastAsia="Arial" w:hAnsi="Arial" w:cs="Arial"/>
        </w:rPr>
        <w:t xml:space="preserve"> </w:t>
      </w:r>
      <w:r>
        <w:t xml:space="preserve">különleges iskolák Magyarországon és Angliában </w:t>
      </w:r>
      <w:r>
        <w:rPr>
          <w:rFonts w:ascii="Courier New" w:eastAsia="Courier New" w:hAnsi="Courier New" w:cs="Courier New"/>
        </w:rPr>
        <w:t>o</w:t>
      </w:r>
      <w:r>
        <w:rPr>
          <w:rFonts w:ascii="Arial" w:eastAsia="Arial" w:hAnsi="Arial" w:cs="Arial"/>
        </w:rPr>
        <w:t xml:space="preserve"> </w:t>
      </w:r>
      <w:r>
        <w:t xml:space="preserve">iskolánk története, hagyományai, osztályunk </w:t>
      </w:r>
    </w:p>
    <w:p w:rsidR="0084607C" w:rsidRDefault="00F727E4">
      <w:pPr>
        <w:numPr>
          <w:ilvl w:val="1"/>
          <w:numId w:val="132"/>
        </w:numPr>
        <w:ind w:right="7" w:hanging="360"/>
      </w:pPr>
      <w:r>
        <w:t xml:space="preserve">projektmunka csoportban (fordított tanóra): egy tanóra megtervezése </w:t>
      </w:r>
    </w:p>
    <w:p w:rsidR="0084607C" w:rsidRDefault="00F727E4">
      <w:pPr>
        <w:numPr>
          <w:ilvl w:val="1"/>
          <w:numId w:val="132"/>
        </w:numPr>
        <w:ind w:right="7" w:hanging="360"/>
      </w:pPr>
      <w:r>
        <w:t xml:space="preserve">internetes kutatás: </w:t>
      </w:r>
    </w:p>
    <w:p w:rsidR="0084607C" w:rsidRDefault="00F727E4">
      <w:pPr>
        <w:numPr>
          <w:ilvl w:val="2"/>
          <w:numId w:val="132"/>
        </w:numPr>
        <w:spacing w:after="5" w:line="277" w:lineRule="auto"/>
        <w:ind w:right="7" w:hanging="360"/>
      </w:pPr>
      <w:r>
        <w:t xml:space="preserve">iskolai szokások, időbeosztás és szabályok országonként  </w:t>
      </w:r>
      <w:r>
        <w:rPr>
          <w:rFonts w:ascii="Courier New" w:eastAsia="Courier New" w:hAnsi="Courier New" w:cs="Courier New"/>
        </w:rPr>
        <w:t>o</w:t>
      </w:r>
      <w:r>
        <w:rPr>
          <w:rFonts w:ascii="Arial" w:eastAsia="Arial" w:hAnsi="Arial" w:cs="Arial"/>
        </w:rPr>
        <w:t xml:space="preserve"> </w:t>
      </w:r>
      <w:r>
        <w:t>szótanulási s</w:t>
      </w:r>
      <w:r>
        <w:t>tratégiák – a különböző módszerek bemutatása –</w:t>
      </w:r>
      <w:r>
        <w:rPr>
          <w:rFonts w:ascii="Arial" w:eastAsia="Arial" w:hAnsi="Arial" w:cs="Arial"/>
        </w:rPr>
        <w:t xml:space="preserve"> </w:t>
      </w:r>
      <w:r>
        <w:t xml:space="preserve">scrapbook/poszter készítése:  </w:t>
      </w:r>
    </w:p>
    <w:p w:rsidR="0084607C" w:rsidRDefault="00F727E4">
      <w:pPr>
        <w:numPr>
          <w:ilvl w:val="2"/>
          <w:numId w:val="132"/>
        </w:numPr>
        <w:ind w:right="7" w:hanging="360"/>
      </w:pPr>
      <w:r>
        <w:t xml:space="preserve">mit szerettem az iskolánkban legjobban </w:t>
      </w:r>
      <w:r>
        <w:rPr>
          <w:rFonts w:ascii="Courier New" w:eastAsia="Courier New" w:hAnsi="Courier New" w:cs="Courier New"/>
        </w:rPr>
        <w:t>o</w:t>
      </w:r>
      <w:r>
        <w:rPr>
          <w:rFonts w:ascii="Arial" w:eastAsia="Arial" w:hAnsi="Arial" w:cs="Arial"/>
        </w:rPr>
        <w:t xml:space="preserve"> </w:t>
      </w:r>
      <w:r>
        <w:t xml:space="preserve">iskolai kirándulásaink </w:t>
      </w:r>
    </w:p>
    <w:p w:rsidR="0084607C" w:rsidRDefault="00F727E4">
      <w:pPr>
        <w:numPr>
          <w:ilvl w:val="2"/>
          <w:numId w:val="132"/>
        </w:numPr>
        <w:spacing w:after="5" w:line="277" w:lineRule="auto"/>
        <w:ind w:right="7" w:hanging="360"/>
      </w:pPr>
      <w:r>
        <w:t xml:space="preserve">kedvenc iskolai tantermem bemutatása  </w:t>
      </w:r>
      <w:r>
        <w:rPr>
          <w:rFonts w:ascii="Courier New" w:eastAsia="Courier New" w:hAnsi="Courier New" w:cs="Courier New"/>
        </w:rPr>
        <w:t>o</w:t>
      </w:r>
      <w:r>
        <w:rPr>
          <w:rFonts w:ascii="Arial" w:eastAsia="Arial" w:hAnsi="Arial" w:cs="Arial"/>
        </w:rPr>
        <w:t xml:space="preserve"> </w:t>
      </w:r>
      <w:r>
        <w:t>saját szerepem az osztályban –</w:t>
      </w:r>
      <w:r>
        <w:rPr>
          <w:rFonts w:ascii="Arial" w:eastAsia="Arial" w:hAnsi="Arial" w:cs="Arial"/>
        </w:rPr>
        <w:t xml:space="preserve"> </w:t>
      </w:r>
      <w:r>
        <w:t xml:space="preserve">kérdőív készítése:  </w:t>
      </w:r>
    </w:p>
    <w:p w:rsidR="0084607C" w:rsidRDefault="00F727E4">
      <w:pPr>
        <w:numPr>
          <w:ilvl w:val="2"/>
          <w:numId w:val="132"/>
        </w:numPr>
        <w:spacing w:after="34"/>
        <w:ind w:right="7" w:hanging="360"/>
      </w:pPr>
      <w:r>
        <w:t>Milyen az ideális nye</w:t>
      </w:r>
      <w:r>
        <w:t xml:space="preserve">lvtanár? </w:t>
      </w:r>
    </w:p>
    <w:p w:rsidR="0084607C" w:rsidRDefault="00F727E4">
      <w:pPr>
        <w:numPr>
          <w:ilvl w:val="2"/>
          <w:numId w:val="132"/>
        </w:numPr>
        <w:spacing w:after="34"/>
        <w:ind w:right="7" w:hanging="360"/>
      </w:pPr>
      <w:r>
        <w:t xml:space="preserve">Milyen iskolában szeretnék továbbtanulni?  </w:t>
      </w:r>
    </w:p>
    <w:p w:rsidR="0084607C" w:rsidRDefault="00F727E4">
      <w:pPr>
        <w:numPr>
          <w:ilvl w:val="1"/>
          <w:numId w:val="132"/>
        </w:numPr>
        <w:ind w:right="7" w:hanging="360"/>
      </w:pPr>
      <w:r>
        <w:t xml:space="preserve">csoportos társasjáték készítése: </w:t>
      </w:r>
    </w:p>
    <w:p w:rsidR="0084607C" w:rsidRDefault="00F727E4">
      <w:pPr>
        <w:numPr>
          <w:ilvl w:val="2"/>
          <w:numId w:val="132"/>
        </w:numPr>
        <w:spacing w:after="35"/>
        <w:ind w:right="7" w:hanging="360"/>
      </w:pPr>
      <w:r>
        <w:t xml:space="preserve">a különböző tantárgyakról  </w:t>
      </w:r>
    </w:p>
    <w:p w:rsidR="0084607C" w:rsidRDefault="00F727E4">
      <w:pPr>
        <w:numPr>
          <w:ilvl w:val="2"/>
          <w:numId w:val="132"/>
        </w:numPr>
        <w:ind w:right="7" w:hanging="360"/>
      </w:pPr>
      <w:r>
        <w:t xml:space="preserve">szókártyákból mondatalkotás – melyik csoport tudja az összes kártyáját felhasználni?  </w:t>
      </w:r>
    </w:p>
    <w:p w:rsidR="0084607C" w:rsidRDefault="00F727E4">
      <w:pPr>
        <w:numPr>
          <w:ilvl w:val="1"/>
          <w:numId w:val="132"/>
        </w:numPr>
        <w:spacing w:after="5" w:line="277" w:lineRule="auto"/>
        <w:ind w:right="7" w:hanging="360"/>
      </w:pPr>
      <w:r>
        <w:t xml:space="preserve">órai feladatok </w:t>
      </w:r>
      <w:r>
        <w:rPr>
          <w:rFonts w:ascii="Courier New" w:eastAsia="Courier New" w:hAnsi="Courier New" w:cs="Courier New"/>
        </w:rPr>
        <w:t>o</w:t>
      </w:r>
      <w:r>
        <w:rPr>
          <w:rFonts w:ascii="Arial" w:eastAsia="Arial" w:hAnsi="Arial" w:cs="Arial"/>
        </w:rPr>
        <w:t xml:space="preserve"> </w:t>
      </w:r>
      <w:r>
        <w:t xml:space="preserve">történetfeldolgozása (pl. igaz/hamis’ mondatokkal) </w:t>
      </w:r>
      <w:r>
        <w:rPr>
          <w:rFonts w:ascii="Courier New" w:eastAsia="Courier New" w:hAnsi="Courier New" w:cs="Courier New"/>
        </w:rPr>
        <w:t>o</w:t>
      </w:r>
      <w:r>
        <w:rPr>
          <w:rFonts w:ascii="Arial" w:eastAsia="Arial" w:hAnsi="Arial" w:cs="Arial"/>
        </w:rPr>
        <w:t xml:space="preserve"> </w:t>
      </w:r>
      <w:r>
        <w:t xml:space="preserve">történet átalakítás (pl. más személyben, más időben) </w:t>
      </w:r>
      <w:r>
        <w:rPr>
          <w:rFonts w:ascii="Courier New" w:eastAsia="Courier New" w:hAnsi="Courier New" w:cs="Courier New"/>
        </w:rPr>
        <w:t>o</w:t>
      </w:r>
      <w:r>
        <w:rPr>
          <w:rFonts w:ascii="Arial" w:eastAsia="Arial" w:hAnsi="Arial" w:cs="Arial"/>
        </w:rPr>
        <w:t xml:space="preserve"> </w:t>
      </w:r>
      <w:r>
        <w:t xml:space="preserve">képleírás, hasonló képeknél a különbség keresése </w:t>
      </w:r>
    </w:p>
    <w:p w:rsidR="0084607C" w:rsidRDefault="00F727E4">
      <w:pPr>
        <w:numPr>
          <w:ilvl w:val="1"/>
          <w:numId w:val="132"/>
        </w:numPr>
        <w:ind w:right="7" w:hanging="360"/>
      </w:pPr>
      <w:r>
        <w:t xml:space="preserve">évvégi színi előadás: pl. egy ismert musical közös megnézése, közös dramatizálása és előadása  </w:t>
      </w:r>
    </w:p>
    <w:p w:rsidR="0084607C" w:rsidRDefault="00F727E4">
      <w:pPr>
        <w:numPr>
          <w:ilvl w:val="1"/>
          <w:numId w:val="132"/>
        </w:numPr>
        <w:ind w:right="7" w:hanging="360"/>
      </w:pPr>
      <w:r>
        <w:t>Is</w:t>
      </w:r>
      <w:r>
        <w:t xml:space="preserve">kolai versenyek: </w:t>
      </w:r>
    </w:p>
    <w:p w:rsidR="0084607C" w:rsidRDefault="00F727E4">
      <w:pPr>
        <w:numPr>
          <w:ilvl w:val="2"/>
          <w:numId w:val="132"/>
        </w:numPr>
        <w:ind w:right="7" w:hanging="360"/>
      </w:pPr>
      <w:r>
        <w:t xml:space="preserve">olvasási verseny – ki tud egy év alatt 15 000 szót a könnyített olvasmányok segítségével elolvasni? </w:t>
      </w:r>
    </w:p>
    <w:p w:rsidR="0084607C" w:rsidRDefault="00F727E4">
      <w:pPr>
        <w:numPr>
          <w:ilvl w:val="2"/>
          <w:numId w:val="132"/>
        </w:numPr>
        <w:spacing w:after="5" w:line="277" w:lineRule="auto"/>
        <w:ind w:right="7" w:hanging="360"/>
      </w:pPr>
      <w:r>
        <w:t xml:space="preserve">kiejtési verseny – megadott vers előadása </w:t>
      </w:r>
      <w:r>
        <w:rPr>
          <w:rFonts w:ascii="Courier New" w:eastAsia="Courier New" w:hAnsi="Courier New" w:cs="Courier New"/>
        </w:rPr>
        <w:t>o</w:t>
      </w:r>
      <w:r>
        <w:rPr>
          <w:rFonts w:ascii="Arial" w:eastAsia="Arial" w:hAnsi="Arial" w:cs="Arial"/>
        </w:rPr>
        <w:t xml:space="preserve"> </w:t>
      </w:r>
      <w:r>
        <w:t xml:space="preserve">’Use of English’ – tanulmányi verseny korosztályi célnyelvi követelményekből  </w:t>
      </w:r>
      <w:r>
        <w:rPr>
          <w:b/>
        </w:rPr>
        <w:t>Témakör: Cross-</w:t>
      </w:r>
      <w:r>
        <w:rPr>
          <w:b/>
        </w:rPr>
        <w:t xml:space="preserve">curricular topics and activities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t>- egyénileg vagy társaival együttműködve, szóban, részben szóban vagy írásban projektmunk</w:t>
      </w:r>
      <w:r>
        <w:t xml:space="preserve">át, kiselőadást készít, s ezeket IKT-eszközök segítségével is meg tudja valósítani; </w:t>
      </w:r>
    </w:p>
    <w:p w:rsidR="0084607C" w:rsidRDefault="00F727E4">
      <w:pPr>
        <w:numPr>
          <w:ilvl w:val="0"/>
          <w:numId w:val="133"/>
        </w:numPr>
        <w:ind w:right="7"/>
      </w:pPr>
      <w:r>
        <w:t xml:space="preserve">papíralapú vagy IKT-eszközökkel segített írott projektmunkát készít önállóan, vagy kooperatív munkaformákban; </w:t>
      </w:r>
    </w:p>
    <w:p w:rsidR="0084607C" w:rsidRDefault="00F727E4">
      <w:pPr>
        <w:numPr>
          <w:ilvl w:val="0"/>
          <w:numId w:val="133"/>
        </w:numPr>
        <w:ind w:right="7"/>
      </w:pPr>
      <w:r>
        <w:t>aktívan részt vesz az életkorának és érdeklődésének megfelel</w:t>
      </w:r>
      <w:r>
        <w:t xml:space="preserve">ő gyermek-, és ifjúsági irodalmi alkotások közös előadásában.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34"/>
        </w:numPr>
        <w:spacing w:after="5" w:line="277" w:lineRule="auto"/>
        <w:ind w:right="3"/>
        <w:jc w:val="left"/>
      </w:pPr>
      <w:r>
        <w:t>ismer szavakat, szókapcsolatokat a célnyelven a témakörre jellemző, életkorának és érdeklődésének megfelelő, más tudásterületen megcélzott tartalmakb</w:t>
      </w:r>
      <w:r>
        <w:t xml:space="preserve">ól. </w:t>
      </w:r>
      <w:r>
        <w:rPr>
          <w:b/>
        </w:rPr>
        <w:t xml:space="preserve">Fejlesztési feladatok és ismeretek </w:t>
      </w:r>
    </w:p>
    <w:p w:rsidR="0084607C" w:rsidRDefault="00F727E4">
      <w:pPr>
        <w:numPr>
          <w:ilvl w:val="0"/>
          <w:numId w:val="134"/>
        </w:numPr>
        <w:ind w:right="3"/>
        <w:jc w:val="left"/>
      </w:pPr>
      <w:r>
        <w:t xml:space="preserve">Tanult szavak, szókapcsolatok használata célnyelven a témakörre jellemző, életkorának és érdeklődésének megfelelő tartalmakból </w:t>
      </w:r>
    </w:p>
    <w:p w:rsidR="0084607C" w:rsidRDefault="00F727E4">
      <w:pPr>
        <w:ind w:left="718" w:right="7"/>
      </w:pPr>
      <w:r>
        <w:t xml:space="preserve">Más tantárgyakból szerzett ismeretek és előzetes tudás felhasználása célnyelven </w:t>
      </w:r>
    </w:p>
    <w:p w:rsidR="0084607C" w:rsidRDefault="00F727E4">
      <w:pPr>
        <w:spacing w:after="10" w:line="271" w:lineRule="auto"/>
        <w:ind w:left="-5" w:right="12"/>
        <w:jc w:val="left"/>
      </w:pPr>
      <w:r>
        <w:rPr>
          <w:b/>
        </w:rPr>
        <w:t xml:space="preserve">JAVASOLT TEVÉKENYSÉGEK: </w:t>
      </w:r>
    </w:p>
    <w:p w:rsidR="0084607C" w:rsidRDefault="00F727E4">
      <w:pPr>
        <w:spacing w:after="5" w:line="277" w:lineRule="auto"/>
        <w:ind w:left="-5" w:right="240"/>
        <w:jc w:val="left"/>
      </w:pPr>
      <w:r>
        <w:t xml:space="preserve">− </w:t>
      </w:r>
      <w:r>
        <w:tab/>
        <w:t xml:space="preserve">egyéni projektmunka - témák, személyiségek bemutatása o </w:t>
      </w:r>
      <w:r>
        <w:tab/>
        <w:t xml:space="preserve">Hogyan tudom alkalmazni nyelvtudásomat más tárgyak tanulásánál?  o </w:t>
      </w:r>
      <w:r>
        <w:tab/>
        <w:t xml:space="preserve">egy szabadon választott téma, mely más tárgy tanulása közben felkeltette az érdeklődésemet o </w:t>
      </w:r>
      <w:r>
        <w:tab/>
      </w:r>
      <w:r>
        <w:t xml:space="preserve">egy híres tudós élete  o </w:t>
      </w:r>
      <w:r>
        <w:tab/>
        <w:t xml:space="preserve">egy angol király élete o </w:t>
      </w:r>
      <w:r>
        <w:tab/>
        <w:t xml:space="preserve">Magyarország történelmének egy érdekes alakja  o </w:t>
      </w:r>
      <w:r>
        <w:tab/>
        <w:t xml:space="preserve">célnyelven rövid történet, mese, vers, dal írása </w:t>
      </w:r>
    </w:p>
    <w:p w:rsidR="0084607C" w:rsidRDefault="00F727E4">
      <w:pPr>
        <w:tabs>
          <w:tab w:val="center" w:pos="3778"/>
        </w:tabs>
        <w:ind w:left="-15" w:firstLine="0"/>
        <w:jc w:val="left"/>
      </w:pPr>
      <w:r>
        <w:t xml:space="preserve">− </w:t>
      </w:r>
      <w:r>
        <w:tab/>
        <w:t xml:space="preserve">vaktérképen országok, népek megjelölése, népnevek gyakorlása </w:t>
      </w:r>
    </w:p>
    <w:p w:rsidR="0084607C" w:rsidRDefault="00F727E4">
      <w:pPr>
        <w:ind w:left="-5" w:right="7"/>
      </w:pPr>
      <w:r>
        <w:t xml:space="preserve">− </w:t>
      </w:r>
      <w:r>
        <w:tab/>
        <w:t>egy könnyített szövegű irodalmi mű e</w:t>
      </w:r>
      <w:r>
        <w:t xml:space="preserve">lolvasása, értékelése (pl. Robinson Crusoe, David Copperfield) </w:t>
      </w:r>
    </w:p>
    <w:p w:rsidR="0084607C" w:rsidRDefault="00F727E4">
      <w:pPr>
        <w:tabs>
          <w:tab w:val="center" w:pos="1571"/>
        </w:tabs>
        <w:ind w:left="-15" w:firstLine="0"/>
        <w:jc w:val="left"/>
      </w:pPr>
      <w:r>
        <w:t xml:space="preserve">− </w:t>
      </w:r>
      <w:r>
        <w:tab/>
        <w:t xml:space="preserve">csoportos projekt:  </w:t>
      </w:r>
    </w:p>
    <w:p w:rsidR="0084607C" w:rsidRDefault="00F727E4">
      <w:pPr>
        <w:ind w:left="-5" w:right="7"/>
      </w:pPr>
      <w:r>
        <w:t xml:space="preserve">o társasjáték készítése és játszása - fókuszban egy-egy tantárgy (pl. földrajz, történelem, biológia, művészeti tantárgyak) </w:t>
      </w:r>
    </w:p>
    <w:p w:rsidR="0084607C" w:rsidRDefault="00F727E4">
      <w:pPr>
        <w:spacing w:after="10" w:line="271" w:lineRule="auto"/>
        <w:ind w:left="-5" w:right="12"/>
        <w:jc w:val="left"/>
      </w:pPr>
      <w:r>
        <w:rPr>
          <w:b/>
        </w:rPr>
        <w:t xml:space="preserve">Témakör: English and language learning </w:t>
      </w:r>
    </w:p>
    <w:p w:rsidR="0084607C" w:rsidRDefault="00F727E4">
      <w:pPr>
        <w:spacing w:after="10" w:line="271" w:lineRule="auto"/>
        <w:ind w:left="-5" w:right="12"/>
        <w:jc w:val="left"/>
      </w:pPr>
      <w:r>
        <w:rPr>
          <w:b/>
        </w:rPr>
        <w:t>Jav</w:t>
      </w:r>
      <w:r>
        <w:rPr>
          <w:b/>
        </w:rPr>
        <w:t>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35"/>
        </w:numPr>
        <w:ind w:right="7" w:hanging="708"/>
      </w:pPr>
      <w:r>
        <w:t xml:space="preserve">idegen nyelvi kommunikációjában használja a célnyelv főbb jellemzőit; </w:t>
      </w:r>
    </w:p>
    <w:p w:rsidR="0084607C" w:rsidRDefault="00F727E4">
      <w:pPr>
        <w:numPr>
          <w:ilvl w:val="0"/>
          <w:numId w:val="135"/>
        </w:numPr>
        <w:ind w:right="7" w:hanging="708"/>
      </w:pPr>
      <w:r>
        <w:t>értelmezi és használja az idegen nyelvű írott, olvasot</w:t>
      </w:r>
      <w:r>
        <w:t xml:space="preserve">t és hallott tartalmakat a tanórán kívül is; - </w:t>
      </w:r>
      <w:r>
        <w:tab/>
        <w:t xml:space="preserve">tudatosan használ alapszintű nyelvtanulási és nyelvhasználati stratégiákat. </w:t>
      </w:r>
    </w:p>
    <w:p w:rsidR="0084607C" w:rsidRDefault="00F727E4">
      <w:pPr>
        <w:numPr>
          <w:ilvl w:val="0"/>
          <w:numId w:val="135"/>
        </w:numPr>
        <w:ind w:right="7" w:hanging="708"/>
      </w:pPr>
      <w:r>
        <w:t xml:space="preserve">A tanuló a szövegek létrehozásához nyomtatott és/vagy digitális alapú segédeszközt, szótárt használ. </w:t>
      </w:r>
    </w:p>
    <w:p w:rsidR="0084607C" w:rsidRDefault="00F727E4">
      <w:pPr>
        <w:spacing w:after="10" w:line="271" w:lineRule="auto"/>
        <w:ind w:left="-5" w:right="12"/>
        <w:jc w:val="left"/>
      </w:pPr>
      <w:r>
        <w:rPr>
          <w:b/>
        </w:rPr>
        <w:t>A témakör tanulása eredmények</w:t>
      </w:r>
      <w:r>
        <w:rPr>
          <w:b/>
        </w:rPr>
        <w:t>ént a tanuló:</w:t>
      </w:r>
      <w:r>
        <w:t xml:space="preserve"> </w:t>
      </w:r>
    </w:p>
    <w:p w:rsidR="0084607C" w:rsidRDefault="00F727E4">
      <w:pPr>
        <w:numPr>
          <w:ilvl w:val="0"/>
          <w:numId w:val="136"/>
        </w:numPr>
        <w:spacing w:after="5" w:line="277" w:lineRule="auto"/>
        <w:ind w:right="7" w:hanging="708"/>
      </w:pPr>
      <w:r>
        <w:t xml:space="preserve">követi a célnyelvi normához illeszkedő beszédtempót a begyakorolt nyelvi elemekben; - </w:t>
      </w:r>
      <w:r>
        <w:tab/>
        <w:t xml:space="preserve">alkalmazza a tanult nyelvi funkciókat társalgás megkezdéséhez, fenntartásához és befejezéséhez; </w:t>
      </w:r>
    </w:p>
    <w:p w:rsidR="0084607C" w:rsidRDefault="00F727E4">
      <w:pPr>
        <w:numPr>
          <w:ilvl w:val="0"/>
          <w:numId w:val="136"/>
        </w:numPr>
        <w:ind w:right="7" w:hanging="708"/>
      </w:pPr>
      <w:r>
        <w:t xml:space="preserve">tanult nyelvi eszközökkel és nonverbális elemek segítségével tisztázza mondanivalójának lényegét; </w:t>
      </w:r>
    </w:p>
    <w:p w:rsidR="0084607C" w:rsidRDefault="00F727E4">
      <w:pPr>
        <w:numPr>
          <w:ilvl w:val="0"/>
          <w:numId w:val="136"/>
        </w:numPr>
        <w:ind w:right="7" w:hanging="708"/>
      </w:pPr>
      <w:r>
        <w:t xml:space="preserve">digitális eszközöket és felületeket is használ nyelvtudása fejlesztésére; </w:t>
      </w:r>
    </w:p>
    <w:p w:rsidR="0084607C" w:rsidRDefault="00F727E4">
      <w:pPr>
        <w:numPr>
          <w:ilvl w:val="0"/>
          <w:numId w:val="136"/>
        </w:numPr>
        <w:ind w:right="7" w:hanging="708"/>
      </w:pPr>
      <w:r>
        <w:t xml:space="preserve">következetesen alkalmazza a célnyelvi betű- és jelkészletet; </w:t>
      </w:r>
    </w:p>
    <w:p w:rsidR="0084607C" w:rsidRDefault="00F727E4">
      <w:pPr>
        <w:numPr>
          <w:ilvl w:val="0"/>
          <w:numId w:val="136"/>
        </w:numPr>
        <w:ind w:right="7" w:hanging="708"/>
      </w:pPr>
      <w:r>
        <w:t>ismeretlen szavak va</w:t>
      </w:r>
      <w:r>
        <w:t xml:space="preserve">lószínű jelentését a szöveg összefüggéseinek alapján kikövetkezteti az életkorának és érdeklődésének megfelelő, konkrét, rövid szövegekben; </w:t>
      </w:r>
    </w:p>
    <w:p w:rsidR="0084607C" w:rsidRDefault="00F727E4">
      <w:pPr>
        <w:numPr>
          <w:ilvl w:val="0"/>
          <w:numId w:val="136"/>
        </w:numPr>
        <w:ind w:right="7" w:hanging="708"/>
      </w:pPr>
      <w:r>
        <w:t xml:space="preserve">egy összetettebb nyelvi feladat, projekt végéig tartó célokat tűz ki magának; </w:t>
      </w:r>
    </w:p>
    <w:p w:rsidR="0084607C" w:rsidRDefault="00F727E4">
      <w:pPr>
        <w:numPr>
          <w:ilvl w:val="0"/>
          <w:numId w:val="136"/>
        </w:numPr>
        <w:ind w:right="7" w:hanging="708"/>
      </w:pPr>
      <w:r>
        <w:t>nyelvtanulási céljainak eléréséhez m</w:t>
      </w:r>
      <w:r>
        <w:t xml:space="preserve">egtalálja és használja a megfelelő eszközöket; </w:t>
      </w:r>
    </w:p>
    <w:p w:rsidR="0084607C" w:rsidRDefault="00F727E4">
      <w:pPr>
        <w:numPr>
          <w:ilvl w:val="0"/>
          <w:numId w:val="136"/>
        </w:numPr>
        <w:ind w:right="7" w:hanging="708"/>
      </w:pPr>
      <w:r>
        <w:t xml:space="preserve">nyelvi haladását többnyire fel tudja mérni; </w:t>
      </w:r>
    </w:p>
    <w:p w:rsidR="0084607C" w:rsidRDefault="00F727E4">
      <w:pPr>
        <w:numPr>
          <w:ilvl w:val="0"/>
          <w:numId w:val="136"/>
        </w:numPr>
        <w:ind w:right="7" w:hanging="708"/>
      </w:pPr>
      <w:r>
        <w:t xml:space="preserve">hibáit többnyire észreveszi és javítja; </w:t>
      </w:r>
    </w:p>
    <w:p w:rsidR="0084607C" w:rsidRDefault="00F727E4">
      <w:pPr>
        <w:numPr>
          <w:ilvl w:val="0"/>
          <w:numId w:val="136"/>
        </w:numPr>
        <w:ind w:right="7" w:hanging="708"/>
      </w:pPr>
      <w:r>
        <w:t xml:space="preserve">társai haladásának értékelésében segítően részt vesz. </w:t>
      </w:r>
      <w:r>
        <w:rPr>
          <w:b/>
        </w:rPr>
        <w:t xml:space="preserve">Fejlesztési feladatok és ismeretek </w:t>
      </w:r>
    </w:p>
    <w:p w:rsidR="0084607C" w:rsidRDefault="00F727E4">
      <w:pPr>
        <w:numPr>
          <w:ilvl w:val="0"/>
          <w:numId w:val="136"/>
        </w:numPr>
        <w:ind w:right="7" w:hanging="708"/>
      </w:pPr>
      <w:r>
        <w:t xml:space="preserve">A témakörre jellemző fogalmakra </w:t>
      </w:r>
      <w:r>
        <w:t xml:space="preserve">vonatkozó szókincs ismerete célnyelven: language skills, language learning, languages </w:t>
      </w:r>
    </w:p>
    <w:p w:rsidR="0084607C" w:rsidRDefault="00F727E4">
      <w:pPr>
        <w:numPr>
          <w:ilvl w:val="0"/>
          <w:numId w:val="136"/>
        </w:numPr>
        <w:ind w:right="7" w:hanging="708"/>
      </w:pPr>
      <w:r>
        <w:t xml:space="preserve">A célnyelvre jellemző standardhoz közelítő kiejtés használata  </w:t>
      </w:r>
    </w:p>
    <w:p w:rsidR="0084607C" w:rsidRDefault="00F727E4">
      <w:pPr>
        <w:numPr>
          <w:ilvl w:val="0"/>
          <w:numId w:val="136"/>
        </w:numPr>
        <w:ind w:right="7" w:hanging="708"/>
      </w:pPr>
      <w:r>
        <w:t xml:space="preserve">A célnyelvi betű- és jelkészlet következetes alkalmazása </w:t>
      </w:r>
    </w:p>
    <w:p w:rsidR="0084607C" w:rsidRDefault="00F727E4">
      <w:pPr>
        <w:numPr>
          <w:ilvl w:val="0"/>
          <w:numId w:val="136"/>
        </w:numPr>
        <w:ind w:right="7" w:hanging="708"/>
      </w:pPr>
      <w:r>
        <w:t>Tanult nyelvtanulási és nyelvhasználati stratég</w:t>
      </w:r>
      <w:r>
        <w:t xml:space="preserve">iák tudatos alkalmazása. </w:t>
      </w:r>
    </w:p>
    <w:p w:rsidR="0084607C" w:rsidRDefault="00F727E4">
      <w:pPr>
        <w:spacing w:after="10" w:line="271" w:lineRule="auto"/>
        <w:ind w:left="-5" w:right="12"/>
        <w:jc w:val="left"/>
      </w:pPr>
      <w:r>
        <w:rPr>
          <w:b/>
        </w:rPr>
        <w:t xml:space="preserve">JAVASOLT TEVÉKENYSÉGEK: </w:t>
      </w:r>
    </w:p>
    <w:tbl>
      <w:tblPr>
        <w:tblStyle w:val="TableGrid"/>
        <w:tblW w:w="8568" w:type="dxa"/>
        <w:tblInd w:w="0" w:type="dxa"/>
        <w:tblCellMar>
          <w:top w:w="5" w:type="dxa"/>
          <w:left w:w="0" w:type="dxa"/>
          <w:bottom w:w="0" w:type="dxa"/>
          <w:right w:w="0" w:type="dxa"/>
        </w:tblCellMar>
        <w:tblLook w:val="04A0" w:firstRow="1" w:lastRow="0" w:firstColumn="1" w:lastColumn="0" w:noHBand="0" w:noVBand="1"/>
      </w:tblPr>
      <w:tblGrid>
        <w:gridCol w:w="708"/>
        <w:gridCol w:w="7859"/>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859" w:type="dxa"/>
            <w:tcBorders>
              <w:top w:val="nil"/>
              <w:left w:val="nil"/>
              <w:bottom w:val="nil"/>
              <w:right w:val="nil"/>
            </w:tcBorders>
          </w:tcPr>
          <w:p w:rsidR="0084607C" w:rsidRDefault="00F727E4">
            <w:pPr>
              <w:spacing w:after="0" w:line="259" w:lineRule="auto"/>
              <w:ind w:left="0" w:firstLine="0"/>
              <w:jc w:val="left"/>
            </w:pPr>
            <w:r>
              <w:t xml:space="preserve">tanulásmódszertan tudatosan: szótanulási technikák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859" w:type="dxa"/>
            <w:tcBorders>
              <w:top w:val="nil"/>
              <w:left w:val="nil"/>
              <w:bottom w:val="nil"/>
              <w:right w:val="nil"/>
            </w:tcBorders>
          </w:tcPr>
          <w:p w:rsidR="0084607C" w:rsidRDefault="00F727E4">
            <w:pPr>
              <w:spacing w:after="0" w:line="259" w:lineRule="auto"/>
              <w:ind w:left="0" w:firstLine="0"/>
              <w:jc w:val="left"/>
            </w:pPr>
            <w:r>
              <w:t xml:space="preserve">közös popzenehallgatás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859" w:type="dxa"/>
            <w:tcBorders>
              <w:top w:val="nil"/>
              <w:left w:val="nil"/>
              <w:bottom w:val="nil"/>
              <w:right w:val="nil"/>
            </w:tcBorders>
          </w:tcPr>
          <w:p w:rsidR="0084607C" w:rsidRDefault="00F727E4">
            <w:pPr>
              <w:spacing w:after="0" w:line="259" w:lineRule="auto"/>
              <w:ind w:left="0" w:firstLine="0"/>
              <w:jc w:val="left"/>
            </w:pPr>
            <w:r>
              <w:t xml:space="preserve">filmnézés a célnyelven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7859" w:type="dxa"/>
            <w:tcBorders>
              <w:top w:val="nil"/>
              <w:left w:val="nil"/>
              <w:bottom w:val="nil"/>
              <w:right w:val="nil"/>
            </w:tcBorders>
          </w:tcPr>
          <w:p w:rsidR="0084607C" w:rsidRDefault="00F727E4">
            <w:pPr>
              <w:spacing w:after="0" w:line="259" w:lineRule="auto"/>
              <w:ind w:left="0" w:firstLine="0"/>
            </w:pPr>
            <w:r>
              <w:t xml:space="preserve">írásbeli feladat: rövid összefoglaló a filmről, a cselekményt lineárisan összefűzve </w:t>
            </w:r>
          </w:p>
        </w:tc>
      </w:tr>
    </w:tbl>
    <w:p w:rsidR="0084607C" w:rsidRDefault="0084607C">
      <w:pPr>
        <w:sectPr w:rsidR="0084607C">
          <w:headerReference w:type="even" r:id="rId816"/>
          <w:headerReference w:type="default" r:id="rId817"/>
          <w:footerReference w:type="even" r:id="rId818"/>
          <w:footerReference w:type="default" r:id="rId819"/>
          <w:headerReference w:type="first" r:id="rId820"/>
          <w:footerReference w:type="first" r:id="rId821"/>
          <w:pgSz w:w="11906" w:h="16838"/>
          <w:pgMar w:top="1465" w:right="1104" w:bottom="1621" w:left="994" w:header="713" w:footer="714" w:gutter="0"/>
          <w:cols w:space="708"/>
        </w:sectPr>
      </w:pPr>
    </w:p>
    <w:p w:rsidR="0084607C" w:rsidRDefault="00F727E4">
      <w:pPr>
        <w:numPr>
          <w:ilvl w:val="0"/>
          <w:numId w:val="137"/>
        </w:numPr>
        <w:ind w:right="2904"/>
      </w:pPr>
      <w:r>
        <w:t xml:space="preserve">a film egy-két jelenetéhez hangalámondás, feliratozás készítése  o </w:t>
      </w:r>
      <w:r>
        <w:tab/>
        <w:t xml:space="preserve">keresztrejtvény készítése a film kulcsszavaival </w:t>
      </w:r>
    </w:p>
    <w:p w:rsidR="0084607C" w:rsidRDefault="00F727E4">
      <w:pPr>
        <w:tabs>
          <w:tab w:val="center" w:pos="1497"/>
        </w:tabs>
        <w:ind w:left="-15" w:firstLine="0"/>
        <w:jc w:val="left"/>
      </w:pPr>
      <w:r>
        <w:t xml:space="preserve">− </w:t>
      </w:r>
      <w:r>
        <w:tab/>
      </w:r>
      <w:r>
        <w:t xml:space="preserve">kedvenc videóm </w:t>
      </w:r>
    </w:p>
    <w:p w:rsidR="0084607C" w:rsidRDefault="00F727E4">
      <w:pPr>
        <w:spacing w:after="5" w:line="277" w:lineRule="auto"/>
        <w:ind w:left="-5"/>
        <w:jc w:val="left"/>
      </w:pPr>
      <w:r>
        <w:t xml:space="preserve">− </w:t>
      </w:r>
      <w:r>
        <w:tab/>
        <w:t xml:space="preserve">’osztálykönyvtár’ könnyített olvasmányokból és táblázat a falon: ki, melyiket olvasta az év folyamán, és ajánlja-e a társainak. Ki olvasta el a legtöbb könyvet? − </w:t>
      </w:r>
      <w:r>
        <w:tab/>
        <w:t xml:space="preserve">csoportos projekt:  o </w:t>
      </w:r>
      <w:r>
        <w:tab/>
        <w:t>társasjáték készítése: ’Use the expression’ (minde</w:t>
      </w:r>
      <w:r>
        <w:t xml:space="preserve">n kockán egy szófordulat, mondatot kell vele alkotni ahhoz, hogy tovább lépj) pl: Something I really enjoy doing…/One way I am different from everyone else…/My friend knows how to…/I think English classes are…/One animal I wouldn’t want to be…/stb. − </w:t>
      </w:r>
      <w:r>
        <w:tab/>
        <w:t>betű</w:t>
      </w:r>
      <w:r>
        <w:t xml:space="preserve">zésverseny </w:t>
      </w:r>
    </w:p>
    <w:p w:rsidR="0084607C" w:rsidRDefault="00F727E4">
      <w:pPr>
        <w:numPr>
          <w:ilvl w:val="0"/>
          <w:numId w:val="137"/>
        </w:numPr>
        <w:ind w:right="2904"/>
      </w:pPr>
      <w:r>
        <w:t xml:space="preserve">Ki tudja leggyorsabban a lebetűzött szavakat helyesen leírni? − </w:t>
      </w:r>
      <w:r>
        <w:tab/>
        <w:t xml:space="preserve">egyszerű nyelvezetű szöveg feldolgozása (illusztráció, előadás) </w:t>
      </w:r>
    </w:p>
    <w:p w:rsidR="0084607C" w:rsidRDefault="00F727E4">
      <w:pPr>
        <w:tabs>
          <w:tab w:val="center" w:pos="2737"/>
        </w:tabs>
        <w:ind w:left="-15" w:firstLine="0"/>
        <w:jc w:val="left"/>
      </w:pPr>
      <w:r>
        <w:t xml:space="preserve">− </w:t>
      </w:r>
      <w:r>
        <w:tab/>
        <w:t xml:space="preserve">egy irodalmi mű feldolgozása, bemutatása </w:t>
      </w:r>
    </w:p>
    <w:p w:rsidR="0084607C" w:rsidRDefault="00F727E4">
      <w:pPr>
        <w:spacing w:after="10" w:line="271" w:lineRule="auto"/>
        <w:ind w:left="-5" w:right="12"/>
        <w:jc w:val="left"/>
      </w:pPr>
      <w:r>
        <w:rPr>
          <w:b/>
        </w:rPr>
        <w:t>Témakör: Intercultural topics</w:t>
      </w:r>
      <w:r>
        <w:t xml:space="preserve"> </w:t>
      </w:r>
    </w:p>
    <w:p w:rsidR="0084607C" w:rsidRDefault="00F727E4">
      <w:pPr>
        <w:spacing w:after="10" w:line="271" w:lineRule="auto"/>
        <w:ind w:left="-5" w:right="12"/>
        <w:jc w:val="left"/>
      </w:pPr>
      <w:r>
        <w:rPr>
          <w:b/>
        </w:rPr>
        <w:t>Javasolt óraszám:</w:t>
      </w:r>
      <w:r>
        <w:t xml:space="preserve"> </w:t>
      </w:r>
      <w:r>
        <w:rPr>
          <w:b/>
        </w:rPr>
        <w:t xml:space="preserve">12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38"/>
        </w:numPr>
        <w:ind w:right="7" w:hanging="708"/>
      </w:pPr>
      <w:r>
        <w:t xml:space="preserve">célnyelvi kommunikációjába beépíti a tanult interkulturális ismereteket </w:t>
      </w:r>
    </w:p>
    <w:p w:rsidR="0084607C" w:rsidRDefault="00F727E4">
      <w:pPr>
        <w:numPr>
          <w:ilvl w:val="0"/>
          <w:numId w:val="138"/>
        </w:numPr>
        <w:ind w:right="7" w:hanging="708"/>
      </w:pPr>
      <w:r>
        <w:t xml:space="preserve">találkozik célnyelvi országismereti tartalmakkal </w:t>
      </w:r>
    </w:p>
    <w:p w:rsidR="0084607C" w:rsidRDefault="00F727E4">
      <w:pPr>
        <w:numPr>
          <w:ilvl w:val="0"/>
          <w:numId w:val="138"/>
        </w:numPr>
        <w:ind w:right="7" w:hanging="708"/>
      </w:pPr>
      <w:r>
        <w:t>megismerkedik hazánk leg</w:t>
      </w:r>
      <w:r>
        <w:t>főbb országismereti és történelmi eseményeivel a célnyelven.</w:t>
      </w:r>
      <w:r>
        <w:rPr>
          <w:b/>
        </w:rPr>
        <w:t xml:space="preserve"> A témakör tanulása eredményeként a tanuló: </w:t>
      </w:r>
    </w:p>
    <w:p w:rsidR="0084607C" w:rsidRDefault="00F727E4">
      <w:pPr>
        <w:numPr>
          <w:ilvl w:val="0"/>
          <w:numId w:val="138"/>
        </w:numPr>
        <w:spacing w:after="5" w:line="277" w:lineRule="auto"/>
        <w:ind w:right="7" w:hanging="708"/>
      </w:pPr>
      <w:r>
        <w:t xml:space="preserve">megismeri a célnyelvi országok jellemzőit és kulturális sajátosságait - </w:t>
      </w:r>
      <w:r>
        <w:tab/>
        <w:t xml:space="preserve">a célnyelvi kultúrákhoz kapcsolódó tanult nyelvi elemeket használja. </w:t>
      </w:r>
      <w:r>
        <w:rPr>
          <w:b/>
        </w:rPr>
        <w:t>Fejleszté</w:t>
      </w:r>
      <w:r>
        <w:rPr>
          <w:b/>
        </w:rPr>
        <w:t xml:space="preserve">si feladatok és ismeretek </w:t>
      </w:r>
    </w:p>
    <w:p w:rsidR="0084607C" w:rsidRDefault="00F727E4">
      <w:pPr>
        <w:numPr>
          <w:ilvl w:val="0"/>
          <w:numId w:val="138"/>
        </w:numPr>
        <w:ind w:right="7" w:hanging="708"/>
      </w:pPr>
      <w:r>
        <w:t xml:space="preserve">Célnyelvi kulturális szokások, jellemzők ismerete </w:t>
      </w:r>
    </w:p>
    <w:p w:rsidR="0084607C" w:rsidRDefault="00F727E4">
      <w:pPr>
        <w:numPr>
          <w:ilvl w:val="0"/>
          <w:numId w:val="138"/>
        </w:numPr>
        <w:ind w:right="7" w:hanging="708"/>
      </w:pPr>
      <w:r>
        <w:t xml:space="preserve">Célnyelvi országok országismereti jellemzőinek ismerete </w:t>
      </w:r>
    </w:p>
    <w:p w:rsidR="0084607C" w:rsidRDefault="00F727E4">
      <w:pPr>
        <w:numPr>
          <w:ilvl w:val="0"/>
          <w:numId w:val="138"/>
        </w:numPr>
        <w:ind w:right="7" w:hanging="708"/>
      </w:pPr>
      <w:r>
        <w:t xml:space="preserve">Hazai főbb országismereti jellemzők ismerete célnyelven </w:t>
      </w:r>
    </w:p>
    <w:p w:rsidR="0084607C" w:rsidRDefault="00F727E4">
      <w:pPr>
        <w:numPr>
          <w:ilvl w:val="0"/>
          <w:numId w:val="138"/>
        </w:numPr>
        <w:ind w:right="7" w:hanging="708"/>
      </w:pPr>
      <w:r>
        <w:t>Hazai legfontosabb látnivalók, országismereti jellemzők bemutatá</w:t>
      </w:r>
      <w:r>
        <w:t xml:space="preserve">sa célnyelven - </w:t>
      </w:r>
      <w:r>
        <w:tab/>
        <w:t xml:space="preserve">A célnyelvi kultúrákhoz kapcsolódó tanult nyelvi elemek alkalmazása.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Projektmunka – egyéni vagy csoportos </w:t>
      </w:r>
    </w:p>
    <w:p w:rsidR="0084607C" w:rsidRDefault="00F727E4">
      <w:pPr>
        <w:ind w:left="-5" w:right="7"/>
      </w:pPr>
      <w:r>
        <w:t xml:space="preserve">— </w:t>
      </w:r>
      <w:r>
        <w:tab/>
        <w:t>az Egyesült Királyság és Magyarország összehasonlítása hagyományos és digitális kutatómunka majd órai k</w:t>
      </w:r>
      <w:r>
        <w:t xml:space="preserve">iselőadások formájában, az alábbi témakörök mentén: </w:t>
      </w:r>
    </w:p>
    <w:p w:rsidR="0084607C" w:rsidRDefault="00F727E4">
      <w:pPr>
        <w:numPr>
          <w:ilvl w:val="0"/>
          <w:numId w:val="139"/>
        </w:numPr>
        <w:spacing w:after="5" w:line="277" w:lineRule="auto"/>
        <w:ind w:right="3117" w:hanging="708"/>
        <w:jc w:val="left"/>
      </w:pPr>
      <w:r>
        <w:t xml:space="preserve">az angol és magyar iskolák jellemzői, napirend o </w:t>
      </w:r>
      <w:r>
        <w:tab/>
        <w:t xml:space="preserve">tipikus angol ház, lakás – miért más itthon? o </w:t>
      </w:r>
      <w:r>
        <w:tab/>
        <w:t xml:space="preserve">mindennapi szokások Angliában és Magyarországon – van-e különbség? o </w:t>
      </w:r>
      <w:r>
        <w:tab/>
        <w:t>ünnepek a családban (Name day? Chri</w:t>
      </w:r>
      <w:r>
        <w:t xml:space="preserve">stmas Eve? Easter Monday? stb.)  o </w:t>
      </w:r>
      <w:r>
        <w:tab/>
        <w:t xml:space="preserve">viselkedésbeli különbségek a két kultúrában (pl. üdvözlés) o </w:t>
      </w:r>
      <w:r>
        <w:tab/>
        <w:t xml:space="preserve">állattartási szokások, kedvenc állatok (’cats’ vs ’dogs’?) </w:t>
      </w:r>
    </w:p>
    <w:p w:rsidR="0084607C" w:rsidRDefault="00F727E4">
      <w:pPr>
        <w:numPr>
          <w:ilvl w:val="0"/>
          <w:numId w:val="139"/>
        </w:numPr>
        <w:ind w:right="3117" w:hanging="708"/>
        <w:jc w:val="left"/>
      </w:pPr>
      <w:r>
        <w:t xml:space="preserve">angol és magyar nyaralási szokások o </w:t>
      </w:r>
      <w:r>
        <w:tab/>
        <w:t xml:space="preserve">angol időjárás – magyar időjárás </w:t>
      </w:r>
    </w:p>
    <w:p w:rsidR="0084607C" w:rsidRDefault="00F727E4">
      <w:pPr>
        <w:numPr>
          <w:ilvl w:val="0"/>
          <w:numId w:val="139"/>
        </w:numPr>
        <w:spacing w:after="5" w:line="277" w:lineRule="auto"/>
        <w:ind w:right="3117" w:hanging="708"/>
        <w:jc w:val="left"/>
      </w:pPr>
      <w:r>
        <w:t>az Egyesült Királyság/Magy</w:t>
      </w:r>
      <w:r>
        <w:t xml:space="preserve">arország tájegységei, országrészei o </w:t>
      </w:r>
      <w:r>
        <w:tab/>
        <w:t xml:space="preserve">angol/magyar étkezési szokások, tipikus ételek o </w:t>
      </w:r>
      <w:r>
        <w:tab/>
        <w:t xml:space="preserve">híres helyek a két országban  − </w:t>
      </w:r>
      <w:r>
        <w:tab/>
        <w:t xml:space="preserve">Csoportos játék: </w:t>
      </w:r>
    </w:p>
    <w:p w:rsidR="0084607C" w:rsidRDefault="00F727E4">
      <w:pPr>
        <w:numPr>
          <w:ilvl w:val="0"/>
          <w:numId w:val="139"/>
        </w:numPr>
        <w:ind w:right="3117" w:hanging="708"/>
        <w:jc w:val="left"/>
      </w:pPr>
      <w:r>
        <w:t xml:space="preserve">Ki tud többet az Amerikai Egyesült Államokról – jellemző adatok, alapvető tudnivalók </w:t>
      </w:r>
    </w:p>
    <w:p w:rsidR="0084607C" w:rsidRDefault="00F727E4">
      <w:pPr>
        <w:tabs>
          <w:tab w:val="center" w:pos="4249"/>
        </w:tabs>
        <w:ind w:left="-15" w:firstLine="0"/>
        <w:jc w:val="left"/>
      </w:pPr>
      <w:r>
        <w:t xml:space="preserve">− </w:t>
      </w:r>
      <w:r>
        <w:tab/>
      </w:r>
      <w:r>
        <w:t xml:space="preserve">rövid dokumentumfilmek megtekintése, elemzése a célnyelvi országokról  </w:t>
      </w:r>
    </w:p>
    <w:p w:rsidR="0084607C" w:rsidRDefault="00F727E4">
      <w:pPr>
        <w:ind w:left="-5" w:right="2091"/>
      </w:pPr>
      <w:r>
        <w:t xml:space="preserve">− </w:t>
      </w:r>
      <w:r>
        <w:tab/>
        <w:t xml:space="preserve">jellegzetes angolszász ünnepek megszervezése az osztályban/iskolában o </w:t>
      </w:r>
      <w:r>
        <w:tab/>
        <w:t xml:space="preserve">pl. Christmas Party </w:t>
      </w:r>
    </w:p>
    <w:p w:rsidR="0084607C" w:rsidRDefault="00F727E4">
      <w:pPr>
        <w:numPr>
          <w:ilvl w:val="0"/>
          <w:numId w:val="139"/>
        </w:numPr>
        <w:spacing w:after="10" w:line="271" w:lineRule="auto"/>
        <w:ind w:right="3117" w:hanging="708"/>
        <w:jc w:val="left"/>
      </w:pPr>
      <w:r>
        <w:t xml:space="preserve">pl. Valentines Day </w:t>
      </w:r>
      <w:r>
        <w:rPr>
          <w:b/>
        </w:rPr>
        <w:t>Témakör: Current topics</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Tanulási eredmények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 xml:space="preserve">- használja a célnyelvet életkorának és nyelvi szintjének megfelelő aktuális témákban és a hozzájuk tartozó szituációkban. </w:t>
      </w:r>
    </w:p>
    <w:p w:rsidR="0084607C" w:rsidRDefault="00F727E4">
      <w:pPr>
        <w:spacing w:after="10" w:line="271" w:lineRule="auto"/>
        <w:ind w:left="-5" w:right="12"/>
        <w:jc w:val="left"/>
      </w:pPr>
      <w:r>
        <w:rPr>
          <w:b/>
        </w:rPr>
        <w:t>A témakör tanulása eredményeként a tanuló:</w:t>
      </w:r>
      <w:r>
        <w:rPr>
          <w:b/>
        </w:rPr>
        <w:t xml:space="preserve"> </w:t>
      </w:r>
    </w:p>
    <w:p w:rsidR="0084607C" w:rsidRDefault="00F727E4">
      <w:pPr>
        <w:numPr>
          <w:ilvl w:val="0"/>
          <w:numId w:val="140"/>
        </w:numPr>
        <w:ind w:right="7"/>
      </w:pPr>
      <w:r>
        <w:t xml:space="preserve">megért és használ szavakat, szókapcsolatokat a célnyelvi, az életkorának és érdeklődésének megfelelő hazai és nemzetközi legfőbb hírekkel, eseményekkel kapcsolatban; </w:t>
      </w:r>
    </w:p>
    <w:p w:rsidR="0084607C" w:rsidRDefault="00F727E4">
      <w:pPr>
        <w:numPr>
          <w:ilvl w:val="0"/>
          <w:numId w:val="140"/>
        </w:numPr>
        <w:spacing w:after="5" w:line="277" w:lineRule="auto"/>
        <w:ind w:right="7"/>
      </w:pPr>
      <w:r>
        <w:t>megérti és tájékozódásra használja a célnyelvi, életkorának és érdeklődésének megfelelő</w:t>
      </w:r>
      <w:r>
        <w:t xml:space="preserve"> hazai és nemzetközi legfőbb hírek, események lényegét. </w:t>
      </w:r>
      <w:r>
        <w:rPr>
          <w:b/>
        </w:rPr>
        <w:t xml:space="preserve">Fejlesztési feladatok és ismeretek </w:t>
      </w:r>
    </w:p>
    <w:p w:rsidR="0084607C" w:rsidRDefault="00F727E4">
      <w:pPr>
        <w:numPr>
          <w:ilvl w:val="0"/>
          <w:numId w:val="140"/>
        </w:numPr>
        <w:ind w:right="7"/>
      </w:pPr>
      <w:r>
        <w:t xml:space="preserve">Életkorának és érdeklődésének megfelelő hazai és nemzetközi aktuális hírekre és eseményekre vonatkozó alapvető szókincs megértése és használata célnyelven </w:t>
      </w:r>
    </w:p>
    <w:p w:rsidR="0084607C" w:rsidRDefault="00F727E4">
      <w:pPr>
        <w:numPr>
          <w:ilvl w:val="0"/>
          <w:numId w:val="140"/>
        </w:numPr>
        <w:ind w:right="7"/>
      </w:pPr>
      <w:r>
        <w:t>Életkorá</w:t>
      </w:r>
      <w:r>
        <w:t xml:space="preserve">nak és érdeklődésének megfelelő hazai és nemzetközi aktuális hírek és események értelmezése és tájékozódásra való alkalmazása célnyelven.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40"/>
        </w:numPr>
        <w:spacing w:after="5" w:line="277" w:lineRule="auto"/>
        <w:ind w:right="7"/>
      </w:pPr>
      <w:r>
        <w:t xml:space="preserve">ismert hírek angol nyelvű változatának olvasása, meghallgatása, megtekintése (TV híradó) - </w:t>
      </w:r>
      <w:r>
        <w:tab/>
      </w:r>
      <w:r>
        <w:t xml:space="preserve">szalagcímek és újságcikkek összepárosítása a tanulók érdeklődésének megfelelő témákban  - </w:t>
      </w:r>
      <w:r>
        <w:tab/>
        <w:t xml:space="preserve">projektmunka:  </w:t>
      </w:r>
    </w:p>
    <w:p w:rsidR="0084607C" w:rsidRDefault="00F727E4">
      <w:pPr>
        <w:numPr>
          <w:ilvl w:val="0"/>
          <w:numId w:val="141"/>
        </w:numPr>
        <w:ind w:right="2806"/>
      </w:pPr>
      <w:r>
        <w:t xml:space="preserve">iskolai híradó, híradó, időjárásjelentés készítése a célnyelven - </w:t>
      </w:r>
      <w:r>
        <w:tab/>
        <w:t xml:space="preserve">szerepjáték: </w:t>
      </w:r>
    </w:p>
    <w:p w:rsidR="0084607C" w:rsidRDefault="00F727E4">
      <w:pPr>
        <w:numPr>
          <w:ilvl w:val="0"/>
          <w:numId w:val="141"/>
        </w:numPr>
        <w:ind w:right="2806"/>
      </w:pPr>
      <w:r>
        <w:t>interjú készítése egy, a hírekben aktuálisan szereplő híres emberrel</w:t>
      </w:r>
      <w:r>
        <w:t xml:space="preserve"> o </w:t>
      </w:r>
      <w:r>
        <w:tab/>
        <w:t xml:space="preserve">talkshow aktuális témában </w:t>
      </w:r>
    </w:p>
    <w:p w:rsidR="0084607C" w:rsidRDefault="00F727E4">
      <w:pPr>
        <w:tabs>
          <w:tab w:val="center" w:pos="2567"/>
        </w:tabs>
        <w:ind w:left="-15" w:firstLine="0"/>
        <w:jc w:val="left"/>
      </w:pPr>
      <w:r>
        <w:t xml:space="preserve">- </w:t>
      </w:r>
      <w:r>
        <w:tab/>
        <w:t xml:space="preserve">egy saját kulturális élmény bemutatása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Entertainment</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hallgat az érdeklőd</w:t>
      </w:r>
      <w:r>
        <w:t xml:space="preserve">ésének megfelelő autentikus szövegeket elektronikus, digitális csatornákon, tanórán kívül is, szórakozásra vagy ismeretszerzésre; </w:t>
      </w:r>
    </w:p>
    <w:p w:rsidR="0084607C" w:rsidRDefault="00F727E4">
      <w:pPr>
        <w:numPr>
          <w:ilvl w:val="0"/>
          <w:numId w:val="142"/>
        </w:numPr>
        <w:ind w:right="7" w:hanging="708"/>
      </w:pPr>
      <w:r>
        <w:t>kiemel, kiszűr konkrét információkat a nyelvi szintjének megfelelő, élőszóban vagy digitális felületen elhangzó szövegből, és</w:t>
      </w:r>
      <w:r>
        <w:t xml:space="preserve"> azokat összekapcsolja más iskolai vagy iskolán kívül szerzett ismereteivel; </w:t>
      </w:r>
    </w:p>
    <w:p w:rsidR="0084607C" w:rsidRDefault="00F727E4">
      <w:pPr>
        <w:numPr>
          <w:ilvl w:val="0"/>
          <w:numId w:val="142"/>
        </w:numPr>
        <w:ind w:right="7" w:hanging="708"/>
      </w:pPr>
      <w:r>
        <w:t xml:space="preserve">értelmez egyszerű, szórakoztató és ismeretterjesztő kisfilmeket; </w:t>
      </w:r>
    </w:p>
    <w:p w:rsidR="0084607C" w:rsidRDefault="00F727E4">
      <w:pPr>
        <w:numPr>
          <w:ilvl w:val="0"/>
          <w:numId w:val="142"/>
        </w:numPr>
        <w:ind w:right="7" w:hanging="708"/>
      </w:pPr>
      <w:r>
        <w:t>értelmezi az életkorának és nyelvi szintjének megfelelő célnyelvi szituációkhoz kapcsolódó, írott szövegekben me</w:t>
      </w:r>
      <w:r>
        <w:t xml:space="preserve">gjelenő információkat; </w:t>
      </w:r>
    </w:p>
    <w:p w:rsidR="0084607C" w:rsidRDefault="00F727E4">
      <w:pPr>
        <w:numPr>
          <w:ilvl w:val="0"/>
          <w:numId w:val="142"/>
        </w:numPr>
        <w:ind w:right="7" w:hanging="708"/>
      </w:pPr>
      <w:r>
        <w:t xml:space="preserve">összetett írott instrukciókat értelmez; </w:t>
      </w:r>
    </w:p>
    <w:p w:rsidR="0084607C" w:rsidRDefault="00F727E4">
      <w:pPr>
        <w:numPr>
          <w:ilvl w:val="0"/>
          <w:numId w:val="142"/>
        </w:numPr>
        <w:ind w:right="7" w:hanging="708"/>
      </w:pPr>
      <w:r>
        <w:t xml:space="preserve">érdeklődése erősödik a célnyelvi irodalmi alkotások iránt. </w:t>
      </w:r>
    </w:p>
    <w:p w:rsidR="0084607C" w:rsidRDefault="00F727E4">
      <w:pPr>
        <w:numPr>
          <w:ilvl w:val="0"/>
          <w:numId w:val="142"/>
        </w:numPr>
        <w:ind w:right="7" w:hanging="708"/>
      </w:pPr>
      <w:r>
        <w:t xml:space="preserve">rövid szövegek írását igénylő kreatív munkát hoz létre önállóan; </w:t>
      </w:r>
    </w:p>
    <w:p w:rsidR="0084607C" w:rsidRDefault="00F727E4">
      <w:pPr>
        <w:numPr>
          <w:ilvl w:val="0"/>
          <w:numId w:val="142"/>
        </w:numPr>
        <w:ind w:right="7" w:hanging="708"/>
      </w:pPr>
      <w:r>
        <w:t xml:space="preserve">üzeneteket ír; </w:t>
      </w:r>
    </w:p>
    <w:p w:rsidR="0084607C" w:rsidRDefault="00F727E4">
      <w:pPr>
        <w:numPr>
          <w:ilvl w:val="0"/>
          <w:numId w:val="142"/>
        </w:numPr>
        <w:spacing w:after="5" w:line="277" w:lineRule="auto"/>
        <w:ind w:right="7" w:hanging="708"/>
      </w:pPr>
      <w:r>
        <w:t xml:space="preserve">a nyomtatott vagy digitális alapú írott szöveget </w:t>
      </w:r>
      <w:r>
        <w:t xml:space="preserve">felhasználja szórakozásra és ismeretszerzésre; - </w:t>
      </w:r>
      <w:r>
        <w:tab/>
        <w:t xml:space="preserve">a tanórán kívüli játékos nyelvtanulási lehetőségeket felismeri, és azokat használja. </w:t>
      </w:r>
      <w:r>
        <w:rPr>
          <w:b/>
        </w:rPr>
        <w:t xml:space="preserve">A témakör tanulása eredményeként a tanuló: </w:t>
      </w:r>
    </w:p>
    <w:p w:rsidR="0084607C" w:rsidRDefault="00F727E4">
      <w:pPr>
        <w:numPr>
          <w:ilvl w:val="0"/>
          <w:numId w:val="142"/>
        </w:numPr>
        <w:ind w:right="7" w:hanging="708"/>
      </w:pPr>
      <w:r>
        <w:t xml:space="preserve">találkozik életkorának és nyelvi szintjének megfelelő célnyelvi szórakoztató </w:t>
      </w:r>
      <w:r>
        <w:t xml:space="preserve">tartalmakkal; - </w:t>
      </w:r>
      <w:r>
        <w:tab/>
        <w:t xml:space="preserve">felhasználja a célnyelvet szórakozásra és játékos nyelvtanulásra.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42"/>
        </w:numPr>
        <w:ind w:right="7" w:hanging="708"/>
      </w:pPr>
      <w:r>
        <w:t xml:space="preserve">Életkornak és nyelvi szintnek megfelelő célnyelvi szórakoztató tartalmak megismerése </w:t>
      </w:r>
    </w:p>
    <w:p w:rsidR="0084607C" w:rsidRDefault="00F727E4">
      <w:pPr>
        <w:ind w:left="-5" w:right="7"/>
      </w:pPr>
      <w:r>
        <w:t xml:space="preserve">(irodalom, film, társasjáték) </w:t>
      </w:r>
    </w:p>
    <w:p w:rsidR="0084607C" w:rsidRDefault="00F727E4">
      <w:pPr>
        <w:numPr>
          <w:ilvl w:val="0"/>
          <w:numId w:val="142"/>
        </w:numPr>
        <w:ind w:right="7" w:hanging="708"/>
      </w:pPr>
      <w:r>
        <w:t xml:space="preserve">Életkornak és nyelvi szintnek megfelelő angol nyelvű szövegek felhasználása szórakozás és játékos nyelvtanulás céljára. </w:t>
      </w:r>
    </w:p>
    <w:p w:rsidR="0084607C" w:rsidRDefault="00F727E4">
      <w:pPr>
        <w:spacing w:after="10" w:line="271" w:lineRule="auto"/>
        <w:ind w:left="-5" w:right="12"/>
        <w:jc w:val="left"/>
      </w:pPr>
      <w:r>
        <w:rPr>
          <w:b/>
        </w:rPr>
        <w:t xml:space="preserve">JAVASOLT TEVÉKENYSÉGEK: </w:t>
      </w:r>
    </w:p>
    <w:tbl>
      <w:tblPr>
        <w:tblStyle w:val="TableGrid"/>
        <w:tblW w:w="9662" w:type="dxa"/>
        <w:tblInd w:w="0" w:type="dxa"/>
        <w:tblCellMar>
          <w:top w:w="5" w:type="dxa"/>
          <w:left w:w="0" w:type="dxa"/>
          <w:bottom w:w="0" w:type="dxa"/>
          <w:right w:w="0" w:type="dxa"/>
        </w:tblCellMar>
        <w:tblLook w:val="04A0" w:firstRow="1" w:lastRow="0" w:firstColumn="1" w:lastColumn="0" w:noHBand="0" w:noVBand="1"/>
      </w:tblPr>
      <w:tblGrid>
        <w:gridCol w:w="708"/>
        <w:gridCol w:w="8954"/>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egyéni projektmunka és bemutató: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saját szórakozási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szórakozási szokások a tanulócsoporton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kedvenc kulturális élményem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pPr>
            <w:r>
              <w:t xml:space="preserve">egyéni internetes kutatások angolul különböző témákban (filmek, színészek, együttesek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dalszövegek feldolgozása, nyelvi érdekességek felfedezése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olvasási ve</w:t>
            </w:r>
            <w:r>
              <w:t xml:space="preserve">rseny az osztályon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egy választott könnyített olvasmány feldolgozása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angol tinédzser naplóírási minták megismerése, kipróbálása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e-mailezés angolul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közösen választott dal/képregény/film/könyv órai feldolgozása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’csoportchat’: </w:t>
            </w:r>
            <w:r>
              <w:t xml:space="preserv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közös online csoport létrehozása, használata - vélemények, rövid blogok írása</w:t>
            </w:r>
            <w:r>
              <w:rPr>
                <w:b/>
              </w:rPr>
              <w:t xml:space="preserve"> </w:t>
            </w:r>
          </w:p>
        </w:tc>
      </w:tr>
    </w:tbl>
    <w:p w:rsidR="0084607C" w:rsidRDefault="00F727E4">
      <w:pPr>
        <w:spacing w:after="10" w:line="271" w:lineRule="auto"/>
        <w:ind w:left="-5" w:right="12"/>
        <w:jc w:val="left"/>
      </w:pPr>
      <w:r>
        <w:rPr>
          <w:b/>
        </w:rPr>
        <w:t>Témakör: Gaining and sharing knowledge</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 hogy a tanuló a nevelési-</w:t>
      </w:r>
      <w:r>
        <w:rPr>
          <w:b/>
        </w:rPr>
        <w:t xml:space="preserve">oktatási szakasz végére: </w:t>
      </w:r>
      <w:r>
        <w:t xml:space="preserve">- egyénileg vagy társaival együttműködve, szóban, részben szóban vagy írásban projektmunkát, kiselőadást készít, s ezeket IKT-eszközök segítségével is meg tudja valósítani; </w:t>
      </w:r>
    </w:p>
    <w:p w:rsidR="0084607C" w:rsidRDefault="00F727E4">
      <w:pPr>
        <w:numPr>
          <w:ilvl w:val="0"/>
          <w:numId w:val="143"/>
        </w:numPr>
        <w:ind w:right="7" w:hanging="708"/>
      </w:pPr>
      <w:r>
        <w:t>papíralapú vagy IKT-eszközökkel segített írott projektmun</w:t>
      </w:r>
      <w:r>
        <w:t xml:space="preserve">kát készít önállóan, vagy kooperatív munkaformákban; </w:t>
      </w:r>
    </w:p>
    <w:p w:rsidR="0084607C" w:rsidRDefault="00F727E4">
      <w:pPr>
        <w:numPr>
          <w:ilvl w:val="0"/>
          <w:numId w:val="143"/>
        </w:numPr>
        <w:ind w:right="7" w:hanging="708"/>
      </w:pPr>
      <w:r>
        <w:t xml:space="preserve">hallgat az érdeklődésének megfelelő autentikus szövegeket, dalokat elektronikus, digitális csatornákon, tanórán kívül is, szórakozásra vagy ismeretszerzésre; </w:t>
      </w:r>
    </w:p>
    <w:p w:rsidR="0084607C" w:rsidRDefault="00F727E4">
      <w:pPr>
        <w:numPr>
          <w:ilvl w:val="0"/>
          <w:numId w:val="143"/>
        </w:numPr>
        <w:ind w:right="7" w:hanging="708"/>
      </w:pPr>
      <w:r>
        <w:t>a nyomtatott vagy digitális alapú írott szö</w:t>
      </w:r>
      <w:r>
        <w:t xml:space="preserve">veget felhasználja szórakozásra és ismeretszerzésre, - rövid, egyszerű, ismert nyelvi eszközökből álló kiselőadást tart változatos feladatok kapcsán, hagyományos vagy digitális alapú vizuális eszközök támogatásával; </w:t>
      </w:r>
    </w:p>
    <w:p w:rsidR="0084607C" w:rsidRDefault="00F727E4">
      <w:pPr>
        <w:numPr>
          <w:ilvl w:val="0"/>
          <w:numId w:val="143"/>
        </w:numPr>
        <w:ind w:right="7" w:hanging="708"/>
      </w:pPr>
      <w:r>
        <w:t>néhány szóból vagy mondatból álló jegyz</w:t>
      </w:r>
      <w:r>
        <w:t xml:space="preserve">etet készít írott szöveg alapján; </w:t>
      </w:r>
    </w:p>
    <w:p w:rsidR="0084607C" w:rsidRDefault="00F727E4">
      <w:pPr>
        <w:numPr>
          <w:ilvl w:val="0"/>
          <w:numId w:val="143"/>
        </w:numPr>
        <w:ind w:right="7" w:hanging="708"/>
      </w:pPr>
      <w:r>
        <w:t xml:space="preserve">a tanórán kívüli, akár játékos nyelvtanulási lehetőségeket felismeri, és azokat használja. </w:t>
      </w:r>
      <w:r>
        <w:rPr>
          <w:b/>
        </w:rPr>
        <w:t xml:space="preserve">A témakör tanulása eredményeként a tanuló: </w:t>
      </w:r>
    </w:p>
    <w:p w:rsidR="0084607C" w:rsidRDefault="00F727E4">
      <w:pPr>
        <w:numPr>
          <w:ilvl w:val="0"/>
          <w:numId w:val="143"/>
        </w:numPr>
        <w:spacing w:after="5" w:line="277" w:lineRule="auto"/>
        <w:ind w:right="7" w:hanging="708"/>
      </w:pPr>
      <w:r>
        <w:t>találkozik életkorának és nyelvi szintjének megfelelő célnyelvi ismeretterjesztő tarta</w:t>
      </w:r>
      <w:r>
        <w:t xml:space="preserve">lmakkal; - </w:t>
      </w:r>
      <w:r>
        <w:tab/>
        <w:t xml:space="preserve">felhasználja a célnyelvet ismeretszerzésre; - </w:t>
      </w:r>
      <w:r>
        <w:tab/>
        <w:t xml:space="preserve">felhasználja a célnyelvet tudásmegosztásra.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43"/>
        </w:numPr>
        <w:ind w:right="7" w:hanging="708"/>
      </w:pPr>
      <w:r>
        <w:t xml:space="preserve">Információ megosztása az ismert nyelvi eszközökkel angol nyelven </w:t>
      </w:r>
    </w:p>
    <w:p w:rsidR="0084607C" w:rsidRDefault="00F727E4">
      <w:pPr>
        <w:numPr>
          <w:ilvl w:val="0"/>
          <w:numId w:val="143"/>
        </w:numPr>
        <w:ind w:right="7" w:hanging="708"/>
      </w:pPr>
      <w:r>
        <w:t>A tanult témákhoz kapcsolódó releváns angol nyelvű</w:t>
      </w:r>
      <w:r>
        <w:t xml:space="preserve"> információ megszerzése, tudatos felhasználása.</w:t>
      </w: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projektmunka, kiselőadás, internetes kutatómunka: saját, választott témából scrapbook, poszter készítése, prezentáció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A 8. évfolyamon az angol nyelv tantárgy alapóraszáma: 102 óra. </w:t>
      </w:r>
      <w:r>
        <w:br w:type="page"/>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Personal topics and topics concerning immediate environment and nature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Public matters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Topics concerning classroom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Cross-curricular topics and activities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English and language learning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Intercultural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Current topics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Entertainment </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Gaining and sharing knowledge</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276"/>
        <w:jc w:val="left"/>
      </w:pPr>
      <w:r>
        <w:rPr>
          <w:b/>
        </w:rPr>
        <w:t>Témakör: Personal topics and topics concerning immediate environment and nature Javasolt óraszám:</w:t>
      </w:r>
      <w:r>
        <w:t xml:space="preserve"> </w:t>
      </w:r>
      <w:r>
        <w:rPr>
          <w:b/>
        </w:rPr>
        <w:t xml:space="preserve">30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44"/>
        </w:numPr>
        <w:ind w:right="7" w:hanging="708"/>
      </w:pPr>
      <w:r>
        <w:t>elmesél rövid, személyes történetet egysz</w:t>
      </w:r>
      <w:r>
        <w:t xml:space="preserve">erű nyelvi eszközökkel, önállóan, a cselekményt lineárisan összefűzve; </w:t>
      </w:r>
    </w:p>
    <w:p w:rsidR="0084607C" w:rsidRDefault="00F727E4">
      <w:pPr>
        <w:numPr>
          <w:ilvl w:val="0"/>
          <w:numId w:val="144"/>
        </w:numPr>
        <w:ind w:right="7" w:hanging="708"/>
      </w:pPr>
      <w:r>
        <w:t xml:space="preserve">rövid, egyszerű, összefüggő szövegeket ír a tanult nyelvi szerkezetek felhasználásával az ismert szövegtípusokban, az ajánlott tématartományokban; </w:t>
      </w:r>
    </w:p>
    <w:p w:rsidR="0084607C" w:rsidRDefault="00F727E4">
      <w:pPr>
        <w:numPr>
          <w:ilvl w:val="0"/>
          <w:numId w:val="144"/>
        </w:numPr>
        <w:ind w:right="7" w:hanging="708"/>
      </w:pPr>
      <w:r>
        <w:t>értelmez életkorának megfelelő nyelv</w:t>
      </w:r>
      <w:r>
        <w:t xml:space="preserve">i helyzeteket hallott szöveg alapján; </w:t>
      </w:r>
    </w:p>
    <w:p w:rsidR="0084607C" w:rsidRDefault="00F727E4">
      <w:pPr>
        <w:numPr>
          <w:ilvl w:val="0"/>
          <w:numId w:val="144"/>
        </w:numPr>
        <w:ind w:right="7" w:hanging="708"/>
      </w:pPr>
      <w:r>
        <w:t xml:space="preserve">összetett írott instrukciókat értelmez; </w:t>
      </w:r>
    </w:p>
    <w:p w:rsidR="0084607C" w:rsidRDefault="00F727E4">
      <w:pPr>
        <w:numPr>
          <w:ilvl w:val="0"/>
          <w:numId w:val="144"/>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144"/>
        </w:numPr>
        <w:ind w:right="7" w:hanging="708"/>
      </w:pPr>
      <w:r>
        <w:t xml:space="preserve">az </w:t>
      </w:r>
      <w:r>
        <w:tab/>
        <w:t xml:space="preserve">életkorának </w:t>
      </w:r>
      <w:r>
        <w:tab/>
        <w:t xml:space="preserve">megfelelő </w:t>
      </w:r>
      <w:r>
        <w:tab/>
        <w:t xml:space="preserve">mindennapi </w:t>
      </w:r>
      <w:r>
        <w:tab/>
        <w:t>helyz</w:t>
      </w:r>
      <w:r>
        <w:t xml:space="preserve">etekben </w:t>
      </w:r>
      <w:r>
        <w:tab/>
        <w:t xml:space="preserve">a </w:t>
      </w:r>
      <w:r>
        <w:tab/>
        <w:t xml:space="preserve">tanult </w:t>
      </w:r>
      <w:r>
        <w:tab/>
        <w:t xml:space="preserve">nyelvi </w:t>
      </w:r>
      <w:r>
        <w:tab/>
        <w:t xml:space="preserve">eszközökkel </w:t>
      </w:r>
    </w:p>
    <w:p w:rsidR="0084607C" w:rsidRDefault="00F727E4">
      <w:pPr>
        <w:ind w:left="-5" w:right="7"/>
      </w:pPr>
      <w:r>
        <w:t xml:space="preserve">megfogalmazott kérdéseket tesz fel, és válaszol a hozzá intézett kérdésekre; </w:t>
      </w:r>
    </w:p>
    <w:p w:rsidR="0084607C" w:rsidRDefault="00F727E4">
      <w:pPr>
        <w:numPr>
          <w:ilvl w:val="0"/>
          <w:numId w:val="144"/>
        </w:numPr>
        <w:ind w:right="7" w:hanging="708"/>
      </w:pPr>
      <w:r>
        <w:t>véleményét, gondolatait, érzéseit egyre magabiztosabban fejezi ki a tanult nyelvi eszközökkel; - a tanult nyelvi elemeket többnyire megfe</w:t>
      </w:r>
      <w:r>
        <w:t xml:space="preserve">lelően használja, beszédszándékainak megfelelően, egyszerű spontán helyzetekben; </w:t>
      </w:r>
    </w:p>
    <w:p w:rsidR="0084607C" w:rsidRDefault="00F727E4">
      <w:pPr>
        <w:numPr>
          <w:ilvl w:val="0"/>
          <w:numId w:val="144"/>
        </w:numPr>
        <w:ind w:right="7" w:hanging="708"/>
      </w:pPr>
      <w:r>
        <w:t xml:space="preserve">váratlan, előre nem kiszámítható eseményekre, jelenségekre és történésekre is reagál egyszerű célnyelvi eszközökkel, személyes vagy online interakciókban; </w:t>
      </w:r>
    </w:p>
    <w:p w:rsidR="0084607C" w:rsidRDefault="00F727E4">
      <w:pPr>
        <w:numPr>
          <w:ilvl w:val="0"/>
          <w:numId w:val="144"/>
        </w:numPr>
        <w:ind w:right="7" w:hanging="708"/>
      </w:pPr>
      <w:r>
        <w:t xml:space="preserve">üzeneteket ír; </w:t>
      </w:r>
    </w:p>
    <w:p w:rsidR="0084607C" w:rsidRDefault="00F727E4">
      <w:pPr>
        <w:numPr>
          <w:ilvl w:val="0"/>
          <w:numId w:val="144"/>
        </w:numPr>
        <w:ind w:right="7" w:hanging="708"/>
      </w:pPr>
      <w:r>
        <w:t>eg</w:t>
      </w:r>
      <w:r>
        <w:t xml:space="preserve">yszerűen megfogalmazza személyes véleményét, másoktól véleményük kifejtését kéri, és arra reagál, elismeri vagy cáfolja mások állítását, kifejezi egyetértését vagy egyet nem értését; </w:t>
      </w:r>
    </w:p>
    <w:p w:rsidR="0084607C" w:rsidRDefault="00F727E4">
      <w:pPr>
        <w:numPr>
          <w:ilvl w:val="0"/>
          <w:numId w:val="144"/>
        </w:numPr>
        <w:ind w:right="7" w:hanging="708"/>
      </w:pPr>
      <w:r>
        <w:t>kifejez tetszést, nem tetszést, akaratot, kívánságot, tudást és nem tudá</w:t>
      </w:r>
      <w:r>
        <w:t xml:space="preserve">st, szándékot; </w:t>
      </w:r>
    </w:p>
    <w:p w:rsidR="0084607C" w:rsidRDefault="00F727E4">
      <w:pPr>
        <w:numPr>
          <w:ilvl w:val="0"/>
          <w:numId w:val="144"/>
        </w:numPr>
        <w:ind w:right="7" w:hanging="708"/>
      </w:pPr>
      <w:r>
        <w:t xml:space="preserve">kifejez kérést, javaslatot, meghívást, kínálást és ezekre reagálást; </w:t>
      </w:r>
    </w:p>
    <w:p w:rsidR="0084607C" w:rsidRDefault="00F727E4">
      <w:pPr>
        <w:numPr>
          <w:ilvl w:val="0"/>
          <w:numId w:val="144"/>
        </w:numPr>
        <w:ind w:right="7" w:hanging="708"/>
      </w:pPr>
      <w:r>
        <w:t xml:space="preserve">kifejez </w:t>
      </w:r>
      <w:r>
        <w:tab/>
        <w:t xml:space="preserve">alapvető </w:t>
      </w:r>
      <w:r>
        <w:tab/>
        <w:t xml:space="preserve">érzéseket, </w:t>
      </w:r>
      <w:r>
        <w:tab/>
        <w:t xml:space="preserve">például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numPr>
          <w:ilvl w:val="0"/>
          <w:numId w:val="144"/>
        </w:numPr>
        <w:ind w:right="7" w:hanging="708"/>
      </w:pPr>
      <w:r>
        <w:t>nem értés esetén a meg nem értett kulcsszavak vagy fordulato</w:t>
      </w:r>
      <w:r>
        <w:t xml:space="preserve">k magyarázatát kéri, vagy visszakérdez; </w:t>
      </w:r>
    </w:p>
    <w:p w:rsidR="0084607C" w:rsidRDefault="00F727E4">
      <w:pPr>
        <w:numPr>
          <w:ilvl w:val="0"/>
          <w:numId w:val="144"/>
        </w:numPr>
        <w:ind w:right="7" w:hanging="708"/>
      </w:pPr>
      <w:r>
        <w:t xml:space="preserve">megoszt alapvető személyes információkat magáról egyszerű nyelvi elemekkel; </w:t>
      </w:r>
    </w:p>
    <w:p w:rsidR="0084607C" w:rsidRDefault="00F727E4">
      <w:pPr>
        <w:numPr>
          <w:ilvl w:val="0"/>
          <w:numId w:val="144"/>
        </w:numPr>
        <w:ind w:right="7" w:hanging="708"/>
      </w:pPr>
      <w:r>
        <w:t>ismerős és gyakori alapvető helyzetekben, akár telefonon vagy digitális csatornákon is, többnyire helyesen és érthetően fejezi ki magát az</w:t>
      </w:r>
      <w:r>
        <w:t xml:space="preserve"> ismert nyelvi eszközök segítségével,. </w:t>
      </w:r>
      <w:r>
        <w:rPr>
          <w:b/>
        </w:rPr>
        <w:t xml:space="preserve">A témakör tanulása eredményeként a tanuló: </w:t>
      </w:r>
    </w:p>
    <w:p w:rsidR="0084607C" w:rsidRDefault="00F727E4">
      <w:pPr>
        <w:numPr>
          <w:ilvl w:val="0"/>
          <w:numId w:val="144"/>
        </w:numPr>
        <w:ind w:right="7" w:hanging="708"/>
      </w:pPr>
      <w:r>
        <w:t xml:space="preserve">a személyes és környezeti tématartományban megért egyszerű célnyelvi szöveget; </w:t>
      </w:r>
    </w:p>
    <w:p w:rsidR="0084607C" w:rsidRDefault="00F727E4">
      <w:pPr>
        <w:numPr>
          <w:ilvl w:val="0"/>
          <w:numId w:val="144"/>
        </w:numPr>
        <w:ind w:right="7" w:hanging="708"/>
      </w:pPr>
      <w:r>
        <w:t xml:space="preserve">a személyes és környezeti tématartományban létrehoz egyszerű célnyelvi szöveget; </w:t>
      </w:r>
    </w:p>
    <w:p w:rsidR="0084607C" w:rsidRDefault="00F727E4">
      <w:pPr>
        <w:numPr>
          <w:ilvl w:val="0"/>
          <w:numId w:val="144"/>
        </w:numPr>
        <w:ind w:right="7" w:hanging="708"/>
      </w:pPr>
      <w:r>
        <w:t xml:space="preserve">a személyes és környezeti tématartományban nyelvi szintjének és életkorának megfelelő interakciót folytat a tanult nyelvi elemek felhasználásával.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44"/>
        </w:numPr>
        <w:ind w:right="7" w:hanging="708"/>
      </w:pPr>
      <w:r>
        <w:t>A témakörre jellemző résztvevőkre vonatkozó szókincs ismerete célnyelven</w:t>
      </w:r>
      <w:r>
        <w:t xml:space="preserve">: ismerősök (acquaintances), rokonok (family relations) </w:t>
      </w:r>
    </w:p>
    <w:p w:rsidR="0084607C" w:rsidRDefault="00F727E4">
      <w:pPr>
        <w:numPr>
          <w:ilvl w:val="0"/>
          <w:numId w:val="144"/>
        </w:numPr>
        <w:ind w:right="7" w:hanging="708"/>
      </w:pPr>
      <w:r>
        <w:t xml:space="preserve">A témakörre jellemző helyszínekre vonatkozó szókincs ismerete célnyelven: közvetlen környezet (immediate environment) </w:t>
      </w:r>
    </w:p>
    <w:p w:rsidR="0084607C" w:rsidRDefault="00F727E4">
      <w:pPr>
        <w:numPr>
          <w:ilvl w:val="0"/>
          <w:numId w:val="144"/>
        </w:numPr>
        <w:ind w:right="7" w:hanging="708"/>
      </w:pPr>
      <w:r>
        <w:t xml:space="preserve">A témakörre jellemző tárgyakra vonatkozó szókincs ismerete célnyelven: parts of </w:t>
      </w:r>
      <w:r>
        <w:t xml:space="preserve">the house/flat, furnishings, appliances </w:t>
      </w:r>
    </w:p>
    <w:p w:rsidR="0084607C" w:rsidRDefault="00F727E4">
      <w:pPr>
        <w:numPr>
          <w:ilvl w:val="0"/>
          <w:numId w:val="144"/>
        </w:numPr>
        <w:ind w:right="7" w:hanging="708"/>
      </w:pPr>
      <w:r>
        <w:t xml:space="preserve">A témakörre jellemző eseményekre vonatkozó szókincs ismerete célnyelven: holidays </w:t>
      </w:r>
    </w:p>
    <w:p w:rsidR="0084607C" w:rsidRDefault="00F727E4">
      <w:pPr>
        <w:numPr>
          <w:ilvl w:val="0"/>
          <w:numId w:val="144"/>
        </w:numPr>
        <w:ind w:right="7" w:hanging="708"/>
      </w:pPr>
      <w:r>
        <w:t xml:space="preserve">A témakörre jellemző tevékenységekre vonatkozó szókincs ismerete célnyelven: hobbies </w:t>
      </w:r>
    </w:p>
    <w:p w:rsidR="0084607C" w:rsidRDefault="00F727E4">
      <w:pPr>
        <w:numPr>
          <w:ilvl w:val="0"/>
          <w:numId w:val="144"/>
        </w:numPr>
        <w:ind w:right="7" w:hanging="708"/>
      </w:pPr>
      <w:r>
        <w:t>A témakörre jellemző fogalmakra vonatkozó szók</w:t>
      </w:r>
      <w:r>
        <w:t xml:space="preserve">incs ismerete célnyelven: social relations </w:t>
      </w:r>
    </w:p>
    <w:p w:rsidR="0084607C" w:rsidRDefault="00F727E4">
      <w:pPr>
        <w:numPr>
          <w:ilvl w:val="0"/>
          <w:numId w:val="144"/>
        </w:numPr>
        <w:ind w:right="7" w:hanging="708"/>
      </w:pPr>
      <w:r>
        <w:t xml:space="preserve">A témakörre jellemző résztvevőkre vonatkozó szókincs ismerete célnyelven: animals, plants - A témakörre jellemző helyszínekre vonatkozó szókincs ismerete célnyelven: természet, települések (settlements) </w:t>
      </w:r>
    </w:p>
    <w:p w:rsidR="0084607C" w:rsidRDefault="00F727E4">
      <w:pPr>
        <w:numPr>
          <w:ilvl w:val="0"/>
          <w:numId w:val="144"/>
        </w:numPr>
        <w:ind w:right="7" w:hanging="708"/>
      </w:pPr>
      <w:r>
        <w:t xml:space="preserve">A </w:t>
      </w:r>
      <w:r>
        <w:tab/>
        <w:t>témak</w:t>
      </w:r>
      <w:r>
        <w:t xml:space="preserve">örre </w:t>
      </w:r>
      <w:r>
        <w:tab/>
        <w:t xml:space="preserve">jellemző </w:t>
      </w:r>
      <w:r>
        <w:tab/>
        <w:t xml:space="preserve">tevékenységekre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természetvédelem (nature protection), állatvédelem (animal protection), keeping pets </w:t>
      </w:r>
    </w:p>
    <w:p w:rsidR="0084607C" w:rsidRDefault="00F727E4">
      <w:pPr>
        <w:numPr>
          <w:ilvl w:val="0"/>
          <w:numId w:val="144"/>
        </w:numPr>
        <w:ind w:right="7" w:hanging="708"/>
      </w:pPr>
      <w:r>
        <w:t>A témakörre jellemző fogalmakra vonatkozó szókincs ismerete célnyelven: természeti jelenségek</w:t>
      </w:r>
      <w:r>
        <w:t xml:space="preserve">, környezetünk védelme, fenntarthatósága </w:t>
      </w:r>
    </w:p>
    <w:p w:rsidR="0084607C" w:rsidRDefault="00F727E4">
      <w:pPr>
        <w:numPr>
          <w:ilvl w:val="0"/>
          <w:numId w:val="144"/>
        </w:numPr>
        <w:ind w:right="7" w:hanging="708"/>
      </w:pPr>
      <w:r>
        <w:t xml:space="preserve">Személyes és környezethez tartozó információk átadása </w:t>
      </w:r>
    </w:p>
    <w:p w:rsidR="0084607C" w:rsidRDefault="00F727E4">
      <w:pPr>
        <w:numPr>
          <w:ilvl w:val="0"/>
          <w:numId w:val="144"/>
        </w:numPr>
        <w:ind w:right="7" w:hanging="708"/>
      </w:pPr>
      <w:r>
        <w:t xml:space="preserve">Életkornak és nyelvi szintnek megfelelő mindennapi nyelvi funkciók használata. </w:t>
      </w:r>
      <w:r>
        <w:rPr>
          <w:b/>
        </w:rPr>
        <w:t xml:space="preserve">Javasolt tevékenységek: </w:t>
      </w:r>
    </w:p>
    <w:p w:rsidR="0084607C" w:rsidRDefault="00F727E4">
      <w:pPr>
        <w:spacing w:after="5" w:line="277" w:lineRule="auto"/>
        <w:ind w:left="-5" w:right="1537"/>
        <w:jc w:val="left"/>
      </w:pPr>
      <w:r>
        <w:t xml:space="preserve">− </w:t>
      </w:r>
      <w:r>
        <w:tab/>
        <w:t>projektmunka egyénileg, (PPT készítése képekkel és a</w:t>
      </w:r>
      <w:r>
        <w:t xml:space="preserve">nnak szóbeli bemutatása o </w:t>
      </w:r>
      <w:r>
        <w:tab/>
        <w:t xml:space="preserve">tágabb rokoni kapcsolatrendszer, családi ünnepek, szomszédi kapcsolatok  o </w:t>
      </w:r>
      <w:r>
        <w:tab/>
        <w:t xml:space="preserve">a lakóhely és környezetének bemutatása </w:t>
      </w:r>
    </w:p>
    <w:p w:rsidR="0084607C" w:rsidRDefault="00F727E4">
      <w:pPr>
        <w:tabs>
          <w:tab w:val="center" w:pos="3785"/>
        </w:tabs>
        <w:ind w:left="-15" w:firstLine="0"/>
        <w:jc w:val="left"/>
      </w:pPr>
      <w:r>
        <w:t xml:space="preserve">− </w:t>
      </w:r>
      <w:r>
        <w:tab/>
        <w:t xml:space="preserve">projektmunka csoportban: üres lakás berendezése és bemutatása  </w:t>
      </w:r>
    </w:p>
    <w:p w:rsidR="0084607C" w:rsidRDefault="00F727E4">
      <w:pPr>
        <w:tabs>
          <w:tab w:val="center" w:pos="4766"/>
        </w:tabs>
        <w:ind w:left="-15" w:firstLine="0"/>
        <w:jc w:val="left"/>
      </w:pPr>
      <w:r>
        <w:t xml:space="preserve">− </w:t>
      </w:r>
      <w:r>
        <w:tab/>
      </w:r>
      <w:r>
        <w:t xml:space="preserve">csoportos projekt: (plakát készítése): Mit teszünk környezetünk védelme érdekében? </w:t>
      </w:r>
    </w:p>
    <w:p w:rsidR="0084607C" w:rsidRDefault="00F727E4">
      <w:pPr>
        <w:numPr>
          <w:ilvl w:val="0"/>
          <w:numId w:val="145"/>
        </w:numPr>
        <w:ind w:right="4980" w:hanging="708"/>
      </w:pPr>
      <w:r>
        <w:t xml:space="preserve">lakóhelyünkön, otthonunkban </w:t>
      </w:r>
    </w:p>
    <w:p w:rsidR="0084607C" w:rsidRDefault="00F727E4">
      <w:pPr>
        <w:numPr>
          <w:ilvl w:val="0"/>
          <w:numId w:val="145"/>
        </w:numPr>
        <w:spacing w:after="5" w:line="277" w:lineRule="auto"/>
        <w:ind w:right="4980" w:hanging="708"/>
      </w:pPr>
      <w:r>
        <w:t xml:space="preserve">az iskolában o </w:t>
      </w:r>
      <w:r>
        <w:tab/>
        <w:t xml:space="preserve">városunkban o </w:t>
      </w:r>
      <w:r>
        <w:tab/>
        <w:t xml:space="preserve">okos eszközökkel </w:t>
      </w:r>
    </w:p>
    <w:p w:rsidR="0084607C" w:rsidRDefault="00F727E4">
      <w:pPr>
        <w:spacing w:after="5" w:line="277" w:lineRule="auto"/>
        <w:ind w:left="-5" w:right="3646"/>
        <w:jc w:val="left"/>
      </w:pPr>
      <w:r>
        <w:t xml:space="preserve">− </w:t>
      </w:r>
      <w:r>
        <w:tab/>
        <w:t xml:space="preserve">szóbeli mini-prezentáció:  o </w:t>
      </w:r>
      <w:r>
        <w:tab/>
        <w:t xml:space="preserve">a mai és a régmúlt mindennapi életének összehasonlítása − </w:t>
      </w:r>
      <w:r>
        <w:tab/>
      </w:r>
      <w:r>
        <w:t xml:space="preserve">internetes kutatás:  </w:t>
      </w:r>
    </w:p>
    <w:p w:rsidR="0084607C" w:rsidRDefault="00F727E4">
      <w:pPr>
        <w:numPr>
          <w:ilvl w:val="0"/>
          <w:numId w:val="145"/>
        </w:numPr>
        <w:ind w:right="4980" w:hanging="708"/>
      </w:pPr>
      <w:r>
        <w:t xml:space="preserve">meddig élnek a különböző kis-kedvencek, illetve egyéb állatok?  </w:t>
      </w:r>
    </w:p>
    <w:p w:rsidR="0084607C" w:rsidRDefault="00F727E4">
      <w:pPr>
        <w:numPr>
          <w:ilvl w:val="0"/>
          <w:numId w:val="145"/>
        </w:numPr>
        <w:ind w:right="4980" w:hanging="708"/>
      </w:pPr>
      <w:r>
        <w:t xml:space="preserve">környezetszennyezési problémák o </w:t>
      </w:r>
      <w:r>
        <w:tab/>
        <w:t xml:space="preserve">időjárás okozta katasztrófák </w:t>
      </w:r>
    </w:p>
    <w:p w:rsidR="0084607C" w:rsidRDefault="00F727E4">
      <w:pPr>
        <w:tabs>
          <w:tab w:val="center" w:pos="2966"/>
        </w:tabs>
        <w:ind w:left="-15" w:firstLine="0"/>
        <w:jc w:val="left"/>
      </w:pPr>
      <w:r>
        <w:t xml:space="preserve">− </w:t>
      </w:r>
      <w:r>
        <w:tab/>
        <w:t xml:space="preserve">levél írása egy kellemes/kellemetlen élményről  </w:t>
      </w:r>
    </w:p>
    <w:p w:rsidR="0084607C" w:rsidRDefault="00F727E4">
      <w:pPr>
        <w:tabs>
          <w:tab w:val="center" w:pos="3680"/>
          <w:tab w:val="center" w:pos="7091"/>
        </w:tabs>
        <w:ind w:left="-15" w:firstLine="0"/>
        <w:jc w:val="left"/>
      </w:pPr>
      <w:r>
        <w:t xml:space="preserve">− </w:t>
      </w:r>
      <w:r>
        <w:tab/>
        <w:t>kérdőívek elkészítése, kitöltése és írásbeli/szóbe</w:t>
      </w:r>
      <w:r>
        <w:t xml:space="preserve">li összegzése: </w:t>
      </w:r>
      <w:r>
        <w:tab/>
        <w:t xml:space="preserve"> </w:t>
      </w:r>
    </w:p>
    <w:p w:rsidR="0084607C" w:rsidRDefault="00F727E4">
      <w:pPr>
        <w:numPr>
          <w:ilvl w:val="0"/>
          <w:numId w:val="145"/>
        </w:numPr>
        <w:spacing w:after="5" w:line="277" w:lineRule="auto"/>
        <w:ind w:right="4980" w:hanging="708"/>
      </w:pPr>
      <w:r>
        <w:t xml:space="preserve">családi szokások, hagyományok o </w:t>
      </w:r>
      <w:r>
        <w:tab/>
        <w:t xml:space="preserve">környezetvédelem a szűkebb környezetben − </w:t>
      </w:r>
      <w:r>
        <w:tab/>
        <w:t xml:space="preserve">Szerepjáték: o </w:t>
      </w:r>
      <w:r>
        <w:tab/>
        <w:t xml:space="preserve">interjú kedvenc hősöddel/színészeddel stb. </w:t>
      </w:r>
    </w:p>
    <w:p w:rsidR="0084607C" w:rsidRDefault="00F727E4">
      <w:pPr>
        <w:spacing w:after="10" w:line="271" w:lineRule="auto"/>
        <w:ind w:left="-5" w:right="12"/>
        <w:jc w:val="left"/>
      </w:pPr>
      <w:r>
        <w:rPr>
          <w:b/>
        </w:rPr>
        <w:t>Témakör: Public matters</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w:t>
      </w:r>
      <w:r>
        <w:rPr>
          <w:b/>
        </w:rPr>
        <w:t xml:space="preserve">hhoz, hogy a tanuló a nevelési-oktatási szakasz végére: </w:t>
      </w:r>
      <w:r>
        <w:t xml:space="preserve">- megérti a nem kizárólag ismert nyelvi elemeket tartalmazó, élőszóban vagy digitális felületen elhangzó rövid szöveg tartalmát; </w:t>
      </w:r>
    </w:p>
    <w:p w:rsidR="0084607C" w:rsidRDefault="00F727E4">
      <w:pPr>
        <w:numPr>
          <w:ilvl w:val="0"/>
          <w:numId w:val="146"/>
        </w:numPr>
        <w:ind w:right="7" w:hanging="708"/>
      </w:pPr>
      <w:r>
        <w:t>értelmezi az életkorának megfelelő, élőszóban vagy digitális felületen</w:t>
      </w:r>
      <w:r>
        <w:t xml:space="preserve"> elhangzó szövegekben a beszélők gondolatmenetét; </w:t>
      </w:r>
    </w:p>
    <w:p w:rsidR="0084607C" w:rsidRDefault="00F727E4">
      <w:pPr>
        <w:numPr>
          <w:ilvl w:val="0"/>
          <w:numId w:val="146"/>
        </w:numPr>
        <w:ind w:right="7" w:hanging="708"/>
      </w:pPr>
      <w:r>
        <w:t xml:space="preserve">hallgat az érdeklődésének megfelelő autentikus szövegeket elektronikus, digitális csatornákon, tanórán kívül is, szórakozásra vagy ismeretszerzésre; </w:t>
      </w:r>
    </w:p>
    <w:p w:rsidR="0084607C" w:rsidRDefault="00F727E4">
      <w:pPr>
        <w:numPr>
          <w:ilvl w:val="0"/>
          <w:numId w:val="146"/>
        </w:numPr>
        <w:ind w:right="7" w:hanging="708"/>
      </w:pPr>
      <w:r>
        <w:t>értelmezi az életkorának és nyelvi szintjének megfelelő</w:t>
      </w:r>
      <w:r>
        <w:t xml:space="preserve"> célnyelvi szituációkhoz kapcsolódó, írott szövegekben megjelenő információkat; </w:t>
      </w:r>
    </w:p>
    <w:p w:rsidR="0084607C" w:rsidRDefault="00F727E4">
      <w:pPr>
        <w:numPr>
          <w:ilvl w:val="0"/>
          <w:numId w:val="146"/>
        </w:numPr>
        <w:spacing w:after="5" w:line="277" w:lineRule="auto"/>
        <w:ind w:right="7" w:hanging="708"/>
      </w:pPr>
      <w:r>
        <w:t xml:space="preserve">megérti a nem kizárólag ismert nyelvi elemeket tartalmazó rövid írott szöveg tartalmát; - </w:t>
      </w:r>
      <w:r>
        <w:tab/>
        <w:t xml:space="preserve">információt cserél, információt kér, információt ad. </w:t>
      </w:r>
      <w:r>
        <w:rPr>
          <w:b/>
        </w:rPr>
        <w:t xml:space="preserve">A témakör tanulása eredményeként a tanuló: </w:t>
      </w:r>
    </w:p>
    <w:p w:rsidR="0084607C" w:rsidRDefault="00F727E4">
      <w:pPr>
        <w:numPr>
          <w:ilvl w:val="0"/>
          <w:numId w:val="146"/>
        </w:numPr>
        <w:ind w:right="7" w:hanging="708"/>
      </w:pPr>
      <w:r>
        <w:t xml:space="preserve">a közéleti tématartományban megért egyszerű célnyelvi szöveget; </w:t>
      </w:r>
    </w:p>
    <w:p w:rsidR="0084607C" w:rsidRDefault="00F727E4">
      <w:pPr>
        <w:numPr>
          <w:ilvl w:val="0"/>
          <w:numId w:val="146"/>
        </w:numPr>
        <w:ind w:right="7" w:hanging="708"/>
      </w:pPr>
      <w:r>
        <w:t xml:space="preserve">a közéleti tématartományban létrehoz egyszerű célnyelvi szöveget; </w:t>
      </w:r>
    </w:p>
    <w:p w:rsidR="0084607C" w:rsidRDefault="00F727E4">
      <w:pPr>
        <w:numPr>
          <w:ilvl w:val="0"/>
          <w:numId w:val="146"/>
        </w:numPr>
        <w:ind w:right="7" w:hanging="708"/>
      </w:pPr>
      <w:r>
        <w:t>a közéleti tématartományban nyelvi szintjének és életkorának megfelelő interakci</w:t>
      </w:r>
      <w:r>
        <w:t xml:space="preserve">ót folytat a tanult nyelvi elemek felhasználásával. </w:t>
      </w:r>
      <w:r>
        <w:rPr>
          <w:b/>
        </w:rPr>
        <w:t xml:space="preserve">Fejlesztési feladatok és ismeretek </w:t>
      </w:r>
    </w:p>
    <w:p w:rsidR="0084607C" w:rsidRDefault="00F727E4">
      <w:pPr>
        <w:numPr>
          <w:ilvl w:val="0"/>
          <w:numId w:val="146"/>
        </w:numPr>
        <w:ind w:right="7" w:hanging="708"/>
      </w:pPr>
      <w:r>
        <w:t xml:space="preserve">A témakörre jellemző résztvevőkre vonatkozó szókincs ismerete célnyelven: a közigazgatás és szolgáltatások résztvevői (members of the public sector and civil service), </w:t>
      </w:r>
      <w:r>
        <w:t xml:space="preserve">tourists, etc. </w:t>
      </w:r>
    </w:p>
    <w:p w:rsidR="0084607C" w:rsidRDefault="00F727E4">
      <w:pPr>
        <w:numPr>
          <w:ilvl w:val="0"/>
          <w:numId w:val="146"/>
        </w:numPr>
        <w:ind w:right="7" w:hanging="708"/>
      </w:pPr>
      <w:r>
        <w:t xml:space="preserve">A témakörre jellemző helyszínekre vonatkozó szókincs ismerete célnyelven: kulturális és közintézmények, éttermek, szállodák, hazai és külföldi nevezetességek, valamint a városi és vidéki élet helyszínei) </w:t>
      </w:r>
    </w:p>
    <w:p w:rsidR="0084607C" w:rsidRDefault="00F727E4">
      <w:pPr>
        <w:numPr>
          <w:ilvl w:val="0"/>
          <w:numId w:val="146"/>
        </w:numPr>
        <w:ind w:right="7" w:hanging="708"/>
      </w:pPr>
      <w:r>
        <w:t>A témakörre jellemző tárgyakra vona</w:t>
      </w:r>
      <w:r>
        <w:t xml:space="preserve">tkozó szókincs ismerete célnyelven: entrance tickets, forms, brochures  </w:t>
      </w:r>
    </w:p>
    <w:p w:rsidR="0084607C" w:rsidRDefault="00F727E4">
      <w:pPr>
        <w:numPr>
          <w:ilvl w:val="0"/>
          <w:numId w:val="146"/>
        </w:numPr>
        <w:ind w:right="7" w:hanging="708"/>
      </w:pPr>
      <w:r>
        <w:t xml:space="preserve">A témakörre jellemző eseményekre vonatkozó szókincs ismerete célnyelven: kulturális események (cultural events), különböző szórakozások (ways of entertainment) </w:t>
      </w:r>
    </w:p>
    <w:p w:rsidR="0084607C" w:rsidRDefault="00F727E4">
      <w:pPr>
        <w:numPr>
          <w:ilvl w:val="0"/>
          <w:numId w:val="146"/>
        </w:numPr>
        <w:ind w:right="7" w:hanging="708"/>
      </w:pPr>
      <w:r>
        <w:t>A témakörre jellemző t</w:t>
      </w:r>
      <w:r>
        <w:t xml:space="preserve">evékenységekre vonatkozó szókincs ismerete célnyelven: közigazgatás, szolgáltatások, idegenvezetés giving directions, giving information,  </w:t>
      </w:r>
    </w:p>
    <w:p w:rsidR="0084607C" w:rsidRDefault="00F727E4">
      <w:pPr>
        <w:numPr>
          <w:ilvl w:val="0"/>
          <w:numId w:val="146"/>
        </w:numPr>
        <w:ind w:right="7" w:hanging="708"/>
      </w:pPr>
      <w:r>
        <w:t xml:space="preserve">A témakörre jellemző fogalmakra vonatkozó szókincs ismerete célnyelven: hobbies, </w:t>
      </w:r>
    </w:p>
    <w:p w:rsidR="0084607C" w:rsidRDefault="00F727E4">
      <w:pPr>
        <w:ind w:left="-5" w:right="7"/>
      </w:pPr>
      <w:r>
        <w:t xml:space="preserve">entertainment, culture, services, </w:t>
      </w:r>
      <w:r>
        <w:t xml:space="preserve">travelling, national and international tourism </w:t>
      </w:r>
    </w:p>
    <w:p w:rsidR="0084607C" w:rsidRDefault="00F727E4">
      <w:pPr>
        <w:numPr>
          <w:ilvl w:val="0"/>
          <w:numId w:val="146"/>
        </w:numPr>
        <w:ind w:right="7" w:hanging="708"/>
      </w:pPr>
      <w:r>
        <w:t xml:space="preserve">A közéleti tématartományhoz tartozó egyszerű információk értelmezése és átadása. </w:t>
      </w:r>
    </w:p>
    <w:p w:rsidR="0084607C" w:rsidRDefault="00F727E4">
      <w:pPr>
        <w:spacing w:after="10" w:line="271" w:lineRule="auto"/>
        <w:ind w:left="-5" w:right="12"/>
        <w:jc w:val="left"/>
      </w:pPr>
      <w:r>
        <w:rPr>
          <w:b/>
        </w:rPr>
        <w:t xml:space="preserve">javasolt tevékenységek: </w:t>
      </w:r>
    </w:p>
    <w:p w:rsidR="0084607C" w:rsidRDefault="00F727E4">
      <w:pPr>
        <w:tabs>
          <w:tab w:val="center" w:pos="3606"/>
        </w:tabs>
        <w:ind w:left="-15" w:firstLine="0"/>
        <w:jc w:val="left"/>
      </w:pPr>
      <w:r>
        <w:t xml:space="preserve">− </w:t>
      </w:r>
      <w:r>
        <w:tab/>
        <w:t xml:space="preserve">szerepjátékok – csapatversenyben: melyik a legjobb jelenet?  </w:t>
      </w:r>
    </w:p>
    <w:p w:rsidR="0084607C" w:rsidRDefault="00F727E4">
      <w:pPr>
        <w:spacing w:after="5" w:line="277" w:lineRule="auto"/>
        <w:ind w:left="-5" w:right="1599"/>
        <w:jc w:val="left"/>
      </w:pPr>
      <w:r>
        <w:t xml:space="preserve">o </w:t>
      </w:r>
      <w:r>
        <w:tab/>
        <w:t xml:space="preserve">gyors étteremben  o </w:t>
      </w:r>
      <w:r>
        <w:tab/>
        <w:t>utazási irod</w:t>
      </w:r>
      <w:r>
        <w:t xml:space="preserve">ában o </w:t>
      </w:r>
      <w:r>
        <w:tab/>
        <w:t xml:space="preserve">utcán: útbaigazítás kérése és adása o </w:t>
      </w:r>
      <w:r>
        <w:tab/>
        <w:t xml:space="preserve">’I’m a Budapest/London tourist guide’ – helyi látványosságok bemutatása stb. </w:t>
      </w:r>
    </w:p>
    <w:p w:rsidR="0084607C" w:rsidRDefault="00F727E4">
      <w:pPr>
        <w:tabs>
          <w:tab w:val="center" w:pos="4023"/>
        </w:tabs>
        <w:ind w:left="-15" w:firstLine="0"/>
        <w:jc w:val="left"/>
      </w:pPr>
      <w:r>
        <w:t xml:space="preserve">− </w:t>
      </w:r>
      <w:r>
        <w:tab/>
        <w:t xml:space="preserve">prospektus, reklám készítése - (étterem, mozi, színház, látványosság) </w:t>
      </w:r>
    </w:p>
    <w:p w:rsidR="0084607C" w:rsidRDefault="00F727E4">
      <w:pPr>
        <w:spacing w:after="5" w:line="277" w:lineRule="auto"/>
        <w:ind w:left="-5" w:right="3572"/>
        <w:jc w:val="left"/>
      </w:pPr>
      <w:r>
        <w:t xml:space="preserve">− </w:t>
      </w:r>
      <w:r>
        <w:tab/>
      </w:r>
      <w:r>
        <w:t xml:space="preserve">ismerkedés a reklámok világával: színek, logók, üzenetek − </w:t>
      </w:r>
      <w:r>
        <w:tab/>
        <w:t xml:space="preserve">projektmunka csoportban:  o </w:t>
      </w:r>
      <w:r>
        <w:tab/>
        <w:t xml:space="preserve">rövid útikönyv készítése </w:t>
      </w:r>
    </w:p>
    <w:p w:rsidR="0084607C" w:rsidRDefault="00F727E4">
      <w:pPr>
        <w:spacing w:after="5" w:line="277" w:lineRule="auto"/>
        <w:ind w:left="-5" w:right="2964"/>
        <w:jc w:val="left"/>
      </w:pPr>
      <w:r>
        <w:t xml:space="preserve">− </w:t>
      </w:r>
      <w:r>
        <w:tab/>
        <w:t xml:space="preserve">projektmunka csoportban: film/beszámoló/társasjáték készítése:  o </w:t>
      </w:r>
      <w:r>
        <w:tab/>
        <w:t xml:space="preserve">lakóhelyem o </w:t>
      </w:r>
      <w:r>
        <w:tab/>
        <w:t xml:space="preserve">hazánk múltja </w:t>
      </w:r>
    </w:p>
    <w:p w:rsidR="0084607C" w:rsidRDefault="00F727E4">
      <w:pPr>
        <w:spacing w:after="5" w:line="277" w:lineRule="auto"/>
        <w:ind w:left="-5" w:right="1935"/>
        <w:jc w:val="left"/>
      </w:pPr>
      <w:r>
        <w:t xml:space="preserve">− </w:t>
      </w:r>
      <w:r>
        <w:tab/>
        <w:t>kiselőadás, internetes kutatómunka: a c</w:t>
      </w:r>
      <w:r>
        <w:t xml:space="preserve">élnyelvi országok rövid bemutatása   − </w:t>
      </w:r>
      <w:r>
        <w:tab/>
        <w:t xml:space="preserve">Vitafórum:  o </w:t>
      </w:r>
      <w:r>
        <w:tab/>
        <w:t xml:space="preserve">városi és vidéki élet, ki hogyan érvel? − </w:t>
      </w:r>
      <w:r>
        <w:tab/>
        <w:t xml:space="preserve">quiz játék a célnyelvi országokról és hazánkról − </w:t>
      </w:r>
      <w:r>
        <w:tab/>
        <w:t xml:space="preserve">kérdőív készítése, kitöltése, kiértékelése:  </w:t>
      </w:r>
    </w:p>
    <w:p w:rsidR="0084607C" w:rsidRDefault="00F727E4">
      <w:pPr>
        <w:ind w:left="-5" w:right="7"/>
      </w:pPr>
      <w:r>
        <w:t>o a legkedveltebb szabadidős tevékenységek a csoportban, (tv,</w:t>
      </w:r>
      <w:r>
        <w:t xml:space="preserve"> olvasás, internet, közösségi média, tánc, sport stb.), és miért? </w:t>
      </w:r>
    </w:p>
    <w:p w:rsidR="0084607C" w:rsidRDefault="00F727E4">
      <w:pPr>
        <w:spacing w:after="10" w:line="271" w:lineRule="auto"/>
        <w:ind w:left="-5" w:right="12"/>
        <w:jc w:val="left"/>
      </w:pPr>
      <w:r>
        <w:rPr>
          <w:b/>
        </w:rPr>
        <w:t>Témakör: Topics concerning classroom activities</w:t>
      </w:r>
      <w:r>
        <w:t xml:space="preserve"> </w:t>
      </w:r>
    </w:p>
    <w:p w:rsidR="0084607C" w:rsidRDefault="00F727E4">
      <w:pPr>
        <w:spacing w:after="10" w:line="271" w:lineRule="auto"/>
        <w:ind w:left="-5" w:right="6303"/>
        <w:jc w:val="left"/>
      </w:pPr>
      <w:r>
        <w:rPr>
          <w:b/>
        </w:rPr>
        <w:t>Javasolt óraszám:</w:t>
      </w:r>
      <w:r>
        <w:t xml:space="preserve"> </w:t>
      </w:r>
      <w:r>
        <w:rPr>
          <w:b/>
        </w:rPr>
        <w:t xml:space="preserve">11 óra 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47"/>
        </w:numPr>
        <w:ind w:right="7" w:hanging="708"/>
      </w:pPr>
      <w:r>
        <w:t>megért</w:t>
      </w:r>
      <w:r>
        <w:t xml:space="preserve">i a szintjének megfelelő, nonverbális vagy vizuális eszközökkel támogatott célnyelvi óravezetést és utasításokat, kérdéseket; </w:t>
      </w:r>
    </w:p>
    <w:p w:rsidR="0084607C" w:rsidRDefault="00F727E4">
      <w:pPr>
        <w:numPr>
          <w:ilvl w:val="0"/>
          <w:numId w:val="147"/>
        </w:numPr>
        <w:ind w:right="7" w:hanging="708"/>
      </w:pPr>
      <w:r>
        <w:t xml:space="preserve">aktívan részt vesz az életkorának és érdeklődésének megfelelő gyermek- és ifjúsági irodalmi alkotások közös előadásában; </w:t>
      </w:r>
    </w:p>
    <w:p w:rsidR="0084607C" w:rsidRDefault="00F727E4">
      <w:pPr>
        <w:numPr>
          <w:ilvl w:val="0"/>
          <w:numId w:val="147"/>
        </w:numPr>
        <w:ind w:right="7" w:hanging="708"/>
      </w:pPr>
      <w:r>
        <w:t>egyre m</w:t>
      </w:r>
      <w:r>
        <w:t xml:space="preserve">agabiztosabban kapcsolódik be történetek kreatív alakításába, átfogalmazásába; - felkészülést követően röviden, összefüggően beszél az ajánlott tématartományokhoz tartozó témákban; </w:t>
      </w:r>
    </w:p>
    <w:p w:rsidR="0084607C" w:rsidRDefault="00F727E4">
      <w:pPr>
        <w:numPr>
          <w:ilvl w:val="0"/>
          <w:numId w:val="147"/>
        </w:numPr>
        <w:ind w:right="7" w:hanging="708"/>
      </w:pPr>
      <w:r>
        <w:t>képet jellemez röviden, ismert nyelvi fordulatok segítségével, segítő taná</w:t>
      </w:r>
      <w:r>
        <w:t xml:space="preserve">ri kérdések alapján; - változatos, kognitív kihívást jelentő szóbeli és írásbeli feladatokat old meg önállóan vagy kooperatív munkaformában, a tanult nyelvi eszközökkel, szükség szerint tanári segítséggel; </w:t>
      </w:r>
    </w:p>
    <w:p w:rsidR="0084607C" w:rsidRDefault="00F727E4">
      <w:pPr>
        <w:numPr>
          <w:ilvl w:val="0"/>
          <w:numId w:val="147"/>
        </w:numPr>
        <w:ind w:right="7" w:hanging="708"/>
      </w:pPr>
      <w:r>
        <w:t xml:space="preserve">egyénileg vagy társaival együttműködve, szóban, részben szóban vagy írásban projektmunkát, </w:t>
      </w:r>
    </w:p>
    <w:p w:rsidR="0084607C" w:rsidRDefault="00F727E4">
      <w:pPr>
        <w:ind w:left="-5" w:right="7"/>
      </w:pPr>
      <w:r>
        <w:t xml:space="preserve">kiselőadást készít, s ezeket IKT-eszközök segítségével is meg tudja valósítani; </w:t>
      </w:r>
    </w:p>
    <w:p w:rsidR="0084607C" w:rsidRDefault="00F727E4">
      <w:pPr>
        <w:numPr>
          <w:ilvl w:val="0"/>
          <w:numId w:val="147"/>
        </w:numPr>
        <w:ind w:right="7" w:hanging="708"/>
      </w:pPr>
      <w:r>
        <w:t xml:space="preserve">a főbb szövegtípusok jellegzetességeit követi; </w:t>
      </w:r>
    </w:p>
    <w:p w:rsidR="0084607C" w:rsidRDefault="00F727E4">
      <w:pPr>
        <w:numPr>
          <w:ilvl w:val="0"/>
          <w:numId w:val="147"/>
        </w:numPr>
        <w:ind w:right="7" w:hanging="708"/>
      </w:pPr>
      <w:r>
        <w:t xml:space="preserve">értelmezi az életkorának és nyelvi </w:t>
      </w:r>
      <w:r>
        <w:t xml:space="preserve">szintjének megfelelő, egyszerű hangzószövegben a tanult nyelvi elemeket; </w:t>
      </w:r>
    </w:p>
    <w:p w:rsidR="0084607C" w:rsidRDefault="00F727E4">
      <w:pPr>
        <w:numPr>
          <w:ilvl w:val="0"/>
          <w:numId w:val="147"/>
        </w:numPr>
        <w:ind w:right="7" w:hanging="708"/>
      </w:pPr>
      <w:r>
        <w:t xml:space="preserve">alkalmazza az életkorának és nyelvi szintjének megfelelő hangzó szöveget a változatos nyelvórai tevékenységek és a feladatmegoldás során; </w:t>
      </w:r>
    </w:p>
    <w:p w:rsidR="0084607C" w:rsidRDefault="00F727E4">
      <w:pPr>
        <w:numPr>
          <w:ilvl w:val="0"/>
          <w:numId w:val="147"/>
        </w:numPr>
        <w:ind w:right="7" w:hanging="708"/>
      </w:pPr>
      <w:r>
        <w:t xml:space="preserve">felismeri a főbb, életkorának megfelelő hangzó szövegtípusokat; </w:t>
      </w:r>
    </w:p>
    <w:p w:rsidR="0084607C" w:rsidRDefault="00F727E4">
      <w:pPr>
        <w:numPr>
          <w:ilvl w:val="0"/>
          <w:numId w:val="147"/>
        </w:numPr>
        <w:ind w:right="7" w:hanging="708"/>
      </w:pPr>
      <w:r>
        <w:t xml:space="preserve">megkülönbözteti a főbb, életkorának megfelelő írott szövegtípusokat; </w:t>
      </w:r>
    </w:p>
    <w:p w:rsidR="0084607C" w:rsidRDefault="00F727E4">
      <w:pPr>
        <w:numPr>
          <w:ilvl w:val="0"/>
          <w:numId w:val="147"/>
        </w:numPr>
        <w:ind w:right="7" w:hanging="708"/>
      </w:pPr>
      <w:r>
        <w:t xml:space="preserve">összetett írott instrukciókat értelmez; </w:t>
      </w:r>
    </w:p>
    <w:p w:rsidR="0084607C" w:rsidRDefault="00F727E4">
      <w:pPr>
        <w:numPr>
          <w:ilvl w:val="0"/>
          <w:numId w:val="147"/>
        </w:numPr>
        <w:ind w:right="7" w:hanging="708"/>
      </w:pPr>
      <w:r>
        <w:t xml:space="preserve">véleményét írásban, egyszerű nyelvi eszközökkel megfogalmazza, és arról írásban </w:t>
      </w:r>
      <w:r>
        <w:t xml:space="preserve">interakciót folytat; </w:t>
      </w:r>
    </w:p>
    <w:p w:rsidR="0084607C" w:rsidRDefault="00F727E4">
      <w:pPr>
        <w:numPr>
          <w:ilvl w:val="0"/>
          <w:numId w:val="147"/>
        </w:numPr>
        <w:ind w:right="7" w:hanging="708"/>
      </w:pPr>
      <w:r>
        <w:t xml:space="preserve">néhány szóból vagy mondatból álló jegyzetet készít írott szöveg alapján; </w:t>
      </w:r>
    </w:p>
    <w:p w:rsidR="0084607C" w:rsidRDefault="00F727E4">
      <w:pPr>
        <w:numPr>
          <w:ilvl w:val="0"/>
          <w:numId w:val="147"/>
        </w:numPr>
        <w:ind w:right="7" w:hanging="708"/>
      </w:pPr>
      <w:r>
        <w:t xml:space="preserve">egyszerű mondatokat összekapcsolva mond el egymást követő eseményekből álló történetet, vagy leírást ad valamilyen témáról; </w:t>
      </w:r>
    </w:p>
    <w:p w:rsidR="0084607C" w:rsidRDefault="00F727E4">
      <w:pPr>
        <w:numPr>
          <w:ilvl w:val="0"/>
          <w:numId w:val="147"/>
        </w:numPr>
        <w:ind w:right="7" w:hanging="708"/>
      </w:pPr>
      <w:r>
        <w:t>összekapcsolja az ismert nyelvi ele</w:t>
      </w:r>
      <w:r>
        <w:t xml:space="preserve">meket egyszerű kötőszavakkal (például: és/de/vagy); - nem értés esetén a meg nem értett kulcsszavak vagy fordulatok magyarázatát kéri vagy visszakérdez; </w:t>
      </w:r>
    </w:p>
    <w:p w:rsidR="0084607C" w:rsidRDefault="00F727E4">
      <w:pPr>
        <w:numPr>
          <w:ilvl w:val="0"/>
          <w:numId w:val="147"/>
        </w:numPr>
        <w:spacing w:after="5" w:line="277" w:lineRule="auto"/>
        <w:ind w:right="7" w:hanging="708"/>
      </w:pPr>
      <w:r>
        <w:t>alkalmazza az életkorának és nyelvi szintjének megfelelő írott, nyomtatott vagy digitális alapú szöveg</w:t>
      </w:r>
      <w:r>
        <w:t xml:space="preserve">et a változatos nyelvórai tevékenységek és feladatmegoldás során. </w:t>
      </w:r>
      <w:r>
        <w:rPr>
          <w:b/>
        </w:rPr>
        <w:t xml:space="preserve">A témakör tanulása eredményeként a tanuló: </w:t>
      </w:r>
    </w:p>
    <w:p w:rsidR="0084607C" w:rsidRDefault="00F727E4">
      <w:pPr>
        <w:numPr>
          <w:ilvl w:val="0"/>
          <w:numId w:val="147"/>
        </w:numPr>
        <w:ind w:right="7" w:hanging="708"/>
      </w:pPr>
      <w:r>
        <w:t>a tanórán bekapcsolódik az interakciót igénylő nyelvi tevékenységekbe, abban társaival közösen vesz részt, a begyakorolt nyelvi elemeket tanári se</w:t>
      </w:r>
      <w:r>
        <w:t xml:space="preserv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47"/>
        </w:numPr>
        <w:ind w:right="7" w:hanging="708"/>
      </w:pPr>
      <w:r>
        <w:t>A témakörre jellemző résztvevőkre vonatkozó szókincs ismerete célnyelven: school staff - A témakörre jellemző helyszínekre vonatkozó szókincs ismerete célnyelven: ok</w:t>
      </w:r>
      <w:r>
        <w:t xml:space="preserve">tatási intézmények (educational institutions) </w:t>
      </w:r>
    </w:p>
    <w:p w:rsidR="0084607C" w:rsidRDefault="00F727E4">
      <w:pPr>
        <w:numPr>
          <w:ilvl w:val="0"/>
          <w:numId w:val="147"/>
        </w:numPr>
        <w:ind w:right="7" w:hanging="708"/>
      </w:pPr>
      <w:r>
        <w:t xml:space="preserve">A témakörre jellemző tárgyakra vonatkozó szókincs ismerete célnyelven: objects used for studying </w:t>
      </w:r>
    </w:p>
    <w:p w:rsidR="0084607C" w:rsidRDefault="00F727E4">
      <w:pPr>
        <w:numPr>
          <w:ilvl w:val="0"/>
          <w:numId w:val="147"/>
        </w:numPr>
        <w:ind w:right="7" w:hanging="708"/>
      </w:pPr>
      <w:r>
        <w:t>A témakörre jellemző eseményekre vonatkozó szókincs ismerete célnyelven: délutáni foglalkozások (afternoon acti</w:t>
      </w:r>
      <w:r>
        <w:t xml:space="preserve">vities), tanórán kívüli foglalkozások (extracurricular activities),  iskolán kívüli lehetőségek a nyelvtanulásra), (extracurricular opportunities for language learning/use of language), school festivals, school traditions, school events  </w:t>
      </w:r>
    </w:p>
    <w:p w:rsidR="0084607C" w:rsidRDefault="00F727E4">
      <w:pPr>
        <w:numPr>
          <w:ilvl w:val="0"/>
          <w:numId w:val="147"/>
        </w:numPr>
        <w:ind w:right="7" w:hanging="708"/>
      </w:pPr>
      <w:r>
        <w:t>A témakörre jelle</w:t>
      </w:r>
      <w:r>
        <w:t xml:space="preserve">mző tevékenységekre vonatkozó szókincs ismerete célnyelven: learning, extracurricular use of language, social events, keeping traditions </w:t>
      </w:r>
    </w:p>
    <w:p w:rsidR="0084607C" w:rsidRDefault="00F727E4">
      <w:pPr>
        <w:numPr>
          <w:ilvl w:val="0"/>
          <w:numId w:val="147"/>
        </w:numPr>
        <w:ind w:right="7" w:hanging="708"/>
      </w:pPr>
      <w:r>
        <w:t xml:space="preserve">A témakörre jellemző fogalmakra vonatkozó szókincs ismerete célnyelven: school subjects, knowledge, language learning </w:t>
      </w:r>
      <w:r>
        <w:t xml:space="preserve">targets, professional orientation - Részvétel tanórai nyelvi fejlesztő tevékenységekben </w:t>
      </w:r>
    </w:p>
    <w:p w:rsidR="0084607C" w:rsidRDefault="00F727E4">
      <w:pPr>
        <w:numPr>
          <w:ilvl w:val="0"/>
          <w:numId w:val="147"/>
        </w:numPr>
        <w:ind w:right="7" w:hanging="708"/>
      </w:pPr>
      <w:r>
        <w:t xml:space="preserve">Tanult elemek felhasználása a nyelvi célok elérésére </w:t>
      </w:r>
    </w:p>
    <w:p w:rsidR="0084607C" w:rsidRDefault="00F727E4">
      <w:pPr>
        <w:numPr>
          <w:ilvl w:val="0"/>
          <w:numId w:val="147"/>
        </w:numPr>
        <w:ind w:right="7" w:hanging="708"/>
      </w:pPr>
      <w:r>
        <w:t>Életkornak és nyelvi szintnek megfelelő írott és hangzó szöveg felhasználása a nyelvi fejlesztő tevékenységek sor</w:t>
      </w:r>
      <w:r>
        <w:t xml:space="preserve">án.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48"/>
        </w:numPr>
        <w:ind w:right="7" w:hanging="360"/>
      </w:pPr>
      <w:r>
        <w:t xml:space="preserve">projektmunka: (egyéni vagy csoportos) </w:t>
      </w:r>
    </w:p>
    <w:p w:rsidR="0084607C" w:rsidRDefault="00F727E4">
      <w:pPr>
        <w:numPr>
          <w:ilvl w:val="1"/>
          <w:numId w:val="148"/>
        </w:numPr>
        <w:ind w:right="7" w:firstLine="720"/>
      </w:pPr>
      <w:r>
        <w:t xml:space="preserve">a magyar és az angol iskolarendszer főbb különbségei </w:t>
      </w:r>
    </w:p>
    <w:p w:rsidR="0084607C" w:rsidRDefault="00F727E4">
      <w:pPr>
        <w:numPr>
          <w:ilvl w:val="1"/>
          <w:numId w:val="148"/>
        </w:numPr>
        <w:ind w:right="7" w:firstLine="720"/>
      </w:pPr>
      <w:r>
        <w:t xml:space="preserve">különleges iskolák Magyarországon és Angliában </w:t>
      </w:r>
    </w:p>
    <w:p w:rsidR="0084607C" w:rsidRDefault="00F727E4">
      <w:pPr>
        <w:numPr>
          <w:ilvl w:val="1"/>
          <w:numId w:val="148"/>
        </w:numPr>
        <w:ind w:right="7" w:firstLine="720"/>
      </w:pPr>
      <w:r>
        <w:t xml:space="preserve">iskolánk története, hagyományai, osztályunk </w:t>
      </w:r>
    </w:p>
    <w:p w:rsidR="0084607C" w:rsidRDefault="00F727E4">
      <w:pPr>
        <w:numPr>
          <w:ilvl w:val="0"/>
          <w:numId w:val="148"/>
        </w:numPr>
        <w:ind w:right="7" w:hanging="360"/>
      </w:pPr>
      <w:r>
        <w:t xml:space="preserve">projektmunka csoportban (fordított tanóra): egy tanóra megtervezése </w:t>
      </w:r>
    </w:p>
    <w:p w:rsidR="0084607C" w:rsidRDefault="00F727E4">
      <w:pPr>
        <w:numPr>
          <w:ilvl w:val="0"/>
          <w:numId w:val="148"/>
        </w:numPr>
        <w:ind w:right="7" w:hanging="360"/>
      </w:pPr>
      <w:r>
        <w:t xml:space="preserve">internetes kutatás: </w:t>
      </w:r>
    </w:p>
    <w:p w:rsidR="0084607C" w:rsidRDefault="00F727E4">
      <w:pPr>
        <w:numPr>
          <w:ilvl w:val="1"/>
          <w:numId w:val="148"/>
        </w:numPr>
        <w:ind w:right="7" w:firstLine="720"/>
      </w:pPr>
      <w:r>
        <w:t xml:space="preserve">iskolai szokások, időbeosztás és szabályok országonként  </w:t>
      </w:r>
    </w:p>
    <w:p w:rsidR="0084607C" w:rsidRDefault="00F727E4">
      <w:pPr>
        <w:numPr>
          <w:ilvl w:val="1"/>
          <w:numId w:val="148"/>
        </w:numPr>
        <w:ind w:right="7" w:firstLine="720"/>
      </w:pPr>
      <w:r>
        <w:t>szótanulási stratégiák – a különböző módszerek bemutatása 4.</w:t>
      </w:r>
      <w:r>
        <w:rPr>
          <w:rFonts w:ascii="Arial" w:eastAsia="Arial" w:hAnsi="Arial" w:cs="Arial"/>
        </w:rPr>
        <w:t xml:space="preserve"> </w:t>
      </w:r>
      <w:r>
        <w:t xml:space="preserve">scrapbook/poszter készítése:  </w:t>
      </w:r>
    </w:p>
    <w:p w:rsidR="0084607C" w:rsidRDefault="00F727E4">
      <w:pPr>
        <w:numPr>
          <w:ilvl w:val="1"/>
          <w:numId w:val="150"/>
        </w:numPr>
        <w:ind w:right="7" w:firstLine="720"/>
      </w:pPr>
      <w:r>
        <w:t>mit szerettem az</w:t>
      </w:r>
      <w:r>
        <w:t xml:space="preserve"> iskolánkban legjobban </w:t>
      </w:r>
    </w:p>
    <w:p w:rsidR="0084607C" w:rsidRDefault="00F727E4">
      <w:pPr>
        <w:numPr>
          <w:ilvl w:val="1"/>
          <w:numId w:val="150"/>
        </w:numPr>
        <w:ind w:right="7" w:firstLine="720"/>
      </w:pPr>
      <w:r>
        <w:t xml:space="preserve">iskolai kirándulásaink </w:t>
      </w:r>
    </w:p>
    <w:p w:rsidR="0084607C" w:rsidRDefault="00F727E4">
      <w:pPr>
        <w:numPr>
          <w:ilvl w:val="1"/>
          <w:numId w:val="150"/>
        </w:numPr>
        <w:ind w:right="7" w:firstLine="720"/>
      </w:pPr>
      <w:r>
        <w:t xml:space="preserve">kedvenc iskolai tantermem bemutatása  </w:t>
      </w:r>
    </w:p>
    <w:p w:rsidR="0084607C" w:rsidRDefault="00F727E4">
      <w:pPr>
        <w:numPr>
          <w:ilvl w:val="1"/>
          <w:numId w:val="150"/>
        </w:numPr>
        <w:ind w:right="7" w:firstLine="720"/>
      </w:pPr>
      <w:r>
        <w:t>saját szerepem az osztályban 5.</w:t>
      </w:r>
      <w:r>
        <w:rPr>
          <w:rFonts w:ascii="Arial" w:eastAsia="Arial" w:hAnsi="Arial" w:cs="Arial"/>
        </w:rPr>
        <w:t xml:space="preserve"> </w:t>
      </w:r>
      <w:r>
        <w:t xml:space="preserve">kérdőív készítése:  </w:t>
      </w:r>
    </w:p>
    <w:p w:rsidR="0084607C" w:rsidRDefault="00F727E4">
      <w:pPr>
        <w:numPr>
          <w:ilvl w:val="1"/>
          <w:numId w:val="149"/>
        </w:numPr>
        <w:ind w:right="7" w:hanging="360"/>
      </w:pPr>
      <w:r>
        <w:t xml:space="preserve">Milyen az ideális nyelvtanár? </w:t>
      </w:r>
    </w:p>
    <w:p w:rsidR="0084607C" w:rsidRDefault="00F727E4">
      <w:pPr>
        <w:numPr>
          <w:ilvl w:val="1"/>
          <w:numId w:val="149"/>
        </w:numPr>
        <w:ind w:right="7" w:hanging="360"/>
      </w:pPr>
      <w:r>
        <w:t xml:space="preserve">Milyen iskolában szeretnék továbbtanulni?  </w:t>
      </w:r>
    </w:p>
    <w:p w:rsidR="0084607C" w:rsidRDefault="00F727E4">
      <w:pPr>
        <w:numPr>
          <w:ilvl w:val="0"/>
          <w:numId w:val="151"/>
        </w:numPr>
        <w:ind w:right="7" w:hanging="360"/>
      </w:pPr>
      <w:r>
        <w:t xml:space="preserve">csoportos társasjáték készítése: </w:t>
      </w:r>
    </w:p>
    <w:p w:rsidR="0084607C" w:rsidRDefault="00F727E4">
      <w:pPr>
        <w:numPr>
          <w:ilvl w:val="1"/>
          <w:numId w:val="151"/>
        </w:numPr>
        <w:ind w:right="7" w:hanging="360"/>
      </w:pPr>
      <w:r>
        <w:t>a külön</w:t>
      </w:r>
      <w:r>
        <w:t xml:space="preserve">böző tantárgyakról  </w:t>
      </w:r>
    </w:p>
    <w:p w:rsidR="0084607C" w:rsidRDefault="00F727E4">
      <w:pPr>
        <w:numPr>
          <w:ilvl w:val="1"/>
          <w:numId w:val="151"/>
        </w:numPr>
        <w:ind w:right="7" w:hanging="360"/>
      </w:pPr>
      <w:r>
        <w:t xml:space="preserve">szókártyákból mondatalkotás – melyik csoport tudja az összes kártyáját felhasználni?  </w:t>
      </w:r>
    </w:p>
    <w:p w:rsidR="0084607C" w:rsidRDefault="00F727E4">
      <w:pPr>
        <w:numPr>
          <w:ilvl w:val="0"/>
          <w:numId w:val="151"/>
        </w:numPr>
        <w:ind w:right="7" w:hanging="360"/>
      </w:pPr>
      <w:r>
        <w:t xml:space="preserve">órai feladatok </w:t>
      </w:r>
    </w:p>
    <w:p w:rsidR="0084607C" w:rsidRDefault="00F727E4">
      <w:pPr>
        <w:numPr>
          <w:ilvl w:val="1"/>
          <w:numId w:val="151"/>
        </w:numPr>
        <w:ind w:right="7" w:hanging="360"/>
      </w:pPr>
      <w:r>
        <w:t xml:space="preserve">történetfeldolgozása (pl. igaz/hamis’ mondatokkal) </w:t>
      </w:r>
    </w:p>
    <w:p w:rsidR="0084607C" w:rsidRDefault="00F727E4">
      <w:pPr>
        <w:numPr>
          <w:ilvl w:val="1"/>
          <w:numId w:val="151"/>
        </w:numPr>
        <w:ind w:right="7" w:hanging="360"/>
      </w:pPr>
      <w:r>
        <w:t xml:space="preserve">történet átalakítás (pl. más személyben, más időben) </w:t>
      </w:r>
    </w:p>
    <w:p w:rsidR="0084607C" w:rsidRDefault="00F727E4">
      <w:pPr>
        <w:numPr>
          <w:ilvl w:val="1"/>
          <w:numId w:val="151"/>
        </w:numPr>
        <w:ind w:right="7" w:hanging="360"/>
      </w:pPr>
      <w:r>
        <w:t>képleírás, hasonló képekné</w:t>
      </w:r>
      <w:r>
        <w:t xml:space="preserve">l a különbség keresése </w:t>
      </w:r>
    </w:p>
    <w:p w:rsidR="0084607C" w:rsidRDefault="00F727E4">
      <w:pPr>
        <w:numPr>
          <w:ilvl w:val="0"/>
          <w:numId w:val="151"/>
        </w:numPr>
        <w:ind w:right="7" w:hanging="360"/>
      </w:pPr>
      <w:r>
        <w:t>évvégi színi előadás: pl. egy ismert musical közös megnézése, közös dramatizálása és előadása  9.</w:t>
      </w:r>
      <w:r>
        <w:rPr>
          <w:rFonts w:ascii="Arial" w:eastAsia="Arial" w:hAnsi="Arial" w:cs="Arial"/>
        </w:rPr>
        <w:t xml:space="preserve"> </w:t>
      </w:r>
      <w:r>
        <w:t xml:space="preserve">Iskolai versenyek: </w:t>
      </w:r>
    </w:p>
    <w:p w:rsidR="0084607C" w:rsidRDefault="00F727E4">
      <w:pPr>
        <w:numPr>
          <w:ilvl w:val="1"/>
          <w:numId w:val="151"/>
        </w:numPr>
        <w:ind w:right="7" w:hanging="360"/>
      </w:pPr>
      <w:r>
        <w:t xml:space="preserve">olvasási verseny – ki tud egy év alatt 15 000 szót a könnyített olvasmányok segítségével elolvasni? </w:t>
      </w:r>
    </w:p>
    <w:p w:rsidR="0084607C" w:rsidRDefault="00F727E4">
      <w:pPr>
        <w:numPr>
          <w:ilvl w:val="1"/>
          <w:numId w:val="151"/>
        </w:numPr>
        <w:ind w:right="7" w:hanging="360"/>
      </w:pPr>
      <w:r>
        <w:t xml:space="preserve">kiejtési verseny – megadott vers előadása </w:t>
      </w:r>
    </w:p>
    <w:p w:rsidR="0084607C" w:rsidRDefault="00F727E4">
      <w:pPr>
        <w:numPr>
          <w:ilvl w:val="1"/>
          <w:numId w:val="151"/>
        </w:numPr>
        <w:ind w:right="7" w:hanging="360"/>
      </w:pPr>
      <w:r>
        <w:t xml:space="preserve">’Use of English’ – tanulmányi verseny korosztályi célnyelvi követelményekből  </w:t>
      </w:r>
      <w:r>
        <w:rPr>
          <w:b/>
        </w:rPr>
        <w:t xml:space="preserve">Témakör: Cross-curricular topics and activities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 hog</w:t>
      </w:r>
      <w:r>
        <w:rPr>
          <w:b/>
        </w:rPr>
        <w:t xml:space="preserve">y a tanuló a nevelési-oktatási szakasz végére: </w:t>
      </w:r>
      <w:r>
        <w:t xml:space="preserve">- egyénileg vagy társaival együttműködve, szóban, részben szóban vagy írásban projektmunkát, kiselőadást készít, s ezeket IKT-eszközök segítségével is meg tudja valósítani; </w:t>
      </w:r>
    </w:p>
    <w:p w:rsidR="0084607C" w:rsidRDefault="00F727E4">
      <w:pPr>
        <w:numPr>
          <w:ilvl w:val="0"/>
          <w:numId w:val="152"/>
        </w:numPr>
        <w:ind w:right="7"/>
      </w:pPr>
      <w:r>
        <w:t>papíralapú vagy IKT-eszközökkel seg</w:t>
      </w:r>
      <w:r>
        <w:t xml:space="preserve">ített írott projektmunkát készít önállóan, vagy kooperatív munkaformákban; </w:t>
      </w:r>
    </w:p>
    <w:p w:rsidR="0084607C" w:rsidRDefault="00F727E4">
      <w:pPr>
        <w:numPr>
          <w:ilvl w:val="0"/>
          <w:numId w:val="152"/>
        </w:numPr>
        <w:ind w:right="7"/>
      </w:pPr>
      <w:r>
        <w:t xml:space="preserve">aktívan részt vesz az életkorának és érdeklődésének megfelelő gyermek-, és ifjúsági irodalmi alkotások közös előadásában.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53"/>
        </w:numPr>
        <w:spacing w:after="5" w:line="277" w:lineRule="auto"/>
        <w:ind w:right="7" w:hanging="708"/>
      </w:pPr>
      <w:r>
        <w:t>ismer szavaka</w:t>
      </w:r>
      <w:r>
        <w:t xml:space="preserve">t, szókapcsolatokat a célnyelven a témakörre jellemző, életkorának és érdeklődésének megfelelő, más tudásterületen megcélzott tartalmakból. </w:t>
      </w:r>
      <w:r>
        <w:rPr>
          <w:b/>
        </w:rPr>
        <w:t xml:space="preserve">Fejlesztési feladatok és ismeretek </w:t>
      </w:r>
    </w:p>
    <w:p w:rsidR="0084607C" w:rsidRDefault="00F727E4">
      <w:pPr>
        <w:numPr>
          <w:ilvl w:val="0"/>
          <w:numId w:val="153"/>
        </w:numPr>
        <w:ind w:right="7" w:hanging="708"/>
      </w:pPr>
      <w:r>
        <w:t>Tanult szavak, szókapcsolatok használata célnyelven a témakörre jellemző, életko</w:t>
      </w:r>
      <w:r>
        <w:t xml:space="preserve">rának és érdeklődésének megfelelő tartalmakból </w:t>
      </w:r>
    </w:p>
    <w:p w:rsidR="0084607C" w:rsidRDefault="00F727E4">
      <w:pPr>
        <w:numPr>
          <w:ilvl w:val="0"/>
          <w:numId w:val="153"/>
        </w:numPr>
        <w:ind w:right="7" w:hanging="708"/>
      </w:pPr>
      <w:r>
        <w:t xml:space="preserve">Más tantárgyakból szerzett ismeretek és előzetes tudás felhasználása célnyelven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spacing w:after="5" w:line="277" w:lineRule="auto"/>
        <w:ind w:left="-5" w:right="242"/>
        <w:jc w:val="left"/>
      </w:pPr>
      <w:r>
        <w:t xml:space="preserve">− </w:t>
      </w:r>
      <w:r>
        <w:tab/>
        <w:t xml:space="preserve">egyéni projektmunka - témák, személyiségek bemutatása o </w:t>
      </w:r>
      <w:r>
        <w:tab/>
        <w:t>Hogyan tudom alkalmazni nyelvtudásomat m</w:t>
      </w:r>
      <w:r>
        <w:t xml:space="preserve">ás tárgyak tanulásánál?  o </w:t>
      </w:r>
      <w:r>
        <w:tab/>
        <w:t xml:space="preserve">egy szabadon választott téma, mely más tárgy tanulása közben felkeltette az érdeklődésemet o </w:t>
      </w:r>
      <w:r>
        <w:tab/>
        <w:t xml:space="preserve">egy híres tudós élete  o </w:t>
      </w:r>
      <w:r>
        <w:tab/>
        <w:t xml:space="preserve">egy angol király élete o </w:t>
      </w:r>
      <w:r>
        <w:tab/>
        <w:t xml:space="preserve">Magyarország történelmének egy érdekes alakja  o </w:t>
      </w:r>
      <w:r>
        <w:tab/>
        <w:t>célnyelven rövid történet, mese,</w:t>
      </w:r>
      <w:r>
        <w:t xml:space="preserve"> vers, dal írása </w:t>
      </w:r>
    </w:p>
    <w:p w:rsidR="0084607C" w:rsidRDefault="00F727E4">
      <w:pPr>
        <w:tabs>
          <w:tab w:val="center" w:pos="3778"/>
        </w:tabs>
        <w:ind w:left="-15" w:firstLine="0"/>
        <w:jc w:val="left"/>
      </w:pPr>
      <w:r>
        <w:t xml:space="preserve">− </w:t>
      </w:r>
      <w:r>
        <w:tab/>
        <w:t xml:space="preserve">vaktérképen országok, népek megjelölése, népnevek gyakorlása </w:t>
      </w:r>
    </w:p>
    <w:p w:rsidR="0084607C" w:rsidRDefault="00F727E4">
      <w:pPr>
        <w:ind w:left="-5" w:right="7"/>
      </w:pPr>
      <w:r>
        <w:t xml:space="preserve">− </w:t>
      </w:r>
      <w:r>
        <w:tab/>
        <w:t xml:space="preserve">egy könnyített szövegű irodalmi mű elolvasása, értékelése (pl. Robinson Crusoe, David Copperfield) </w:t>
      </w:r>
    </w:p>
    <w:p w:rsidR="0084607C" w:rsidRDefault="00F727E4">
      <w:pPr>
        <w:tabs>
          <w:tab w:val="center" w:pos="1571"/>
        </w:tabs>
        <w:ind w:left="-15" w:firstLine="0"/>
        <w:jc w:val="left"/>
      </w:pPr>
      <w:r>
        <w:t xml:space="preserve">− </w:t>
      </w:r>
      <w:r>
        <w:tab/>
        <w:t xml:space="preserve">csoportos projekt:  </w:t>
      </w:r>
    </w:p>
    <w:p w:rsidR="0084607C" w:rsidRDefault="00F727E4">
      <w:pPr>
        <w:ind w:left="-5" w:right="7"/>
      </w:pPr>
      <w:r>
        <w:t xml:space="preserve">o társasjáték készítése és játszása - </w:t>
      </w:r>
      <w:r>
        <w:t xml:space="preserve">fókuszban egy-egy tantárgy (pl. földrajz, történelem, biológia, művészeti tantárgyak) </w:t>
      </w:r>
    </w:p>
    <w:p w:rsidR="0084607C" w:rsidRDefault="00F727E4">
      <w:pPr>
        <w:spacing w:after="10" w:line="271" w:lineRule="auto"/>
        <w:ind w:left="-5" w:right="12"/>
        <w:jc w:val="left"/>
      </w:pPr>
      <w:r>
        <w:rPr>
          <w:b/>
        </w:rPr>
        <w:t xml:space="preserve">Témakör: English and language learning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w:t>
      </w:r>
      <w:r>
        <w:rPr>
          <w:b/>
        </w:rPr>
        <w:t xml:space="preserve">re: </w:t>
      </w:r>
    </w:p>
    <w:p w:rsidR="0084607C" w:rsidRDefault="00F727E4">
      <w:pPr>
        <w:numPr>
          <w:ilvl w:val="0"/>
          <w:numId w:val="154"/>
        </w:numPr>
        <w:ind w:right="7" w:hanging="708"/>
      </w:pPr>
      <w:r>
        <w:t xml:space="preserve">idegen nyelvi kommunikációjában használja a célnyelv főbb jellemzőit; </w:t>
      </w:r>
    </w:p>
    <w:p w:rsidR="0084607C" w:rsidRDefault="00F727E4">
      <w:pPr>
        <w:numPr>
          <w:ilvl w:val="0"/>
          <w:numId w:val="154"/>
        </w:numPr>
        <w:ind w:right="7" w:hanging="708"/>
      </w:pPr>
      <w:r>
        <w:t xml:space="preserve">értelmezi és használja az idegen nyelvű írott, olvasott és hallott tartalmakat a tanórán kívül is; - </w:t>
      </w:r>
      <w:r>
        <w:tab/>
        <w:t xml:space="preserve">tudatosan használ alapszintű nyelvtanulási és nyelvhasználati stratégiákat. </w:t>
      </w:r>
    </w:p>
    <w:p w:rsidR="0084607C" w:rsidRDefault="00F727E4">
      <w:pPr>
        <w:numPr>
          <w:ilvl w:val="0"/>
          <w:numId w:val="154"/>
        </w:numPr>
        <w:ind w:right="7" w:hanging="708"/>
      </w:pPr>
      <w:r>
        <w:t>A</w:t>
      </w:r>
      <w:r>
        <w:t xml:space="preserve"> tanuló a szövegek létrehozásához nyomtatott és/vagy digitális alapú segédeszközt, szótárt használ.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numPr>
          <w:ilvl w:val="0"/>
          <w:numId w:val="155"/>
        </w:numPr>
        <w:spacing w:after="5" w:line="277" w:lineRule="auto"/>
        <w:ind w:right="7" w:hanging="708"/>
      </w:pPr>
      <w:r>
        <w:t xml:space="preserve">követi a célnyelvi normához illeszkedő beszédtempót a begyakorolt nyelvi elemekben; - </w:t>
      </w:r>
      <w:r>
        <w:tab/>
        <w:t>alkalmazza a tanult nyel</w:t>
      </w:r>
      <w:r>
        <w:t xml:space="preserve">vi funkciókat társalgás megkezdéséhez, fenntartásához és befejezéséhez; </w:t>
      </w:r>
    </w:p>
    <w:p w:rsidR="0084607C" w:rsidRDefault="00F727E4">
      <w:pPr>
        <w:numPr>
          <w:ilvl w:val="0"/>
          <w:numId w:val="155"/>
        </w:numPr>
        <w:ind w:right="7" w:hanging="708"/>
      </w:pPr>
      <w:r>
        <w:t xml:space="preserve">tanult nyelvi eszközökkel és nonverbális elemek segítségével tisztázza mondanivalójának lényegét; </w:t>
      </w:r>
    </w:p>
    <w:p w:rsidR="0084607C" w:rsidRDefault="00F727E4">
      <w:pPr>
        <w:numPr>
          <w:ilvl w:val="0"/>
          <w:numId w:val="155"/>
        </w:numPr>
        <w:ind w:right="7" w:hanging="708"/>
      </w:pPr>
      <w:r>
        <w:t xml:space="preserve">digitális eszközöket és felületeket is használ nyelvtudása fejlesztésére; </w:t>
      </w:r>
    </w:p>
    <w:p w:rsidR="0084607C" w:rsidRDefault="00F727E4">
      <w:pPr>
        <w:numPr>
          <w:ilvl w:val="0"/>
          <w:numId w:val="155"/>
        </w:numPr>
        <w:ind w:right="7" w:hanging="708"/>
      </w:pPr>
      <w:r>
        <w:t>következe</w:t>
      </w:r>
      <w:r>
        <w:t xml:space="preserve">tesen alkalmazza a célnyelvi betű- és jelkészletet; </w:t>
      </w:r>
    </w:p>
    <w:p w:rsidR="0084607C" w:rsidRDefault="00F727E4">
      <w:pPr>
        <w:numPr>
          <w:ilvl w:val="0"/>
          <w:numId w:val="155"/>
        </w:numPr>
        <w:ind w:right="7" w:hanging="708"/>
      </w:pPr>
      <w:r>
        <w:t xml:space="preserve">ismeretlen szavak valószínű jelentését a szöveg összefüggéseinek alapján kikövetkezteti az életkorának és érdeklődésének megfelelő, konkrét, rövid szövegekben; </w:t>
      </w:r>
    </w:p>
    <w:p w:rsidR="0084607C" w:rsidRDefault="00F727E4">
      <w:pPr>
        <w:numPr>
          <w:ilvl w:val="0"/>
          <w:numId w:val="155"/>
        </w:numPr>
        <w:ind w:right="7" w:hanging="708"/>
      </w:pPr>
      <w:r>
        <w:t xml:space="preserve">egy összetettebb nyelvi feladat, projekt végéig tartó célokat tűz ki magának; </w:t>
      </w:r>
    </w:p>
    <w:p w:rsidR="0084607C" w:rsidRDefault="00F727E4">
      <w:pPr>
        <w:numPr>
          <w:ilvl w:val="0"/>
          <w:numId w:val="155"/>
        </w:numPr>
        <w:ind w:right="7" w:hanging="708"/>
      </w:pPr>
      <w:r>
        <w:t xml:space="preserve">nyelvtanulási céljainak eléréséhez megtalálja és használja a megfelelő eszközöket; </w:t>
      </w:r>
    </w:p>
    <w:p w:rsidR="0084607C" w:rsidRDefault="00F727E4">
      <w:pPr>
        <w:numPr>
          <w:ilvl w:val="0"/>
          <w:numId w:val="155"/>
        </w:numPr>
        <w:ind w:right="7" w:hanging="708"/>
      </w:pPr>
      <w:r>
        <w:t xml:space="preserve">nyelvi haladását többnyire fel tudja mérni; </w:t>
      </w:r>
    </w:p>
    <w:p w:rsidR="0084607C" w:rsidRDefault="00F727E4">
      <w:pPr>
        <w:numPr>
          <w:ilvl w:val="0"/>
          <w:numId w:val="155"/>
        </w:numPr>
        <w:ind w:right="7" w:hanging="708"/>
      </w:pPr>
      <w:r>
        <w:t xml:space="preserve">hibáit többnyire észreveszi és javítja; </w:t>
      </w:r>
    </w:p>
    <w:p w:rsidR="0084607C" w:rsidRDefault="00F727E4">
      <w:pPr>
        <w:numPr>
          <w:ilvl w:val="0"/>
          <w:numId w:val="155"/>
        </w:numPr>
        <w:ind w:right="7" w:hanging="708"/>
      </w:pPr>
      <w:r>
        <w:t xml:space="preserve">társai </w:t>
      </w:r>
      <w:r>
        <w:t xml:space="preserve">haladásának értékelésében segítően részt vesz. </w:t>
      </w:r>
      <w:r>
        <w:rPr>
          <w:b/>
        </w:rPr>
        <w:t xml:space="preserve">Fejlesztési feladatok és ismeretek </w:t>
      </w:r>
    </w:p>
    <w:p w:rsidR="0084607C" w:rsidRDefault="00F727E4">
      <w:pPr>
        <w:numPr>
          <w:ilvl w:val="0"/>
          <w:numId w:val="155"/>
        </w:numPr>
        <w:ind w:right="7" w:hanging="708"/>
      </w:pPr>
      <w:r>
        <w:t xml:space="preserve">A témakörre jellemző fogalmakra vonatkozó szókincs ismerete célnyelven: language skills, language learning, languages </w:t>
      </w:r>
    </w:p>
    <w:p w:rsidR="0084607C" w:rsidRDefault="00F727E4">
      <w:pPr>
        <w:numPr>
          <w:ilvl w:val="0"/>
          <w:numId w:val="155"/>
        </w:numPr>
        <w:ind w:right="7" w:hanging="708"/>
      </w:pPr>
      <w:r>
        <w:t>A célnyelvre jellemző standardhoz közelítő kiejtés has</w:t>
      </w:r>
      <w:r>
        <w:t xml:space="preserve">ználata  </w:t>
      </w:r>
    </w:p>
    <w:p w:rsidR="0084607C" w:rsidRDefault="00F727E4">
      <w:pPr>
        <w:numPr>
          <w:ilvl w:val="0"/>
          <w:numId w:val="155"/>
        </w:numPr>
        <w:ind w:right="7" w:hanging="708"/>
      </w:pPr>
      <w:r>
        <w:t xml:space="preserve">A célnyelvi betű- és jelkészlet következetes alkalmazása </w:t>
      </w:r>
    </w:p>
    <w:p w:rsidR="0084607C" w:rsidRDefault="00F727E4">
      <w:pPr>
        <w:numPr>
          <w:ilvl w:val="0"/>
          <w:numId w:val="155"/>
        </w:numPr>
        <w:ind w:right="7" w:hanging="708"/>
      </w:pPr>
      <w:r>
        <w:t xml:space="preserve">Tanult nyelvtanulási és nyelvhasználati stratégiák tudatos alkalmazása. </w:t>
      </w:r>
    </w:p>
    <w:p w:rsidR="0084607C" w:rsidRDefault="00F727E4">
      <w:pPr>
        <w:spacing w:after="10" w:line="271" w:lineRule="auto"/>
        <w:ind w:left="-5" w:right="12"/>
        <w:jc w:val="left"/>
      </w:pPr>
      <w:r>
        <w:rPr>
          <w:b/>
        </w:rPr>
        <w:t xml:space="preserve">JAVASOLT TEVÉKENYSÉGEK: </w:t>
      </w:r>
    </w:p>
    <w:tbl>
      <w:tblPr>
        <w:tblStyle w:val="TableGrid"/>
        <w:tblW w:w="8568" w:type="dxa"/>
        <w:tblInd w:w="0" w:type="dxa"/>
        <w:tblCellMar>
          <w:top w:w="5" w:type="dxa"/>
          <w:left w:w="0" w:type="dxa"/>
          <w:bottom w:w="0" w:type="dxa"/>
          <w:right w:w="0" w:type="dxa"/>
        </w:tblCellMar>
        <w:tblLook w:val="04A0" w:firstRow="1" w:lastRow="0" w:firstColumn="1" w:lastColumn="0" w:noHBand="0" w:noVBand="1"/>
      </w:tblPr>
      <w:tblGrid>
        <w:gridCol w:w="708"/>
        <w:gridCol w:w="7859"/>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859" w:type="dxa"/>
            <w:tcBorders>
              <w:top w:val="nil"/>
              <w:left w:val="nil"/>
              <w:bottom w:val="nil"/>
              <w:right w:val="nil"/>
            </w:tcBorders>
          </w:tcPr>
          <w:p w:rsidR="0084607C" w:rsidRDefault="00F727E4">
            <w:pPr>
              <w:spacing w:after="0" w:line="259" w:lineRule="auto"/>
              <w:ind w:left="0" w:firstLine="0"/>
              <w:jc w:val="left"/>
            </w:pPr>
            <w:r>
              <w:t xml:space="preserve">tanulásmódszertan tudatosan: szótanulási technikák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859" w:type="dxa"/>
            <w:tcBorders>
              <w:top w:val="nil"/>
              <w:left w:val="nil"/>
              <w:bottom w:val="nil"/>
              <w:right w:val="nil"/>
            </w:tcBorders>
          </w:tcPr>
          <w:p w:rsidR="0084607C" w:rsidRDefault="00F727E4">
            <w:pPr>
              <w:spacing w:after="0" w:line="259" w:lineRule="auto"/>
              <w:ind w:left="0" w:firstLine="0"/>
              <w:jc w:val="left"/>
            </w:pPr>
            <w:r>
              <w:t xml:space="preserve">közös popzenehallgatás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859" w:type="dxa"/>
            <w:tcBorders>
              <w:top w:val="nil"/>
              <w:left w:val="nil"/>
              <w:bottom w:val="nil"/>
              <w:right w:val="nil"/>
            </w:tcBorders>
          </w:tcPr>
          <w:p w:rsidR="0084607C" w:rsidRDefault="00F727E4">
            <w:pPr>
              <w:spacing w:after="0" w:line="259" w:lineRule="auto"/>
              <w:ind w:left="0" w:firstLine="0"/>
              <w:jc w:val="left"/>
            </w:pPr>
            <w:r>
              <w:t xml:space="preserve">filmnézés a célnyelven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o</w:t>
            </w:r>
          </w:p>
        </w:tc>
        <w:tc>
          <w:tcPr>
            <w:tcW w:w="7859" w:type="dxa"/>
            <w:tcBorders>
              <w:top w:val="nil"/>
              <w:left w:val="nil"/>
              <w:bottom w:val="nil"/>
              <w:right w:val="nil"/>
            </w:tcBorders>
          </w:tcPr>
          <w:p w:rsidR="0084607C" w:rsidRDefault="00F727E4">
            <w:pPr>
              <w:spacing w:after="0" w:line="259" w:lineRule="auto"/>
              <w:ind w:left="0" w:firstLine="0"/>
            </w:pPr>
            <w:r>
              <w:t xml:space="preserve">írásbeli feladat: rövid összefoglaló a filmről, a cselekményt lineárisan összefűzve </w:t>
            </w:r>
          </w:p>
        </w:tc>
      </w:tr>
    </w:tbl>
    <w:p w:rsidR="0084607C" w:rsidRDefault="00F727E4">
      <w:pPr>
        <w:numPr>
          <w:ilvl w:val="0"/>
          <w:numId w:val="156"/>
        </w:numPr>
        <w:ind w:right="2904"/>
      </w:pPr>
      <w:r>
        <w:t xml:space="preserve">a film egy-két jelenetéhez hangalámondás, feliratozás készítése  o </w:t>
      </w:r>
      <w:r>
        <w:tab/>
        <w:t xml:space="preserve">keresztrejtvény készítése a film kulcsszavaival </w:t>
      </w:r>
    </w:p>
    <w:p w:rsidR="0084607C" w:rsidRDefault="00F727E4">
      <w:pPr>
        <w:tabs>
          <w:tab w:val="center" w:pos="1497"/>
        </w:tabs>
        <w:ind w:left="-15" w:firstLine="0"/>
        <w:jc w:val="left"/>
      </w:pPr>
      <w:r>
        <w:t xml:space="preserve">− </w:t>
      </w:r>
      <w:r>
        <w:tab/>
        <w:t xml:space="preserve">kedvenc videóm </w:t>
      </w:r>
    </w:p>
    <w:p w:rsidR="0084607C" w:rsidRDefault="00F727E4">
      <w:pPr>
        <w:spacing w:after="5" w:line="277" w:lineRule="auto"/>
        <w:ind w:left="-5"/>
        <w:jc w:val="left"/>
      </w:pPr>
      <w:r>
        <w:t xml:space="preserve">− </w:t>
      </w:r>
      <w:r>
        <w:tab/>
      </w:r>
      <w:r>
        <w:t xml:space="preserve">’osztálykönyvtár’ könnyített olvasmányokból és táblázat a falon: ki, melyiket olvasta az év folyamán, és ajánlja-e a társainak. Ki olvasta el a legtöbb könyvet? − </w:t>
      </w:r>
      <w:r>
        <w:tab/>
        <w:t xml:space="preserve">csoportos projekt:  o </w:t>
      </w:r>
      <w:r>
        <w:tab/>
        <w:t>társasjáték készítése: ’Use the expression’ (minden kockán egy szófor</w:t>
      </w:r>
      <w:r>
        <w:t xml:space="preserve">dulat, mondatot kell vele alkotni ahhoz, hogy tovább lépj) pl: Something I really enjoy doing…/One way I am different from everyone else…/My friend knows how to…/I think English classes are…/One animal I wouldn’t want to be…/stb. − </w:t>
      </w:r>
      <w:r>
        <w:tab/>
        <w:t xml:space="preserve">betűzésverseny </w:t>
      </w:r>
    </w:p>
    <w:p w:rsidR="0084607C" w:rsidRDefault="00F727E4">
      <w:pPr>
        <w:numPr>
          <w:ilvl w:val="0"/>
          <w:numId w:val="156"/>
        </w:numPr>
        <w:ind w:right="2904"/>
      </w:pPr>
      <w:r>
        <w:t>Ki tudj</w:t>
      </w:r>
      <w:r>
        <w:t xml:space="preserve">a leggyorsabban a lebetűzött szavakat helyesen leírni? − </w:t>
      </w:r>
      <w:r>
        <w:tab/>
        <w:t xml:space="preserve">egyszerű nyelvezetű szöveg feldolgozása (illusztráció, előadás) </w:t>
      </w:r>
    </w:p>
    <w:p w:rsidR="0084607C" w:rsidRDefault="00F727E4">
      <w:pPr>
        <w:tabs>
          <w:tab w:val="center" w:pos="2737"/>
        </w:tabs>
        <w:ind w:left="-15" w:firstLine="0"/>
        <w:jc w:val="left"/>
      </w:pPr>
      <w:r>
        <w:t xml:space="preserve">− </w:t>
      </w:r>
      <w:r>
        <w:tab/>
        <w:t xml:space="preserve">egy irodalmi mű feldolgozása, bemutatása </w:t>
      </w:r>
    </w:p>
    <w:p w:rsidR="0084607C" w:rsidRDefault="00F727E4">
      <w:pPr>
        <w:spacing w:after="10" w:line="271" w:lineRule="auto"/>
        <w:ind w:left="-5" w:right="12"/>
        <w:jc w:val="left"/>
      </w:pPr>
      <w:r>
        <w:rPr>
          <w:b/>
        </w:rPr>
        <w:t>Témakör: Intercultural topics</w:t>
      </w:r>
      <w:r>
        <w:t xml:space="preserve"> </w:t>
      </w:r>
    </w:p>
    <w:p w:rsidR="0084607C" w:rsidRDefault="00F727E4">
      <w:pPr>
        <w:spacing w:after="10" w:line="271" w:lineRule="auto"/>
        <w:ind w:left="-5" w:right="12"/>
        <w:jc w:val="left"/>
      </w:pPr>
      <w:r>
        <w:rPr>
          <w:b/>
        </w:rPr>
        <w:t>Javasolt óraszám:</w:t>
      </w:r>
      <w:r>
        <w:t xml:space="preserve"> </w:t>
      </w:r>
      <w:r>
        <w:rPr>
          <w:b/>
        </w:rPr>
        <w:t xml:space="preserve">12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w:t>
      </w:r>
      <w:r>
        <w:rPr>
          <w:b/>
        </w:rPr>
        <w:t xml:space="preserve">tanulása hozzájárul ahhoz, hogy a tanuló a nevelési-oktatási szakasz végére: </w:t>
      </w:r>
    </w:p>
    <w:p w:rsidR="0084607C" w:rsidRDefault="00F727E4">
      <w:pPr>
        <w:numPr>
          <w:ilvl w:val="0"/>
          <w:numId w:val="157"/>
        </w:numPr>
        <w:ind w:right="7" w:hanging="708"/>
      </w:pPr>
      <w:r>
        <w:t xml:space="preserve">célnyelvi kommunikációjába beépíti a tanult interkulturális ismereteket </w:t>
      </w:r>
    </w:p>
    <w:p w:rsidR="0084607C" w:rsidRDefault="00F727E4">
      <w:pPr>
        <w:numPr>
          <w:ilvl w:val="0"/>
          <w:numId w:val="157"/>
        </w:numPr>
        <w:ind w:right="7" w:hanging="708"/>
      </w:pPr>
      <w:r>
        <w:t xml:space="preserve">találkozik célnyelvi országismereti tartalmakkal </w:t>
      </w:r>
    </w:p>
    <w:p w:rsidR="0084607C" w:rsidRDefault="00F727E4">
      <w:pPr>
        <w:numPr>
          <w:ilvl w:val="0"/>
          <w:numId w:val="157"/>
        </w:numPr>
        <w:ind w:right="7" w:hanging="708"/>
      </w:pPr>
      <w:r>
        <w:t>megismerkedik hazánk legfőbb országismereti és történel</w:t>
      </w:r>
      <w:r>
        <w:t>mi eseményeivel a célnyelven.</w:t>
      </w:r>
      <w:r>
        <w:rPr>
          <w:b/>
        </w:rPr>
        <w:t xml:space="preserve"> A témakör tanulása eredményeként a tanuló: </w:t>
      </w:r>
    </w:p>
    <w:p w:rsidR="0084607C" w:rsidRDefault="00F727E4">
      <w:pPr>
        <w:numPr>
          <w:ilvl w:val="0"/>
          <w:numId w:val="157"/>
        </w:numPr>
        <w:spacing w:after="5" w:line="277" w:lineRule="auto"/>
        <w:ind w:right="7" w:hanging="708"/>
      </w:pPr>
      <w:r>
        <w:t xml:space="preserve">megismeri a célnyelvi országok jellemzőit és kulturális sajátosságait - </w:t>
      </w:r>
      <w:r>
        <w:tab/>
        <w:t xml:space="preserve">a célnyelvi kultúrákhoz kapcsolódó tanult nyelvi elemeket használja. </w:t>
      </w:r>
      <w:r>
        <w:rPr>
          <w:b/>
        </w:rPr>
        <w:t xml:space="preserve">Fejlesztési feladatok és ismeretek </w:t>
      </w:r>
    </w:p>
    <w:p w:rsidR="0084607C" w:rsidRDefault="00F727E4">
      <w:pPr>
        <w:numPr>
          <w:ilvl w:val="0"/>
          <w:numId w:val="157"/>
        </w:numPr>
        <w:ind w:right="7" w:hanging="708"/>
      </w:pPr>
      <w:r>
        <w:t>Céln</w:t>
      </w:r>
      <w:r>
        <w:t xml:space="preserve">yelvi kulturális szokások, jellemzők ismerete </w:t>
      </w:r>
    </w:p>
    <w:p w:rsidR="0084607C" w:rsidRDefault="00F727E4">
      <w:pPr>
        <w:numPr>
          <w:ilvl w:val="0"/>
          <w:numId w:val="157"/>
        </w:numPr>
        <w:ind w:right="7" w:hanging="708"/>
      </w:pPr>
      <w:r>
        <w:t xml:space="preserve">Célnyelvi országok országismereti jellemzőinek ismerete </w:t>
      </w:r>
    </w:p>
    <w:p w:rsidR="0084607C" w:rsidRDefault="00F727E4">
      <w:pPr>
        <w:numPr>
          <w:ilvl w:val="0"/>
          <w:numId w:val="157"/>
        </w:numPr>
        <w:ind w:right="7" w:hanging="708"/>
      </w:pPr>
      <w:r>
        <w:t xml:space="preserve">Hazai főbb országismereti jellemzők ismerete célnyelven </w:t>
      </w:r>
    </w:p>
    <w:p w:rsidR="0084607C" w:rsidRDefault="00F727E4">
      <w:pPr>
        <w:numPr>
          <w:ilvl w:val="0"/>
          <w:numId w:val="157"/>
        </w:numPr>
        <w:ind w:right="7" w:hanging="708"/>
      </w:pPr>
      <w:r>
        <w:t xml:space="preserve">Hazai legfontosabb látnivalók, országismereti jellemzők bemutatása célnyelven - </w:t>
      </w:r>
      <w:r>
        <w:tab/>
        <w:t>A célnyelvi ku</w:t>
      </w:r>
      <w:r>
        <w:t xml:space="preserve">ltúrákhoz kapcsolódó tanult nyelvi elemek alkalmazása.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Projektmunka – egyéni vagy csoportos </w:t>
      </w:r>
    </w:p>
    <w:p w:rsidR="0084607C" w:rsidRDefault="00F727E4">
      <w:pPr>
        <w:ind w:left="-5" w:right="7"/>
      </w:pPr>
      <w:r>
        <w:t xml:space="preserve">— </w:t>
      </w:r>
      <w:r>
        <w:tab/>
      </w:r>
      <w:r>
        <w:t xml:space="preserve">az Egyesült Királyság és Magyarország összehasonlítása hagyományos és digitális kutatómunka majd órai kiselőadások formájában, az alábbi témakörök mentén: </w:t>
      </w:r>
    </w:p>
    <w:p w:rsidR="0084607C" w:rsidRDefault="00F727E4">
      <w:pPr>
        <w:numPr>
          <w:ilvl w:val="0"/>
          <w:numId w:val="158"/>
        </w:numPr>
        <w:spacing w:after="5" w:line="277" w:lineRule="auto"/>
        <w:ind w:right="2615" w:hanging="708"/>
        <w:jc w:val="left"/>
      </w:pPr>
      <w:r>
        <w:t xml:space="preserve">az angol és magyar iskolák jellemzői, napirend o </w:t>
      </w:r>
      <w:r>
        <w:tab/>
        <w:t xml:space="preserve">tipikus angol ház, lakás – miért más itthon? o </w:t>
      </w:r>
      <w:r>
        <w:tab/>
        <w:t>mi</w:t>
      </w:r>
      <w:r>
        <w:t xml:space="preserve">ndennapi szokások Angliában és Magyarországon – van-e különbség? o </w:t>
      </w:r>
      <w:r>
        <w:tab/>
        <w:t xml:space="preserve">ünnepek a családban (Name day? Christmas Eve? Easter Monday? stb.)  o </w:t>
      </w:r>
      <w:r>
        <w:tab/>
        <w:t xml:space="preserve">viselkedésbeli különbségek a két kultúrában (pl. üdvözlés) o </w:t>
      </w:r>
      <w:r>
        <w:tab/>
        <w:t>állattartási szokások, kedvenc állatok (’cats’ vs ’dogs</w:t>
      </w:r>
      <w:r>
        <w:t xml:space="preserve">’?) </w:t>
      </w:r>
    </w:p>
    <w:p w:rsidR="0084607C" w:rsidRDefault="00F727E4">
      <w:pPr>
        <w:numPr>
          <w:ilvl w:val="0"/>
          <w:numId w:val="158"/>
        </w:numPr>
        <w:ind w:right="2615" w:hanging="708"/>
        <w:jc w:val="left"/>
      </w:pPr>
      <w:r>
        <w:t xml:space="preserve">angol és magyar nyaralási szokások o </w:t>
      </w:r>
      <w:r>
        <w:tab/>
        <w:t xml:space="preserve">angol időjárás – magyar időjárás </w:t>
      </w:r>
    </w:p>
    <w:p w:rsidR="0084607C" w:rsidRDefault="00F727E4">
      <w:pPr>
        <w:numPr>
          <w:ilvl w:val="0"/>
          <w:numId w:val="158"/>
        </w:numPr>
        <w:spacing w:after="5" w:line="277" w:lineRule="auto"/>
        <w:ind w:right="2615" w:hanging="708"/>
        <w:jc w:val="left"/>
      </w:pPr>
      <w:r>
        <w:t xml:space="preserve">az Egyesült Királyság/Magyarország tájegységei, országrészei o </w:t>
      </w:r>
      <w:r>
        <w:tab/>
        <w:t xml:space="preserve">angol/magyar étkezési szokások, tipikus ételek o </w:t>
      </w:r>
      <w:r>
        <w:tab/>
        <w:t xml:space="preserve">híres helyek a két országban  − </w:t>
      </w:r>
      <w:r>
        <w:tab/>
        <w:t xml:space="preserve">Csoportos játék: </w:t>
      </w:r>
    </w:p>
    <w:p w:rsidR="0084607C" w:rsidRDefault="00F727E4">
      <w:pPr>
        <w:numPr>
          <w:ilvl w:val="0"/>
          <w:numId w:val="158"/>
        </w:numPr>
        <w:ind w:right="2615" w:hanging="708"/>
        <w:jc w:val="left"/>
      </w:pPr>
      <w:r>
        <w:t xml:space="preserve">Ki tud többet </w:t>
      </w:r>
      <w:r>
        <w:t xml:space="preserve">az Amerikai Egyesült Államokról – jellemző adatok, alapvető tudnivalók </w:t>
      </w:r>
    </w:p>
    <w:p w:rsidR="0084607C" w:rsidRDefault="00F727E4">
      <w:pPr>
        <w:tabs>
          <w:tab w:val="center" w:pos="4249"/>
        </w:tabs>
        <w:ind w:left="-15" w:firstLine="0"/>
        <w:jc w:val="left"/>
      </w:pPr>
      <w:r>
        <w:t xml:space="preserve">− </w:t>
      </w:r>
      <w:r>
        <w:tab/>
        <w:t xml:space="preserve">rövid dokumentumfilmek megtekintése, elemzése a célnyelvi országokról  </w:t>
      </w:r>
    </w:p>
    <w:p w:rsidR="0084607C" w:rsidRDefault="00F727E4">
      <w:pPr>
        <w:ind w:left="-5" w:right="2091"/>
      </w:pPr>
      <w:r>
        <w:t xml:space="preserve">− </w:t>
      </w:r>
      <w:r>
        <w:tab/>
        <w:t>jellegzetes angolszász ünnepek megszervezése az osztályban/iskolában o</w:t>
      </w:r>
      <w:r>
        <w:tab/>
        <w:t>pl. Christmas Party, Valentines Day</w:t>
      </w:r>
      <w:r>
        <w:t xml:space="preserve"> </w:t>
      </w:r>
    </w:p>
    <w:p w:rsidR="0084607C" w:rsidRDefault="00F727E4">
      <w:pPr>
        <w:spacing w:after="10" w:line="271" w:lineRule="auto"/>
        <w:ind w:left="-5" w:right="12"/>
        <w:jc w:val="left"/>
      </w:pPr>
      <w:r>
        <w:rPr>
          <w:b/>
        </w:rPr>
        <w:t>Témakör: Current topics</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 használja a célnyelvet életkorának és nyelvi szintjének megfelelő aktuális témákban és a hozz</w:t>
      </w:r>
      <w:r>
        <w:t xml:space="preserve">ájuk tartozó szituációkban.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159"/>
        </w:numPr>
        <w:ind w:right="7"/>
      </w:pPr>
      <w:r>
        <w:t xml:space="preserve">megért és használ szavakat, szókapcsolatokat a célnyelvi, az életkorának és érdeklődésének megfelelő hazai és nemzetközi legfőbb hírekkel, eseményekkel kapcsolatban; </w:t>
      </w:r>
    </w:p>
    <w:p w:rsidR="0084607C" w:rsidRDefault="00F727E4">
      <w:pPr>
        <w:numPr>
          <w:ilvl w:val="0"/>
          <w:numId w:val="159"/>
        </w:numPr>
        <w:spacing w:after="5" w:line="277" w:lineRule="auto"/>
        <w:ind w:right="7"/>
      </w:pPr>
      <w:r>
        <w:t xml:space="preserve">megérti és tájékozódásra használja a célnyelvi, életkorának és érdeklődésének megfelelő hazai és nemzetközi legfőbb hírek, események lényegét. </w:t>
      </w:r>
      <w:r>
        <w:rPr>
          <w:b/>
        </w:rPr>
        <w:t xml:space="preserve">Fejlesztési feladatok és ismeretek </w:t>
      </w:r>
    </w:p>
    <w:p w:rsidR="0084607C" w:rsidRDefault="00F727E4">
      <w:pPr>
        <w:numPr>
          <w:ilvl w:val="0"/>
          <w:numId w:val="159"/>
        </w:numPr>
        <w:ind w:right="7"/>
      </w:pPr>
      <w:r>
        <w:t xml:space="preserve">Életkorának és érdeklődésének megfelelő hazai és nemzetközi aktuális hírekre és eseményekre vonatkozó alapvető szókincs megértése és használata célnyelven </w:t>
      </w:r>
    </w:p>
    <w:p w:rsidR="0084607C" w:rsidRDefault="00F727E4">
      <w:pPr>
        <w:numPr>
          <w:ilvl w:val="0"/>
          <w:numId w:val="159"/>
        </w:numPr>
        <w:ind w:right="7"/>
      </w:pPr>
      <w:r>
        <w:t xml:space="preserve">Életkorának és érdeklődésének megfelelő hazai és nemzetközi aktuális hírek és események értelmezése </w:t>
      </w:r>
      <w:r>
        <w:t xml:space="preserve">és tájékozódásra való alkalmazása célnyelven.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59"/>
        </w:numPr>
        <w:spacing w:after="5" w:line="277" w:lineRule="auto"/>
        <w:ind w:right="7"/>
      </w:pPr>
      <w:r>
        <w:t xml:space="preserve">ismert hírek angol nyelvű változatának olvasása, meghallgatása, megtekintése (TV híradó) - </w:t>
      </w:r>
      <w:r>
        <w:tab/>
        <w:t xml:space="preserve">szalagcímek és újságcikkek összepárosítása a tanulók érdeklődésének megfelelő témákban  - </w:t>
      </w:r>
      <w:r>
        <w:tab/>
        <w:t>p</w:t>
      </w:r>
      <w:r>
        <w:t xml:space="preserve">rojektmunka:  </w:t>
      </w:r>
    </w:p>
    <w:p w:rsidR="0084607C" w:rsidRDefault="00F727E4">
      <w:pPr>
        <w:numPr>
          <w:ilvl w:val="0"/>
          <w:numId w:val="160"/>
        </w:numPr>
        <w:ind w:right="2806"/>
      </w:pPr>
      <w:r>
        <w:t xml:space="preserve">iskolai híradó, híradó, időjárásjelentés készítése a célnyelven - </w:t>
      </w:r>
      <w:r>
        <w:tab/>
        <w:t xml:space="preserve">szerepjáték: </w:t>
      </w:r>
    </w:p>
    <w:p w:rsidR="0084607C" w:rsidRDefault="00F727E4">
      <w:pPr>
        <w:numPr>
          <w:ilvl w:val="0"/>
          <w:numId w:val="160"/>
        </w:numPr>
        <w:ind w:right="2806"/>
      </w:pPr>
      <w:r>
        <w:t xml:space="preserve">interjú készítése egy, a hírekben aktuálisan szereplő híres emberrel o </w:t>
      </w:r>
      <w:r>
        <w:tab/>
        <w:t xml:space="preserve">talkshow aktuális témában </w:t>
      </w:r>
    </w:p>
    <w:p w:rsidR="0084607C" w:rsidRDefault="00F727E4">
      <w:pPr>
        <w:tabs>
          <w:tab w:val="center" w:pos="2567"/>
        </w:tabs>
        <w:ind w:left="-15" w:firstLine="0"/>
        <w:jc w:val="left"/>
      </w:pPr>
      <w:r>
        <w:t xml:space="preserve">- </w:t>
      </w:r>
      <w:r>
        <w:tab/>
        <w:t xml:space="preserve">egy saját kulturális élmény bemutatása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Enterta</w:t>
      </w:r>
      <w:r>
        <w:rPr>
          <w:b/>
        </w:rPr>
        <w:t>inment</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hallgat az érdeklődésének megfelelő autentikus szövegeket elektronikus, digitális csatornákon, tanórán kívül is</w:t>
      </w:r>
      <w:r>
        <w:t xml:space="preserve">, szórakozásra vagy ismeretszerzésre; </w:t>
      </w:r>
    </w:p>
    <w:p w:rsidR="0084607C" w:rsidRDefault="00F727E4">
      <w:pPr>
        <w:numPr>
          <w:ilvl w:val="0"/>
          <w:numId w:val="161"/>
        </w:numPr>
        <w:ind w:right="7" w:hanging="708"/>
      </w:pPr>
      <w:r>
        <w:t xml:space="preserve">kiemel, kiszűr konkrét információkat a nyelvi szintjének megfelelő, élőszóban vagy digitális felületen elhangzó szövegből, és azokat összekapcsolja más iskolai vagy iskolán kívül szerzett ismereteivel; </w:t>
      </w:r>
    </w:p>
    <w:p w:rsidR="0084607C" w:rsidRDefault="00F727E4">
      <w:pPr>
        <w:numPr>
          <w:ilvl w:val="0"/>
          <w:numId w:val="161"/>
        </w:numPr>
        <w:ind w:right="7" w:hanging="708"/>
      </w:pPr>
      <w:r>
        <w:t>értelmez egysz</w:t>
      </w:r>
      <w:r>
        <w:t xml:space="preserve">erű, szórakoztató és ismeretterjesztő kisfilmeket; </w:t>
      </w:r>
    </w:p>
    <w:p w:rsidR="0084607C" w:rsidRDefault="00F727E4">
      <w:pPr>
        <w:numPr>
          <w:ilvl w:val="0"/>
          <w:numId w:val="161"/>
        </w:numPr>
        <w:ind w:right="7" w:hanging="708"/>
      </w:pPr>
      <w:r>
        <w:t xml:space="preserve">értelmezi az életkorának és nyelvi szintjének megfelelő célnyelvi szituációkhoz kapcsolódó, írott szövegekben megjelenő információkat; </w:t>
      </w:r>
    </w:p>
    <w:p w:rsidR="0084607C" w:rsidRDefault="00F727E4">
      <w:pPr>
        <w:numPr>
          <w:ilvl w:val="0"/>
          <w:numId w:val="161"/>
        </w:numPr>
        <w:ind w:right="7" w:hanging="708"/>
      </w:pPr>
      <w:r>
        <w:t xml:space="preserve">összetett írott instrukciókat értelmez; </w:t>
      </w:r>
    </w:p>
    <w:p w:rsidR="0084607C" w:rsidRDefault="00F727E4">
      <w:pPr>
        <w:numPr>
          <w:ilvl w:val="0"/>
          <w:numId w:val="161"/>
        </w:numPr>
        <w:ind w:right="7" w:hanging="708"/>
      </w:pPr>
      <w:r>
        <w:t xml:space="preserve">érdeklődése erősödik a célnyelvi irodalmi alkotások iránt. </w:t>
      </w:r>
    </w:p>
    <w:p w:rsidR="0084607C" w:rsidRDefault="00F727E4">
      <w:pPr>
        <w:numPr>
          <w:ilvl w:val="0"/>
          <w:numId w:val="161"/>
        </w:numPr>
        <w:ind w:right="7" w:hanging="708"/>
      </w:pPr>
      <w:r>
        <w:t xml:space="preserve">rövid szövegek írását igénylő kreatív munkát hoz létre önállóan; </w:t>
      </w:r>
    </w:p>
    <w:p w:rsidR="0084607C" w:rsidRDefault="00F727E4">
      <w:pPr>
        <w:numPr>
          <w:ilvl w:val="0"/>
          <w:numId w:val="161"/>
        </w:numPr>
        <w:ind w:right="7" w:hanging="708"/>
      </w:pPr>
      <w:r>
        <w:t xml:space="preserve">üzeneteket ír; </w:t>
      </w:r>
    </w:p>
    <w:p w:rsidR="0084607C" w:rsidRDefault="00F727E4">
      <w:pPr>
        <w:numPr>
          <w:ilvl w:val="0"/>
          <w:numId w:val="161"/>
        </w:numPr>
        <w:spacing w:after="5" w:line="277" w:lineRule="auto"/>
        <w:ind w:right="7" w:hanging="708"/>
      </w:pPr>
      <w:r>
        <w:t xml:space="preserve">a nyomtatott vagy digitális alapú írott szöveget felhasználja szórakozásra és ismeretszerzésre; - </w:t>
      </w:r>
      <w:r>
        <w:tab/>
        <w:t>a tanórán kívül</w:t>
      </w:r>
      <w:r>
        <w:t xml:space="preserve">i játékos nyelvtanulási lehetőségeket felismeri, és azokat használja. </w:t>
      </w:r>
      <w:r>
        <w:rPr>
          <w:b/>
        </w:rPr>
        <w:t xml:space="preserve">A témakör tanulása eredményeként a tanuló: </w:t>
      </w:r>
    </w:p>
    <w:p w:rsidR="0084607C" w:rsidRDefault="00F727E4">
      <w:pPr>
        <w:numPr>
          <w:ilvl w:val="0"/>
          <w:numId w:val="161"/>
        </w:numPr>
        <w:spacing w:after="5" w:line="277" w:lineRule="auto"/>
        <w:ind w:right="7" w:hanging="708"/>
      </w:pPr>
      <w:r>
        <w:t xml:space="preserve">találkozik életkorának és nyelvi szintjének megfelelő célnyelvi szórakoztató tartalmakkal; - </w:t>
      </w:r>
      <w:r>
        <w:tab/>
        <w:t>felhasználja a célnyelvet szórakozásra és játéko</w:t>
      </w:r>
      <w:r>
        <w:t xml:space="preserve">s nyelvtanulásra. </w:t>
      </w:r>
      <w:r>
        <w:rPr>
          <w:b/>
        </w:rPr>
        <w:t xml:space="preserve">Fejlesztési feladatok és ismeretek </w:t>
      </w:r>
    </w:p>
    <w:p w:rsidR="0084607C" w:rsidRDefault="00F727E4">
      <w:pPr>
        <w:numPr>
          <w:ilvl w:val="0"/>
          <w:numId w:val="161"/>
        </w:numPr>
        <w:ind w:right="7" w:hanging="708"/>
      </w:pPr>
      <w:r>
        <w:t xml:space="preserve">Életkornak és nyelvi szintnek megfelelő célnyelvi szórakoztató tartalmak megismerése </w:t>
      </w:r>
    </w:p>
    <w:p w:rsidR="0084607C" w:rsidRDefault="00F727E4">
      <w:pPr>
        <w:ind w:left="-5" w:right="7"/>
      </w:pPr>
      <w:r>
        <w:t xml:space="preserve">(irodalom, film, társasjáték) </w:t>
      </w:r>
    </w:p>
    <w:p w:rsidR="0084607C" w:rsidRDefault="00F727E4">
      <w:pPr>
        <w:numPr>
          <w:ilvl w:val="0"/>
          <w:numId w:val="161"/>
        </w:numPr>
        <w:ind w:right="7" w:hanging="708"/>
      </w:pPr>
      <w:r>
        <w:t>Életkornak és nyelvi szintnek megfelelő angol nyelvű szövegek felhasználása szórakozá</w:t>
      </w:r>
      <w:r>
        <w:t xml:space="preserve">s és játékos nyelvtanulás céljára. </w:t>
      </w:r>
    </w:p>
    <w:p w:rsidR="0084607C" w:rsidRDefault="00F727E4">
      <w:pPr>
        <w:spacing w:after="10" w:line="271" w:lineRule="auto"/>
        <w:ind w:left="-5" w:right="12"/>
        <w:jc w:val="left"/>
      </w:pPr>
      <w:r>
        <w:rPr>
          <w:b/>
        </w:rPr>
        <w:t xml:space="preserve">JAVASOLT TEVÉKENYSÉGEK: </w:t>
      </w:r>
    </w:p>
    <w:tbl>
      <w:tblPr>
        <w:tblStyle w:val="TableGrid"/>
        <w:tblW w:w="9662" w:type="dxa"/>
        <w:tblInd w:w="0" w:type="dxa"/>
        <w:tblCellMar>
          <w:top w:w="5" w:type="dxa"/>
          <w:left w:w="0" w:type="dxa"/>
          <w:bottom w:w="0" w:type="dxa"/>
          <w:right w:w="0" w:type="dxa"/>
        </w:tblCellMar>
        <w:tblLook w:val="04A0" w:firstRow="1" w:lastRow="0" w:firstColumn="1" w:lastColumn="0" w:noHBand="0" w:noVBand="1"/>
      </w:tblPr>
      <w:tblGrid>
        <w:gridCol w:w="708"/>
        <w:gridCol w:w="8954"/>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egyéni projektmunka és bemutató: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saját szórakozási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szórakozási szokások a tanulócsoporton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kedvenc kulturális élményem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pPr>
            <w:r>
              <w:t xml:space="preserve">egyéni internetes kutatások angolul különböző témákban (filmek, színészek, együttesek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dalszövegek feldolgozása, nyelvi érdekességek felfedezése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olvasási verseny az osztályon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egy választott könnyített olvasmány feldolgozása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angol tinédzser naplóírási minták megismerése, kipróbálása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e-mailezés angolul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közösen választott dal/képregény/film/könyv órai feldolgozása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954" w:type="dxa"/>
            <w:tcBorders>
              <w:top w:val="nil"/>
              <w:left w:val="nil"/>
              <w:bottom w:val="nil"/>
              <w:right w:val="nil"/>
            </w:tcBorders>
          </w:tcPr>
          <w:p w:rsidR="0084607C" w:rsidRDefault="00F727E4">
            <w:pPr>
              <w:spacing w:after="0" w:line="259" w:lineRule="auto"/>
              <w:ind w:left="0" w:firstLine="0"/>
              <w:jc w:val="left"/>
            </w:pPr>
            <w:r>
              <w:t xml:space="preserve">’csoportchat’: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o </w:t>
            </w:r>
          </w:p>
        </w:tc>
        <w:tc>
          <w:tcPr>
            <w:tcW w:w="8954" w:type="dxa"/>
            <w:tcBorders>
              <w:top w:val="nil"/>
              <w:left w:val="nil"/>
              <w:bottom w:val="nil"/>
              <w:right w:val="nil"/>
            </w:tcBorders>
          </w:tcPr>
          <w:p w:rsidR="0084607C" w:rsidRDefault="00F727E4">
            <w:pPr>
              <w:spacing w:after="0" w:line="259" w:lineRule="auto"/>
              <w:ind w:left="0" w:firstLine="0"/>
              <w:jc w:val="left"/>
            </w:pPr>
            <w:r>
              <w:t>közös online csoport létrehozása, használata - vélemények, rövid blogok írása</w:t>
            </w:r>
            <w:r>
              <w:rPr>
                <w:b/>
              </w:rPr>
              <w:t xml:space="preserve"> </w:t>
            </w:r>
          </w:p>
        </w:tc>
      </w:tr>
    </w:tbl>
    <w:p w:rsidR="0084607C" w:rsidRDefault="00F727E4">
      <w:pPr>
        <w:spacing w:after="10" w:line="271" w:lineRule="auto"/>
        <w:ind w:left="-5" w:right="12"/>
        <w:jc w:val="left"/>
      </w:pPr>
      <w:r>
        <w:rPr>
          <w:b/>
        </w:rPr>
        <w:t>Témakör: Gaining and sharing knowledge</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t xml:space="preserve">- </w:t>
      </w:r>
      <w:r>
        <w:t xml:space="preserve">egyénileg vagy társaival együttműködve, szóban, részben szóban vagy írásban projektmunkát, kiselőadást készít, s ezeket IKT-eszközök segítségével is meg tudja valósítani; </w:t>
      </w:r>
    </w:p>
    <w:p w:rsidR="0084607C" w:rsidRDefault="00F727E4">
      <w:pPr>
        <w:numPr>
          <w:ilvl w:val="0"/>
          <w:numId w:val="162"/>
        </w:numPr>
        <w:ind w:right="7" w:hanging="708"/>
      </w:pPr>
      <w:r>
        <w:t>papíralapú vagy IKT-eszközökkel segített írott projektmunkát készít önállóan, vagy k</w:t>
      </w:r>
      <w:r>
        <w:t xml:space="preserve">ooperatív munkaformákban; </w:t>
      </w:r>
    </w:p>
    <w:p w:rsidR="0084607C" w:rsidRDefault="00F727E4">
      <w:pPr>
        <w:numPr>
          <w:ilvl w:val="0"/>
          <w:numId w:val="162"/>
        </w:numPr>
        <w:ind w:right="7" w:hanging="708"/>
      </w:pPr>
      <w:r>
        <w:t xml:space="preserve">hallgat az érdeklődésének megfelelő autentikus szövegeket, dalokat elektronikus, digitális csatornákon, tanórán kívül is, szórakozásra vagy ismeretszerzésre; </w:t>
      </w:r>
    </w:p>
    <w:p w:rsidR="0084607C" w:rsidRDefault="00F727E4">
      <w:pPr>
        <w:numPr>
          <w:ilvl w:val="0"/>
          <w:numId w:val="162"/>
        </w:numPr>
        <w:ind w:right="7" w:hanging="708"/>
      </w:pPr>
      <w:r>
        <w:t>a nyomtatott vagy digitális alapú írott szöveget felhasználja szórakoz</w:t>
      </w:r>
      <w:r>
        <w:t xml:space="preserve">ásra és ismeretszerzésre, - rövid, egyszerű, ismert nyelvi eszközökből álló kiselőadást tart változatos feladatok kapcsán, hagyományos vagy digitális alapú vizuális eszközök támogatásával; </w:t>
      </w:r>
    </w:p>
    <w:p w:rsidR="0084607C" w:rsidRDefault="00F727E4">
      <w:pPr>
        <w:numPr>
          <w:ilvl w:val="0"/>
          <w:numId w:val="162"/>
        </w:numPr>
        <w:ind w:right="7" w:hanging="708"/>
      </w:pPr>
      <w:r>
        <w:t>néhány szóból vagy mondatból álló jegyzetet készít írott szöveg al</w:t>
      </w:r>
      <w:r>
        <w:t xml:space="preserve">apján; </w:t>
      </w:r>
    </w:p>
    <w:p w:rsidR="0084607C" w:rsidRDefault="00F727E4">
      <w:pPr>
        <w:numPr>
          <w:ilvl w:val="0"/>
          <w:numId w:val="162"/>
        </w:numPr>
        <w:ind w:right="7" w:hanging="708"/>
      </w:pPr>
      <w:r>
        <w:t xml:space="preserve">a tanórán kívüli, akár játékos nyelvtanulási lehetőségeket felismeri, és azokat használja. </w:t>
      </w:r>
      <w:r>
        <w:rPr>
          <w:b/>
        </w:rPr>
        <w:t xml:space="preserve">A témakör tanulása eredményeként a tanuló: </w:t>
      </w:r>
    </w:p>
    <w:p w:rsidR="0084607C" w:rsidRDefault="00F727E4">
      <w:pPr>
        <w:numPr>
          <w:ilvl w:val="0"/>
          <w:numId w:val="162"/>
        </w:numPr>
        <w:spacing w:after="5" w:line="277" w:lineRule="auto"/>
        <w:ind w:right="7" w:hanging="708"/>
      </w:pPr>
      <w:r>
        <w:t xml:space="preserve">találkozik életkorának és nyelvi szintjének megfelelő célnyelvi ismeretterjesztő tartalmakkal; - </w:t>
      </w:r>
      <w:r>
        <w:tab/>
        <w:t xml:space="preserve">felhasználja a </w:t>
      </w:r>
      <w:r>
        <w:t xml:space="preserve">célnyelvet ismeretszerzésre; - </w:t>
      </w:r>
      <w:r>
        <w:tab/>
        <w:t xml:space="preserve">felhasználja a célnyelvet tudásmegosztásra. </w:t>
      </w:r>
      <w:r>
        <w:rPr>
          <w:b/>
        </w:rPr>
        <w:t xml:space="preserve">Fejlesztési feladatok és ismeretek </w:t>
      </w:r>
    </w:p>
    <w:p w:rsidR="0084607C" w:rsidRDefault="00F727E4">
      <w:pPr>
        <w:numPr>
          <w:ilvl w:val="0"/>
          <w:numId w:val="162"/>
        </w:numPr>
        <w:ind w:right="7" w:hanging="708"/>
      </w:pPr>
      <w:r>
        <w:t xml:space="preserve">Információ megosztása az ismert nyelvi eszközökkel angol nyelven </w:t>
      </w:r>
    </w:p>
    <w:p w:rsidR="0084607C" w:rsidRDefault="00F727E4">
      <w:pPr>
        <w:numPr>
          <w:ilvl w:val="0"/>
          <w:numId w:val="162"/>
        </w:numPr>
        <w:ind w:right="7" w:hanging="708"/>
      </w:pPr>
      <w:r>
        <w:t>A tanult témákhoz kapcsolódó releváns angol nyelvű információ megszerzése, tud</w:t>
      </w:r>
      <w:r>
        <w:t>atos felhasználása.</w:t>
      </w: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projektmunka, kiselőadás, internetes kutatómunka: saját, választott témából scrapbook, poszter készítése, prezentáció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Élő idegen nyelv: Német </w:t>
      </w:r>
    </w:p>
    <w:p w:rsidR="0084607C" w:rsidRDefault="00F727E4">
      <w:pPr>
        <w:spacing w:after="10" w:line="271" w:lineRule="auto"/>
        <w:ind w:left="-5" w:right="12"/>
        <w:jc w:val="left"/>
      </w:pPr>
      <w:r>
        <w:rPr>
          <w:b/>
        </w:rPr>
        <w:t xml:space="preserve">helyi tanterv a német tantárgy számára </w:t>
      </w:r>
    </w:p>
    <w:p w:rsidR="0084607C" w:rsidRDefault="00F727E4">
      <w:pPr>
        <w:spacing w:after="10" w:line="271" w:lineRule="auto"/>
        <w:ind w:left="-5" w:right="12"/>
        <w:jc w:val="left"/>
      </w:pPr>
      <w:r>
        <w:rPr>
          <w:b/>
        </w:rPr>
        <w:t xml:space="preserve">5-8. évfolyam </w:t>
      </w:r>
    </w:p>
    <w:p w:rsidR="0084607C" w:rsidRDefault="00F727E4">
      <w:pPr>
        <w:spacing w:after="0" w:line="259" w:lineRule="auto"/>
        <w:ind w:left="0" w:firstLine="0"/>
        <w:jc w:val="left"/>
      </w:pPr>
      <w:r>
        <w:t xml:space="preserve"> </w:t>
      </w:r>
    </w:p>
    <w:p w:rsidR="0084607C" w:rsidRDefault="00F727E4">
      <w:pPr>
        <w:ind w:left="-5" w:right="7"/>
      </w:pPr>
      <w:r>
        <w:t>A német nyelv tantárgy kerettantervei az Élő idegen nyelv kerettanterveinek részeként íródtak, és az ott meghatározott céloknak, feladatoknak, módszereknek és kimeneti követelményeknek a megvalósítását részletezik a különböző nevelési és oktatási szakaszok</w:t>
      </w:r>
      <w:r>
        <w:t xml:space="preserve">ra vonatkozóan.  </w:t>
      </w:r>
    </w:p>
    <w:p w:rsidR="0084607C" w:rsidRDefault="00F727E4">
      <w:pPr>
        <w:spacing w:after="10" w:line="271" w:lineRule="auto"/>
        <w:ind w:left="-5" w:right="12"/>
        <w:jc w:val="left"/>
      </w:pPr>
      <w:r>
        <w:rPr>
          <w:b/>
        </w:rPr>
        <w:t xml:space="preserve">5-6. évfolyam </w:t>
      </w:r>
    </w:p>
    <w:p w:rsidR="0084607C" w:rsidRDefault="00F727E4">
      <w:pPr>
        <w:ind w:left="-5" w:right="7"/>
      </w:pPr>
      <w:r>
        <w:t xml:space="preserve">Az 5. évfolyamra a 4. évfolyamon kialakult pozitív hozzáállással és a további nyelvtanulásra motiváltan érkezik a tanuló. Az 5-6. évfolyamokon a nyelvtanítás elsődleges célja ezek fenntartása és erősítése, ugyanakkor egyre </w:t>
      </w:r>
      <w:r>
        <w:t>nagyobb szerephez jutnak azok a módszerek, melyek a tanuló írásbeli kommunikációját, illetve tudatos nyelvhasználatát fejlesztik mind a hagyományos, mind a digitális csatornákon. A célok elérése érdekében lényeges, hogy az előző és a jelen oktatási szakasz</w:t>
      </w:r>
      <w:r>
        <w:t xml:space="preserve"> között az átmenet gördülékeny legyen, vagyis továbbra is fontos az oldott hangulatú nyelvórai tanulási környezet kialakítása, amelyben a tanuló változatos munkaformákban számára releváns, tevékenységközpontú, sok esetben mozgásos és játékos feladatokat ol</w:t>
      </w:r>
      <w:r>
        <w:t xml:space="preserve">d meg.  </w:t>
      </w:r>
    </w:p>
    <w:p w:rsidR="0084607C" w:rsidRDefault="00F727E4">
      <w:pPr>
        <w:ind w:left="-5" w:right="7"/>
      </w:pPr>
      <w:r>
        <w:t>Az egyre bővülő, összetettebb nyelvi tartalmakkal a tanuló továbbra is szövegkörnyezetbe illeszkedve ismerkedik meg. Míg 4. osztályban a hangsúly jellemzően a szóbeli nyelvi helyzeteken és nyelvhasználaton volt, ebben a szakaszban fokozatosan az í</w:t>
      </w:r>
      <w:r>
        <w:t>rott szövegek is megjelennek. A NAT-ban megnevezett készségek fejlesztése integráltan történik; ám a beszédkészség és a hallott szövegértés készségei mellett előtérbe kerülnek az írásbeli szövegalkotás és kommunikáció, valamint az olvasott szövegértés kész</w:t>
      </w:r>
      <w:r>
        <w:t>ségei is. A szövegekkel való munkát a tanuló érdeklődési körének megfelelő, autentikus szövegek, történetek teszik eredményessé. Ebben a tanulási szakaszban egyre nagyobb szerepet kap a digitális csatornákon keresztül történő kommunikáció és szövegértés is</w:t>
      </w:r>
      <w:r>
        <w:t xml:space="preserve">. </w:t>
      </w:r>
    </w:p>
    <w:p w:rsidR="0084607C" w:rsidRDefault="00F727E4">
      <w:pPr>
        <w:ind w:left="-5" w:right="7"/>
      </w:pPr>
      <w:r>
        <w:t>Az 5-6. évfolyamon a tanuló a 4. évfolyamon már megismert témakörökkel és tartalmakkal találkozik, s az ott szerzett előzetes tudására építve ismereteit tovább bővíti. A témakörök egyre mélyebb és árnyaltabb feldolgozása és a komplexebb szövegtípusok ré</w:t>
      </w:r>
      <w:r>
        <w:t>vén fejlődik a tanuló nyelvi cselekvőképessége: egyre összetettebb tartalmak megértésére és kommunikációs célok megvalósítására képes. Új témakörök is megjelennek: a közéleti és aktuális témák, melyek egyrészt a tanuló számára érdekes híreket, illetve közé</w:t>
      </w:r>
      <w:r>
        <w:t xml:space="preserve">leti tartalmakat dolgozzák fel, másrészt lehetőséget biztosítanak arra, hogy a fiatalok életét is érintő aktualitásokat a nyelvórán megbeszéljék. A nyelvhasználat elsősorban osztálytermi keretek között valósul meg, de törekedni kell arra, hogy a tanulónak </w:t>
      </w:r>
      <w:r>
        <w:t>lehetősége legyen az osztálytermen kívül is valós nyelvhasználati szituációk megélésére, illetve a tanuló tanórán kívül szerzett ismereteire tudatosan kell építeni. Az országismereti témakörök bővülése és elmélyülése tovább erősíti a tanuló nyitottságát, t</w:t>
      </w:r>
      <w:r>
        <w:t xml:space="preserve">oleranciáját a célnyelvet beszélő, eltérő kulturális háttérrel rendelkező emberekkel, illetve kultúrájukkal szemben. </w:t>
      </w:r>
    </w:p>
    <w:p w:rsidR="0084607C" w:rsidRDefault="00F727E4">
      <w:pPr>
        <w:ind w:left="-5" w:right="7"/>
      </w:pPr>
      <w:r>
        <w:t>A két év során, párhuzamosan az anyanyelvi kompetenciák fejlődésével, a tanuló egyre motiváltabbá válik, és a célnyelv pontosabb és tudato</w:t>
      </w:r>
      <w:r>
        <w:t xml:space="preserve">sabb nyelvhasználatra törekszik. Miután megismerkedik különböző tanulási stílusokkal és módszerekkel, elindul az önálló nyelvtanulóvá válás útján, s a 6. évfolyam végére már rendelkezik alapvető nyelvtanulási stratégiákkal. A szakasz végére a tanuló eléri </w:t>
      </w:r>
      <w:r>
        <w:t xml:space="preserve">a KER szerint meghatározott A1 szintet. </w:t>
      </w:r>
    </w:p>
    <w:p w:rsidR="0084607C" w:rsidRDefault="00F727E4">
      <w:pPr>
        <w:ind w:left="-5" w:right="7"/>
      </w:pPr>
      <w:r>
        <w:t>A kerettantervek a kötelező tartalmat témakörökön keresztül közelítik meg. Az egyes témakörök mellett az adott évfolyamokra kötelező nyelvi funkciók és nyelvi elemek, struktúrák kerültek meghatározásra, melyek az el</w:t>
      </w:r>
      <w:r>
        <w:t xml:space="preserve">őző évfolyamra megadottakat bővítik, azokra épülnek. </w:t>
      </w:r>
    </w:p>
    <w:p w:rsidR="0084607C" w:rsidRDefault="00F727E4">
      <w:pPr>
        <w:ind w:left="-5" w:right="7"/>
      </w:pPr>
      <w:r>
        <w:rPr>
          <w:b/>
        </w:rPr>
        <w:t xml:space="preserve">Német nyelvi funkciók az 5-6. évfolyamra </w:t>
      </w:r>
      <w:r>
        <w:t>(a zárójelben olvasható német nyelvű kifejezések példák)</w:t>
      </w:r>
      <w:r>
        <w:rPr>
          <w:b/>
        </w:rPr>
        <w:t xml:space="preserve">: </w:t>
      </w:r>
    </w:p>
    <w:p w:rsidR="0084607C" w:rsidRDefault="00F727E4">
      <w:pPr>
        <w:numPr>
          <w:ilvl w:val="0"/>
          <w:numId w:val="163"/>
        </w:numPr>
        <w:ind w:right="7" w:hanging="708"/>
      </w:pPr>
      <w:r>
        <w:t xml:space="preserve">köszönési formák (üdvözlés és elköszönés) értelmezése és kifejezése (Hallo! Guten Tag! </w:t>
      </w:r>
    </w:p>
    <w:p w:rsidR="0084607C" w:rsidRDefault="00F727E4">
      <w:pPr>
        <w:ind w:left="-5" w:right="7"/>
      </w:pPr>
      <w:r>
        <w:t xml:space="preserve">Guten Morgen! </w:t>
      </w:r>
      <w:r>
        <w:t xml:space="preserve">Guten Abend! Tschüss! Auf Wiedersehen!) </w:t>
      </w:r>
    </w:p>
    <w:p w:rsidR="0084607C" w:rsidRDefault="00F727E4">
      <w:pPr>
        <w:numPr>
          <w:ilvl w:val="0"/>
          <w:numId w:val="163"/>
        </w:numPr>
        <w:ind w:right="7" w:hanging="708"/>
      </w:pPr>
      <w:r>
        <w:t xml:space="preserve">köszönet kifejezése (Danke schön. Danke. Vielen Dank. Ich danke dir.) </w:t>
      </w:r>
    </w:p>
    <w:p w:rsidR="0084607C" w:rsidRDefault="00F727E4">
      <w:pPr>
        <w:numPr>
          <w:ilvl w:val="0"/>
          <w:numId w:val="163"/>
        </w:numPr>
        <w:ind w:right="7" w:hanging="708"/>
      </w:pPr>
      <w:r>
        <w:t xml:space="preserve">köszönetre történő reakció megfogalmazása (Bitte.) </w:t>
      </w:r>
    </w:p>
    <w:p w:rsidR="0084607C" w:rsidRDefault="00F727E4">
      <w:pPr>
        <w:numPr>
          <w:ilvl w:val="0"/>
          <w:numId w:val="163"/>
        </w:numPr>
        <w:ind w:right="7" w:hanging="708"/>
      </w:pPr>
      <w:r>
        <w:t xml:space="preserve">megszólítás kifejezése (Entschuldigung, …) </w:t>
      </w:r>
    </w:p>
    <w:p w:rsidR="0084607C" w:rsidRDefault="00F727E4">
      <w:pPr>
        <w:numPr>
          <w:ilvl w:val="0"/>
          <w:numId w:val="163"/>
        </w:numPr>
        <w:ind w:right="7" w:hanging="708"/>
      </w:pPr>
      <w:r>
        <w:t xml:space="preserve">bemutatkozás megfogalmazása (Ich bin Peter. Ich </w:t>
      </w:r>
      <w:r>
        <w:t xml:space="preserve">heiße Peter. Mein Name ist Peter.) </w:t>
      </w:r>
    </w:p>
    <w:p w:rsidR="0084607C" w:rsidRDefault="00F727E4">
      <w:pPr>
        <w:numPr>
          <w:ilvl w:val="0"/>
          <w:numId w:val="163"/>
        </w:numPr>
        <w:ind w:right="7" w:hanging="708"/>
      </w:pPr>
      <w:r>
        <w:t xml:space="preserve">Információkérés, információadás (Wie alt bist du? Ich bin 10. Wo wohnst du? Ich wohne in … </w:t>
      </w:r>
    </w:p>
    <w:p w:rsidR="0084607C" w:rsidRDefault="00F727E4">
      <w:pPr>
        <w:ind w:left="-5" w:right="7"/>
      </w:pPr>
      <w:r>
        <w:t xml:space="preserve">Woher kommst du? Ich komme aus ... Wie ist dein Zimmer? Wohin gehst du in den Ferien?) </w:t>
      </w:r>
    </w:p>
    <w:p w:rsidR="0084607C" w:rsidRDefault="00F727E4">
      <w:pPr>
        <w:numPr>
          <w:ilvl w:val="0"/>
          <w:numId w:val="163"/>
        </w:numPr>
        <w:ind w:right="7" w:hanging="708"/>
      </w:pPr>
      <w:r>
        <w:t>hogylét iránti érdeklődés (Wie geht’s di</w:t>
      </w:r>
      <w:r>
        <w:t xml:space="preserve">r?) </w:t>
      </w:r>
    </w:p>
    <w:p w:rsidR="0084607C" w:rsidRDefault="00F727E4">
      <w:pPr>
        <w:numPr>
          <w:ilvl w:val="0"/>
          <w:numId w:val="163"/>
        </w:numPr>
        <w:ind w:right="7" w:hanging="708"/>
      </w:pPr>
      <w:r>
        <w:t xml:space="preserve">hogylét iránti érdeklődésre történő reakció kifejezése (Danke gut. Sehr gut. Gut. Nicht so gut.) </w:t>
      </w:r>
    </w:p>
    <w:p w:rsidR="0084607C" w:rsidRDefault="00F727E4">
      <w:pPr>
        <w:numPr>
          <w:ilvl w:val="0"/>
          <w:numId w:val="163"/>
        </w:numPr>
        <w:ind w:right="7" w:hanging="708"/>
      </w:pPr>
      <w:r>
        <w:t xml:space="preserve">bocsánatkérés értelmezése és annak kifejezése (Entschuldigung.) </w:t>
      </w:r>
    </w:p>
    <w:p w:rsidR="0084607C" w:rsidRDefault="00F727E4">
      <w:pPr>
        <w:numPr>
          <w:ilvl w:val="0"/>
          <w:numId w:val="163"/>
        </w:numPr>
        <w:ind w:right="7" w:hanging="708"/>
      </w:pPr>
      <w:r>
        <w:t xml:space="preserve">bocsánatkérésre történő reakció megfogalmazása (Kein Problem.) </w:t>
      </w:r>
    </w:p>
    <w:p w:rsidR="0084607C" w:rsidRDefault="00F727E4">
      <w:pPr>
        <w:numPr>
          <w:ilvl w:val="0"/>
          <w:numId w:val="163"/>
        </w:numPr>
        <w:ind w:right="7" w:hanging="708"/>
      </w:pPr>
      <w:r>
        <w:t xml:space="preserve">jókívánságok kifejezése (Alles Gute zum Geburtstag. Herzlichen Glückwunsch zum ...! Alles Gute! Viel Spaß!) </w:t>
      </w:r>
    </w:p>
    <w:p w:rsidR="0084607C" w:rsidRDefault="00F727E4">
      <w:pPr>
        <w:numPr>
          <w:ilvl w:val="0"/>
          <w:numId w:val="163"/>
        </w:numPr>
        <w:ind w:right="7" w:hanging="708"/>
      </w:pPr>
      <w:r>
        <w:t xml:space="preserve">főbb ünnepekhez kapcsolódó szófordulatok (Frohe Weihnachten. Frohe Ostern. Frohes neues </w:t>
      </w:r>
    </w:p>
    <w:p w:rsidR="0084607C" w:rsidRDefault="00F727E4">
      <w:pPr>
        <w:ind w:left="-5" w:right="7"/>
      </w:pPr>
      <w:r>
        <w:t xml:space="preserve">Jahr.) </w:t>
      </w:r>
    </w:p>
    <w:p w:rsidR="0084607C" w:rsidRDefault="00F727E4">
      <w:pPr>
        <w:numPr>
          <w:ilvl w:val="0"/>
          <w:numId w:val="163"/>
        </w:numPr>
        <w:ind w:right="7" w:hanging="708"/>
      </w:pPr>
      <w:r>
        <w:t>megszólítás és elköszönés kifejezése írott, személ</w:t>
      </w:r>
      <w:r>
        <w:t xml:space="preserve">yes szövegben, pl. baráti levélben és emailben (Lieber Peter! Liebe Eva! Hallo Freunde! Liebe Grüße / Viele Grüße) </w:t>
      </w:r>
    </w:p>
    <w:p w:rsidR="0084607C" w:rsidRDefault="00F727E4">
      <w:pPr>
        <w:numPr>
          <w:ilvl w:val="0"/>
          <w:numId w:val="163"/>
        </w:numPr>
        <w:ind w:right="7" w:hanging="708"/>
      </w:pPr>
      <w:r>
        <w:t xml:space="preserve">véleménykérés és arra reagálás (Magst du singen? Ja. Ist das Buch gut? Ja, sehr gut.) </w:t>
      </w:r>
    </w:p>
    <w:p w:rsidR="0084607C" w:rsidRDefault="00F727E4">
      <w:pPr>
        <w:numPr>
          <w:ilvl w:val="0"/>
          <w:numId w:val="163"/>
        </w:numPr>
        <w:ind w:right="7" w:hanging="708"/>
      </w:pPr>
      <w:r>
        <w:t>tetszés, illetve nem tetszés kifejezése (Das ist gut.</w:t>
      </w:r>
      <w:r>
        <w:t xml:space="preserve"> Das ist toll. Das ist super. Das ist nicht gut. Das finde ich toll.) </w:t>
      </w:r>
    </w:p>
    <w:p w:rsidR="0084607C" w:rsidRDefault="00F727E4">
      <w:pPr>
        <w:numPr>
          <w:ilvl w:val="0"/>
          <w:numId w:val="163"/>
        </w:numPr>
        <w:ind w:right="7" w:hanging="708"/>
      </w:pPr>
      <w:r>
        <w:t xml:space="preserve">dolgok, személyek megnevezése, rövid/egyszerű jellemzése (Das ist meine Mutter. Das ist schön.) </w:t>
      </w:r>
    </w:p>
    <w:p w:rsidR="0084607C" w:rsidRDefault="00F727E4">
      <w:pPr>
        <w:numPr>
          <w:ilvl w:val="0"/>
          <w:numId w:val="163"/>
        </w:numPr>
        <w:ind w:right="7" w:hanging="708"/>
      </w:pPr>
      <w:r>
        <w:t xml:space="preserve">igenlő vagy nemleges válasz kifejezése (Ja. Nein. Nicht. Ich habe keine Zeit. Doch, ich </w:t>
      </w:r>
      <w:r>
        <w:t xml:space="preserve">spiele auch!) </w:t>
      </w:r>
    </w:p>
    <w:p w:rsidR="0084607C" w:rsidRDefault="00F727E4">
      <w:pPr>
        <w:numPr>
          <w:ilvl w:val="0"/>
          <w:numId w:val="163"/>
        </w:numPr>
        <w:ind w:right="7" w:hanging="708"/>
      </w:pPr>
      <w:r>
        <w:t xml:space="preserve">tudás, illetve nem tudás kifejezése (Keine Ahnung! Ich weiß. Ich weiß nicht.) </w:t>
      </w:r>
    </w:p>
    <w:p w:rsidR="0084607C" w:rsidRDefault="00F727E4">
      <w:pPr>
        <w:numPr>
          <w:ilvl w:val="0"/>
          <w:numId w:val="163"/>
        </w:numPr>
        <w:ind w:right="7" w:hanging="708"/>
      </w:pPr>
      <w:r>
        <w:t xml:space="preserve">nem értés megfogalmazása (Ich verstehe das nicht.) </w:t>
      </w:r>
    </w:p>
    <w:p w:rsidR="0084607C" w:rsidRDefault="00F727E4">
      <w:pPr>
        <w:numPr>
          <w:ilvl w:val="0"/>
          <w:numId w:val="163"/>
        </w:numPr>
        <w:ind w:right="7" w:hanging="708"/>
      </w:pPr>
      <w:r>
        <w:t xml:space="preserve">visszakérdezés kifejezése nem értés esetén (Wie bitte?) </w:t>
      </w:r>
    </w:p>
    <w:p w:rsidR="0084607C" w:rsidRDefault="00F727E4">
      <w:pPr>
        <w:numPr>
          <w:ilvl w:val="0"/>
          <w:numId w:val="163"/>
        </w:numPr>
        <w:ind w:right="7" w:hanging="708"/>
      </w:pPr>
      <w:r>
        <w:t xml:space="preserve">alapvető érzések kifejezése (Ich bin froh/traurig.) </w:t>
      </w:r>
    </w:p>
    <w:p w:rsidR="0084607C" w:rsidRDefault="00F727E4">
      <w:pPr>
        <w:numPr>
          <w:ilvl w:val="0"/>
          <w:numId w:val="163"/>
        </w:numPr>
        <w:ind w:right="7" w:hanging="708"/>
      </w:pPr>
      <w:r>
        <w:t xml:space="preserve">betűzés kérésének kifejezése (Buchstabiere bitte deinen Namen.) </w:t>
      </w:r>
    </w:p>
    <w:p w:rsidR="0084607C" w:rsidRDefault="00F727E4">
      <w:pPr>
        <w:numPr>
          <w:ilvl w:val="0"/>
          <w:numId w:val="163"/>
        </w:numPr>
        <w:ind w:right="7" w:hanging="708"/>
      </w:pPr>
      <w:r>
        <w:t xml:space="preserve">utasítások értelmezése és azokra történő reakció kifejezése (Komm hier bitte. Lies den Text.) - kívánság kifejezése (Ich möchte…) </w:t>
      </w:r>
    </w:p>
    <w:p w:rsidR="0084607C" w:rsidRDefault="00F727E4">
      <w:pPr>
        <w:ind w:left="-5" w:right="7"/>
      </w:pPr>
      <w:r>
        <w:rPr>
          <w:b/>
        </w:rPr>
        <w:t xml:space="preserve">Német nyelvi elemek, struktúrák az 5-6. évfolyamra </w:t>
      </w:r>
      <w:r>
        <w:t>(a záróje</w:t>
      </w:r>
      <w:r>
        <w:t>lben olvasható német nyelvű kifejezések példák)</w:t>
      </w:r>
      <w:r>
        <w:rPr>
          <w:b/>
        </w:rPr>
        <w:t xml:space="preserve">: </w:t>
      </w:r>
    </w:p>
    <w:p w:rsidR="0084607C" w:rsidRDefault="00F727E4">
      <w:pPr>
        <w:numPr>
          <w:ilvl w:val="0"/>
          <w:numId w:val="163"/>
        </w:numPr>
        <w:ind w:right="7" w:hanging="708"/>
      </w:pPr>
      <w:r>
        <w:t xml:space="preserve">cselekvés, történés, létezés kifejezése jelen időben: ’sein’ létige (Ich bin …. Du bist …. Seid ihr …?) </w:t>
      </w:r>
    </w:p>
    <w:p w:rsidR="0084607C" w:rsidRDefault="00F727E4">
      <w:pPr>
        <w:numPr>
          <w:ilvl w:val="0"/>
          <w:numId w:val="163"/>
        </w:numPr>
        <w:ind w:right="7" w:hanging="708"/>
      </w:pPr>
      <w:r>
        <w:t>cselekvés, történés, létezés kifejezése jelen időben: Präsens (Ich tanze gern. Ich spiele Klavier. Ic</w:t>
      </w:r>
      <w:r>
        <w:t xml:space="preserve">h singe.), tőhangváltós igék (Was isst du am liebsten? Wohin fährst du in den Ferien?), elváló igekötős igék (Er liest das Märchen vor. Die Schüler machen das Buch auf.), </w:t>
      </w:r>
    </w:p>
    <w:p w:rsidR="0084607C" w:rsidRDefault="00F727E4">
      <w:pPr>
        <w:numPr>
          <w:ilvl w:val="0"/>
          <w:numId w:val="163"/>
        </w:numPr>
        <w:ind w:right="7" w:hanging="708"/>
      </w:pPr>
      <w:r>
        <w:t xml:space="preserve">felszólító mód Imperativ (Steh auf! Setzt euch! Nehmen Sie Platz!) </w:t>
      </w:r>
    </w:p>
    <w:p w:rsidR="0084607C" w:rsidRDefault="00F727E4">
      <w:pPr>
        <w:numPr>
          <w:ilvl w:val="0"/>
          <w:numId w:val="163"/>
        </w:numPr>
        <w:ind w:right="7" w:hanging="708"/>
      </w:pPr>
      <w:r>
        <w:t>birtoklás: haben</w:t>
      </w:r>
      <w:r>
        <w:t xml:space="preserve">, birtokos névmás E/1-ben és E/2-ben (mein/meine, dein/deine) </w:t>
      </w:r>
    </w:p>
    <w:p w:rsidR="0084607C" w:rsidRDefault="00F727E4">
      <w:pPr>
        <w:numPr>
          <w:ilvl w:val="0"/>
          <w:numId w:val="163"/>
        </w:numPr>
        <w:ind w:right="7" w:hanging="708"/>
      </w:pPr>
      <w:r>
        <w:t xml:space="preserve">mennyiségi viszonyok: tőszámnevek és sorszámok, határozott és határozatlan mennyiség (eins, zwei, erste, zweite, ein Stück Schokolade, viel-viele, wenig-wenige, alles, nichts) </w:t>
      </w:r>
    </w:p>
    <w:p w:rsidR="0084607C" w:rsidRDefault="00F727E4">
      <w:pPr>
        <w:numPr>
          <w:ilvl w:val="0"/>
          <w:numId w:val="163"/>
        </w:numPr>
        <w:ind w:right="7" w:hanging="708"/>
      </w:pPr>
      <w:r>
        <w:t>térbeli viszonyo</w:t>
      </w:r>
      <w:r>
        <w:t xml:space="preserve">k: irányok és helymeghatározás, elöljárószók (hier, dort, links, rechts, oben, unten, in) </w:t>
      </w:r>
    </w:p>
    <w:p w:rsidR="0084607C" w:rsidRDefault="00F727E4">
      <w:pPr>
        <w:numPr>
          <w:ilvl w:val="0"/>
          <w:numId w:val="163"/>
        </w:numPr>
        <w:ind w:right="7" w:hanging="708"/>
      </w:pPr>
      <w:r>
        <w:t xml:space="preserve">kérdőmondatok, kérdőszavak (wer? was? wo? wohin? wie?) </w:t>
      </w:r>
    </w:p>
    <w:p w:rsidR="0084607C" w:rsidRDefault="00F727E4">
      <w:pPr>
        <w:numPr>
          <w:ilvl w:val="0"/>
          <w:numId w:val="163"/>
        </w:numPr>
        <w:ind w:right="7" w:hanging="708"/>
      </w:pPr>
      <w:r>
        <w:t>időbeli viszonyok: gyakoriság - Wie oft? (manchmal, oft, immer, nie, einmal, zweimal, jeden Tag), időpontok -</w:t>
      </w:r>
      <w:r>
        <w:t xml:space="preserve"> Wann? (am Montag, am Wochenende, im Sommer, im Winter, diese Woche, nächste Woche) </w:t>
      </w:r>
    </w:p>
    <w:p w:rsidR="0084607C" w:rsidRDefault="00F727E4">
      <w:pPr>
        <w:numPr>
          <w:ilvl w:val="0"/>
          <w:numId w:val="163"/>
        </w:numPr>
        <w:ind w:right="7" w:hanging="708"/>
      </w:pPr>
      <w:r>
        <w:t xml:space="preserve">szövegkohéziós eszközök: egyszerű kötőszavak (und, sondern, oder, denn, aber), névmások </w:t>
      </w:r>
    </w:p>
    <w:p w:rsidR="0084607C" w:rsidRDefault="00F727E4">
      <w:pPr>
        <w:ind w:left="-5" w:right="7"/>
      </w:pPr>
      <w:r>
        <w:t xml:space="preserve">(das, ich) </w:t>
      </w:r>
    </w:p>
    <w:p w:rsidR="0084607C" w:rsidRDefault="00F727E4">
      <w:pPr>
        <w:spacing w:after="10" w:line="271" w:lineRule="auto"/>
        <w:ind w:left="-5" w:right="12"/>
        <w:jc w:val="left"/>
      </w:pPr>
      <w:r>
        <w:rPr>
          <w:b/>
        </w:rPr>
        <w:t xml:space="preserve">Az egyes témakörök tanulási eredményeként a tanuló: </w:t>
      </w:r>
    </w:p>
    <w:p w:rsidR="0084607C" w:rsidRDefault="00F727E4">
      <w:pPr>
        <w:numPr>
          <w:ilvl w:val="0"/>
          <w:numId w:val="163"/>
        </w:numPr>
        <w:ind w:right="7" w:hanging="708"/>
      </w:pPr>
      <w:r>
        <w:t xml:space="preserve">az adott tématartományban megért egyszerű, többnyire ismert nyelvi elemeket tartalmazó célnyelvi szöveget; </w:t>
      </w:r>
    </w:p>
    <w:p w:rsidR="0084607C" w:rsidRDefault="0084607C">
      <w:pPr>
        <w:sectPr w:rsidR="0084607C">
          <w:headerReference w:type="even" r:id="rId822"/>
          <w:headerReference w:type="default" r:id="rId823"/>
          <w:footerReference w:type="even" r:id="rId824"/>
          <w:footerReference w:type="default" r:id="rId825"/>
          <w:headerReference w:type="first" r:id="rId826"/>
          <w:footerReference w:type="first" r:id="rId827"/>
          <w:pgSz w:w="11906" w:h="16838"/>
          <w:pgMar w:top="1423" w:right="1102" w:bottom="1506" w:left="994" w:header="708" w:footer="714" w:gutter="0"/>
          <w:cols w:space="708"/>
        </w:sectPr>
      </w:pPr>
    </w:p>
    <w:p w:rsidR="0084607C" w:rsidRDefault="00F727E4">
      <w:pPr>
        <w:spacing w:after="23" w:line="259" w:lineRule="auto"/>
        <w:ind w:left="10" w:right="-3"/>
        <w:jc w:val="right"/>
      </w:pPr>
      <w:r>
        <w:t>az adott tématartományban létr</w:t>
      </w:r>
      <w:r>
        <w:t xml:space="preserve">ehoz egyszerű, többnyire ismert nyelvi elemeket tartalmazó </w:t>
      </w:r>
    </w:p>
    <w:p w:rsidR="0084607C" w:rsidRDefault="00F727E4">
      <w:pPr>
        <w:ind w:left="-5" w:right="7"/>
      </w:pPr>
      <w:r>
        <w:t xml:space="preserve">célnyelvi szöveget, tanult és begyakorolt nyelvi eszközökkel; </w:t>
      </w:r>
    </w:p>
    <w:p w:rsidR="0084607C" w:rsidRDefault="00F727E4">
      <w:pPr>
        <w:numPr>
          <w:ilvl w:val="0"/>
          <w:numId w:val="163"/>
        </w:numPr>
        <w:ind w:right="7" w:hanging="708"/>
      </w:pPr>
      <w:r>
        <w:t xml:space="preserve">az adott tématartományban nyelvi szintjének és életkorának megfelelő interakciót folytat a tanult nyelvi elemek felhasználásával. </w:t>
      </w:r>
      <w:r>
        <w:br w:type="page"/>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2937"/>
        <w:jc w:val="left"/>
      </w:pPr>
      <w:r>
        <w:rPr>
          <w:b/>
        </w:rPr>
        <w:t xml:space="preserve">Az 5. évfolyamon a német nyelv tantárgy alapóraszáma: 102 óra. 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Themen und Situationen im persönlichen Bereich und im Bereich der unmittelbaren Umgebung und Umwelt</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öffentlichen Lebens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Klassenraums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Fächerübergreifende Themen und Situationen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Bezüge zur Zielsprache und zum Sprachenlernen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Interkulturelle und landeskundliche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Aktuelle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Unterhaltung und spielerisches Lernen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Wissenserwerb, Wissensvermittlung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9"/>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12"/>
        <w:jc w:val="left"/>
      </w:pPr>
      <w:r>
        <w:rPr>
          <w:b/>
        </w:rPr>
        <w:t xml:space="preserve">Témakör: Themen und Situationen im persönlichen Bereich und im Bereich der unmittelbaren Umgebung und Umwelt </w:t>
      </w:r>
    </w:p>
    <w:p w:rsidR="0084607C" w:rsidRDefault="00F727E4">
      <w:pPr>
        <w:spacing w:after="10" w:line="271" w:lineRule="auto"/>
        <w:ind w:left="-5" w:right="12"/>
        <w:jc w:val="left"/>
      </w:pPr>
      <w:r>
        <w:rPr>
          <w:b/>
        </w:rPr>
        <w:t>Javasolt óraszám:</w:t>
      </w:r>
      <w:r>
        <w:t xml:space="preserve"> </w:t>
      </w:r>
      <w:r>
        <w:rPr>
          <w:b/>
        </w:rPr>
        <w:t xml:space="preserve">32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A témakör tanulása hozzájárul ahhoz, hogy a tanuló a nevelési-oktatási szakasz végé</w:t>
      </w:r>
      <w:r>
        <w:rPr>
          <w:b/>
        </w:rPr>
        <w:t xml:space="preserve">re: </w:t>
      </w:r>
    </w:p>
    <w:p w:rsidR="0084607C" w:rsidRDefault="00F727E4">
      <w:pPr>
        <w:numPr>
          <w:ilvl w:val="0"/>
          <w:numId w:val="164"/>
        </w:numPr>
        <w:ind w:right="7" w:hanging="708"/>
      </w:pPr>
      <w:r>
        <w:t xml:space="preserve">elmesél rövid, személyes történetet egyszerű nyelvi eszközökkel, önállóan, a cselekményt lineárisan összefűzve; </w:t>
      </w:r>
    </w:p>
    <w:p w:rsidR="0084607C" w:rsidRDefault="00F727E4">
      <w:pPr>
        <w:numPr>
          <w:ilvl w:val="0"/>
          <w:numId w:val="164"/>
        </w:numPr>
        <w:ind w:right="7" w:hanging="708"/>
      </w:pPr>
      <w:r>
        <w:t>rövid, egyszerű, összefüggő szövegeket ír a tanult nyelvi szerkezetek felhasználásával az ismert szövegtípusokban, az ajánlott tématartomá</w:t>
      </w:r>
      <w:r>
        <w:t xml:space="preserve">nyokban; </w:t>
      </w:r>
    </w:p>
    <w:p w:rsidR="0084607C" w:rsidRDefault="00F727E4">
      <w:pPr>
        <w:numPr>
          <w:ilvl w:val="0"/>
          <w:numId w:val="164"/>
        </w:numPr>
        <w:ind w:right="7" w:hanging="708"/>
      </w:pPr>
      <w:r>
        <w:t xml:space="preserve">értelmez életkorának megfelelő nyelvi helyzeteket hallott szöveg alapján; </w:t>
      </w:r>
    </w:p>
    <w:p w:rsidR="0084607C" w:rsidRDefault="00F727E4">
      <w:pPr>
        <w:numPr>
          <w:ilvl w:val="0"/>
          <w:numId w:val="164"/>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164"/>
        </w:numPr>
        <w:ind w:right="7" w:hanging="708"/>
      </w:pPr>
      <w:r>
        <w:t xml:space="preserve">az </w:t>
      </w:r>
      <w:r>
        <w:tab/>
        <w:t xml:space="preserve">életkorának </w:t>
      </w:r>
      <w:r>
        <w:tab/>
        <w:t xml:space="preserve">megfelelő </w:t>
      </w:r>
      <w:r>
        <w:tab/>
        <w:t xml:space="preserve">mindennapi </w:t>
      </w:r>
      <w:r>
        <w:tab/>
        <w:t>h</w:t>
      </w:r>
      <w:r>
        <w:t xml:space="preserve">elyzetekben </w:t>
      </w:r>
      <w:r>
        <w:tab/>
        <w:t xml:space="preserve">a </w:t>
      </w:r>
      <w:r>
        <w:tab/>
        <w:t xml:space="preserve">tanult </w:t>
      </w:r>
      <w:r>
        <w:tab/>
        <w:t xml:space="preserve">nyelvi </w:t>
      </w:r>
      <w:r>
        <w:tab/>
        <w:t xml:space="preserve">eszközökkel </w:t>
      </w:r>
    </w:p>
    <w:p w:rsidR="0084607C" w:rsidRDefault="00F727E4">
      <w:pPr>
        <w:ind w:left="-5" w:right="7"/>
      </w:pPr>
      <w:r>
        <w:t xml:space="preserve">megfogalmazott kérdéseket tesz fel, és válaszol a hozzá intézett kérdésekre; </w:t>
      </w:r>
    </w:p>
    <w:p w:rsidR="0084607C" w:rsidRDefault="00F727E4">
      <w:pPr>
        <w:numPr>
          <w:ilvl w:val="0"/>
          <w:numId w:val="164"/>
        </w:numPr>
        <w:ind w:right="7" w:hanging="708"/>
      </w:pPr>
      <w:r>
        <w:t xml:space="preserve">üzeneteket ír; </w:t>
      </w:r>
    </w:p>
    <w:p w:rsidR="0084607C" w:rsidRDefault="00F727E4">
      <w:pPr>
        <w:numPr>
          <w:ilvl w:val="0"/>
          <w:numId w:val="164"/>
        </w:numPr>
        <w:ind w:right="7" w:hanging="708"/>
      </w:pPr>
      <w:r>
        <w:t xml:space="preserve">megoszt alapvető személyes információkat magáról egyszerű nyelvi elemekkel; </w:t>
      </w:r>
    </w:p>
    <w:p w:rsidR="0084607C" w:rsidRDefault="00F727E4">
      <w:pPr>
        <w:numPr>
          <w:ilvl w:val="0"/>
          <w:numId w:val="164"/>
        </w:numPr>
        <w:ind w:right="7" w:hanging="708"/>
      </w:pPr>
      <w:r>
        <w:t>kifejez tetszést, nem tetszést, akaratot</w:t>
      </w:r>
      <w:r>
        <w:t xml:space="preserve">, kívánságot, tudást és nem tudást, szándékot; </w:t>
      </w:r>
    </w:p>
    <w:p w:rsidR="0084607C" w:rsidRDefault="00F727E4">
      <w:pPr>
        <w:numPr>
          <w:ilvl w:val="0"/>
          <w:numId w:val="164"/>
        </w:numPr>
        <w:ind w:right="7" w:hanging="708"/>
      </w:pPr>
      <w:r>
        <w:t xml:space="preserve">kifejez </w:t>
      </w:r>
      <w:r>
        <w:tab/>
        <w:t xml:space="preserve">alapvető </w:t>
      </w:r>
      <w:r>
        <w:tab/>
        <w:t xml:space="preserve">érzéseket, </w:t>
      </w:r>
      <w:r>
        <w:tab/>
        <w:t xml:space="preserve">például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numPr>
          <w:ilvl w:val="0"/>
          <w:numId w:val="164"/>
        </w:numPr>
        <w:ind w:right="7" w:hanging="708"/>
      </w:pPr>
      <w:r>
        <w:t xml:space="preserve">ismerős és gyakori alapvető helyzetekben, akár telefonon vagy digitális csatornákon is, többnyire </w:t>
      </w:r>
      <w:r>
        <w:t xml:space="preserve">helyesen és érthetően fejezi ki magát az ismert nyelvi eszközök segítségével.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64"/>
        </w:numPr>
        <w:ind w:right="7" w:hanging="708"/>
      </w:pPr>
      <w:r>
        <w:t xml:space="preserve">A témakörre jellemző résztvevőkre vonatkozó szókincs ismerete célnyelven: Bekannte, Familienmitglieder, Verwandte </w:t>
      </w:r>
    </w:p>
    <w:p w:rsidR="0084607C" w:rsidRDefault="00F727E4">
      <w:pPr>
        <w:numPr>
          <w:ilvl w:val="0"/>
          <w:numId w:val="164"/>
        </w:numPr>
        <w:ind w:right="7" w:hanging="708"/>
      </w:pPr>
      <w:r>
        <w:t>A témakörre jellemző helys</w:t>
      </w:r>
      <w:r>
        <w:t xml:space="preserve">zínekre vonatkozó szókincs ismerete célnyelven: die unmittelbare Umgebung, das Zuhause, die Schule </w:t>
      </w:r>
    </w:p>
    <w:p w:rsidR="0084607C" w:rsidRDefault="00F727E4">
      <w:pPr>
        <w:numPr>
          <w:ilvl w:val="0"/>
          <w:numId w:val="164"/>
        </w:numPr>
        <w:ind w:right="7" w:hanging="708"/>
      </w:pPr>
      <w:r>
        <w:t xml:space="preserve">A témakörre jellemző tárgyakra vonatkozó szókincs ismerete célnyelven: Teile des </w:t>
      </w:r>
    </w:p>
    <w:p w:rsidR="0084607C" w:rsidRDefault="00F727E4">
      <w:pPr>
        <w:ind w:left="-5" w:right="7"/>
      </w:pPr>
      <w:r>
        <w:t xml:space="preserve">Hauses/der Wohnung, Einrichtung, Gebrauchsgegenstände </w:t>
      </w:r>
    </w:p>
    <w:p w:rsidR="0084607C" w:rsidRDefault="00F727E4">
      <w:pPr>
        <w:numPr>
          <w:ilvl w:val="0"/>
          <w:numId w:val="164"/>
        </w:numPr>
        <w:ind w:right="7" w:hanging="708"/>
      </w:pPr>
      <w:r>
        <w:t xml:space="preserve">A témakörre jellemző eseményekre vonatkozó szókincs ismerete célnyelven: Feste </w:t>
      </w:r>
    </w:p>
    <w:p w:rsidR="0084607C" w:rsidRDefault="00F727E4">
      <w:pPr>
        <w:numPr>
          <w:ilvl w:val="0"/>
          <w:numId w:val="164"/>
        </w:numPr>
        <w:ind w:right="7" w:hanging="708"/>
      </w:pPr>
      <w:r>
        <w:t xml:space="preserve">A témakörre jellemző tevékenységekre vonatkozó szókincs ismerete célnyelven: Hobbys, Einrichtung </w:t>
      </w:r>
    </w:p>
    <w:p w:rsidR="0084607C" w:rsidRDefault="00F727E4">
      <w:pPr>
        <w:numPr>
          <w:ilvl w:val="0"/>
          <w:numId w:val="164"/>
        </w:numPr>
        <w:ind w:right="7" w:hanging="708"/>
      </w:pPr>
      <w:r>
        <w:t>A témakörre jellemző fogalmakra vonatkozó szókincs ismerete célnyelven: sozial</w:t>
      </w:r>
      <w:r>
        <w:t xml:space="preserve">e </w:t>
      </w:r>
    </w:p>
    <w:p w:rsidR="0084607C" w:rsidRDefault="00F727E4">
      <w:pPr>
        <w:ind w:left="-5" w:right="7"/>
      </w:pPr>
      <w:r>
        <w:t xml:space="preserve">Beziehungen </w:t>
      </w:r>
    </w:p>
    <w:p w:rsidR="0084607C" w:rsidRDefault="00F727E4">
      <w:pPr>
        <w:numPr>
          <w:ilvl w:val="0"/>
          <w:numId w:val="164"/>
        </w:numPr>
        <w:ind w:right="7" w:hanging="708"/>
      </w:pPr>
      <w:r>
        <w:t xml:space="preserve">A témakörre jellemző résztvevőkre vonatkozó szókincs ismerete célnyelven: Tiere, Pflanzen </w:t>
      </w:r>
    </w:p>
    <w:p w:rsidR="0084607C" w:rsidRDefault="00F727E4">
      <w:pPr>
        <w:numPr>
          <w:ilvl w:val="0"/>
          <w:numId w:val="164"/>
        </w:numPr>
        <w:ind w:right="7" w:hanging="708"/>
      </w:pPr>
      <w:r>
        <w:t xml:space="preserve">A témakörre jellemző helyszínekre vonatkozó szókincs ismerete célnyelven: die Natur, Wetter </w:t>
      </w:r>
      <w:r>
        <w:t xml:space="preserve">A témakörre jellemző tevékenységekre vonatkozó szókincs ismerete célnyelven: Naturschutz, Tierschutz, Haustiere halten </w:t>
      </w:r>
    </w:p>
    <w:p w:rsidR="0084607C" w:rsidRDefault="00F727E4">
      <w:pPr>
        <w:numPr>
          <w:ilvl w:val="0"/>
          <w:numId w:val="164"/>
        </w:numPr>
        <w:ind w:right="7" w:hanging="708"/>
      </w:pPr>
      <w:r>
        <w:t xml:space="preserve">A témakörre jellemző fogalmakra vonatkozó szókincs ismerete célnyelven: Naturphänomene, Erhaltung der Natur, Nachhaltigkeit </w:t>
      </w:r>
    </w:p>
    <w:p w:rsidR="0084607C" w:rsidRDefault="00F727E4">
      <w:pPr>
        <w:numPr>
          <w:ilvl w:val="0"/>
          <w:numId w:val="164"/>
        </w:numPr>
        <w:ind w:right="7" w:hanging="708"/>
      </w:pPr>
      <w:r>
        <w:t>Személyes é</w:t>
      </w:r>
      <w:r>
        <w:t xml:space="preserve">s közvetlen környezethez tartozó egyszerű információk átadása egyszerű nyelvi elemekkel </w:t>
      </w:r>
    </w:p>
    <w:p w:rsidR="0084607C" w:rsidRDefault="00F727E4">
      <w:pPr>
        <w:numPr>
          <w:ilvl w:val="0"/>
          <w:numId w:val="164"/>
        </w:numPr>
        <w:ind w:right="7" w:hanging="708"/>
      </w:pPr>
      <w:r>
        <w:t xml:space="preserve">Életkornak és nyelvi szintnek megfelelő mindennapi nyelvi funkciók használata </w:t>
      </w:r>
      <w:r>
        <w:rPr>
          <w:b/>
        </w:rPr>
        <w:t xml:space="preserve">Javasolt tevékenységek: </w:t>
      </w:r>
    </w:p>
    <w:tbl>
      <w:tblPr>
        <w:tblStyle w:val="TableGrid"/>
        <w:tblW w:w="9860" w:type="dxa"/>
        <w:tblInd w:w="0" w:type="dxa"/>
        <w:tblCellMar>
          <w:top w:w="5" w:type="dxa"/>
          <w:left w:w="0" w:type="dxa"/>
          <w:bottom w:w="0" w:type="dxa"/>
          <w:right w:w="0" w:type="dxa"/>
        </w:tblCellMar>
        <w:tblLook w:val="04A0" w:firstRow="1" w:lastRow="0" w:firstColumn="1" w:lastColumn="0" w:noHBand="0" w:noVBand="1"/>
      </w:tblPr>
      <w:tblGrid>
        <w:gridCol w:w="360"/>
        <w:gridCol w:w="9500"/>
      </w:tblGrid>
      <w:tr w:rsidR="0084607C">
        <w:trPr>
          <w:trHeight w:val="271"/>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projektmunka egyénileg (prezentáció):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családfa készítés</w:t>
            </w:r>
            <w:r>
              <w:t xml:space="preserve">e képekkel és annak szóbeli bemutatása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a lakóhely és környezetének bemutatása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scrapbook/poszter készítése: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’Ez vagyok én’ (kedvenc tárgyaim, együttesem, színészem stb.)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‘A családom’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‘Háziállatom’, Milyen állatot szeretnék? (fajta, kinézet, kor, táplálkozás, szokásaik stb.)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‘Okosház’  </w:t>
            </w:r>
          </w:p>
        </w:tc>
      </w:tr>
      <w:tr w:rsidR="0084607C">
        <w:trPr>
          <w:trHeight w:val="276"/>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348" w:firstLine="0"/>
              <w:jc w:val="left"/>
            </w:pPr>
            <w:r>
              <w:t xml:space="preserve">projektmunka csoportban: </w:t>
            </w:r>
          </w:p>
        </w:tc>
      </w:tr>
      <w:tr w:rsidR="0084607C">
        <w:trPr>
          <w:trHeight w:val="271"/>
        </w:trPr>
        <w:tc>
          <w:tcPr>
            <w:tcW w:w="360" w:type="dxa"/>
            <w:tcBorders>
              <w:top w:val="nil"/>
              <w:left w:val="nil"/>
              <w:bottom w:val="nil"/>
              <w:right w:val="nil"/>
            </w:tcBorders>
          </w:tcPr>
          <w:p w:rsidR="0084607C" w:rsidRDefault="00F727E4">
            <w:pPr>
              <w:spacing w:after="0" w:line="259" w:lineRule="auto"/>
              <w:ind w:left="0" w:firstLine="0"/>
              <w:jc w:val="left"/>
            </w:pPr>
            <w:r>
              <w:t xml:space="preserve">· </w:t>
            </w:r>
          </w:p>
        </w:tc>
        <w:tc>
          <w:tcPr>
            <w:tcW w:w="9500" w:type="dxa"/>
            <w:tcBorders>
              <w:top w:val="nil"/>
              <w:left w:val="nil"/>
              <w:bottom w:val="nil"/>
              <w:right w:val="nil"/>
            </w:tcBorders>
          </w:tcPr>
          <w:p w:rsidR="0084607C" w:rsidRDefault="00F727E4">
            <w:pPr>
              <w:spacing w:after="0" w:line="259" w:lineRule="auto"/>
              <w:ind w:left="0" w:right="60" w:firstLine="0"/>
              <w:jc w:val="right"/>
            </w:pPr>
            <w:r>
              <w:t xml:space="preserve">’Ezek vagyunk mi’ (kedvenc együtteseink, kedvenc tantárgyaink, kedvenc filmjeink, </w:t>
            </w:r>
          </w:p>
        </w:tc>
      </w:tr>
    </w:tbl>
    <w:p w:rsidR="0084607C" w:rsidRDefault="00F727E4">
      <w:pPr>
        <w:ind w:left="-5" w:right="7"/>
      </w:pPr>
      <w:r>
        <w:t xml:space="preserve">színészeink, olvasmányaink, játékaink stb.) </w:t>
      </w:r>
    </w:p>
    <w:p w:rsidR="0084607C" w:rsidRDefault="00F727E4">
      <w:pPr>
        <w:ind w:left="-5" w:right="7"/>
      </w:pPr>
      <w:r>
        <w:t xml:space="preserve">· </w:t>
      </w:r>
      <w:r>
        <w:tab/>
        <w:t xml:space="preserve">csoportos internetes kutató munka: ’Családok a nagyvilágban’ képek gyűjtése, azok bemutatása, összehasonlítása az órán </w:t>
      </w:r>
    </w:p>
    <w:tbl>
      <w:tblPr>
        <w:tblStyle w:val="TableGrid"/>
        <w:tblW w:w="8113" w:type="dxa"/>
        <w:tblInd w:w="0" w:type="dxa"/>
        <w:tblCellMar>
          <w:top w:w="27" w:type="dxa"/>
          <w:left w:w="0" w:type="dxa"/>
          <w:bottom w:w="0" w:type="dxa"/>
          <w:right w:w="0" w:type="dxa"/>
        </w:tblCellMar>
        <w:tblLook w:val="04A0" w:firstRow="1" w:lastRow="0" w:firstColumn="1" w:lastColumn="0" w:noHBand="0" w:noVBand="1"/>
      </w:tblPr>
      <w:tblGrid>
        <w:gridCol w:w="708"/>
        <w:gridCol w:w="7405"/>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plakát készítése: Mit teszünk környezetünk védelme érdekében?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makett készítése: </w:t>
            </w:r>
            <w:r>
              <w:t xml:space="preserve">A mi házunk, Álomházam, Lakóhelyünk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szóbeli mini-prezentációk: ‘Napirendem’; családtag napirendje, szabadidő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internetes kutatás: Meddig élnek a különböző állatok?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tabs>
                <w:tab w:val="center" w:pos="7093"/>
              </w:tabs>
              <w:spacing w:after="0" w:line="259" w:lineRule="auto"/>
              <w:ind w:left="0" w:firstLine="0"/>
              <w:jc w:val="left"/>
            </w:pPr>
            <w:r>
              <w:t xml:space="preserve">kérdőívek megalkotása, kitöltése, illetve írásbeli/szóbeli összegzése: </w:t>
            </w:r>
            <w:r>
              <w:tab/>
              <w:t xml:space="preserv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‘Házi kedvencek a csoportunkban’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 ‘Különóráink és hobbijaink’ (időpont, helyszín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internetes kutatás: Mein Vorbild (Sportler, Popstar, Schauspieler)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szerepjátékok: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pPr>
            <w:r>
              <w:t xml:space="preserve">interjú kedvenc hősöddel/színészeddel/énekeseddel az életéről és családjáról </w:t>
            </w:r>
          </w:p>
        </w:tc>
      </w:tr>
      <w:tr w:rsidR="0084607C">
        <w:trPr>
          <w:trHeight w:val="823"/>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ismerkedés az új osztálytárssal – kérdések és feleletek </w:t>
            </w:r>
          </w:p>
        </w:tc>
      </w:tr>
    </w:tbl>
    <w:p w:rsidR="0084607C" w:rsidRDefault="00F727E4">
      <w:pPr>
        <w:spacing w:after="10" w:line="271" w:lineRule="auto"/>
        <w:ind w:left="-5" w:right="1649"/>
        <w:jc w:val="left"/>
      </w:pPr>
      <w:r>
        <w:rPr>
          <w:b/>
        </w:rPr>
        <w:t>Témakör: Themen und Situationen im Bereich des öffentlichen Lebens</w:t>
      </w:r>
      <w:r>
        <w:t xml:space="preserve"> </w:t>
      </w: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65"/>
        </w:numPr>
        <w:ind w:right="7" w:hanging="708"/>
      </w:pPr>
      <w:r>
        <w:t xml:space="preserve">találkozik az érdeklődésének megfelelő, akár autentikus szövegekkel elektronikus/digitális csatornákon, tanórán kívül is. </w:t>
      </w:r>
      <w:r>
        <w:rPr>
          <w:b/>
        </w:rPr>
        <w:t>Fejleszté</w:t>
      </w:r>
      <w:r>
        <w:rPr>
          <w:b/>
        </w:rPr>
        <w:t xml:space="preserve">si feladatok és ismeretek </w:t>
      </w:r>
    </w:p>
    <w:p w:rsidR="0084607C" w:rsidRDefault="00F727E4">
      <w:pPr>
        <w:numPr>
          <w:ilvl w:val="0"/>
          <w:numId w:val="165"/>
        </w:numPr>
        <w:ind w:right="7" w:hanging="708"/>
      </w:pPr>
      <w:r>
        <w:t xml:space="preserve">A témakörre jellemző résztvevőkre vonatkozó szókincs ismerete célnyelven: Angestellte in sozialen Institutionen und im Dienstleistungssektor </w:t>
      </w:r>
    </w:p>
    <w:p w:rsidR="0084607C" w:rsidRDefault="00F727E4">
      <w:pPr>
        <w:numPr>
          <w:ilvl w:val="0"/>
          <w:numId w:val="165"/>
        </w:numPr>
        <w:ind w:right="7" w:hanging="708"/>
      </w:pPr>
      <w:r>
        <w:t>A témakörre jellemző helyszínekre vonatkozó szókincs ismerete célnyelven: kulturelle un</w:t>
      </w:r>
      <w:r>
        <w:t xml:space="preserve">d öffentliche Institutionen, Dienstleistungen, Restaurants, berühmte Orte und Sehenswürdigkeiten im In- und Ausland, Stadt und Land </w:t>
      </w:r>
    </w:p>
    <w:p w:rsidR="0084607C" w:rsidRDefault="00F727E4">
      <w:pPr>
        <w:numPr>
          <w:ilvl w:val="0"/>
          <w:numId w:val="165"/>
        </w:numPr>
        <w:ind w:right="7" w:hanging="708"/>
      </w:pPr>
      <w:r>
        <w:t xml:space="preserve">A témakörre jellemző tárgyakra vonatkozó szókincs ismerete célnyelven: Eintrittskarten, Unterlagen, Prospekte </w:t>
      </w:r>
    </w:p>
    <w:p w:rsidR="0084607C" w:rsidRDefault="00F727E4">
      <w:pPr>
        <w:numPr>
          <w:ilvl w:val="0"/>
          <w:numId w:val="165"/>
        </w:numPr>
        <w:ind w:right="7" w:hanging="708"/>
      </w:pPr>
      <w:r>
        <w:t xml:space="preserve">A témakörre </w:t>
      </w:r>
      <w:r>
        <w:t xml:space="preserve">jellemző eseményekre vonatkozó szókincs ismerete célnyelven: kulturelle </w:t>
      </w:r>
    </w:p>
    <w:p w:rsidR="0084607C" w:rsidRDefault="00F727E4">
      <w:pPr>
        <w:ind w:left="-5" w:right="7"/>
      </w:pPr>
      <w:r>
        <w:t xml:space="preserve">Ereignisse, Unterhaltungsmöglichkeiten, Verwaltung, Wegbeschreibung, Auskunft geben </w:t>
      </w:r>
    </w:p>
    <w:p w:rsidR="0084607C" w:rsidRDefault="0084607C">
      <w:pPr>
        <w:sectPr w:rsidR="0084607C">
          <w:headerReference w:type="even" r:id="rId828"/>
          <w:headerReference w:type="default" r:id="rId829"/>
          <w:footerReference w:type="even" r:id="rId830"/>
          <w:footerReference w:type="default" r:id="rId831"/>
          <w:headerReference w:type="first" r:id="rId832"/>
          <w:footerReference w:type="first" r:id="rId833"/>
          <w:pgSz w:w="11906" w:h="16838"/>
          <w:pgMar w:top="1428" w:right="1107" w:bottom="1506" w:left="994" w:header="708" w:footer="714" w:gutter="0"/>
          <w:cols w:space="708"/>
        </w:sectPr>
      </w:pPr>
    </w:p>
    <w:p w:rsidR="0084607C" w:rsidRDefault="00F727E4">
      <w:pPr>
        <w:spacing w:after="0" w:line="259" w:lineRule="auto"/>
        <w:ind w:left="10" w:right="-3"/>
        <w:jc w:val="right"/>
      </w:pPr>
      <w:r>
        <w:t xml:space="preserve">A témakörre jellemző tevékenységekre vonatkozó szókincs ismerete célnyelven: Verwaltung, </w:t>
      </w:r>
    </w:p>
    <w:p w:rsidR="0084607C" w:rsidRDefault="00F727E4">
      <w:pPr>
        <w:ind w:left="-5" w:right="7"/>
      </w:pPr>
      <w:r>
        <w:t xml:space="preserve">Dienstleistungen in Anspruch nehmen, Wegbeschreibung, Auskunft geben, Vorstellung von </w:t>
      </w:r>
    </w:p>
    <w:p w:rsidR="0084607C" w:rsidRDefault="00F727E4">
      <w:pPr>
        <w:ind w:left="-5" w:right="7"/>
      </w:pPr>
      <w:r>
        <w:t xml:space="preserve">Sehenswürdigkeiten </w:t>
      </w:r>
    </w:p>
    <w:p w:rsidR="0084607C" w:rsidRDefault="00F727E4">
      <w:pPr>
        <w:numPr>
          <w:ilvl w:val="0"/>
          <w:numId w:val="165"/>
        </w:numPr>
        <w:ind w:right="7" w:hanging="708"/>
      </w:pPr>
      <w:r>
        <w:t xml:space="preserve">A témakörre </w:t>
      </w:r>
      <w:r>
        <w:t xml:space="preserve">jellemző fogalmakra vonatkozó szókincs ismerete célnyelven: Hobbys, Freizeit, </w:t>
      </w:r>
    </w:p>
    <w:p w:rsidR="0084607C" w:rsidRDefault="00F727E4">
      <w:pPr>
        <w:spacing w:after="5" w:line="277" w:lineRule="auto"/>
        <w:ind w:left="-5" w:right="2198"/>
        <w:jc w:val="left"/>
      </w:pPr>
      <w:r>
        <w:t xml:space="preserve">Kultur, Unterhaltung, Dienstleistungen, Tourismus im In- und Ausland - </w:t>
      </w:r>
      <w:r>
        <w:tab/>
        <w:t xml:space="preserve">A közéleti tématartományhoz tartozó egyszerű információk értelmezése </w:t>
      </w:r>
      <w:r>
        <w:rPr>
          <w:b/>
        </w:rPr>
        <w:t xml:space="preserve">Javasolt tevékenységek: </w:t>
      </w:r>
    </w:p>
    <w:p w:rsidR="0084607C" w:rsidRDefault="00F727E4">
      <w:pPr>
        <w:ind w:left="-5" w:right="7"/>
      </w:pPr>
      <w:r>
        <w:t xml:space="preserve">− poszter: </w:t>
      </w:r>
      <w:r>
        <w:t xml:space="preserve">térképkészítés a környékről, üzletekről, látványosságokról, majd ezt felhasználva páros feladat az útbaigazítás gyakorlására </w:t>
      </w:r>
    </w:p>
    <w:p w:rsidR="0084607C" w:rsidRDefault="00F727E4">
      <w:pPr>
        <w:ind w:left="-5" w:right="7"/>
      </w:pPr>
      <w:r>
        <w:t xml:space="preserve">− prospektus, reklám készítése - csoportverseny - (étterem, mozi, színház, látványosság) - melyik a leghatásosabb reklám? </w:t>
      </w:r>
    </w:p>
    <w:p w:rsidR="0084607C" w:rsidRDefault="00F727E4">
      <w:pPr>
        <w:tabs>
          <w:tab w:val="center" w:pos="3578"/>
        </w:tabs>
        <w:ind w:left="-15" w:firstLine="0"/>
        <w:jc w:val="left"/>
      </w:pPr>
      <w:r>
        <w:t xml:space="preserve">− </w:t>
      </w:r>
      <w:r>
        <w:tab/>
      </w:r>
      <w:r>
        <w:t xml:space="preserve">projektmunka csoportban (társasjáték készítése és játszása):  </w:t>
      </w:r>
    </w:p>
    <w:p w:rsidR="0084607C" w:rsidRDefault="00F727E4">
      <w:pPr>
        <w:tabs>
          <w:tab w:val="center" w:pos="1877"/>
        </w:tabs>
        <w:ind w:left="-15" w:firstLine="0"/>
        <w:jc w:val="left"/>
      </w:pPr>
      <w:r>
        <w:t xml:space="preserve">· </w:t>
      </w:r>
      <w:r>
        <w:tab/>
        <w:t xml:space="preserve">Lakóhelyem bemutatása </w:t>
      </w:r>
    </w:p>
    <w:p w:rsidR="0084607C" w:rsidRDefault="00F727E4">
      <w:pPr>
        <w:ind w:left="-5" w:right="7"/>
      </w:pPr>
      <w:r>
        <w:t xml:space="preserve">· ’Mit tudsz róla?’ (Hold, Csendes-óceán, Tokió, krokodilok, Jazz zene stb.) egyszerű válasszal lehet továbblépni </w:t>
      </w:r>
    </w:p>
    <w:p w:rsidR="0084607C" w:rsidRDefault="00F727E4">
      <w:pPr>
        <w:tabs>
          <w:tab w:val="right" w:pos="9809"/>
        </w:tabs>
        <w:ind w:left="-15" w:firstLine="0"/>
        <w:jc w:val="left"/>
      </w:pPr>
      <w:r>
        <w:t xml:space="preserve">· </w:t>
      </w:r>
      <w:r>
        <w:tab/>
        <w:t>’Mondj egy nevezetességet a megadott helyszínen a</w:t>
      </w:r>
      <w:r>
        <w:t xml:space="preserve"> továbblépéshez!’ (Bécsben, Berlinben, </w:t>
      </w:r>
    </w:p>
    <w:p w:rsidR="0084607C" w:rsidRDefault="00F727E4">
      <w:pPr>
        <w:ind w:left="-5" w:right="7"/>
      </w:pPr>
      <w:r>
        <w:t xml:space="preserve">Budapesten, lakóhelyeden stb.) </w:t>
      </w:r>
    </w:p>
    <w:p w:rsidR="0084607C" w:rsidRDefault="00F727E4">
      <w:pPr>
        <w:tabs>
          <w:tab w:val="center" w:pos="3657"/>
        </w:tabs>
        <w:ind w:left="-15" w:firstLine="0"/>
        <w:jc w:val="left"/>
      </w:pPr>
      <w:r>
        <w:t xml:space="preserve">− </w:t>
      </w:r>
      <w:r>
        <w:tab/>
        <w:t xml:space="preserve">kiselőadás, internetes kutatómunka: Németország bemutatása  </w:t>
      </w:r>
    </w:p>
    <w:p w:rsidR="0084607C" w:rsidRDefault="00F727E4">
      <w:pPr>
        <w:tabs>
          <w:tab w:val="center" w:pos="2297"/>
        </w:tabs>
        <w:ind w:left="-15" w:firstLine="0"/>
        <w:jc w:val="left"/>
      </w:pPr>
      <w:r>
        <w:t xml:space="preserve">− </w:t>
      </w:r>
      <w:r>
        <w:tab/>
        <w:t xml:space="preserve">kvízjáték a célnyelvi országokról </w:t>
      </w:r>
    </w:p>
    <w:p w:rsidR="0084607C" w:rsidRDefault="00F727E4">
      <w:pPr>
        <w:tabs>
          <w:tab w:val="center" w:pos="3820"/>
        </w:tabs>
        <w:ind w:left="-15" w:firstLine="0"/>
        <w:jc w:val="left"/>
      </w:pPr>
      <w:r>
        <w:t xml:space="preserve">− </w:t>
      </w:r>
      <w:r>
        <w:tab/>
        <w:t xml:space="preserve">színi előadás: egy ismert mese közös elolvasása és dramatizálása  </w:t>
      </w:r>
    </w:p>
    <w:p w:rsidR="0084607C" w:rsidRDefault="00F727E4">
      <w:pPr>
        <w:ind w:left="-5" w:right="7"/>
      </w:pPr>
      <w:r>
        <w:t xml:space="preserve">− </w:t>
      </w:r>
      <w:r>
        <w:t xml:space="preserve">kérdőív készítése, kitöltése, kiértékelése: leggyakoribb szórakozási formák a csoportban (tv, olvasás, internet, sport stb.)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2204"/>
        <w:jc w:val="left"/>
      </w:pPr>
      <w:r>
        <w:rPr>
          <w:b/>
        </w:rPr>
        <w:t>Témakör: Themen und Situationen im Bereich des Klassenraums</w:t>
      </w:r>
      <w:r>
        <w:t xml:space="preserve"> </w:t>
      </w: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66"/>
        </w:numPr>
        <w:ind w:right="7" w:hanging="708"/>
      </w:pPr>
      <w:r>
        <w:t xml:space="preserve">megérti a szintjének megfelelő, nonverbális vagy vizuális eszközökkel támogatott célnyelvi óravezetést és utasításokat, kérdéseket; </w:t>
      </w:r>
    </w:p>
    <w:p w:rsidR="0084607C" w:rsidRDefault="00F727E4">
      <w:pPr>
        <w:numPr>
          <w:ilvl w:val="0"/>
          <w:numId w:val="166"/>
        </w:numPr>
        <w:ind w:right="7" w:hanging="708"/>
      </w:pPr>
      <w:r>
        <w:t>felkészülést követően röviden, össz</w:t>
      </w:r>
      <w:r>
        <w:t xml:space="preserve">efüggően beszél az ajánlott tématartományokhoz tartozó témákban; </w:t>
      </w:r>
    </w:p>
    <w:p w:rsidR="0084607C" w:rsidRDefault="00F727E4">
      <w:pPr>
        <w:numPr>
          <w:ilvl w:val="0"/>
          <w:numId w:val="166"/>
        </w:numPr>
        <w:ind w:right="7" w:hanging="708"/>
      </w:pPr>
      <w:r>
        <w:t>képet jellemez röviden, ismert nyelvi fordulatok segítségével, segítő tanári kérdések alapján; - változatos, kognitív kihívást jelentő szóbeli és írásbeli feladatokat old meg önállóan vagy k</w:t>
      </w:r>
      <w:r>
        <w:t xml:space="preserve">ooperatív munkaformában, a tanult nyelvi eszközökkel, szükség szerint tanári segítséggel; </w:t>
      </w:r>
    </w:p>
    <w:p w:rsidR="0084607C" w:rsidRDefault="00F727E4">
      <w:pPr>
        <w:numPr>
          <w:ilvl w:val="0"/>
          <w:numId w:val="166"/>
        </w:numPr>
        <w:ind w:right="7" w:hanging="708"/>
      </w:pPr>
      <w:r>
        <w:t xml:space="preserve">értelmezi az életkorának és nyelvi szintjének megfelelő, egyszerű hangzószövegben a tanult nyelvi elemeket; </w:t>
      </w:r>
    </w:p>
    <w:p w:rsidR="0084607C" w:rsidRDefault="00F727E4">
      <w:pPr>
        <w:numPr>
          <w:ilvl w:val="0"/>
          <w:numId w:val="166"/>
        </w:numPr>
        <w:ind w:right="7" w:hanging="708"/>
      </w:pPr>
      <w:r>
        <w:t>alkalmazza az életkorának és nyelvi szintjének megfelelő</w:t>
      </w:r>
      <w:r>
        <w:t xml:space="preserve"> hangzó szöveget a változatos nyelvórai tevékenységek és a feladatmegoldás során; </w:t>
      </w:r>
    </w:p>
    <w:p w:rsidR="0084607C" w:rsidRDefault="00F727E4">
      <w:pPr>
        <w:numPr>
          <w:ilvl w:val="0"/>
          <w:numId w:val="166"/>
        </w:numPr>
        <w:ind w:right="7" w:hanging="708"/>
      </w:pPr>
      <w:r>
        <w:t xml:space="preserve">alkalmazza az életkorának és nyelvi szintjének megfelelő írott, nyomtatott vagy digitális alapú szöveget a változatos nyelvórai tevékenységek és feladatmegoldás során; </w:t>
      </w:r>
    </w:p>
    <w:p w:rsidR="0084607C" w:rsidRDefault="00F727E4">
      <w:pPr>
        <w:numPr>
          <w:ilvl w:val="0"/>
          <w:numId w:val="166"/>
        </w:numPr>
        <w:ind w:right="7" w:hanging="708"/>
      </w:pPr>
      <w:r>
        <w:t>egys</w:t>
      </w:r>
      <w:r>
        <w:t xml:space="preserve">zerű mondatokat összekapcsolva mond el egymást követő eseményekből álló történetet, vagy leírást ad valamilyen témáról; </w:t>
      </w:r>
    </w:p>
    <w:p w:rsidR="0084607C" w:rsidRDefault="00F727E4">
      <w:pPr>
        <w:numPr>
          <w:ilvl w:val="0"/>
          <w:numId w:val="166"/>
        </w:numPr>
        <w:ind w:right="7" w:hanging="708"/>
      </w:pPr>
      <w:r>
        <w:t xml:space="preserve">nem értés esetén a meg nem értett kulcsszavak vagy fordulatok ismétlését vagy betűzését kéri; - a tanórán bekapcsolódik az interakciót </w:t>
      </w:r>
      <w:r>
        <w:t xml:space="preserve">igénylő nyelvi tevékenységekbe, abban társaival közösen vesz részt, a begyakorolt nyelvi elemeket tanári segítséggel a játék céljainak megfelelően alkalmazza; </w:t>
      </w:r>
    </w:p>
    <w:p w:rsidR="0084607C" w:rsidRDefault="00F727E4">
      <w:pPr>
        <w:spacing w:after="0" w:line="259" w:lineRule="auto"/>
        <w:ind w:left="10" w:right="-3"/>
        <w:jc w:val="right"/>
      </w:pPr>
      <w:r>
        <w:t xml:space="preserve">a tanórán bekapcsolódik az interakciót igénylő nyelvi tevékenységekbe, abban társaival </w:t>
      </w:r>
    </w:p>
    <w:p w:rsidR="0084607C" w:rsidRDefault="00F727E4">
      <w:pPr>
        <w:ind w:left="-5" w:right="7"/>
      </w:pPr>
      <w:r>
        <w:t xml:space="preserve">közösen </w:t>
      </w:r>
      <w:r>
        <w:t xml:space="preserve">vesz részt, a begyakorolt nyelvi elemeket tanári segítséggel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66"/>
        </w:numPr>
        <w:ind w:right="7" w:hanging="708"/>
      </w:pPr>
      <w:r>
        <w:t xml:space="preserve">A témakörre jellemző résztvevőkre vonatkozó szókincs ismerete célnyelven: Angestellte in der Schule </w:t>
      </w:r>
    </w:p>
    <w:p w:rsidR="0084607C" w:rsidRDefault="00F727E4">
      <w:pPr>
        <w:numPr>
          <w:ilvl w:val="0"/>
          <w:numId w:val="166"/>
        </w:numPr>
        <w:ind w:right="7" w:hanging="708"/>
      </w:pPr>
      <w:r>
        <w:t xml:space="preserve">A </w:t>
      </w:r>
      <w:r>
        <w:tab/>
        <w:t xml:space="preserve">témakörre </w:t>
      </w:r>
      <w:r>
        <w:tab/>
        <w:t xml:space="preserve">jellemző </w:t>
      </w:r>
      <w:r>
        <w:tab/>
        <w:t xml:space="preserve">helyszínekre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Bildungsinstitutionen </w:t>
      </w:r>
    </w:p>
    <w:p w:rsidR="0084607C" w:rsidRDefault="00F727E4">
      <w:pPr>
        <w:numPr>
          <w:ilvl w:val="0"/>
          <w:numId w:val="166"/>
        </w:numPr>
        <w:ind w:right="7" w:hanging="708"/>
      </w:pPr>
      <w:r>
        <w:t xml:space="preserve">A témakörre jellemző tárgyakra vonatkozó szókincs ismerete célnyelven: Mittel des Lernens </w:t>
      </w:r>
    </w:p>
    <w:p w:rsidR="0084607C" w:rsidRDefault="00F727E4">
      <w:pPr>
        <w:numPr>
          <w:ilvl w:val="0"/>
          <w:numId w:val="166"/>
        </w:numPr>
        <w:ind w:right="7" w:hanging="708"/>
      </w:pPr>
      <w:r>
        <w:t xml:space="preserve">A témakörre jellemző eseményekre vonatkozó szókincs ismerete célnyelven: Schulunterricht, Nachmittagsprogramme, Feste in der Schule, Traditionen, Ereignisse, Programme und Möglichkeiten des Sprachenlernens außerhalb der Schule </w:t>
      </w:r>
    </w:p>
    <w:p w:rsidR="0084607C" w:rsidRDefault="00F727E4">
      <w:pPr>
        <w:numPr>
          <w:ilvl w:val="0"/>
          <w:numId w:val="166"/>
        </w:numPr>
        <w:ind w:right="7" w:hanging="708"/>
      </w:pPr>
      <w:r>
        <w:t>A témakörre jellemző tevéken</w:t>
      </w:r>
      <w:r>
        <w:t xml:space="preserve">ységekre vonatkozó szókincs ismerete célnyelven: Lernen, Schulfächer, Gemeinschaftsprogramme, Traditionspflege </w:t>
      </w:r>
    </w:p>
    <w:p w:rsidR="0084607C" w:rsidRDefault="00F727E4">
      <w:pPr>
        <w:numPr>
          <w:ilvl w:val="0"/>
          <w:numId w:val="166"/>
        </w:numPr>
        <w:ind w:right="7" w:hanging="708"/>
      </w:pPr>
      <w:r>
        <w:t xml:space="preserve">A témakörre jellemző fogalmakra vonatkozó szókincs ismerete célnyelven: Sprachkönnen und </w:t>
      </w:r>
    </w:p>
    <w:p w:rsidR="0084607C" w:rsidRDefault="00F727E4">
      <w:pPr>
        <w:ind w:left="-5" w:right="7"/>
      </w:pPr>
      <w:r>
        <w:t>Sprachkenntnisse, Ziele mit dem Sprachenlernen, Karrie</w:t>
      </w:r>
      <w:r>
        <w:t xml:space="preserve">reorientierung </w:t>
      </w:r>
    </w:p>
    <w:p w:rsidR="0084607C" w:rsidRDefault="00F727E4">
      <w:pPr>
        <w:numPr>
          <w:ilvl w:val="0"/>
          <w:numId w:val="166"/>
        </w:numPr>
        <w:ind w:right="7" w:hanging="708"/>
      </w:pPr>
      <w:r>
        <w:t xml:space="preserve">Részvétel tanórai nyelvi fejlesztő tevékenységekben </w:t>
      </w:r>
    </w:p>
    <w:p w:rsidR="0084607C" w:rsidRDefault="00F727E4">
      <w:pPr>
        <w:numPr>
          <w:ilvl w:val="0"/>
          <w:numId w:val="166"/>
        </w:numPr>
        <w:ind w:right="7" w:hanging="708"/>
      </w:pPr>
      <w:r>
        <w:t xml:space="preserve">Tanult elemek felhasználása a nyelvi célok elérésére </w:t>
      </w:r>
    </w:p>
    <w:p w:rsidR="0084607C" w:rsidRDefault="00F727E4">
      <w:pPr>
        <w:numPr>
          <w:ilvl w:val="0"/>
          <w:numId w:val="166"/>
        </w:numPr>
        <w:spacing w:after="5" w:line="277" w:lineRule="auto"/>
        <w:ind w:right="7" w:hanging="708"/>
      </w:pPr>
      <w:r>
        <w:t xml:space="preserve">Életkornak és nyelvi szintnek megfelelő írott és hangzó szöveg felhasználása a nyelvi fejlesztő tevékenységek során </w:t>
      </w:r>
      <w:r>
        <w:rPr>
          <w:b/>
        </w:rPr>
        <w:t>Javasolt tevékeny</w:t>
      </w:r>
      <w:r>
        <w:rPr>
          <w:b/>
        </w:rPr>
        <w:t xml:space="preserve">ségek: </w:t>
      </w:r>
    </w:p>
    <w:p w:rsidR="0084607C" w:rsidRDefault="00F727E4">
      <w:pPr>
        <w:ind w:left="-5" w:right="7"/>
      </w:pPr>
      <w:r>
        <w:rPr>
          <w:rFonts w:ascii="Segoe UI Symbol" w:eastAsia="Segoe UI Symbol" w:hAnsi="Segoe UI Symbol" w:cs="Segoe UI Symbol"/>
        </w:rPr>
        <w:t></w:t>
      </w:r>
      <w:r>
        <w:t xml:space="preserve">projektmunka: - egyéni vagy csoportos </w:t>
      </w:r>
    </w:p>
    <w:p w:rsidR="0084607C" w:rsidRDefault="00F727E4">
      <w:pPr>
        <w:tabs>
          <w:tab w:val="center" w:pos="2403"/>
        </w:tabs>
        <w:ind w:left="-15" w:firstLine="0"/>
        <w:jc w:val="left"/>
      </w:pPr>
      <w:r>
        <w:t xml:space="preserve">· </w:t>
      </w:r>
      <w:r>
        <w:tab/>
        <w:t xml:space="preserve">iskolai szokások, napirend, órarend </w:t>
      </w:r>
    </w:p>
    <w:p w:rsidR="0084607C" w:rsidRDefault="00F727E4">
      <w:pPr>
        <w:tabs>
          <w:tab w:val="center" w:pos="1537"/>
        </w:tabs>
        <w:ind w:left="-15" w:firstLine="0"/>
        <w:jc w:val="left"/>
      </w:pPr>
      <w:r>
        <w:t xml:space="preserve">· </w:t>
      </w:r>
      <w:r>
        <w:tab/>
        <w:t xml:space="preserve">iskolai szabályok  </w:t>
      </w:r>
    </w:p>
    <w:p w:rsidR="0084607C" w:rsidRDefault="00F727E4">
      <w:pPr>
        <w:ind w:left="-5" w:right="7"/>
      </w:pPr>
      <w:r>
        <w:t xml:space="preserve">· tantárgyak összehasonlítása a két országban, iskolai időbeosztás összehasonlítása, tanórán kívüli tevékenységek összehasonlítása </w:t>
      </w:r>
    </w:p>
    <w:p w:rsidR="0084607C" w:rsidRDefault="00F727E4">
      <w:pPr>
        <w:ind w:left="-5" w:right="7"/>
      </w:pPr>
      <w:r>
        <w:rPr>
          <w:rFonts w:ascii="Segoe UI Symbol" w:eastAsia="Segoe UI Symbol" w:hAnsi="Segoe UI Symbol" w:cs="Segoe UI Symbol"/>
        </w:rPr>
        <w:t></w:t>
      </w:r>
      <w:r>
        <w:t xml:space="preserve">scrapbook / </w:t>
      </w:r>
      <w:r>
        <w:t xml:space="preserve">poszter készítése (’kiállítás’ az osztályterem falain): </w:t>
      </w:r>
    </w:p>
    <w:p w:rsidR="0084607C" w:rsidRDefault="00F727E4">
      <w:pPr>
        <w:tabs>
          <w:tab w:val="center" w:pos="1684"/>
        </w:tabs>
        <w:ind w:left="-15" w:firstLine="0"/>
        <w:jc w:val="left"/>
      </w:pPr>
      <w:r>
        <w:t xml:space="preserve">· </w:t>
      </w:r>
      <w:r>
        <w:tab/>
        <w:t xml:space="preserve">iskolánk bemutatása  </w:t>
      </w:r>
    </w:p>
    <w:p w:rsidR="0084607C" w:rsidRDefault="00F727E4">
      <w:pPr>
        <w:ind w:left="-5" w:right="5697"/>
      </w:pPr>
      <w:r>
        <w:t xml:space="preserve">· </w:t>
      </w:r>
      <w:r>
        <w:tab/>
        <w:t xml:space="preserve">kedvenc tanárom bemutatása  · </w:t>
      </w:r>
      <w:r>
        <w:tab/>
        <w:t xml:space="preserve">kedvenc iskolai helyem bemutatása  </w:t>
      </w:r>
    </w:p>
    <w:p w:rsidR="0084607C" w:rsidRDefault="00F727E4">
      <w:pPr>
        <w:ind w:left="-5" w:right="7"/>
      </w:pPr>
      <w:r>
        <w:rPr>
          <w:rFonts w:ascii="Segoe UI Symbol" w:eastAsia="Segoe UI Symbol" w:hAnsi="Segoe UI Symbol" w:cs="Segoe UI Symbol"/>
        </w:rPr>
        <w:t></w:t>
      </w:r>
      <w:r>
        <w:t xml:space="preserve">kérdőív készítése és szóbeli összesítése:  </w:t>
      </w:r>
    </w:p>
    <w:p w:rsidR="0084607C" w:rsidRDefault="00F727E4">
      <w:pPr>
        <w:tabs>
          <w:tab w:val="center" w:pos="1643"/>
        </w:tabs>
        <w:ind w:left="-15" w:firstLine="0"/>
        <w:jc w:val="left"/>
      </w:pPr>
      <w:r>
        <w:t xml:space="preserve">· </w:t>
      </w:r>
      <w:r>
        <w:tab/>
        <w:t xml:space="preserve">kedvenc tantárgyak  </w:t>
      </w:r>
    </w:p>
    <w:p w:rsidR="0084607C" w:rsidRDefault="00F727E4">
      <w:pPr>
        <w:tabs>
          <w:tab w:val="center" w:pos="2736"/>
        </w:tabs>
        <w:spacing w:after="35"/>
        <w:ind w:left="-15" w:firstLine="0"/>
        <w:jc w:val="left"/>
      </w:pPr>
      <w:r>
        <w:t xml:space="preserve">· </w:t>
      </w:r>
      <w:r>
        <w:tab/>
      </w:r>
      <w:r>
        <w:t xml:space="preserve">ki miben érzi jónak / kevésbé jónak magát </w:t>
      </w:r>
    </w:p>
    <w:p w:rsidR="0084607C" w:rsidRDefault="00F727E4">
      <w:pPr>
        <w:ind w:left="-5" w:right="1511"/>
      </w:pPr>
      <w:r>
        <w:rPr>
          <w:rFonts w:ascii="Segoe UI Symbol" w:eastAsia="Segoe UI Symbol" w:hAnsi="Segoe UI Symbol" w:cs="Segoe UI Symbol"/>
        </w:rPr>
        <w:t></w:t>
      </w:r>
      <w:r>
        <w:t xml:space="preserve">kutatómunka: szótanulási stratégiák – a különböző módszerek bemutatása </w:t>
      </w:r>
      <w:r>
        <w:rPr>
          <w:rFonts w:ascii="Segoe UI Symbol" w:eastAsia="Segoe UI Symbol" w:hAnsi="Segoe UI Symbol" w:cs="Segoe UI Symbol"/>
        </w:rPr>
        <w:t></w:t>
      </w:r>
      <w:r>
        <w:t xml:space="preserve">csoportos feladat:  </w:t>
      </w:r>
    </w:p>
    <w:p w:rsidR="0084607C" w:rsidRDefault="00F727E4">
      <w:pPr>
        <w:tabs>
          <w:tab w:val="center" w:pos="4804"/>
        </w:tabs>
        <w:ind w:left="-15" w:firstLine="0"/>
        <w:jc w:val="left"/>
      </w:pPr>
      <w:r>
        <w:t xml:space="preserve">· </w:t>
      </w:r>
      <w:r>
        <w:tab/>
        <w:t xml:space="preserve">szókártyákból mondatalkotás – melyik csoport tudja az összes kártyáját felhasználni? </w:t>
      </w:r>
    </w:p>
    <w:p w:rsidR="0084607C" w:rsidRDefault="00F727E4">
      <w:pPr>
        <w:ind w:left="-5" w:right="5081"/>
      </w:pPr>
      <w:r>
        <w:t xml:space="preserve">· </w:t>
      </w:r>
      <w:r>
        <w:tab/>
      </w:r>
      <w:r>
        <w:t xml:space="preserve">mit csinál az ideális nyelvtanuló? </w:t>
      </w:r>
      <w:r>
        <w:rPr>
          <w:rFonts w:ascii="Segoe UI Symbol" w:eastAsia="Segoe UI Symbol" w:hAnsi="Segoe UI Symbol" w:cs="Segoe UI Symbol"/>
        </w:rPr>
        <w:t></w:t>
      </w:r>
      <w:r>
        <w:t xml:space="preserve">Iskolai versenyek: </w:t>
      </w:r>
    </w:p>
    <w:p w:rsidR="0084607C" w:rsidRDefault="00F727E4">
      <w:pPr>
        <w:ind w:left="-5" w:right="7"/>
      </w:pPr>
      <w:r>
        <w:t xml:space="preserve">· </w:t>
      </w:r>
      <w:r>
        <w:tab/>
        <w:t xml:space="preserve">olvasási verseny – Ki tud egy év alatt 10 000 szót a könnyített olvasmányok segítségével elolvasni? </w:t>
      </w:r>
    </w:p>
    <w:p w:rsidR="0084607C" w:rsidRDefault="00F727E4">
      <w:pPr>
        <w:tabs>
          <w:tab w:val="center" w:pos="2945"/>
        </w:tabs>
        <w:ind w:left="-15" w:firstLine="0"/>
        <w:jc w:val="left"/>
      </w:pPr>
      <w:r>
        <w:t xml:space="preserve">· </w:t>
      </w:r>
      <w:r>
        <w:tab/>
        <w:t xml:space="preserve">verslánc – egyszerű célnyelvi gyerekversekből </w:t>
      </w:r>
    </w:p>
    <w:p w:rsidR="0084607C" w:rsidRDefault="00F727E4">
      <w:pPr>
        <w:tabs>
          <w:tab w:val="center" w:pos="3690"/>
        </w:tabs>
        <w:ind w:left="-15" w:firstLine="0"/>
        <w:jc w:val="left"/>
      </w:pPr>
      <w:r>
        <w:t xml:space="preserve">· </w:t>
      </w:r>
      <w:r>
        <w:tab/>
        <w:t xml:space="preserve">tanulmányi verseny – korosztályi célnyelvi </w:t>
      </w:r>
      <w:r>
        <w:t xml:space="preserve">követelményekből  </w:t>
      </w:r>
    </w:p>
    <w:p w:rsidR="0084607C" w:rsidRDefault="00F727E4">
      <w:pPr>
        <w:spacing w:after="10" w:line="271" w:lineRule="auto"/>
        <w:ind w:left="-5" w:right="12"/>
        <w:jc w:val="left"/>
      </w:pPr>
      <w:r>
        <w:rPr>
          <w:b/>
        </w:rPr>
        <w:t>Témakör: Fächerübergreifende Themen und Situationen</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papíralapú vagy IKT-eszközökkel s</w:t>
      </w:r>
      <w:r>
        <w:t xml:space="preserve">egített írott projektmunkát készít önállóan vagy kooperatív munkaformákban; </w:t>
      </w:r>
    </w:p>
    <w:p w:rsidR="0084607C" w:rsidRDefault="00F727E4">
      <w:pPr>
        <w:numPr>
          <w:ilvl w:val="0"/>
          <w:numId w:val="167"/>
        </w:numPr>
        <w:ind w:right="7"/>
      </w:pPr>
      <w:r>
        <w:t xml:space="preserve">ismer szavakat, szókapcsolatokat a célnyelven a témakörre jellemző, életkorának és érdeklődésének megfelelő, más tudásterületen megcélzott tartalmakból.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67"/>
        </w:numPr>
        <w:ind w:right="7"/>
      </w:pPr>
      <w:r>
        <w:t xml:space="preserve">Alapvető szavak, szókapcsolatok használata célnyelven a témakörre jellemző, életkorának és érdeklődésének megfelelő tartalmakból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w:t>
      </w:r>
      <w:r>
        <w:tab/>
        <w:t xml:space="preserve">internetes kutató- és projektmunka: településem történetének, </w:t>
      </w:r>
      <w:r>
        <w:t xml:space="preserve">földrajzának, élővilágának bemutatása </w:t>
      </w:r>
    </w:p>
    <w:p w:rsidR="0084607C" w:rsidRDefault="00F727E4">
      <w:pPr>
        <w:tabs>
          <w:tab w:val="center" w:pos="4047"/>
        </w:tabs>
        <w:ind w:left="-15" w:firstLine="0"/>
        <w:jc w:val="left"/>
      </w:pPr>
      <w:r>
        <w:t xml:space="preserve">− </w:t>
      </w:r>
      <w:r>
        <w:tab/>
        <w:t xml:space="preserve">kedvenc dal feldolgozása (pl. kérdésekkel vagy vizuális eszközökkel) </w:t>
      </w:r>
    </w:p>
    <w:p w:rsidR="0084607C" w:rsidRDefault="00F727E4">
      <w:pPr>
        <w:tabs>
          <w:tab w:val="center" w:pos="4725"/>
        </w:tabs>
        <w:ind w:left="-15" w:firstLine="0"/>
        <w:jc w:val="left"/>
      </w:pPr>
      <w:r>
        <w:t xml:space="preserve">− </w:t>
      </w:r>
      <w:r>
        <w:tab/>
        <w:t xml:space="preserve">egyéni projektmunka: Melyik tantárgyban segített idegennyelv tudásom és hogyan? </w:t>
      </w:r>
    </w:p>
    <w:p w:rsidR="0084607C" w:rsidRDefault="00F727E4">
      <w:pPr>
        <w:tabs>
          <w:tab w:val="center" w:pos="4539"/>
        </w:tabs>
        <w:ind w:left="-15" w:firstLine="0"/>
        <w:jc w:val="left"/>
      </w:pPr>
      <w:r>
        <w:t xml:space="preserve">− </w:t>
      </w:r>
      <w:r>
        <w:tab/>
        <w:t>csoportos projekt: társasjáték készítése és játszása - fó</w:t>
      </w:r>
      <w:r>
        <w:t xml:space="preserve">kuszban egy-egy tantárgy </w:t>
      </w:r>
    </w:p>
    <w:p w:rsidR="0084607C" w:rsidRDefault="00F727E4">
      <w:pPr>
        <w:ind w:left="-5" w:right="7"/>
      </w:pPr>
      <w:r>
        <w:t xml:space="preserve">· pl. földrajz – ’Nevezz meg hármat!’ (Magyarország folyói, budai hegyek, magyarországi tavak, német városok stb…) </w:t>
      </w:r>
    </w:p>
    <w:p w:rsidR="0084607C" w:rsidRDefault="00F727E4">
      <w:pPr>
        <w:spacing w:after="10" w:line="271" w:lineRule="auto"/>
        <w:ind w:left="-5" w:right="12"/>
        <w:jc w:val="left"/>
      </w:pPr>
      <w:r>
        <w:rPr>
          <w:b/>
        </w:rPr>
        <w:t xml:space="preserve">Témakör: Bezüge zur Zielsprache und zum Sprachenlernen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TANULÁSI EREDMÉNYEK (KÖVETELMÉNYE</w:t>
      </w:r>
      <w:r>
        <w:rPr>
          <w:b/>
        </w:rPr>
        <w:t xml:space="preserv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68"/>
        </w:numPr>
        <w:ind w:right="7" w:hanging="708"/>
      </w:pPr>
      <w:r>
        <w:t xml:space="preserve">ismeri a célnyelv főbb jellemzőit; </w:t>
      </w:r>
    </w:p>
    <w:p w:rsidR="0084607C" w:rsidRDefault="00F727E4">
      <w:pPr>
        <w:numPr>
          <w:ilvl w:val="0"/>
          <w:numId w:val="168"/>
        </w:numPr>
        <w:ind w:right="7" w:hanging="708"/>
      </w:pPr>
      <w:r>
        <w:t xml:space="preserve">értelmezi és használja az idegen nyelvű írott, olvasott és hallott tartalmakat a tanórán kívül is; </w:t>
      </w:r>
    </w:p>
    <w:p w:rsidR="0084607C" w:rsidRDefault="00F727E4">
      <w:pPr>
        <w:numPr>
          <w:ilvl w:val="0"/>
          <w:numId w:val="168"/>
        </w:numPr>
        <w:ind w:right="7" w:hanging="708"/>
      </w:pPr>
      <w:r>
        <w:t xml:space="preserve">követi a célnyelvi normához </w:t>
      </w:r>
      <w:r>
        <w:t xml:space="preserve">illeszkedő kiejtést és intonációt a tanult nyelvi elemekben;  </w:t>
      </w:r>
    </w:p>
    <w:p w:rsidR="0084607C" w:rsidRDefault="00F727E4">
      <w:pPr>
        <w:numPr>
          <w:ilvl w:val="0"/>
          <w:numId w:val="168"/>
        </w:numPr>
        <w:ind w:right="7" w:hanging="708"/>
      </w:pPr>
      <w:r>
        <w:t xml:space="preserve">alkalmazza a tanult nyelvi funkciókat társalgás megkezdéséhez, fenntartásához és befejezéséhez; </w:t>
      </w:r>
    </w:p>
    <w:p w:rsidR="0084607C" w:rsidRDefault="00F727E4">
      <w:pPr>
        <w:numPr>
          <w:ilvl w:val="0"/>
          <w:numId w:val="168"/>
        </w:numPr>
        <w:ind w:right="7" w:hanging="708"/>
      </w:pPr>
      <w:r>
        <w:t xml:space="preserve">digitális eszközöket és felületeket is használ nyelvtudása fejlesztésére; </w:t>
      </w:r>
    </w:p>
    <w:p w:rsidR="0084607C" w:rsidRDefault="00F727E4">
      <w:pPr>
        <w:numPr>
          <w:ilvl w:val="0"/>
          <w:numId w:val="168"/>
        </w:numPr>
        <w:spacing w:after="5" w:line="277" w:lineRule="auto"/>
        <w:ind w:right="7" w:hanging="708"/>
      </w:pPr>
      <w:r>
        <w:t xml:space="preserve">megold játékos és változatos írásbeli feladatokat rövid szövegek szintjén; - </w:t>
      </w:r>
      <w:r>
        <w:tab/>
        <w:t xml:space="preserve">nyelvtanulási céljainak eléréséhez társaival párban és csoportban együttműködik; - </w:t>
      </w:r>
      <w:r>
        <w:tab/>
        <w:t xml:space="preserve">nyelvi haladását többnyire fel tudja mérni. </w:t>
      </w:r>
      <w:r>
        <w:rPr>
          <w:b/>
        </w:rPr>
        <w:t xml:space="preserve">Fejlesztési feladatok és ismeretek </w:t>
      </w:r>
    </w:p>
    <w:p w:rsidR="0084607C" w:rsidRDefault="00F727E4">
      <w:pPr>
        <w:numPr>
          <w:ilvl w:val="0"/>
          <w:numId w:val="168"/>
        </w:numPr>
        <w:ind w:right="7" w:hanging="708"/>
      </w:pPr>
      <w:r>
        <w:t>A témakörre je</w:t>
      </w:r>
      <w:r>
        <w:t xml:space="preserve">llemző fogalmakra vonatkozó szókincs ismerete célnyelven: Sprachkönnen und Sprachkenntnisse, Sprachenlernen, Sprachen </w:t>
      </w:r>
    </w:p>
    <w:p w:rsidR="0084607C" w:rsidRDefault="00F727E4">
      <w:pPr>
        <w:numPr>
          <w:ilvl w:val="0"/>
          <w:numId w:val="168"/>
        </w:numPr>
        <w:ind w:right="7" w:hanging="708"/>
      </w:pPr>
      <w:r>
        <w:t xml:space="preserve">Az anyanyelv és a célnyelv közötti legalapvetőbb kiejtésbeli, helyesírási különbségek felismerése </w:t>
      </w:r>
    </w:p>
    <w:p w:rsidR="0084607C" w:rsidRDefault="00F727E4">
      <w:pPr>
        <w:numPr>
          <w:ilvl w:val="0"/>
          <w:numId w:val="168"/>
        </w:numPr>
        <w:ind w:right="7" w:hanging="708"/>
      </w:pPr>
      <w:r>
        <w:t>A német nyelv betű és jelkészletének a</w:t>
      </w:r>
      <w:r>
        <w:t xml:space="preserve">lkalmazása </w:t>
      </w:r>
    </w:p>
    <w:p w:rsidR="0084607C" w:rsidRDefault="00F727E4">
      <w:pPr>
        <w:numPr>
          <w:ilvl w:val="0"/>
          <w:numId w:val="168"/>
        </w:numPr>
        <w:ind w:right="7" w:hanging="708"/>
      </w:pPr>
      <w:r>
        <w:t xml:space="preserve">A célnyelvre jellemző standardhoz közelítő kiejtés használata </w:t>
      </w:r>
    </w:p>
    <w:p w:rsidR="0084607C" w:rsidRDefault="00F727E4">
      <w:pPr>
        <w:numPr>
          <w:ilvl w:val="0"/>
          <w:numId w:val="168"/>
        </w:numPr>
        <w:ind w:right="7" w:hanging="708"/>
      </w:pPr>
      <w:r>
        <w:t xml:space="preserve">Az idegen nyelvű írott, olvasott és hallott tartalmak felismerése, akár a tanórán kívül is, digitális csatornákon is </w:t>
      </w:r>
    </w:p>
    <w:p w:rsidR="0084607C" w:rsidRDefault="00F727E4">
      <w:pPr>
        <w:numPr>
          <w:ilvl w:val="0"/>
          <w:numId w:val="168"/>
        </w:numPr>
        <w:ind w:right="7" w:hanging="708"/>
      </w:pPr>
      <w:r>
        <w:t>Alapszintű nyelvtanulási és nyelvhasználati stratégiák használa</w:t>
      </w:r>
      <w:r>
        <w:t xml:space="preserve">ta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tanulásmódszertan tudatosan: memóriafogas, tanulókártyák, tanulási típusok, nyelvtanulási stratégiák feltérképezése kérdőívvel </w:t>
      </w:r>
    </w:p>
    <w:p w:rsidR="0084607C" w:rsidRDefault="00F727E4">
      <w:pPr>
        <w:tabs>
          <w:tab w:val="center" w:pos="1843"/>
        </w:tabs>
        <w:ind w:left="-15" w:firstLine="0"/>
        <w:jc w:val="left"/>
      </w:pPr>
      <w:r>
        <w:t xml:space="preserve">− </w:t>
      </w:r>
      <w:r>
        <w:tab/>
        <w:t xml:space="preserve">közös popzenehallgatás  </w:t>
      </w:r>
    </w:p>
    <w:p w:rsidR="0084607C" w:rsidRDefault="00F727E4">
      <w:pPr>
        <w:tabs>
          <w:tab w:val="center" w:pos="1806"/>
        </w:tabs>
        <w:ind w:left="-15" w:firstLine="0"/>
        <w:jc w:val="left"/>
      </w:pPr>
      <w:r>
        <w:t xml:space="preserve">− </w:t>
      </w:r>
      <w:r>
        <w:tab/>
        <w:t xml:space="preserve">filmnézés a célnyelven </w:t>
      </w:r>
    </w:p>
    <w:p w:rsidR="0084607C" w:rsidRDefault="00F727E4">
      <w:pPr>
        <w:tabs>
          <w:tab w:val="center" w:pos="3233"/>
        </w:tabs>
        <w:ind w:left="-15" w:firstLine="0"/>
        <w:jc w:val="left"/>
      </w:pPr>
      <w:r>
        <w:t xml:space="preserve">− </w:t>
      </w:r>
      <w:r>
        <w:tab/>
        <w:t>a fim egy-két jelenetének dramatizálása</w:t>
      </w:r>
      <w:r>
        <w:t xml:space="preserve"> és eljátszása </w:t>
      </w:r>
    </w:p>
    <w:p w:rsidR="0084607C" w:rsidRDefault="00F727E4">
      <w:pPr>
        <w:ind w:left="-5" w:right="7"/>
      </w:pPr>
      <w:r>
        <w:t xml:space="preserve">− könnyített olvasmányok otthoni elolvasása (évente 1-2) és rövid kedvébresztő beszámoló készítése az osztálytársak számára </w:t>
      </w:r>
    </w:p>
    <w:p w:rsidR="0084607C" w:rsidRDefault="00F727E4">
      <w:pPr>
        <w:ind w:left="-5" w:right="7"/>
      </w:pPr>
      <w:r>
        <w:t>− csoportos projekt: társasjáték készítése pl. ’Használd a szót!’ (minden kockán egy szó, mondatot kell vele alkotn</w:t>
      </w:r>
      <w:r>
        <w:t xml:space="preserve">i ahhoz, hogy tovább lépj) </w:t>
      </w:r>
    </w:p>
    <w:p w:rsidR="0084607C" w:rsidRDefault="00F727E4">
      <w:pPr>
        <w:tabs>
          <w:tab w:val="center" w:pos="2576"/>
        </w:tabs>
        <w:ind w:left="-15" w:firstLine="0"/>
        <w:jc w:val="left"/>
      </w:pPr>
      <w:r>
        <w:t xml:space="preserve">− </w:t>
      </w:r>
      <w:r>
        <w:tab/>
        <w:t xml:space="preserve">keresztrejtvény készítése és megoldása </w:t>
      </w:r>
    </w:p>
    <w:p w:rsidR="0084607C" w:rsidRDefault="00F727E4">
      <w:pPr>
        <w:tabs>
          <w:tab w:val="center" w:pos="3746"/>
        </w:tabs>
        <w:ind w:left="-15" w:firstLine="0"/>
        <w:jc w:val="left"/>
      </w:pPr>
      <w:r>
        <w:t xml:space="preserve">− </w:t>
      </w:r>
      <w:r>
        <w:tab/>
        <w:t xml:space="preserve">egyszerű nyelvezetű szöveg feldolgozása (illusztráció, előadás) </w:t>
      </w:r>
    </w:p>
    <w:p w:rsidR="0084607C" w:rsidRDefault="00F727E4">
      <w:pPr>
        <w:tabs>
          <w:tab w:val="center" w:pos="1961"/>
        </w:tabs>
        <w:ind w:left="-15" w:firstLine="0"/>
        <w:jc w:val="left"/>
      </w:pPr>
      <w:r>
        <w:t xml:space="preserve">− </w:t>
      </w:r>
      <w:r>
        <w:tab/>
        <w:t xml:space="preserve">játékos diktálási feladatok </w:t>
      </w:r>
    </w:p>
    <w:p w:rsidR="0084607C" w:rsidRDefault="00F727E4">
      <w:pPr>
        <w:spacing w:after="0" w:line="259" w:lineRule="auto"/>
        <w:ind w:left="0" w:firstLine="0"/>
        <w:jc w:val="left"/>
      </w:pPr>
      <w:r>
        <w:t xml:space="preserve"> </w:t>
      </w:r>
    </w:p>
    <w:p w:rsidR="0084607C" w:rsidRDefault="0084607C">
      <w:pPr>
        <w:sectPr w:rsidR="0084607C">
          <w:headerReference w:type="even" r:id="rId834"/>
          <w:headerReference w:type="default" r:id="rId835"/>
          <w:footerReference w:type="even" r:id="rId836"/>
          <w:footerReference w:type="default" r:id="rId837"/>
          <w:headerReference w:type="first" r:id="rId838"/>
          <w:footerReference w:type="first" r:id="rId839"/>
          <w:pgSz w:w="11906" w:h="16838"/>
          <w:pgMar w:top="1470" w:right="1104" w:bottom="1523" w:left="994" w:header="708" w:footer="714" w:gutter="0"/>
          <w:cols w:space="708"/>
          <w:titlePg/>
        </w:sectPr>
      </w:pPr>
    </w:p>
    <w:p w:rsidR="0084607C" w:rsidRDefault="00F727E4">
      <w:pPr>
        <w:spacing w:after="10" w:line="271" w:lineRule="auto"/>
        <w:ind w:left="-5" w:right="12"/>
        <w:jc w:val="left"/>
      </w:pPr>
      <w:r>
        <w:rPr>
          <w:b/>
        </w:rPr>
        <w:t>Témakör: Interkulturelle und landeskundliche Themen</w:t>
      </w:r>
      <w:r>
        <w:t xml:space="preserve"> </w:t>
      </w:r>
    </w:p>
    <w:p w:rsidR="0084607C" w:rsidRDefault="00F727E4">
      <w:pPr>
        <w:spacing w:after="10" w:line="271" w:lineRule="auto"/>
        <w:ind w:left="-5" w:right="12"/>
        <w:jc w:val="left"/>
      </w:pPr>
      <w:r>
        <w:rPr>
          <w:b/>
        </w:rPr>
        <w:t>Javasolt óraszám:</w:t>
      </w:r>
      <w:r>
        <w:t xml:space="preserve"> </w:t>
      </w:r>
      <w:r>
        <w:rPr>
          <w:b/>
        </w:rPr>
        <w:t xml:space="preserve">13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69"/>
        </w:numPr>
        <w:ind w:right="7" w:hanging="708"/>
      </w:pPr>
      <w:r>
        <w:t xml:space="preserve">találkozik célnyelvi országismereti tartalmakkal; </w:t>
      </w:r>
    </w:p>
    <w:p w:rsidR="0084607C" w:rsidRDefault="00F727E4">
      <w:pPr>
        <w:numPr>
          <w:ilvl w:val="0"/>
          <w:numId w:val="169"/>
        </w:numPr>
        <w:spacing w:after="5" w:line="277" w:lineRule="auto"/>
        <w:ind w:right="7" w:hanging="708"/>
      </w:pPr>
      <w:r>
        <w:t xml:space="preserve">megismeri a célnyelvi országok jellemzőit és kulturális sajátosságait; - </w:t>
      </w:r>
      <w:r>
        <w:tab/>
        <w:t xml:space="preserve">a célnyelvi kultúrákhoz kapcsolódó tanult nyelvi elemeket használja. </w:t>
      </w:r>
      <w:r>
        <w:rPr>
          <w:b/>
        </w:rPr>
        <w:t xml:space="preserve">Fejlesztési feladatok és ismeretek </w:t>
      </w:r>
    </w:p>
    <w:p w:rsidR="0084607C" w:rsidRDefault="00F727E4">
      <w:pPr>
        <w:numPr>
          <w:ilvl w:val="0"/>
          <w:numId w:val="169"/>
        </w:numPr>
        <w:ind w:right="7" w:hanging="708"/>
      </w:pPr>
      <w:r>
        <w:t xml:space="preserve">Főbb célnyelvi kulturális </w:t>
      </w:r>
      <w:r>
        <w:t xml:space="preserve">szokások, jellemzők ismerete, összehasonlítása alapvető hazai szokásainkkal </w:t>
      </w:r>
    </w:p>
    <w:p w:rsidR="0084607C" w:rsidRDefault="00F727E4">
      <w:pPr>
        <w:numPr>
          <w:ilvl w:val="0"/>
          <w:numId w:val="169"/>
        </w:numPr>
        <w:ind w:right="7" w:hanging="708"/>
      </w:pPr>
      <w:r>
        <w:t xml:space="preserve">Célnyelvi országok főbb országismereti jellemzőinek ismerete </w:t>
      </w:r>
    </w:p>
    <w:p w:rsidR="0084607C" w:rsidRDefault="00F727E4">
      <w:pPr>
        <w:numPr>
          <w:ilvl w:val="0"/>
          <w:numId w:val="169"/>
        </w:numPr>
        <w:ind w:right="7" w:hanging="708"/>
      </w:pPr>
      <w:r>
        <w:t xml:space="preserve">Hazánk főbb országismereti jellemzőinek ismerete célnyelven </w:t>
      </w:r>
    </w:p>
    <w:p w:rsidR="0084607C" w:rsidRDefault="00F727E4">
      <w:pPr>
        <w:numPr>
          <w:ilvl w:val="0"/>
          <w:numId w:val="169"/>
        </w:numPr>
        <w:ind w:right="7" w:hanging="708"/>
      </w:pPr>
      <w:r>
        <w:t>A célnyelvi kultúrákhoz kapcsolódó alapvető tanult nyelv</w:t>
      </w:r>
      <w:r>
        <w:t xml:space="preserve">i elemek alkalmazása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Németország megismerése hagyományos és digitális kutatómunka, majd órai kiselőadások formájában az alábbi témakörök mentén: · a német iskolák jellemzői, napirend </w:t>
      </w:r>
    </w:p>
    <w:p w:rsidR="0084607C" w:rsidRDefault="00F727E4">
      <w:pPr>
        <w:tabs>
          <w:tab w:val="center" w:pos="1861"/>
        </w:tabs>
        <w:ind w:left="-15" w:firstLine="0"/>
        <w:jc w:val="left"/>
      </w:pPr>
      <w:r>
        <w:t xml:space="preserve">· </w:t>
      </w:r>
      <w:r>
        <w:tab/>
        <w:t xml:space="preserve">tipikus német ház, lakás </w:t>
      </w:r>
    </w:p>
    <w:p w:rsidR="0084607C" w:rsidRDefault="00F727E4">
      <w:pPr>
        <w:tabs>
          <w:tab w:val="center" w:pos="1745"/>
        </w:tabs>
        <w:ind w:left="-15" w:firstLine="0"/>
        <w:jc w:val="left"/>
      </w:pPr>
      <w:r>
        <w:t xml:space="preserve">· </w:t>
      </w:r>
      <w:r>
        <w:tab/>
        <w:t>mindennapi s</w:t>
      </w:r>
      <w:r>
        <w:t xml:space="preserve">zokások </w:t>
      </w:r>
    </w:p>
    <w:p w:rsidR="0084607C" w:rsidRDefault="00F727E4">
      <w:pPr>
        <w:tabs>
          <w:tab w:val="center" w:pos="2867"/>
        </w:tabs>
        <w:ind w:left="-15" w:firstLine="0"/>
        <w:jc w:val="left"/>
      </w:pPr>
      <w:r>
        <w:t xml:space="preserve">· </w:t>
      </w:r>
      <w:r>
        <w:tab/>
        <w:t xml:space="preserve">családon belüli szerepek és feladatmegosztás </w:t>
      </w:r>
    </w:p>
    <w:p w:rsidR="0084607C" w:rsidRDefault="00F727E4">
      <w:pPr>
        <w:tabs>
          <w:tab w:val="center" w:pos="1700"/>
        </w:tabs>
        <w:ind w:left="-15" w:firstLine="0"/>
        <w:jc w:val="left"/>
      </w:pPr>
      <w:r>
        <w:t xml:space="preserve">· </w:t>
      </w:r>
      <w:r>
        <w:tab/>
        <w:t xml:space="preserve">ünnepek a családban </w:t>
      </w:r>
    </w:p>
    <w:p w:rsidR="0084607C" w:rsidRDefault="00F727E4">
      <w:pPr>
        <w:tabs>
          <w:tab w:val="center" w:pos="2715"/>
        </w:tabs>
        <w:ind w:left="-15" w:firstLine="0"/>
        <w:jc w:val="left"/>
      </w:pPr>
      <w:r>
        <w:t xml:space="preserve">· </w:t>
      </w:r>
      <w:r>
        <w:tab/>
        <w:t xml:space="preserve">viselkedésbeli különbségek (pl. üdvözlés) </w:t>
      </w:r>
    </w:p>
    <w:p w:rsidR="0084607C" w:rsidRDefault="00F727E4">
      <w:pPr>
        <w:tabs>
          <w:tab w:val="center" w:pos="2493"/>
        </w:tabs>
        <w:ind w:left="-15" w:firstLine="0"/>
        <w:jc w:val="left"/>
      </w:pPr>
      <w:r>
        <w:t xml:space="preserve">· </w:t>
      </w:r>
      <w:r>
        <w:tab/>
        <w:t xml:space="preserve">állattartási szokások, kedvenc állatok </w:t>
      </w:r>
    </w:p>
    <w:p w:rsidR="0084607C" w:rsidRDefault="00F727E4">
      <w:pPr>
        <w:tabs>
          <w:tab w:val="center" w:pos="1934"/>
        </w:tabs>
        <w:ind w:left="-15" w:firstLine="0"/>
        <w:jc w:val="left"/>
      </w:pPr>
      <w:r>
        <w:t xml:space="preserve">· </w:t>
      </w:r>
      <w:r>
        <w:tab/>
        <w:t xml:space="preserve">német nyaralási szokások </w:t>
      </w:r>
    </w:p>
    <w:p w:rsidR="0084607C" w:rsidRDefault="00F727E4">
      <w:pPr>
        <w:tabs>
          <w:tab w:val="center" w:pos="1410"/>
        </w:tabs>
        <w:ind w:left="-15" w:firstLine="0"/>
        <w:jc w:val="left"/>
      </w:pPr>
      <w:r>
        <w:t xml:space="preserve">· </w:t>
      </w:r>
      <w:r>
        <w:tab/>
        <w:t xml:space="preserve">német időjárás </w:t>
      </w:r>
    </w:p>
    <w:p w:rsidR="0084607C" w:rsidRDefault="00F727E4">
      <w:pPr>
        <w:ind w:left="-5" w:right="5251"/>
      </w:pPr>
      <w:r>
        <w:t xml:space="preserve">· </w:t>
      </w:r>
      <w:r>
        <w:tab/>
      </w:r>
      <w:r>
        <w:t xml:space="preserve">Németország tájegységei, országrészei · </w:t>
      </w:r>
      <w:r>
        <w:tab/>
        <w:t xml:space="preserve">német étkezési szokások, tipikus ételek </w:t>
      </w:r>
    </w:p>
    <w:p w:rsidR="0084607C" w:rsidRDefault="00F727E4">
      <w:pPr>
        <w:tabs>
          <w:tab w:val="center" w:pos="2753"/>
        </w:tabs>
        <w:ind w:left="-15" w:firstLine="0"/>
        <w:jc w:val="left"/>
      </w:pPr>
      <w:r>
        <w:t xml:space="preserve">· </w:t>
      </w:r>
      <w:r>
        <w:tab/>
        <w:t xml:space="preserve">híres helyek a közvetlen lakókörnyezetben </w:t>
      </w:r>
    </w:p>
    <w:p w:rsidR="0084607C" w:rsidRDefault="00F727E4">
      <w:pPr>
        <w:ind w:left="-5" w:right="7"/>
      </w:pPr>
      <w:r>
        <w:t>− projektmunka csoportban (plakát készítése): hazánk és Németország összehasonlítása – hasonlóságok, különbségek bemutatása (kul</w:t>
      </w:r>
      <w:r>
        <w:t xml:space="preserve">túra, étkezés, hagyományok, időjárás, ruházat, történelem stb.) </w:t>
      </w:r>
    </w:p>
    <w:p w:rsidR="0084607C" w:rsidRDefault="00F727E4">
      <w:pPr>
        <w:spacing w:after="10" w:line="271" w:lineRule="auto"/>
        <w:ind w:left="-5" w:right="12"/>
        <w:jc w:val="left"/>
      </w:pPr>
      <w:r>
        <w:rPr>
          <w:b/>
        </w:rPr>
        <w:t>Témakör: Aktuelle Themen</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használja a cé</w:t>
      </w:r>
      <w:r>
        <w:t xml:space="preserve">lnyelvet életkorának és nyelvi szintjének megfelelő aktuális témákban és a hozzájuk tartozó szituációkban; </w:t>
      </w:r>
    </w:p>
    <w:p w:rsidR="0084607C" w:rsidRDefault="00F727E4">
      <w:pPr>
        <w:numPr>
          <w:ilvl w:val="0"/>
          <w:numId w:val="170"/>
        </w:numPr>
        <w:ind w:right="7"/>
      </w:pPr>
      <w:r>
        <w:t xml:space="preserve">találkozik a célnyelvi, életkorának és érdeklődésének megfelelő hazai és nemzetközi legfőbb hírekkel, eseményekkel.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70"/>
        </w:numPr>
        <w:ind w:right="7"/>
      </w:pPr>
      <w:r>
        <w:t xml:space="preserve">Életkorának és érdeklődésének megfelelő hazai és nemzetközi hétköznapi eseményekre vonatkozó alapvető szókincs megértése és használata célnyelven a megismert témák alapján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w:t>
      </w:r>
      <w:r>
        <w:tab/>
        <w:t>projektmunka: aktuá</w:t>
      </w:r>
      <w:r>
        <w:t xml:space="preserve">lis hírek feldolgozása vizuális eszközökkel (rajz készítése, képek gyűjtése), képaláírások megfogalmazása, időjárás-jelentés </w:t>
      </w:r>
    </w:p>
    <w:tbl>
      <w:tblPr>
        <w:tblStyle w:val="TableGrid"/>
        <w:tblW w:w="8640" w:type="dxa"/>
        <w:tblInd w:w="0" w:type="dxa"/>
        <w:tblCellMar>
          <w:top w:w="32" w:type="dxa"/>
          <w:left w:w="0" w:type="dxa"/>
          <w:bottom w:w="0" w:type="dxa"/>
          <w:right w:w="0" w:type="dxa"/>
        </w:tblCellMar>
        <w:tblLook w:val="04A0" w:firstRow="1" w:lastRow="0" w:firstColumn="1" w:lastColumn="0" w:noHBand="0" w:noVBand="1"/>
      </w:tblPr>
      <w:tblGrid>
        <w:gridCol w:w="708"/>
        <w:gridCol w:w="7931"/>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pPr>
            <w:r>
              <w:t xml:space="preserve">egy izgalmas sportesemény megtekintése a német nyelvű híradóban (pl. úszó VB)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jc w:val="left"/>
            </w:pPr>
            <w:r>
              <w:t>szógyűjtés az esemény témájával kapcsolatban</w:t>
            </w:r>
            <w:r>
              <w:t xml:space="preserv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jc w:val="left"/>
            </w:pPr>
            <w:r>
              <w:t xml:space="preserve">lenémított film tanulói kommentárral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jc w:val="left"/>
            </w:pPr>
            <w:r>
              <w:t xml:space="preserve">szerepjáték: interjú készítése egy, a hírekben aktuálisan szereplő híres emberrel </w:t>
            </w:r>
          </w:p>
        </w:tc>
      </w:tr>
    </w:tbl>
    <w:p w:rsidR="0084607C" w:rsidRDefault="00F727E4">
      <w:pPr>
        <w:spacing w:after="457" w:line="259" w:lineRule="auto"/>
        <w:ind w:left="0" w:firstLine="0"/>
        <w:jc w:val="left"/>
      </w:pPr>
      <w:r>
        <w:t xml:space="preserve"> </w:t>
      </w:r>
    </w:p>
    <w:p w:rsidR="0084607C" w:rsidRDefault="00F727E4">
      <w:pPr>
        <w:ind w:left="-5" w:right="7"/>
      </w:pPr>
      <w:r>
        <w:t xml:space="preserve">− </w:t>
      </w:r>
      <w:r>
        <w:tab/>
        <w:t xml:space="preserve">csoportos interjú: aktuális téma feldolgozásához, vélemények kifejezése irányított kérdések segítségével </w:t>
      </w:r>
    </w:p>
    <w:p w:rsidR="0084607C" w:rsidRDefault="00F727E4">
      <w:pPr>
        <w:spacing w:after="10" w:line="271" w:lineRule="auto"/>
        <w:ind w:left="-5" w:right="12"/>
        <w:jc w:val="left"/>
      </w:pPr>
      <w:r>
        <w:rPr>
          <w:b/>
        </w:rPr>
        <w:t>Témakör: Unterhaltung und spielerisches Lernen</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hallgat az érdeklődésének megfelelő autentikus szövegek</w:t>
      </w:r>
      <w:r>
        <w:t xml:space="preserve">et elektronikus, digitális csatornákon, tanórán kívül is, szórakozásra vagy ismeretszerzésre; </w:t>
      </w:r>
    </w:p>
    <w:p w:rsidR="0084607C" w:rsidRDefault="00F727E4">
      <w:pPr>
        <w:numPr>
          <w:ilvl w:val="0"/>
          <w:numId w:val="171"/>
        </w:numPr>
        <w:spacing w:after="5" w:line="277" w:lineRule="auto"/>
        <w:ind w:right="7" w:hanging="708"/>
      </w:pPr>
      <w:r>
        <w:t xml:space="preserve">a nyomtatott vagy digitális alapú írott szöveget felhasználja szórakozásra és ismeretszerzésre; - </w:t>
      </w:r>
      <w:r>
        <w:tab/>
        <w:t>találkozik életkorának és nyelvi szintjének megfelelő célnyelv</w:t>
      </w:r>
      <w:r>
        <w:t xml:space="preserve">i szórakoztató tartalmakkal; - </w:t>
      </w:r>
      <w:r>
        <w:tab/>
        <w:t xml:space="preserve">felhasználja a célnyelvet szórakozásra és játékos nyelvtanulásra.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71"/>
        </w:numPr>
        <w:ind w:right="7" w:hanging="708"/>
      </w:pPr>
      <w:r>
        <w:t xml:space="preserve">Életkornak és nyelvi szintnek megfelelő célnyelvi szórakoztató tartalmak megismerése </w:t>
      </w:r>
    </w:p>
    <w:p w:rsidR="0084607C" w:rsidRDefault="00F727E4">
      <w:pPr>
        <w:numPr>
          <w:ilvl w:val="0"/>
          <w:numId w:val="171"/>
        </w:numPr>
        <w:ind w:right="7" w:hanging="708"/>
      </w:pPr>
      <w:r>
        <w:t>Életkornak és nyelvi szintnek megfe</w:t>
      </w:r>
      <w:r>
        <w:t xml:space="preserve">lelő német nyelvű szövegek felhasználása szórakozás és játékos nyelvtanulás céljára  </w:t>
      </w:r>
    </w:p>
    <w:p w:rsidR="0084607C" w:rsidRDefault="00F727E4">
      <w:pPr>
        <w:numPr>
          <w:ilvl w:val="0"/>
          <w:numId w:val="171"/>
        </w:numPr>
        <w:ind w:right="7" w:hanging="708"/>
      </w:pPr>
      <w:r>
        <w:t xml:space="preserve">Célnyelvi társasjátékok készítése és használata </w:t>
      </w:r>
    </w:p>
    <w:p w:rsidR="0084607C" w:rsidRDefault="00F727E4">
      <w:pPr>
        <w:numPr>
          <w:ilvl w:val="0"/>
          <w:numId w:val="171"/>
        </w:numPr>
        <w:spacing w:after="5" w:line="277" w:lineRule="auto"/>
        <w:ind w:right="7" w:hanging="708"/>
      </w:pPr>
      <w:r>
        <w:t xml:space="preserve">Részvétel játékos nyelvi tevékenységekben, drámajátékok Feste und Feiertage témakörben </w:t>
      </w:r>
      <w:r>
        <w:rPr>
          <w:b/>
        </w:rPr>
        <w:t xml:space="preserve">JAVASOLT TEVÉKENYSÉGEK: </w:t>
      </w:r>
      <w:r>
        <w:t xml:space="preserve">nyelvi és </w:t>
      </w:r>
      <w:r>
        <w:t xml:space="preserve">egyéb hagyományos játékok: szójátékok, országváros, ’Találd ki, ki vagyok’, barkochba, kártyajátékok − </w:t>
      </w:r>
      <w:r>
        <w:tab/>
        <w:t xml:space="preserve">társasjáték készítése az aktuális tananyaghoz − </w:t>
      </w:r>
      <w:r>
        <w:tab/>
        <w:t xml:space="preserve">projektmunka, prezentáció:  </w:t>
      </w:r>
    </w:p>
    <w:p w:rsidR="0084607C" w:rsidRDefault="00F727E4">
      <w:pPr>
        <w:ind w:left="-5" w:right="7"/>
      </w:pPr>
      <w:r>
        <w:t xml:space="preserve">· </w:t>
      </w:r>
      <w:r>
        <w:tab/>
        <w:t xml:space="preserve">kedvenc </w:t>
      </w:r>
      <w:r>
        <w:tab/>
        <w:t xml:space="preserve">dalom/együttesem/filmem/könyvem/színészem/játékom/animációs </w:t>
      </w:r>
      <w:r>
        <w:tab/>
        <w:t>f</w:t>
      </w:r>
      <w:r>
        <w:t xml:space="preserve">ilmszereplő bemutatása </w:t>
      </w:r>
    </w:p>
    <w:p w:rsidR="0084607C" w:rsidRDefault="00F727E4">
      <w:pPr>
        <w:tabs>
          <w:tab w:val="center" w:pos="3799"/>
        </w:tabs>
        <w:ind w:left="-15" w:firstLine="0"/>
        <w:jc w:val="left"/>
      </w:pPr>
      <w:r>
        <w:t xml:space="preserve">− </w:t>
      </w:r>
      <w:r>
        <w:tab/>
        <w:t xml:space="preserve">közösen választott dal, képregény, film, könyv órai feldolgozása </w:t>
      </w:r>
    </w:p>
    <w:p w:rsidR="0084607C" w:rsidRDefault="00F727E4">
      <w:pPr>
        <w:tabs>
          <w:tab w:val="center" w:pos="2887"/>
        </w:tabs>
        <w:ind w:left="-15" w:firstLine="0"/>
        <w:jc w:val="left"/>
      </w:pPr>
      <w:r>
        <w:t xml:space="preserve">− </w:t>
      </w:r>
      <w:r>
        <w:tab/>
        <w:t xml:space="preserve">csoportchat: közös online csoport létrehozása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Wissenserwerb, Wissensvermittlung</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xml:space="preserve">- papíralapú vagy IKT-eszközökkel segített írott projektmunkát készít önállóan vagy kooperatív munkaformákban; </w:t>
      </w:r>
    </w:p>
    <w:p w:rsidR="0084607C" w:rsidRDefault="00F727E4">
      <w:pPr>
        <w:numPr>
          <w:ilvl w:val="0"/>
          <w:numId w:val="172"/>
        </w:numPr>
        <w:ind w:right="7" w:hanging="708"/>
      </w:pPr>
      <w:r>
        <w:t>találkozik az érdeklődésének megfelelő, akár autentikus s</w:t>
      </w:r>
      <w:r>
        <w:t xml:space="preserve">zövegekkel elektronikus/digitális csatornákon, tanórán kívül is; </w:t>
      </w:r>
    </w:p>
    <w:p w:rsidR="0084607C" w:rsidRDefault="00F727E4">
      <w:pPr>
        <w:numPr>
          <w:ilvl w:val="0"/>
          <w:numId w:val="172"/>
        </w:numPr>
        <w:ind w:right="7" w:hanging="708"/>
      </w:pPr>
      <w:r>
        <w:t xml:space="preserve">néhány szóból vagy mondatból álló jegyzetet készít írott szöveg alapján; </w:t>
      </w:r>
    </w:p>
    <w:p w:rsidR="0084607C" w:rsidRDefault="00F727E4">
      <w:pPr>
        <w:numPr>
          <w:ilvl w:val="0"/>
          <w:numId w:val="172"/>
        </w:numPr>
        <w:ind w:right="7" w:hanging="708"/>
      </w:pPr>
      <w:r>
        <w:t xml:space="preserve">találkozik életkorának és nyelvi szintjének megfelelő célnyelvi ismeretterjesztő tartalmakkal. </w:t>
      </w:r>
      <w:r>
        <w:rPr>
          <w:b/>
        </w:rPr>
        <w:t>Fejlesztési feladatok</w:t>
      </w:r>
      <w:r>
        <w:rPr>
          <w:b/>
        </w:rPr>
        <w:t xml:space="preserve"> és ismeretek </w:t>
      </w:r>
    </w:p>
    <w:p w:rsidR="0084607C" w:rsidRDefault="00F727E4">
      <w:pPr>
        <w:numPr>
          <w:ilvl w:val="0"/>
          <w:numId w:val="172"/>
        </w:numPr>
        <w:ind w:right="7" w:hanging="708"/>
      </w:pPr>
      <w:r>
        <w:t xml:space="preserve">Egyszerű releváns információ megosztása az ismert nyelvi eszközökkel német nyelven </w:t>
      </w:r>
    </w:p>
    <w:p w:rsidR="0084607C" w:rsidRDefault="00F727E4">
      <w:pPr>
        <w:numPr>
          <w:ilvl w:val="0"/>
          <w:numId w:val="172"/>
        </w:numPr>
        <w:ind w:right="7" w:hanging="708"/>
      </w:pPr>
      <w:r>
        <w:t xml:space="preserve">A tanult témákhoz kapcsolódó német nyelvű egyszerű információ megszerzése </w:t>
      </w:r>
    </w:p>
    <w:p w:rsidR="0084607C" w:rsidRDefault="00F727E4">
      <w:pPr>
        <w:spacing w:after="10" w:line="271" w:lineRule="auto"/>
        <w:ind w:left="-5" w:right="12"/>
        <w:jc w:val="left"/>
      </w:pPr>
      <w:r>
        <w:rPr>
          <w:b/>
        </w:rPr>
        <w:t xml:space="preserve">JAVASOLT TEVÉKENYSÉGEK: </w:t>
      </w:r>
    </w:p>
    <w:tbl>
      <w:tblPr>
        <w:tblStyle w:val="TableGrid"/>
        <w:tblW w:w="8022" w:type="dxa"/>
        <w:tblInd w:w="0" w:type="dxa"/>
        <w:tblCellMar>
          <w:top w:w="33" w:type="dxa"/>
          <w:left w:w="0" w:type="dxa"/>
          <w:bottom w:w="0" w:type="dxa"/>
          <w:right w:w="0" w:type="dxa"/>
        </w:tblCellMar>
        <w:tblLook w:val="04A0" w:firstRow="1" w:lastRow="0" w:firstColumn="1" w:lastColumn="0" w:noHBand="0" w:noVBand="1"/>
      </w:tblPr>
      <w:tblGrid>
        <w:gridCol w:w="708"/>
        <w:gridCol w:w="7314"/>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jc w:val="left"/>
            </w:pPr>
            <w:r>
              <w:t xml:space="preserve">csoportchat: közös online csoport létrehozása, rendszeres használata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pPr>
            <w:r>
              <w:t xml:space="preserve">projektmunka, kiselőadás, internetes kutatómunka saját, választott témából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jc w:val="left"/>
            </w:pPr>
            <w:r>
              <w:t xml:space="preserve">scrapbook / poszter készítése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jc w:val="left"/>
            </w:pPr>
            <w:r>
              <w:t xml:space="preserve">prezentáció </w:t>
            </w: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2943"/>
        <w:jc w:val="left"/>
      </w:pPr>
      <w:r>
        <w:rPr>
          <w:b/>
        </w:rPr>
        <w:t xml:space="preserve">Az 6. évfolyamon a német nyelv tantárgy alapóraszáma: 102 óra. 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Themen und Situationen im persönlichen Bereich und im Bereich der unmittelbaren Umgebung und Umwelt</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öffentlichen Lebens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Klassenraums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Fächerübergreifende Themen und Situationen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Bezüge zur Zielsprache und zum Sprachenlernen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Interkulturelle und landeskundliche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Aktuelle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Unterhaltung und spielerisches Lernen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Wissenserwerb, Wissensvermittlung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12"/>
        <w:jc w:val="left"/>
      </w:pPr>
      <w:r>
        <w:rPr>
          <w:b/>
        </w:rPr>
        <w:t xml:space="preserve">Témakör: Themen und Situationen im persönlichen Bereich und im Bereich der unmittelbaren Umgebung und Umwelt </w:t>
      </w:r>
    </w:p>
    <w:p w:rsidR="0084607C" w:rsidRDefault="00F727E4">
      <w:pPr>
        <w:spacing w:after="10" w:line="271" w:lineRule="auto"/>
        <w:ind w:left="-5" w:right="12"/>
        <w:jc w:val="left"/>
      </w:pPr>
      <w:r>
        <w:rPr>
          <w:b/>
        </w:rPr>
        <w:t>Javasolt óraszám:</w:t>
      </w:r>
      <w:r>
        <w:t xml:space="preserve"> </w:t>
      </w:r>
      <w:r>
        <w:rPr>
          <w:b/>
        </w:rPr>
        <w:t xml:space="preserve">32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A témakör tanulása hozzájárul ahhoz, hogy a tanuló a nevelési-oktatási szakasz végé</w:t>
      </w:r>
      <w:r>
        <w:rPr>
          <w:b/>
        </w:rPr>
        <w:t xml:space="preserve">re: </w:t>
      </w:r>
    </w:p>
    <w:p w:rsidR="0084607C" w:rsidRDefault="00F727E4">
      <w:pPr>
        <w:numPr>
          <w:ilvl w:val="0"/>
          <w:numId w:val="173"/>
        </w:numPr>
        <w:ind w:right="7" w:hanging="708"/>
      </w:pPr>
      <w:r>
        <w:t xml:space="preserve">elmesél rövid, személyes történetet egyszerű nyelvi eszközökkel, önállóan, a cselekményt lineárisan összefűzve; </w:t>
      </w:r>
    </w:p>
    <w:p w:rsidR="0084607C" w:rsidRDefault="00F727E4">
      <w:pPr>
        <w:numPr>
          <w:ilvl w:val="0"/>
          <w:numId w:val="173"/>
        </w:numPr>
        <w:ind w:right="7" w:hanging="708"/>
      </w:pPr>
      <w:r>
        <w:t>rövid, egyszerű, összefüggő szövegeket ír a tanult nyelvi szerkezetek felhasználásával az ismert szövegtípusokban, az ajánlott tématartomá</w:t>
      </w:r>
      <w:r>
        <w:t xml:space="preserve">nyokban; </w:t>
      </w:r>
    </w:p>
    <w:p w:rsidR="0084607C" w:rsidRDefault="00F727E4">
      <w:pPr>
        <w:numPr>
          <w:ilvl w:val="0"/>
          <w:numId w:val="173"/>
        </w:numPr>
        <w:ind w:right="7" w:hanging="708"/>
      </w:pPr>
      <w:r>
        <w:t xml:space="preserve">értelmez életkorának megfelelő nyelvi helyzeteket hallott szöveg alapján; </w:t>
      </w:r>
    </w:p>
    <w:p w:rsidR="0084607C" w:rsidRDefault="00F727E4">
      <w:pPr>
        <w:numPr>
          <w:ilvl w:val="0"/>
          <w:numId w:val="173"/>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173"/>
        </w:numPr>
        <w:ind w:right="7" w:hanging="708"/>
      </w:pPr>
      <w:r>
        <w:t xml:space="preserve">az </w:t>
      </w:r>
      <w:r>
        <w:tab/>
        <w:t xml:space="preserve">életkorának </w:t>
      </w:r>
      <w:r>
        <w:tab/>
        <w:t xml:space="preserve">megfelelő </w:t>
      </w:r>
      <w:r>
        <w:tab/>
        <w:t xml:space="preserve">mindennapi </w:t>
      </w:r>
      <w:r>
        <w:tab/>
        <w:t>h</w:t>
      </w:r>
      <w:r>
        <w:t xml:space="preserve">elyzetekben </w:t>
      </w:r>
      <w:r>
        <w:tab/>
        <w:t xml:space="preserve">a </w:t>
      </w:r>
      <w:r>
        <w:tab/>
        <w:t xml:space="preserve">tanult </w:t>
      </w:r>
      <w:r>
        <w:tab/>
        <w:t xml:space="preserve">nyelvi </w:t>
      </w:r>
      <w:r>
        <w:tab/>
        <w:t xml:space="preserve">eszközökkel </w:t>
      </w:r>
    </w:p>
    <w:p w:rsidR="0084607C" w:rsidRDefault="00F727E4">
      <w:pPr>
        <w:ind w:left="-5" w:right="7"/>
      </w:pPr>
      <w:r>
        <w:t xml:space="preserve">megfogalmazott kérdéseket tesz fel, és válaszol a hozzá intézett kérdésekre; </w:t>
      </w:r>
    </w:p>
    <w:p w:rsidR="0084607C" w:rsidRDefault="00F727E4">
      <w:pPr>
        <w:numPr>
          <w:ilvl w:val="0"/>
          <w:numId w:val="173"/>
        </w:numPr>
        <w:ind w:right="7" w:hanging="708"/>
      </w:pPr>
      <w:r>
        <w:t xml:space="preserve">üzeneteket ír; </w:t>
      </w:r>
    </w:p>
    <w:p w:rsidR="0084607C" w:rsidRDefault="00F727E4">
      <w:pPr>
        <w:numPr>
          <w:ilvl w:val="0"/>
          <w:numId w:val="173"/>
        </w:numPr>
        <w:ind w:right="7" w:hanging="708"/>
      </w:pPr>
      <w:r>
        <w:t xml:space="preserve">megoszt alapvető személyes információkat magáról egyszerű nyelvi elemekkel; </w:t>
      </w:r>
    </w:p>
    <w:p w:rsidR="0084607C" w:rsidRDefault="00F727E4">
      <w:pPr>
        <w:numPr>
          <w:ilvl w:val="0"/>
          <w:numId w:val="173"/>
        </w:numPr>
        <w:ind w:right="7" w:hanging="708"/>
      </w:pPr>
      <w:r>
        <w:t xml:space="preserve">kifejez tetszést, nem tetszést, akaratot, kívánságot, tudást és nem tudást, szándékot; </w:t>
      </w:r>
    </w:p>
    <w:p w:rsidR="0084607C" w:rsidRDefault="00F727E4">
      <w:pPr>
        <w:numPr>
          <w:ilvl w:val="0"/>
          <w:numId w:val="173"/>
        </w:numPr>
        <w:ind w:right="7" w:hanging="708"/>
      </w:pPr>
      <w:r>
        <w:t xml:space="preserve">kifejez </w:t>
      </w:r>
      <w:r>
        <w:tab/>
        <w:t xml:space="preserve">alapvető </w:t>
      </w:r>
      <w:r>
        <w:tab/>
        <w:t xml:space="preserve">érzéseket, </w:t>
      </w:r>
      <w:r>
        <w:tab/>
        <w:t xml:space="preserve">például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numPr>
          <w:ilvl w:val="0"/>
          <w:numId w:val="173"/>
        </w:numPr>
        <w:ind w:right="7" w:hanging="708"/>
      </w:pPr>
      <w:r>
        <w:t>ismerős és gyakori alapvető helyzetekben, akár telefonon v</w:t>
      </w:r>
      <w:r>
        <w:t xml:space="preserve">agy digitális csatornákon is, többnyire helyesen és érthetően fejezi ki magát az ismert nyelvi eszközök segítségével. </w:t>
      </w:r>
      <w:r>
        <w:rPr>
          <w:b/>
        </w:rPr>
        <w:t xml:space="preserve">Fejlesztési feladatok és ismeretek </w:t>
      </w:r>
    </w:p>
    <w:p w:rsidR="0084607C" w:rsidRDefault="00F727E4">
      <w:pPr>
        <w:numPr>
          <w:ilvl w:val="0"/>
          <w:numId w:val="173"/>
        </w:numPr>
        <w:ind w:right="7" w:hanging="708"/>
      </w:pPr>
      <w:r>
        <w:t>A témakörre jellemző résztvevőkre vonatkozó szókincs ismerete célnyelven: Bekannte, Familienmitglieder</w:t>
      </w:r>
      <w:r>
        <w:t xml:space="preserve">, Verwandte </w:t>
      </w:r>
    </w:p>
    <w:p w:rsidR="0084607C" w:rsidRDefault="00F727E4">
      <w:pPr>
        <w:numPr>
          <w:ilvl w:val="0"/>
          <w:numId w:val="173"/>
        </w:numPr>
        <w:ind w:right="7" w:hanging="708"/>
      </w:pPr>
      <w:r>
        <w:t xml:space="preserve">A témakörre jellemző helyszínekre vonatkozó szókincs ismerete célnyelven: die unmittelbare Umgebung, das Zuhause, die Schule </w:t>
      </w:r>
    </w:p>
    <w:p w:rsidR="0084607C" w:rsidRDefault="00F727E4">
      <w:pPr>
        <w:numPr>
          <w:ilvl w:val="0"/>
          <w:numId w:val="173"/>
        </w:numPr>
        <w:ind w:right="7" w:hanging="708"/>
      </w:pPr>
      <w:r>
        <w:t xml:space="preserve">A témakörre jellemző tárgyakra vonatkozó szókincs ismerete célnyelven: Teile des </w:t>
      </w:r>
    </w:p>
    <w:p w:rsidR="0084607C" w:rsidRDefault="00F727E4">
      <w:pPr>
        <w:ind w:left="-5" w:right="7"/>
      </w:pPr>
      <w:r>
        <w:t>Hauses/der Wohnung, Einrichtung, Ge</w:t>
      </w:r>
      <w:r>
        <w:t xml:space="preserve">brauchsgegenstände </w:t>
      </w:r>
    </w:p>
    <w:p w:rsidR="0084607C" w:rsidRDefault="00F727E4">
      <w:pPr>
        <w:numPr>
          <w:ilvl w:val="0"/>
          <w:numId w:val="173"/>
        </w:numPr>
        <w:ind w:right="7" w:hanging="708"/>
      </w:pPr>
      <w:r>
        <w:t xml:space="preserve">A témakörre jellemző eseményekre vonatkozó szókincs ismerete célnyelven: Feste </w:t>
      </w:r>
    </w:p>
    <w:p w:rsidR="0084607C" w:rsidRDefault="00F727E4">
      <w:pPr>
        <w:numPr>
          <w:ilvl w:val="0"/>
          <w:numId w:val="173"/>
        </w:numPr>
        <w:ind w:right="7" w:hanging="708"/>
      </w:pPr>
      <w:r>
        <w:t xml:space="preserve">A témakörre jellemző tevékenységekre vonatkozó szókincs ismerete célnyelven: Hobbys, Einrichtung </w:t>
      </w:r>
    </w:p>
    <w:p w:rsidR="0084607C" w:rsidRDefault="00F727E4">
      <w:pPr>
        <w:numPr>
          <w:ilvl w:val="0"/>
          <w:numId w:val="173"/>
        </w:numPr>
        <w:ind w:right="7" w:hanging="708"/>
      </w:pPr>
      <w:r>
        <w:t>A témakörre jellemző fogalmakra vonatkozó szókincs ismeret</w:t>
      </w:r>
      <w:r>
        <w:t xml:space="preserve">e célnyelven: soziale </w:t>
      </w:r>
    </w:p>
    <w:p w:rsidR="0084607C" w:rsidRDefault="00F727E4">
      <w:pPr>
        <w:ind w:left="-5" w:right="7"/>
      </w:pPr>
      <w:r>
        <w:t xml:space="preserve">Beziehungen </w:t>
      </w:r>
    </w:p>
    <w:p w:rsidR="0084607C" w:rsidRDefault="00F727E4">
      <w:pPr>
        <w:numPr>
          <w:ilvl w:val="0"/>
          <w:numId w:val="173"/>
        </w:numPr>
        <w:ind w:right="7" w:hanging="708"/>
      </w:pPr>
      <w:r>
        <w:t xml:space="preserve">A témakörre jellemző résztvevőkre vonatkozó szókincs ismerete célnyelven: Tiere, Pflanzen </w:t>
      </w:r>
    </w:p>
    <w:p w:rsidR="0084607C" w:rsidRDefault="00F727E4">
      <w:pPr>
        <w:numPr>
          <w:ilvl w:val="0"/>
          <w:numId w:val="173"/>
        </w:numPr>
        <w:ind w:right="7" w:hanging="708"/>
      </w:pPr>
      <w:r>
        <w:t xml:space="preserve">A témakörre jellemző helyszínekre vonatkozó szókincs ismerete célnyelven: die Natur, Wetter </w:t>
      </w:r>
    </w:p>
    <w:p w:rsidR="0084607C" w:rsidRDefault="0084607C">
      <w:pPr>
        <w:sectPr w:rsidR="0084607C">
          <w:headerReference w:type="even" r:id="rId840"/>
          <w:headerReference w:type="default" r:id="rId841"/>
          <w:footerReference w:type="even" r:id="rId842"/>
          <w:footerReference w:type="default" r:id="rId843"/>
          <w:headerReference w:type="first" r:id="rId844"/>
          <w:footerReference w:type="first" r:id="rId845"/>
          <w:pgSz w:w="11906" w:h="16838"/>
          <w:pgMar w:top="713" w:right="1102" w:bottom="1626" w:left="994" w:header="708" w:footer="714" w:gutter="0"/>
          <w:cols w:space="708"/>
        </w:sectPr>
      </w:pPr>
    </w:p>
    <w:p w:rsidR="0084607C" w:rsidRDefault="00F727E4">
      <w:pPr>
        <w:ind w:left="-15" w:right="7" w:firstLine="708"/>
      </w:pPr>
      <w:r>
        <w:t xml:space="preserve">A témakörre jellemző tevékenységekre vonatkozó szókincs ismerete célnyelven: Naturschutz, Tierschutz, Haustiere halten </w:t>
      </w:r>
    </w:p>
    <w:p w:rsidR="0084607C" w:rsidRDefault="00F727E4">
      <w:pPr>
        <w:numPr>
          <w:ilvl w:val="0"/>
          <w:numId w:val="173"/>
        </w:numPr>
        <w:ind w:right="7" w:hanging="708"/>
      </w:pPr>
      <w:r>
        <w:t>A témakörre jellemző fogalmakra vonatkozó szókincs ism</w:t>
      </w:r>
      <w:r>
        <w:t xml:space="preserve">erete célnyelven: Naturphänomene, Erhaltung der Natur, Nachhaltigkeit </w:t>
      </w:r>
    </w:p>
    <w:p w:rsidR="0084607C" w:rsidRDefault="00F727E4">
      <w:pPr>
        <w:numPr>
          <w:ilvl w:val="0"/>
          <w:numId w:val="173"/>
        </w:numPr>
        <w:ind w:right="7" w:hanging="708"/>
      </w:pPr>
      <w:r>
        <w:t xml:space="preserve">Személyes és közvetlen környezethez tartozó egyszerű információk átadása egyszerű nyelvi elemekkel </w:t>
      </w:r>
    </w:p>
    <w:p w:rsidR="0084607C" w:rsidRDefault="00F727E4">
      <w:pPr>
        <w:numPr>
          <w:ilvl w:val="0"/>
          <w:numId w:val="173"/>
        </w:numPr>
        <w:ind w:right="7" w:hanging="708"/>
      </w:pPr>
      <w:r>
        <w:t xml:space="preserve">Életkornak és nyelvi szintnek megfelelő mindennapi nyelvi funkciók használata </w:t>
      </w:r>
      <w:r>
        <w:rPr>
          <w:b/>
        </w:rPr>
        <w:t>Javasol</w:t>
      </w:r>
      <w:r>
        <w:rPr>
          <w:b/>
        </w:rPr>
        <w:t xml:space="preserve">t tevékenységek: </w:t>
      </w:r>
    </w:p>
    <w:tbl>
      <w:tblPr>
        <w:tblStyle w:val="TableGrid"/>
        <w:tblW w:w="9860" w:type="dxa"/>
        <w:tblInd w:w="0" w:type="dxa"/>
        <w:tblCellMar>
          <w:top w:w="5" w:type="dxa"/>
          <w:left w:w="0" w:type="dxa"/>
          <w:bottom w:w="0" w:type="dxa"/>
          <w:right w:w="0" w:type="dxa"/>
        </w:tblCellMar>
        <w:tblLook w:val="04A0" w:firstRow="1" w:lastRow="0" w:firstColumn="1" w:lastColumn="0" w:noHBand="0" w:noVBand="1"/>
      </w:tblPr>
      <w:tblGrid>
        <w:gridCol w:w="708"/>
        <w:gridCol w:w="9152"/>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projektmunka egyénileg (prezentáció):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családfa készítése képekkel és annak szóbeli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a lakóhely és környezetének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scrapbook/poszter készítése: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’Ez vagyok én’ (kedvenc tárgyaim, együttesem, színészem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‘A családom’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‘Háziállatom’, Milyen állatot szeretnék? (fajta, kinézet, kor, táplálkozás, szokásaik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‘Okosház’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jc w:val="left"/>
            </w:pPr>
            <w:r>
              <w:t xml:space="preserve">projektmunka csoportban: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2" w:type="dxa"/>
            <w:tcBorders>
              <w:top w:val="nil"/>
              <w:left w:val="nil"/>
              <w:bottom w:val="nil"/>
              <w:right w:val="nil"/>
            </w:tcBorders>
          </w:tcPr>
          <w:p w:rsidR="0084607C" w:rsidRDefault="00F727E4">
            <w:pPr>
              <w:spacing w:after="0" w:line="259" w:lineRule="auto"/>
              <w:ind w:left="0" w:firstLine="0"/>
            </w:pPr>
            <w:r>
              <w:t xml:space="preserve">’Ezek vagyunk mi’ (kedvenc együtteseink, kedvenc tantárgyaink, kedvenc filmjeink, </w:t>
            </w:r>
          </w:p>
        </w:tc>
      </w:tr>
    </w:tbl>
    <w:p w:rsidR="0084607C" w:rsidRDefault="00F727E4">
      <w:pPr>
        <w:ind w:left="-5" w:right="7"/>
      </w:pPr>
      <w:r>
        <w:t xml:space="preserve">színészeink, olvasmányaink, játékaink stb.) </w:t>
      </w:r>
    </w:p>
    <w:p w:rsidR="0084607C" w:rsidRDefault="00F727E4">
      <w:pPr>
        <w:ind w:left="-5" w:right="7"/>
      </w:pPr>
      <w:r>
        <w:t xml:space="preserve">· </w:t>
      </w:r>
      <w:r>
        <w:tab/>
        <w:t xml:space="preserve">csoportos internetes kutató munka: ’Családok a nagyvilágban’ képek gyűjtése, azok bemutatása, összehasonlítása az órán </w:t>
      </w:r>
    </w:p>
    <w:tbl>
      <w:tblPr>
        <w:tblStyle w:val="TableGrid"/>
        <w:tblW w:w="8113" w:type="dxa"/>
        <w:tblInd w:w="0" w:type="dxa"/>
        <w:tblCellMar>
          <w:top w:w="27" w:type="dxa"/>
          <w:left w:w="0" w:type="dxa"/>
          <w:bottom w:w="0" w:type="dxa"/>
          <w:right w:w="0" w:type="dxa"/>
        </w:tblCellMar>
        <w:tblLook w:val="04A0" w:firstRow="1" w:lastRow="0" w:firstColumn="1" w:lastColumn="0" w:noHBand="0" w:noVBand="1"/>
      </w:tblPr>
      <w:tblGrid>
        <w:gridCol w:w="708"/>
        <w:gridCol w:w="7405"/>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plakát készítése: Mit teszünk környezetünk védelme érdekében?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makett készítése: A mi házunk, Álomházam, Lakóhelyünk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szóbeli mini-prezentációk: ‘Napirendem’; családtag napirendje, szabadidő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internetes kutatás: Meddig élnek a különböző állatok?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tabs>
                <w:tab w:val="center" w:pos="7093"/>
              </w:tabs>
              <w:spacing w:after="0" w:line="259" w:lineRule="auto"/>
              <w:ind w:left="0" w:firstLine="0"/>
              <w:jc w:val="left"/>
            </w:pPr>
            <w:r>
              <w:t xml:space="preserve">kérdőívek megalkotása, kitöltése, illetve írásbeli/szóbeli összegzése: </w:t>
            </w:r>
            <w:r>
              <w:tab/>
              <w:t xml:space="preserv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‘Házi kedvencek a csoportunkban’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 ‘Különóráink és hobbijaink’ (időpont, helyszín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internetes kutatás: Mein Vorbild (Sportler, Popstar, Schauspieler)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szerepjátékok: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pPr>
            <w:r>
              <w:t xml:space="preserve">interjú kedvenc hősöddel/színészeddel/énekeseddel az életéről és családjáról </w:t>
            </w:r>
          </w:p>
        </w:tc>
      </w:tr>
      <w:tr w:rsidR="0084607C">
        <w:trPr>
          <w:trHeight w:val="823"/>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tc>
        <w:tc>
          <w:tcPr>
            <w:tcW w:w="7405" w:type="dxa"/>
            <w:tcBorders>
              <w:top w:val="nil"/>
              <w:left w:val="nil"/>
              <w:bottom w:val="nil"/>
              <w:right w:val="nil"/>
            </w:tcBorders>
          </w:tcPr>
          <w:p w:rsidR="0084607C" w:rsidRDefault="00F727E4">
            <w:pPr>
              <w:spacing w:after="0" w:line="259" w:lineRule="auto"/>
              <w:ind w:left="0" w:firstLine="0"/>
              <w:jc w:val="left"/>
            </w:pPr>
            <w:r>
              <w:t xml:space="preserve">ismerkedés az új osztálytárssal – kérdések és feleletek </w:t>
            </w:r>
          </w:p>
        </w:tc>
      </w:tr>
    </w:tbl>
    <w:p w:rsidR="0084607C" w:rsidRDefault="00F727E4">
      <w:pPr>
        <w:spacing w:after="10" w:line="271" w:lineRule="auto"/>
        <w:ind w:left="-5" w:right="12"/>
        <w:jc w:val="left"/>
      </w:pPr>
      <w:r>
        <w:rPr>
          <w:b/>
        </w:rPr>
        <w:t>Témakör: Themen und Situationen im Bereich des öffentlichen Lebens</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74"/>
        </w:numPr>
        <w:ind w:right="7" w:hanging="708"/>
      </w:pPr>
      <w:r>
        <w:t>találkozik az érdeklődésének megfelelő</w:t>
      </w:r>
      <w:r>
        <w:t xml:space="preserve">, akár autentikus szövegekkel elektronikus/digitális csatornákon, tanórán kívül is. </w:t>
      </w:r>
      <w:r>
        <w:rPr>
          <w:b/>
        </w:rPr>
        <w:t xml:space="preserve">Fejlesztési feladatok és ismeretek </w:t>
      </w:r>
    </w:p>
    <w:p w:rsidR="0084607C" w:rsidRDefault="00F727E4">
      <w:pPr>
        <w:numPr>
          <w:ilvl w:val="0"/>
          <w:numId w:val="174"/>
        </w:numPr>
        <w:ind w:right="7" w:hanging="708"/>
      </w:pPr>
      <w:r>
        <w:t>A témakörre jellemző résztvevőkre vonatkozó szókincs ismerete célnyelven: Angestellte in sozialen Institutionen und im Dienstleistungsse</w:t>
      </w:r>
      <w:r>
        <w:t xml:space="preserve">ktor </w:t>
      </w:r>
    </w:p>
    <w:p w:rsidR="0084607C" w:rsidRDefault="00F727E4">
      <w:pPr>
        <w:numPr>
          <w:ilvl w:val="0"/>
          <w:numId w:val="174"/>
        </w:numPr>
        <w:ind w:right="7" w:hanging="708"/>
      </w:pPr>
      <w:r>
        <w:t xml:space="preserve">A témakörre jellemző helyszínekre vonatkozó szókincs ismerete célnyelven: kulturelle und öffentliche Institutionen, Dienstleistungen, Restaurants, berühmte Orte und Sehenswürdigkeiten im In- und Ausland, Stadt und Land </w:t>
      </w:r>
    </w:p>
    <w:p w:rsidR="0084607C" w:rsidRDefault="00F727E4">
      <w:pPr>
        <w:numPr>
          <w:ilvl w:val="0"/>
          <w:numId w:val="174"/>
        </w:numPr>
        <w:ind w:right="7" w:hanging="708"/>
      </w:pPr>
      <w:r>
        <w:t>A témakörre jellemző tárgyakra</w:t>
      </w:r>
      <w:r>
        <w:t xml:space="preserve"> vonatkozó szókincs ismerete célnyelven: Eintrittskarten, Unterlagen, Prospekte </w:t>
      </w:r>
    </w:p>
    <w:p w:rsidR="0084607C" w:rsidRDefault="00F727E4">
      <w:pPr>
        <w:numPr>
          <w:ilvl w:val="0"/>
          <w:numId w:val="174"/>
        </w:numPr>
        <w:ind w:right="7" w:hanging="708"/>
      </w:pPr>
      <w:r>
        <w:t xml:space="preserve">A témakörre jellemző eseményekre vonatkozó szókincs ismerete célnyelven: kulturelle </w:t>
      </w:r>
    </w:p>
    <w:p w:rsidR="0084607C" w:rsidRDefault="00F727E4">
      <w:pPr>
        <w:ind w:left="-5" w:right="7"/>
      </w:pPr>
      <w:r>
        <w:t xml:space="preserve">Ereignisse, Unterhaltungsmöglichkeiten, Verwaltung, Wegbeschreibung, Auskunft geben </w:t>
      </w:r>
    </w:p>
    <w:p w:rsidR="0084607C" w:rsidRDefault="00F727E4">
      <w:pPr>
        <w:ind w:left="-15" w:right="7" w:firstLine="708"/>
      </w:pPr>
      <w:r>
        <w:t>A tém</w:t>
      </w:r>
      <w:r>
        <w:t xml:space="preserve">akörre jellemző tevékenységekre vonatkozó szókincs ismerete célnyelven: Verwaltung, Dienstleistungen in Anspruch nehmen, Wegbeschreibung, Auskunft geben, Vorstellung von </w:t>
      </w:r>
    </w:p>
    <w:p w:rsidR="0084607C" w:rsidRDefault="00F727E4">
      <w:pPr>
        <w:ind w:left="-5" w:right="7"/>
      </w:pPr>
      <w:r>
        <w:t xml:space="preserve">Sehenswürdigkeiten </w:t>
      </w:r>
    </w:p>
    <w:p w:rsidR="0084607C" w:rsidRDefault="00F727E4">
      <w:pPr>
        <w:numPr>
          <w:ilvl w:val="0"/>
          <w:numId w:val="174"/>
        </w:numPr>
        <w:ind w:right="7" w:hanging="708"/>
      </w:pPr>
      <w:r>
        <w:t>A témakörre jellemző fogalmakra vonatkozó szókincs ismerete célny</w:t>
      </w:r>
      <w:r>
        <w:t xml:space="preserve">elven: Hobbys, Freizeit, </w:t>
      </w:r>
    </w:p>
    <w:p w:rsidR="0084607C" w:rsidRDefault="00F727E4">
      <w:pPr>
        <w:spacing w:after="5" w:line="277" w:lineRule="auto"/>
        <w:ind w:left="-5" w:right="2198"/>
        <w:jc w:val="left"/>
      </w:pPr>
      <w:r>
        <w:t xml:space="preserve">Kultur, Unterhaltung, Dienstleistungen, Tourismus im In- und Ausland - </w:t>
      </w:r>
      <w:r>
        <w:tab/>
        <w:t xml:space="preserve">A közéleti tématartományhoz tartozó egyszerű információk értelmezése </w:t>
      </w:r>
      <w:r>
        <w:rPr>
          <w:b/>
        </w:rPr>
        <w:t xml:space="preserve">Javasolt tevékenységek: </w:t>
      </w:r>
    </w:p>
    <w:p w:rsidR="0084607C" w:rsidRDefault="00F727E4">
      <w:pPr>
        <w:ind w:left="-5" w:right="7"/>
      </w:pPr>
      <w:r>
        <w:t xml:space="preserve">− </w:t>
      </w:r>
      <w:r>
        <w:t xml:space="preserve">poszter: térképkészítés a környékről, üzletekről, látványosságokról, majd ezt felhasználva páros feladat az útbaigazítás gyakorlására </w:t>
      </w:r>
    </w:p>
    <w:p w:rsidR="0084607C" w:rsidRDefault="00F727E4">
      <w:pPr>
        <w:ind w:left="-5" w:right="7"/>
      </w:pPr>
      <w:r>
        <w:t>− prospektus, reklám készítése - csoportverseny - (étterem, mozi, színház, látványosság) - melyik a leghatásosabb reklám?</w:t>
      </w:r>
      <w:r>
        <w:t xml:space="preserve"> </w:t>
      </w:r>
    </w:p>
    <w:p w:rsidR="0084607C" w:rsidRDefault="00F727E4">
      <w:pPr>
        <w:tabs>
          <w:tab w:val="center" w:pos="3577"/>
        </w:tabs>
        <w:ind w:left="-15" w:firstLine="0"/>
        <w:jc w:val="left"/>
      </w:pPr>
      <w:r>
        <w:t xml:space="preserve">− </w:t>
      </w:r>
      <w:r>
        <w:tab/>
        <w:t xml:space="preserve">projektmunka csoportban (társasjáték készítése és játszása):  </w:t>
      </w:r>
    </w:p>
    <w:p w:rsidR="0084607C" w:rsidRDefault="00F727E4">
      <w:pPr>
        <w:tabs>
          <w:tab w:val="center" w:pos="1877"/>
        </w:tabs>
        <w:ind w:left="-15" w:firstLine="0"/>
        <w:jc w:val="left"/>
      </w:pPr>
      <w:r>
        <w:t xml:space="preserve">· </w:t>
      </w:r>
      <w:r>
        <w:tab/>
        <w:t xml:space="preserve">Lakóhelyem bemutatása </w:t>
      </w:r>
    </w:p>
    <w:p w:rsidR="0084607C" w:rsidRDefault="00F727E4">
      <w:pPr>
        <w:ind w:left="-5" w:right="7"/>
      </w:pPr>
      <w:r>
        <w:t xml:space="preserve">· ’Mit tudsz róla?’ (Hold, Csendes-óceán, Tokió, krokodilok, Jazz zene stb.) egyszerű válasszal lehet továbblépni </w:t>
      </w:r>
    </w:p>
    <w:p w:rsidR="0084607C" w:rsidRDefault="00F727E4">
      <w:pPr>
        <w:ind w:left="-5" w:right="7"/>
      </w:pPr>
      <w:r>
        <w:t xml:space="preserve">· </w:t>
      </w:r>
      <w:r>
        <w:t xml:space="preserve">’Mondj egy nevezetességet a megadott helyszínen a továbblépéshez!’ (Bécsben, Berlinben, Budapesten, lakóhelyeden stb.) </w:t>
      </w:r>
    </w:p>
    <w:p w:rsidR="0084607C" w:rsidRDefault="00F727E4">
      <w:pPr>
        <w:tabs>
          <w:tab w:val="center" w:pos="3657"/>
        </w:tabs>
        <w:ind w:left="-15" w:firstLine="0"/>
        <w:jc w:val="left"/>
      </w:pPr>
      <w:r>
        <w:t xml:space="preserve">− </w:t>
      </w:r>
      <w:r>
        <w:tab/>
        <w:t xml:space="preserve">kiselőadás, internetes kutatómunka: Németország bemutatása  </w:t>
      </w:r>
    </w:p>
    <w:p w:rsidR="0084607C" w:rsidRDefault="00F727E4">
      <w:pPr>
        <w:tabs>
          <w:tab w:val="center" w:pos="2297"/>
        </w:tabs>
        <w:ind w:left="-15" w:firstLine="0"/>
        <w:jc w:val="left"/>
      </w:pPr>
      <w:r>
        <w:t xml:space="preserve">− </w:t>
      </w:r>
      <w:r>
        <w:tab/>
        <w:t xml:space="preserve">kvízjáték a célnyelvi országokról </w:t>
      </w:r>
    </w:p>
    <w:p w:rsidR="0084607C" w:rsidRDefault="00F727E4">
      <w:pPr>
        <w:tabs>
          <w:tab w:val="center" w:pos="3820"/>
        </w:tabs>
        <w:ind w:left="-15" w:firstLine="0"/>
        <w:jc w:val="left"/>
      </w:pPr>
      <w:r>
        <w:t xml:space="preserve">− </w:t>
      </w:r>
      <w:r>
        <w:tab/>
        <w:t xml:space="preserve">színi előadás: egy ismert mese </w:t>
      </w:r>
      <w:r>
        <w:t xml:space="preserve">közös elolvasása és dramatizálása  </w:t>
      </w:r>
    </w:p>
    <w:p w:rsidR="0084607C" w:rsidRDefault="00F727E4">
      <w:pPr>
        <w:ind w:left="-5" w:right="7"/>
      </w:pPr>
      <w:r>
        <w:t xml:space="preserve">− kérdőív készítése, kitöltése, kiértékelése: leggyakoribb szórakozási formák a csoportban (tv, olvasás, internet, sport stb.)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2204"/>
        <w:jc w:val="left"/>
      </w:pPr>
      <w:r>
        <w:rPr>
          <w:b/>
        </w:rPr>
        <w:t>Témakör: Themen und Situationen im Bereich des Klassenraums</w:t>
      </w:r>
      <w:r>
        <w:t xml:space="preserve"> </w:t>
      </w: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75"/>
        </w:numPr>
        <w:ind w:right="7" w:hanging="708"/>
      </w:pPr>
      <w:r>
        <w:t>megérti a szintjének megfelelő, nonverbális vagy vizuális eszközökkel támogatott célnyelvi óravezetést és utasításokat, kérdéseket;</w:t>
      </w:r>
      <w:r>
        <w:t xml:space="preserve"> </w:t>
      </w:r>
    </w:p>
    <w:p w:rsidR="0084607C" w:rsidRDefault="00F727E4">
      <w:pPr>
        <w:numPr>
          <w:ilvl w:val="0"/>
          <w:numId w:val="175"/>
        </w:numPr>
        <w:ind w:right="7" w:hanging="708"/>
      </w:pPr>
      <w:r>
        <w:t xml:space="preserve">felkészülést követően röviden, összefüggően beszél az ajánlott tématartományokhoz tartozó témákban; </w:t>
      </w:r>
    </w:p>
    <w:p w:rsidR="0084607C" w:rsidRDefault="00F727E4">
      <w:pPr>
        <w:numPr>
          <w:ilvl w:val="0"/>
          <w:numId w:val="175"/>
        </w:numPr>
        <w:ind w:right="7" w:hanging="708"/>
      </w:pPr>
      <w:r>
        <w:t>képet jellemez röviden, ismert nyelvi fordulatok segítségével, segítő tanári kérdések alapján; - változatos, kognitív kihívást jelentő szóbeli és írásbel</w:t>
      </w:r>
      <w:r>
        <w:t xml:space="preserve">i feladatokat old meg önállóan vagy kooperatív munkaformában, a tanult nyelvi eszközökkel, szükség szerint tanári segítséggel; </w:t>
      </w:r>
    </w:p>
    <w:p w:rsidR="0084607C" w:rsidRDefault="00F727E4">
      <w:pPr>
        <w:numPr>
          <w:ilvl w:val="0"/>
          <w:numId w:val="175"/>
        </w:numPr>
        <w:ind w:right="7" w:hanging="708"/>
      </w:pPr>
      <w:r>
        <w:t xml:space="preserve">értelmezi az életkorának és nyelvi szintjének megfelelő, egyszerű hangzószövegben a tanult nyelvi elemeket; </w:t>
      </w:r>
    </w:p>
    <w:p w:rsidR="0084607C" w:rsidRDefault="00F727E4">
      <w:pPr>
        <w:numPr>
          <w:ilvl w:val="0"/>
          <w:numId w:val="175"/>
        </w:numPr>
        <w:ind w:right="7" w:hanging="708"/>
      </w:pPr>
      <w:r>
        <w:t>alkalmazza az életk</w:t>
      </w:r>
      <w:r>
        <w:t xml:space="preserve">orának és nyelvi szintjének megfelelő hangzó szöveget a változatos nyelvórai tevékenységek és a feladatmegoldás során; </w:t>
      </w:r>
    </w:p>
    <w:p w:rsidR="0084607C" w:rsidRDefault="00F727E4">
      <w:pPr>
        <w:numPr>
          <w:ilvl w:val="0"/>
          <w:numId w:val="175"/>
        </w:numPr>
        <w:ind w:right="7" w:hanging="708"/>
      </w:pPr>
      <w:r>
        <w:t>alkalmazza az életkorának és nyelvi szintjének megfelelő írott, nyomtatott vagy digitális alapú szöveget a változatos nyelvórai tevékeny</w:t>
      </w:r>
      <w:r>
        <w:t xml:space="preserve">ségek és feladatmegoldás során; </w:t>
      </w:r>
    </w:p>
    <w:p w:rsidR="0084607C" w:rsidRDefault="00F727E4">
      <w:pPr>
        <w:numPr>
          <w:ilvl w:val="0"/>
          <w:numId w:val="175"/>
        </w:numPr>
        <w:ind w:right="7" w:hanging="708"/>
      </w:pPr>
      <w:r>
        <w:t xml:space="preserve">egyszerű mondatokat összekapcsolva mond el egymást követő eseményekből álló történetet, vagy leírást ad valamilyen témáról; </w:t>
      </w:r>
    </w:p>
    <w:p w:rsidR="0084607C" w:rsidRDefault="00F727E4">
      <w:pPr>
        <w:numPr>
          <w:ilvl w:val="0"/>
          <w:numId w:val="175"/>
        </w:numPr>
        <w:ind w:right="7" w:hanging="708"/>
      </w:pPr>
      <w:r>
        <w:t xml:space="preserve">nem értés esetén a meg nem értett kulcsszavak vagy fordulatok ismétlését vagy betűzését kéri; - a </w:t>
      </w:r>
      <w:r>
        <w:t xml:space="preserve">tanórán bekapcsolódik az interakciót igénylő nyelvi tevékenységekbe, abban társaival közösen vesz részt, a begyakorolt nyelvi elemeket tanári segítséggel a játék céljainak megfelelően alkalmazza; </w:t>
      </w:r>
    </w:p>
    <w:p w:rsidR="0084607C" w:rsidRDefault="00F727E4">
      <w:pPr>
        <w:ind w:left="-15" w:right="7" w:firstLine="708"/>
      </w:pPr>
      <w:r>
        <w:t>a tanórán bekapcsolódik az interakciót igénylő nyelvi tevék</w:t>
      </w:r>
      <w:r>
        <w:t xml:space="preserve">enységekbe, abban társaival közösen vesz részt, a begyakorolt nyelvi elemeket tanári segítséggel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75"/>
        </w:numPr>
        <w:ind w:right="7" w:hanging="708"/>
      </w:pPr>
      <w:r>
        <w:t>A témakörre jellemző résztvevőkre vonatkozó szókincs ismerete célnyelven: Ange</w:t>
      </w:r>
      <w:r>
        <w:t xml:space="preserve">stellte in der Schule </w:t>
      </w:r>
    </w:p>
    <w:p w:rsidR="0084607C" w:rsidRDefault="00F727E4">
      <w:pPr>
        <w:numPr>
          <w:ilvl w:val="0"/>
          <w:numId w:val="175"/>
        </w:numPr>
        <w:ind w:right="7" w:hanging="708"/>
      </w:pPr>
      <w:r>
        <w:t xml:space="preserve">A </w:t>
      </w:r>
      <w:r>
        <w:tab/>
        <w:t xml:space="preserve">témakörre </w:t>
      </w:r>
      <w:r>
        <w:tab/>
        <w:t xml:space="preserve">jellemző </w:t>
      </w:r>
      <w:r>
        <w:tab/>
        <w:t xml:space="preserve">helyszínekre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Bildungsinstitutionen </w:t>
      </w:r>
    </w:p>
    <w:p w:rsidR="0084607C" w:rsidRDefault="00F727E4">
      <w:pPr>
        <w:numPr>
          <w:ilvl w:val="0"/>
          <w:numId w:val="175"/>
        </w:numPr>
        <w:ind w:right="7" w:hanging="708"/>
      </w:pPr>
      <w:r>
        <w:t xml:space="preserve">A témakörre jellemző tárgyakra vonatkozó szókincs ismerete célnyelven: Mittel des Lernens </w:t>
      </w:r>
    </w:p>
    <w:p w:rsidR="0084607C" w:rsidRDefault="00F727E4">
      <w:pPr>
        <w:numPr>
          <w:ilvl w:val="0"/>
          <w:numId w:val="175"/>
        </w:numPr>
        <w:ind w:right="7" w:hanging="708"/>
      </w:pPr>
      <w:r>
        <w:t>A témakörre jellemző eseményekr e von</w:t>
      </w:r>
      <w:r>
        <w:t xml:space="preserve">atkozó szókincs ismerete célnyelven: Schulunterricht, Nachmittagsprogramme, Feste in der Schule, Traditionen, Ereignisse, Programme und Möglichkeiten des Sprachenlernens außerhalb der Schule </w:t>
      </w:r>
    </w:p>
    <w:p w:rsidR="0084607C" w:rsidRDefault="00F727E4">
      <w:pPr>
        <w:numPr>
          <w:ilvl w:val="0"/>
          <w:numId w:val="175"/>
        </w:numPr>
        <w:ind w:right="7" w:hanging="708"/>
      </w:pPr>
      <w:r>
        <w:t xml:space="preserve">A témakörre jellemző tevékenységekre vonatkozó szókincs ismerete célnyelven: Lernen, Schulfächer, Gemeinschaftsprogramme, Traditionspflege </w:t>
      </w:r>
    </w:p>
    <w:p w:rsidR="0084607C" w:rsidRDefault="00F727E4">
      <w:pPr>
        <w:numPr>
          <w:ilvl w:val="0"/>
          <w:numId w:val="175"/>
        </w:numPr>
        <w:ind w:right="7" w:hanging="708"/>
      </w:pPr>
      <w:r>
        <w:t xml:space="preserve">A témakörre jellemző fogalmakra vonatkozó szókincs ismerete célnyelven: Sprachkönnen und </w:t>
      </w:r>
    </w:p>
    <w:p w:rsidR="0084607C" w:rsidRDefault="00F727E4">
      <w:pPr>
        <w:ind w:left="-5" w:right="7"/>
      </w:pPr>
      <w:r>
        <w:t>Sprachkenntnisse, Ziele mi</w:t>
      </w:r>
      <w:r>
        <w:t xml:space="preserve">t dem Sprachenlernen, Karriereorientierung </w:t>
      </w:r>
    </w:p>
    <w:p w:rsidR="0084607C" w:rsidRDefault="00F727E4">
      <w:pPr>
        <w:numPr>
          <w:ilvl w:val="0"/>
          <w:numId w:val="175"/>
        </w:numPr>
        <w:ind w:right="7" w:hanging="708"/>
      </w:pPr>
      <w:r>
        <w:t xml:space="preserve">Részvétel tanórai nyelvi fejlesztő tevékenységekben </w:t>
      </w:r>
    </w:p>
    <w:p w:rsidR="0084607C" w:rsidRDefault="00F727E4">
      <w:pPr>
        <w:numPr>
          <w:ilvl w:val="0"/>
          <w:numId w:val="175"/>
        </w:numPr>
        <w:ind w:right="7" w:hanging="708"/>
      </w:pPr>
      <w:r>
        <w:t xml:space="preserve">Tanult elemek felhasználása a nyelvi célok elérésére </w:t>
      </w:r>
    </w:p>
    <w:p w:rsidR="0084607C" w:rsidRDefault="00F727E4">
      <w:pPr>
        <w:numPr>
          <w:ilvl w:val="0"/>
          <w:numId w:val="175"/>
        </w:numPr>
        <w:spacing w:after="5" w:line="277" w:lineRule="auto"/>
        <w:ind w:right="7" w:hanging="708"/>
      </w:pPr>
      <w:r>
        <w:t>Életkornak és nyelvi szintnek megfelelő írott és hangzó szöveg felhasználása a nyelvi fejlesztő tevékenys</w:t>
      </w:r>
      <w:r>
        <w:t xml:space="preserve">égek során </w:t>
      </w:r>
      <w:r>
        <w:rPr>
          <w:b/>
        </w:rPr>
        <w:t xml:space="preserve">Javasolt tevékenységek: </w:t>
      </w:r>
    </w:p>
    <w:p w:rsidR="0084607C" w:rsidRDefault="00F727E4">
      <w:pPr>
        <w:ind w:left="-5" w:right="7"/>
      </w:pPr>
      <w:r>
        <w:rPr>
          <w:rFonts w:ascii="Segoe UI Symbol" w:eastAsia="Segoe UI Symbol" w:hAnsi="Segoe UI Symbol" w:cs="Segoe UI Symbol"/>
        </w:rPr>
        <w:t></w:t>
      </w:r>
      <w:r>
        <w:t xml:space="preserve">projektmunka: - egyéni vagy csoportos </w:t>
      </w:r>
    </w:p>
    <w:p w:rsidR="0084607C" w:rsidRDefault="00F727E4">
      <w:pPr>
        <w:tabs>
          <w:tab w:val="center" w:pos="2403"/>
        </w:tabs>
        <w:ind w:left="-15" w:firstLine="0"/>
        <w:jc w:val="left"/>
      </w:pPr>
      <w:r>
        <w:t xml:space="preserve">· </w:t>
      </w:r>
      <w:r>
        <w:tab/>
        <w:t xml:space="preserve">iskolai szokások, napirend, órarend </w:t>
      </w:r>
    </w:p>
    <w:p w:rsidR="0084607C" w:rsidRDefault="00F727E4">
      <w:pPr>
        <w:tabs>
          <w:tab w:val="center" w:pos="1537"/>
        </w:tabs>
        <w:ind w:left="-15" w:firstLine="0"/>
        <w:jc w:val="left"/>
      </w:pPr>
      <w:r>
        <w:t xml:space="preserve">· </w:t>
      </w:r>
      <w:r>
        <w:tab/>
        <w:t xml:space="preserve">iskolai szabályok  </w:t>
      </w:r>
    </w:p>
    <w:p w:rsidR="0084607C" w:rsidRDefault="00F727E4">
      <w:pPr>
        <w:ind w:left="-5" w:right="7"/>
      </w:pPr>
      <w:r>
        <w:t>· tantárgyak összehasonlítása a két országban, iskolai időbeosztás összehasonlítása, tanórán kívüli tevékenységek öss</w:t>
      </w:r>
      <w:r>
        <w:t xml:space="preserve">zehasonlítása </w:t>
      </w:r>
    </w:p>
    <w:p w:rsidR="0084607C" w:rsidRDefault="00F727E4">
      <w:pPr>
        <w:ind w:left="-5" w:right="7"/>
      </w:pPr>
      <w:r>
        <w:rPr>
          <w:rFonts w:ascii="Segoe UI Symbol" w:eastAsia="Segoe UI Symbol" w:hAnsi="Segoe UI Symbol" w:cs="Segoe UI Symbol"/>
        </w:rPr>
        <w:t></w:t>
      </w:r>
      <w:r>
        <w:t xml:space="preserve">scrapbook / poszter készítése (’kiállítás’ az osztályterem falain): </w:t>
      </w:r>
    </w:p>
    <w:p w:rsidR="0084607C" w:rsidRDefault="00F727E4">
      <w:pPr>
        <w:tabs>
          <w:tab w:val="center" w:pos="1684"/>
        </w:tabs>
        <w:ind w:left="-15" w:firstLine="0"/>
        <w:jc w:val="left"/>
      </w:pPr>
      <w:r>
        <w:t xml:space="preserve">· </w:t>
      </w:r>
      <w:r>
        <w:tab/>
        <w:t xml:space="preserve">iskolánk bemutatása  </w:t>
      </w:r>
    </w:p>
    <w:p w:rsidR="0084607C" w:rsidRDefault="00F727E4">
      <w:pPr>
        <w:ind w:left="-5" w:right="5697"/>
      </w:pPr>
      <w:r>
        <w:t xml:space="preserve">· </w:t>
      </w:r>
      <w:r>
        <w:tab/>
        <w:t xml:space="preserve">kedvenc tanárom bemutatása  · </w:t>
      </w:r>
      <w:r>
        <w:tab/>
        <w:t xml:space="preserve">kedvenc iskolai helyem bemutatása  </w:t>
      </w:r>
    </w:p>
    <w:p w:rsidR="0084607C" w:rsidRDefault="00F727E4">
      <w:pPr>
        <w:ind w:left="-5" w:right="7"/>
      </w:pPr>
      <w:r>
        <w:rPr>
          <w:rFonts w:ascii="Segoe UI Symbol" w:eastAsia="Segoe UI Symbol" w:hAnsi="Segoe UI Symbol" w:cs="Segoe UI Symbol"/>
        </w:rPr>
        <w:t></w:t>
      </w:r>
      <w:r>
        <w:t xml:space="preserve">kérdőív készítése és szóbeli összesítése:  </w:t>
      </w:r>
    </w:p>
    <w:p w:rsidR="0084607C" w:rsidRDefault="00F727E4">
      <w:pPr>
        <w:tabs>
          <w:tab w:val="center" w:pos="1643"/>
        </w:tabs>
        <w:ind w:left="-15" w:firstLine="0"/>
        <w:jc w:val="left"/>
      </w:pPr>
      <w:r>
        <w:t xml:space="preserve">· </w:t>
      </w:r>
      <w:r>
        <w:tab/>
        <w:t xml:space="preserve">kedvenc tantárgyak  </w:t>
      </w:r>
    </w:p>
    <w:p w:rsidR="0084607C" w:rsidRDefault="00F727E4">
      <w:pPr>
        <w:tabs>
          <w:tab w:val="center" w:pos="2736"/>
        </w:tabs>
        <w:spacing w:after="35"/>
        <w:ind w:left="-15" w:firstLine="0"/>
        <w:jc w:val="left"/>
      </w:pPr>
      <w:r>
        <w:t xml:space="preserve">· </w:t>
      </w:r>
      <w:r>
        <w:tab/>
      </w:r>
      <w:r>
        <w:t xml:space="preserve">ki miben érzi jónak / kevésbé jónak magát </w:t>
      </w:r>
    </w:p>
    <w:p w:rsidR="0084607C" w:rsidRDefault="00F727E4">
      <w:pPr>
        <w:ind w:left="-5" w:right="1511"/>
      </w:pPr>
      <w:r>
        <w:rPr>
          <w:rFonts w:ascii="Segoe UI Symbol" w:eastAsia="Segoe UI Symbol" w:hAnsi="Segoe UI Symbol" w:cs="Segoe UI Symbol"/>
        </w:rPr>
        <w:t></w:t>
      </w:r>
      <w:r>
        <w:t xml:space="preserve">kutatómunka: szótanulási stratégiák – a különböző módszerek bemutatása </w:t>
      </w:r>
      <w:r>
        <w:rPr>
          <w:rFonts w:ascii="Segoe UI Symbol" w:eastAsia="Segoe UI Symbol" w:hAnsi="Segoe UI Symbol" w:cs="Segoe UI Symbol"/>
        </w:rPr>
        <w:t></w:t>
      </w:r>
      <w:r>
        <w:t xml:space="preserve">csoportos feladat:  </w:t>
      </w:r>
    </w:p>
    <w:p w:rsidR="0084607C" w:rsidRDefault="00F727E4">
      <w:pPr>
        <w:tabs>
          <w:tab w:val="center" w:pos="4803"/>
        </w:tabs>
        <w:ind w:left="-15" w:firstLine="0"/>
        <w:jc w:val="left"/>
      </w:pPr>
      <w:r>
        <w:t xml:space="preserve">· </w:t>
      </w:r>
      <w:r>
        <w:tab/>
        <w:t xml:space="preserve">szókártyákból mondatalkotás – melyik csoport tudja az összes kártyáját felhasználni? </w:t>
      </w:r>
    </w:p>
    <w:p w:rsidR="0084607C" w:rsidRDefault="00F727E4">
      <w:pPr>
        <w:ind w:left="-5" w:right="5081"/>
      </w:pPr>
      <w:r>
        <w:t xml:space="preserve">· </w:t>
      </w:r>
      <w:r>
        <w:tab/>
        <w:t>mit csinál az ideális nyelv</w:t>
      </w:r>
      <w:r>
        <w:t xml:space="preserve">tanuló? </w:t>
      </w:r>
      <w:r>
        <w:rPr>
          <w:rFonts w:ascii="Segoe UI Symbol" w:eastAsia="Segoe UI Symbol" w:hAnsi="Segoe UI Symbol" w:cs="Segoe UI Symbol"/>
        </w:rPr>
        <w:t></w:t>
      </w:r>
      <w:r>
        <w:t xml:space="preserve">Iskolai versenyek: </w:t>
      </w:r>
    </w:p>
    <w:p w:rsidR="0084607C" w:rsidRDefault="00F727E4">
      <w:pPr>
        <w:ind w:left="-5" w:right="7"/>
      </w:pPr>
      <w:r>
        <w:t xml:space="preserve">· </w:t>
      </w:r>
      <w:r>
        <w:tab/>
        <w:t xml:space="preserve">olvasási verseny – Ki tud egy év alatt 10 000 szót a könnyített olvasmányok segítségével elolvasni? </w:t>
      </w:r>
    </w:p>
    <w:p w:rsidR="0084607C" w:rsidRDefault="00F727E4">
      <w:pPr>
        <w:tabs>
          <w:tab w:val="center" w:pos="2945"/>
        </w:tabs>
        <w:ind w:left="-15" w:firstLine="0"/>
        <w:jc w:val="left"/>
      </w:pPr>
      <w:r>
        <w:t xml:space="preserve">· </w:t>
      </w:r>
      <w:r>
        <w:tab/>
        <w:t xml:space="preserve">verslánc – egyszerű célnyelvi gyerekversekből </w:t>
      </w:r>
    </w:p>
    <w:p w:rsidR="0084607C" w:rsidRDefault="00F727E4">
      <w:pPr>
        <w:tabs>
          <w:tab w:val="center" w:pos="3689"/>
        </w:tabs>
        <w:ind w:left="-15" w:firstLine="0"/>
        <w:jc w:val="left"/>
      </w:pPr>
      <w:r>
        <w:t xml:space="preserve">· </w:t>
      </w:r>
      <w:r>
        <w:tab/>
        <w:t xml:space="preserve">tanulmányi verseny – korosztályi célnyelvi követelményekből  </w:t>
      </w:r>
    </w:p>
    <w:p w:rsidR="0084607C" w:rsidRDefault="00F727E4">
      <w:pPr>
        <w:spacing w:after="10" w:line="271" w:lineRule="auto"/>
        <w:ind w:left="-5" w:right="12"/>
        <w:jc w:val="left"/>
      </w:pPr>
      <w:r>
        <w:rPr>
          <w:b/>
        </w:rPr>
        <w:t>Témakör:</w:t>
      </w:r>
      <w:r>
        <w:rPr>
          <w:b/>
        </w:rPr>
        <w:t xml:space="preserve"> Fächerübergreifende Themen und Situationen</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papíralapú vagy IKT-eszközökkel segített írott projektmunkát</w:t>
      </w:r>
      <w:r>
        <w:t xml:space="preserve"> készít önállóan vagy kooperatív munkaformákban; </w:t>
      </w:r>
    </w:p>
    <w:p w:rsidR="0084607C" w:rsidRDefault="00F727E4">
      <w:pPr>
        <w:numPr>
          <w:ilvl w:val="0"/>
          <w:numId w:val="176"/>
        </w:numPr>
        <w:ind w:right="7"/>
      </w:pPr>
      <w:r>
        <w:t xml:space="preserve">ismer szavakat, szókapcsolatokat a célnyelven a témakörre jellemző, életkorának és érdeklődésének megfelelő, más tudásterületen megcélzott tartalmakból. </w:t>
      </w:r>
    </w:p>
    <w:p w:rsidR="0084607C" w:rsidRDefault="0084607C">
      <w:pPr>
        <w:sectPr w:rsidR="0084607C">
          <w:headerReference w:type="even" r:id="rId846"/>
          <w:headerReference w:type="default" r:id="rId847"/>
          <w:footerReference w:type="even" r:id="rId848"/>
          <w:footerReference w:type="default" r:id="rId849"/>
          <w:headerReference w:type="first" r:id="rId850"/>
          <w:footerReference w:type="first" r:id="rId851"/>
          <w:pgSz w:w="11906" w:h="16838"/>
          <w:pgMar w:top="1470" w:right="1104" w:bottom="1523" w:left="994" w:header="713" w:footer="714" w:gutter="0"/>
          <w:cols w:space="708"/>
        </w:sectPr>
      </w:pP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76"/>
        </w:numPr>
        <w:ind w:right="7"/>
      </w:pPr>
      <w:r>
        <w:t xml:space="preserve">Alapvető szavak, szókapcsolatok használata célnyelven a témakörre jellemző, életkorának és érdeklődésének megfelelő tartalmakból </w:t>
      </w:r>
    </w:p>
    <w:p w:rsidR="0084607C" w:rsidRDefault="00F727E4">
      <w:pPr>
        <w:spacing w:after="10" w:line="271" w:lineRule="auto"/>
        <w:ind w:left="-5" w:right="12"/>
        <w:jc w:val="left"/>
      </w:pPr>
      <w:r>
        <w:rPr>
          <w:b/>
        </w:rPr>
        <w:t>JAVASOLT</w:t>
      </w:r>
      <w:r>
        <w:rPr>
          <w:b/>
        </w:rPr>
        <w:t xml:space="preserve"> TEVÉKENYSÉGEK: </w:t>
      </w:r>
    </w:p>
    <w:p w:rsidR="0084607C" w:rsidRDefault="00F727E4">
      <w:pPr>
        <w:ind w:left="-5" w:right="7"/>
      </w:pPr>
      <w:r>
        <w:t xml:space="preserve">− </w:t>
      </w:r>
      <w:r>
        <w:tab/>
        <w:t xml:space="preserve">internetes kutató- és projektmunka: településem történetének, földrajzának, élővilágának bemutatása </w:t>
      </w:r>
    </w:p>
    <w:p w:rsidR="0084607C" w:rsidRDefault="00F727E4">
      <w:pPr>
        <w:tabs>
          <w:tab w:val="center" w:pos="4047"/>
        </w:tabs>
        <w:ind w:left="-15" w:firstLine="0"/>
        <w:jc w:val="left"/>
      </w:pPr>
      <w:r>
        <w:t xml:space="preserve">− </w:t>
      </w:r>
      <w:r>
        <w:tab/>
        <w:t xml:space="preserve">kedvenc dal feldolgozása (pl. kérdésekkel vagy vizuális eszközökkel) </w:t>
      </w:r>
    </w:p>
    <w:p w:rsidR="0084607C" w:rsidRDefault="00F727E4">
      <w:pPr>
        <w:tabs>
          <w:tab w:val="center" w:pos="4725"/>
        </w:tabs>
        <w:ind w:left="-15" w:firstLine="0"/>
        <w:jc w:val="left"/>
      </w:pPr>
      <w:r>
        <w:t xml:space="preserve">− </w:t>
      </w:r>
      <w:r>
        <w:tab/>
      </w:r>
      <w:r>
        <w:t xml:space="preserve">egyéni projektmunka: Melyik tantárgyban segített idegennyelv tudásom és hogyan? </w:t>
      </w:r>
    </w:p>
    <w:p w:rsidR="0084607C" w:rsidRDefault="00F727E4">
      <w:pPr>
        <w:tabs>
          <w:tab w:val="center" w:pos="4539"/>
        </w:tabs>
        <w:ind w:left="-15" w:firstLine="0"/>
        <w:jc w:val="left"/>
      </w:pPr>
      <w:r>
        <w:t xml:space="preserve">− </w:t>
      </w:r>
      <w:r>
        <w:tab/>
        <w:t xml:space="preserve">csoportos projekt: társasjáték készítése és játszása - fókuszban egy-egy tantárgy </w:t>
      </w:r>
    </w:p>
    <w:p w:rsidR="0084607C" w:rsidRDefault="00F727E4">
      <w:pPr>
        <w:ind w:left="-5" w:right="7"/>
      </w:pPr>
      <w:r>
        <w:t>· pl. földrajz – ’Nevezz meg hármat!’ (Magyarország folyói, budai hegyek, magyarországi t</w:t>
      </w:r>
      <w:r>
        <w:t xml:space="preserve">avak, német városok stb…) </w:t>
      </w:r>
    </w:p>
    <w:p w:rsidR="0084607C" w:rsidRDefault="00F727E4">
      <w:pPr>
        <w:spacing w:after="10" w:line="271" w:lineRule="auto"/>
        <w:ind w:left="-5" w:right="12"/>
        <w:jc w:val="left"/>
      </w:pPr>
      <w:r>
        <w:rPr>
          <w:b/>
        </w:rPr>
        <w:t xml:space="preserve">Témakör: Bezüge zur Zielsprache und zum Sprachenlernen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77"/>
        </w:numPr>
        <w:ind w:right="7" w:hanging="708"/>
      </w:pPr>
      <w:r>
        <w:t xml:space="preserve">ismeri a célnyelv főbb jellemzőit; </w:t>
      </w:r>
    </w:p>
    <w:p w:rsidR="0084607C" w:rsidRDefault="00F727E4">
      <w:pPr>
        <w:numPr>
          <w:ilvl w:val="0"/>
          <w:numId w:val="177"/>
        </w:numPr>
        <w:ind w:right="7" w:hanging="708"/>
      </w:pPr>
      <w:r>
        <w:t xml:space="preserve">értelmezi és használja az idegen nyelvű írott, olvasott és hallott tartalmakat a tanórán kívül is; </w:t>
      </w:r>
    </w:p>
    <w:p w:rsidR="0084607C" w:rsidRDefault="00F727E4">
      <w:pPr>
        <w:numPr>
          <w:ilvl w:val="0"/>
          <w:numId w:val="177"/>
        </w:numPr>
        <w:ind w:right="7" w:hanging="708"/>
      </w:pPr>
      <w:r>
        <w:t xml:space="preserve">követi a célnyelvi normához illeszkedő kiejtést és intonációt a tanult nyelvi elemekben;  </w:t>
      </w:r>
    </w:p>
    <w:p w:rsidR="0084607C" w:rsidRDefault="00F727E4">
      <w:pPr>
        <w:numPr>
          <w:ilvl w:val="0"/>
          <w:numId w:val="177"/>
        </w:numPr>
        <w:ind w:right="7" w:hanging="708"/>
      </w:pPr>
      <w:r>
        <w:t>alkalmazza a tanult nyelvi fu</w:t>
      </w:r>
      <w:r>
        <w:t xml:space="preserve">nkciókat társalgás megkezdéséhez, fenntartásához és befejezéséhez; </w:t>
      </w:r>
    </w:p>
    <w:p w:rsidR="0084607C" w:rsidRDefault="00F727E4">
      <w:pPr>
        <w:numPr>
          <w:ilvl w:val="0"/>
          <w:numId w:val="177"/>
        </w:numPr>
        <w:ind w:right="7" w:hanging="708"/>
      </w:pPr>
      <w:r>
        <w:t xml:space="preserve">digitális eszközöket és felületeket is használ nyelvtudása fejlesztésére; </w:t>
      </w:r>
    </w:p>
    <w:p w:rsidR="0084607C" w:rsidRDefault="00F727E4">
      <w:pPr>
        <w:numPr>
          <w:ilvl w:val="0"/>
          <w:numId w:val="177"/>
        </w:numPr>
        <w:spacing w:after="5" w:line="277" w:lineRule="auto"/>
        <w:ind w:right="7" w:hanging="708"/>
      </w:pPr>
      <w:r>
        <w:t xml:space="preserve">megold játékos és változatos írásbeli feladatokat rövid szövegek szintjén; - </w:t>
      </w:r>
      <w:r>
        <w:tab/>
        <w:t xml:space="preserve">nyelvtanulási céljainak eléréséhez </w:t>
      </w:r>
      <w:r>
        <w:t xml:space="preserve">társaival párban és csoportban együttműködik; - </w:t>
      </w:r>
      <w:r>
        <w:tab/>
        <w:t xml:space="preserve">nyelvi haladását többnyire fel tudja mérni. </w:t>
      </w:r>
      <w:r>
        <w:rPr>
          <w:b/>
        </w:rPr>
        <w:t xml:space="preserve">Fejlesztési feladatok és ismeretek </w:t>
      </w:r>
    </w:p>
    <w:p w:rsidR="0084607C" w:rsidRDefault="00F727E4">
      <w:pPr>
        <w:numPr>
          <w:ilvl w:val="0"/>
          <w:numId w:val="177"/>
        </w:numPr>
        <w:ind w:right="7" w:hanging="708"/>
      </w:pPr>
      <w:r>
        <w:t>A témakörre jellemző fogalmakra vonatkozó szókincs ismerete célnyelven: Sprachkönnen und Sprachkenntnisse, Sprachenlernen, Spra</w:t>
      </w:r>
      <w:r>
        <w:t xml:space="preserve">chen </w:t>
      </w:r>
    </w:p>
    <w:p w:rsidR="0084607C" w:rsidRDefault="00F727E4">
      <w:pPr>
        <w:numPr>
          <w:ilvl w:val="0"/>
          <w:numId w:val="177"/>
        </w:numPr>
        <w:ind w:right="7" w:hanging="708"/>
      </w:pPr>
      <w:r>
        <w:t xml:space="preserve">Az anyanyelv és a célnyelv közötti legalapvetőbb kiejtésbeli, helyesírási különbségek felismerése </w:t>
      </w:r>
    </w:p>
    <w:p w:rsidR="0084607C" w:rsidRDefault="00F727E4">
      <w:pPr>
        <w:numPr>
          <w:ilvl w:val="0"/>
          <w:numId w:val="177"/>
        </w:numPr>
        <w:ind w:right="7" w:hanging="708"/>
      </w:pPr>
      <w:r>
        <w:t xml:space="preserve">A német nyelv betű és jelkészletének alkalmazása </w:t>
      </w:r>
    </w:p>
    <w:p w:rsidR="0084607C" w:rsidRDefault="00F727E4">
      <w:pPr>
        <w:numPr>
          <w:ilvl w:val="0"/>
          <w:numId w:val="177"/>
        </w:numPr>
        <w:ind w:right="7" w:hanging="708"/>
      </w:pPr>
      <w:r>
        <w:t xml:space="preserve">A célnyelvre jellemző standardhoz közelítő kiejtés használata </w:t>
      </w:r>
    </w:p>
    <w:p w:rsidR="0084607C" w:rsidRDefault="00F727E4">
      <w:pPr>
        <w:numPr>
          <w:ilvl w:val="0"/>
          <w:numId w:val="177"/>
        </w:numPr>
        <w:ind w:right="7" w:hanging="708"/>
      </w:pPr>
      <w:r>
        <w:t>Az idegen nyelvű írott, olvasott és ha</w:t>
      </w:r>
      <w:r>
        <w:t xml:space="preserve">llott tartalmak felismerése, akár a tanórán kívül is, digitális csatornákon is </w:t>
      </w:r>
    </w:p>
    <w:p w:rsidR="0084607C" w:rsidRDefault="00F727E4">
      <w:pPr>
        <w:numPr>
          <w:ilvl w:val="0"/>
          <w:numId w:val="177"/>
        </w:numPr>
        <w:ind w:right="7" w:hanging="708"/>
      </w:pPr>
      <w:r>
        <w:t xml:space="preserve">Alapszintű nyelvtanulási és nyelvhasználati stratégiák használata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w:t>
      </w:r>
      <w:r>
        <w:t xml:space="preserve">tanulásmódszertan tudatosan: memóriafogas, tanulókártyák, tanulási típusok, nyelvtanulási stratégiák feltérképezése kérdőívvel </w:t>
      </w:r>
    </w:p>
    <w:p w:rsidR="0084607C" w:rsidRDefault="00F727E4">
      <w:pPr>
        <w:tabs>
          <w:tab w:val="center" w:pos="1843"/>
        </w:tabs>
        <w:ind w:left="-15" w:firstLine="0"/>
        <w:jc w:val="left"/>
      </w:pPr>
      <w:r>
        <w:t xml:space="preserve">− </w:t>
      </w:r>
      <w:r>
        <w:tab/>
        <w:t xml:space="preserve">közös popzenehallgatás  </w:t>
      </w:r>
    </w:p>
    <w:p w:rsidR="0084607C" w:rsidRDefault="00F727E4">
      <w:pPr>
        <w:tabs>
          <w:tab w:val="center" w:pos="1806"/>
        </w:tabs>
        <w:ind w:left="-15" w:firstLine="0"/>
        <w:jc w:val="left"/>
      </w:pPr>
      <w:r>
        <w:t xml:space="preserve">− </w:t>
      </w:r>
      <w:r>
        <w:tab/>
        <w:t xml:space="preserve">filmnézés a célnyelven </w:t>
      </w:r>
    </w:p>
    <w:p w:rsidR="0084607C" w:rsidRDefault="00F727E4">
      <w:pPr>
        <w:tabs>
          <w:tab w:val="center" w:pos="3233"/>
        </w:tabs>
        <w:ind w:left="-15" w:firstLine="0"/>
        <w:jc w:val="left"/>
      </w:pPr>
      <w:r>
        <w:t xml:space="preserve">− </w:t>
      </w:r>
      <w:r>
        <w:tab/>
        <w:t xml:space="preserve">a fim egy-két jelenetének dramatizálása és eljátszása </w:t>
      </w:r>
    </w:p>
    <w:p w:rsidR="0084607C" w:rsidRDefault="00F727E4">
      <w:pPr>
        <w:ind w:left="-5" w:right="7"/>
      </w:pPr>
      <w:r>
        <w:t>− könnyített ol</w:t>
      </w:r>
      <w:r>
        <w:t xml:space="preserve">vasmányok otthoni elolvasása (évente 1-2) és rövid kedvébresztő beszámoló készítése az osztálytársak számára </w:t>
      </w:r>
    </w:p>
    <w:p w:rsidR="0084607C" w:rsidRDefault="00F727E4">
      <w:pPr>
        <w:ind w:left="-5" w:right="7"/>
      </w:pPr>
      <w:r>
        <w:t xml:space="preserve">− csoportos projekt: társasjáték készítése pl. ’Használd a szót!’ (minden kockán egy szó, mondatot kell vele alkotni ahhoz, hogy tovább lépj) </w:t>
      </w:r>
    </w:p>
    <w:p w:rsidR="0084607C" w:rsidRDefault="00F727E4">
      <w:pPr>
        <w:tabs>
          <w:tab w:val="center" w:pos="2576"/>
        </w:tabs>
        <w:ind w:left="-15" w:firstLine="0"/>
        <w:jc w:val="left"/>
      </w:pPr>
      <w:r>
        <w:t xml:space="preserve">− </w:t>
      </w:r>
      <w:r>
        <w:tab/>
      </w:r>
      <w:r>
        <w:t xml:space="preserve">keresztrejtvény készítése és megoldása </w:t>
      </w:r>
    </w:p>
    <w:p w:rsidR="0084607C" w:rsidRDefault="00F727E4">
      <w:pPr>
        <w:tabs>
          <w:tab w:val="center" w:pos="3745"/>
        </w:tabs>
        <w:ind w:left="-15" w:firstLine="0"/>
        <w:jc w:val="left"/>
      </w:pPr>
      <w:r>
        <w:t xml:space="preserve">− </w:t>
      </w:r>
      <w:r>
        <w:tab/>
        <w:t xml:space="preserve">egyszerű nyelvezetű szöveg feldolgozása (illusztráció, előadás) </w:t>
      </w:r>
    </w:p>
    <w:p w:rsidR="0084607C" w:rsidRDefault="00F727E4">
      <w:pPr>
        <w:tabs>
          <w:tab w:val="center" w:pos="1961"/>
        </w:tabs>
        <w:ind w:left="-15" w:firstLine="0"/>
        <w:jc w:val="left"/>
      </w:pPr>
      <w:r>
        <w:t xml:space="preserve">− </w:t>
      </w:r>
      <w:r>
        <w:tab/>
        <w:t xml:space="preserve">játékos diktálási feladatok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Témakör: Interkulturelle und landeskundliche Themen</w:t>
      </w:r>
      <w:r>
        <w:t xml:space="preserve"> </w:t>
      </w:r>
    </w:p>
    <w:p w:rsidR="0084607C" w:rsidRDefault="00F727E4">
      <w:pPr>
        <w:spacing w:after="10" w:line="271" w:lineRule="auto"/>
        <w:ind w:left="-5" w:right="12"/>
        <w:jc w:val="left"/>
      </w:pPr>
      <w:r>
        <w:rPr>
          <w:b/>
        </w:rPr>
        <w:t>Javasolt óraszám:</w:t>
      </w:r>
      <w:r>
        <w:t xml:space="preserve"> </w:t>
      </w:r>
      <w:r>
        <w:rPr>
          <w:b/>
        </w:rPr>
        <w:t xml:space="preserve">13 óra </w:t>
      </w:r>
    </w:p>
    <w:p w:rsidR="0084607C" w:rsidRDefault="00F727E4">
      <w:pPr>
        <w:spacing w:after="10" w:line="271" w:lineRule="auto"/>
        <w:ind w:left="-5" w:right="12"/>
        <w:jc w:val="left"/>
      </w:pPr>
      <w:r>
        <w:rPr>
          <w:b/>
        </w:rPr>
        <w:t>TANULÁSI EREDMÉNYEK (KÖVETELMÉNYEK)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78"/>
        </w:numPr>
        <w:ind w:right="7" w:hanging="708"/>
      </w:pPr>
      <w:r>
        <w:t xml:space="preserve">találkozik célnyelvi országismereti tartalmakkal; </w:t>
      </w:r>
    </w:p>
    <w:p w:rsidR="0084607C" w:rsidRDefault="00F727E4">
      <w:pPr>
        <w:numPr>
          <w:ilvl w:val="0"/>
          <w:numId w:val="178"/>
        </w:numPr>
        <w:spacing w:after="5" w:line="277" w:lineRule="auto"/>
        <w:ind w:right="7" w:hanging="708"/>
      </w:pPr>
      <w:r>
        <w:t xml:space="preserve">megismeri a célnyelvi országok jellemzőit és kulturális sajátosságait; - </w:t>
      </w:r>
      <w:r>
        <w:tab/>
        <w:t>a célnyelvi kultúrákhoz kapcsolódó tanult</w:t>
      </w:r>
      <w:r>
        <w:t xml:space="preserve"> nyelvi elemeket használja. </w:t>
      </w:r>
      <w:r>
        <w:rPr>
          <w:b/>
        </w:rPr>
        <w:t xml:space="preserve">Fejlesztési feladatok és ismeretek </w:t>
      </w:r>
    </w:p>
    <w:p w:rsidR="0084607C" w:rsidRDefault="00F727E4">
      <w:pPr>
        <w:numPr>
          <w:ilvl w:val="0"/>
          <w:numId w:val="178"/>
        </w:numPr>
        <w:ind w:right="7" w:hanging="708"/>
      </w:pPr>
      <w:r>
        <w:t xml:space="preserve">Főbb célnyelvi kulturális szokások, jellemzők ismerete, összehasonlítása alapvető hazai szokásainkkal </w:t>
      </w:r>
    </w:p>
    <w:p w:rsidR="0084607C" w:rsidRDefault="00F727E4">
      <w:pPr>
        <w:numPr>
          <w:ilvl w:val="0"/>
          <w:numId w:val="178"/>
        </w:numPr>
        <w:ind w:right="7" w:hanging="708"/>
      </w:pPr>
      <w:r>
        <w:t xml:space="preserve">Célnyelvi országok főbb országismereti jellemzőinek ismerete </w:t>
      </w:r>
    </w:p>
    <w:p w:rsidR="0084607C" w:rsidRDefault="00F727E4">
      <w:pPr>
        <w:numPr>
          <w:ilvl w:val="0"/>
          <w:numId w:val="178"/>
        </w:numPr>
        <w:ind w:right="7" w:hanging="708"/>
      </w:pPr>
      <w:r>
        <w:t xml:space="preserve">Hazánk főbb országismereti </w:t>
      </w:r>
      <w:r>
        <w:t xml:space="preserve">jellemzőinek ismerete célnyelven </w:t>
      </w:r>
    </w:p>
    <w:p w:rsidR="0084607C" w:rsidRDefault="00F727E4">
      <w:pPr>
        <w:numPr>
          <w:ilvl w:val="0"/>
          <w:numId w:val="178"/>
        </w:numPr>
        <w:ind w:right="7" w:hanging="708"/>
      </w:pPr>
      <w:r>
        <w:t xml:space="preserve">A célnyelvi kultúrákhoz kapcsolódó alapvető tanult nyelvi elemek alkalmazása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Németország megismerése hagyományos és digitális kutatómunka, majd órai kiselőadások formájában az alábbi témakörök m</w:t>
      </w:r>
      <w:r>
        <w:t xml:space="preserve">entén: · a német iskolák jellemzői, napirend </w:t>
      </w:r>
    </w:p>
    <w:p w:rsidR="0084607C" w:rsidRDefault="00F727E4">
      <w:pPr>
        <w:tabs>
          <w:tab w:val="center" w:pos="1861"/>
        </w:tabs>
        <w:ind w:left="-15" w:firstLine="0"/>
        <w:jc w:val="left"/>
      </w:pPr>
      <w:r>
        <w:t xml:space="preserve">· </w:t>
      </w:r>
      <w:r>
        <w:tab/>
        <w:t xml:space="preserve">tipikus német ház, lakás </w:t>
      </w:r>
    </w:p>
    <w:p w:rsidR="0084607C" w:rsidRDefault="00F727E4">
      <w:pPr>
        <w:tabs>
          <w:tab w:val="center" w:pos="1745"/>
        </w:tabs>
        <w:ind w:left="-15" w:firstLine="0"/>
        <w:jc w:val="left"/>
      </w:pPr>
      <w:r>
        <w:t xml:space="preserve">· </w:t>
      </w:r>
      <w:r>
        <w:tab/>
        <w:t xml:space="preserve">mindennapi szokások </w:t>
      </w:r>
    </w:p>
    <w:p w:rsidR="0084607C" w:rsidRDefault="00F727E4">
      <w:pPr>
        <w:ind w:left="-5" w:right="4644"/>
      </w:pPr>
      <w:r>
        <w:t xml:space="preserve">· </w:t>
      </w:r>
      <w:r>
        <w:tab/>
        <w:t xml:space="preserve">családon belüli szerepek és feladatmegosztás · </w:t>
      </w:r>
      <w:r>
        <w:tab/>
        <w:t xml:space="preserve">ünnepek a családban </w:t>
      </w:r>
    </w:p>
    <w:p w:rsidR="0084607C" w:rsidRDefault="00F727E4">
      <w:pPr>
        <w:tabs>
          <w:tab w:val="center" w:pos="2715"/>
        </w:tabs>
        <w:ind w:left="-15" w:firstLine="0"/>
        <w:jc w:val="left"/>
      </w:pPr>
      <w:r>
        <w:t xml:space="preserve">· </w:t>
      </w:r>
      <w:r>
        <w:tab/>
        <w:t xml:space="preserve">viselkedésbeli különbségek (pl. üdvözlés) </w:t>
      </w:r>
    </w:p>
    <w:p w:rsidR="0084607C" w:rsidRDefault="00F727E4">
      <w:pPr>
        <w:tabs>
          <w:tab w:val="center" w:pos="2493"/>
        </w:tabs>
        <w:ind w:left="-15" w:firstLine="0"/>
        <w:jc w:val="left"/>
      </w:pPr>
      <w:r>
        <w:t xml:space="preserve">· </w:t>
      </w:r>
      <w:r>
        <w:tab/>
      </w:r>
      <w:r>
        <w:t xml:space="preserve">állattartási szokások, kedvenc állatok </w:t>
      </w:r>
    </w:p>
    <w:p w:rsidR="0084607C" w:rsidRDefault="00F727E4">
      <w:pPr>
        <w:tabs>
          <w:tab w:val="center" w:pos="1934"/>
        </w:tabs>
        <w:ind w:left="-15" w:firstLine="0"/>
        <w:jc w:val="left"/>
      </w:pPr>
      <w:r>
        <w:t xml:space="preserve">· </w:t>
      </w:r>
      <w:r>
        <w:tab/>
        <w:t xml:space="preserve">német nyaralási szokások </w:t>
      </w:r>
    </w:p>
    <w:p w:rsidR="0084607C" w:rsidRDefault="00F727E4">
      <w:pPr>
        <w:tabs>
          <w:tab w:val="center" w:pos="1410"/>
        </w:tabs>
        <w:ind w:left="-15" w:firstLine="0"/>
        <w:jc w:val="left"/>
      </w:pPr>
      <w:r>
        <w:t xml:space="preserve">· </w:t>
      </w:r>
      <w:r>
        <w:tab/>
        <w:t xml:space="preserve">német időjárás </w:t>
      </w:r>
    </w:p>
    <w:p w:rsidR="0084607C" w:rsidRDefault="00F727E4">
      <w:pPr>
        <w:tabs>
          <w:tab w:val="center" w:pos="2562"/>
        </w:tabs>
        <w:ind w:left="-15" w:firstLine="0"/>
        <w:jc w:val="left"/>
      </w:pPr>
      <w:r>
        <w:t xml:space="preserve">· </w:t>
      </w:r>
      <w:r>
        <w:tab/>
        <w:t xml:space="preserve">Németország tájegységei, országrészei </w:t>
      </w:r>
    </w:p>
    <w:p w:rsidR="0084607C" w:rsidRDefault="00F727E4">
      <w:pPr>
        <w:tabs>
          <w:tab w:val="center" w:pos="2591"/>
        </w:tabs>
        <w:ind w:left="-15" w:firstLine="0"/>
        <w:jc w:val="left"/>
      </w:pPr>
      <w:r>
        <w:t xml:space="preserve">· </w:t>
      </w:r>
      <w:r>
        <w:tab/>
        <w:t xml:space="preserve">német étkezési szokások, tipikus ételek </w:t>
      </w:r>
    </w:p>
    <w:p w:rsidR="0084607C" w:rsidRDefault="00F727E4">
      <w:pPr>
        <w:tabs>
          <w:tab w:val="center" w:pos="2753"/>
        </w:tabs>
        <w:ind w:left="-15" w:firstLine="0"/>
        <w:jc w:val="left"/>
      </w:pPr>
      <w:r>
        <w:t xml:space="preserve">· </w:t>
      </w:r>
      <w:r>
        <w:tab/>
        <w:t xml:space="preserve">híres helyek a közvetlen lakókörnyezetben </w:t>
      </w:r>
    </w:p>
    <w:p w:rsidR="0084607C" w:rsidRDefault="00F727E4">
      <w:pPr>
        <w:ind w:left="-5" w:right="7"/>
      </w:pPr>
      <w:r>
        <w:t>− projektmunka csoportban (plakát ké</w:t>
      </w:r>
      <w:r>
        <w:t xml:space="preserve">szítése): hazánk és Németország összehasonlítása – hasonlóságok, különbségek bemutatása (kultúra, étkezés, hagyományok, időjárás, ruházat, történelem </w:t>
      </w:r>
    </w:p>
    <w:p w:rsidR="0084607C" w:rsidRDefault="00F727E4">
      <w:pPr>
        <w:ind w:left="-5" w:right="7"/>
      </w:pPr>
      <w:r>
        <w:t xml:space="preserve">stb.) </w:t>
      </w:r>
    </w:p>
    <w:p w:rsidR="0084607C" w:rsidRDefault="00F727E4">
      <w:pPr>
        <w:spacing w:after="10" w:line="271" w:lineRule="auto"/>
        <w:ind w:left="-5" w:right="12"/>
        <w:jc w:val="left"/>
      </w:pPr>
      <w:r>
        <w:rPr>
          <w:b/>
        </w:rPr>
        <w:t>Témakör: Aktuelle Themen</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xml:space="preserve">- használja a célnyelvet életkorának és nyelvi szintjének megfelelő aktuális témákban és a hozzájuk tartozó szituációkban; </w:t>
      </w:r>
    </w:p>
    <w:p w:rsidR="0084607C" w:rsidRDefault="00F727E4">
      <w:pPr>
        <w:numPr>
          <w:ilvl w:val="0"/>
          <w:numId w:val="179"/>
        </w:numPr>
        <w:ind w:right="7"/>
      </w:pPr>
      <w:r>
        <w:t>találkozik a célnyelvi, életkorának és érdekl</w:t>
      </w:r>
      <w:r>
        <w:t xml:space="preserve">ődésének megfelelő hazai és nemzetközi legfőbb hírekkel, eseményekkel.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79"/>
        </w:numPr>
        <w:ind w:right="7"/>
      </w:pPr>
      <w:r>
        <w:t xml:space="preserve">Életkorának és érdeklődésének megfelelő hazai és nemzetközi hétköznapi eseményekre vonatkozó alapvető szókincs megértése és használata célnyelven </w:t>
      </w:r>
      <w:r>
        <w:t xml:space="preserve">a megismert témák alapján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w:t>
      </w:r>
      <w:r>
        <w:tab/>
        <w:t xml:space="preserve">projektmunka: aktuális hírek feldolgozása vizuális eszközökkel (rajz készítése, képek gyűjtése), képaláírások megfogalmazása, időjárás-jelentés </w:t>
      </w:r>
    </w:p>
    <w:tbl>
      <w:tblPr>
        <w:tblStyle w:val="TableGrid"/>
        <w:tblW w:w="8640" w:type="dxa"/>
        <w:tblInd w:w="0" w:type="dxa"/>
        <w:tblCellMar>
          <w:top w:w="32" w:type="dxa"/>
          <w:left w:w="0" w:type="dxa"/>
          <w:bottom w:w="0" w:type="dxa"/>
          <w:right w:w="0" w:type="dxa"/>
        </w:tblCellMar>
        <w:tblLook w:val="04A0" w:firstRow="1" w:lastRow="0" w:firstColumn="1" w:lastColumn="0" w:noHBand="0" w:noVBand="1"/>
      </w:tblPr>
      <w:tblGrid>
        <w:gridCol w:w="708"/>
        <w:gridCol w:w="7931"/>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pPr>
            <w:r>
              <w:t>egy izgalmas sportesemény megtekintése a német nyelvű</w:t>
            </w:r>
            <w:r>
              <w:t xml:space="preserve"> híradóban (pl. úszó VB)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jc w:val="left"/>
            </w:pPr>
            <w:r>
              <w:t xml:space="preserve">szógyűjtés az esemény témájával kapcsolatban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jc w:val="left"/>
            </w:pPr>
            <w:r>
              <w:t xml:space="preserve">lenémított film tanulói kommentárral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31" w:type="dxa"/>
            <w:tcBorders>
              <w:top w:val="nil"/>
              <w:left w:val="nil"/>
              <w:bottom w:val="nil"/>
              <w:right w:val="nil"/>
            </w:tcBorders>
          </w:tcPr>
          <w:p w:rsidR="0084607C" w:rsidRDefault="00F727E4">
            <w:pPr>
              <w:spacing w:after="0" w:line="259" w:lineRule="auto"/>
              <w:ind w:left="0" w:firstLine="0"/>
              <w:jc w:val="left"/>
            </w:pPr>
            <w:r>
              <w:t xml:space="preserve">szerepjáték: interjú készítése egy, a hírekben aktuálisan szereplő híres emberrel </w:t>
            </w:r>
          </w:p>
        </w:tc>
      </w:tr>
    </w:tbl>
    <w:p w:rsidR="0084607C" w:rsidRDefault="00F727E4">
      <w:pPr>
        <w:ind w:left="-5" w:right="7"/>
      </w:pPr>
      <w:r>
        <w:t xml:space="preserve">− </w:t>
      </w:r>
      <w:r>
        <w:tab/>
      </w:r>
      <w:r>
        <w:t xml:space="preserve">csoportos interjú: aktuális téma feldolgozásához, vélemények kifejezése irányított kérdések segítségével </w:t>
      </w:r>
    </w:p>
    <w:p w:rsidR="0084607C" w:rsidRDefault="00F727E4">
      <w:pPr>
        <w:spacing w:after="10" w:line="271" w:lineRule="auto"/>
        <w:ind w:left="-5" w:right="12"/>
        <w:jc w:val="left"/>
      </w:pPr>
      <w:r>
        <w:rPr>
          <w:b/>
        </w:rPr>
        <w:t>Témakör: Unterhaltung und spielerisches Lernen</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 xml:space="preserve">hallgat az érdeklődésének megfelelő autentikus szövegeket elektronikus, digitális csatornákon, tanórán kívül is, szórakozásra vagy ismeretszerzésre; </w:t>
      </w:r>
    </w:p>
    <w:p w:rsidR="0084607C" w:rsidRDefault="00F727E4">
      <w:pPr>
        <w:numPr>
          <w:ilvl w:val="0"/>
          <w:numId w:val="180"/>
        </w:numPr>
        <w:spacing w:after="5" w:line="277" w:lineRule="auto"/>
        <w:ind w:right="7" w:hanging="708"/>
      </w:pPr>
      <w:r>
        <w:t>a nyomtatott vag</w:t>
      </w:r>
      <w:r>
        <w:t xml:space="preserve">y digitális alapú írott szöveget felhasználja szórakozásra és ismeretszerzésre; - </w:t>
      </w:r>
      <w:r>
        <w:tab/>
        <w:t xml:space="preserve">találkozik életkorának és nyelvi szintjének megfelelő célnyelvi szórakoztató tartalmakkal; - </w:t>
      </w:r>
      <w:r>
        <w:tab/>
        <w:t xml:space="preserve">felhasználja a célnyelvet szórakozásra és játékos nyelvtanulásra. </w:t>
      </w:r>
      <w:r>
        <w:rPr>
          <w:b/>
        </w:rPr>
        <w:t>Fejlesztési f</w:t>
      </w:r>
      <w:r>
        <w:rPr>
          <w:b/>
        </w:rPr>
        <w:t xml:space="preserve">eladatok és ismeretek </w:t>
      </w:r>
    </w:p>
    <w:p w:rsidR="0084607C" w:rsidRDefault="00F727E4">
      <w:pPr>
        <w:numPr>
          <w:ilvl w:val="0"/>
          <w:numId w:val="180"/>
        </w:numPr>
        <w:ind w:right="7" w:hanging="708"/>
      </w:pPr>
      <w:r>
        <w:t xml:space="preserve">Életkornak és nyelvi szintnek megfelelő célnyelvi szórakoztató tartalmak megismerése </w:t>
      </w:r>
    </w:p>
    <w:p w:rsidR="0084607C" w:rsidRDefault="00F727E4">
      <w:pPr>
        <w:numPr>
          <w:ilvl w:val="0"/>
          <w:numId w:val="180"/>
        </w:numPr>
        <w:ind w:right="7" w:hanging="708"/>
      </w:pPr>
      <w:r>
        <w:t xml:space="preserve">Életkornak és nyelvi szintnek megfelelő német nyelvű szövegek felhasználása szórakozás és játékos nyelvtanulás céljára  </w:t>
      </w:r>
    </w:p>
    <w:p w:rsidR="0084607C" w:rsidRDefault="00F727E4">
      <w:pPr>
        <w:numPr>
          <w:ilvl w:val="0"/>
          <w:numId w:val="180"/>
        </w:numPr>
        <w:ind w:right="7" w:hanging="708"/>
      </w:pPr>
      <w:r>
        <w:t>Célnyelvi társasjátékok ké</w:t>
      </w:r>
      <w:r>
        <w:t xml:space="preserve">szítése és használata </w:t>
      </w:r>
    </w:p>
    <w:p w:rsidR="0084607C" w:rsidRDefault="00F727E4">
      <w:pPr>
        <w:numPr>
          <w:ilvl w:val="0"/>
          <w:numId w:val="180"/>
        </w:numPr>
        <w:spacing w:after="5" w:line="277" w:lineRule="auto"/>
        <w:ind w:right="7" w:hanging="708"/>
      </w:pPr>
      <w:r>
        <w:t xml:space="preserve">Részvétel játékos nyelvi tevékenységekben, drámajátékok Feste und Feiertage témakörben </w:t>
      </w:r>
      <w:r>
        <w:rPr>
          <w:b/>
        </w:rPr>
        <w:t xml:space="preserve">JAVASOLT TEVÉKENYSÉGEK: </w:t>
      </w:r>
      <w:r>
        <w:t xml:space="preserve">nyelvi és egyéb hagyományos játékok: szójátékok, országváros, ’Találd ki, ki vagyok’, barkochba, kártyajátékok − </w:t>
      </w:r>
      <w:r>
        <w:tab/>
        <w:t>társasjá</w:t>
      </w:r>
      <w:r>
        <w:t xml:space="preserve">ték készítése az aktuális tananyaghoz − </w:t>
      </w:r>
      <w:r>
        <w:tab/>
        <w:t xml:space="preserve">projektmunka, prezentáció:  </w:t>
      </w:r>
    </w:p>
    <w:p w:rsidR="0084607C" w:rsidRDefault="00F727E4">
      <w:pPr>
        <w:ind w:left="-5" w:right="7"/>
      </w:pPr>
      <w:r>
        <w:t xml:space="preserve">· </w:t>
      </w:r>
      <w:r>
        <w:tab/>
        <w:t xml:space="preserve">kedvenc </w:t>
      </w:r>
      <w:r>
        <w:tab/>
        <w:t xml:space="preserve">dalom/együttesem/filmem/könyvem/színészem/játékom/animációs </w:t>
      </w:r>
      <w:r>
        <w:tab/>
        <w:t xml:space="preserve">filmszereplő bemutatása </w:t>
      </w:r>
    </w:p>
    <w:p w:rsidR="0084607C" w:rsidRDefault="00F727E4">
      <w:pPr>
        <w:tabs>
          <w:tab w:val="center" w:pos="3799"/>
        </w:tabs>
        <w:ind w:left="-15" w:firstLine="0"/>
        <w:jc w:val="left"/>
      </w:pPr>
      <w:r>
        <w:t xml:space="preserve">− </w:t>
      </w:r>
      <w:r>
        <w:tab/>
        <w:t xml:space="preserve">közösen választott dal, képregény, film, könyv órai feldolgozása </w:t>
      </w:r>
    </w:p>
    <w:p w:rsidR="0084607C" w:rsidRDefault="00F727E4">
      <w:pPr>
        <w:tabs>
          <w:tab w:val="center" w:pos="2886"/>
        </w:tabs>
        <w:ind w:left="-15" w:firstLine="0"/>
        <w:jc w:val="left"/>
      </w:pPr>
      <w:r>
        <w:t xml:space="preserve">− </w:t>
      </w:r>
      <w:r>
        <w:tab/>
        <w:t>csoportchat: köz</w:t>
      </w:r>
      <w:r>
        <w:t xml:space="preserve">ös online csoport létrehozása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Wissenserwerb, Wissensvermittlung</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papíralapú vagy IKT-</w:t>
      </w:r>
      <w:r>
        <w:t xml:space="preserve">eszközökkel segített írott projektmunkát készít önállóan vagy kooperatív munkaformákban; </w:t>
      </w:r>
    </w:p>
    <w:p w:rsidR="0084607C" w:rsidRDefault="00F727E4">
      <w:pPr>
        <w:numPr>
          <w:ilvl w:val="0"/>
          <w:numId w:val="181"/>
        </w:numPr>
        <w:ind w:right="7" w:hanging="708"/>
      </w:pPr>
      <w:r>
        <w:t xml:space="preserve">találkozik az érdeklődésének megfelelő, akár autentikus szövegekkel elektronikus/digitális csatornákon, tanórán kívül is; </w:t>
      </w:r>
    </w:p>
    <w:p w:rsidR="0084607C" w:rsidRDefault="00F727E4">
      <w:pPr>
        <w:numPr>
          <w:ilvl w:val="0"/>
          <w:numId w:val="181"/>
        </w:numPr>
        <w:ind w:right="7" w:hanging="708"/>
      </w:pPr>
      <w:r>
        <w:t xml:space="preserve">néhány szóból vagy mondatból álló jegyzetet készít írott szöveg alapján; </w:t>
      </w:r>
    </w:p>
    <w:p w:rsidR="0084607C" w:rsidRDefault="00F727E4">
      <w:pPr>
        <w:numPr>
          <w:ilvl w:val="0"/>
          <w:numId w:val="181"/>
        </w:numPr>
        <w:ind w:right="7" w:hanging="708"/>
      </w:pPr>
      <w:r>
        <w:t xml:space="preserve">találkozik életkorának és nyelvi szintjének megfelelő célnyelvi ismeretterjesztő tartalmakkal. </w:t>
      </w:r>
      <w:r>
        <w:rPr>
          <w:b/>
        </w:rPr>
        <w:t xml:space="preserve">Fejlesztési feladatok és ismeretek </w:t>
      </w:r>
    </w:p>
    <w:p w:rsidR="0084607C" w:rsidRDefault="00F727E4">
      <w:pPr>
        <w:numPr>
          <w:ilvl w:val="0"/>
          <w:numId w:val="181"/>
        </w:numPr>
        <w:ind w:right="7" w:hanging="708"/>
      </w:pPr>
      <w:r>
        <w:t>Egyszerű releváns információ megosztása az ismert n</w:t>
      </w:r>
      <w:r>
        <w:t xml:space="preserve">yelvi eszközökkel német nyelven </w:t>
      </w:r>
    </w:p>
    <w:p w:rsidR="0084607C" w:rsidRDefault="00F727E4">
      <w:pPr>
        <w:numPr>
          <w:ilvl w:val="0"/>
          <w:numId w:val="181"/>
        </w:numPr>
        <w:ind w:right="7" w:hanging="708"/>
      </w:pPr>
      <w:r>
        <w:t xml:space="preserve">A tanult témákhoz kapcsolódó német nyelvű egyszerű információ megszerzése </w:t>
      </w:r>
    </w:p>
    <w:p w:rsidR="0084607C" w:rsidRDefault="00F727E4">
      <w:pPr>
        <w:spacing w:after="10" w:line="271" w:lineRule="auto"/>
        <w:ind w:left="-5" w:right="12"/>
        <w:jc w:val="left"/>
      </w:pPr>
      <w:r>
        <w:rPr>
          <w:b/>
        </w:rPr>
        <w:t xml:space="preserve">JAVASOLT TEVÉKENYSÉGEK: </w:t>
      </w:r>
    </w:p>
    <w:tbl>
      <w:tblPr>
        <w:tblStyle w:val="TableGrid"/>
        <w:tblW w:w="8022" w:type="dxa"/>
        <w:tblInd w:w="0" w:type="dxa"/>
        <w:tblCellMar>
          <w:top w:w="33" w:type="dxa"/>
          <w:left w:w="0" w:type="dxa"/>
          <w:bottom w:w="0" w:type="dxa"/>
          <w:right w:w="0" w:type="dxa"/>
        </w:tblCellMar>
        <w:tblLook w:val="04A0" w:firstRow="1" w:lastRow="0" w:firstColumn="1" w:lastColumn="0" w:noHBand="0" w:noVBand="1"/>
      </w:tblPr>
      <w:tblGrid>
        <w:gridCol w:w="708"/>
        <w:gridCol w:w="7314"/>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jc w:val="left"/>
            </w:pPr>
            <w:r>
              <w:t xml:space="preserve">csoportchat: közös online csoport létrehozása, rendszeres használata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pPr>
            <w:r>
              <w:t xml:space="preserve">projektmunka, kiselőadás, internetes kutatómunka saját, választott témából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jc w:val="left"/>
            </w:pPr>
            <w:r>
              <w:t xml:space="preserve">scrapbook / poszter készítése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314" w:type="dxa"/>
            <w:tcBorders>
              <w:top w:val="nil"/>
              <w:left w:val="nil"/>
              <w:bottom w:val="nil"/>
              <w:right w:val="nil"/>
            </w:tcBorders>
          </w:tcPr>
          <w:p w:rsidR="0084607C" w:rsidRDefault="00F727E4">
            <w:pPr>
              <w:spacing w:after="0" w:line="259" w:lineRule="auto"/>
              <w:ind w:left="0" w:firstLine="0"/>
              <w:jc w:val="left"/>
            </w:pPr>
            <w:r>
              <w:t xml:space="preserve">prezentáció </w:t>
            </w:r>
          </w:p>
        </w:tc>
      </w:tr>
    </w:tbl>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7–8. évfolyam </w:t>
      </w:r>
    </w:p>
    <w:p w:rsidR="0084607C" w:rsidRDefault="00F727E4">
      <w:pPr>
        <w:ind w:left="-5" w:right="7"/>
      </w:pPr>
      <w:r>
        <w:t>E nevelési-</w:t>
      </w:r>
      <w:r>
        <w:t>oktatási szakasz fő célja, hogy a nyelvi készségek további fejlesztése révén a tanuló eljusson a KER szerinti A2 nyelvi szintre. A megvalósítás az életkori szakaszra megfogalmazott nevelési célokkal és más kulcskompetenciák fejlesztésével összhangban kell,</w:t>
      </w:r>
      <w:r>
        <w:t xml:space="preserve"> hogy történjen, lehetőség szerint figyelembe véve a tantárgyak közötti kapcsolódási pontokat is. A 7-8. évfolyamon tovább folytatódik a nyelvi ismeretek és a szókincs bővítése, valamint a nyelvtani ismeretek funkcionális szemléletű elsajátítása. A szakasz</w:t>
      </w:r>
      <w:r>
        <w:t xml:space="preserve"> végére a tanuló az ismert nyelvi eszközök segítségével többnyire helyesen és érthetően fejezi ki magát alapvető helyzetekben, akár telefonon vagy digitális csatornákon is. Felhasználja a tanult nyelvi elemeket és kommunikációs stratégiákat egyéni írásbeli</w:t>
      </w:r>
      <w:r>
        <w:t xml:space="preserve"> és szóbeli közléseiben, valamint közvetíteni is tud az élő idegen nyelven. </w:t>
      </w:r>
    </w:p>
    <w:p w:rsidR="0084607C" w:rsidRDefault="00F727E4">
      <w:pPr>
        <w:ind w:left="-5" w:right="7"/>
      </w:pPr>
      <w:r>
        <w:t>A német nyelv tanításának sajátossága 7-8. évfolyamon a szövegértés további fejlesztése, az autentikus szövegekkel való munka tudatosítása. A szókincs és a nyelvtani ismeretek köz</w:t>
      </w:r>
      <w:r>
        <w:t>vetítése szövegek révén, szövegkörnyezetbe ágyazva történik. Ezzel kapcsolatban nagy hangsúlyt kap a felfedező tanulás, melynek során a tanuló önállóan, a nyelvtanulási stratégiák egyre bővülő tárával és azok egyre tudatosabb használatával fedezi fel a szö</w:t>
      </w:r>
      <w:r>
        <w:t>veg tartalmát, a nyelvi eszközök jelentését és a szabályszerűségeiket. A szélesebb körű nyelvtanulási, illetve nyelvhasználati stratégiák és azok tudatos használata tovább segítik a diákot az önálló nyelvtanulóvá válásban, és képessé teszik őt arra, hogy a</w:t>
      </w:r>
      <w:r>
        <w:t xml:space="preserve"> stratégiákat más tanulási területeken is alkalmazza kompetenciái további fejlesztésére. A nevelési-oktatási szakaszban a tanuló egyre több szövegtípussal ismerkedik meg, bővíti a szövegfajtákkal kapcsolatos ismereteit, és egyre inkább alkalmazza idegen ny</w:t>
      </w:r>
      <w:r>
        <w:t xml:space="preserve">elven az életkorának és érdeklődésének megfelelő digitális műfajok főbb jellemzőit is. </w:t>
      </w:r>
    </w:p>
    <w:p w:rsidR="0084607C" w:rsidRDefault="00F727E4">
      <w:pPr>
        <w:ind w:left="-5" w:right="7"/>
      </w:pPr>
      <w:r>
        <w:t>A nyelvtanulónak a motiváció fenntartása és erősítése érdekében továbbra is biztosítani kell a jó hangulatú, önbizalmat növelő és érzelmi biztonságot adó tanulási körny</w:t>
      </w:r>
      <w:r>
        <w:t>ezetet, amelyben lehetőség nyílik számára az önértékelés és a társas értékelés alkalmazására is. Motivációját erősítik továbbá a változatos munkaformák, a kihívást jelentő feladatok, a pozitív tanári visszajelzések és megerősítések, a határozott céltudatos</w:t>
      </w:r>
      <w:r>
        <w:t xml:space="preserve"> tanári attitűd, valamint a projektek. </w:t>
      </w:r>
    </w:p>
    <w:p w:rsidR="0084607C" w:rsidRDefault="00F727E4">
      <w:pPr>
        <w:ind w:left="-5" w:right="7"/>
      </w:pPr>
      <w:r>
        <w:t>Ebben a nevelési-oktatási szakaszban a témakörök a korábbi szakaszokhoz képest jelentősen bővülnek, mélyebben és komplexebb módon kerülnek feldolgozásra, igazodva a diákot körülvevő világhoz, mindennapjaihoz, érdeklő</w:t>
      </w:r>
      <w:r>
        <w:t xml:space="preserve">déséhez és igényeihez. A feldolgozásra kerülő témák is összhangban állnak más tanulási területek tartalmaival, és lehetővé teszik a nyelvtanuló számára, hogy a nyelv eszközével alaposabban és árnyaltabban ismerje meg szűkebb és tágabb környezetét, bevonva </w:t>
      </w:r>
      <w:r>
        <w:t>a digitális eszközöket és mobilalkalmazásokat is. A témakörök feldolgozása során építeni kell a nyelvtanuló előzetes nyelvi tudására, a világról megszerzett tudására, valamint a más tantárgyakból megszerzett ismereteire. Ezek elmélyítését segítik, ha a tan</w:t>
      </w:r>
      <w:r>
        <w:t>ulók többször találkoznak német nyelvű hírekkel, dokumentumfilmekkel, olyan beszámolókkal, melyek magyar híreket német nyelven közvetítenek, vagy amelyek német nyelven Magyarország országismereti jellemzőivel foglalkoznak. A tartalmak meghatározásánál, ill</w:t>
      </w:r>
      <w:r>
        <w:t>etve a témakörök feldolgozásánál figyelembe kell venni a 7-8. évfolyamon idegen nyelvet tanulóknál egyre inkább megmutatkozó egyéni különbségeket is. Fokozott erőfeszítésre van szükség itt azért, hogy a nyelvtanulási motiváció a továbbtanulás illetve pálya</w:t>
      </w:r>
      <w:r>
        <w:t>választás irányától függetlenül megmaradjon, és hogy a tanulók tudják, hogy bármilyen szakmai és személyes célt is állítanak maguk elé, a nyelvtudás segíti majd őket ezek elérésében. Ez az egyéni különbségekhez illeszkedő nyelvórai tevékenységekkel és a ta</w:t>
      </w:r>
      <w:r>
        <w:t xml:space="preserve">nulók számára releváns nyelvórai és nyelvórán túli feladatokkal érhető el.  </w:t>
      </w:r>
    </w:p>
    <w:p w:rsidR="0084607C" w:rsidRDefault="00F727E4">
      <w:pPr>
        <w:ind w:left="-5" w:right="7"/>
      </w:pPr>
      <w:r>
        <w:t>A kerettanterv minden egyes témakörhöz javasol tevékenységi formákat is, melyek segíthetik a témakörhöz tartozó szókincs, illetve nyelvi struktúrák bevésődését. A motiváció álland</w:t>
      </w:r>
      <w:r>
        <w:t xml:space="preserve">ó ébrentartása érdekében mindig érdemes az ilyen jellegű feladatokat a tanulók szemszögéből nézve négy szempont szerint megvizsgálni: fontosnak érzik-e (pl. fejleszti-e a kommunikációjukat), szeretik-e az ilyen típusú feladatot (pl. csoportfeladat, egyéni </w:t>
      </w:r>
      <w:r>
        <w:t xml:space="preserve">projekt), érdekesnek találják-e (pl. ad-e, igényel-e új információt), illetve szórakoztatónak találják-e (pl. játékok, versenyek). Az itt javasolt tevékenységi formák csak gondolatébresztő példák és- ellentétben a szókincs és a nyelvi struktúrák, funkciók </w:t>
      </w:r>
      <w:r>
        <w:t xml:space="preserve">meghatározásával- nem kötelező érvényűek. </w:t>
      </w:r>
    </w:p>
    <w:p w:rsidR="0084607C" w:rsidRDefault="00F727E4">
      <w:pPr>
        <w:ind w:left="-5" w:right="7"/>
      </w:pPr>
      <w:r>
        <w:t>Ebben a szakaszban csökken az osztálytermi vonatkozások súlya, a cél az, hogy segítsük a tanulót abban, hogy megtapasztalhassa, miként tudja a korábban megszerzett nyelvtudást művelődésre, információ-és ismeretsze</w:t>
      </w:r>
      <w:r>
        <w:t>rzésre, tudásmegosztásra, kapcsolattartásra, kapcsolatok építésére, illetve szórakozásra használni életszerű szituációkban, osztálytermi helyzeteken kívül is (pl. közélet, szórakozás, interkulturális és országismereti témakörökben és szituációkban, valamin</w:t>
      </w:r>
      <w:r>
        <w:t>t ismeretszerzés, tudásmegosztás területeken). Mindebben segíti a tanulót az is, hogy ebben a szakaszban a nyelvtanulási stratégiák köre is bővül, így a nyelvtanuló arra is képessé válik, hogy valós nyelvtudását egyre inkább önállóan is fejlessze mind hagy</w:t>
      </w:r>
      <w:r>
        <w:t xml:space="preserve">ományos, mind digitális csatornákon keresztül.  </w:t>
      </w:r>
    </w:p>
    <w:p w:rsidR="0084607C" w:rsidRDefault="00F727E4">
      <w:pPr>
        <w:ind w:left="-5" w:right="7"/>
      </w:pPr>
      <w:r>
        <w:t xml:space="preserve">A nevelési-oktatási szakasz célja, hogy a tanuló a 8. évfolyam végére elérje a KER szerinti A2 szintet. </w:t>
      </w:r>
    </w:p>
    <w:p w:rsidR="0084607C" w:rsidRDefault="00F727E4">
      <w:pPr>
        <w:spacing w:after="21" w:line="259" w:lineRule="auto"/>
        <w:ind w:left="0" w:firstLine="0"/>
        <w:jc w:val="left"/>
      </w:pPr>
      <w:r>
        <w:t xml:space="preserve"> </w:t>
      </w:r>
    </w:p>
    <w:p w:rsidR="0084607C" w:rsidRDefault="00F727E4">
      <w:pPr>
        <w:ind w:left="-5" w:right="7"/>
      </w:pPr>
      <w:r>
        <w:t>A 7-8. évfolyamra megfogalmazott kötelező nyelvi funkciók és nyelvi elemek, struktúrák a következők:</w:t>
      </w:r>
      <w:r>
        <w:t xml:space="preserve"> </w:t>
      </w:r>
    </w:p>
    <w:p w:rsidR="0084607C" w:rsidRDefault="00F727E4">
      <w:pPr>
        <w:ind w:left="-5" w:right="7"/>
      </w:pPr>
      <w:r>
        <w:rPr>
          <w:b/>
        </w:rPr>
        <w:t xml:space="preserve">Német nyelvi funkciók a 7-8. évfolyamra </w:t>
      </w:r>
      <w:r>
        <w:t>(a zárójelben olvasható német nyelvű kifejezések példák)</w:t>
      </w:r>
      <w:r>
        <w:rPr>
          <w:b/>
        </w:rPr>
        <w:t xml:space="preserve">: </w:t>
      </w:r>
    </w:p>
    <w:p w:rsidR="0084607C" w:rsidRDefault="00F727E4">
      <w:pPr>
        <w:numPr>
          <w:ilvl w:val="0"/>
          <w:numId w:val="182"/>
        </w:numPr>
        <w:ind w:right="7" w:hanging="708"/>
      </w:pPr>
      <w:r>
        <w:t xml:space="preserve">információkérés, információadás (Wie war das Hotel? Wo finde ich einen Supermarkt?) </w:t>
      </w:r>
    </w:p>
    <w:p w:rsidR="0084607C" w:rsidRDefault="00F727E4">
      <w:pPr>
        <w:numPr>
          <w:ilvl w:val="0"/>
          <w:numId w:val="182"/>
        </w:numPr>
        <w:ind w:right="7" w:hanging="708"/>
      </w:pPr>
      <w:r>
        <w:t>véleménykérés és arra reagálás (Gefällt dir der Film? Ja, der Film gef</w:t>
      </w:r>
      <w:r>
        <w:t xml:space="preserve">ällt mir.) </w:t>
      </w:r>
    </w:p>
    <w:p w:rsidR="0084607C" w:rsidRDefault="00F727E4">
      <w:pPr>
        <w:numPr>
          <w:ilvl w:val="0"/>
          <w:numId w:val="182"/>
        </w:numPr>
        <w:ind w:right="7" w:hanging="708"/>
      </w:pPr>
      <w:r>
        <w:t xml:space="preserve">egyetértés kifejezése (Du hast Recht. Da hast du Recht. Das ist richtig. Das stimmt.) </w:t>
      </w:r>
    </w:p>
    <w:p w:rsidR="0084607C" w:rsidRDefault="00F727E4">
      <w:pPr>
        <w:numPr>
          <w:ilvl w:val="0"/>
          <w:numId w:val="182"/>
        </w:numPr>
        <w:ind w:right="7" w:hanging="708"/>
      </w:pPr>
      <w:r>
        <w:t xml:space="preserve">egyet nem értés kifejezése (Du hast nicht Recht. Da hast du nicht Recht. Das finde ich nicht. Das stimmt nicht.) </w:t>
      </w:r>
    </w:p>
    <w:p w:rsidR="0084607C" w:rsidRDefault="00F727E4">
      <w:pPr>
        <w:numPr>
          <w:ilvl w:val="0"/>
          <w:numId w:val="182"/>
        </w:numPr>
        <w:ind w:right="7" w:hanging="708"/>
      </w:pPr>
      <w:r>
        <w:t xml:space="preserve">akarat kifejezése (Ich will.) </w:t>
      </w:r>
    </w:p>
    <w:p w:rsidR="0084607C" w:rsidRDefault="00F727E4">
      <w:pPr>
        <w:numPr>
          <w:ilvl w:val="0"/>
          <w:numId w:val="182"/>
        </w:numPr>
        <w:ind w:right="7" w:hanging="708"/>
      </w:pPr>
      <w:r>
        <w:t>képesség kif</w:t>
      </w:r>
      <w:r>
        <w:t xml:space="preserve">ejezése (Ich kann.) </w:t>
      </w:r>
    </w:p>
    <w:p w:rsidR="0084607C" w:rsidRDefault="00F727E4">
      <w:pPr>
        <w:numPr>
          <w:ilvl w:val="0"/>
          <w:numId w:val="182"/>
        </w:numPr>
        <w:ind w:right="7" w:hanging="708"/>
      </w:pPr>
      <w:r>
        <w:t xml:space="preserve">kérés és arra történő reakció kifejezése (Kannst du mir helfen? Ja, natürlich. Ja, gerne. Es tut mir leid, ich kann nicht. Einen Tee, bitte! Ich hätte gern einen Tee. Gibst du mir einen Tee, bitte?) - kínálás, illetve javaslat és arra </w:t>
      </w:r>
      <w:r>
        <w:t xml:space="preserve">történő reakció kifejezése (Noch ein Stück Kuchen? Möchtest du einen Tee? Ja, bitte. Ja, gerne. Nein, danke.) </w:t>
      </w:r>
    </w:p>
    <w:p w:rsidR="0084607C" w:rsidRDefault="00F727E4">
      <w:pPr>
        <w:numPr>
          <w:ilvl w:val="0"/>
          <w:numId w:val="182"/>
        </w:numPr>
        <w:ind w:right="7" w:hanging="708"/>
      </w:pPr>
      <w:r>
        <w:t xml:space="preserve">meghívás és arra történő reakció kifejezése (Kommst du mit? Ja, gerne. Nein, leider nicht. </w:t>
      </w:r>
    </w:p>
    <w:p w:rsidR="0084607C" w:rsidRDefault="00F727E4">
      <w:pPr>
        <w:ind w:left="-5" w:right="7"/>
      </w:pPr>
      <w:r>
        <w:t xml:space="preserve">Nein, es tut mir leid.) </w:t>
      </w:r>
    </w:p>
    <w:p w:rsidR="0084607C" w:rsidRDefault="00F727E4">
      <w:pPr>
        <w:ind w:left="-5" w:right="7"/>
      </w:pPr>
      <w:r>
        <w:rPr>
          <w:b/>
        </w:rPr>
        <w:t xml:space="preserve">Német nyelvi elemek, struktúrák a 7-8. évfolyamra </w:t>
      </w:r>
      <w:r>
        <w:t>(a zárójelben olvasható német nyelvű kifejezések példák)</w:t>
      </w:r>
      <w:r>
        <w:rPr>
          <w:b/>
        </w:rPr>
        <w:t xml:space="preserve">: </w:t>
      </w:r>
    </w:p>
    <w:p w:rsidR="0084607C" w:rsidRDefault="00F727E4">
      <w:pPr>
        <w:numPr>
          <w:ilvl w:val="0"/>
          <w:numId w:val="182"/>
        </w:numPr>
        <w:ind w:right="7" w:hanging="708"/>
      </w:pPr>
      <w:r>
        <w:t>cselekvés, történés, létezés kifejezése jelen időben: es gibt, sich-Verben (Ich freue mich.) - cselekvés, történés, létezés kifejezése múlt időben:</w:t>
      </w:r>
      <w:r>
        <w:t xml:space="preserve"> Präteritum és Perfekt (Das Buch war sehr interessant. Ich habe gestern viel geschlafen.) </w:t>
      </w:r>
    </w:p>
    <w:p w:rsidR="0084607C" w:rsidRDefault="00F727E4">
      <w:pPr>
        <w:numPr>
          <w:ilvl w:val="0"/>
          <w:numId w:val="182"/>
        </w:numPr>
        <w:ind w:right="7" w:hanging="708"/>
      </w:pPr>
      <w:r>
        <w:t xml:space="preserve">cselekvés, történés, létezés kifejezése jövő időben: Futur I. (Ich werde im Sommer nach Österreich fahren.) </w:t>
      </w:r>
    </w:p>
    <w:p w:rsidR="0084607C" w:rsidRDefault="00F727E4">
      <w:pPr>
        <w:numPr>
          <w:ilvl w:val="0"/>
          <w:numId w:val="182"/>
        </w:numPr>
        <w:ind w:right="7" w:hanging="708"/>
      </w:pPr>
      <w:r>
        <w:t>birtoklás: haben, birtokos névmás (mein/meine, dein/dein</w:t>
      </w:r>
      <w:r>
        <w:t xml:space="preserve">e, sein/seine, ihr/ihre), gehören (Dieses Fahrrad gehört mir.) </w:t>
      </w:r>
    </w:p>
    <w:p w:rsidR="0084607C" w:rsidRDefault="00F727E4">
      <w:pPr>
        <w:numPr>
          <w:ilvl w:val="0"/>
          <w:numId w:val="182"/>
        </w:numPr>
        <w:ind w:right="7" w:hanging="708"/>
      </w:pPr>
      <w:r>
        <w:t xml:space="preserve">felszólító mód: Imperativ (Steh auf. Setzt euch. Nehmen Sie Platz.) </w:t>
      </w:r>
    </w:p>
    <w:p w:rsidR="0084607C" w:rsidRDefault="00F727E4">
      <w:pPr>
        <w:numPr>
          <w:ilvl w:val="0"/>
          <w:numId w:val="182"/>
        </w:numPr>
        <w:ind w:right="7" w:hanging="708"/>
      </w:pPr>
      <w:r>
        <w:t xml:space="preserve">melléknévfokozás: Deutschland ist größer als Ungarn. In der Klasse schreibt Lara am schönsten.  </w:t>
      </w:r>
    </w:p>
    <w:p w:rsidR="0084607C" w:rsidRDefault="00F727E4">
      <w:pPr>
        <w:numPr>
          <w:ilvl w:val="0"/>
          <w:numId w:val="182"/>
        </w:numPr>
        <w:ind w:right="7" w:hanging="708"/>
      </w:pPr>
      <w:r>
        <w:t>minőségi viszonyok: Wie? W</w:t>
      </w:r>
      <w:r>
        <w:t xml:space="preserve">as für ein? Welcher? - melléknévragozás (Das finde ich toll/schlecht. Ich bin froh. Das ist ein interessantes Buch. Ich finde das Buch interessant.) </w:t>
      </w:r>
    </w:p>
    <w:p w:rsidR="0084607C" w:rsidRDefault="00F727E4">
      <w:pPr>
        <w:numPr>
          <w:ilvl w:val="0"/>
          <w:numId w:val="182"/>
        </w:numPr>
        <w:ind w:right="7" w:hanging="708"/>
      </w:pPr>
      <w:r>
        <w:t xml:space="preserve">térbeli viszonyok: irányok és helymeghatározás, elöljárószók (hier, dort, links, rechts, oben, unten, in, </w:t>
      </w:r>
      <w:r>
        <w:t xml:space="preserve">auf, vor, hinter, neben) </w:t>
      </w:r>
    </w:p>
    <w:p w:rsidR="0084607C" w:rsidRDefault="00F727E4">
      <w:pPr>
        <w:numPr>
          <w:ilvl w:val="0"/>
          <w:numId w:val="182"/>
        </w:numPr>
        <w:ind w:right="7" w:hanging="708"/>
      </w:pPr>
      <w:r>
        <w:t>időbeli viszonyok: gyakoriság - Wie oft? (selten, manchmal, oft, immer, nie, einmal, zweimal, täglich, wöchentlich, monatlich, jährlich, jeden Tag), időpontok - Wann? (nächste Woche, letzte Woche, von … bis) Um wie viel Uhr? (um 8</w:t>
      </w:r>
      <w:r>
        <w:t xml:space="preserve"> Uhr, gegen 8 Uhr) </w:t>
      </w:r>
    </w:p>
    <w:p w:rsidR="0084607C" w:rsidRDefault="0084607C">
      <w:pPr>
        <w:sectPr w:rsidR="0084607C">
          <w:headerReference w:type="even" r:id="rId852"/>
          <w:headerReference w:type="default" r:id="rId853"/>
          <w:footerReference w:type="even" r:id="rId854"/>
          <w:footerReference w:type="default" r:id="rId855"/>
          <w:headerReference w:type="first" r:id="rId856"/>
          <w:footerReference w:type="first" r:id="rId857"/>
          <w:pgSz w:w="11906" w:h="16838"/>
          <w:pgMar w:top="1470" w:right="1102" w:bottom="1626" w:left="994" w:header="708" w:footer="714" w:gutter="0"/>
          <w:cols w:space="708"/>
        </w:sectPr>
      </w:pPr>
    </w:p>
    <w:p w:rsidR="0084607C" w:rsidRDefault="00F727E4">
      <w:pPr>
        <w:ind w:left="-15" w:right="7" w:firstLine="708"/>
      </w:pPr>
      <w:r>
        <w:t xml:space="preserve">modalitás: möchten, mögen, können, wollen, müssen, sollen, dürfen igék (Ich möchte ein Eis. Magst du tanzen? Ich kann tanzen. Ich will heute ins Kino gehen. Er muss die Hausaufgabe machen. </w:t>
      </w:r>
    </w:p>
    <w:p w:rsidR="0084607C" w:rsidRDefault="00F727E4">
      <w:pPr>
        <w:ind w:left="-5" w:right="7"/>
      </w:pPr>
      <w:r>
        <w:t xml:space="preserve">Du sollst morgen früh aufstehen.) </w:t>
      </w:r>
    </w:p>
    <w:p w:rsidR="0084607C" w:rsidRDefault="00F727E4">
      <w:pPr>
        <w:numPr>
          <w:ilvl w:val="0"/>
          <w:numId w:val="182"/>
        </w:numPr>
        <w:ind w:right="7" w:hanging="708"/>
      </w:pPr>
      <w:r>
        <w:t>esetviszonyok: Nominativ, Akkus</w:t>
      </w:r>
      <w:r>
        <w:t xml:space="preserve">ativ, Dativ, Genitiv (Das Buch ist spannend. Ich sehe das Buch nicht. Ich helfe dir. Die Texte der Schüler sind sehr interessant.) </w:t>
      </w:r>
    </w:p>
    <w:p w:rsidR="0084607C" w:rsidRDefault="00F727E4">
      <w:pPr>
        <w:numPr>
          <w:ilvl w:val="0"/>
          <w:numId w:val="182"/>
        </w:numPr>
        <w:ind w:right="7" w:hanging="708"/>
      </w:pPr>
      <w:r>
        <w:t xml:space="preserve">szövegkohéziós eszközök: egyszerű és páros kötőszavak (nicht … sondern, und, sondern, </w:t>
      </w:r>
    </w:p>
    <w:p w:rsidR="0084607C" w:rsidRDefault="00F727E4">
      <w:pPr>
        <w:ind w:left="-5" w:right="7"/>
      </w:pPr>
      <w:r>
        <w:t xml:space="preserve">oder, denn, aber, weil, deshalb, so) </w:t>
      </w:r>
      <w:r>
        <w:t xml:space="preserve">és névmások (das, ich, mich, mir, dich, dir, man) </w:t>
      </w:r>
    </w:p>
    <w:p w:rsidR="0084607C" w:rsidRDefault="00F727E4">
      <w:pPr>
        <w:numPr>
          <w:ilvl w:val="0"/>
          <w:numId w:val="182"/>
        </w:numPr>
        <w:ind w:right="7" w:hanging="708"/>
      </w:pPr>
      <w:r>
        <w:t xml:space="preserve">szöveggrammatikai eszközök: névmások, névelők, névmási határozók mint előre és vissza utaló elemek a szövegben (das, dieser, der/die/das, daran, damit) </w:t>
      </w:r>
      <w:r>
        <w:br w:type="page"/>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Az egyes témakörök tanulási eredményeként a tanul</w:t>
      </w:r>
      <w:r>
        <w:rPr>
          <w:b/>
        </w:rPr>
        <w:t xml:space="preserve">ó: </w:t>
      </w:r>
    </w:p>
    <w:p w:rsidR="0084607C" w:rsidRDefault="00F727E4">
      <w:pPr>
        <w:numPr>
          <w:ilvl w:val="0"/>
          <w:numId w:val="182"/>
        </w:numPr>
        <w:ind w:right="7" w:hanging="708"/>
      </w:pPr>
      <w:r>
        <w:t xml:space="preserve">az adott tématartományban megért egyszerű célnyelvi szöveget; </w:t>
      </w:r>
    </w:p>
    <w:p w:rsidR="0084607C" w:rsidRDefault="00F727E4">
      <w:pPr>
        <w:numPr>
          <w:ilvl w:val="0"/>
          <w:numId w:val="182"/>
        </w:numPr>
        <w:ind w:right="7" w:hanging="708"/>
      </w:pPr>
      <w:r>
        <w:t xml:space="preserve">az adott tématartományban létrehoz egyszerű célnyelvi szöveget; </w:t>
      </w:r>
    </w:p>
    <w:p w:rsidR="0084607C" w:rsidRDefault="00F727E4">
      <w:pPr>
        <w:numPr>
          <w:ilvl w:val="0"/>
          <w:numId w:val="182"/>
        </w:numPr>
        <w:ind w:right="7" w:hanging="708"/>
      </w:pPr>
      <w:r>
        <w:t>az adott tématartományban nyelvi szintjének és életkorának megfelelő interakciót folytat a tanult nyelvi elemek felhasználás</w:t>
      </w:r>
      <w:r>
        <w:t xml:space="preserve">ával.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3049"/>
        <w:jc w:val="left"/>
      </w:pPr>
      <w:r>
        <w:rPr>
          <w:b/>
        </w:rPr>
        <w:t xml:space="preserve">A 7. évfolyamon a német nyelv tantárgy alapóraszáma: 102 óra. 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Themen und Situationen im persönlichen Bereich und im Bereich der unmittelbaren Umgebung und Umwelt</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öffentlichen Lebens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Klassenraums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9"/>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Fächerübergreifende Themen und Situationen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Bezüge zur Zielsprache und zum Sprachenlernen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Interkulturelle und landeskundliche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Aktuelle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Unterhaltung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Wissenserwerb, Wissensvermittlung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12"/>
        <w:jc w:val="left"/>
      </w:pPr>
      <w:r>
        <w:rPr>
          <w:b/>
        </w:rPr>
        <w:t xml:space="preserve">Témakör: Themen und Situationen im persönlichen Bereich und im Bereich der unmittelbaren Umgebung und Umwelt </w:t>
      </w:r>
    </w:p>
    <w:p w:rsidR="0084607C" w:rsidRDefault="00F727E4">
      <w:pPr>
        <w:spacing w:after="10" w:line="271" w:lineRule="auto"/>
        <w:ind w:left="-5" w:right="12"/>
        <w:jc w:val="left"/>
      </w:pPr>
      <w:r>
        <w:rPr>
          <w:b/>
        </w:rPr>
        <w:t>Javasolt óraszám:</w:t>
      </w:r>
      <w:r>
        <w:t xml:space="preserve"> </w:t>
      </w:r>
      <w:r>
        <w:rPr>
          <w:b/>
        </w:rPr>
        <w:t xml:space="preserve">30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A témakör tanulása hozzájárul ahhoz, hogy a tanuló a nevelési-oktatási szakasz végé</w:t>
      </w:r>
      <w:r>
        <w:rPr>
          <w:b/>
        </w:rPr>
        <w:t xml:space="preserve">re: </w:t>
      </w:r>
    </w:p>
    <w:p w:rsidR="0084607C" w:rsidRDefault="00F727E4">
      <w:pPr>
        <w:numPr>
          <w:ilvl w:val="0"/>
          <w:numId w:val="183"/>
        </w:numPr>
        <w:ind w:right="7" w:hanging="708"/>
      </w:pPr>
      <w:r>
        <w:t xml:space="preserve">elmesél rövid, személyes történetet egyszerű nyelvi eszközökkel, önállóan, a cselekményt lineárisan összefűzve; </w:t>
      </w:r>
    </w:p>
    <w:p w:rsidR="0084607C" w:rsidRDefault="00F727E4">
      <w:pPr>
        <w:numPr>
          <w:ilvl w:val="0"/>
          <w:numId w:val="183"/>
        </w:numPr>
        <w:ind w:right="7" w:hanging="708"/>
      </w:pPr>
      <w:r>
        <w:t>rövid, egyszerű, összefüggő szövegeket ír a tanult nyelvi szerkezetek felhasználásával az ismert szövegtípusokban, az ajánlott tématartomá</w:t>
      </w:r>
      <w:r>
        <w:t xml:space="preserve">nyokban; </w:t>
      </w:r>
    </w:p>
    <w:p w:rsidR="0084607C" w:rsidRDefault="00F727E4">
      <w:pPr>
        <w:numPr>
          <w:ilvl w:val="0"/>
          <w:numId w:val="183"/>
        </w:numPr>
        <w:ind w:right="7" w:hanging="708"/>
      </w:pPr>
      <w:r>
        <w:t xml:space="preserve">értelmez életkorának megfelelő nyelvi helyzeteket hallott szöveg alapján; </w:t>
      </w:r>
    </w:p>
    <w:p w:rsidR="0084607C" w:rsidRDefault="00F727E4">
      <w:pPr>
        <w:numPr>
          <w:ilvl w:val="0"/>
          <w:numId w:val="183"/>
        </w:numPr>
        <w:ind w:right="7" w:hanging="708"/>
      </w:pPr>
      <w:r>
        <w:t xml:space="preserve">összetett írott instrukciókat értelmez; </w:t>
      </w:r>
    </w:p>
    <w:p w:rsidR="0084607C" w:rsidRDefault="00F727E4">
      <w:pPr>
        <w:numPr>
          <w:ilvl w:val="0"/>
          <w:numId w:val="183"/>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183"/>
        </w:numPr>
        <w:ind w:right="7" w:hanging="708"/>
      </w:pPr>
      <w:r>
        <w:t xml:space="preserve">az </w:t>
      </w:r>
      <w:r>
        <w:tab/>
        <w:t xml:space="preserve">életkorának </w:t>
      </w:r>
      <w:r>
        <w:tab/>
        <w:t xml:space="preserve">megfelelő </w:t>
      </w:r>
      <w:r>
        <w:tab/>
        <w:t xml:space="preserve">mindennapi </w:t>
      </w:r>
      <w:r>
        <w:tab/>
        <w:t xml:space="preserve">helyzetekben </w:t>
      </w:r>
      <w:r>
        <w:tab/>
        <w:t xml:space="preserve">a </w:t>
      </w:r>
      <w:r>
        <w:tab/>
        <w:t xml:space="preserve">tanult </w:t>
      </w:r>
      <w:r>
        <w:tab/>
        <w:t xml:space="preserve">nyelvi </w:t>
      </w:r>
      <w:r>
        <w:tab/>
        <w:t xml:space="preserve">eszközökkel </w:t>
      </w:r>
    </w:p>
    <w:p w:rsidR="0084607C" w:rsidRDefault="00F727E4">
      <w:pPr>
        <w:ind w:left="-5" w:right="7"/>
      </w:pPr>
      <w:r>
        <w:t xml:space="preserve">megfogalmazott kérdéseket tesz fel, és válaszol a hozzá intézett kérdésekre; </w:t>
      </w:r>
    </w:p>
    <w:p w:rsidR="0084607C" w:rsidRDefault="00F727E4">
      <w:pPr>
        <w:numPr>
          <w:ilvl w:val="0"/>
          <w:numId w:val="183"/>
        </w:numPr>
        <w:ind w:right="7" w:hanging="708"/>
      </w:pPr>
      <w:r>
        <w:t>véleményét, gondolatait, érzéseit egyre magabiztosabban fejezi ki a tanult nyelvi eszközökk</w:t>
      </w:r>
      <w:r>
        <w:t xml:space="preserve">el; - a tanult nyelvi elemeket többnyire megfelelően használja, beszédszándékainak megfelelően, egyszerű spontán helyzetekben; </w:t>
      </w:r>
    </w:p>
    <w:p w:rsidR="0084607C" w:rsidRDefault="00F727E4">
      <w:pPr>
        <w:numPr>
          <w:ilvl w:val="0"/>
          <w:numId w:val="183"/>
        </w:numPr>
        <w:ind w:right="7" w:hanging="708"/>
      </w:pPr>
      <w:r>
        <w:t>váratlan, előre nem kiszámítható eseményekre, jelenségekre és történésekre is reagál egyszerű célnyelvi eszközökkel, személyes v</w:t>
      </w:r>
      <w:r>
        <w:t xml:space="preserve">agy online interakciókban; </w:t>
      </w:r>
    </w:p>
    <w:p w:rsidR="0084607C" w:rsidRDefault="00F727E4">
      <w:pPr>
        <w:numPr>
          <w:ilvl w:val="0"/>
          <w:numId w:val="183"/>
        </w:numPr>
        <w:ind w:right="7" w:hanging="708"/>
      </w:pPr>
      <w:r>
        <w:t xml:space="preserve">üzeneteket ír; </w:t>
      </w:r>
    </w:p>
    <w:p w:rsidR="0084607C" w:rsidRDefault="00F727E4">
      <w:pPr>
        <w:numPr>
          <w:ilvl w:val="0"/>
          <w:numId w:val="183"/>
        </w:numPr>
        <w:ind w:right="7" w:hanging="708"/>
      </w:pPr>
      <w:r>
        <w:t xml:space="preserve">egyszerűen megfogalmazza személyes véleményét, másoktól véleményük kifejtését kéri, és arra reagál, elismeri vagy cáfolja mások állítását, kifejezi egyetértését vagy egyet nem értését; </w:t>
      </w:r>
    </w:p>
    <w:p w:rsidR="0084607C" w:rsidRDefault="00F727E4">
      <w:pPr>
        <w:numPr>
          <w:ilvl w:val="0"/>
          <w:numId w:val="183"/>
        </w:numPr>
        <w:ind w:right="7" w:hanging="708"/>
      </w:pPr>
      <w:r>
        <w:t>kifejez tetszést, nem tets</w:t>
      </w:r>
      <w:r>
        <w:t xml:space="preserve">zést, akaratot, kívánságot, tudást és nem tudást, szándékot; </w:t>
      </w:r>
    </w:p>
    <w:p w:rsidR="0084607C" w:rsidRDefault="00F727E4">
      <w:pPr>
        <w:numPr>
          <w:ilvl w:val="0"/>
          <w:numId w:val="183"/>
        </w:numPr>
        <w:ind w:right="7" w:hanging="708"/>
      </w:pPr>
      <w:r>
        <w:t xml:space="preserve">kifejez kérést, javaslatot, meghívást, kínálást és ezekre reagálást; </w:t>
      </w:r>
    </w:p>
    <w:p w:rsidR="0084607C" w:rsidRDefault="00F727E4">
      <w:pPr>
        <w:numPr>
          <w:ilvl w:val="0"/>
          <w:numId w:val="183"/>
        </w:numPr>
        <w:ind w:right="7" w:hanging="708"/>
      </w:pPr>
      <w:r>
        <w:t xml:space="preserve">kifejez </w:t>
      </w:r>
      <w:r>
        <w:tab/>
        <w:t xml:space="preserve">alapvető </w:t>
      </w:r>
      <w:r>
        <w:tab/>
        <w:t xml:space="preserve">érzéseket, </w:t>
      </w:r>
      <w:r>
        <w:tab/>
        <w:t xml:space="preserve">például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spacing w:after="23" w:line="259" w:lineRule="auto"/>
        <w:ind w:left="10" w:right="-3"/>
        <w:jc w:val="right"/>
      </w:pPr>
      <w:r>
        <w:t>nem értés eset</w:t>
      </w:r>
      <w:r>
        <w:t xml:space="preserve">én a meg nem értett kulcsszavak vagy fordulatok magyarázatát kéri, vagy </w:t>
      </w:r>
    </w:p>
    <w:p w:rsidR="0084607C" w:rsidRDefault="00F727E4">
      <w:pPr>
        <w:ind w:left="-5" w:right="7"/>
      </w:pPr>
      <w:r>
        <w:t xml:space="preserve">visszakérdez; </w:t>
      </w:r>
    </w:p>
    <w:p w:rsidR="0084607C" w:rsidRDefault="00F727E4">
      <w:pPr>
        <w:numPr>
          <w:ilvl w:val="0"/>
          <w:numId w:val="183"/>
        </w:numPr>
        <w:ind w:right="7" w:hanging="708"/>
      </w:pPr>
      <w:r>
        <w:t xml:space="preserve">megoszt alapvető személyes információkat magáról egyszerű nyelvi elemekkel; </w:t>
      </w:r>
    </w:p>
    <w:p w:rsidR="0084607C" w:rsidRDefault="00F727E4">
      <w:pPr>
        <w:numPr>
          <w:ilvl w:val="0"/>
          <w:numId w:val="183"/>
        </w:numPr>
        <w:ind w:right="7" w:hanging="708"/>
      </w:pPr>
      <w:r>
        <w:t xml:space="preserve">ismerős és gyakori alapvető helyzetekben, akár telefonon vagy digitális csatornákon is, többnyire helyesen és érthetően fejezi ki magát az ismert nyelvi eszközök segítségével. </w:t>
      </w:r>
      <w:r>
        <w:rPr>
          <w:b/>
        </w:rPr>
        <w:t xml:space="preserve">Fejlesztési feladatok és ismeretek </w:t>
      </w:r>
    </w:p>
    <w:p w:rsidR="0084607C" w:rsidRDefault="00F727E4">
      <w:pPr>
        <w:numPr>
          <w:ilvl w:val="0"/>
          <w:numId w:val="183"/>
        </w:numPr>
        <w:ind w:right="7" w:hanging="708"/>
      </w:pPr>
      <w:r>
        <w:t xml:space="preserve">A témakörre jellemző résztvevőkre vonatkozó </w:t>
      </w:r>
      <w:r>
        <w:t xml:space="preserve">szókincs ismerete célnyelven: Bekannte, Familienmitglieder, Verwandte </w:t>
      </w:r>
    </w:p>
    <w:p w:rsidR="0084607C" w:rsidRDefault="00F727E4">
      <w:pPr>
        <w:numPr>
          <w:ilvl w:val="0"/>
          <w:numId w:val="183"/>
        </w:numPr>
        <w:ind w:right="7" w:hanging="708"/>
      </w:pPr>
      <w:r>
        <w:t xml:space="preserve">A témakörre jellemző helyszínekre vonatkozó szókincs ismerete célnyelven: unmittelbare Umgebung, mein Wohnort </w:t>
      </w:r>
    </w:p>
    <w:p w:rsidR="0084607C" w:rsidRDefault="00F727E4">
      <w:pPr>
        <w:numPr>
          <w:ilvl w:val="0"/>
          <w:numId w:val="183"/>
        </w:numPr>
        <w:ind w:right="7" w:hanging="708"/>
      </w:pPr>
      <w:r>
        <w:t>A témakörre jellemző tárgyakra vonatkozó szókincs ismerete célnyelven: Tei</w:t>
      </w:r>
      <w:r>
        <w:t xml:space="preserve">le des </w:t>
      </w:r>
    </w:p>
    <w:p w:rsidR="0084607C" w:rsidRDefault="00F727E4">
      <w:pPr>
        <w:ind w:left="-5" w:right="7"/>
      </w:pPr>
      <w:r>
        <w:t xml:space="preserve">Hauses/der Wohnung, Einrichtung, Gebrauchsgegenstände </w:t>
      </w:r>
    </w:p>
    <w:p w:rsidR="0084607C" w:rsidRDefault="00F727E4">
      <w:pPr>
        <w:numPr>
          <w:ilvl w:val="0"/>
          <w:numId w:val="183"/>
        </w:numPr>
        <w:ind w:right="7" w:hanging="708"/>
      </w:pPr>
      <w:r>
        <w:t xml:space="preserve">A témakörre jellemző eseményeke vonatkozó szókincs ismerete célnyelven: Feste </w:t>
      </w:r>
    </w:p>
    <w:p w:rsidR="0084607C" w:rsidRDefault="00F727E4">
      <w:pPr>
        <w:numPr>
          <w:ilvl w:val="0"/>
          <w:numId w:val="183"/>
        </w:numPr>
        <w:ind w:right="7" w:hanging="708"/>
      </w:pPr>
      <w:r>
        <w:t xml:space="preserve">A témakörre jellemző tevékenységekre vonatkozó szókincs ismerete célnyelven: Hobbys, </w:t>
      </w:r>
    </w:p>
    <w:p w:rsidR="0084607C" w:rsidRDefault="00F727E4">
      <w:pPr>
        <w:ind w:left="-5" w:right="7"/>
      </w:pPr>
      <w:r>
        <w:t xml:space="preserve">Einrichtung </w:t>
      </w:r>
    </w:p>
    <w:p w:rsidR="0084607C" w:rsidRDefault="00F727E4">
      <w:pPr>
        <w:numPr>
          <w:ilvl w:val="0"/>
          <w:numId w:val="183"/>
        </w:numPr>
        <w:ind w:right="7" w:hanging="708"/>
      </w:pPr>
      <w:r>
        <w:t>A témakörre jel</w:t>
      </w:r>
      <w:r>
        <w:t xml:space="preserve">lemző fogalmakra vonatkozó szókincs ismerete célnyelven: soziale </w:t>
      </w:r>
    </w:p>
    <w:p w:rsidR="0084607C" w:rsidRDefault="00F727E4">
      <w:pPr>
        <w:ind w:left="-5" w:right="7"/>
      </w:pPr>
      <w:r>
        <w:t xml:space="preserve">Beziehungen </w:t>
      </w:r>
    </w:p>
    <w:p w:rsidR="0084607C" w:rsidRDefault="00F727E4">
      <w:pPr>
        <w:numPr>
          <w:ilvl w:val="0"/>
          <w:numId w:val="183"/>
        </w:numPr>
        <w:ind w:right="7" w:hanging="708"/>
      </w:pPr>
      <w:r>
        <w:t xml:space="preserve">A témakörre jellemző résztvevőkre vonatkozó szókincs ismerete célnyelven: Tiere, Pflanzen </w:t>
      </w:r>
    </w:p>
    <w:p w:rsidR="0084607C" w:rsidRDefault="00F727E4">
      <w:pPr>
        <w:numPr>
          <w:ilvl w:val="0"/>
          <w:numId w:val="183"/>
        </w:numPr>
        <w:ind w:right="7" w:hanging="708"/>
      </w:pPr>
      <w:r>
        <w:t xml:space="preserve">A témakörre jellemző helyszínekre vonatkozó szókincs ismerete célnyelven: Umwelt </w:t>
      </w:r>
    </w:p>
    <w:p w:rsidR="0084607C" w:rsidRDefault="00F727E4">
      <w:pPr>
        <w:numPr>
          <w:ilvl w:val="0"/>
          <w:numId w:val="183"/>
        </w:numPr>
        <w:ind w:right="7" w:hanging="708"/>
      </w:pPr>
      <w:r>
        <w:t>A té</w:t>
      </w:r>
      <w:r>
        <w:t xml:space="preserve">makörre jellemző tevékenységekre vonatkozó szókincs ismerete célnyelven: Naturschutz, Tierschutz, Haustiere halten </w:t>
      </w:r>
    </w:p>
    <w:p w:rsidR="0084607C" w:rsidRDefault="00F727E4">
      <w:pPr>
        <w:numPr>
          <w:ilvl w:val="0"/>
          <w:numId w:val="183"/>
        </w:numPr>
        <w:ind w:right="7" w:hanging="708"/>
      </w:pPr>
      <w:r>
        <w:t xml:space="preserve">A témakörre jellemző fogalmakra vonatkozó szókincs ismerete célnyelven: Naturphänomene, Erhaltung der Natur, Nachhaltigkeit </w:t>
      </w:r>
    </w:p>
    <w:p w:rsidR="0084607C" w:rsidRDefault="00F727E4">
      <w:pPr>
        <w:numPr>
          <w:ilvl w:val="0"/>
          <w:numId w:val="183"/>
        </w:numPr>
        <w:ind w:right="7" w:hanging="708"/>
      </w:pPr>
      <w:r>
        <w:t>Személyes és kö</w:t>
      </w:r>
      <w:r>
        <w:t xml:space="preserve">rnyezethez tartozó információk átadása </w:t>
      </w:r>
    </w:p>
    <w:p w:rsidR="0084607C" w:rsidRDefault="00F727E4">
      <w:pPr>
        <w:numPr>
          <w:ilvl w:val="0"/>
          <w:numId w:val="183"/>
        </w:numPr>
        <w:ind w:right="7" w:hanging="708"/>
      </w:pPr>
      <w:r>
        <w:t xml:space="preserve">Életkornak és nyelvi szintnek megfelelő mindennapi nyelvi funkciók használata </w:t>
      </w:r>
      <w:r>
        <w:rPr>
          <w:b/>
        </w:rPr>
        <w:t xml:space="preserve">Javasolt tevékenységek: </w:t>
      </w:r>
    </w:p>
    <w:tbl>
      <w:tblPr>
        <w:tblStyle w:val="TableGrid"/>
        <w:tblW w:w="9861" w:type="dxa"/>
        <w:tblInd w:w="0" w:type="dxa"/>
        <w:tblCellMar>
          <w:top w:w="5" w:type="dxa"/>
          <w:left w:w="0" w:type="dxa"/>
          <w:bottom w:w="0" w:type="dxa"/>
          <w:right w:w="0" w:type="dxa"/>
        </w:tblCellMar>
        <w:tblLook w:val="04A0" w:firstRow="1" w:lastRow="0" w:firstColumn="1" w:lastColumn="0" w:noHBand="0" w:noVBand="1"/>
      </w:tblPr>
      <w:tblGrid>
        <w:gridCol w:w="708"/>
        <w:gridCol w:w="9153"/>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projektmunka egyénileg (PPT készítése képekkel és annak szóbeli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tágabb rokoni kapcsolatrendszer, családi ünnepek, szomszédi kapcsolatok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a lakóhely és környezetének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projektmunka csoportban: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pPr>
            <w:r>
              <w:t xml:space="preserve">plakát készítése: Mit teszünk környezetünk védelme érdekében lakóhelyünkön, otthonunkban, </w:t>
            </w:r>
          </w:p>
        </w:tc>
      </w:tr>
    </w:tbl>
    <w:p w:rsidR="0084607C" w:rsidRDefault="00F727E4">
      <w:pPr>
        <w:ind w:left="-5" w:right="7"/>
      </w:pPr>
      <w:r>
        <w:t xml:space="preserve">az iskolában, az utcán? </w:t>
      </w:r>
    </w:p>
    <w:tbl>
      <w:tblPr>
        <w:tblStyle w:val="TableGrid"/>
        <w:tblW w:w="8628" w:type="dxa"/>
        <w:tblInd w:w="0" w:type="dxa"/>
        <w:tblCellMar>
          <w:top w:w="32" w:type="dxa"/>
          <w:left w:w="0" w:type="dxa"/>
          <w:bottom w:w="0" w:type="dxa"/>
          <w:right w:w="0" w:type="dxa"/>
        </w:tblCellMar>
        <w:tblLook w:val="04A0" w:firstRow="1" w:lastRow="0" w:firstColumn="1" w:lastColumn="0" w:noHBand="0" w:noVBand="1"/>
      </w:tblPr>
      <w:tblGrid>
        <w:gridCol w:w="708"/>
        <w:gridCol w:w="7919"/>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pPr>
            <w:r>
              <w:t xml:space="preserve">projektmunka csoportban: üres lakás berendezése és bemutatása okoseszközökkel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szóbeli mini-prezentációk: a mai és a régmúlt mindennapjainak összehasonlítása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internetes kutatás: Meddig élnek a különböző állatok?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levélírás egy kellemes/kellemetlen élményről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tabs>
                <w:tab w:val="center" w:pos="7093"/>
              </w:tabs>
              <w:spacing w:after="0" w:line="259" w:lineRule="auto"/>
              <w:ind w:left="0" w:firstLine="0"/>
              <w:jc w:val="left"/>
            </w:pPr>
            <w:r>
              <w:t xml:space="preserve">kérdőívek megalkotása, kitöltése, illetve írásbeli/szóbeli összegzése: </w:t>
            </w:r>
            <w:r>
              <w:tab/>
              <w:t xml:space="preserv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családi szokások, hagyományok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környezetvédelem szűkebb környezetben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pPr>
            <w:r>
              <w:t xml:space="preserve">internetes kutatás: környezetszennyezési problémák, időjárás okozta katasztrófák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szerepjátékok: interjú kedvenc hősöddel/színészeddel az életéről és családjáról </w:t>
            </w:r>
          </w:p>
        </w:tc>
      </w:tr>
    </w:tbl>
    <w:p w:rsidR="0084607C" w:rsidRDefault="00F727E4">
      <w:pPr>
        <w:spacing w:after="10" w:line="271" w:lineRule="auto"/>
        <w:ind w:left="-5" w:right="1652"/>
        <w:jc w:val="left"/>
      </w:pPr>
      <w:r>
        <w:rPr>
          <w:b/>
        </w:rPr>
        <w:t>Témakör: Themen und Situationen im Bereich des öffentlichen Lebens</w:t>
      </w:r>
      <w:r>
        <w:t xml:space="preserve"> </w:t>
      </w: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megérti a nem kizárólag ismert nyelvi elemeket tartalmazó, élőszóban vagy digitális felületen elhangzó rövid szöveg tartalm</w:t>
      </w:r>
      <w:r>
        <w:t xml:space="preserve">át; </w:t>
      </w:r>
    </w:p>
    <w:p w:rsidR="0084607C" w:rsidRDefault="00F727E4">
      <w:pPr>
        <w:numPr>
          <w:ilvl w:val="0"/>
          <w:numId w:val="184"/>
        </w:numPr>
        <w:ind w:right="7" w:hanging="708"/>
      </w:pPr>
      <w:r>
        <w:t xml:space="preserve">értelmezi az életkorának megfelelő, élőszóban vagy digitális felületen elhangzó szövegekben a beszélők gondolatmenetét; </w:t>
      </w:r>
    </w:p>
    <w:p w:rsidR="0084607C" w:rsidRDefault="0084607C">
      <w:pPr>
        <w:sectPr w:rsidR="0084607C">
          <w:headerReference w:type="even" r:id="rId858"/>
          <w:headerReference w:type="default" r:id="rId859"/>
          <w:footerReference w:type="even" r:id="rId860"/>
          <w:footerReference w:type="default" r:id="rId861"/>
          <w:headerReference w:type="first" r:id="rId862"/>
          <w:footerReference w:type="first" r:id="rId863"/>
          <w:pgSz w:w="11906" w:h="16838"/>
          <w:pgMar w:top="1428" w:right="1104" w:bottom="1782" w:left="994" w:header="708" w:footer="714" w:gutter="0"/>
          <w:cols w:space="708"/>
        </w:sectPr>
      </w:pPr>
    </w:p>
    <w:p w:rsidR="0084607C" w:rsidRDefault="00F727E4">
      <w:pPr>
        <w:spacing w:after="23" w:line="259" w:lineRule="auto"/>
        <w:ind w:left="10" w:right="-3"/>
        <w:jc w:val="right"/>
      </w:pPr>
      <w:r>
        <w:t xml:space="preserve">hallgat az érdeklődésének megfelelő autentikus szövegeket elektronikus, digitális csatornákon, </w:t>
      </w:r>
    </w:p>
    <w:p w:rsidR="0084607C" w:rsidRDefault="00F727E4">
      <w:pPr>
        <w:ind w:left="-5" w:right="7"/>
      </w:pPr>
      <w:r>
        <w:t xml:space="preserve">tanórán kívül is, szórakozásra vagy ismeretszerzésre; </w:t>
      </w:r>
    </w:p>
    <w:p w:rsidR="0084607C" w:rsidRDefault="00F727E4">
      <w:pPr>
        <w:numPr>
          <w:ilvl w:val="0"/>
          <w:numId w:val="184"/>
        </w:numPr>
        <w:ind w:right="7" w:hanging="708"/>
      </w:pPr>
      <w:r>
        <w:t xml:space="preserve">értelmezi az életkorának és nyelvi szintjének megfelelő célnyelvi szituációkhoz kapcsolódó, írott szövegekben megjelenő információkat; </w:t>
      </w:r>
    </w:p>
    <w:p w:rsidR="0084607C" w:rsidRDefault="00F727E4">
      <w:pPr>
        <w:numPr>
          <w:ilvl w:val="0"/>
          <w:numId w:val="184"/>
        </w:numPr>
        <w:spacing w:after="5" w:line="277" w:lineRule="auto"/>
        <w:ind w:right="7" w:hanging="708"/>
      </w:pPr>
      <w:r>
        <w:t xml:space="preserve">megérti a nem kizárólag ismert nyelvi elemeket tartalmazó rövid írott szöveg tartalmát; - </w:t>
      </w:r>
      <w:r>
        <w:tab/>
        <w:t>információt cserél, informáci</w:t>
      </w:r>
      <w:r>
        <w:t xml:space="preserve">ót kér, információt ad. </w:t>
      </w:r>
      <w:r>
        <w:rPr>
          <w:b/>
        </w:rPr>
        <w:t xml:space="preserve">Fejlesztési feladatok és ismeretek </w:t>
      </w:r>
    </w:p>
    <w:p w:rsidR="0084607C" w:rsidRDefault="00F727E4">
      <w:pPr>
        <w:numPr>
          <w:ilvl w:val="0"/>
          <w:numId w:val="184"/>
        </w:numPr>
        <w:ind w:right="7" w:hanging="708"/>
      </w:pPr>
      <w:r>
        <w:t xml:space="preserve">A témakörre jellemző résztvevőkre vonatkozó szókincs ismerete célnyelven: Angestellte in sozialen Institutionen und im Dienstleistungssektor, Touristen </w:t>
      </w:r>
    </w:p>
    <w:p w:rsidR="0084607C" w:rsidRDefault="00F727E4">
      <w:pPr>
        <w:numPr>
          <w:ilvl w:val="0"/>
          <w:numId w:val="184"/>
        </w:numPr>
        <w:ind w:right="7" w:hanging="708"/>
      </w:pPr>
      <w:r>
        <w:t>A témakörre jellemző helyszínekre vonatkozó</w:t>
      </w:r>
      <w:r>
        <w:t xml:space="preserve"> szókincs ismerete célnyelven: kulturelle und öffentliche Institutionen, Dienstleistungen, Restaurants, berühmte Orte und Sehenswürdigkeiten im In- und Ausland, Stadt und Land </w:t>
      </w:r>
    </w:p>
    <w:p w:rsidR="0084607C" w:rsidRDefault="00F727E4">
      <w:pPr>
        <w:numPr>
          <w:ilvl w:val="0"/>
          <w:numId w:val="184"/>
        </w:numPr>
        <w:ind w:right="7" w:hanging="708"/>
      </w:pPr>
      <w:r>
        <w:t>A témakörre jellemző tárgyakra vonatkozó szókincs ismerete célnyelven: Eintritt</w:t>
      </w:r>
      <w:r>
        <w:t xml:space="preserve">skarten, Unterlagen, Prospekte </w:t>
      </w:r>
    </w:p>
    <w:p w:rsidR="0084607C" w:rsidRDefault="00F727E4">
      <w:pPr>
        <w:numPr>
          <w:ilvl w:val="0"/>
          <w:numId w:val="184"/>
        </w:numPr>
        <w:ind w:right="7" w:hanging="708"/>
      </w:pPr>
      <w:r>
        <w:t xml:space="preserve">A témakörre jellemző eseményekre vonatkozó szókincs ismerete célnyelven: kulturelle Ereignisse, Unterhaltungsmöglichkeiten, Verwaltung, Wegbeschreibung, Auskunft geben. </w:t>
      </w:r>
    </w:p>
    <w:p w:rsidR="0084607C" w:rsidRDefault="00F727E4">
      <w:pPr>
        <w:numPr>
          <w:ilvl w:val="0"/>
          <w:numId w:val="184"/>
        </w:numPr>
        <w:ind w:right="7" w:hanging="708"/>
      </w:pPr>
      <w:r>
        <w:t>A témakörre jellemző tevékenységekre vonatkozó szókinc</w:t>
      </w:r>
      <w:r>
        <w:t xml:space="preserve">s ismerete célnyelven: Verwaltung, Dienstleistungen in Anspruch nehmen, Wegbeschreibung, Auskunft geben, Vorstellung von </w:t>
      </w:r>
    </w:p>
    <w:p w:rsidR="0084607C" w:rsidRDefault="00F727E4">
      <w:pPr>
        <w:ind w:left="-5" w:right="7"/>
      </w:pPr>
      <w:r>
        <w:t xml:space="preserve">Sehenswürdigkeiten  </w:t>
      </w:r>
    </w:p>
    <w:p w:rsidR="0084607C" w:rsidRDefault="00F727E4">
      <w:pPr>
        <w:numPr>
          <w:ilvl w:val="0"/>
          <w:numId w:val="184"/>
        </w:numPr>
        <w:ind w:right="7" w:hanging="708"/>
      </w:pPr>
      <w:r>
        <w:t xml:space="preserve">A témakörre jellemző fogalmakra vonatkozó szókincs ismerete célnyelven: Hobbys, Freizeit, </w:t>
      </w:r>
    </w:p>
    <w:p w:rsidR="0084607C" w:rsidRDefault="00F727E4">
      <w:pPr>
        <w:ind w:left="-5" w:right="7"/>
      </w:pPr>
      <w:r>
        <w:t xml:space="preserve">Kultur, Unterhaltung, Dienstleistungen, Tourismus im In- und Ausland </w:t>
      </w:r>
    </w:p>
    <w:p w:rsidR="0084607C" w:rsidRDefault="00F727E4">
      <w:pPr>
        <w:numPr>
          <w:ilvl w:val="0"/>
          <w:numId w:val="184"/>
        </w:numPr>
        <w:ind w:right="7" w:hanging="708"/>
      </w:pPr>
      <w:r>
        <w:t xml:space="preserve">A közéleti tématartományhoz tartozó egyszerű információk értelmezése és átadása </w:t>
      </w:r>
      <w:r>
        <w:rPr>
          <w:b/>
        </w:rPr>
        <w:t xml:space="preserve">Javasolt tevékenységek: </w:t>
      </w:r>
    </w:p>
    <w:tbl>
      <w:tblPr>
        <w:tblStyle w:val="TableGrid"/>
        <w:tblW w:w="9865" w:type="dxa"/>
        <w:tblInd w:w="0" w:type="dxa"/>
        <w:tblCellMar>
          <w:top w:w="32" w:type="dxa"/>
          <w:left w:w="0" w:type="dxa"/>
          <w:bottom w:w="0" w:type="dxa"/>
          <w:right w:w="0" w:type="dxa"/>
        </w:tblCellMar>
        <w:tblLook w:val="04A0" w:firstRow="1" w:lastRow="0" w:firstColumn="1" w:lastColumn="0" w:noHBand="0" w:noVBand="1"/>
      </w:tblPr>
      <w:tblGrid>
        <w:gridCol w:w="708"/>
        <w:gridCol w:w="9157"/>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prospektus, reklám készítése (étterem, mozi, színház, látványosság)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isme</w:t>
            </w:r>
            <w:r>
              <w:t xml:space="preserve">rkedés a reklámok világával: színek, logók, üzenetek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projektmunka csoportban: útikönyv készítése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projektmunka csoportban: film/társasjáték készítése, játszása: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lakóhelyem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hazánk múltja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kiselőadás, internetes kutatómunka: a célnyelvi országok rövid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vitafórum: városi és vidéki élet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kvízjáték a célnyelvi országokról és hazánkról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pPr>
            <w:r>
              <w:t xml:space="preserve">kérdőív készítése, kitöltése, kiértékelése (írás- </w:t>
            </w:r>
            <w:r>
              <w:t xml:space="preserve">és beszédkészség fejlesztése): leggyakoribb </w:t>
            </w:r>
          </w:p>
        </w:tc>
      </w:tr>
    </w:tbl>
    <w:p w:rsidR="0084607C" w:rsidRDefault="00F727E4">
      <w:pPr>
        <w:ind w:left="-5" w:right="7"/>
      </w:pPr>
      <w:r>
        <w:t xml:space="preserve">szabadidős tevékenységek a csoportban (tv, olvasás, internet, közösségi média, tánc, sport stb.) </w:t>
      </w:r>
    </w:p>
    <w:p w:rsidR="0084607C" w:rsidRDefault="00F727E4">
      <w:pPr>
        <w:spacing w:after="10" w:line="271" w:lineRule="auto"/>
        <w:ind w:left="-5" w:right="2205"/>
        <w:jc w:val="left"/>
      </w:pPr>
      <w:r>
        <w:rPr>
          <w:b/>
        </w:rPr>
        <w:t>Témakör: Themen und Situationen im Bereich des Klassenraums</w:t>
      </w:r>
      <w:r>
        <w:t xml:space="preserve"> </w:t>
      </w:r>
      <w:r>
        <w:rPr>
          <w:b/>
        </w:rPr>
        <w:t>Javasolt óraszám:</w:t>
      </w:r>
      <w:r>
        <w:t xml:space="preserve"> </w:t>
      </w:r>
      <w:r>
        <w:rPr>
          <w:b/>
        </w:rPr>
        <w:t xml:space="preserve">11 óra </w:t>
      </w:r>
    </w:p>
    <w:p w:rsidR="0084607C" w:rsidRDefault="00F727E4">
      <w:pPr>
        <w:spacing w:after="10" w:line="271" w:lineRule="auto"/>
        <w:ind w:left="-5" w:right="12"/>
        <w:jc w:val="left"/>
      </w:pPr>
      <w:r>
        <w:rPr>
          <w:b/>
        </w:rPr>
        <w:t>TANULÁSI EREDMÉNYEK (KÖVET</w:t>
      </w:r>
      <w:r>
        <w:rPr>
          <w:b/>
        </w:rPr>
        <w:t xml:space="preserve">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85"/>
        </w:numPr>
        <w:ind w:right="7" w:hanging="708"/>
      </w:pPr>
      <w:r>
        <w:t xml:space="preserve">megérti a szintjének megfelelő, nonverbális vagy vizuális eszközökkel támogatott célnyelvi óravezetést és utasításokat, kérdéseket; </w:t>
      </w:r>
    </w:p>
    <w:p w:rsidR="0084607C" w:rsidRDefault="00F727E4">
      <w:pPr>
        <w:numPr>
          <w:ilvl w:val="0"/>
          <w:numId w:val="185"/>
        </w:numPr>
        <w:ind w:right="7" w:hanging="708"/>
      </w:pPr>
      <w:r>
        <w:t>aktívan részt vesz az él</w:t>
      </w:r>
      <w:r>
        <w:t xml:space="preserve">etkorának és érdeklődésének megfelelő gyermek- és ifjúsági irodalmi alkotások közös előadásában; </w:t>
      </w:r>
    </w:p>
    <w:p w:rsidR="0084607C" w:rsidRDefault="00F727E4">
      <w:pPr>
        <w:numPr>
          <w:ilvl w:val="0"/>
          <w:numId w:val="185"/>
        </w:numPr>
        <w:ind w:right="7" w:hanging="708"/>
      </w:pPr>
      <w:r>
        <w:t>egyre magabiztosabban kapcsolódik be történetek kreatív alakításába, átfogalmazásába; - felkészülést követően röviden, összefüggően beszél az ajánlott tématar</w:t>
      </w:r>
      <w:r>
        <w:t xml:space="preserve">tományokhoz tartozó témákban; </w:t>
      </w:r>
    </w:p>
    <w:p w:rsidR="0084607C" w:rsidRDefault="00F727E4">
      <w:pPr>
        <w:numPr>
          <w:ilvl w:val="0"/>
          <w:numId w:val="185"/>
        </w:numPr>
        <w:ind w:right="7" w:hanging="708"/>
      </w:pPr>
      <w:r>
        <w:t>képet jellemez röviden, ismert nyelvi fordulatok segítségével, segítő tanári kérdések alapján; - változatos, kognitív kihívást jelentő szóbeli és írásbeli feladatokat old meg önállóan vagy kooperatív munkaformában, a tanult n</w:t>
      </w:r>
      <w:r>
        <w:t xml:space="preserve">yelvi eszközökkel, szükség szerint tanári segítséggel; </w:t>
      </w:r>
    </w:p>
    <w:p w:rsidR="0084607C" w:rsidRDefault="00F727E4">
      <w:pPr>
        <w:numPr>
          <w:ilvl w:val="0"/>
          <w:numId w:val="185"/>
        </w:numPr>
        <w:ind w:right="7" w:hanging="708"/>
      </w:pPr>
      <w:r>
        <w:t xml:space="preserve">egyénileg vagy társaival együttműködve, szóban, részben szóban vagy írásban projektmunkát, kiselőadást készít, s ezeket IKT-eszközök segítségével is meg tudja valósítani; </w:t>
      </w:r>
    </w:p>
    <w:p w:rsidR="0084607C" w:rsidRDefault="00F727E4">
      <w:pPr>
        <w:ind w:left="718" w:right="7"/>
      </w:pPr>
      <w:r>
        <w:t>a főbb szövegtípusok jellegz</w:t>
      </w:r>
      <w:r>
        <w:t xml:space="preserve">etességeit követi; </w:t>
      </w:r>
    </w:p>
    <w:p w:rsidR="0084607C" w:rsidRDefault="00F727E4">
      <w:pPr>
        <w:numPr>
          <w:ilvl w:val="0"/>
          <w:numId w:val="185"/>
        </w:numPr>
        <w:ind w:right="7" w:hanging="708"/>
      </w:pPr>
      <w:r>
        <w:t xml:space="preserve">értelmezi az életkorának és nyelvi szintjének megfelelő, egyszerű hangzószövegben a tanult nyelvi elemeket; </w:t>
      </w:r>
    </w:p>
    <w:p w:rsidR="0084607C" w:rsidRDefault="00F727E4">
      <w:pPr>
        <w:numPr>
          <w:ilvl w:val="0"/>
          <w:numId w:val="185"/>
        </w:numPr>
        <w:ind w:right="7" w:hanging="708"/>
      </w:pPr>
      <w:r>
        <w:t xml:space="preserve">alkalmazza az életkorának és nyelvi szintjének megfelelő hangzó szöveget a változatos nyelvórai tevékenységek és a feladatmegoldás során; </w:t>
      </w:r>
    </w:p>
    <w:p w:rsidR="0084607C" w:rsidRDefault="00F727E4">
      <w:pPr>
        <w:numPr>
          <w:ilvl w:val="0"/>
          <w:numId w:val="185"/>
        </w:numPr>
        <w:ind w:right="7" w:hanging="708"/>
      </w:pPr>
      <w:r>
        <w:t xml:space="preserve">felismeri a főbb, életkorának megfelelő hangzó szövegtípusokat; </w:t>
      </w:r>
    </w:p>
    <w:p w:rsidR="0084607C" w:rsidRDefault="00F727E4">
      <w:pPr>
        <w:numPr>
          <w:ilvl w:val="0"/>
          <w:numId w:val="185"/>
        </w:numPr>
        <w:ind w:right="7" w:hanging="708"/>
      </w:pPr>
      <w:r>
        <w:t xml:space="preserve">megkülönbözteti a főbb, életkorának megfelelő írott </w:t>
      </w:r>
      <w:r>
        <w:t xml:space="preserve">szövegtípusokat; </w:t>
      </w:r>
    </w:p>
    <w:p w:rsidR="0084607C" w:rsidRDefault="00F727E4">
      <w:pPr>
        <w:numPr>
          <w:ilvl w:val="0"/>
          <w:numId w:val="185"/>
        </w:numPr>
        <w:ind w:right="7" w:hanging="708"/>
      </w:pPr>
      <w:r>
        <w:t xml:space="preserve">összetett írott instrukciókat értelmez; </w:t>
      </w:r>
    </w:p>
    <w:p w:rsidR="0084607C" w:rsidRDefault="00F727E4">
      <w:pPr>
        <w:numPr>
          <w:ilvl w:val="0"/>
          <w:numId w:val="185"/>
        </w:numPr>
        <w:ind w:right="7" w:hanging="708"/>
      </w:pPr>
      <w:r>
        <w:t xml:space="preserve">véleményét írásban, egyszerű nyelvi eszközökkel megfogalmazza, és arról írásban interakciót folytat; </w:t>
      </w:r>
    </w:p>
    <w:p w:rsidR="0084607C" w:rsidRDefault="00F727E4">
      <w:pPr>
        <w:numPr>
          <w:ilvl w:val="0"/>
          <w:numId w:val="185"/>
        </w:numPr>
        <w:ind w:right="7" w:hanging="708"/>
      </w:pPr>
      <w:r>
        <w:t xml:space="preserve">néhány szóból vagy mondatból álló jegyzetet készít írott szöveg alapján; </w:t>
      </w:r>
    </w:p>
    <w:p w:rsidR="0084607C" w:rsidRDefault="00F727E4">
      <w:pPr>
        <w:numPr>
          <w:ilvl w:val="0"/>
          <w:numId w:val="185"/>
        </w:numPr>
        <w:ind w:right="7" w:hanging="708"/>
      </w:pPr>
      <w:r>
        <w:t xml:space="preserve">egyszerű mondatokat összekapcsolva mond el egymást követő eseményekből álló történetet, vagy leírást ad valamilyen témáról; </w:t>
      </w:r>
    </w:p>
    <w:p w:rsidR="0084607C" w:rsidRDefault="00F727E4">
      <w:pPr>
        <w:numPr>
          <w:ilvl w:val="0"/>
          <w:numId w:val="185"/>
        </w:numPr>
        <w:ind w:right="7" w:hanging="708"/>
      </w:pPr>
      <w:r>
        <w:t>összekapcsolja az ismert nyelvi elemeket egyszerű kötőszavakkal (például: és, de, vagy); - nem értés esetén a meg nem értett kulcss</w:t>
      </w:r>
      <w:r>
        <w:t xml:space="preserve">zavak vagy fordulatok magyarázatát kéri vagy visszakérdez; </w:t>
      </w:r>
    </w:p>
    <w:p w:rsidR="0084607C" w:rsidRDefault="00F727E4">
      <w:pPr>
        <w:numPr>
          <w:ilvl w:val="0"/>
          <w:numId w:val="185"/>
        </w:numPr>
        <w:ind w:right="7" w:hanging="708"/>
      </w:pPr>
      <w:r>
        <w:t xml:space="preserve">alkalmazza az életkorának és nyelvi szintjének megfelelő írott, nyomtatott vagy digitális alapú szöveget a változatos nyelvórai tevékenységek és feladatmegoldás során; </w:t>
      </w:r>
    </w:p>
    <w:p w:rsidR="0084607C" w:rsidRDefault="00F727E4">
      <w:pPr>
        <w:numPr>
          <w:ilvl w:val="0"/>
          <w:numId w:val="185"/>
        </w:numPr>
        <w:ind w:right="7" w:hanging="708"/>
      </w:pPr>
      <w:r>
        <w:t xml:space="preserve">a tanórán bekapcsolódik az </w:t>
      </w:r>
      <w:r>
        <w:t xml:space="preserve">interakciót igénylő nyelvi tevékenységekbe, abban társaival közösen vesz részt, a begyakorolt nyelvi elemeket tanári segítséggel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85"/>
        </w:numPr>
        <w:ind w:right="7" w:hanging="708"/>
      </w:pPr>
      <w:r>
        <w:t>A témakörre jellemző résztvevőkre vonatkozó s</w:t>
      </w:r>
      <w:r>
        <w:t xml:space="preserve">zókincs ismerete célnyelven: Angestellte in der Schule </w:t>
      </w:r>
    </w:p>
    <w:p w:rsidR="0084607C" w:rsidRDefault="00F727E4">
      <w:pPr>
        <w:numPr>
          <w:ilvl w:val="0"/>
          <w:numId w:val="185"/>
        </w:numPr>
        <w:ind w:right="7" w:hanging="708"/>
      </w:pPr>
      <w:r>
        <w:t xml:space="preserve">A </w:t>
      </w:r>
      <w:r>
        <w:tab/>
        <w:t xml:space="preserve">témakörre </w:t>
      </w:r>
      <w:r>
        <w:tab/>
        <w:t xml:space="preserve">jellemző </w:t>
      </w:r>
      <w:r>
        <w:tab/>
        <w:t xml:space="preserve">helyszínekre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Bildungsinstitutionen </w:t>
      </w:r>
    </w:p>
    <w:p w:rsidR="0084607C" w:rsidRDefault="00F727E4">
      <w:pPr>
        <w:numPr>
          <w:ilvl w:val="0"/>
          <w:numId w:val="185"/>
        </w:numPr>
        <w:ind w:right="7" w:hanging="708"/>
      </w:pPr>
      <w:r>
        <w:t xml:space="preserve">A témakörre jellemző tárgyakra vonatkozó szókincs ismerete célnyelven: Mittel des Lernens </w:t>
      </w:r>
    </w:p>
    <w:p w:rsidR="0084607C" w:rsidRDefault="00F727E4">
      <w:pPr>
        <w:numPr>
          <w:ilvl w:val="0"/>
          <w:numId w:val="185"/>
        </w:numPr>
        <w:ind w:right="7" w:hanging="708"/>
      </w:pPr>
      <w:r>
        <w:t>A té</w:t>
      </w:r>
      <w:r>
        <w:t xml:space="preserve">makörre jellemző eseményekre vonatkozó szókincs ismerete célnyelven: Schulunterricht, Nachmittagsprogramme, Feste in der Schule, Traditionen, Ereignisse, Programme und Möglichkeiten des Sprachenlernens außerhalb der Schule </w:t>
      </w:r>
    </w:p>
    <w:p w:rsidR="0084607C" w:rsidRDefault="00F727E4">
      <w:pPr>
        <w:numPr>
          <w:ilvl w:val="0"/>
          <w:numId w:val="185"/>
        </w:numPr>
        <w:ind w:right="7" w:hanging="708"/>
      </w:pPr>
      <w:r>
        <w:t>A témakörre jellemző tevékenység</w:t>
      </w:r>
      <w:r>
        <w:t xml:space="preserve">ekre vonatkozó szókincs ismerete célnyelven: Lernen, Verwendung von Fremdsprachen außerhalb der Schule, Gemeinschaftsprogramme, Traditionspflege - A témakörre jellemző fogalmakra vonatkozó szókincs ismerete célnyelven: Sprachkönnen und </w:t>
      </w:r>
    </w:p>
    <w:p w:rsidR="0084607C" w:rsidRDefault="00F727E4">
      <w:pPr>
        <w:ind w:left="-5" w:right="7"/>
      </w:pPr>
      <w:r>
        <w:t>Sprachkenntnisse, Z</w:t>
      </w:r>
      <w:r>
        <w:t xml:space="preserve">iele mit dem Sprachenlernen, Karriereorientierung </w:t>
      </w:r>
    </w:p>
    <w:p w:rsidR="0084607C" w:rsidRDefault="00F727E4">
      <w:pPr>
        <w:numPr>
          <w:ilvl w:val="0"/>
          <w:numId w:val="185"/>
        </w:numPr>
        <w:ind w:right="7" w:hanging="708"/>
      </w:pPr>
      <w:r>
        <w:t xml:space="preserve">Részvétel tanórai nyelvi fejlesztő tevékenységekben </w:t>
      </w:r>
    </w:p>
    <w:p w:rsidR="0084607C" w:rsidRDefault="00F727E4">
      <w:pPr>
        <w:numPr>
          <w:ilvl w:val="0"/>
          <w:numId w:val="185"/>
        </w:numPr>
        <w:ind w:right="7" w:hanging="708"/>
      </w:pPr>
      <w:r>
        <w:t xml:space="preserve">Tanult elemek felhasználása a nyelvi célok elérésére </w:t>
      </w:r>
    </w:p>
    <w:p w:rsidR="0084607C" w:rsidRDefault="00F727E4">
      <w:pPr>
        <w:numPr>
          <w:ilvl w:val="0"/>
          <w:numId w:val="185"/>
        </w:numPr>
        <w:spacing w:after="5" w:line="277" w:lineRule="auto"/>
        <w:ind w:right="7" w:hanging="708"/>
      </w:pPr>
      <w:r>
        <w:t>Életkornak és nyelvi szintnek megfelelő írott és hangzó szöveg felhasználása a nyelvi fejlesztő te</w:t>
      </w:r>
      <w:r>
        <w:t xml:space="preserve">vékenységek során </w:t>
      </w:r>
      <w:r>
        <w:rPr>
          <w:b/>
        </w:rPr>
        <w:t xml:space="preserve">Javasolt tevékenységek: </w:t>
      </w:r>
    </w:p>
    <w:p w:rsidR="0084607C" w:rsidRDefault="00F727E4">
      <w:pPr>
        <w:ind w:left="-5" w:right="7"/>
      </w:pPr>
      <w:r>
        <w:rPr>
          <w:rFonts w:ascii="Segoe UI Symbol" w:eastAsia="Segoe UI Symbol" w:hAnsi="Segoe UI Symbol" w:cs="Segoe UI Symbol"/>
        </w:rPr>
        <w:t></w:t>
      </w:r>
      <w:r>
        <w:t xml:space="preserve">projektmunka: (egyéni vagy csoportos) </w:t>
      </w:r>
    </w:p>
    <w:p w:rsidR="0084607C" w:rsidRDefault="00F727E4">
      <w:pPr>
        <w:tabs>
          <w:tab w:val="center" w:pos="3268"/>
        </w:tabs>
        <w:ind w:left="-15" w:firstLine="0"/>
        <w:jc w:val="left"/>
      </w:pPr>
      <w:r>
        <w:t xml:space="preserve">· </w:t>
      </w:r>
      <w:r>
        <w:tab/>
        <w:t xml:space="preserve">a magyar és a német iskolarendszer főbb különbségei </w:t>
      </w:r>
    </w:p>
    <w:p w:rsidR="0084607C" w:rsidRDefault="00F727E4">
      <w:pPr>
        <w:tabs>
          <w:tab w:val="center" w:pos="3405"/>
        </w:tabs>
        <w:ind w:left="-15" w:firstLine="0"/>
        <w:jc w:val="left"/>
      </w:pPr>
      <w:r>
        <w:t xml:space="preserve">· </w:t>
      </w:r>
      <w:r>
        <w:tab/>
        <w:t xml:space="preserve">különleges iskolák Magyarországon és Németországban </w:t>
      </w:r>
    </w:p>
    <w:p w:rsidR="0084607C" w:rsidRDefault="00F727E4">
      <w:pPr>
        <w:tabs>
          <w:tab w:val="center" w:pos="2850"/>
        </w:tabs>
        <w:spacing w:after="35"/>
        <w:ind w:left="-15" w:firstLine="0"/>
        <w:jc w:val="left"/>
      </w:pPr>
      <w:r>
        <w:t xml:space="preserve">· </w:t>
      </w:r>
      <w:r>
        <w:tab/>
        <w:t xml:space="preserve">iskolánk története, hagyományai, osztályunk </w:t>
      </w:r>
    </w:p>
    <w:p w:rsidR="0084607C" w:rsidRDefault="00F727E4">
      <w:pPr>
        <w:ind w:left="-5" w:right="1985"/>
      </w:pPr>
      <w:r>
        <w:rPr>
          <w:rFonts w:ascii="Segoe UI Symbol" w:eastAsia="Segoe UI Symbol" w:hAnsi="Segoe UI Symbol" w:cs="Segoe UI Symbol"/>
        </w:rPr>
        <w:t></w:t>
      </w:r>
      <w:r>
        <w:t xml:space="preserve">projektmunka csoportban (fordított tanóra): egy tanóra megtervezése </w:t>
      </w:r>
      <w:r>
        <w:rPr>
          <w:rFonts w:ascii="Segoe UI Symbol" w:eastAsia="Segoe UI Symbol" w:hAnsi="Segoe UI Symbol" w:cs="Segoe UI Symbol"/>
        </w:rPr>
        <w:t></w:t>
      </w:r>
      <w:r>
        <w:t xml:space="preserve">internetes kutatás: </w:t>
      </w:r>
    </w:p>
    <w:p w:rsidR="0084607C" w:rsidRDefault="00F727E4">
      <w:pPr>
        <w:tabs>
          <w:tab w:val="center" w:pos="3427"/>
        </w:tabs>
        <w:ind w:left="-15" w:firstLine="0"/>
        <w:jc w:val="left"/>
      </w:pPr>
      <w:r>
        <w:t xml:space="preserve">· </w:t>
      </w:r>
      <w:r>
        <w:tab/>
        <w:t xml:space="preserve">iskolai szokások, időbeosztás és szabályok országonként  </w:t>
      </w:r>
    </w:p>
    <w:p w:rsidR="0084607C" w:rsidRDefault="00F727E4">
      <w:pPr>
        <w:tabs>
          <w:tab w:val="center" w:pos="3567"/>
        </w:tabs>
        <w:spacing w:after="36"/>
        <w:ind w:left="-15" w:firstLine="0"/>
        <w:jc w:val="left"/>
      </w:pPr>
      <w:r>
        <w:t xml:space="preserve">· </w:t>
      </w:r>
      <w:r>
        <w:tab/>
        <w:t xml:space="preserve">szótanulási stratégiák – a különböző módszerek bemutatása </w:t>
      </w:r>
    </w:p>
    <w:p w:rsidR="0084607C" w:rsidRDefault="00F727E4">
      <w:pPr>
        <w:ind w:left="-5" w:right="7"/>
      </w:pPr>
      <w:r>
        <w:rPr>
          <w:rFonts w:ascii="Segoe UI Symbol" w:eastAsia="Segoe UI Symbol" w:hAnsi="Segoe UI Symbol" w:cs="Segoe UI Symbol"/>
        </w:rPr>
        <w:t></w:t>
      </w:r>
      <w:r>
        <w:t>scrapbook / poszter bemutató készítése: (e</w:t>
      </w:r>
      <w:r>
        <w:t xml:space="preserve">setleg ’poszter kiállítás’ az osztályterem falain) </w:t>
      </w:r>
    </w:p>
    <w:p w:rsidR="0084607C" w:rsidRDefault="00F727E4">
      <w:pPr>
        <w:tabs>
          <w:tab w:val="center" w:pos="1684"/>
        </w:tabs>
        <w:ind w:left="-15" w:firstLine="0"/>
        <w:jc w:val="left"/>
      </w:pPr>
      <w:r>
        <w:t xml:space="preserve">· </w:t>
      </w:r>
      <w:r>
        <w:tab/>
        <w:t xml:space="preserve">iskolánk bemutatása  </w:t>
      </w:r>
    </w:p>
    <w:p w:rsidR="0084607C" w:rsidRDefault="00F727E4">
      <w:pPr>
        <w:tabs>
          <w:tab w:val="center" w:pos="2101"/>
        </w:tabs>
        <w:ind w:left="-15" w:firstLine="0"/>
        <w:jc w:val="left"/>
      </w:pPr>
      <w:r>
        <w:t xml:space="preserve">· </w:t>
      </w:r>
      <w:r>
        <w:tab/>
        <w:t xml:space="preserve">kedvenc tanárom bemutatása </w:t>
      </w:r>
    </w:p>
    <w:p w:rsidR="0084607C" w:rsidRDefault="00F727E4">
      <w:pPr>
        <w:spacing w:after="5" w:line="277" w:lineRule="auto"/>
        <w:ind w:left="-5" w:right="5496"/>
        <w:jc w:val="left"/>
      </w:pPr>
      <w:r>
        <w:t>·</w:t>
      </w:r>
      <w:r>
        <w:tab/>
        <w:t xml:space="preserve">kedvenc iskolai helyem bemutatása  · </w:t>
      </w:r>
      <w:r>
        <w:tab/>
        <w:t xml:space="preserve">saját szerepem az osztályban </w:t>
      </w:r>
      <w:r>
        <w:rPr>
          <w:rFonts w:ascii="Segoe UI Symbol" w:eastAsia="Segoe UI Symbol" w:hAnsi="Segoe UI Symbol" w:cs="Segoe UI Symbol"/>
        </w:rPr>
        <w:t></w:t>
      </w:r>
      <w:r>
        <w:t xml:space="preserve">kérdőív készítése:  </w:t>
      </w:r>
    </w:p>
    <w:p w:rsidR="0084607C" w:rsidRDefault="00F727E4">
      <w:pPr>
        <w:ind w:left="-5" w:right="983"/>
      </w:pPr>
      <w:r>
        <w:t xml:space="preserve">· </w:t>
      </w:r>
      <w:r>
        <w:tab/>
      </w:r>
      <w:r>
        <w:t xml:space="preserve">kedvenc tantárgyak, ki miben érzi jónak / kevésbé jónak magát – szóbeli összesítés · </w:t>
      </w:r>
      <w:r>
        <w:tab/>
        <w:t xml:space="preserve">milyen az ideális nyelvtanár? </w:t>
      </w:r>
    </w:p>
    <w:p w:rsidR="0084607C" w:rsidRDefault="00F727E4">
      <w:pPr>
        <w:ind w:left="-5" w:right="7"/>
      </w:pPr>
      <w:r>
        <w:rPr>
          <w:rFonts w:ascii="Segoe UI Symbol" w:eastAsia="Segoe UI Symbol" w:hAnsi="Segoe UI Symbol" w:cs="Segoe UI Symbol"/>
        </w:rPr>
        <w:t></w:t>
      </w:r>
      <w:r>
        <w:t xml:space="preserve">csoportos társasjáték: szókártyákból mondatalkotás – Melyik csoport tudja az összes kártyáját felhasználni?  </w:t>
      </w:r>
    </w:p>
    <w:p w:rsidR="0084607C" w:rsidRDefault="00F727E4">
      <w:pPr>
        <w:ind w:left="-5" w:right="7"/>
      </w:pPr>
      <w:r>
        <w:rPr>
          <w:rFonts w:ascii="Segoe UI Symbol" w:eastAsia="Segoe UI Symbol" w:hAnsi="Segoe UI Symbol" w:cs="Segoe UI Symbol"/>
        </w:rPr>
        <w:t></w:t>
      </w:r>
      <w:r>
        <w:t xml:space="preserve">órai feladatok </w:t>
      </w:r>
    </w:p>
    <w:p w:rsidR="0084607C" w:rsidRDefault="00F727E4">
      <w:pPr>
        <w:tabs>
          <w:tab w:val="center" w:pos="3063"/>
        </w:tabs>
        <w:ind w:left="-15" w:firstLine="0"/>
        <w:jc w:val="left"/>
      </w:pPr>
      <w:r>
        <w:t xml:space="preserve">· </w:t>
      </w:r>
      <w:r>
        <w:tab/>
        <w:t>történet</w:t>
      </w:r>
      <w:r>
        <w:t xml:space="preserve"> feldolgozás ’richtig-falsch’ mondatokkal </w:t>
      </w:r>
    </w:p>
    <w:p w:rsidR="0084607C" w:rsidRDefault="00F727E4">
      <w:pPr>
        <w:tabs>
          <w:tab w:val="center" w:pos="3227"/>
        </w:tabs>
        <w:ind w:left="-15" w:firstLine="0"/>
        <w:jc w:val="left"/>
      </w:pPr>
      <w:r>
        <w:t xml:space="preserve">· </w:t>
      </w:r>
      <w:r>
        <w:tab/>
        <w:t xml:space="preserve">történet átalakítás (Pl. más személyben, más időben) </w:t>
      </w:r>
    </w:p>
    <w:p w:rsidR="0084607C" w:rsidRDefault="00F727E4">
      <w:pPr>
        <w:tabs>
          <w:tab w:val="center" w:pos="3079"/>
        </w:tabs>
        <w:spacing w:after="36"/>
        <w:ind w:left="-15" w:firstLine="0"/>
        <w:jc w:val="left"/>
      </w:pPr>
      <w:r>
        <w:t xml:space="preserve">· </w:t>
      </w:r>
      <w:r>
        <w:tab/>
        <w:t xml:space="preserve">képleírás, hasonló képeknél a különbség keresése </w:t>
      </w:r>
    </w:p>
    <w:p w:rsidR="0084607C" w:rsidRDefault="00F727E4">
      <w:pPr>
        <w:ind w:left="-5" w:right="7"/>
      </w:pPr>
      <w:r>
        <w:rPr>
          <w:rFonts w:ascii="Segoe UI Symbol" w:eastAsia="Segoe UI Symbol" w:hAnsi="Segoe UI Symbol" w:cs="Segoe UI Symbol"/>
        </w:rPr>
        <w:t></w:t>
      </w:r>
      <w:r>
        <w:t xml:space="preserve">évvégi színi előadás: pl. egy ismert musical közös megnézése, közös dramatizálása és előadása  </w:t>
      </w:r>
      <w:r>
        <w:rPr>
          <w:rFonts w:ascii="Segoe UI Symbol" w:eastAsia="Segoe UI Symbol" w:hAnsi="Segoe UI Symbol" w:cs="Segoe UI Symbol"/>
        </w:rPr>
        <w:t></w:t>
      </w:r>
      <w:r>
        <w:t>iskola</w:t>
      </w:r>
      <w:r>
        <w:t xml:space="preserve">i versenyek: </w:t>
      </w:r>
    </w:p>
    <w:p w:rsidR="0084607C" w:rsidRDefault="00F727E4">
      <w:pPr>
        <w:ind w:left="-5" w:right="7"/>
      </w:pPr>
      <w:r>
        <w:t xml:space="preserve">· </w:t>
      </w:r>
      <w:r>
        <w:tab/>
        <w:t xml:space="preserve">olvasási verseny – ki tud egy év alatt 15 000 szót a könnyített olvasmányok segítségével elolvasni? </w:t>
      </w:r>
    </w:p>
    <w:p w:rsidR="0084607C" w:rsidRDefault="00F727E4">
      <w:pPr>
        <w:tabs>
          <w:tab w:val="center" w:pos="2696"/>
        </w:tabs>
        <w:ind w:left="-15" w:firstLine="0"/>
        <w:jc w:val="left"/>
      </w:pPr>
      <w:r>
        <w:t xml:space="preserve">· </w:t>
      </w:r>
      <w:r>
        <w:tab/>
        <w:t xml:space="preserve">kiejtési verseny – megadott vers előadása </w:t>
      </w:r>
    </w:p>
    <w:p w:rsidR="0084607C" w:rsidRDefault="00F727E4">
      <w:pPr>
        <w:tabs>
          <w:tab w:val="center" w:pos="3690"/>
        </w:tabs>
        <w:ind w:left="-15" w:firstLine="0"/>
        <w:jc w:val="left"/>
      </w:pPr>
      <w:r>
        <w:t xml:space="preserve">· </w:t>
      </w:r>
      <w:r>
        <w:tab/>
        <w:t xml:space="preserve">tanulmányi verseny – korosztályi célnyelvi követelményekből  </w:t>
      </w:r>
    </w:p>
    <w:p w:rsidR="0084607C" w:rsidRDefault="00F727E4">
      <w:pPr>
        <w:spacing w:after="10" w:line="271" w:lineRule="auto"/>
        <w:ind w:left="-5" w:right="12"/>
        <w:jc w:val="left"/>
      </w:pPr>
      <w:r>
        <w:rPr>
          <w:b/>
        </w:rPr>
        <w:t>Témakör: Fächerübergreifend</w:t>
      </w:r>
      <w:r>
        <w:rPr>
          <w:b/>
        </w:rPr>
        <w:t>e Themen und Situationen</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xml:space="preserve">- </w:t>
      </w:r>
      <w:r>
        <w:t xml:space="preserve">egyénileg vagy társaival együttműködve, szóban, részben szóban vagy írásban projektmunkát, kiselőadást készít, s ezeket IKT-eszközök segítségével is meg tudja valósítani; </w:t>
      </w:r>
    </w:p>
    <w:p w:rsidR="0084607C" w:rsidRDefault="00F727E4">
      <w:pPr>
        <w:numPr>
          <w:ilvl w:val="0"/>
          <w:numId w:val="186"/>
        </w:numPr>
        <w:ind w:right="7" w:hanging="708"/>
      </w:pPr>
      <w:r>
        <w:t>papíralapú vagy IKT-eszközökkel segített írott projektmunkát készít önállóan vagy ko</w:t>
      </w:r>
      <w:r>
        <w:t xml:space="preserve">operatív munkaformákban; </w:t>
      </w:r>
    </w:p>
    <w:p w:rsidR="0084607C" w:rsidRDefault="00F727E4">
      <w:pPr>
        <w:numPr>
          <w:ilvl w:val="0"/>
          <w:numId w:val="186"/>
        </w:numPr>
        <w:ind w:right="7" w:hanging="708"/>
      </w:pPr>
      <w:r>
        <w:t xml:space="preserve">aktívan részt vesz az életkorának és érdeklődésének megfelelő gyermek-, és ifjúsági irodalmi alkotások közös előadásában; </w:t>
      </w:r>
    </w:p>
    <w:p w:rsidR="0084607C" w:rsidRDefault="00F727E4">
      <w:pPr>
        <w:numPr>
          <w:ilvl w:val="0"/>
          <w:numId w:val="186"/>
        </w:numPr>
        <w:spacing w:after="5" w:line="277" w:lineRule="auto"/>
        <w:ind w:right="7" w:hanging="708"/>
      </w:pPr>
      <w:r>
        <w:t>ismer szavakat, szókapcsolatokat a célnyelven a témakörre jellemző, életkorának és érdeklődésének megfelelő</w:t>
      </w:r>
      <w:r>
        <w:t xml:space="preserve">, más tudásterületen megcélzott tartalmakból. </w:t>
      </w:r>
      <w:r>
        <w:rPr>
          <w:b/>
        </w:rPr>
        <w:t xml:space="preserve">Fejlesztési feladatok és ismeretek </w:t>
      </w:r>
    </w:p>
    <w:p w:rsidR="0084607C" w:rsidRDefault="00F727E4">
      <w:pPr>
        <w:numPr>
          <w:ilvl w:val="0"/>
          <w:numId w:val="186"/>
        </w:numPr>
        <w:ind w:right="7" w:hanging="708"/>
      </w:pPr>
      <w:r>
        <w:t xml:space="preserve">Tanult szavak, szókapcsolatok használata célnyelven a témakörre jellemző, életkorának és érdeklődésének megfelelő tartalmakból </w:t>
      </w:r>
    </w:p>
    <w:p w:rsidR="0084607C" w:rsidRDefault="00F727E4">
      <w:pPr>
        <w:numPr>
          <w:ilvl w:val="0"/>
          <w:numId w:val="186"/>
        </w:numPr>
        <w:ind w:right="7" w:hanging="708"/>
      </w:pPr>
      <w:r>
        <w:t>Más tantárgyakból szerzett ismeretek és előzet</w:t>
      </w:r>
      <w:r>
        <w:t xml:space="preserve">es tudás felhasználása célnyelven </w:t>
      </w:r>
    </w:p>
    <w:p w:rsidR="0084607C" w:rsidRDefault="00F727E4">
      <w:pPr>
        <w:spacing w:after="10" w:line="271" w:lineRule="auto"/>
        <w:ind w:left="-5" w:right="12"/>
        <w:jc w:val="left"/>
      </w:pPr>
      <w:r>
        <w:rPr>
          <w:b/>
        </w:rPr>
        <w:t xml:space="preserve">JAVASOLT TEVÉKENYSÉGEK: </w:t>
      </w:r>
    </w:p>
    <w:tbl>
      <w:tblPr>
        <w:tblStyle w:val="TableGrid"/>
        <w:tblW w:w="9866" w:type="dxa"/>
        <w:tblInd w:w="0" w:type="dxa"/>
        <w:tblCellMar>
          <w:top w:w="32" w:type="dxa"/>
          <w:left w:w="0" w:type="dxa"/>
          <w:bottom w:w="0" w:type="dxa"/>
          <w:right w:w="0" w:type="dxa"/>
        </w:tblCellMar>
        <w:tblLook w:val="04A0" w:firstRow="1" w:lastRow="0" w:firstColumn="1" w:lastColumn="0" w:noHBand="0" w:noVBand="1"/>
      </w:tblPr>
      <w:tblGrid>
        <w:gridCol w:w="708"/>
        <w:gridCol w:w="9157"/>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egyéni projektmunka: témák, személyiségek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Hogyan tudom alkalmazni nyelvtudásomat más tárgyak tanulásánál?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 szabadon választott téma, mely más tárgy tanulása közben felkeltette az érdeklődésemet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 híres tudós élete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Magyarország történelmének egy érdekes alakja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célnyelven rövid történet, mese, vers, dal írása,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kontúrtérképen o</w:t>
            </w:r>
            <w:r>
              <w:t xml:space="preserve">rszágok, népek megjelölése, népnevek gyakorlása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 könnyített szövegű irodalmi mű elolvasása, értékelése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pPr>
            <w:r>
              <w:t xml:space="preserve">csoportos projekt: társasjáték készítése és játszása - fókuszban egy-egy tantárgy (pl.: földrajz, </w:t>
            </w:r>
          </w:p>
        </w:tc>
      </w:tr>
    </w:tbl>
    <w:p w:rsidR="0084607C" w:rsidRDefault="00F727E4">
      <w:pPr>
        <w:ind w:left="-5" w:right="7"/>
      </w:pPr>
      <w:r>
        <w:t xml:space="preserve">történelem, biológia, művészeti tantárgyak) </w:t>
      </w:r>
    </w:p>
    <w:p w:rsidR="0084607C" w:rsidRDefault="0084607C">
      <w:pPr>
        <w:sectPr w:rsidR="0084607C">
          <w:headerReference w:type="even" r:id="rId864"/>
          <w:headerReference w:type="default" r:id="rId865"/>
          <w:footerReference w:type="even" r:id="rId866"/>
          <w:footerReference w:type="default" r:id="rId867"/>
          <w:headerReference w:type="first" r:id="rId868"/>
          <w:footerReference w:type="first" r:id="rId869"/>
          <w:pgSz w:w="11906" w:h="16838"/>
          <w:pgMar w:top="1449" w:right="1103" w:bottom="1557" w:left="994" w:header="708" w:footer="714" w:gutter="0"/>
          <w:cols w:space="708"/>
          <w:titlePg/>
        </w:sectPr>
      </w:pP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Bezüge zur Zielsprache und zum Sprachenlernen </w:t>
      </w:r>
    </w:p>
    <w:p w:rsidR="0084607C" w:rsidRDefault="00F727E4">
      <w:pPr>
        <w:spacing w:after="10" w:line="271" w:lineRule="auto"/>
        <w:ind w:left="-5" w:right="12"/>
        <w:jc w:val="left"/>
      </w:pPr>
      <w:r>
        <w:rPr>
          <w:b/>
        </w:rPr>
        <w:t>Javasolt óraszám:</w:t>
      </w:r>
      <w:r>
        <w:t xml:space="preserve"> 7</w:t>
      </w:r>
      <w:r>
        <w:rPr>
          <w:b/>
        </w:rPr>
        <w:t xml:space="preserve">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87"/>
        </w:numPr>
        <w:ind w:right="7" w:hanging="708"/>
      </w:pPr>
      <w:r>
        <w:t xml:space="preserve">idegen nyelvi kommunikációjában használja a célnyelv főbb jellemzőit; </w:t>
      </w:r>
    </w:p>
    <w:p w:rsidR="0084607C" w:rsidRDefault="00F727E4">
      <w:pPr>
        <w:numPr>
          <w:ilvl w:val="0"/>
          <w:numId w:val="187"/>
        </w:numPr>
        <w:ind w:right="7" w:hanging="708"/>
      </w:pPr>
      <w:r>
        <w:t>értelmezi és használja az idegen nyelvű írott, olvasott és h</w:t>
      </w:r>
      <w:r>
        <w:t xml:space="preserve">allott tartalmakat a tanórán kívül is; </w:t>
      </w:r>
    </w:p>
    <w:p w:rsidR="0084607C" w:rsidRDefault="00F727E4">
      <w:pPr>
        <w:numPr>
          <w:ilvl w:val="0"/>
          <w:numId w:val="187"/>
        </w:numPr>
        <w:ind w:right="7" w:hanging="708"/>
      </w:pPr>
      <w:r>
        <w:t xml:space="preserve">tudatosan használ alapszintű nyelvtanulási és nyelvhasználati stratégiákat; </w:t>
      </w:r>
    </w:p>
    <w:p w:rsidR="0084607C" w:rsidRDefault="00F727E4">
      <w:pPr>
        <w:numPr>
          <w:ilvl w:val="0"/>
          <w:numId w:val="187"/>
        </w:numPr>
        <w:ind w:right="7" w:hanging="708"/>
      </w:pPr>
      <w:r>
        <w:t xml:space="preserve">a szövegek létrehozásához nyomtatott és digitális alapú segédeszközt, szótárt használ; </w:t>
      </w:r>
    </w:p>
    <w:p w:rsidR="0084607C" w:rsidRDefault="00F727E4">
      <w:pPr>
        <w:numPr>
          <w:ilvl w:val="0"/>
          <w:numId w:val="187"/>
        </w:numPr>
        <w:spacing w:after="5" w:line="277" w:lineRule="auto"/>
        <w:ind w:right="7" w:hanging="708"/>
      </w:pPr>
      <w:r>
        <w:t>követi a célnyelvi normához illeszkedő beszédtempót</w:t>
      </w:r>
      <w:r>
        <w:t xml:space="preserve"> a begyakorolt nyelvi elemekben; - </w:t>
      </w:r>
      <w:r>
        <w:tab/>
        <w:t xml:space="preserve">alkalmazza a tanult nyelvi funkciókat társalgás megkezdéséhez, fenntartásához és befejezéséhez; </w:t>
      </w:r>
    </w:p>
    <w:p w:rsidR="0084607C" w:rsidRDefault="00F727E4">
      <w:pPr>
        <w:numPr>
          <w:ilvl w:val="0"/>
          <w:numId w:val="187"/>
        </w:numPr>
        <w:ind w:right="7" w:hanging="708"/>
      </w:pPr>
      <w:r>
        <w:t xml:space="preserve">tanult nyelvi eszközökkel és nonverbális elemek segítségével tisztázza mondanivalójának lényegét; </w:t>
      </w:r>
    </w:p>
    <w:p w:rsidR="0084607C" w:rsidRDefault="00F727E4">
      <w:pPr>
        <w:numPr>
          <w:ilvl w:val="0"/>
          <w:numId w:val="187"/>
        </w:numPr>
        <w:ind w:right="7" w:hanging="708"/>
      </w:pPr>
      <w:r>
        <w:t xml:space="preserve">digitális eszközöket és felületeket is használ nyelvtudása fejlesztésére; </w:t>
      </w:r>
    </w:p>
    <w:p w:rsidR="0084607C" w:rsidRDefault="00F727E4">
      <w:pPr>
        <w:numPr>
          <w:ilvl w:val="0"/>
          <w:numId w:val="187"/>
        </w:numPr>
        <w:ind w:right="7" w:hanging="708"/>
      </w:pPr>
      <w:r>
        <w:t xml:space="preserve">következetesen alkalmazza a célnyelvi betű- és jelkészletet; </w:t>
      </w:r>
    </w:p>
    <w:p w:rsidR="0084607C" w:rsidRDefault="00F727E4">
      <w:pPr>
        <w:numPr>
          <w:ilvl w:val="0"/>
          <w:numId w:val="187"/>
        </w:numPr>
        <w:ind w:right="7" w:hanging="708"/>
      </w:pPr>
      <w:r>
        <w:t>ismeretlen szavak valószínű jelentését szövegösszefüggések alapján kikövetkezteti az életkorának és érdeklődésének megf</w:t>
      </w:r>
      <w:r>
        <w:t xml:space="preserve">elelő, konkrét, rövid szövegekben; </w:t>
      </w:r>
    </w:p>
    <w:p w:rsidR="0084607C" w:rsidRDefault="00F727E4">
      <w:pPr>
        <w:numPr>
          <w:ilvl w:val="0"/>
          <w:numId w:val="187"/>
        </w:numPr>
        <w:ind w:right="7" w:hanging="708"/>
      </w:pPr>
      <w:r>
        <w:t xml:space="preserve">egy összetettebb nyelvi feladat, projekt végéig tartó célokat tűz ki magának; </w:t>
      </w:r>
    </w:p>
    <w:p w:rsidR="0084607C" w:rsidRDefault="00F727E4">
      <w:pPr>
        <w:numPr>
          <w:ilvl w:val="0"/>
          <w:numId w:val="187"/>
        </w:numPr>
        <w:ind w:right="7" w:hanging="708"/>
      </w:pPr>
      <w:r>
        <w:t xml:space="preserve">nyelvtanulási céljainak eléréséhez megtalálja és használja a megfelelő eszközöket; </w:t>
      </w:r>
    </w:p>
    <w:p w:rsidR="0084607C" w:rsidRDefault="00F727E4">
      <w:pPr>
        <w:numPr>
          <w:ilvl w:val="0"/>
          <w:numId w:val="187"/>
        </w:numPr>
        <w:ind w:right="7" w:hanging="708"/>
      </w:pPr>
      <w:r>
        <w:t xml:space="preserve">nyelvi haladását többnyire fel tudja mérni; </w:t>
      </w:r>
    </w:p>
    <w:p w:rsidR="0084607C" w:rsidRDefault="00F727E4">
      <w:pPr>
        <w:numPr>
          <w:ilvl w:val="0"/>
          <w:numId w:val="187"/>
        </w:numPr>
        <w:ind w:right="7" w:hanging="708"/>
      </w:pPr>
      <w:r>
        <w:t>hibáit többn</w:t>
      </w:r>
      <w:r>
        <w:t xml:space="preserve">yire észreveszi és javítja; </w:t>
      </w:r>
    </w:p>
    <w:p w:rsidR="0084607C" w:rsidRDefault="00F727E4">
      <w:pPr>
        <w:numPr>
          <w:ilvl w:val="0"/>
          <w:numId w:val="187"/>
        </w:numPr>
        <w:ind w:right="7" w:hanging="708"/>
      </w:pPr>
      <w:r>
        <w:t xml:space="preserve">társai haladásának értékelésében segítően részt vesz. </w:t>
      </w:r>
      <w:r>
        <w:rPr>
          <w:b/>
        </w:rPr>
        <w:t xml:space="preserve">Fejlesztési feladatok és ismeretek </w:t>
      </w:r>
    </w:p>
    <w:p w:rsidR="0084607C" w:rsidRDefault="00F727E4">
      <w:pPr>
        <w:numPr>
          <w:ilvl w:val="0"/>
          <w:numId w:val="187"/>
        </w:numPr>
        <w:ind w:right="7" w:hanging="708"/>
      </w:pPr>
      <w:r>
        <w:t xml:space="preserve">A témakörre jellemző fogalmakra vonatkozó ismerete célnyelven: Sprachkönnen und Sprachkenntnisse, Sprachenlernen, Sprachen </w:t>
      </w:r>
    </w:p>
    <w:p w:rsidR="0084607C" w:rsidRDefault="00F727E4">
      <w:pPr>
        <w:numPr>
          <w:ilvl w:val="0"/>
          <w:numId w:val="187"/>
        </w:numPr>
        <w:ind w:right="7" w:hanging="708"/>
      </w:pPr>
      <w:r>
        <w:t xml:space="preserve">A célnyelvre </w:t>
      </w:r>
      <w:r>
        <w:t xml:space="preserve">jellemző standardhoz közelítő kiejtés használata </w:t>
      </w:r>
    </w:p>
    <w:p w:rsidR="0084607C" w:rsidRDefault="00F727E4">
      <w:pPr>
        <w:numPr>
          <w:ilvl w:val="0"/>
          <w:numId w:val="187"/>
        </w:numPr>
        <w:ind w:right="7" w:hanging="708"/>
      </w:pPr>
      <w:r>
        <w:t xml:space="preserve">A célnyelvi betű- és jelkészlet következetes alkalmazása </w:t>
      </w:r>
    </w:p>
    <w:p w:rsidR="0084607C" w:rsidRDefault="00F727E4">
      <w:pPr>
        <w:numPr>
          <w:ilvl w:val="0"/>
          <w:numId w:val="187"/>
        </w:numPr>
        <w:ind w:right="7" w:hanging="708"/>
      </w:pPr>
      <w:r>
        <w:t xml:space="preserve">Tanult nyelvtanulási és nyelvhasználati stratégiák tudatos alkalmazása </w:t>
      </w:r>
    </w:p>
    <w:p w:rsidR="0084607C" w:rsidRDefault="00F727E4">
      <w:pPr>
        <w:spacing w:after="10" w:line="271" w:lineRule="auto"/>
        <w:ind w:left="-5" w:right="12"/>
        <w:jc w:val="left"/>
      </w:pPr>
      <w:r>
        <w:rPr>
          <w:b/>
        </w:rPr>
        <w:t xml:space="preserve">JAVASOLT TEVÉKENYSÉGEK: </w:t>
      </w:r>
    </w:p>
    <w:tbl>
      <w:tblPr>
        <w:tblStyle w:val="TableGrid"/>
        <w:tblW w:w="9866" w:type="dxa"/>
        <w:tblInd w:w="0" w:type="dxa"/>
        <w:tblCellMar>
          <w:top w:w="31" w:type="dxa"/>
          <w:left w:w="0" w:type="dxa"/>
          <w:bottom w:w="0" w:type="dxa"/>
          <w:right w:w="0" w:type="dxa"/>
        </w:tblCellMar>
        <w:tblLook w:val="04A0" w:firstRow="1" w:lastRow="0" w:firstColumn="1" w:lastColumn="0" w:noHBand="0" w:noVBand="1"/>
      </w:tblPr>
      <w:tblGrid>
        <w:gridCol w:w="708"/>
        <w:gridCol w:w="9158"/>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tanulásmódszertan tudatosan: szótanulási technik</w:t>
            </w:r>
            <w:r>
              <w:t xml:space="preserve">ák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közös popzenehallgatás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filmnézés a célnyelven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írásbeli feladat: rövid összefoglaló a filmről, a cselekményt lineárisan összefűzve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a fim egy-két jelenetének dramatizálása és eljátszása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keresztrejtvény készítése a film kulcsszavaival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filmjelenetekhez hangalámondás, feliratozás készítése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kedvenc videóm bemutatása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pPr>
            <w:r>
              <w:t xml:space="preserve">könnyített olvasmányok otthoni elolvasása (évente 1-2) és rövid kedvébresztő beszámoló </w:t>
            </w:r>
          </w:p>
        </w:tc>
      </w:tr>
    </w:tbl>
    <w:p w:rsidR="0084607C" w:rsidRDefault="00F727E4">
      <w:pPr>
        <w:ind w:left="-5" w:right="7"/>
      </w:pPr>
      <w:r>
        <w:t xml:space="preserve">készítése az osztálytársak számára </w:t>
      </w:r>
    </w:p>
    <w:p w:rsidR="0084607C" w:rsidRDefault="00F727E4">
      <w:pPr>
        <w:ind w:left="-5" w:right="7"/>
      </w:pPr>
      <w:r>
        <w:t xml:space="preserve">− csoportos projekt - társasjáték készítése: ’Használd a kifejezést!’ (minden kockán egy szófordulat, mondatot kell vele alkotni ahhoz, hogy tovább lépj)  </w:t>
      </w:r>
    </w:p>
    <w:p w:rsidR="0084607C" w:rsidRDefault="00F727E4">
      <w:pPr>
        <w:spacing w:after="10" w:line="271" w:lineRule="auto"/>
        <w:ind w:left="-5" w:right="12"/>
        <w:jc w:val="left"/>
      </w:pPr>
      <w:r>
        <w:rPr>
          <w:b/>
        </w:rPr>
        <w:t>Témakör: Interkulturelle und landeskundliche Themen</w:t>
      </w:r>
      <w:r>
        <w:t xml:space="preserve"> </w:t>
      </w:r>
    </w:p>
    <w:p w:rsidR="0084607C" w:rsidRDefault="00F727E4">
      <w:pPr>
        <w:spacing w:after="10" w:line="271" w:lineRule="auto"/>
        <w:ind w:left="-5" w:right="12"/>
        <w:jc w:val="left"/>
      </w:pPr>
      <w:r>
        <w:rPr>
          <w:b/>
        </w:rPr>
        <w:t>Javasolt ór</w:t>
      </w:r>
      <w:r>
        <w:rPr>
          <w:b/>
        </w:rPr>
        <w:t>aszám:</w:t>
      </w:r>
      <w:r>
        <w:t xml:space="preserve"> </w:t>
      </w:r>
      <w:r>
        <w:rPr>
          <w:b/>
        </w:rPr>
        <w:t xml:space="preserve">12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88"/>
        </w:numPr>
        <w:ind w:right="7" w:hanging="708"/>
      </w:pPr>
      <w:r>
        <w:t xml:space="preserve">célnyelvi kommunikációjába beépíti a tanult interkulturális ismereteket; </w:t>
      </w:r>
    </w:p>
    <w:p w:rsidR="0084607C" w:rsidRDefault="00F727E4">
      <w:pPr>
        <w:numPr>
          <w:ilvl w:val="0"/>
          <w:numId w:val="188"/>
        </w:numPr>
        <w:ind w:right="7" w:hanging="708"/>
      </w:pPr>
      <w:r>
        <w:t xml:space="preserve">találkozik célnyelvi országismereti tartalmakkal; </w:t>
      </w:r>
    </w:p>
    <w:p w:rsidR="0084607C" w:rsidRDefault="00F727E4">
      <w:pPr>
        <w:numPr>
          <w:ilvl w:val="0"/>
          <w:numId w:val="188"/>
        </w:numPr>
        <w:ind w:right="7" w:hanging="708"/>
      </w:pPr>
      <w:r>
        <w:t xml:space="preserve">megismerkedik hazánk legfőbb országismereti és történelmi eseményeivel a célnyelven; </w:t>
      </w:r>
    </w:p>
    <w:p w:rsidR="0084607C" w:rsidRDefault="00F727E4">
      <w:pPr>
        <w:numPr>
          <w:ilvl w:val="0"/>
          <w:numId w:val="188"/>
        </w:numPr>
        <w:ind w:right="7" w:hanging="708"/>
      </w:pPr>
      <w:r>
        <w:t xml:space="preserve">megismeri a célnyelvi országok jellemzőit és kulturális sajátosságait; </w:t>
      </w:r>
    </w:p>
    <w:p w:rsidR="0084607C" w:rsidRDefault="00F727E4">
      <w:pPr>
        <w:numPr>
          <w:ilvl w:val="0"/>
          <w:numId w:val="188"/>
        </w:numPr>
        <w:ind w:right="7" w:hanging="708"/>
      </w:pPr>
      <w:r>
        <w:t xml:space="preserve">a célnyelvi kultúrákhoz kapcsolódó tanult nyelvi elemeket használja.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88"/>
        </w:numPr>
        <w:ind w:right="7" w:hanging="708"/>
      </w:pPr>
      <w:r>
        <w:t xml:space="preserve">Célnyelvi kulturális szokások, jellemzők ismerete </w:t>
      </w:r>
    </w:p>
    <w:p w:rsidR="0084607C" w:rsidRDefault="00F727E4">
      <w:pPr>
        <w:numPr>
          <w:ilvl w:val="0"/>
          <w:numId w:val="188"/>
        </w:numPr>
        <w:ind w:right="7" w:hanging="708"/>
      </w:pPr>
      <w:r>
        <w:t xml:space="preserve">Célnyelvi országok országismereti jellemzőinek ismerete </w:t>
      </w:r>
    </w:p>
    <w:p w:rsidR="0084607C" w:rsidRDefault="00F727E4">
      <w:pPr>
        <w:numPr>
          <w:ilvl w:val="0"/>
          <w:numId w:val="188"/>
        </w:numPr>
        <w:ind w:right="7" w:hanging="708"/>
      </w:pPr>
      <w:r>
        <w:t>Hazai főbb országismereti jellemzők ismere</w:t>
      </w:r>
      <w:r>
        <w:t xml:space="preserve">te célnyelven </w:t>
      </w:r>
    </w:p>
    <w:p w:rsidR="0084607C" w:rsidRDefault="00F727E4">
      <w:pPr>
        <w:numPr>
          <w:ilvl w:val="0"/>
          <w:numId w:val="188"/>
        </w:numPr>
        <w:ind w:right="7" w:hanging="708"/>
      </w:pPr>
      <w:r>
        <w:t xml:space="preserve">Hazai legfontosabb látnivalók, országismereti jellemzők bemutatása célnyelven </w:t>
      </w:r>
    </w:p>
    <w:p w:rsidR="0084607C" w:rsidRDefault="00F727E4">
      <w:pPr>
        <w:numPr>
          <w:ilvl w:val="0"/>
          <w:numId w:val="188"/>
        </w:numPr>
        <w:ind w:right="7" w:hanging="708"/>
      </w:pPr>
      <w:r>
        <w:t xml:space="preserve">A célnyelvi kultúrákhoz kapcsolódó tanult nyelvi elemek alkalmazása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a DACHL országok megismerése és összehasonlítása hazánkkal hagyomá</w:t>
      </w:r>
      <w:r>
        <w:t xml:space="preserve">nyos és digitális kutatómunka, majd órai kiselőadások formájában az alábbi témakörök mentén: </w:t>
      </w:r>
    </w:p>
    <w:tbl>
      <w:tblPr>
        <w:tblStyle w:val="TableGrid"/>
        <w:tblW w:w="8781" w:type="dxa"/>
        <w:tblInd w:w="0" w:type="dxa"/>
        <w:tblCellMar>
          <w:top w:w="27" w:type="dxa"/>
          <w:left w:w="0" w:type="dxa"/>
          <w:bottom w:w="0" w:type="dxa"/>
          <w:right w:w="0" w:type="dxa"/>
        </w:tblCellMar>
        <w:tblLook w:val="04A0" w:firstRow="1" w:lastRow="0" w:firstColumn="1" w:lastColumn="0" w:noHBand="0" w:noVBand="1"/>
      </w:tblPr>
      <w:tblGrid>
        <w:gridCol w:w="708"/>
        <w:gridCol w:w="8073"/>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iskolák jellemzői, napirend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tipikus ház, lakás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mindennapi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családon belüli szerepek és feladatmegosztás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ünnepek a családban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viselkedésbeli különbségek (pl. üdvözlés)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állattartási szokások, kedvenc állatok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nyaralási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időjárás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a DACHL országok tájegységei, országrészei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a DACHL országok étkezési szokásai, tipikus ételek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híres helyek a közvetlen lakókörnyezetben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rövid dokumentumfilmek megtekintése, elemzése a célnyelvi országokról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pPr>
            <w:r>
              <w:t xml:space="preserve">jellegzetes német ünnepek megszervezése az osztályban/iskolában (pl.: Martinstag) </w:t>
            </w:r>
          </w:p>
        </w:tc>
      </w:tr>
    </w:tbl>
    <w:p w:rsidR="0084607C" w:rsidRDefault="00F727E4">
      <w:r>
        <w:br w:type="page"/>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Aktuelle Themen</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xml:space="preserve">- használja a célnyelvet életkorának és nyelvi szintjének megfelelő aktuális témákban és a hozzájuk tartozó szituációkban; </w:t>
      </w:r>
    </w:p>
    <w:p w:rsidR="0084607C" w:rsidRDefault="00F727E4">
      <w:pPr>
        <w:numPr>
          <w:ilvl w:val="0"/>
          <w:numId w:val="189"/>
        </w:numPr>
        <w:ind w:right="7" w:hanging="708"/>
      </w:pPr>
      <w:r>
        <w:t xml:space="preserve">megért és használ szavakat, szókapcsolatokat a célnyelvi, az életkorának és érdeklődésének megfelelő hazai és nemzetközi legfőbb hírekkel, eseményekkel kapcsolatban; </w:t>
      </w:r>
    </w:p>
    <w:p w:rsidR="0084607C" w:rsidRDefault="00F727E4">
      <w:pPr>
        <w:numPr>
          <w:ilvl w:val="0"/>
          <w:numId w:val="189"/>
        </w:numPr>
        <w:spacing w:after="5" w:line="277" w:lineRule="auto"/>
        <w:ind w:right="7" w:hanging="708"/>
      </w:pPr>
      <w:r>
        <w:t>megérti és tájékozódásra használja a célnyelvi, életkorának és érdeklődésének megfelelő h</w:t>
      </w:r>
      <w:r>
        <w:t xml:space="preserve">azai és nemzetközi legfőbb hírek, események lényegét. </w:t>
      </w:r>
      <w:r>
        <w:rPr>
          <w:b/>
        </w:rPr>
        <w:t xml:space="preserve">Fejlesztési feladatok és ismeretek </w:t>
      </w:r>
    </w:p>
    <w:p w:rsidR="0084607C" w:rsidRDefault="00F727E4">
      <w:pPr>
        <w:numPr>
          <w:ilvl w:val="0"/>
          <w:numId w:val="189"/>
        </w:numPr>
        <w:ind w:right="7" w:hanging="708"/>
      </w:pPr>
      <w:r>
        <w:t xml:space="preserve">Életkorának és érdeklődésének megfelelő hazai és nemzetközi aktuális hírekre és eseményekre vonatkozó alapvető szókincs megértése és használata célnyelven </w:t>
      </w:r>
    </w:p>
    <w:p w:rsidR="0084607C" w:rsidRDefault="00F727E4">
      <w:pPr>
        <w:numPr>
          <w:ilvl w:val="0"/>
          <w:numId w:val="189"/>
        </w:numPr>
        <w:ind w:right="7" w:hanging="708"/>
      </w:pPr>
      <w:r>
        <w:t>Életkorána</w:t>
      </w:r>
      <w:r>
        <w:t>k és érdeklődésének megfelelő hazai és nemzetközi aktuális hírek és események értelmezése és tájékozódásra való alkalmazása célnyelven</w:t>
      </w: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89"/>
        </w:numPr>
        <w:ind w:right="7" w:hanging="708"/>
      </w:pPr>
      <w:r>
        <w:t xml:space="preserve">ismert hírek német nyelvű változatának olvasása, meghallgatása, megtekintése (TV híradó) </w:t>
      </w:r>
    </w:p>
    <w:p w:rsidR="0084607C" w:rsidRDefault="00F727E4">
      <w:pPr>
        <w:numPr>
          <w:ilvl w:val="0"/>
          <w:numId w:val="189"/>
        </w:numPr>
        <w:ind w:right="7" w:hanging="708"/>
      </w:pPr>
      <w:r>
        <w:t>szala</w:t>
      </w:r>
      <w:r>
        <w:t xml:space="preserve">gcímek és cikkek összepárosítása a tanulók érdeklődésének megfelelő témákban  </w:t>
      </w:r>
    </w:p>
    <w:p w:rsidR="0084607C" w:rsidRDefault="00F727E4">
      <w:pPr>
        <w:numPr>
          <w:ilvl w:val="0"/>
          <w:numId w:val="189"/>
        </w:numPr>
        <w:ind w:right="7" w:hanging="708"/>
      </w:pPr>
      <w:r>
        <w:t xml:space="preserve">projektmunka: iskolai híradó, híradó, időjárás-jelentés készítése a célnyelven - </w:t>
      </w:r>
      <w:r>
        <w:tab/>
        <w:t xml:space="preserve">szerepjáték: </w:t>
      </w:r>
    </w:p>
    <w:p w:rsidR="0084607C" w:rsidRDefault="00F727E4">
      <w:pPr>
        <w:tabs>
          <w:tab w:val="center" w:pos="3916"/>
        </w:tabs>
        <w:ind w:left="-15" w:firstLine="0"/>
        <w:jc w:val="left"/>
      </w:pPr>
      <w:r>
        <w:t xml:space="preserve">· </w:t>
      </w:r>
      <w:r>
        <w:tab/>
        <w:t xml:space="preserve">interjú készítése egy, a hírekben aktuálisan szereplő híres emberrel </w:t>
      </w:r>
    </w:p>
    <w:p w:rsidR="0084607C" w:rsidRDefault="00F727E4">
      <w:pPr>
        <w:tabs>
          <w:tab w:val="center" w:pos="1981"/>
        </w:tabs>
        <w:ind w:left="-15" w:firstLine="0"/>
        <w:jc w:val="left"/>
      </w:pPr>
      <w:r>
        <w:t xml:space="preserve">· </w:t>
      </w:r>
      <w:r>
        <w:tab/>
      </w:r>
      <w:r>
        <w:t xml:space="preserve">talkshow aktuális témában </w:t>
      </w:r>
    </w:p>
    <w:p w:rsidR="0084607C" w:rsidRDefault="00F727E4">
      <w:pPr>
        <w:numPr>
          <w:ilvl w:val="0"/>
          <w:numId w:val="189"/>
        </w:numPr>
        <w:ind w:right="7" w:hanging="708"/>
      </w:pPr>
      <w:r>
        <w:t xml:space="preserve">egy saját kulturális élmény bemutatása </w:t>
      </w:r>
    </w:p>
    <w:p w:rsidR="0084607C" w:rsidRDefault="00F727E4">
      <w:pPr>
        <w:spacing w:after="10" w:line="271" w:lineRule="auto"/>
        <w:ind w:left="-5" w:right="12"/>
        <w:jc w:val="left"/>
      </w:pPr>
      <w:r>
        <w:rPr>
          <w:b/>
        </w:rPr>
        <w:t>Témakör: Unterhaltung</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t>hallgat az ér</w:t>
      </w:r>
      <w:r>
        <w:t xml:space="preserve">deklődésének megfelelő autentikus szövegeket elektronikus, digitális csatornákon, tanórán kívül is, szórakozásra vagy ismeretszerzésre; </w:t>
      </w:r>
    </w:p>
    <w:p w:rsidR="0084607C" w:rsidRDefault="00F727E4">
      <w:pPr>
        <w:numPr>
          <w:ilvl w:val="0"/>
          <w:numId w:val="190"/>
        </w:numPr>
        <w:ind w:right="7" w:hanging="708"/>
      </w:pPr>
      <w:r>
        <w:t>kiemel, kiszűr konkrét információkat a nyelvi szintjének megfelelő, élőszóban vagy digitális felületen elhangzó szövegb</w:t>
      </w:r>
      <w:r>
        <w:t xml:space="preserve">ől, és azokat összekapcsolja más iskolai vagy iskolán kívül szerzett ismereteivel; </w:t>
      </w:r>
    </w:p>
    <w:p w:rsidR="0084607C" w:rsidRDefault="00F727E4">
      <w:pPr>
        <w:numPr>
          <w:ilvl w:val="0"/>
          <w:numId w:val="190"/>
        </w:numPr>
        <w:ind w:right="7" w:hanging="708"/>
      </w:pPr>
      <w:r>
        <w:t xml:space="preserve">értelmez egyszerű szórakoztató és ismeretterjesztő kisfilmeket; </w:t>
      </w:r>
    </w:p>
    <w:p w:rsidR="0084607C" w:rsidRDefault="00F727E4">
      <w:pPr>
        <w:numPr>
          <w:ilvl w:val="0"/>
          <w:numId w:val="190"/>
        </w:numPr>
        <w:ind w:right="7" w:hanging="708"/>
      </w:pPr>
      <w:r>
        <w:t>értelmezi az életkorának és nyelvi szintjének megfelelő célnyelvi szituációkhoz kapcsolódó, írott szövegekb</w:t>
      </w:r>
      <w:r>
        <w:t xml:space="preserve">en megjelenő információkat; - összetett írott instrukciókat értelmez; </w:t>
      </w:r>
    </w:p>
    <w:p w:rsidR="0084607C" w:rsidRDefault="00F727E4">
      <w:pPr>
        <w:numPr>
          <w:ilvl w:val="0"/>
          <w:numId w:val="190"/>
        </w:numPr>
        <w:ind w:right="7" w:hanging="708"/>
      </w:pPr>
      <w:r>
        <w:t xml:space="preserve">érdeklődése erősödik a célnyelvi irodalmi alkotások iránt; </w:t>
      </w:r>
    </w:p>
    <w:p w:rsidR="0084607C" w:rsidRDefault="00F727E4">
      <w:pPr>
        <w:numPr>
          <w:ilvl w:val="0"/>
          <w:numId w:val="190"/>
        </w:numPr>
        <w:ind w:right="7" w:hanging="708"/>
      </w:pPr>
      <w:r>
        <w:t xml:space="preserve">rövid szövegek írását igénylő kreatív munkát hoz létre önállóan; </w:t>
      </w:r>
    </w:p>
    <w:p w:rsidR="0084607C" w:rsidRDefault="00F727E4">
      <w:pPr>
        <w:numPr>
          <w:ilvl w:val="0"/>
          <w:numId w:val="190"/>
        </w:numPr>
        <w:ind w:right="7" w:hanging="708"/>
      </w:pPr>
      <w:r>
        <w:t xml:space="preserve">üzeneteket ír; </w:t>
      </w:r>
    </w:p>
    <w:p w:rsidR="0084607C" w:rsidRDefault="00F727E4">
      <w:pPr>
        <w:numPr>
          <w:ilvl w:val="0"/>
          <w:numId w:val="190"/>
        </w:numPr>
        <w:ind w:right="7" w:hanging="708"/>
      </w:pPr>
      <w:r>
        <w:t>a nyomtatott vagy digitális alapú írott szö</w:t>
      </w:r>
      <w:r>
        <w:t xml:space="preserve">veget felhasználja szórakozásra és ismeretszerzésre; </w:t>
      </w:r>
    </w:p>
    <w:p w:rsidR="0084607C" w:rsidRDefault="00F727E4">
      <w:pPr>
        <w:numPr>
          <w:ilvl w:val="0"/>
          <w:numId w:val="190"/>
        </w:numPr>
        <w:spacing w:after="5" w:line="277" w:lineRule="auto"/>
        <w:ind w:right="7" w:hanging="708"/>
      </w:pPr>
      <w:r>
        <w:t xml:space="preserve">a tanórán kívüli játékos nyelvtanulási lehetőségeket felismeri és azokat használja; - </w:t>
      </w:r>
      <w:r>
        <w:tab/>
        <w:t xml:space="preserve">találkozik életkorának és nyelvi szintjének megfelelő célnyelvi szórakoztató tartalmakkal; - </w:t>
      </w:r>
      <w:r>
        <w:tab/>
        <w:t>felhasználja a célnye</w:t>
      </w:r>
      <w:r>
        <w:t xml:space="preserve">lvet szórakozásra és játékos nyelvtanulásra. </w:t>
      </w:r>
      <w:r>
        <w:rPr>
          <w:b/>
        </w:rPr>
        <w:t xml:space="preserve">Fejlesztési feladatok és ismeretek </w:t>
      </w:r>
    </w:p>
    <w:p w:rsidR="0084607C" w:rsidRDefault="00F727E4">
      <w:pPr>
        <w:numPr>
          <w:ilvl w:val="0"/>
          <w:numId w:val="190"/>
        </w:numPr>
        <w:ind w:right="7" w:hanging="708"/>
      </w:pPr>
      <w:r>
        <w:t xml:space="preserve">Életkornak és nyelvi szintnek megfelelő célnyelvi szórakoztató tartalmak megismerése </w:t>
      </w:r>
    </w:p>
    <w:p w:rsidR="0084607C" w:rsidRDefault="00F727E4">
      <w:pPr>
        <w:ind w:left="-5" w:right="7"/>
      </w:pPr>
      <w:r>
        <w:t xml:space="preserve">(irodalom, film, társasjáték)  </w:t>
      </w:r>
    </w:p>
    <w:p w:rsidR="0084607C" w:rsidRDefault="00F727E4">
      <w:pPr>
        <w:numPr>
          <w:ilvl w:val="0"/>
          <w:numId w:val="190"/>
        </w:numPr>
        <w:ind w:right="7" w:hanging="708"/>
      </w:pPr>
      <w:r>
        <w:t xml:space="preserve">Életkornak és nyelvi szintnek megfelelő német nyelvű szövegek felhasználása szórakozás és játékos nyelvtanulás céljára </w:t>
      </w:r>
    </w:p>
    <w:p w:rsidR="0084607C" w:rsidRDefault="00F727E4">
      <w:pPr>
        <w:spacing w:after="10" w:line="271" w:lineRule="auto"/>
        <w:ind w:left="-5" w:right="12"/>
        <w:jc w:val="left"/>
      </w:pPr>
      <w:r>
        <w:rPr>
          <w:b/>
        </w:rPr>
        <w:t xml:space="preserve">JAVASOLT TEVÉKENYSÉGEK: </w:t>
      </w:r>
    </w:p>
    <w:tbl>
      <w:tblPr>
        <w:tblStyle w:val="TableGrid"/>
        <w:tblW w:w="9717" w:type="dxa"/>
        <w:tblInd w:w="0" w:type="dxa"/>
        <w:tblCellMar>
          <w:top w:w="32" w:type="dxa"/>
          <w:left w:w="0" w:type="dxa"/>
          <w:bottom w:w="0" w:type="dxa"/>
          <w:right w:w="0" w:type="dxa"/>
        </w:tblCellMar>
        <w:tblLook w:val="04A0" w:firstRow="1" w:lastRow="0" w:firstColumn="1" w:lastColumn="0" w:noHBand="0" w:noVBand="1"/>
      </w:tblPr>
      <w:tblGrid>
        <w:gridCol w:w="708"/>
        <w:gridCol w:w="9009"/>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projektmunka, prezentáció: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saját szórakozási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szórakozási szokások </w:t>
            </w:r>
            <w:r>
              <w:t xml:space="preserve">a tanulócsoporton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kedvenc kulturális élmény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pPr>
            <w:r>
              <w:t xml:space="preserve">egyéni internetes kutatások németül különböző témákban (filmek, színészek, együttesek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dalszövegek feldolgozása, nyelvi érdekességek felfedezése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olvasási verseny az oszt</w:t>
            </w:r>
            <w:r>
              <w:t xml:space="preserve">ályon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naplóírás / e-mail írása németül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választott könnyített olvasmány feldolgozása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közösen választott dal, képregény, film, könyv órai feldolgozása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csoportchat: közös online csoport létrehozása </w:t>
            </w:r>
          </w:p>
        </w:tc>
      </w:tr>
    </w:tbl>
    <w:p w:rsidR="0084607C" w:rsidRDefault="00F727E4">
      <w:pPr>
        <w:spacing w:after="10" w:line="271" w:lineRule="auto"/>
        <w:ind w:left="-5" w:right="12"/>
        <w:jc w:val="left"/>
      </w:pPr>
      <w:r>
        <w:rPr>
          <w:b/>
        </w:rPr>
        <w:t>Témakör: Wissenserwerb, Wissensvermittlung</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egyénileg vagy társaival együttműködve, szóban, részben szób</w:t>
      </w:r>
      <w:r>
        <w:t xml:space="preserve">an vagy írásban projektmunkát, kiselőadást készít, s ezeket IKT-eszközök segítségével is meg tudja valósítani; </w:t>
      </w:r>
    </w:p>
    <w:p w:rsidR="0084607C" w:rsidRDefault="00F727E4">
      <w:pPr>
        <w:numPr>
          <w:ilvl w:val="0"/>
          <w:numId w:val="191"/>
        </w:numPr>
        <w:ind w:right="7" w:hanging="708"/>
      </w:pPr>
      <w:r>
        <w:t xml:space="preserve">papíralapú vagy IKT-eszközökkel segített írott projektmunkát készít önállóan vagy kooperatív munkaformákban; </w:t>
      </w:r>
    </w:p>
    <w:p w:rsidR="0084607C" w:rsidRDefault="00F727E4">
      <w:pPr>
        <w:numPr>
          <w:ilvl w:val="0"/>
          <w:numId w:val="191"/>
        </w:numPr>
        <w:ind w:right="7" w:hanging="708"/>
      </w:pPr>
      <w:r>
        <w:t>hallgat az érdeklődésének megfelel</w:t>
      </w:r>
      <w:r>
        <w:t xml:space="preserve">ő autentikus szövegeket elektronikus, digitális csatornákon, tanórán kívül is, szórakozásra vagy ismeretszerzésre; </w:t>
      </w:r>
    </w:p>
    <w:p w:rsidR="0084607C" w:rsidRDefault="00F727E4">
      <w:pPr>
        <w:numPr>
          <w:ilvl w:val="0"/>
          <w:numId w:val="191"/>
        </w:numPr>
        <w:ind w:right="7" w:hanging="708"/>
      </w:pPr>
      <w:r>
        <w:t>a nyomtatott vagy digitális alapú írott szöveget felhasználja szórakozásra és ismeretszerzésre, - rövid, egyszerű, ismert nyelvi eszközökből</w:t>
      </w:r>
      <w:r>
        <w:t xml:space="preserve"> álló kiselőadást tart változatos feladatok kapcsán, hagyományos vagy digitális alapú vizuális eszközök támogatásával; </w:t>
      </w:r>
    </w:p>
    <w:p w:rsidR="0084607C" w:rsidRDefault="00F727E4">
      <w:pPr>
        <w:numPr>
          <w:ilvl w:val="0"/>
          <w:numId w:val="191"/>
        </w:numPr>
        <w:ind w:right="7" w:hanging="708"/>
      </w:pPr>
      <w:r>
        <w:t xml:space="preserve">néhány szóból vagy mondatból álló jegyzetet készít írott szöveg alapján; </w:t>
      </w:r>
    </w:p>
    <w:p w:rsidR="0084607C" w:rsidRDefault="00F727E4">
      <w:pPr>
        <w:numPr>
          <w:ilvl w:val="0"/>
          <w:numId w:val="191"/>
        </w:numPr>
        <w:ind w:right="7" w:hanging="708"/>
      </w:pPr>
      <w:r>
        <w:t>a tanórán kívüli, akár játékos nyelvtanulási lehetőségeket fel</w:t>
      </w:r>
      <w:r>
        <w:t xml:space="preserve">ismeri és törekszik azokat kihasználni; </w:t>
      </w:r>
    </w:p>
    <w:p w:rsidR="0084607C" w:rsidRDefault="00F727E4">
      <w:pPr>
        <w:numPr>
          <w:ilvl w:val="0"/>
          <w:numId w:val="191"/>
        </w:numPr>
        <w:spacing w:after="5" w:line="277" w:lineRule="auto"/>
        <w:ind w:right="7" w:hanging="708"/>
      </w:pPr>
      <w:r>
        <w:t xml:space="preserve">találkozik életkorának és nyelvi szintjének megfelelő célnyelvi ismeretterjesztő tartalmakkal; - </w:t>
      </w:r>
      <w:r>
        <w:tab/>
        <w:t xml:space="preserve">felhasználja a célnyelvet ismeretszerzésre; - </w:t>
      </w:r>
      <w:r>
        <w:tab/>
        <w:t xml:space="preserve">felhasználja a célnyelvet tudásmegosztásra. </w:t>
      </w:r>
      <w:r>
        <w:rPr>
          <w:b/>
        </w:rPr>
        <w:t>Fejlesztési feladatok és i</w:t>
      </w:r>
      <w:r>
        <w:rPr>
          <w:b/>
        </w:rPr>
        <w:t xml:space="preserve">smeretek </w:t>
      </w:r>
    </w:p>
    <w:p w:rsidR="0084607C" w:rsidRDefault="00F727E4">
      <w:pPr>
        <w:numPr>
          <w:ilvl w:val="0"/>
          <w:numId w:val="191"/>
        </w:numPr>
        <w:ind w:right="7" w:hanging="708"/>
      </w:pPr>
      <w:r>
        <w:t xml:space="preserve">Információ megosztása az ismert nyelvi eszközökkel német nyelven </w:t>
      </w:r>
    </w:p>
    <w:p w:rsidR="0084607C" w:rsidRDefault="00F727E4">
      <w:pPr>
        <w:numPr>
          <w:ilvl w:val="0"/>
          <w:numId w:val="191"/>
        </w:numPr>
        <w:ind w:right="7" w:hanging="708"/>
      </w:pPr>
      <w:r>
        <w:t xml:space="preserve">A tanult témákhoz kapcsolódó releváns német nyelvű információ megszerzése, tudatos felhasználása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projektmunka, kiselőadás, internetes kutatómunka: saját</w:t>
      </w:r>
      <w:r>
        <w:t xml:space="preserve">, választott témából scrapbook, poszter készítése, prezentáció </w:t>
      </w:r>
    </w:p>
    <w:p w:rsidR="0084607C" w:rsidRDefault="00F727E4">
      <w:pPr>
        <w:spacing w:after="10" w:line="271" w:lineRule="auto"/>
        <w:ind w:left="-5" w:right="3046"/>
        <w:jc w:val="left"/>
      </w:pPr>
      <w:r>
        <w:rPr>
          <w:b/>
        </w:rPr>
        <w:t xml:space="preserve">A 8. évfolyamon a német nyelv tantárgy alapóraszáma: 102 óra. A témakörök áttekintő táblázata: </w:t>
      </w:r>
    </w:p>
    <w:tbl>
      <w:tblPr>
        <w:tblStyle w:val="TableGrid"/>
        <w:tblW w:w="8361" w:type="dxa"/>
        <w:tblInd w:w="5" w:type="dxa"/>
        <w:tblCellMar>
          <w:top w:w="9" w:type="dxa"/>
          <w:left w:w="108" w:type="dxa"/>
          <w:bottom w:w="0" w:type="dxa"/>
          <w:right w:w="51"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Themen und Situationen im persönlichen Bereich und im Bereich der unmittelbaren Umgebung und Umwelt</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öffentlichen Lebens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Themen und Situationen im Bereich des Klassenraums</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Fächerübergreifende Themen und Situationen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Bezüge zur Zielsprache und zum Sprachenlernen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Interkulturelle und landeskundliche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Aktuelle Themen</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Unterhaltung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Wissenserwerb, Wissensvermittlung</w:t>
            </w:r>
            <w:r>
              <w:rPr>
                <w:b/>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10" w:line="271" w:lineRule="auto"/>
        <w:ind w:left="-5" w:right="12"/>
        <w:jc w:val="left"/>
      </w:pPr>
      <w:r>
        <w:rPr>
          <w:b/>
        </w:rPr>
        <w:t xml:space="preserve">Témakör: Themen und Situationen im persönlichen Bereich und im Bereich der unmittelbaren Umgebung und Umwelt </w:t>
      </w:r>
    </w:p>
    <w:p w:rsidR="0084607C" w:rsidRDefault="00F727E4">
      <w:pPr>
        <w:spacing w:after="10" w:line="271" w:lineRule="auto"/>
        <w:ind w:left="-5" w:right="12"/>
        <w:jc w:val="left"/>
      </w:pPr>
      <w:r>
        <w:rPr>
          <w:b/>
        </w:rPr>
        <w:t>Javasolt óraszám:</w:t>
      </w:r>
      <w:r>
        <w:t xml:space="preserve"> </w:t>
      </w:r>
      <w:r>
        <w:rPr>
          <w:b/>
        </w:rPr>
        <w:t xml:space="preserve">30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A témakör tanulása hozzájárul ahhoz, hogy a tanuló a nevelési-oktatási szakasz végé</w:t>
      </w:r>
      <w:r>
        <w:rPr>
          <w:b/>
        </w:rPr>
        <w:t xml:space="preserve">re: </w:t>
      </w:r>
    </w:p>
    <w:p w:rsidR="0084607C" w:rsidRDefault="00F727E4">
      <w:pPr>
        <w:numPr>
          <w:ilvl w:val="0"/>
          <w:numId w:val="192"/>
        </w:numPr>
        <w:ind w:right="7" w:hanging="708"/>
      </w:pPr>
      <w:r>
        <w:t xml:space="preserve">elmesél rövid, személyes történetet egyszerű nyelvi eszközökkel, önállóan, a cselekményt lineárisan összefűzve; </w:t>
      </w:r>
    </w:p>
    <w:p w:rsidR="0084607C" w:rsidRDefault="00F727E4">
      <w:pPr>
        <w:numPr>
          <w:ilvl w:val="0"/>
          <w:numId w:val="192"/>
        </w:numPr>
        <w:ind w:right="7" w:hanging="708"/>
      </w:pPr>
      <w:r>
        <w:t>rövid, egyszerű, összefüggő szövegeket ír a tanult nyelvi szerkezetek felhasználásával az ismert szövegtípusokban, az ajánlott tématartomá</w:t>
      </w:r>
      <w:r>
        <w:t xml:space="preserve">nyokban; </w:t>
      </w:r>
    </w:p>
    <w:p w:rsidR="0084607C" w:rsidRDefault="00F727E4">
      <w:pPr>
        <w:numPr>
          <w:ilvl w:val="0"/>
          <w:numId w:val="192"/>
        </w:numPr>
        <w:ind w:right="7" w:hanging="708"/>
      </w:pPr>
      <w:r>
        <w:t xml:space="preserve">értelmez életkorának megfelelő nyelvi helyzeteket hallott szöveg alapján; </w:t>
      </w:r>
    </w:p>
    <w:p w:rsidR="0084607C" w:rsidRDefault="00F727E4">
      <w:pPr>
        <w:numPr>
          <w:ilvl w:val="0"/>
          <w:numId w:val="192"/>
        </w:numPr>
        <w:ind w:right="7" w:hanging="708"/>
      </w:pPr>
      <w:r>
        <w:t xml:space="preserve">összetett írott instrukciókat értelmez; </w:t>
      </w:r>
    </w:p>
    <w:p w:rsidR="0084607C" w:rsidRDefault="00F727E4">
      <w:pPr>
        <w:numPr>
          <w:ilvl w:val="0"/>
          <w:numId w:val="192"/>
        </w:numPr>
        <w:ind w:right="7" w:hanging="708"/>
      </w:pPr>
      <w:r>
        <w:t xml:space="preserve">kommunikációt kezdeményez egyszerű hétköznapi témában, a beszélgetést követi, egyszerű, nyelvi eszközökkel fenntartja és lezárja; </w:t>
      </w:r>
    </w:p>
    <w:p w:rsidR="0084607C" w:rsidRDefault="00F727E4">
      <w:pPr>
        <w:numPr>
          <w:ilvl w:val="0"/>
          <w:numId w:val="192"/>
        </w:numPr>
        <w:ind w:right="7" w:hanging="708"/>
      </w:pPr>
      <w:r>
        <w:t xml:space="preserve">az </w:t>
      </w:r>
      <w:r>
        <w:tab/>
        <w:t xml:space="preserve">életkorának </w:t>
      </w:r>
      <w:r>
        <w:tab/>
        <w:t xml:space="preserve">megfelelő </w:t>
      </w:r>
      <w:r>
        <w:tab/>
        <w:t xml:space="preserve">mindennapi </w:t>
      </w:r>
      <w:r>
        <w:tab/>
        <w:t xml:space="preserve">helyzetekben </w:t>
      </w:r>
      <w:r>
        <w:tab/>
        <w:t xml:space="preserve">a </w:t>
      </w:r>
      <w:r>
        <w:tab/>
        <w:t xml:space="preserve">tanult </w:t>
      </w:r>
      <w:r>
        <w:tab/>
        <w:t xml:space="preserve">nyelvi </w:t>
      </w:r>
      <w:r>
        <w:tab/>
        <w:t xml:space="preserve">eszközökkel </w:t>
      </w:r>
    </w:p>
    <w:p w:rsidR="0084607C" w:rsidRDefault="00F727E4">
      <w:pPr>
        <w:ind w:left="-5" w:right="7"/>
      </w:pPr>
      <w:r>
        <w:t xml:space="preserve">megfogalmazott kérdéseket tesz fel, és válaszol a hozzá intézett kérdésekre; </w:t>
      </w:r>
    </w:p>
    <w:p w:rsidR="0084607C" w:rsidRDefault="00F727E4">
      <w:pPr>
        <w:numPr>
          <w:ilvl w:val="0"/>
          <w:numId w:val="192"/>
        </w:numPr>
        <w:ind w:right="7" w:hanging="708"/>
      </w:pPr>
      <w:r>
        <w:t>véleményét, gondolatait, érzéseit egyre magabiztosabban fejezi ki a tanult nyelvi eszközökk</w:t>
      </w:r>
      <w:r>
        <w:t xml:space="preserve">el; - a tanult nyelvi elemeket többnyire megfelelően használja, beszédszándékainak megfelelően, egyszerű spontán helyzetekben; </w:t>
      </w:r>
    </w:p>
    <w:p w:rsidR="0084607C" w:rsidRDefault="00F727E4">
      <w:pPr>
        <w:numPr>
          <w:ilvl w:val="0"/>
          <w:numId w:val="192"/>
        </w:numPr>
        <w:ind w:right="7" w:hanging="708"/>
      </w:pPr>
      <w:r>
        <w:t>váratlan, előre nem kiszámítható eseményekre, jelenségekre és történésekre is reagál egyszerű célnyelvi eszközökkel, személyes v</w:t>
      </w:r>
      <w:r>
        <w:t xml:space="preserve">agy online interakciókban; </w:t>
      </w:r>
    </w:p>
    <w:p w:rsidR="0084607C" w:rsidRDefault="00F727E4">
      <w:pPr>
        <w:numPr>
          <w:ilvl w:val="0"/>
          <w:numId w:val="192"/>
        </w:numPr>
        <w:ind w:right="7" w:hanging="708"/>
      </w:pPr>
      <w:r>
        <w:t xml:space="preserve">üzeneteket ír; </w:t>
      </w:r>
    </w:p>
    <w:p w:rsidR="0084607C" w:rsidRDefault="00F727E4">
      <w:pPr>
        <w:numPr>
          <w:ilvl w:val="0"/>
          <w:numId w:val="192"/>
        </w:numPr>
        <w:ind w:right="7" w:hanging="708"/>
      </w:pPr>
      <w:r>
        <w:t xml:space="preserve">egyszerűen megfogalmazza személyes véleményét, másoktól véleményük kifejtését kéri, és arra reagál, elismeri vagy cáfolja mások állítását, kifejezi egyetértését vagy egyet nem értését; </w:t>
      </w:r>
    </w:p>
    <w:p w:rsidR="0084607C" w:rsidRDefault="00F727E4">
      <w:pPr>
        <w:numPr>
          <w:ilvl w:val="0"/>
          <w:numId w:val="192"/>
        </w:numPr>
        <w:ind w:right="7" w:hanging="708"/>
      </w:pPr>
      <w:r>
        <w:t>kifejez tetszést, nem tets</w:t>
      </w:r>
      <w:r>
        <w:t xml:space="preserve">zést, akaratot, kívánságot, tudást és nem tudást, szándékot; </w:t>
      </w:r>
    </w:p>
    <w:p w:rsidR="0084607C" w:rsidRDefault="00F727E4">
      <w:pPr>
        <w:numPr>
          <w:ilvl w:val="0"/>
          <w:numId w:val="192"/>
        </w:numPr>
        <w:ind w:right="7" w:hanging="708"/>
      </w:pPr>
      <w:r>
        <w:t xml:space="preserve">kifejez kérést, javaslatot, meghívást, kínálást és ezekre reagálást; </w:t>
      </w:r>
    </w:p>
    <w:p w:rsidR="0084607C" w:rsidRDefault="00F727E4">
      <w:pPr>
        <w:numPr>
          <w:ilvl w:val="0"/>
          <w:numId w:val="192"/>
        </w:numPr>
        <w:ind w:right="7" w:hanging="708"/>
      </w:pPr>
      <w:r>
        <w:t xml:space="preserve">kifejez </w:t>
      </w:r>
      <w:r>
        <w:tab/>
        <w:t xml:space="preserve">alapvető </w:t>
      </w:r>
      <w:r>
        <w:tab/>
        <w:t xml:space="preserve">érzéseket, </w:t>
      </w:r>
      <w:r>
        <w:tab/>
        <w:t xml:space="preserve">például </w:t>
      </w:r>
      <w:r>
        <w:tab/>
        <w:t xml:space="preserve">örömöt, </w:t>
      </w:r>
      <w:r>
        <w:tab/>
        <w:t xml:space="preserve">sajnálkozást, </w:t>
      </w:r>
      <w:r>
        <w:tab/>
        <w:t xml:space="preserve">bánatot, </w:t>
      </w:r>
      <w:r>
        <w:tab/>
        <w:t xml:space="preserve">elégedettséget, </w:t>
      </w:r>
    </w:p>
    <w:p w:rsidR="0084607C" w:rsidRDefault="00F727E4">
      <w:pPr>
        <w:ind w:left="-5" w:right="7"/>
      </w:pPr>
      <w:r>
        <w:t xml:space="preserve">elégedetlenséget; </w:t>
      </w:r>
    </w:p>
    <w:p w:rsidR="0084607C" w:rsidRDefault="00F727E4">
      <w:pPr>
        <w:numPr>
          <w:ilvl w:val="0"/>
          <w:numId w:val="192"/>
        </w:numPr>
        <w:ind w:right="7" w:hanging="708"/>
      </w:pPr>
      <w:r>
        <w:t xml:space="preserve">nem értés esetén a meg nem értett kulcsszavak vagy fordulatok magyarázatát kéri, vagy visszakérdez; </w:t>
      </w:r>
    </w:p>
    <w:p w:rsidR="0084607C" w:rsidRDefault="00F727E4">
      <w:pPr>
        <w:numPr>
          <w:ilvl w:val="0"/>
          <w:numId w:val="192"/>
        </w:numPr>
        <w:ind w:right="7" w:hanging="708"/>
      </w:pPr>
      <w:r>
        <w:t xml:space="preserve">megoszt alapvető személyes információkat magáról egyszerű nyelvi elemekkel; </w:t>
      </w:r>
    </w:p>
    <w:p w:rsidR="0084607C" w:rsidRDefault="00F727E4">
      <w:pPr>
        <w:numPr>
          <w:ilvl w:val="0"/>
          <w:numId w:val="192"/>
        </w:numPr>
        <w:ind w:right="7" w:hanging="708"/>
      </w:pPr>
      <w:r>
        <w:t>ismerős és gyakori alapvető helyzetekben, akár telefonon vagy digitális csator</w:t>
      </w:r>
      <w:r>
        <w:t xml:space="preserve">nákon is, többnyire helyesen és érthetően fejezi ki magát az ismert nyelvi eszközök segítségével. </w:t>
      </w:r>
      <w:r>
        <w:rPr>
          <w:b/>
        </w:rPr>
        <w:t xml:space="preserve">Fejlesztési feladatok és ismeretek </w:t>
      </w:r>
    </w:p>
    <w:p w:rsidR="0084607C" w:rsidRDefault="00F727E4">
      <w:pPr>
        <w:numPr>
          <w:ilvl w:val="0"/>
          <w:numId w:val="192"/>
        </w:numPr>
        <w:ind w:right="7" w:hanging="708"/>
      </w:pPr>
      <w:r>
        <w:t xml:space="preserve">A témakörre jellemző résztvevőkre vonatkozó szókincs ismerete célnyelven: Bekannte, Familienmitglieder, Verwandte </w:t>
      </w:r>
    </w:p>
    <w:p w:rsidR="0084607C" w:rsidRDefault="0084607C">
      <w:pPr>
        <w:sectPr w:rsidR="0084607C">
          <w:headerReference w:type="even" r:id="rId870"/>
          <w:headerReference w:type="default" r:id="rId871"/>
          <w:footerReference w:type="even" r:id="rId872"/>
          <w:footerReference w:type="default" r:id="rId873"/>
          <w:headerReference w:type="first" r:id="rId874"/>
          <w:footerReference w:type="first" r:id="rId875"/>
          <w:pgSz w:w="11906" w:h="16838"/>
          <w:pgMar w:top="1428" w:right="1106" w:bottom="1626" w:left="994" w:header="708" w:footer="714" w:gutter="0"/>
          <w:cols w:space="708"/>
        </w:sectPr>
      </w:pPr>
    </w:p>
    <w:p w:rsidR="0084607C" w:rsidRDefault="00F727E4">
      <w:pPr>
        <w:ind w:left="-15" w:right="7" w:firstLine="708"/>
      </w:pPr>
      <w:r>
        <w:t xml:space="preserve">A témakörre jellemző helyszínekre vonatkozó szókincs ismerete célnyelven: unmittelbare Umgebung, mein Wohnort </w:t>
      </w:r>
    </w:p>
    <w:p w:rsidR="0084607C" w:rsidRDefault="00F727E4">
      <w:pPr>
        <w:numPr>
          <w:ilvl w:val="0"/>
          <w:numId w:val="192"/>
        </w:numPr>
        <w:ind w:right="7" w:hanging="708"/>
      </w:pPr>
      <w:r>
        <w:t xml:space="preserve">A témakörre jellemző tárgyakra vonatkozó szókincs ismerete célnyelven: Teile des </w:t>
      </w:r>
    </w:p>
    <w:p w:rsidR="0084607C" w:rsidRDefault="00F727E4">
      <w:pPr>
        <w:ind w:left="-5" w:right="7"/>
      </w:pPr>
      <w:r>
        <w:t xml:space="preserve">Hauses/der Wohnung, Einrichtung, Gebrauchsgegenstände </w:t>
      </w:r>
    </w:p>
    <w:p w:rsidR="0084607C" w:rsidRDefault="00F727E4">
      <w:pPr>
        <w:numPr>
          <w:ilvl w:val="0"/>
          <w:numId w:val="192"/>
        </w:numPr>
        <w:ind w:right="7" w:hanging="708"/>
      </w:pPr>
      <w:r>
        <w:t xml:space="preserve">A témakörre jellemző eseményeke vonatkozó szókincs ismerete célnyelven: Feste </w:t>
      </w:r>
    </w:p>
    <w:p w:rsidR="0084607C" w:rsidRDefault="00F727E4">
      <w:pPr>
        <w:numPr>
          <w:ilvl w:val="0"/>
          <w:numId w:val="192"/>
        </w:numPr>
        <w:ind w:right="7" w:hanging="708"/>
      </w:pPr>
      <w:r>
        <w:t>A témakörre jellemző tevékenységekre von</w:t>
      </w:r>
      <w:r>
        <w:t xml:space="preserve">atkozó szókincs ismerete célnyelven: Hobbys, Einrichtung </w:t>
      </w:r>
    </w:p>
    <w:p w:rsidR="0084607C" w:rsidRDefault="00F727E4">
      <w:pPr>
        <w:numPr>
          <w:ilvl w:val="0"/>
          <w:numId w:val="192"/>
        </w:numPr>
        <w:ind w:right="7" w:hanging="708"/>
      </w:pPr>
      <w:r>
        <w:t xml:space="preserve">A témakörre jellemző fogalmakra vonatkozó szókincs ismerete célnyelven: soziale </w:t>
      </w:r>
    </w:p>
    <w:p w:rsidR="0084607C" w:rsidRDefault="00F727E4">
      <w:pPr>
        <w:ind w:left="-5" w:right="7"/>
      </w:pPr>
      <w:r>
        <w:t xml:space="preserve">Beziehungen </w:t>
      </w:r>
    </w:p>
    <w:p w:rsidR="0084607C" w:rsidRDefault="00F727E4">
      <w:pPr>
        <w:numPr>
          <w:ilvl w:val="0"/>
          <w:numId w:val="192"/>
        </w:numPr>
        <w:ind w:right="7" w:hanging="708"/>
      </w:pPr>
      <w:r>
        <w:t xml:space="preserve">A témakörre jellemző résztvevőkre vonatkozó szókincs ismerete célnyelven: Tiere, Pflanzen </w:t>
      </w:r>
    </w:p>
    <w:p w:rsidR="0084607C" w:rsidRDefault="00F727E4">
      <w:pPr>
        <w:numPr>
          <w:ilvl w:val="0"/>
          <w:numId w:val="192"/>
        </w:numPr>
        <w:ind w:right="7" w:hanging="708"/>
      </w:pPr>
      <w:r>
        <w:t>A témakörre j</w:t>
      </w:r>
      <w:r>
        <w:t xml:space="preserve">ellemző helyszínekre vonatkozó szókincs ismerete célnyelven: Umwelt </w:t>
      </w:r>
    </w:p>
    <w:p w:rsidR="0084607C" w:rsidRDefault="00F727E4">
      <w:pPr>
        <w:numPr>
          <w:ilvl w:val="0"/>
          <w:numId w:val="192"/>
        </w:numPr>
        <w:ind w:right="7" w:hanging="708"/>
      </w:pPr>
      <w:r>
        <w:t xml:space="preserve">A témakörre jellemző tevékenységekre vonatkozó szókincs ismerete célnyelven: Naturschutz, Tierschutz, Haustiere halten </w:t>
      </w:r>
    </w:p>
    <w:p w:rsidR="0084607C" w:rsidRDefault="00F727E4">
      <w:pPr>
        <w:numPr>
          <w:ilvl w:val="0"/>
          <w:numId w:val="192"/>
        </w:numPr>
        <w:ind w:right="7" w:hanging="708"/>
      </w:pPr>
      <w:r>
        <w:t xml:space="preserve">A témakörre jellemző fogalmakra vonatkozó szókincs ismerete célnyelven: Naturphänomene, Erhaltung der Natur, Nachhaltigkeit </w:t>
      </w:r>
    </w:p>
    <w:p w:rsidR="0084607C" w:rsidRDefault="00F727E4">
      <w:pPr>
        <w:numPr>
          <w:ilvl w:val="0"/>
          <w:numId w:val="192"/>
        </w:numPr>
        <w:ind w:right="7" w:hanging="708"/>
      </w:pPr>
      <w:r>
        <w:t xml:space="preserve">Személyes és környezethez tartozó információk átadása </w:t>
      </w:r>
    </w:p>
    <w:p w:rsidR="0084607C" w:rsidRDefault="00F727E4">
      <w:pPr>
        <w:numPr>
          <w:ilvl w:val="0"/>
          <w:numId w:val="192"/>
        </w:numPr>
        <w:ind w:right="7" w:hanging="708"/>
      </w:pPr>
      <w:r>
        <w:t>Életkornak és nyelvi szintnek megfelelő mindennapi nyelvi funkciók használat</w:t>
      </w:r>
      <w:r>
        <w:t xml:space="preserve">a </w:t>
      </w:r>
      <w:r>
        <w:rPr>
          <w:b/>
        </w:rPr>
        <w:t xml:space="preserve">Javasolt tevékenységek: </w:t>
      </w:r>
    </w:p>
    <w:tbl>
      <w:tblPr>
        <w:tblStyle w:val="TableGrid"/>
        <w:tblW w:w="9861" w:type="dxa"/>
        <w:tblInd w:w="0" w:type="dxa"/>
        <w:tblCellMar>
          <w:top w:w="5" w:type="dxa"/>
          <w:left w:w="0" w:type="dxa"/>
          <w:bottom w:w="0" w:type="dxa"/>
          <w:right w:w="0" w:type="dxa"/>
        </w:tblCellMar>
        <w:tblLook w:val="04A0" w:firstRow="1" w:lastRow="0" w:firstColumn="1" w:lastColumn="0" w:noHBand="0" w:noVBand="1"/>
      </w:tblPr>
      <w:tblGrid>
        <w:gridCol w:w="708"/>
        <w:gridCol w:w="9153"/>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projektmunka egyénileg (PPT készítése képekkel és annak szóbeli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tágabb rokoni kapcsolatrendszer, családi ünnepek, szomszédi kapcsolatok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a lakóhely és környezetének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projektmunka csoportban: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3" w:type="dxa"/>
            <w:tcBorders>
              <w:top w:val="nil"/>
              <w:left w:val="nil"/>
              <w:bottom w:val="nil"/>
              <w:right w:val="nil"/>
            </w:tcBorders>
          </w:tcPr>
          <w:p w:rsidR="0084607C" w:rsidRDefault="00F727E4">
            <w:pPr>
              <w:spacing w:after="0" w:line="259" w:lineRule="auto"/>
              <w:ind w:left="0" w:firstLine="0"/>
            </w:pPr>
            <w:r>
              <w:t xml:space="preserve">plakát készítése: Mit teszünk környezetünk védelme érdekében lakóhelyünkön, otthonunkban, </w:t>
            </w:r>
          </w:p>
        </w:tc>
      </w:tr>
    </w:tbl>
    <w:p w:rsidR="0084607C" w:rsidRDefault="00F727E4">
      <w:pPr>
        <w:ind w:left="-5" w:right="7"/>
      </w:pPr>
      <w:r>
        <w:t xml:space="preserve">az iskolában, az utcán? </w:t>
      </w:r>
    </w:p>
    <w:tbl>
      <w:tblPr>
        <w:tblStyle w:val="TableGrid"/>
        <w:tblW w:w="8628" w:type="dxa"/>
        <w:tblInd w:w="0" w:type="dxa"/>
        <w:tblCellMar>
          <w:top w:w="32" w:type="dxa"/>
          <w:left w:w="0" w:type="dxa"/>
          <w:bottom w:w="0" w:type="dxa"/>
          <w:right w:w="0" w:type="dxa"/>
        </w:tblCellMar>
        <w:tblLook w:val="04A0" w:firstRow="1" w:lastRow="0" w:firstColumn="1" w:lastColumn="0" w:noHBand="0" w:noVBand="1"/>
      </w:tblPr>
      <w:tblGrid>
        <w:gridCol w:w="708"/>
        <w:gridCol w:w="7919"/>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pPr>
            <w:r>
              <w:t xml:space="preserve">projektmunka csoportban: üres lakás berendezése és bemutatása okoseszközökkel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szóbeli mini-</w:t>
            </w:r>
            <w:r>
              <w:t xml:space="preserve">prezentációk: a mai és a régmúlt mindennapjainak összehasonlítása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internetes kutatás: Meddig élnek a különböző állatok?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levélírás egy kellemes/kellemetlen élményről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tabs>
                <w:tab w:val="center" w:pos="7093"/>
              </w:tabs>
              <w:spacing w:after="0" w:line="259" w:lineRule="auto"/>
              <w:ind w:left="0" w:firstLine="0"/>
              <w:jc w:val="left"/>
            </w:pPr>
            <w:r>
              <w:t xml:space="preserve">kérdőívek megalkotása, kitöltése, illetve írásbeli/szóbeli összegzése: </w:t>
            </w:r>
            <w:r>
              <w:tab/>
              <w:t xml:space="preserv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családi szokások, hagyományok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környezetvédelem szűkebb környezetben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pPr>
            <w:r>
              <w:t xml:space="preserve">internetes kutatás: környezetszennyezési problémák, időjárás okozta katasztrófák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7919" w:type="dxa"/>
            <w:tcBorders>
              <w:top w:val="nil"/>
              <w:left w:val="nil"/>
              <w:bottom w:val="nil"/>
              <w:right w:val="nil"/>
            </w:tcBorders>
          </w:tcPr>
          <w:p w:rsidR="0084607C" w:rsidRDefault="00F727E4">
            <w:pPr>
              <w:spacing w:after="0" w:line="259" w:lineRule="auto"/>
              <w:ind w:left="0" w:firstLine="0"/>
              <w:jc w:val="left"/>
            </w:pPr>
            <w:r>
              <w:t xml:space="preserve">szerepjátékok: interjú kedvenc hősöddel/színészeddel az életéről és családjáról </w:t>
            </w:r>
          </w:p>
        </w:tc>
      </w:tr>
    </w:tbl>
    <w:p w:rsidR="0084607C" w:rsidRDefault="00F727E4">
      <w:pPr>
        <w:spacing w:after="10" w:line="271" w:lineRule="auto"/>
        <w:ind w:left="-5" w:right="1652"/>
        <w:jc w:val="left"/>
      </w:pPr>
      <w:r>
        <w:rPr>
          <w:b/>
        </w:rPr>
        <w:t>Témakör: Themen und Situationen im Bereich des öffentlichen Lebens</w:t>
      </w:r>
      <w:r>
        <w:t xml:space="preserve"> </w:t>
      </w: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xml:space="preserve">- </w:t>
      </w:r>
      <w:r>
        <w:t xml:space="preserve">megérti a nem kizárólag ismert nyelvi elemeket tartalmazó, élőszóban vagy digitális felületen elhangzó rövid szöveg tartalmát; </w:t>
      </w:r>
    </w:p>
    <w:p w:rsidR="0084607C" w:rsidRDefault="00F727E4">
      <w:pPr>
        <w:numPr>
          <w:ilvl w:val="0"/>
          <w:numId w:val="193"/>
        </w:numPr>
        <w:ind w:right="7" w:hanging="708"/>
      </w:pPr>
      <w:r>
        <w:t xml:space="preserve">értelmezi az életkorának megfelelő, élőszóban vagy digitális felületen elhangzó szövegekben a beszélők gondolatmenetét; </w:t>
      </w:r>
    </w:p>
    <w:p w:rsidR="0084607C" w:rsidRDefault="00F727E4">
      <w:pPr>
        <w:numPr>
          <w:ilvl w:val="0"/>
          <w:numId w:val="193"/>
        </w:numPr>
        <w:ind w:right="7" w:hanging="708"/>
      </w:pPr>
      <w:r>
        <w:t>hallgat</w:t>
      </w:r>
      <w:r>
        <w:t xml:space="preserve"> az érdeklődésének megfelelő autentikus szövegeket elektronikus, digitális csatornákon, tanórán kívül is, szórakozásra vagy ismeretszerzésre; </w:t>
      </w:r>
    </w:p>
    <w:p w:rsidR="0084607C" w:rsidRDefault="00F727E4">
      <w:pPr>
        <w:numPr>
          <w:ilvl w:val="0"/>
          <w:numId w:val="193"/>
        </w:numPr>
        <w:ind w:right="7" w:hanging="708"/>
      </w:pPr>
      <w:r>
        <w:t>értelmezi az életkorának és nyelvi szintjének megfelelő célnyelvi szituációkhoz kapcsolódó, írott szövegekben meg</w:t>
      </w:r>
      <w:r>
        <w:t xml:space="preserve">jelenő információkat; </w:t>
      </w:r>
    </w:p>
    <w:p w:rsidR="0084607C" w:rsidRDefault="00F727E4">
      <w:pPr>
        <w:numPr>
          <w:ilvl w:val="0"/>
          <w:numId w:val="193"/>
        </w:numPr>
        <w:spacing w:after="5" w:line="277" w:lineRule="auto"/>
        <w:ind w:right="7" w:hanging="708"/>
      </w:pPr>
      <w:r>
        <w:t xml:space="preserve">megérti a nem kizárólag ismert nyelvi elemeket tartalmazó rövid írott szöveg tartalmát; - </w:t>
      </w:r>
      <w:r>
        <w:tab/>
        <w:t xml:space="preserve">információt cserél, információt kér, információt ad. </w:t>
      </w:r>
      <w:r>
        <w:rPr>
          <w:b/>
        </w:rPr>
        <w:t xml:space="preserve">Fejlesztési feladatok és ismeretek </w:t>
      </w:r>
    </w:p>
    <w:p w:rsidR="0084607C" w:rsidRDefault="00F727E4">
      <w:pPr>
        <w:numPr>
          <w:ilvl w:val="0"/>
          <w:numId w:val="193"/>
        </w:numPr>
        <w:ind w:right="7" w:hanging="708"/>
      </w:pPr>
      <w:r>
        <w:t xml:space="preserve">A témakörre jellemző résztvevőkre vonatkozó szókincs </w:t>
      </w:r>
      <w:r>
        <w:t xml:space="preserve">ismerete célnyelven: Angestellte in sozialen Institutionen und im Dienstleistungssektor, Touristen </w:t>
      </w:r>
    </w:p>
    <w:p w:rsidR="0084607C" w:rsidRDefault="00F727E4">
      <w:pPr>
        <w:ind w:left="-15" w:right="7" w:firstLine="708"/>
      </w:pPr>
      <w:r>
        <w:t xml:space="preserve">A témakörre jellemző helyszínekre vonatkozó szókincs ismerete célnyelven: kulturelle und öffentliche Institutionen, Dienstleistungen, Restaurants, berühmte </w:t>
      </w:r>
      <w:r>
        <w:t xml:space="preserve">Orte und Sehenswürdigkeiten im In- und Ausland, Stadt und Land </w:t>
      </w:r>
    </w:p>
    <w:p w:rsidR="0084607C" w:rsidRDefault="00F727E4">
      <w:pPr>
        <w:numPr>
          <w:ilvl w:val="0"/>
          <w:numId w:val="193"/>
        </w:numPr>
        <w:ind w:right="7" w:hanging="708"/>
      </w:pPr>
      <w:r>
        <w:t xml:space="preserve">A témakörre jellemző tárgyakra vonatkozó szókincs ismerete célnyelven: Eintrittskarten, Unterlagen, Prospekte </w:t>
      </w:r>
    </w:p>
    <w:p w:rsidR="0084607C" w:rsidRDefault="00F727E4">
      <w:pPr>
        <w:numPr>
          <w:ilvl w:val="0"/>
          <w:numId w:val="193"/>
        </w:numPr>
        <w:ind w:right="7" w:hanging="708"/>
      </w:pPr>
      <w:r>
        <w:t>A témakörre jellemző eseményekre vonatkozó szókincs ismerete célnyelven: kulturel</w:t>
      </w:r>
      <w:r>
        <w:t xml:space="preserve">le Ereignisse, Unterhaltungsmöglichkeiten, Verwaltung, Wegbeschreibung, Auskunft geben. </w:t>
      </w:r>
    </w:p>
    <w:p w:rsidR="0084607C" w:rsidRDefault="00F727E4">
      <w:pPr>
        <w:numPr>
          <w:ilvl w:val="0"/>
          <w:numId w:val="193"/>
        </w:numPr>
        <w:ind w:right="7" w:hanging="708"/>
      </w:pPr>
      <w:r>
        <w:t xml:space="preserve">A témakörre jellemző tevékenységekre vonatkozó szókincs ismerete célnyelven: Verwaltung, </w:t>
      </w:r>
    </w:p>
    <w:p w:rsidR="0084607C" w:rsidRDefault="00F727E4">
      <w:pPr>
        <w:ind w:left="-5" w:right="7"/>
      </w:pPr>
      <w:r>
        <w:t xml:space="preserve">Dienstleistungen in Anspruch nehmen, Wegbeschreibung, Auskunft geben, Vorstellung von </w:t>
      </w:r>
    </w:p>
    <w:p w:rsidR="0084607C" w:rsidRDefault="00F727E4">
      <w:pPr>
        <w:ind w:left="-5" w:right="7"/>
      </w:pPr>
      <w:r>
        <w:t xml:space="preserve">Sehenswürdigkeiten  </w:t>
      </w:r>
    </w:p>
    <w:p w:rsidR="0084607C" w:rsidRDefault="00F727E4">
      <w:pPr>
        <w:numPr>
          <w:ilvl w:val="0"/>
          <w:numId w:val="193"/>
        </w:numPr>
        <w:ind w:right="7" w:hanging="708"/>
      </w:pPr>
      <w:r>
        <w:t xml:space="preserve">A témakörre jellemző fogalmakra vonatkozó szókincs ismerete célnyelven: Hobbys, Freizeit, </w:t>
      </w:r>
    </w:p>
    <w:p w:rsidR="0084607C" w:rsidRDefault="00F727E4">
      <w:pPr>
        <w:ind w:left="-5" w:right="7"/>
      </w:pPr>
      <w:r>
        <w:t xml:space="preserve">Kultur, Unterhaltung, Dienstleistungen, Tourismus im In- </w:t>
      </w:r>
      <w:r>
        <w:t xml:space="preserve">und Ausland </w:t>
      </w:r>
    </w:p>
    <w:p w:rsidR="0084607C" w:rsidRDefault="00F727E4">
      <w:pPr>
        <w:numPr>
          <w:ilvl w:val="0"/>
          <w:numId w:val="193"/>
        </w:numPr>
        <w:ind w:right="7" w:hanging="708"/>
      </w:pPr>
      <w:r>
        <w:t xml:space="preserve">A közéleti tématartományhoz tartozó egyszerű információk értelmezése és átadása </w:t>
      </w:r>
      <w:r>
        <w:rPr>
          <w:b/>
        </w:rPr>
        <w:t xml:space="preserve">Javasolt tevékenységek: </w:t>
      </w:r>
    </w:p>
    <w:tbl>
      <w:tblPr>
        <w:tblStyle w:val="TableGrid"/>
        <w:tblW w:w="9865" w:type="dxa"/>
        <w:tblInd w:w="0" w:type="dxa"/>
        <w:tblCellMar>
          <w:top w:w="32" w:type="dxa"/>
          <w:left w:w="0" w:type="dxa"/>
          <w:bottom w:w="0" w:type="dxa"/>
          <w:right w:w="0" w:type="dxa"/>
        </w:tblCellMar>
        <w:tblLook w:val="04A0" w:firstRow="1" w:lastRow="0" w:firstColumn="1" w:lastColumn="0" w:noHBand="0" w:noVBand="1"/>
      </w:tblPr>
      <w:tblGrid>
        <w:gridCol w:w="708"/>
        <w:gridCol w:w="9157"/>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prospektus, reklám készítése (étterem, mozi, színház, látványosság)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ismerkedés a reklámok világával: színek, logók, üzenetek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projektmunka csoportban: útikönyv készítése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projektmunka csoportban: film/társasjáték készítése, játszása: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lakóhelyem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hazánk múltja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kiselőadás, internetes kutatómunka: a célnyelvi országok rövid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vitafórum: városi és vidéki élet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kvízjáték a célnyelvi országokról és hazánkról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pPr>
            <w:r>
              <w:t xml:space="preserve">kérdőív készítése, kitöltése, kiértékelése (írás- és beszédkészség fejlesztése): leggyakoribb </w:t>
            </w:r>
          </w:p>
        </w:tc>
      </w:tr>
    </w:tbl>
    <w:p w:rsidR="0084607C" w:rsidRDefault="00F727E4">
      <w:pPr>
        <w:ind w:left="-5" w:right="7"/>
      </w:pPr>
      <w:r>
        <w:t xml:space="preserve">szabadidős tevékenységek a csoportban (tv, olvasás, internet, közösségi média, tánc, sport stb.) </w:t>
      </w:r>
    </w:p>
    <w:p w:rsidR="0084607C" w:rsidRDefault="00F727E4">
      <w:pPr>
        <w:spacing w:after="10" w:line="271" w:lineRule="auto"/>
        <w:ind w:left="-5" w:right="12"/>
        <w:jc w:val="left"/>
      </w:pPr>
      <w:r>
        <w:rPr>
          <w:b/>
        </w:rPr>
        <w:t>Témakör: Themen und Situationen im Bereich des Klassenraums</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A témakör tanulása hozzájárul ahho</w:t>
      </w:r>
      <w:r>
        <w:rPr>
          <w:b/>
        </w:rPr>
        <w:t xml:space="preserve">z, hogy a tanuló a nevelési-oktatási szakasz végére: </w:t>
      </w:r>
    </w:p>
    <w:p w:rsidR="0084607C" w:rsidRDefault="00F727E4">
      <w:pPr>
        <w:numPr>
          <w:ilvl w:val="0"/>
          <w:numId w:val="194"/>
        </w:numPr>
        <w:ind w:right="7" w:hanging="708"/>
      </w:pPr>
      <w:r>
        <w:t xml:space="preserve">megérti a szintjének megfelelő, nonverbális vagy vizuális eszközökkel támogatott célnyelvi óravezetést és utasításokat, kérdéseket; </w:t>
      </w:r>
    </w:p>
    <w:p w:rsidR="0084607C" w:rsidRDefault="00F727E4">
      <w:pPr>
        <w:numPr>
          <w:ilvl w:val="0"/>
          <w:numId w:val="194"/>
        </w:numPr>
        <w:ind w:right="7" w:hanging="708"/>
      </w:pPr>
      <w:r>
        <w:t>aktívan részt vesz az életkorának és érdeklődésének megfelelő gyermek</w:t>
      </w:r>
      <w:r>
        <w:t xml:space="preserve">- és ifjúsági irodalmi alkotások közös előadásában; </w:t>
      </w:r>
    </w:p>
    <w:p w:rsidR="0084607C" w:rsidRDefault="00F727E4">
      <w:pPr>
        <w:numPr>
          <w:ilvl w:val="0"/>
          <w:numId w:val="194"/>
        </w:numPr>
        <w:ind w:right="7" w:hanging="708"/>
      </w:pPr>
      <w:r>
        <w:t xml:space="preserve">egyre magabiztosabban kapcsolódik be történetek kreatív alakításába, átfogalmazásába; - felkészülést követően röviden, összefüggően beszél az ajánlott tématartományokhoz tartozó témákban; </w:t>
      </w:r>
    </w:p>
    <w:p w:rsidR="0084607C" w:rsidRDefault="00F727E4">
      <w:pPr>
        <w:numPr>
          <w:ilvl w:val="0"/>
          <w:numId w:val="194"/>
        </w:numPr>
        <w:ind w:right="7" w:hanging="708"/>
      </w:pPr>
      <w:r>
        <w:t>képet jellemez</w:t>
      </w:r>
      <w:r>
        <w:t xml:space="preserve"> röviden, ismert nyelvi fordulatok segítségével, segítő tanári kérdések alapján; - változatos, kognitív kihívást jelentő szóbeli és írásbeli feladatokat old meg önállóan vagy kooperatív munkaformában, a tanult nyelvi eszközökkel, szükség szerint tanári seg</w:t>
      </w:r>
      <w:r>
        <w:t xml:space="preserve">ítséggel; </w:t>
      </w:r>
    </w:p>
    <w:p w:rsidR="0084607C" w:rsidRDefault="00F727E4">
      <w:pPr>
        <w:numPr>
          <w:ilvl w:val="0"/>
          <w:numId w:val="194"/>
        </w:numPr>
        <w:ind w:right="7" w:hanging="708"/>
      </w:pPr>
      <w:r>
        <w:t xml:space="preserve">egyénileg vagy társaival együttműködve, szóban, részben szóban vagy írásban projektmunkát, </w:t>
      </w:r>
    </w:p>
    <w:p w:rsidR="0084607C" w:rsidRDefault="00F727E4">
      <w:pPr>
        <w:ind w:left="-5" w:right="7"/>
      </w:pPr>
      <w:r>
        <w:t xml:space="preserve">kiselőadást készít, s ezeket IKT-eszközök segítségével is meg tudja valósítani; </w:t>
      </w:r>
    </w:p>
    <w:p w:rsidR="0084607C" w:rsidRDefault="00F727E4">
      <w:pPr>
        <w:numPr>
          <w:ilvl w:val="0"/>
          <w:numId w:val="194"/>
        </w:numPr>
        <w:ind w:right="7" w:hanging="708"/>
      </w:pPr>
      <w:r>
        <w:t xml:space="preserve">a főbb szövegtípusok jellegzetességeit követi; </w:t>
      </w:r>
    </w:p>
    <w:p w:rsidR="0084607C" w:rsidRDefault="00F727E4">
      <w:pPr>
        <w:numPr>
          <w:ilvl w:val="0"/>
          <w:numId w:val="194"/>
        </w:numPr>
        <w:ind w:right="7" w:hanging="708"/>
      </w:pPr>
      <w:r>
        <w:t>értelmezi az életkorának</w:t>
      </w:r>
      <w:r>
        <w:t xml:space="preserve"> és nyelvi szintjének megfelelő, egyszerű hangzószövegben a tanult nyelvi elemeket; </w:t>
      </w:r>
    </w:p>
    <w:p w:rsidR="0084607C" w:rsidRDefault="00F727E4">
      <w:pPr>
        <w:numPr>
          <w:ilvl w:val="0"/>
          <w:numId w:val="194"/>
        </w:numPr>
        <w:ind w:right="7" w:hanging="708"/>
      </w:pPr>
      <w:r>
        <w:t xml:space="preserve">alkalmazza az életkorának és nyelvi szintjének megfelelő hangzó szöveget a változatos nyelvórai tevékenységek és a feladatmegoldás során; </w:t>
      </w:r>
    </w:p>
    <w:p w:rsidR="0084607C" w:rsidRDefault="00F727E4">
      <w:pPr>
        <w:numPr>
          <w:ilvl w:val="0"/>
          <w:numId w:val="194"/>
        </w:numPr>
        <w:ind w:right="7" w:hanging="708"/>
      </w:pPr>
      <w:r>
        <w:t>felismeri a főbb, életkorának me</w:t>
      </w:r>
      <w:r>
        <w:t xml:space="preserve">gfelelő hangzó szövegtípusokat; </w:t>
      </w:r>
    </w:p>
    <w:p w:rsidR="0084607C" w:rsidRDefault="00F727E4">
      <w:pPr>
        <w:numPr>
          <w:ilvl w:val="0"/>
          <w:numId w:val="194"/>
        </w:numPr>
        <w:ind w:right="7" w:hanging="708"/>
      </w:pPr>
      <w:r>
        <w:t xml:space="preserve">megkülönbözteti a főbb, életkorának megfelelő írott szövegtípusokat; - </w:t>
      </w:r>
      <w:r>
        <w:tab/>
        <w:t xml:space="preserve">összetett írott instrukciókat értelmez; </w:t>
      </w:r>
    </w:p>
    <w:p w:rsidR="0084607C" w:rsidRDefault="00F727E4">
      <w:pPr>
        <w:ind w:left="-15" w:right="7" w:firstLine="708"/>
      </w:pPr>
      <w:r>
        <w:t xml:space="preserve">véleményét írásban, egyszerű nyelvi eszközökkel megfogalmazza, és arról írásban interakciót folytat; </w:t>
      </w:r>
    </w:p>
    <w:p w:rsidR="0084607C" w:rsidRDefault="00F727E4">
      <w:pPr>
        <w:numPr>
          <w:ilvl w:val="0"/>
          <w:numId w:val="194"/>
        </w:numPr>
        <w:ind w:right="7" w:hanging="708"/>
      </w:pPr>
      <w:r>
        <w:t xml:space="preserve">néhány szóból vagy mondatból álló jegyzetet készít írott szöveg alapján; </w:t>
      </w:r>
    </w:p>
    <w:p w:rsidR="0084607C" w:rsidRDefault="00F727E4">
      <w:pPr>
        <w:numPr>
          <w:ilvl w:val="0"/>
          <w:numId w:val="194"/>
        </w:numPr>
        <w:ind w:right="7" w:hanging="708"/>
      </w:pPr>
      <w:r>
        <w:t xml:space="preserve">egyszerű mondatokat összekapcsolva mond el egymást követő eseményekből álló történetet, vagy leírást ad valamilyen témáról; </w:t>
      </w:r>
    </w:p>
    <w:p w:rsidR="0084607C" w:rsidRDefault="00F727E4">
      <w:pPr>
        <w:numPr>
          <w:ilvl w:val="0"/>
          <w:numId w:val="194"/>
        </w:numPr>
        <w:ind w:right="7" w:hanging="708"/>
      </w:pPr>
      <w:r>
        <w:t>összekapcsolja az ismert nyelvi elemeket egyszerű kötősza</w:t>
      </w:r>
      <w:r>
        <w:t xml:space="preserve">vakkal (például: és, de, vagy); - nem értés esetén a meg nem értett kulcsszavak vagy fordulatok magyarázatát kéri vagy visszakérdez; </w:t>
      </w:r>
    </w:p>
    <w:p w:rsidR="0084607C" w:rsidRDefault="00F727E4">
      <w:pPr>
        <w:numPr>
          <w:ilvl w:val="0"/>
          <w:numId w:val="194"/>
        </w:numPr>
        <w:ind w:right="7" w:hanging="708"/>
      </w:pPr>
      <w:r>
        <w:t xml:space="preserve">alkalmazza az életkorának és nyelvi szintjének megfelelő írott, nyomtatott vagy digitális alapú szöveget a változatos nyelvórai tevékenységek és feladatmegoldás során; </w:t>
      </w:r>
    </w:p>
    <w:p w:rsidR="0084607C" w:rsidRDefault="00F727E4">
      <w:pPr>
        <w:numPr>
          <w:ilvl w:val="0"/>
          <w:numId w:val="194"/>
        </w:numPr>
        <w:ind w:right="7" w:hanging="708"/>
      </w:pPr>
      <w:r>
        <w:t xml:space="preserve">a tanórán bekapcsolódik az interakciót igénylő nyelvi tevékenységekbe, abban társaival </w:t>
      </w:r>
      <w:r>
        <w:t xml:space="preserve">közösen vesz részt, a begyakorolt nyelvi elemeket tanári segítséggel a feladat céljainak megfelelően alkalmazza.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94"/>
        </w:numPr>
        <w:ind w:right="7" w:hanging="708"/>
      </w:pPr>
      <w:r>
        <w:t xml:space="preserve">A témakörre jellemző résztvevőkre vonatkozó szókincs ismerete célnyelven: Angestellte in der Schule </w:t>
      </w:r>
    </w:p>
    <w:p w:rsidR="0084607C" w:rsidRDefault="00F727E4">
      <w:pPr>
        <w:numPr>
          <w:ilvl w:val="0"/>
          <w:numId w:val="194"/>
        </w:numPr>
        <w:ind w:right="7" w:hanging="708"/>
      </w:pPr>
      <w:r>
        <w:t xml:space="preserve">A </w:t>
      </w:r>
      <w:r>
        <w:tab/>
        <w:t>t</w:t>
      </w:r>
      <w:r>
        <w:t xml:space="preserve">émakörre </w:t>
      </w:r>
      <w:r>
        <w:tab/>
        <w:t xml:space="preserve">jellemző </w:t>
      </w:r>
      <w:r>
        <w:tab/>
        <w:t xml:space="preserve">helyszínekre </w:t>
      </w:r>
      <w:r>
        <w:tab/>
        <w:t xml:space="preserve">vonatkozó </w:t>
      </w:r>
      <w:r>
        <w:tab/>
        <w:t xml:space="preserve">szókincs </w:t>
      </w:r>
      <w:r>
        <w:tab/>
        <w:t xml:space="preserve">ismerete </w:t>
      </w:r>
      <w:r>
        <w:tab/>
        <w:t xml:space="preserve">célnyelven: </w:t>
      </w:r>
    </w:p>
    <w:p w:rsidR="0084607C" w:rsidRDefault="00F727E4">
      <w:pPr>
        <w:ind w:left="-5" w:right="7"/>
      </w:pPr>
      <w:r>
        <w:t xml:space="preserve">Bildungsinstitutionen </w:t>
      </w:r>
    </w:p>
    <w:p w:rsidR="0084607C" w:rsidRDefault="00F727E4">
      <w:pPr>
        <w:numPr>
          <w:ilvl w:val="0"/>
          <w:numId w:val="194"/>
        </w:numPr>
        <w:ind w:right="7" w:hanging="708"/>
      </w:pPr>
      <w:r>
        <w:t xml:space="preserve">A témakörre jellemző tárgyakra vonatkozó szókincs ismerete célnyelven: Mittel des Lernens </w:t>
      </w:r>
    </w:p>
    <w:p w:rsidR="0084607C" w:rsidRDefault="00F727E4">
      <w:pPr>
        <w:numPr>
          <w:ilvl w:val="0"/>
          <w:numId w:val="194"/>
        </w:numPr>
        <w:ind w:right="7" w:hanging="708"/>
      </w:pPr>
      <w:r>
        <w:t>A témakörre jellemző eseményekre vonatkozó szókincs ismerete cél</w:t>
      </w:r>
      <w:r>
        <w:t xml:space="preserve">nyelven: Schulunterricht, Nachmittagsprogramme, Feste in der Schule, Traditionen, Ereignisse, Programme und Möglichkeiten des Sprachenlernens außerhalb der Schule </w:t>
      </w:r>
    </w:p>
    <w:p w:rsidR="0084607C" w:rsidRDefault="00F727E4">
      <w:pPr>
        <w:numPr>
          <w:ilvl w:val="0"/>
          <w:numId w:val="194"/>
        </w:numPr>
        <w:ind w:right="7" w:hanging="708"/>
      </w:pPr>
      <w:r>
        <w:t>A témakörre jellemző tevékenységekre vonatkozó szókincs ismerete célnyelven: Lernen, Verwend</w:t>
      </w:r>
      <w:r>
        <w:t xml:space="preserve">ung von Fremdsprachen außerhalb der Schule, Gemeinschaftsprogramme, Traditionspflege </w:t>
      </w:r>
    </w:p>
    <w:p w:rsidR="0084607C" w:rsidRDefault="00F727E4">
      <w:pPr>
        <w:numPr>
          <w:ilvl w:val="0"/>
          <w:numId w:val="194"/>
        </w:numPr>
        <w:ind w:right="7" w:hanging="708"/>
      </w:pPr>
      <w:r>
        <w:t xml:space="preserve">A témakörre jellemző fogalmakra vonatkozó szókincs ismerete célnyelven: Sprachkönnen und </w:t>
      </w:r>
    </w:p>
    <w:p w:rsidR="0084607C" w:rsidRDefault="00F727E4">
      <w:pPr>
        <w:ind w:left="-5" w:right="7"/>
      </w:pPr>
      <w:r>
        <w:t xml:space="preserve">Sprachkenntnisse, Ziele mit dem Sprachenlernen, Karriereorientierung </w:t>
      </w:r>
    </w:p>
    <w:p w:rsidR="0084607C" w:rsidRDefault="00F727E4">
      <w:pPr>
        <w:numPr>
          <w:ilvl w:val="0"/>
          <w:numId w:val="194"/>
        </w:numPr>
        <w:ind w:right="7" w:hanging="708"/>
      </w:pPr>
      <w:r>
        <w:t xml:space="preserve">Részvétel </w:t>
      </w:r>
      <w:r>
        <w:t xml:space="preserve">tanórai nyelvi fejlesztő tevékenységekben </w:t>
      </w:r>
    </w:p>
    <w:p w:rsidR="0084607C" w:rsidRDefault="00F727E4">
      <w:pPr>
        <w:numPr>
          <w:ilvl w:val="0"/>
          <w:numId w:val="194"/>
        </w:numPr>
        <w:ind w:right="7" w:hanging="708"/>
      </w:pPr>
      <w:r>
        <w:t xml:space="preserve">Tanult elemek felhasználása a nyelvi célok elérésére </w:t>
      </w:r>
    </w:p>
    <w:p w:rsidR="0084607C" w:rsidRDefault="00F727E4">
      <w:pPr>
        <w:numPr>
          <w:ilvl w:val="0"/>
          <w:numId w:val="194"/>
        </w:numPr>
        <w:spacing w:after="5" w:line="277" w:lineRule="auto"/>
        <w:ind w:right="7" w:hanging="708"/>
      </w:pPr>
      <w:r>
        <w:t xml:space="preserve">Életkornak és nyelvi szintnek megfelelő írott és hangzó szöveg felhasználása a nyelvi fejlesztő tevékenységek során </w:t>
      </w:r>
      <w:r>
        <w:rPr>
          <w:b/>
        </w:rPr>
        <w:t xml:space="preserve">Javasolt tevékenységek: </w:t>
      </w:r>
    </w:p>
    <w:p w:rsidR="0084607C" w:rsidRDefault="00F727E4">
      <w:pPr>
        <w:ind w:left="-5" w:right="7"/>
      </w:pPr>
      <w:r>
        <w:rPr>
          <w:rFonts w:ascii="Segoe UI Symbol" w:eastAsia="Segoe UI Symbol" w:hAnsi="Segoe UI Symbol" w:cs="Segoe UI Symbol"/>
        </w:rPr>
        <w:t></w:t>
      </w:r>
      <w:r>
        <w:t>projektmunka: (eg</w:t>
      </w:r>
      <w:r>
        <w:t xml:space="preserve">yéni vagy csoportos) </w:t>
      </w:r>
    </w:p>
    <w:p w:rsidR="0084607C" w:rsidRDefault="00F727E4">
      <w:pPr>
        <w:tabs>
          <w:tab w:val="center" w:pos="3268"/>
        </w:tabs>
        <w:ind w:left="-15" w:firstLine="0"/>
        <w:jc w:val="left"/>
      </w:pPr>
      <w:r>
        <w:t xml:space="preserve">· </w:t>
      </w:r>
      <w:r>
        <w:tab/>
        <w:t xml:space="preserve">a magyar és a német iskolarendszer főbb különbségei </w:t>
      </w:r>
    </w:p>
    <w:p w:rsidR="0084607C" w:rsidRDefault="00F727E4">
      <w:pPr>
        <w:tabs>
          <w:tab w:val="center" w:pos="3405"/>
        </w:tabs>
        <w:ind w:left="-15" w:firstLine="0"/>
        <w:jc w:val="left"/>
      </w:pPr>
      <w:r>
        <w:t xml:space="preserve">· </w:t>
      </w:r>
      <w:r>
        <w:tab/>
        <w:t xml:space="preserve">különleges iskolák Magyarországon és Németországban </w:t>
      </w:r>
    </w:p>
    <w:p w:rsidR="0084607C" w:rsidRDefault="00F727E4">
      <w:pPr>
        <w:tabs>
          <w:tab w:val="center" w:pos="2850"/>
        </w:tabs>
        <w:spacing w:after="35"/>
        <w:ind w:left="-15" w:firstLine="0"/>
        <w:jc w:val="left"/>
      </w:pPr>
      <w:r>
        <w:t xml:space="preserve">· </w:t>
      </w:r>
      <w:r>
        <w:tab/>
        <w:t xml:space="preserve">iskolánk története, hagyományai, osztályunk </w:t>
      </w:r>
    </w:p>
    <w:p w:rsidR="0084607C" w:rsidRDefault="00F727E4">
      <w:pPr>
        <w:ind w:left="-5" w:right="1983"/>
      </w:pPr>
      <w:r>
        <w:rPr>
          <w:rFonts w:ascii="Segoe UI Symbol" w:eastAsia="Segoe UI Symbol" w:hAnsi="Segoe UI Symbol" w:cs="Segoe UI Symbol"/>
        </w:rPr>
        <w:t></w:t>
      </w:r>
      <w:r>
        <w:t xml:space="preserve">projektmunka csoportban (fordított tanóra): egy tanóra megtervezése </w:t>
      </w:r>
      <w:r>
        <w:rPr>
          <w:rFonts w:ascii="Segoe UI Symbol" w:eastAsia="Segoe UI Symbol" w:hAnsi="Segoe UI Symbol" w:cs="Segoe UI Symbol"/>
        </w:rPr>
        <w:t></w:t>
      </w:r>
      <w:r>
        <w:t xml:space="preserve">internetes kutatás: </w:t>
      </w:r>
    </w:p>
    <w:p w:rsidR="0084607C" w:rsidRDefault="00F727E4">
      <w:pPr>
        <w:tabs>
          <w:tab w:val="center" w:pos="3426"/>
        </w:tabs>
        <w:ind w:left="-15" w:firstLine="0"/>
        <w:jc w:val="left"/>
      </w:pPr>
      <w:r>
        <w:t xml:space="preserve">· </w:t>
      </w:r>
      <w:r>
        <w:tab/>
        <w:t xml:space="preserve">iskolai szokások, időbeosztás és szabályok országonként  </w:t>
      </w:r>
    </w:p>
    <w:p w:rsidR="0084607C" w:rsidRDefault="00F727E4">
      <w:pPr>
        <w:tabs>
          <w:tab w:val="center" w:pos="3567"/>
        </w:tabs>
        <w:spacing w:after="36"/>
        <w:ind w:left="-15" w:firstLine="0"/>
        <w:jc w:val="left"/>
      </w:pPr>
      <w:r>
        <w:t xml:space="preserve">· </w:t>
      </w:r>
      <w:r>
        <w:tab/>
        <w:t xml:space="preserve">szótanulási stratégiák – a különböző módszerek bemutatása </w:t>
      </w:r>
    </w:p>
    <w:p w:rsidR="0084607C" w:rsidRDefault="00F727E4">
      <w:pPr>
        <w:ind w:left="-5" w:right="7"/>
      </w:pPr>
      <w:r>
        <w:rPr>
          <w:rFonts w:ascii="Segoe UI Symbol" w:eastAsia="Segoe UI Symbol" w:hAnsi="Segoe UI Symbol" w:cs="Segoe UI Symbol"/>
        </w:rPr>
        <w:t></w:t>
      </w:r>
      <w:r>
        <w:t xml:space="preserve">scrapbook / poszter bemutató készítése: (esetleg ’poszter kiállítás’ az osztályterem falain) </w:t>
      </w:r>
    </w:p>
    <w:p w:rsidR="0084607C" w:rsidRDefault="00F727E4">
      <w:pPr>
        <w:tabs>
          <w:tab w:val="center" w:pos="1684"/>
        </w:tabs>
        <w:ind w:left="-15" w:firstLine="0"/>
        <w:jc w:val="left"/>
      </w:pPr>
      <w:r>
        <w:t xml:space="preserve">· </w:t>
      </w:r>
      <w:r>
        <w:tab/>
        <w:t>iskolánk bemut</w:t>
      </w:r>
      <w:r>
        <w:t xml:space="preserve">atása  </w:t>
      </w:r>
    </w:p>
    <w:p w:rsidR="0084607C" w:rsidRDefault="00F727E4">
      <w:pPr>
        <w:tabs>
          <w:tab w:val="center" w:pos="2101"/>
        </w:tabs>
        <w:ind w:left="-15" w:firstLine="0"/>
        <w:jc w:val="left"/>
      </w:pPr>
      <w:r>
        <w:t xml:space="preserve">· </w:t>
      </w:r>
      <w:r>
        <w:tab/>
        <w:t xml:space="preserve">kedvenc tanárom bemutatása </w:t>
      </w:r>
    </w:p>
    <w:p w:rsidR="0084607C" w:rsidRDefault="00F727E4">
      <w:pPr>
        <w:ind w:left="-5" w:right="5494"/>
      </w:pPr>
      <w:r>
        <w:t xml:space="preserve">· </w:t>
      </w:r>
      <w:r>
        <w:tab/>
        <w:t xml:space="preserve">kedvenc iskolai helyem bemutatása  · </w:t>
      </w:r>
      <w:r>
        <w:tab/>
        <w:t xml:space="preserve">saját szerepem az osztályban </w:t>
      </w:r>
    </w:p>
    <w:p w:rsidR="0084607C" w:rsidRDefault="00F727E4">
      <w:pPr>
        <w:ind w:left="-5" w:right="7"/>
      </w:pPr>
      <w:r>
        <w:rPr>
          <w:rFonts w:ascii="Segoe UI Symbol" w:eastAsia="Segoe UI Symbol" w:hAnsi="Segoe UI Symbol" w:cs="Segoe UI Symbol"/>
        </w:rPr>
        <w:t></w:t>
      </w:r>
      <w:r>
        <w:t xml:space="preserve">kérdőív készítése:  </w:t>
      </w:r>
    </w:p>
    <w:p w:rsidR="0084607C" w:rsidRDefault="00F727E4">
      <w:pPr>
        <w:ind w:left="-5" w:right="981"/>
      </w:pPr>
      <w:r>
        <w:t xml:space="preserve">· </w:t>
      </w:r>
      <w:r>
        <w:tab/>
        <w:t xml:space="preserve">kedvenc tantárgyak, ki miben érzi jónak / kevésbé jónak magát – szóbeli összesítés · </w:t>
      </w:r>
      <w:r>
        <w:tab/>
        <w:t xml:space="preserve">milyen az ideális nyelvtanár? </w:t>
      </w:r>
    </w:p>
    <w:p w:rsidR="0084607C" w:rsidRDefault="00F727E4">
      <w:pPr>
        <w:ind w:left="-5" w:right="7"/>
      </w:pPr>
      <w:r>
        <w:rPr>
          <w:rFonts w:ascii="Segoe UI Symbol" w:eastAsia="Segoe UI Symbol" w:hAnsi="Segoe UI Symbol" w:cs="Segoe UI Symbol"/>
        </w:rPr>
        <w:t></w:t>
      </w:r>
      <w:r>
        <w:t xml:space="preserve">csoportos társasjáték: szókártyákból mondatalkotás – Melyik csoport tudja az összes kártyáját felhasználni?  </w:t>
      </w:r>
      <w:r>
        <w:rPr>
          <w:rFonts w:ascii="Segoe UI Symbol" w:eastAsia="Segoe UI Symbol" w:hAnsi="Segoe UI Symbol" w:cs="Segoe UI Symbol"/>
        </w:rPr>
        <w:t></w:t>
      </w:r>
      <w:r>
        <w:t xml:space="preserve">órai feladatok </w:t>
      </w:r>
    </w:p>
    <w:p w:rsidR="0084607C" w:rsidRDefault="0084607C">
      <w:pPr>
        <w:sectPr w:rsidR="0084607C">
          <w:headerReference w:type="even" r:id="rId876"/>
          <w:headerReference w:type="default" r:id="rId877"/>
          <w:footerReference w:type="even" r:id="rId878"/>
          <w:footerReference w:type="default" r:id="rId879"/>
          <w:headerReference w:type="first" r:id="rId880"/>
          <w:footerReference w:type="first" r:id="rId881"/>
          <w:pgSz w:w="11906" w:h="16838"/>
          <w:pgMar w:top="1470" w:right="1104" w:bottom="1506" w:left="994" w:header="713" w:footer="714" w:gutter="0"/>
          <w:cols w:space="708"/>
        </w:sectPr>
      </w:pPr>
    </w:p>
    <w:p w:rsidR="0084607C" w:rsidRDefault="00F727E4">
      <w:pPr>
        <w:tabs>
          <w:tab w:val="center" w:pos="3063"/>
        </w:tabs>
        <w:ind w:left="-15" w:firstLine="0"/>
        <w:jc w:val="left"/>
      </w:pPr>
      <w:r>
        <w:t>·</w:t>
      </w:r>
      <w:r>
        <w:tab/>
        <w:t xml:space="preserve">történet feldolgozás ’richtig-falsch’ mondatokkal </w:t>
      </w:r>
    </w:p>
    <w:p w:rsidR="0084607C" w:rsidRDefault="00F727E4">
      <w:pPr>
        <w:tabs>
          <w:tab w:val="center" w:pos="3227"/>
        </w:tabs>
        <w:ind w:left="-15" w:firstLine="0"/>
        <w:jc w:val="left"/>
      </w:pPr>
      <w:r>
        <w:t xml:space="preserve">· </w:t>
      </w:r>
      <w:r>
        <w:tab/>
        <w:t xml:space="preserve">történet átalakítás (Pl. más személyben, más időben) </w:t>
      </w:r>
    </w:p>
    <w:p w:rsidR="0084607C" w:rsidRDefault="00F727E4">
      <w:pPr>
        <w:tabs>
          <w:tab w:val="center" w:pos="3079"/>
        </w:tabs>
        <w:spacing w:after="36"/>
        <w:ind w:left="-15" w:firstLine="0"/>
        <w:jc w:val="left"/>
      </w:pPr>
      <w:r>
        <w:t xml:space="preserve">· </w:t>
      </w:r>
      <w:r>
        <w:tab/>
        <w:t xml:space="preserve">képleírás, hasonló képeknél a különbség keresése </w:t>
      </w:r>
    </w:p>
    <w:p w:rsidR="0084607C" w:rsidRDefault="00F727E4">
      <w:pPr>
        <w:ind w:left="-5" w:right="7"/>
      </w:pPr>
      <w:r>
        <w:rPr>
          <w:rFonts w:ascii="Segoe UI Symbol" w:eastAsia="Segoe UI Symbol" w:hAnsi="Segoe UI Symbol" w:cs="Segoe UI Symbol"/>
        </w:rPr>
        <w:t></w:t>
      </w:r>
      <w:r>
        <w:t xml:space="preserve">évvégi színi előadás: pl. egy ismert musical közös megnézése, közös dramatizálása és előadása  </w:t>
      </w:r>
      <w:r>
        <w:rPr>
          <w:rFonts w:ascii="Segoe UI Symbol" w:eastAsia="Segoe UI Symbol" w:hAnsi="Segoe UI Symbol" w:cs="Segoe UI Symbol"/>
        </w:rPr>
        <w:t></w:t>
      </w:r>
      <w:r>
        <w:t xml:space="preserve">iskolai versenyek: </w:t>
      </w:r>
    </w:p>
    <w:p w:rsidR="0084607C" w:rsidRDefault="00F727E4">
      <w:pPr>
        <w:ind w:left="-5" w:right="7"/>
      </w:pPr>
      <w:r>
        <w:t xml:space="preserve">· </w:t>
      </w:r>
      <w:r>
        <w:tab/>
        <w:t xml:space="preserve">olvasási verseny – ki tud egy év alatt 15 000 szót a könnyített olvasmányok segítségével elolvasni? </w:t>
      </w:r>
    </w:p>
    <w:p w:rsidR="0084607C" w:rsidRDefault="00F727E4">
      <w:pPr>
        <w:tabs>
          <w:tab w:val="center" w:pos="2696"/>
        </w:tabs>
        <w:ind w:left="-15" w:firstLine="0"/>
        <w:jc w:val="left"/>
      </w:pPr>
      <w:r>
        <w:t xml:space="preserve">· </w:t>
      </w:r>
      <w:r>
        <w:tab/>
        <w:t xml:space="preserve">kiejtési verseny – megadott vers </w:t>
      </w:r>
      <w:r>
        <w:t xml:space="preserve">előadása </w:t>
      </w:r>
    </w:p>
    <w:p w:rsidR="0084607C" w:rsidRDefault="00F727E4">
      <w:pPr>
        <w:tabs>
          <w:tab w:val="center" w:pos="3689"/>
        </w:tabs>
        <w:ind w:left="-15" w:firstLine="0"/>
        <w:jc w:val="left"/>
      </w:pPr>
      <w:r>
        <w:t xml:space="preserve">· </w:t>
      </w:r>
      <w:r>
        <w:tab/>
        <w:t xml:space="preserve">tanulmányi verseny – korosztályi célnyelvi követelményekből  </w:t>
      </w:r>
    </w:p>
    <w:p w:rsidR="0084607C" w:rsidRDefault="00F727E4">
      <w:pPr>
        <w:spacing w:after="10" w:line="271" w:lineRule="auto"/>
        <w:ind w:left="-5" w:right="12"/>
        <w:jc w:val="left"/>
      </w:pPr>
      <w:r>
        <w:rPr>
          <w:b/>
        </w:rPr>
        <w:t>Témakör: Fächerübergreifende Themen und Situationen</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A témakör tanulása hozzájárul ahhoz, hogy a tanuló a nevelési-okta</w:t>
      </w:r>
      <w:r>
        <w:rPr>
          <w:b/>
        </w:rPr>
        <w:t xml:space="preserve">tási szakasz végére: </w:t>
      </w:r>
      <w:r>
        <w:t xml:space="preserve">- egyénileg vagy társaival együttműködve, szóban, részben szóban vagy írásban projektmunkát, kiselőadást készít, s ezeket IKT-eszközök segítségével is meg tudja valósítani; </w:t>
      </w:r>
    </w:p>
    <w:p w:rsidR="0084607C" w:rsidRDefault="00F727E4">
      <w:pPr>
        <w:numPr>
          <w:ilvl w:val="0"/>
          <w:numId w:val="195"/>
        </w:numPr>
        <w:ind w:right="7" w:hanging="708"/>
      </w:pPr>
      <w:r>
        <w:t xml:space="preserve">papíralapú vagy IKT-eszközökkel segített írott projektmunkát </w:t>
      </w:r>
      <w:r>
        <w:t xml:space="preserve">készít önállóan vagy kooperatív munkaformákban; </w:t>
      </w:r>
    </w:p>
    <w:p w:rsidR="0084607C" w:rsidRDefault="00F727E4">
      <w:pPr>
        <w:numPr>
          <w:ilvl w:val="0"/>
          <w:numId w:val="195"/>
        </w:numPr>
        <w:ind w:right="7" w:hanging="708"/>
      </w:pPr>
      <w:r>
        <w:t xml:space="preserve">aktívan részt vesz az életkorának és érdeklődésének megfelelő gyermek-, és ifjúsági irodalmi alkotások közös előadásában; </w:t>
      </w:r>
    </w:p>
    <w:p w:rsidR="0084607C" w:rsidRDefault="00F727E4">
      <w:pPr>
        <w:numPr>
          <w:ilvl w:val="0"/>
          <w:numId w:val="195"/>
        </w:numPr>
        <w:ind w:right="7" w:hanging="708"/>
      </w:pPr>
      <w:r>
        <w:t>ismer szavakat, szókapcsolatokat a célnyelven a témakörre jellemző, életkorának és é</w:t>
      </w:r>
      <w:r>
        <w:t xml:space="preserve">rdeklődésének megfelelő, más tudásterületen megcélzott tartalmakból.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95"/>
        </w:numPr>
        <w:ind w:right="7" w:hanging="708"/>
      </w:pPr>
      <w:r>
        <w:t xml:space="preserve">Tanult szavak, szókapcsolatok használata célnyelven a témakörre jellemző, életkorának és érdeklődésének megfelelő tartalmakból </w:t>
      </w:r>
    </w:p>
    <w:p w:rsidR="0084607C" w:rsidRDefault="00F727E4">
      <w:pPr>
        <w:numPr>
          <w:ilvl w:val="0"/>
          <w:numId w:val="195"/>
        </w:numPr>
        <w:ind w:right="7" w:hanging="708"/>
      </w:pPr>
      <w:r>
        <w:t>Más tantárgyakból szer</w:t>
      </w:r>
      <w:r>
        <w:t xml:space="preserve">zett ismeretek és előzetes tudás felhasználása célnyelven </w:t>
      </w:r>
    </w:p>
    <w:p w:rsidR="0084607C" w:rsidRDefault="00F727E4">
      <w:pPr>
        <w:spacing w:after="10" w:line="271" w:lineRule="auto"/>
        <w:ind w:left="-5" w:right="12"/>
        <w:jc w:val="left"/>
      </w:pPr>
      <w:r>
        <w:rPr>
          <w:b/>
        </w:rPr>
        <w:t xml:space="preserve">JAVASOLT TEVÉKENYSÉGEK: </w:t>
      </w:r>
    </w:p>
    <w:tbl>
      <w:tblPr>
        <w:tblStyle w:val="TableGrid"/>
        <w:tblW w:w="9866" w:type="dxa"/>
        <w:tblInd w:w="0" w:type="dxa"/>
        <w:tblCellMar>
          <w:top w:w="32" w:type="dxa"/>
          <w:left w:w="0" w:type="dxa"/>
          <w:bottom w:w="0" w:type="dxa"/>
          <w:right w:w="0" w:type="dxa"/>
        </w:tblCellMar>
        <w:tblLook w:val="04A0" w:firstRow="1" w:lastRow="0" w:firstColumn="1" w:lastColumn="0" w:noHBand="0" w:noVBand="1"/>
      </w:tblPr>
      <w:tblGrid>
        <w:gridCol w:w="708"/>
        <w:gridCol w:w="9157"/>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egyéni projektmunka: témák, személyiségek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Hogyan tudom alkalmazni nyelvtudásomat más tárgyak tanulásánál?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 szabadon választott téma, mely más tárgy tanulása közben felkeltette az érdeklődésemet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 híres tudós élete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Magyarország történelmének egy érdekes alakja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célnyelven rövid történet, mese, vers, dal írása,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kontúrtérképen országok, népek megjelölése, népnevek gyakorlása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jc w:val="left"/>
            </w:pPr>
            <w:r>
              <w:t xml:space="preserve">egy könnyített szövegű irodalmi mű elolvasása, értékelése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7" w:type="dxa"/>
            <w:tcBorders>
              <w:top w:val="nil"/>
              <w:left w:val="nil"/>
              <w:bottom w:val="nil"/>
              <w:right w:val="nil"/>
            </w:tcBorders>
          </w:tcPr>
          <w:p w:rsidR="0084607C" w:rsidRDefault="00F727E4">
            <w:pPr>
              <w:spacing w:after="0" w:line="259" w:lineRule="auto"/>
              <w:ind w:left="0" w:firstLine="0"/>
            </w:pPr>
            <w:r>
              <w:t xml:space="preserve">csoportos projekt: társasjáték készítése és játszása - fókuszban egy-egy tantárgy (pl.: földrajz, </w:t>
            </w:r>
          </w:p>
        </w:tc>
      </w:tr>
    </w:tbl>
    <w:p w:rsidR="0084607C" w:rsidRDefault="00F727E4">
      <w:pPr>
        <w:ind w:left="-5" w:right="7"/>
      </w:pPr>
      <w:r>
        <w:t xml:space="preserve">történelem, biológia, művészeti tantárgyak)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Bezüge zur Zielsprache und zum Sprachenlernen </w:t>
      </w:r>
    </w:p>
    <w:p w:rsidR="0084607C" w:rsidRDefault="00F727E4">
      <w:pPr>
        <w:spacing w:after="10" w:line="271" w:lineRule="auto"/>
        <w:ind w:left="-5" w:right="12"/>
        <w:jc w:val="left"/>
      </w:pPr>
      <w:r>
        <w:rPr>
          <w:b/>
        </w:rPr>
        <w:t>Javasolt óraszám:</w:t>
      </w:r>
      <w:r>
        <w:t xml:space="preserve"> 7</w:t>
      </w:r>
      <w:r>
        <w:rPr>
          <w:b/>
        </w:rPr>
        <w:t xml:space="preserve">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196"/>
        </w:numPr>
        <w:ind w:right="7" w:hanging="708"/>
      </w:pPr>
      <w:r>
        <w:t xml:space="preserve">idegen nyelvi kommunikációjában használja a célnyelv főbb jellemzőit; </w:t>
      </w:r>
    </w:p>
    <w:p w:rsidR="0084607C" w:rsidRDefault="00F727E4">
      <w:pPr>
        <w:numPr>
          <w:ilvl w:val="0"/>
          <w:numId w:val="196"/>
        </w:numPr>
        <w:ind w:right="7" w:hanging="708"/>
      </w:pPr>
      <w:r>
        <w:t xml:space="preserve">értelmezi és használja az idegen nyelvű írott, olvasott és hallott tartalmakat a tanórán kívül is; </w:t>
      </w:r>
    </w:p>
    <w:p w:rsidR="0084607C" w:rsidRDefault="00F727E4">
      <w:pPr>
        <w:numPr>
          <w:ilvl w:val="0"/>
          <w:numId w:val="196"/>
        </w:numPr>
        <w:ind w:right="7" w:hanging="708"/>
      </w:pPr>
      <w:r>
        <w:t xml:space="preserve">tudatosan használ alapszintű nyelvtanulási és nyelvhasználati stratégiákat; </w:t>
      </w:r>
    </w:p>
    <w:p w:rsidR="0084607C" w:rsidRDefault="00F727E4">
      <w:pPr>
        <w:numPr>
          <w:ilvl w:val="0"/>
          <w:numId w:val="196"/>
        </w:numPr>
        <w:ind w:right="7" w:hanging="708"/>
      </w:pPr>
      <w:r>
        <w:t>a szöveg</w:t>
      </w:r>
      <w:r>
        <w:t xml:space="preserve">ek létrehozásához nyomtatott és digitális alapú segédeszközt, szótárt használ; </w:t>
      </w:r>
    </w:p>
    <w:p w:rsidR="0084607C" w:rsidRDefault="00F727E4">
      <w:pPr>
        <w:numPr>
          <w:ilvl w:val="0"/>
          <w:numId w:val="196"/>
        </w:numPr>
        <w:spacing w:after="5" w:line="277" w:lineRule="auto"/>
        <w:ind w:right="7" w:hanging="708"/>
      </w:pPr>
      <w:r>
        <w:t xml:space="preserve">követi a célnyelvi normához illeszkedő beszédtempót a begyakorolt nyelvi elemekben; - </w:t>
      </w:r>
      <w:r>
        <w:tab/>
        <w:t>alkalmazza a tanult nyelvi funkciókat társalgás megkezdéséhez, fenntartásához és befejezé</w:t>
      </w:r>
      <w:r>
        <w:t xml:space="preserve">séhez; </w:t>
      </w:r>
    </w:p>
    <w:p w:rsidR="0084607C" w:rsidRDefault="00F727E4">
      <w:pPr>
        <w:numPr>
          <w:ilvl w:val="0"/>
          <w:numId w:val="196"/>
        </w:numPr>
        <w:ind w:right="7" w:hanging="708"/>
      </w:pPr>
      <w:r>
        <w:t xml:space="preserve">tanult nyelvi eszközökkel és nonverbális elemek segítségével tisztázza mondanivalójának lényegét; </w:t>
      </w:r>
    </w:p>
    <w:p w:rsidR="0084607C" w:rsidRDefault="00F727E4">
      <w:pPr>
        <w:numPr>
          <w:ilvl w:val="0"/>
          <w:numId w:val="196"/>
        </w:numPr>
        <w:ind w:right="7" w:hanging="708"/>
      </w:pPr>
      <w:r>
        <w:t xml:space="preserve">digitális eszközöket és felületeket is használ nyelvtudása fejlesztésére; </w:t>
      </w:r>
    </w:p>
    <w:p w:rsidR="0084607C" w:rsidRDefault="00F727E4">
      <w:pPr>
        <w:numPr>
          <w:ilvl w:val="0"/>
          <w:numId w:val="196"/>
        </w:numPr>
        <w:ind w:right="7" w:hanging="708"/>
      </w:pPr>
      <w:r>
        <w:t xml:space="preserve">következetesen alkalmazza a célnyelvi betű- és jelkészletet; </w:t>
      </w:r>
    </w:p>
    <w:p w:rsidR="0084607C" w:rsidRDefault="00F727E4">
      <w:pPr>
        <w:numPr>
          <w:ilvl w:val="0"/>
          <w:numId w:val="196"/>
        </w:numPr>
        <w:ind w:right="7" w:hanging="708"/>
      </w:pPr>
      <w:r>
        <w:t xml:space="preserve">ismeretlen szavak valószínű jelentését szövegösszefüggések alapján kikövetkezteti az életkorának és érdeklődésének megfelelő, konkrét, rövid szövegekben; </w:t>
      </w:r>
    </w:p>
    <w:p w:rsidR="0084607C" w:rsidRDefault="00F727E4">
      <w:pPr>
        <w:numPr>
          <w:ilvl w:val="0"/>
          <w:numId w:val="196"/>
        </w:numPr>
        <w:ind w:right="7" w:hanging="708"/>
      </w:pPr>
      <w:r>
        <w:t xml:space="preserve">egy összetettebb nyelvi feladat, projekt végéig tartó célokat tűz ki magának; </w:t>
      </w:r>
    </w:p>
    <w:p w:rsidR="0084607C" w:rsidRDefault="00F727E4">
      <w:pPr>
        <w:numPr>
          <w:ilvl w:val="0"/>
          <w:numId w:val="196"/>
        </w:numPr>
        <w:ind w:right="7" w:hanging="708"/>
      </w:pPr>
      <w:r>
        <w:t>nyelvtanulási céljaina</w:t>
      </w:r>
      <w:r>
        <w:t xml:space="preserve">k eléréséhez megtalálja és használja a megfelelő eszközöket; </w:t>
      </w:r>
    </w:p>
    <w:p w:rsidR="0084607C" w:rsidRDefault="00F727E4">
      <w:pPr>
        <w:numPr>
          <w:ilvl w:val="0"/>
          <w:numId w:val="196"/>
        </w:numPr>
        <w:ind w:right="7" w:hanging="708"/>
      </w:pPr>
      <w:r>
        <w:t xml:space="preserve">nyelvi haladását többnyire fel tudja mérni; </w:t>
      </w:r>
    </w:p>
    <w:p w:rsidR="0084607C" w:rsidRDefault="00F727E4">
      <w:pPr>
        <w:numPr>
          <w:ilvl w:val="0"/>
          <w:numId w:val="196"/>
        </w:numPr>
        <w:ind w:right="7" w:hanging="708"/>
      </w:pPr>
      <w:r>
        <w:t xml:space="preserve">hibáit többnyire észreveszi és javítja; </w:t>
      </w:r>
    </w:p>
    <w:p w:rsidR="0084607C" w:rsidRDefault="00F727E4">
      <w:pPr>
        <w:numPr>
          <w:ilvl w:val="0"/>
          <w:numId w:val="196"/>
        </w:numPr>
        <w:ind w:right="7" w:hanging="708"/>
      </w:pPr>
      <w:r>
        <w:t xml:space="preserve">társai haladásának értékelésében segítően részt vesz.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196"/>
        </w:numPr>
        <w:ind w:right="7" w:hanging="708"/>
      </w:pPr>
      <w:r>
        <w:t>A témakörre jelle</w:t>
      </w:r>
      <w:r>
        <w:t xml:space="preserve">mző fogalmakra vonatkozó ismerete célnyelven: Sprachkönnen und Sprachkenntnisse, Sprachenlernen, Sprachen </w:t>
      </w:r>
    </w:p>
    <w:p w:rsidR="0084607C" w:rsidRDefault="00F727E4">
      <w:pPr>
        <w:numPr>
          <w:ilvl w:val="0"/>
          <w:numId w:val="196"/>
        </w:numPr>
        <w:ind w:right="7" w:hanging="708"/>
      </w:pPr>
      <w:r>
        <w:t xml:space="preserve">A célnyelvre jellemző standardhoz közelítő kiejtés használata </w:t>
      </w:r>
    </w:p>
    <w:p w:rsidR="0084607C" w:rsidRDefault="00F727E4">
      <w:pPr>
        <w:numPr>
          <w:ilvl w:val="0"/>
          <w:numId w:val="196"/>
        </w:numPr>
        <w:ind w:right="7" w:hanging="708"/>
      </w:pPr>
      <w:r>
        <w:t xml:space="preserve">A célnyelvi betű- és jelkészlet következetes alkalmazása </w:t>
      </w:r>
    </w:p>
    <w:p w:rsidR="0084607C" w:rsidRDefault="00F727E4">
      <w:pPr>
        <w:numPr>
          <w:ilvl w:val="0"/>
          <w:numId w:val="196"/>
        </w:numPr>
        <w:ind w:right="7" w:hanging="708"/>
      </w:pPr>
      <w:r>
        <w:t>Tanult nyelvtanulási és nyel</w:t>
      </w:r>
      <w:r>
        <w:t xml:space="preserve">vhasználati stratégiák tudatos alkalmazása </w:t>
      </w:r>
    </w:p>
    <w:p w:rsidR="0084607C" w:rsidRDefault="00F727E4">
      <w:pPr>
        <w:spacing w:after="10" w:line="271" w:lineRule="auto"/>
        <w:ind w:left="-5" w:right="12"/>
        <w:jc w:val="left"/>
      </w:pPr>
      <w:r>
        <w:rPr>
          <w:b/>
        </w:rPr>
        <w:t xml:space="preserve">JAVASOLT TEVÉKENYSÉGEK: </w:t>
      </w:r>
    </w:p>
    <w:tbl>
      <w:tblPr>
        <w:tblStyle w:val="TableGrid"/>
        <w:tblW w:w="9866" w:type="dxa"/>
        <w:tblInd w:w="0" w:type="dxa"/>
        <w:tblCellMar>
          <w:top w:w="31" w:type="dxa"/>
          <w:left w:w="0" w:type="dxa"/>
          <w:bottom w:w="0" w:type="dxa"/>
          <w:right w:w="0" w:type="dxa"/>
        </w:tblCellMar>
        <w:tblLook w:val="04A0" w:firstRow="1" w:lastRow="0" w:firstColumn="1" w:lastColumn="0" w:noHBand="0" w:noVBand="1"/>
      </w:tblPr>
      <w:tblGrid>
        <w:gridCol w:w="708"/>
        <w:gridCol w:w="9158"/>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tanulásmódszertan tudatosan: szótanulási technikák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közös popzenehallgatás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filmnézés a célnyelven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írásbeli feladat: rövid összefoglaló a filmről, a cselekményt lineárisan összefűzve </w:t>
            </w:r>
          </w:p>
        </w:tc>
      </w:tr>
      <w:tr w:rsidR="0084607C">
        <w:trPr>
          <w:trHeight w:val="275"/>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a fim egy-két jelenetének dramatizálása és eljátszása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keresztrejtvény készítése a film kulcsszavaival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filmjelenetekhez hangalámondás, feliratozás készítése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kedvenc videóm bemutatása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158" w:type="dxa"/>
            <w:tcBorders>
              <w:top w:val="nil"/>
              <w:left w:val="nil"/>
              <w:bottom w:val="nil"/>
              <w:right w:val="nil"/>
            </w:tcBorders>
          </w:tcPr>
          <w:p w:rsidR="0084607C" w:rsidRDefault="00F727E4">
            <w:pPr>
              <w:spacing w:after="0" w:line="259" w:lineRule="auto"/>
              <w:ind w:left="0" w:firstLine="0"/>
            </w:pPr>
            <w:r>
              <w:t xml:space="preserve">könnyített olvasmányok otthoni elolvasása (évente 1-2) és rövid kedvébresztő beszámoló </w:t>
            </w:r>
          </w:p>
        </w:tc>
      </w:tr>
    </w:tbl>
    <w:p w:rsidR="0084607C" w:rsidRDefault="00F727E4">
      <w:pPr>
        <w:ind w:left="-5" w:right="7"/>
      </w:pPr>
      <w:r>
        <w:t xml:space="preserve">készítése az osztálytársak számára </w:t>
      </w:r>
    </w:p>
    <w:p w:rsidR="0084607C" w:rsidRDefault="00F727E4">
      <w:pPr>
        <w:ind w:left="-5" w:right="7"/>
      </w:pPr>
      <w:r>
        <w:t xml:space="preserve">− csoportos projekt - </w:t>
      </w:r>
      <w:r>
        <w:t xml:space="preserve">társasjáték készítése: ’Használd a kifejezést!’ (minden kockán egy szófordulat, mondatot kell vele alkotni ahhoz, hogy tovább lépj)  </w:t>
      </w:r>
    </w:p>
    <w:p w:rsidR="0084607C" w:rsidRDefault="00F727E4">
      <w:pPr>
        <w:spacing w:after="10" w:line="271" w:lineRule="auto"/>
        <w:ind w:left="-5" w:right="12"/>
        <w:jc w:val="left"/>
      </w:pPr>
      <w:r>
        <w:rPr>
          <w:b/>
        </w:rPr>
        <w:t>Témakör: Interkulturelle und landeskundliche Themen</w:t>
      </w:r>
      <w:r>
        <w:t xml:space="preserve"> </w:t>
      </w:r>
    </w:p>
    <w:p w:rsidR="0084607C" w:rsidRDefault="00F727E4">
      <w:pPr>
        <w:spacing w:after="10" w:line="271" w:lineRule="auto"/>
        <w:ind w:left="-5" w:right="12"/>
        <w:jc w:val="left"/>
      </w:pPr>
      <w:r>
        <w:rPr>
          <w:b/>
        </w:rPr>
        <w:t>Javasolt óraszám:</w:t>
      </w:r>
      <w:r>
        <w:t xml:space="preserve"> </w:t>
      </w:r>
      <w:r>
        <w:rPr>
          <w:b/>
        </w:rPr>
        <w:t xml:space="preserve">12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10" w:line="271" w:lineRule="auto"/>
        <w:ind w:left="-5" w:right="12"/>
        <w:jc w:val="left"/>
      </w:pPr>
      <w:r>
        <w:rPr>
          <w:b/>
        </w:rPr>
        <w:t>A téma</w:t>
      </w:r>
      <w:r>
        <w:rPr>
          <w:b/>
        </w:rPr>
        <w:t xml:space="preserve">kör tanulása hozzájárul ahhoz, hogy a tanuló a nevelési-oktatási szakasz végére: </w:t>
      </w:r>
    </w:p>
    <w:p w:rsidR="0084607C" w:rsidRDefault="00F727E4">
      <w:pPr>
        <w:numPr>
          <w:ilvl w:val="0"/>
          <w:numId w:val="197"/>
        </w:numPr>
        <w:ind w:right="7" w:hanging="708"/>
      </w:pPr>
      <w:r>
        <w:t xml:space="preserve">célnyelvi kommunikációjába beépíti a tanult interkulturális ismereteket; </w:t>
      </w:r>
    </w:p>
    <w:p w:rsidR="0084607C" w:rsidRDefault="00F727E4">
      <w:pPr>
        <w:numPr>
          <w:ilvl w:val="0"/>
          <w:numId w:val="197"/>
        </w:numPr>
        <w:ind w:right="7" w:hanging="708"/>
      </w:pPr>
      <w:r>
        <w:t xml:space="preserve">találkozik célnyelvi országismereti tartalmakkal; </w:t>
      </w:r>
    </w:p>
    <w:p w:rsidR="0084607C" w:rsidRDefault="00F727E4">
      <w:pPr>
        <w:numPr>
          <w:ilvl w:val="0"/>
          <w:numId w:val="197"/>
        </w:numPr>
        <w:ind w:right="7" w:hanging="708"/>
      </w:pPr>
      <w:r>
        <w:t xml:space="preserve">megismerkedik hazánk legfőbb országismereti és történelmi eseményeivel a célnyelven; </w:t>
      </w:r>
    </w:p>
    <w:p w:rsidR="0084607C" w:rsidRDefault="00F727E4">
      <w:pPr>
        <w:numPr>
          <w:ilvl w:val="0"/>
          <w:numId w:val="197"/>
        </w:numPr>
        <w:ind w:right="7" w:hanging="708"/>
      </w:pPr>
      <w:r>
        <w:t xml:space="preserve">megismeri a célnyelvi országok jellemzőit és kulturális sajátosságait; </w:t>
      </w:r>
    </w:p>
    <w:p w:rsidR="0084607C" w:rsidRDefault="00F727E4">
      <w:pPr>
        <w:numPr>
          <w:ilvl w:val="0"/>
          <w:numId w:val="197"/>
        </w:numPr>
        <w:ind w:right="7" w:hanging="708"/>
      </w:pPr>
      <w:r>
        <w:t xml:space="preserve">a célnyelvi kultúrákhoz kapcsolódó tanult nyelvi elemeket használja. </w:t>
      </w:r>
    </w:p>
    <w:p w:rsidR="0084607C" w:rsidRDefault="00F727E4">
      <w:pPr>
        <w:spacing w:after="10" w:line="271" w:lineRule="auto"/>
        <w:ind w:left="-5" w:right="12"/>
        <w:jc w:val="left"/>
      </w:pPr>
      <w:r>
        <w:rPr>
          <w:b/>
        </w:rPr>
        <w:t>Fejlesztési feladatok és ism</w:t>
      </w:r>
      <w:r>
        <w:rPr>
          <w:b/>
        </w:rPr>
        <w:t xml:space="preserve">eretek </w:t>
      </w:r>
    </w:p>
    <w:p w:rsidR="0084607C" w:rsidRDefault="00F727E4">
      <w:pPr>
        <w:numPr>
          <w:ilvl w:val="0"/>
          <w:numId w:val="197"/>
        </w:numPr>
        <w:ind w:right="7" w:hanging="708"/>
      </w:pPr>
      <w:r>
        <w:t xml:space="preserve">Célnyelvi kulturális szokások, jellemzők ismerete </w:t>
      </w:r>
    </w:p>
    <w:p w:rsidR="0084607C" w:rsidRDefault="00F727E4">
      <w:pPr>
        <w:numPr>
          <w:ilvl w:val="0"/>
          <w:numId w:val="197"/>
        </w:numPr>
        <w:ind w:right="7" w:hanging="708"/>
      </w:pPr>
      <w:r>
        <w:t xml:space="preserve">Célnyelvi országok országismereti jellemzőinek ismerete </w:t>
      </w:r>
    </w:p>
    <w:p w:rsidR="0084607C" w:rsidRDefault="00F727E4">
      <w:pPr>
        <w:numPr>
          <w:ilvl w:val="0"/>
          <w:numId w:val="197"/>
        </w:numPr>
        <w:ind w:right="7" w:hanging="708"/>
      </w:pPr>
      <w:r>
        <w:t xml:space="preserve">Hazai főbb országismereti jellemzők ismerete célnyelven </w:t>
      </w:r>
    </w:p>
    <w:p w:rsidR="0084607C" w:rsidRDefault="00F727E4">
      <w:pPr>
        <w:numPr>
          <w:ilvl w:val="0"/>
          <w:numId w:val="197"/>
        </w:numPr>
        <w:ind w:right="7" w:hanging="708"/>
      </w:pPr>
      <w:r>
        <w:t xml:space="preserve">Hazai legfontosabb látnivalók, országismereti jellemzők bemutatása célnyelven </w:t>
      </w:r>
    </w:p>
    <w:p w:rsidR="0084607C" w:rsidRDefault="00F727E4">
      <w:pPr>
        <w:numPr>
          <w:ilvl w:val="0"/>
          <w:numId w:val="197"/>
        </w:numPr>
        <w:ind w:right="7" w:hanging="708"/>
      </w:pPr>
      <w:r>
        <w:t>A cé</w:t>
      </w:r>
      <w:r>
        <w:t xml:space="preserve">lnyelvi kultúrákhoz kapcsolódó tanult nyelvi elemek alkalmazása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 a DACHL országok megismerése és összehasonlítása hazánkkal hagyományos és digitális kutatómunka, majd órai kiselőadások formájában az alábbi témakörök mentén: </w:t>
      </w:r>
    </w:p>
    <w:tbl>
      <w:tblPr>
        <w:tblStyle w:val="TableGrid"/>
        <w:tblW w:w="8781" w:type="dxa"/>
        <w:tblInd w:w="0" w:type="dxa"/>
        <w:tblCellMar>
          <w:top w:w="27" w:type="dxa"/>
          <w:left w:w="0" w:type="dxa"/>
          <w:bottom w:w="0" w:type="dxa"/>
          <w:right w:w="0" w:type="dxa"/>
        </w:tblCellMar>
        <w:tblLook w:val="04A0" w:firstRow="1" w:lastRow="0" w:firstColumn="1" w:lastColumn="0" w:noHBand="0" w:noVBand="1"/>
      </w:tblPr>
      <w:tblGrid>
        <w:gridCol w:w="708"/>
        <w:gridCol w:w="8073"/>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i</w:t>
            </w:r>
            <w:r>
              <w:t xml:space="preserve">skolák jellemzői, napirend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tipikus ház, lakás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mindennapi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családon belüli szerepek és feladatmegosztás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ünnepek a családban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viselkedésbeli különbségek (pl. üdvözlés)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állattartási szokások, kedvenc állatok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nyaralási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időjárás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a DACHL országok tájegységei, országrészei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a DACHL országok étkezési szokásai, tipikus ételek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híres helyek a közvetlen lakókörnyezetben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jc w:val="left"/>
            </w:pPr>
            <w:r>
              <w:t xml:space="preserve">rövid dokumentumfilmek megtekintése, elemzése a célnyelvi országokról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8073" w:type="dxa"/>
            <w:tcBorders>
              <w:top w:val="nil"/>
              <w:left w:val="nil"/>
              <w:bottom w:val="nil"/>
              <w:right w:val="nil"/>
            </w:tcBorders>
          </w:tcPr>
          <w:p w:rsidR="0084607C" w:rsidRDefault="00F727E4">
            <w:pPr>
              <w:spacing w:after="0" w:line="259" w:lineRule="auto"/>
              <w:ind w:left="0" w:firstLine="0"/>
            </w:pPr>
            <w:r>
              <w:t xml:space="preserve">jellegzetes német ünnepek megszervezése az osztályban/iskolában (pl.: Martinstag) </w:t>
            </w:r>
          </w:p>
        </w:tc>
      </w:tr>
    </w:tbl>
    <w:p w:rsidR="0084607C" w:rsidRDefault="00F727E4">
      <w:r>
        <w:br w:type="page"/>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Aktuelle Themen</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xml:space="preserve">- használja a célnyelvet életkorának és nyelvi szintjének megfelelő aktuális témákban és a hozzájuk tartozó szituációkban; </w:t>
      </w:r>
    </w:p>
    <w:p w:rsidR="0084607C" w:rsidRDefault="00F727E4">
      <w:pPr>
        <w:numPr>
          <w:ilvl w:val="0"/>
          <w:numId w:val="198"/>
        </w:numPr>
        <w:ind w:right="7" w:hanging="708"/>
      </w:pPr>
      <w:r>
        <w:t xml:space="preserve">megért és használ szavakat, szókapcsolatokat a célnyelvi, az életkorának és érdeklődésének megfelelő hazai és nemzetközi legfőbb hírekkel, eseményekkel kapcsolatban; </w:t>
      </w:r>
    </w:p>
    <w:p w:rsidR="0084607C" w:rsidRDefault="00F727E4">
      <w:pPr>
        <w:numPr>
          <w:ilvl w:val="0"/>
          <w:numId w:val="198"/>
        </w:numPr>
        <w:spacing w:after="5" w:line="277" w:lineRule="auto"/>
        <w:ind w:right="7" w:hanging="708"/>
      </w:pPr>
      <w:r>
        <w:t>megérti és tájékozódásra használja a célnyelvi, életkorának és érdeklődésének megfelelő h</w:t>
      </w:r>
      <w:r>
        <w:t xml:space="preserve">azai és nemzetközi legfőbb hírek, események lényegét. </w:t>
      </w:r>
      <w:r>
        <w:rPr>
          <w:b/>
        </w:rPr>
        <w:t xml:space="preserve">Fejlesztési feladatok és ismeretek </w:t>
      </w:r>
    </w:p>
    <w:p w:rsidR="0084607C" w:rsidRDefault="00F727E4">
      <w:pPr>
        <w:numPr>
          <w:ilvl w:val="0"/>
          <w:numId w:val="198"/>
        </w:numPr>
        <w:ind w:right="7" w:hanging="708"/>
      </w:pPr>
      <w:r>
        <w:t xml:space="preserve">Életkorának és érdeklődésének megfelelő hazai és nemzetközi aktuális hírekre és eseményekre vonatkozó alapvető szókincs megértése és használata célnyelven </w:t>
      </w:r>
    </w:p>
    <w:p w:rsidR="0084607C" w:rsidRDefault="00F727E4">
      <w:pPr>
        <w:numPr>
          <w:ilvl w:val="0"/>
          <w:numId w:val="198"/>
        </w:numPr>
        <w:ind w:right="7" w:hanging="708"/>
      </w:pPr>
      <w:r>
        <w:t>Életkorána</w:t>
      </w:r>
      <w:r>
        <w:t>k és érdeklődésének megfelelő hazai és nemzetközi aktuális hírek és események értelmezése és tájékozódásra való alkalmazása célnyelven</w:t>
      </w: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198"/>
        </w:numPr>
        <w:ind w:right="7" w:hanging="708"/>
      </w:pPr>
      <w:r>
        <w:t xml:space="preserve">ismert hírek német nyelvű változatának olvasása, meghallgatása, megtekintése (TV híradó) </w:t>
      </w:r>
    </w:p>
    <w:p w:rsidR="0084607C" w:rsidRDefault="00F727E4">
      <w:pPr>
        <w:numPr>
          <w:ilvl w:val="0"/>
          <w:numId w:val="198"/>
        </w:numPr>
        <w:ind w:right="7" w:hanging="708"/>
      </w:pPr>
      <w:r>
        <w:t>szala</w:t>
      </w:r>
      <w:r>
        <w:t xml:space="preserve">gcímek és cikkek összepárosítása a tanulók érdeklődésének megfelelő témákban  </w:t>
      </w:r>
    </w:p>
    <w:p w:rsidR="0084607C" w:rsidRDefault="00F727E4">
      <w:pPr>
        <w:numPr>
          <w:ilvl w:val="0"/>
          <w:numId w:val="198"/>
        </w:numPr>
        <w:ind w:right="7" w:hanging="708"/>
      </w:pPr>
      <w:r>
        <w:t xml:space="preserve">projektmunka: iskolai híradó, híradó, időjárás-jelentés készítése a célnyelven - </w:t>
      </w:r>
      <w:r>
        <w:tab/>
        <w:t xml:space="preserve">szerepjáték: </w:t>
      </w:r>
    </w:p>
    <w:p w:rsidR="0084607C" w:rsidRDefault="00F727E4">
      <w:pPr>
        <w:tabs>
          <w:tab w:val="center" w:pos="3916"/>
        </w:tabs>
        <w:ind w:left="-15" w:firstLine="0"/>
        <w:jc w:val="left"/>
      </w:pPr>
      <w:r>
        <w:t xml:space="preserve">· </w:t>
      </w:r>
      <w:r>
        <w:tab/>
        <w:t xml:space="preserve">interjú készítése egy, a hírekben aktuálisan szereplő híres emberrel </w:t>
      </w:r>
    </w:p>
    <w:p w:rsidR="0084607C" w:rsidRDefault="00F727E4">
      <w:pPr>
        <w:tabs>
          <w:tab w:val="center" w:pos="1981"/>
        </w:tabs>
        <w:ind w:left="-15" w:firstLine="0"/>
        <w:jc w:val="left"/>
      </w:pPr>
      <w:r>
        <w:t xml:space="preserve">· </w:t>
      </w:r>
      <w:r>
        <w:tab/>
        <w:t>talks</w:t>
      </w:r>
      <w:r>
        <w:t xml:space="preserve">how aktuális témában </w:t>
      </w:r>
    </w:p>
    <w:p w:rsidR="0084607C" w:rsidRDefault="00F727E4">
      <w:pPr>
        <w:numPr>
          <w:ilvl w:val="0"/>
          <w:numId w:val="198"/>
        </w:numPr>
        <w:ind w:right="7" w:hanging="708"/>
      </w:pPr>
      <w:r>
        <w:t xml:space="preserve">egy saját kulturális élmény bemutatása </w:t>
      </w:r>
    </w:p>
    <w:p w:rsidR="0084607C" w:rsidRDefault="00F727E4">
      <w:pPr>
        <w:spacing w:after="10" w:line="271" w:lineRule="auto"/>
        <w:ind w:left="-5" w:right="12"/>
        <w:jc w:val="left"/>
      </w:pPr>
      <w:r>
        <w:rPr>
          <w:b/>
        </w:rPr>
        <w:t>Témakör: Unterhaltung</w:t>
      </w:r>
      <w:r>
        <w:t xml:space="preserve">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(KÖVETELMÉNYEK) </w:t>
      </w:r>
    </w:p>
    <w:p w:rsidR="0084607C" w:rsidRDefault="00F727E4">
      <w:pPr>
        <w:spacing w:after="5" w:line="277" w:lineRule="auto"/>
        <w:ind w:left="-5"/>
        <w:jc w:val="left"/>
      </w:pPr>
      <w:r>
        <w:rPr>
          <w:b/>
        </w:rPr>
        <w:t xml:space="preserve">A témakör tanulása hozzájárul ahhoz, hogy a tanuló a nevelési-oktatási szakasz végére: </w:t>
      </w:r>
      <w:r>
        <w:t xml:space="preserve">- </w:t>
      </w:r>
      <w:r>
        <w:tab/>
      </w:r>
      <w:r>
        <w:t xml:space="preserve">hallgat az érdeklődésének megfelelő autentikus szövegeket elektronikus, digitális csatornákon, tanórán kívül is, szórakozásra vagy ismeretszerzésre; </w:t>
      </w:r>
    </w:p>
    <w:p w:rsidR="0084607C" w:rsidRDefault="00F727E4">
      <w:pPr>
        <w:numPr>
          <w:ilvl w:val="0"/>
          <w:numId w:val="199"/>
        </w:numPr>
        <w:ind w:right="7" w:hanging="708"/>
      </w:pPr>
      <w:r>
        <w:t>kiemel, kiszűr konkrét információkat a nyelvi szintjének megfelelő, élőszóban vagy digitális felületen elh</w:t>
      </w:r>
      <w:r>
        <w:t xml:space="preserve">angzó szövegből, és azokat összekapcsolja más iskolai vagy iskolán kívül szerzett ismereteivel; </w:t>
      </w:r>
    </w:p>
    <w:p w:rsidR="0084607C" w:rsidRDefault="00F727E4">
      <w:pPr>
        <w:numPr>
          <w:ilvl w:val="0"/>
          <w:numId w:val="199"/>
        </w:numPr>
        <w:ind w:right="7" w:hanging="708"/>
      </w:pPr>
      <w:r>
        <w:t xml:space="preserve">értelmez egyszerű szórakoztató és ismeretterjesztő kisfilmeket; </w:t>
      </w:r>
    </w:p>
    <w:p w:rsidR="0084607C" w:rsidRDefault="00F727E4">
      <w:pPr>
        <w:numPr>
          <w:ilvl w:val="0"/>
          <w:numId w:val="199"/>
        </w:numPr>
        <w:ind w:right="7" w:hanging="708"/>
      </w:pPr>
      <w:r>
        <w:t>értelmezi az életkorának és nyelvi szintjének megfelelő célnyelvi szituációkhoz kapcsolódó, ír</w:t>
      </w:r>
      <w:r>
        <w:t xml:space="preserve">ott szövegekben megjelenő információkat; - összetett írott instrukciókat értelmez; </w:t>
      </w:r>
    </w:p>
    <w:p w:rsidR="0084607C" w:rsidRDefault="00F727E4">
      <w:pPr>
        <w:numPr>
          <w:ilvl w:val="0"/>
          <w:numId w:val="199"/>
        </w:numPr>
        <w:ind w:right="7" w:hanging="708"/>
      </w:pPr>
      <w:r>
        <w:t xml:space="preserve">érdeklődése erősödik a célnyelvi irodalmi alkotások iránt; </w:t>
      </w:r>
    </w:p>
    <w:p w:rsidR="0084607C" w:rsidRDefault="00F727E4">
      <w:pPr>
        <w:numPr>
          <w:ilvl w:val="0"/>
          <w:numId w:val="199"/>
        </w:numPr>
        <w:ind w:right="7" w:hanging="708"/>
      </w:pPr>
      <w:r>
        <w:t xml:space="preserve">rövid szövegek írását igénylő kreatív munkát hoz létre önállóan; </w:t>
      </w:r>
    </w:p>
    <w:p w:rsidR="0084607C" w:rsidRDefault="00F727E4">
      <w:pPr>
        <w:numPr>
          <w:ilvl w:val="0"/>
          <w:numId w:val="199"/>
        </w:numPr>
        <w:ind w:right="7" w:hanging="708"/>
      </w:pPr>
      <w:r>
        <w:t xml:space="preserve">üzeneteket ír; </w:t>
      </w:r>
    </w:p>
    <w:p w:rsidR="0084607C" w:rsidRDefault="00F727E4">
      <w:pPr>
        <w:numPr>
          <w:ilvl w:val="0"/>
          <w:numId w:val="199"/>
        </w:numPr>
        <w:ind w:right="7" w:hanging="708"/>
      </w:pPr>
      <w:r>
        <w:t>a nyomtatott vagy digitális al</w:t>
      </w:r>
      <w:r>
        <w:t xml:space="preserve">apú írott szöveget felhasználja szórakozásra és ismeretszerzésre; </w:t>
      </w:r>
    </w:p>
    <w:p w:rsidR="0084607C" w:rsidRDefault="00F727E4">
      <w:pPr>
        <w:numPr>
          <w:ilvl w:val="0"/>
          <w:numId w:val="199"/>
        </w:numPr>
        <w:spacing w:after="5" w:line="277" w:lineRule="auto"/>
        <w:ind w:right="7" w:hanging="708"/>
      </w:pPr>
      <w:r>
        <w:t xml:space="preserve">a tanórán kívüli játékos nyelvtanulási lehetőségeket felismeri és azokat használja; - </w:t>
      </w:r>
      <w:r>
        <w:tab/>
        <w:t xml:space="preserve">találkozik életkorának és nyelvi szintjének megfelelő célnyelvi szórakoztató tartalmakkal; - </w:t>
      </w:r>
      <w:r>
        <w:tab/>
        <w:t>felhaszn</w:t>
      </w:r>
      <w:r>
        <w:t xml:space="preserve">álja a célnyelvet szórakozásra és játékos nyelvtanulásra. </w:t>
      </w:r>
      <w:r>
        <w:rPr>
          <w:b/>
        </w:rPr>
        <w:t xml:space="preserve">Fejlesztési feladatok és ismeretek </w:t>
      </w:r>
    </w:p>
    <w:p w:rsidR="0084607C" w:rsidRDefault="00F727E4">
      <w:pPr>
        <w:numPr>
          <w:ilvl w:val="0"/>
          <w:numId w:val="199"/>
        </w:numPr>
        <w:ind w:right="7" w:hanging="708"/>
      </w:pPr>
      <w:r>
        <w:t xml:space="preserve">Életkornak és nyelvi szintnek megfelelő célnyelvi szórakoztató tartalmak megismerése </w:t>
      </w:r>
    </w:p>
    <w:p w:rsidR="0084607C" w:rsidRDefault="00F727E4">
      <w:pPr>
        <w:ind w:left="-5" w:right="7"/>
      </w:pPr>
      <w:r>
        <w:t xml:space="preserve">(irodalom, film, társasjáték)  </w:t>
      </w:r>
    </w:p>
    <w:p w:rsidR="0084607C" w:rsidRDefault="00F727E4">
      <w:pPr>
        <w:numPr>
          <w:ilvl w:val="0"/>
          <w:numId w:val="199"/>
        </w:numPr>
        <w:ind w:right="7" w:hanging="708"/>
      </w:pPr>
      <w:r>
        <w:t>Életkornak és nyelvi szintnek megfelelő néme</w:t>
      </w:r>
      <w:r>
        <w:t xml:space="preserve">t nyelvű szövegek felhasználása szórakozás és játékos nyelvtanulás céljára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tbl>
      <w:tblPr>
        <w:tblStyle w:val="TableGrid"/>
        <w:tblW w:w="9717" w:type="dxa"/>
        <w:tblInd w:w="0" w:type="dxa"/>
        <w:tblCellMar>
          <w:top w:w="32" w:type="dxa"/>
          <w:left w:w="0" w:type="dxa"/>
          <w:bottom w:w="0" w:type="dxa"/>
          <w:right w:w="0" w:type="dxa"/>
        </w:tblCellMar>
        <w:tblLook w:val="04A0" w:firstRow="1" w:lastRow="0" w:firstColumn="1" w:lastColumn="0" w:noHBand="0" w:noVBand="1"/>
      </w:tblPr>
      <w:tblGrid>
        <w:gridCol w:w="708"/>
        <w:gridCol w:w="9009"/>
      </w:tblGrid>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projektmunka, prezentáció: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saját szórakozási szokások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szórakozási szokások a tanulócsoporton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kedvenc kulturális élmény bemutatása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pPr>
            <w:r>
              <w:t xml:space="preserve">egyéni internetes kutatások németül különböző témákban (filmek, színészek, együttesek stb.)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dalszövegek feldolgozása, nyelvi érdekességek felfedezése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olvasási verseny az osztályon belül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naplóírás / e</w:t>
            </w:r>
            <w:r>
              <w:t xml:space="preserve">-mail írása németül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választott könnyített olvasmány feldolgozása </w:t>
            </w:r>
          </w:p>
        </w:tc>
      </w:tr>
      <w:tr w:rsidR="0084607C">
        <w:trPr>
          <w:trHeight w:val="276"/>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közösen választott dal, képregény, film, könyv órai feldolgozása </w:t>
            </w:r>
          </w:p>
        </w:tc>
      </w:tr>
      <w:tr w:rsidR="0084607C">
        <w:trPr>
          <w:trHeight w:val="271"/>
        </w:trPr>
        <w:tc>
          <w:tcPr>
            <w:tcW w:w="708" w:type="dxa"/>
            <w:tcBorders>
              <w:top w:val="nil"/>
              <w:left w:val="nil"/>
              <w:bottom w:val="nil"/>
              <w:right w:val="nil"/>
            </w:tcBorders>
          </w:tcPr>
          <w:p w:rsidR="0084607C" w:rsidRDefault="00F727E4">
            <w:pPr>
              <w:spacing w:after="0" w:line="259" w:lineRule="auto"/>
              <w:ind w:left="0" w:firstLine="0"/>
              <w:jc w:val="left"/>
            </w:pPr>
            <w:r>
              <w:t xml:space="preserve">− </w:t>
            </w:r>
          </w:p>
        </w:tc>
        <w:tc>
          <w:tcPr>
            <w:tcW w:w="9009" w:type="dxa"/>
            <w:tcBorders>
              <w:top w:val="nil"/>
              <w:left w:val="nil"/>
              <w:bottom w:val="nil"/>
              <w:right w:val="nil"/>
            </w:tcBorders>
          </w:tcPr>
          <w:p w:rsidR="0084607C" w:rsidRDefault="00F727E4">
            <w:pPr>
              <w:spacing w:after="0" w:line="259" w:lineRule="auto"/>
              <w:ind w:left="0" w:firstLine="0"/>
              <w:jc w:val="left"/>
            </w:pPr>
            <w:r>
              <w:t xml:space="preserve">csoportchat: közös online csoport létrehozása </w:t>
            </w:r>
          </w:p>
        </w:tc>
      </w:tr>
    </w:tbl>
    <w:p w:rsidR="0084607C" w:rsidRDefault="00F727E4">
      <w:pPr>
        <w:spacing w:after="10" w:line="271" w:lineRule="auto"/>
        <w:ind w:left="-5" w:right="12"/>
        <w:jc w:val="left"/>
      </w:pPr>
      <w:r>
        <w:rPr>
          <w:b/>
        </w:rPr>
        <w:t>Témakör: Wissenserwerb, Wissensvermittlung</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10" w:line="271" w:lineRule="auto"/>
        <w:ind w:left="-5" w:right="12"/>
        <w:jc w:val="left"/>
      </w:pPr>
      <w:r>
        <w:rPr>
          <w:b/>
        </w:rPr>
        <w:t xml:space="preserve">TANULÁSI EREDMÉNYEK (KÖVETELMÉNYEK) </w:t>
      </w:r>
    </w:p>
    <w:p w:rsidR="0084607C" w:rsidRDefault="00F727E4">
      <w:pPr>
        <w:ind w:left="-5" w:right="7"/>
      </w:pPr>
      <w:r>
        <w:rPr>
          <w:b/>
        </w:rPr>
        <w:t xml:space="preserve">A témakör tanulása hozzájárul ahhoz, hogy a tanuló a nevelési-oktatási szakasz végére: </w:t>
      </w:r>
      <w:r>
        <w:t>- egyénileg vagy társaival együttműködve, szóban, részben szóban vagy írásban projektmunkát, kiselőadást készít, s ezeket IK</w:t>
      </w:r>
      <w:r>
        <w:t xml:space="preserve">T-eszközök segítségével is meg tudja valósítani; </w:t>
      </w:r>
    </w:p>
    <w:p w:rsidR="0084607C" w:rsidRDefault="00F727E4">
      <w:pPr>
        <w:numPr>
          <w:ilvl w:val="0"/>
          <w:numId w:val="200"/>
        </w:numPr>
        <w:ind w:right="7" w:hanging="708"/>
      </w:pPr>
      <w:r>
        <w:t xml:space="preserve">papíralapú vagy IKT-eszközökkel segített írott projektmunkát készít önállóan vagy kooperatív munkaformákban; </w:t>
      </w:r>
    </w:p>
    <w:p w:rsidR="0084607C" w:rsidRDefault="00F727E4">
      <w:pPr>
        <w:numPr>
          <w:ilvl w:val="0"/>
          <w:numId w:val="200"/>
        </w:numPr>
        <w:ind w:right="7" w:hanging="708"/>
      </w:pPr>
      <w:r>
        <w:t>hallgat az érdeklődésének megfelelő autentikus szövegeket elektronikus, digitális csatornákon, t</w:t>
      </w:r>
      <w:r>
        <w:t xml:space="preserve">anórán kívül is, szórakozásra vagy ismeretszerzésre; </w:t>
      </w:r>
    </w:p>
    <w:p w:rsidR="0084607C" w:rsidRDefault="00F727E4">
      <w:pPr>
        <w:numPr>
          <w:ilvl w:val="0"/>
          <w:numId w:val="200"/>
        </w:numPr>
        <w:ind w:right="7" w:hanging="708"/>
      </w:pPr>
      <w:r>
        <w:t>a nyomtatott vagy digitális alapú írott szöveget felhasználja szórakozásra és ismeretszerzésre, - rövid, egyszerű, ismert nyelvi eszközökből álló kiselőadást tart változatos feladatok kapcsán, hagyomány</w:t>
      </w:r>
      <w:r>
        <w:t xml:space="preserve">os vagy digitális alapú vizuális eszközök támogatásával; </w:t>
      </w:r>
    </w:p>
    <w:p w:rsidR="0084607C" w:rsidRDefault="00F727E4">
      <w:pPr>
        <w:numPr>
          <w:ilvl w:val="0"/>
          <w:numId w:val="200"/>
        </w:numPr>
        <w:ind w:right="7" w:hanging="708"/>
      </w:pPr>
      <w:r>
        <w:t xml:space="preserve">néhány szóból vagy mondatból álló jegyzetet készít írott szöveg alapján; </w:t>
      </w:r>
    </w:p>
    <w:p w:rsidR="0084607C" w:rsidRDefault="00F727E4">
      <w:pPr>
        <w:numPr>
          <w:ilvl w:val="0"/>
          <w:numId w:val="200"/>
        </w:numPr>
        <w:ind w:right="7" w:hanging="708"/>
      </w:pPr>
      <w:r>
        <w:t xml:space="preserve">a tanórán kívüli, akár játékos nyelvtanulási lehetőségeket felismeri és törekszik azokat kihasználni; </w:t>
      </w:r>
    </w:p>
    <w:p w:rsidR="0084607C" w:rsidRDefault="00F727E4">
      <w:pPr>
        <w:numPr>
          <w:ilvl w:val="0"/>
          <w:numId w:val="200"/>
        </w:numPr>
        <w:spacing w:after="5" w:line="277" w:lineRule="auto"/>
        <w:ind w:right="7" w:hanging="708"/>
      </w:pPr>
      <w:r>
        <w:t>találkozik életkorána</w:t>
      </w:r>
      <w:r>
        <w:t xml:space="preserve">k és nyelvi szintjének megfelelő célnyelvi ismeretterjesztő tartalmakkal; - </w:t>
      </w:r>
      <w:r>
        <w:tab/>
        <w:t xml:space="preserve">felhasználja a célnyelvet ismeretszerzésre; - </w:t>
      </w:r>
      <w:r>
        <w:tab/>
        <w:t xml:space="preserve">felhasználja a célnyelvet tudásmegosztásra. </w:t>
      </w:r>
      <w:r>
        <w:rPr>
          <w:b/>
        </w:rPr>
        <w:t xml:space="preserve">Fejlesztési feladatok és ismeretek </w:t>
      </w:r>
    </w:p>
    <w:p w:rsidR="0084607C" w:rsidRDefault="00F727E4">
      <w:pPr>
        <w:numPr>
          <w:ilvl w:val="0"/>
          <w:numId w:val="200"/>
        </w:numPr>
        <w:ind w:right="7" w:hanging="708"/>
      </w:pPr>
      <w:r>
        <w:t xml:space="preserve">Információ megosztása az ismert nyelvi eszközökkel német nyelven </w:t>
      </w:r>
    </w:p>
    <w:p w:rsidR="0084607C" w:rsidRDefault="00F727E4">
      <w:pPr>
        <w:numPr>
          <w:ilvl w:val="0"/>
          <w:numId w:val="200"/>
        </w:numPr>
        <w:ind w:right="7" w:hanging="708"/>
      </w:pPr>
      <w:r>
        <w:t xml:space="preserve">A tanult témákhoz kapcsolódó releváns német nyelvű információ megszerzése, tudatos felhasználása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projektmunka, kiselőadás, internetes kutatómunka: saját, választo</w:t>
      </w:r>
      <w:r>
        <w:t xml:space="preserve">tt témából scrapbook, poszter készítése, prezentáció </w:t>
      </w:r>
    </w:p>
    <w:p w:rsidR="0084607C" w:rsidRDefault="00F727E4">
      <w:pPr>
        <w:spacing w:after="0" w:line="259" w:lineRule="auto"/>
        <w:ind w:left="0" w:firstLine="0"/>
        <w:jc w:val="left"/>
      </w:pPr>
      <w:r>
        <w:t xml:space="preserve"> </w:t>
      </w:r>
    </w:p>
    <w:p w:rsidR="0084607C" w:rsidRDefault="00F727E4">
      <w:pPr>
        <w:spacing w:after="38" w:line="259" w:lineRule="auto"/>
        <w:ind w:left="0" w:firstLine="0"/>
        <w:jc w:val="left"/>
      </w:pPr>
      <w:r>
        <w:t xml:space="preserve"> </w:t>
      </w:r>
    </w:p>
    <w:p w:rsidR="0084607C" w:rsidRDefault="00F727E4">
      <w:pPr>
        <w:pStyle w:val="Cmsor2"/>
        <w:ind w:left="-5"/>
      </w:pPr>
      <w:r>
        <w:t xml:space="preserve">2.4 Környezetismeret  </w:t>
      </w:r>
    </w:p>
    <w:p w:rsidR="0084607C" w:rsidRDefault="00F727E4">
      <w:pPr>
        <w:spacing w:after="0" w:line="259" w:lineRule="auto"/>
        <w:ind w:left="0" w:firstLine="0"/>
        <w:jc w:val="left"/>
      </w:pPr>
      <w:r>
        <w:t xml:space="preserve"> </w:t>
      </w:r>
    </w:p>
    <w:p w:rsidR="0084607C" w:rsidRDefault="00F727E4">
      <w:pPr>
        <w:ind w:left="-5" w:right="7"/>
      </w:pPr>
      <w:r>
        <w:t xml:space="preserve">A környezetismeret tantárgy a Természettudomány és földrajz tanulási terület bevezető tantárgya, mely az alsó tagozat 3–4. évfolyamán jelenik meg.  </w:t>
      </w:r>
    </w:p>
    <w:p w:rsidR="0084607C" w:rsidRDefault="00F727E4">
      <w:pPr>
        <w:ind w:left="-5" w:right="7"/>
      </w:pPr>
      <w:r>
        <w:t xml:space="preserve">A tantárgy épít az 1–2. </w:t>
      </w:r>
      <w:r>
        <w:t xml:space="preserve">osztályos olvasás, valamint a technológia és a matematika tantárgy keretein belül történő fejlesztésre. </w:t>
      </w:r>
    </w:p>
    <w:p w:rsidR="0084607C" w:rsidRDefault="00F727E4">
      <w:pPr>
        <w:ind w:left="-5" w:right="7"/>
      </w:pPr>
      <w:r>
        <w:t>A tantárgy legfontosabb célja, hogy a gyermekek életkori sajátosságaira, kognitív fejlődésére, valamint kíváncsiságára építve képessé tegye őket szűkeb</w:t>
      </w:r>
      <w:r>
        <w:t>b és tágabb környezetük, valamint saját testük megismerésére, a változások megértésére, alapvető ok-okozati összefüggések meglátására. A tanulók a természettudományos ismeretszerzés és - feldolgozás módszereire épülő tevékenységek révén, cselekvő úton szer</w:t>
      </w:r>
      <w:r>
        <w:t>eznek tapasztalatokat, aktívan vesznek részt a fejlesztés folyamatában. A megismerési módszerek (megfigyelés, leírás, összehasonlítás, csoportosítás, mérés és kísérlet) elsajátításán és alkalmazásán keresztül fejlődnek azon alapvető képességeik (megfigyelő</w:t>
      </w:r>
      <w:r>
        <w:t xml:space="preserve">, leíró, azonosító, megkülönböztető képesség, mérési technika, kísérletezéshez szükséges képességek), melyek a természettudományos megismeréshez szükségesek, valamint kialakulnak az ezekhez nélkülözhetetlen alapvető szokásaik is.  </w:t>
      </w:r>
    </w:p>
    <w:p w:rsidR="0084607C" w:rsidRDefault="00F727E4">
      <w:pPr>
        <w:ind w:left="-5" w:right="7"/>
      </w:pPr>
      <w:r>
        <w:t>Kiemelt jelentőségű, hog</w:t>
      </w:r>
      <w:r>
        <w:t>y a gyermekek saját tapasztalataikon keresztül olyan természettudományos tapasztalatok birtokába jussanak, melyek segítik eligazodásukat az őket körülvevő természeti, társadalmi és gazdasági környezetben, valamint képessé teszi őket arra, hogy környezetükk</w:t>
      </w:r>
      <w:r>
        <w:t xml:space="preserve">el harmonikusan együtt éljenek. A tantárgy tanulása során tehát erősíthető a környezet iránti érdeklődés, felelősségvállalás.  </w:t>
      </w:r>
    </w:p>
    <w:p w:rsidR="0084607C" w:rsidRDefault="00F727E4">
      <w:pPr>
        <w:ind w:left="-5" w:right="7"/>
      </w:pPr>
      <w:r>
        <w:t>Alapvető fontossággal jelenik meg a tantárgy céljai között az egészség megőrzése és az egészséges életvitel összetevői közötti ö</w:t>
      </w:r>
      <w:r>
        <w:t xml:space="preserve">sszefüggés felismerése, az egészséges életmód szokásainak alakítása, valamint az egészséget károsító hatások tudatos kerülésére való nevelés. </w:t>
      </w:r>
    </w:p>
    <w:p w:rsidR="0084607C" w:rsidRDefault="00F727E4">
      <w:pPr>
        <w:ind w:left="-5" w:right="7"/>
      </w:pPr>
      <w:r>
        <w:t>A tantárgy céljaiból következik, hogy szükségszerűen szervesen kötődik a hétköznapi élethez, s így erősen gyakorl</w:t>
      </w:r>
      <w:r>
        <w:t xml:space="preserve">atorientált. Nem ismereteket tanít meg a gyermekek számára, hanem a gyermekek saját tevékenységeinek tapasztalatai által készíti elő a fogalomalkotást. </w:t>
      </w:r>
    </w:p>
    <w:p w:rsidR="0084607C" w:rsidRDefault="00F727E4">
      <w:pPr>
        <w:ind w:left="-5" w:right="7"/>
      </w:pPr>
      <w:r>
        <w:t xml:space="preserve">A tevékenységek végzése során szerzett élmények biztosítják a megismerés és felfedezés örömét, ezáltal </w:t>
      </w:r>
      <w:r>
        <w:t xml:space="preserve">hozzájárulnak ahhoz, hogy folyamatos legyen a tanulók motivációja arra, hogy a természettudományok és a földrajz tárgykörébe tartozó problémákat minél mélyebben megismerhessék, megérthessék. </w:t>
      </w:r>
    </w:p>
    <w:p w:rsidR="0084607C" w:rsidRDefault="00F727E4">
      <w:pPr>
        <w:ind w:left="-5" w:right="7"/>
      </w:pPr>
      <w:r>
        <w:t>Eközben a tanulók a mindenki által elérhető és alkalmazható term</w:t>
      </w:r>
      <w:r>
        <w:t xml:space="preserve">észettudományos műveltség alapjainak birtokába jutnak.  </w:t>
      </w:r>
    </w:p>
    <w:p w:rsidR="0084607C" w:rsidRDefault="00F727E4">
      <w:pPr>
        <w:ind w:left="-5" w:right="7"/>
      </w:pPr>
      <w:r>
        <w:t xml:space="preserve">A környezetismeret tantárgy a Nemzeti alaptantervben rögzített kulcskompetenciákat az alábbi módon fejleszti: </w:t>
      </w:r>
    </w:p>
    <w:p w:rsidR="0084607C" w:rsidRDefault="00F727E4">
      <w:pPr>
        <w:spacing w:after="0" w:line="259" w:lineRule="auto"/>
        <w:ind w:left="0" w:firstLine="0"/>
        <w:jc w:val="left"/>
      </w:pPr>
      <w:r>
        <w:t xml:space="preserve"> </w:t>
      </w:r>
    </w:p>
    <w:p w:rsidR="0084607C" w:rsidRDefault="00F727E4">
      <w:pPr>
        <w:ind w:left="-5" w:right="7"/>
      </w:pPr>
      <w:r>
        <w:rPr>
          <w:b/>
        </w:rPr>
        <w:t xml:space="preserve">A tanulás kompetenciái: </w:t>
      </w:r>
      <w:r>
        <w:t>A megfigyelések algoritmusának követésével, összehasonlítások,</w:t>
      </w:r>
      <w:r>
        <w:t xml:space="preserve"> csoportosítások végzésével, valamint a mérés és a kísérletezés algoritmusának megvalósításával a tanuló aktív tanulási utat jár be, eközben fejlődnek megismerési képességei. Vizsgálatainak eredményeit összeveti hipotéziseivel, ezzel fejlődik problémamegol</w:t>
      </w:r>
      <w:r>
        <w:t xml:space="preserve">dó, valamint mérlegelő gondolkodása. Tanulási stratégiákat használ fel: tapasztalatai rögzítéséhez egyszerű ábrákat, grafikus szervezőket használ, készít. </w:t>
      </w:r>
    </w:p>
    <w:p w:rsidR="0084607C" w:rsidRDefault="00F727E4">
      <w:pPr>
        <w:spacing w:after="24" w:line="259" w:lineRule="auto"/>
        <w:ind w:left="0" w:firstLine="0"/>
        <w:jc w:val="left"/>
      </w:pPr>
      <w:r>
        <w:t xml:space="preserve"> </w:t>
      </w:r>
    </w:p>
    <w:p w:rsidR="0084607C" w:rsidRDefault="00F727E4">
      <w:pPr>
        <w:ind w:left="-5" w:right="7"/>
      </w:pPr>
      <w:r>
        <w:rPr>
          <w:b/>
        </w:rPr>
        <w:t>A kommunikációs kompetenciák:</w:t>
      </w:r>
      <w:r>
        <w:t xml:space="preserve"> </w:t>
      </w:r>
      <w:r>
        <w:t xml:space="preserve">A tanuló a megismerő tevékenységek során tapasztalatait lejegyzi vagy szóban megfogalmazza, így fejlődik azon készsége, hogy érthetően és pontosan fejezze ki gondolatait. Eközben törekszik a természettudományos szaknyelv pontos használatára. A vizsgálatok </w:t>
      </w:r>
      <w:r>
        <w:t xml:space="preserve">végzésekor információkat gyűjt, rendszerez. A megfigyelés, összehasonlítás, csoportosítás, mérés és kísérletezés során fejlődik a szöveges módon, a táblázattal és a grafikonokkal megadott információk megértésének képessége. </w:t>
      </w:r>
    </w:p>
    <w:p w:rsidR="0084607C" w:rsidRDefault="00F727E4">
      <w:pPr>
        <w:ind w:left="-5" w:right="7"/>
      </w:pPr>
      <w:r>
        <w:rPr>
          <w:b/>
        </w:rPr>
        <w:t>A digitális kompetenciák:</w:t>
      </w:r>
      <w:r>
        <w:t xml:space="preserve"> A kör</w:t>
      </w:r>
      <w:r>
        <w:t xml:space="preserve">nyezetismeret tanulása során a tanuló kiegészítő információkat gyűjt digitális forrásokból, illetve tapasztalati úton szerzett ismeretei rögzítésére online feladatokat, alkalmazásokat használ. </w:t>
      </w:r>
    </w:p>
    <w:p w:rsidR="0084607C" w:rsidRDefault="00F727E4">
      <w:pPr>
        <w:spacing w:after="0" w:line="259" w:lineRule="auto"/>
        <w:ind w:left="0" w:firstLine="0"/>
        <w:jc w:val="left"/>
      </w:pPr>
      <w:r>
        <w:t xml:space="preserve"> </w:t>
      </w:r>
    </w:p>
    <w:p w:rsidR="0084607C" w:rsidRDefault="00F727E4">
      <w:pPr>
        <w:ind w:left="-5" w:right="7"/>
      </w:pPr>
      <w:r>
        <w:rPr>
          <w:b/>
        </w:rPr>
        <w:t xml:space="preserve">A matematikai, gondolkodási kompetenciák: </w:t>
      </w:r>
      <w:r>
        <w:t>Az ismeretszerző m</w:t>
      </w:r>
      <w:r>
        <w:t>ódszerek elsajátítása közben fejlődik a tanuló problémamegoldó gondolkodása. A vizsgálatok, kísérletek végzése ösztönzi őt, hogy kérdéseket tegyen fel, ok-okozati összefüggésekre jöjjön rá, következtetéseket vonjon le. Mivel a képességfejlesztés az egyes t</w:t>
      </w:r>
      <w:r>
        <w:t xml:space="preserve">émák komplex feldolgozása közben valósul meg, fejlődik rendszerszemlélete. Kezdeti perceptuális tanulása mellett képessé válik a verbális tanulásra. </w:t>
      </w:r>
    </w:p>
    <w:p w:rsidR="0084607C" w:rsidRDefault="00F727E4">
      <w:pPr>
        <w:spacing w:after="0" w:line="259" w:lineRule="auto"/>
        <w:ind w:left="0" w:firstLine="0"/>
        <w:jc w:val="left"/>
      </w:pPr>
      <w:r>
        <w:t xml:space="preserve"> </w:t>
      </w:r>
    </w:p>
    <w:p w:rsidR="0084607C" w:rsidRDefault="00F727E4">
      <w:pPr>
        <w:ind w:left="-5" w:right="7"/>
      </w:pPr>
      <w:r>
        <w:rPr>
          <w:b/>
        </w:rPr>
        <w:t xml:space="preserve">A személyes és társas kapcsolati kompetenciák: </w:t>
      </w:r>
      <w:r>
        <w:t>A környezetismeret tanulása cselekvő tapasztalatszerzésre</w:t>
      </w:r>
      <w:r>
        <w:t xml:space="preserve"> épül, melynek során a tanuló csoporttagként, társaival együtt végzi tevékenységét. A gyakorlati feladatok végzésekor döntéseket hoz, időbeosztást készít. </w:t>
      </w:r>
    </w:p>
    <w:p w:rsidR="0084607C" w:rsidRDefault="00F727E4">
      <w:pPr>
        <w:spacing w:after="23" w:line="259" w:lineRule="auto"/>
        <w:ind w:left="0" w:firstLine="0"/>
        <w:jc w:val="left"/>
      </w:pPr>
      <w:r>
        <w:t xml:space="preserve"> </w:t>
      </w:r>
    </w:p>
    <w:p w:rsidR="0084607C" w:rsidRDefault="00F727E4">
      <w:pPr>
        <w:ind w:left="-5" w:right="7"/>
      </w:pPr>
      <w:r>
        <w:rPr>
          <w:b/>
        </w:rPr>
        <w:t xml:space="preserve">A kreativitás, a kreatív alkotás, önkifejezés és kulturális tudatosság kompetenciái: </w:t>
      </w:r>
      <w:r>
        <w:t xml:space="preserve">A környezetismeret tanulása során a tanuló megismeri hazánk kulturális örökségének egyes elemeit. </w:t>
      </w:r>
    </w:p>
    <w:p w:rsidR="0084607C" w:rsidRDefault="00F727E4">
      <w:pPr>
        <w:spacing w:after="0" w:line="259" w:lineRule="auto"/>
        <w:ind w:left="0" w:firstLine="0"/>
        <w:jc w:val="left"/>
      </w:pPr>
      <w:r>
        <w:t xml:space="preserve"> </w:t>
      </w:r>
    </w:p>
    <w:p w:rsidR="0084607C" w:rsidRDefault="00F727E4">
      <w:pPr>
        <w:ind w:left="-5" w:right="7"/>
      </w:pPr>
      <w:r>
        <w:rPr>
          <w:b/>
        </w:rPr>
        <w:t xml:space="preserve">Munkavállalói, innovációs és vállalkozói kompetenciák: </w:t>
      </w:r>
      <w:r>
        <w:t>A környezetismeret tanulása során végzett tevékenységekkel a tanuló képessé válik arra, hogy társaiv</w:t>
      </w:r>
      <w:r>
        <w:t xml:space="preserve">al együttműködjön. Megtanul a csoporton belül különböző szerepekben feladatot végezni és munkájáért felelősséget vállalni. </w:t>
      </w:r>
    </w:p>
    <w:p w:rsidR="0084607C" w:rsidRDefault="00F727E4">
      <w:pPr>
        <w:spacing w:after="0" w:line="259" w:lineRule="auto"/>
        <w:ind w:left="0" w:firstLine="0"/>
        <w:jc w:val="left"/>
      </w:pPr>
      <w:r>
        <w:t xml:space="preserve"> </w:t>
      </w:r>
      <w:r>
        <w:br w:type="page"/>
      </w:r>
    </w:p>
    <w:p w:rsidR="0084607C" w:rsidRDefault="00F727E4">
      <w:pPr>
        <w:spacing w:after="21" w:line="259" w:lineRule="auto"/>
        <w:ind w:left="0" w:firstLine="0"/>
        <w:jc w:val="left"/>
      </w:pPr>
      <w:r>
        <w:rPr>
          <w:b/>
        </w:rPr>
        <w:t xml:space="preserve"> </w:t>
      </w:r>
    </w:p>
    <w:p w:rsidR="0084607C" w:rsidRDefault="00F727E4">
      <w:pPr>
        <w:spacing w:after="10" w:line="271" w:lineRule="auto"/>
        <w:ind w:left="-5" w:right="12"/>
        <w:jc w:val="left"/>
      </w:pPr>
      <w:r>
        <w:rPr>
          <w:b/>
        </w:rPr>
        <w:t xml:space="preserve">3–4. évfolyam </w:t>
      </w:r>
    </w:p>
    <w:p w:rsidR="0084607C" w:rsidRDefault="00F727E4">
      <w:pPr>
        <w:ind w:left="-5" w:right="7"/>
      </w:pPr>
      <w:r>
        <w:t>A kisiskolás korú gyerekek többnyire érdeklődéssel fordulnak az élő és élettelen környezet felé. Erre az érdeklő</w:t>
      </w:r>
      <w:r>
        <w:t xml:space="preserve">désre alapozva kell biztosítani számukra a megismerés, felfedezés örömét, így formálhatjuk a gyerekek természethez való viszonyát, a természetről való gondolkodását.  </w:t>
      </w:r>
    </w:p>
    <w:p w:rsidR="0084607C" w:rsidRDefault="00F727E4">
      <w:pPr>
        <w:ind w:left="-5" w:right="7"/>
      </w:pPr>
      <w:r>
        <w:t>A környezetismeret tanításának legfontosabb célja a 3–4. évfolyamon azoknak a képességek</w:t>
      </w:r>
      <w:r>
        <w:t xml:space="preserve">nek a fejlesztése, valamint azoknak a szokásoknak az alakítása, melyek szűkebb és tágabb környezetük megismeréséhez és a felsőbb évfolyamokon a természettudományos tárgyak tanulásához szükségesek. </w:t>
      </w:r>
    </w:p>
    <w:p w:rsidR="0084607C" w:rsidRDefault="00F727E4">
      <w:pPr>
        <w:ind w:left="-5" w:right="7"/>
      </w:pPr>
      <w:r>
        <w:t>Az életkorból és a fejlesztési feladatokból következően bi</w:t>
      </w:r>
      <w:r>
        <w:t>ztosítani kell, hogy a tanulók cselekvő tapasztalatszerzés útján elemi szinten sajátítsák el a természettudományos ismeretszerzés alapvető módszereit, nem pedig biológiai, földrajzi, kémiai, fizikai ismeretek tanítására van szükség. A tanulási folyamat sor</w:t>
      </w:r>
      <w:r>
        <w:t xml:space="preserve">án az ismeretszerző módszerek elsajátításán keresztül a megismerési képességek fejlesztése a fő cél, az ismeretanyag pedig a célok elérését szolgáló eszköz. </w:t>
      </w:r>
    </w:p>
    <w:p w:rsidR="0084607C" w:rsidRDefault="00F727E4">
      <w:pPr>
        <w:ind w:left="-5" w:right="7"/>
      </w:pPr>
      <w:r>
        <w:t>A megfigyelés, leírás, összehasonlítás, csoportosítás, mérés, valamint a kísérletezés módszereit g</w:t>
      </w:r>
      <w:r>
        <w:t xml:space="preserve">yakorolva fejlődik a tanulók megfigyelő, leíró, azonosító, megkülönböztető képessége, mérési technikája, valamint a kísérletezéshez szükséges képességeik. </w:t>
      </w:r>
    </w:p>
    <w:p w:rsidR="0084607C" w:rsidRDefault="00F727E4">
      <w:pPr>
        <w:ind w:left="-5" w:right="7"/>
      </w:pPr>
      <w:r>
        <w:t xml:space="preserve">A megértéshez, fogalomalkotáshoz szükség van a célzott és folyamatos megfigyelésre. Fontos kiemelni, hogy a puszta érzékelés nem azonos a megfigyeléssel. A megfigyelés során az érzékelt jelenség lényeges jellemzőit kell kiemelni a lényegtelenek közül. </w:t>
      </w:r>
    </w:p>
    <w:p w:rsidR="0084607C" w:rsidRDefault="00F727E4">
      <w:pPr>
        <w:ind w:left="-5" w:right="7"/>
      </w:pPr>
      <w:r>
        <w:t>A t</w:t>
      </w:r>
      <w:r>
        <w:t xml:space="preserve">anulók a leírás alkalmazásával szóban, rajzban, írásban rögzítik tapasztalataikat.  </w:t>
      </w:r>
    </w:p>
    <w:p w:rsidR="0084607C" w:rsidRDefault="00F727E4">
      <w:pPr>
        <w:ind w:left="-5" w:right="7"/>
      </w:pPr>
      <w:r>
        <w:t>Az összehasonlítás vezet el a lényeges jegyek kiemelésén túl az összefüggések meglátásához, az ugyanabba a fogalmi csoportba tartozó jellemzők megismeréséhez. Ha a tanulók</w:t>
      </w:r>
      <w:r>
        <w:t xml:space="preserve"> felismerik az azonos és különböző tulajdonságokat, képessé válnak a megfigyelt jellemzők rendezésére, csoportosítására. Fontos az alapvető mennyiségi tulajdonságok megismerése, mérésük megbízható szinten történő elsajátítása, mert a mérés módszerét mindeg</w:t>
      </w:r>
      <w:r>
        <w:t xml:space="preserve">yik természettudományos tantárgy alkalmazza. </w:t>
      </w:r>
    </w:p>
    <w:p w:rsidR="0084607C" w:rsidRDefault="00F727E4">
      <w:pPr>
        <w:ind w:left="-5" w:right="7"/>
      </w:pPr>
      <w:r>
        <w:t xml:space="preserve">Egyszerű kísérletek végzésével készítjük elő a későbbi természettudományos kísérletezést, mely a legmagasabb szintű természettudományos megismerési módszer.  </w:t>
      </w:r>
    </w:p>
    <w:p w:rsidR="0084607C" w:rsidRDefault="00F727E4">
      <w:pPr>
        <w:ind w:left="-5" w:right="7"/>
      </w:pPr>
      <w:r>
        <w:t>Az ismeretszerző módszerek alkalmazása közben, tapa</w:t>
      </w:r>
      <w:r>
        <w:t xml:space="preserve">sztalati úton kezdődik el a fogalmak kialakításának folyamata, de ez nem zárul le a 4. évfolyam végén, ekkorra még nem alakulnak ki kész fogalmak. </w:t>
      </w:r>
    </w:p>
    <w:p w:rsidR="0084607C" w:rsidRDefault="00F727E4">
      <w:pPr>
        <w:ind w:left="-5" w:right="7"/>
      </w:pPr>
      <w:r>
        <w:t>A környezetismeret tantárgy tanítása a 3. évfolyamon kezdődik, és az olvasás, valamint a technológia tantárg</w:t>
      </w:r>
      <w:r>
        <w:t xml:space="preserve">yak kereteiben, az 1–2. évfolyamon megvalósult fejlesztésekre és tevékenységekre épül. A mérések metodikájának megtanítása a matematika tantárgyra, 2. osztályra helyeződik át. </w:t>
      </w:r>
    </w:p>
    <w:p w:rsidR="0084607C" w:rsidRDefault="00F727E4">
      <w:pPr>
        <w:ind w:left="-5" w:right="7"/>
      </w:pPr>
      <w:r>
        <w:t>Az összehasonlítás, csoportosítás, rendezés, mérés a matematikai készségfejlesz</w:t>
      </w:r>
      <w:r>
        <w:t xml:space="preserve">tést is segíti, a leírás módszerével fejleszthetők a kommunikációs képességek is. A környezetismeret-órán végzett tevékenységek többsége társak közötti kooperációt igényel.  </w:t>
      </w:r>
      <w:r>
        <w:rPr>
          <w:b/>
        </w:rPr>
        <w:t xml:space="preserve">A 3–4. évfolyamon a környezetismeret tantárgy alapóraszáma: 68 óra. </w:t>
      </w:r>
    </w:p>
    <w:p w:rsidR="0084607C" w:rsidRDefault="00F727E4">
      <w:pPr>
        <w:spacing w:after="22" w:line="259" w:lineRule="auto"/>
        <w:ind w:left="0" w:firstLine="0"/>
        <w:jc w:val="left"/>
      </w:pPr>
      <w:r>
        <w:t xml:space="preserve"> </w:t>
      </w:r>
    </w:p>
    <w:p w:rsidR="0084607C" w:rsidRDefault="00F727E4">
      <w:pPr>
        <w:ind w:left="-5" w:right="7"/>
      </w:pPr>
      <w:r>
        <w:t>A Nat fő té</w:t>
      </w:r>
      <w:r>
        <w:t xml:space="preserve">makörei </w:t>
      </w:r>
    </w:p>
    <w:p w:rsidR="0084607C" w:rsidRDefault="00F727E4">
      <w:pPr>
        <w:spacing w:after="22" w:line="259" w:lineRule="auto"/>
        <w:ind w:left="0" w:firstLine="0"/>
        <w:jc w:val="left"/>
      </w:pPr>
      <w:r>
        <w:t xml:space="preserve"> </w:t>
      </w:r>
    </w:p>
    <w:p w:rsidR="0084607C" w:rsidRDefault="00F727E4">
      <w:pPr>
        <w:numPr>
          <w:ilvl w:val="0"/>
          <w:numId w:val="201"/>
        </w:numPr>
        <w:ind w:right="7" w:hanging="240"/>
      </w:pPr>
      <w:r>
        <w:t xml:space="preserve">Megismerési módszerek </w:t>
      </w:r>
    </w:p>
    <w:p w:rsidR="0084607C" w:rsidRDefault="00F727E4">
      <w:pPr>
        <w:numPr>
          <w:ilvl w:val="0"/>
          <w:numId w:val="201"/>
        </w:numPr>
        <w:ind w:right="7" w:hanging="240"/>
      </w:pPr>
      <w:r>
        <w:t xml:space="preserve">Tájékozódás az időben </w:t>
      </w:r>
    </w:p>
    <w:p w:rsidR="0084607C" w:rsidRDefault="00F727E4">
      <w:pPr>
        <w:numPr>
          <w:ilvl w:val="0"/>
          <w:numId w:val="201"/>
        </w:numPr>
        <w:ind w:right="7" w:hanging="240"/>
      </w:pPr>
      <w:r>
        <w:t xml:space="preserve">Tájékozódás a térben </w:t>
      </w:r>
    </w:p>
    <w:p w:rsidR="0084607C" w:rsidRDefault="00F727E4">
      <w:pPr>
        <w:numPr>
          <w:ilvl w:val="0"/>
          <w:numId w:val="201"/>
        </w:numPr>
        <w:ind w:right="7" w:hanging="240"/>
      </w:pPr>
      <w:r>
        <w:t xml:space="preserve">Élő környezet </w:t>
      </w:r>
    </w:p>
    <w:p w:rsidR="0084607C" w:rsidRDefault="00F727E4">
      <w:pPr>
        <w:numPr>
          <w:ilvl w:val="0"/>
          <w:numId w:val="201"/>
        </w:numPr>
        <w:ind w:right="7" w:hanging="240"/>
      </w:pPr>
      <w:r>
        <w:t xml:space="preserve">Anyagok és folyamatok </w:t>
      </w:r>
    </w:p>
    <w:p w:rsidR="0084607C" w:rsidRDefault="00F727E4">
      <w:pPr>
        <w:spacing w:after="10" w:line="271" w:lineRule="auto"/>
        <w:ind w:left="-5" w:right="12"/>
        <w:jc w:val="left"/>
      </w:pPr>
      <w:r>
        <w:rPr>
          <w:b/>
        </w:rPr>
        <w:t xml:space="preserve">A kerettantervi témakörök áttekintő táblázata, illeszkedés a Nat témaköreihez </w:t>
      </w:r>
    </w:p>
    <w:tbl>
      <w:tblPr>
        <w:tblStyle w:val="TableGrid"/>
        <w:tblW w:w="9067" w:type="dxa"/>
        <w:tblInd w:w="7" w:type="dxa"/>
        <w:tblCellMar>
          <w:top w:w="9" w:type="dxa"/>
          <w:left w:w="106" w:type="dxa"/>
          <w:bottom w:w="0" w:type="dxa"/>
          <w:right w:w="48" w:type="dxa"/>
        </w:tblCellMar>
        <w:tblLook w:val="04A0" w:firstRow="1" w:lastRow="0" w:firstColumn="1" w:lastColumn="0" w:noHBand="0" w:noVBand="1"/>
      </w:tblPr>
      <w:tblGrid>
        <w:gridCol w:w="5389"/>
        <w:gridCol w:w="1980"/>
        <w:gridCol w:w="1697"/>
      </w:tblGrid>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Témakör neve</w:t>
            </w:r>
            <w:r>
              <w:t xml:space="preserve"> </w:t>
            </w:r>
          </w:p>
        </w:tc>
        <w:tc>
          <w:tcPr>
            <w:tcW w:w="1980" w:type="dxa"/>
            <w:tcBorders>
              <w:top w:val="single" w:sz="4" w:space="0" w:color="000000"/>
              <w:left w:val="single" w:sz="4" w:space="0" w:color="000000"/>
              <w:bottom w:val="single" w:sz="4" w:space="0" w:color="000000"/>
              <w:right w:val="nil"/>
            </w:tcBorders>
          </w:tcPr>
          <w:p w:rsidR="0084607C" w:rsidRDefault="00F727E4">
            <w:pPr>
              <w:spacing w:after="0" w:line="259" w:lineRule="auto"/>
              <w:ind w:left="0" w:firstLine="0"/>
            </w:pPr>
            <w:r>
              <w:rPr>
                <w:b/>
              </w:rPr>
              <w:t>Javasolt óraszám</w:t>
            </w:r>
            <w:r>
              <w:t xml:space="preserve"> </w:t>
            </w:r>
          </w:p>
        </w:tc>
        <w:tc>
          <w:tcPr>
            <w:tcW w:w="1697"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3.o.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4.o. </w:t>
            </w: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Megfigyelés, mérés                                          1., 2.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élettelen környezet kölcsönhatásai             1., 2.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8"/>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Tájékozódás az időben                                      3.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0 </w:t>
            </w: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Tájékozódás a térben                                         4.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0 </w:t>
            </w: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Hazánk, Magyarország                                     3., 4.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0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Életközösségek lakóhelyünk környezetében            5.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16 </w:t>
            </w: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Testünk, egészségünk                                          5.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r>
      <w:tr w:rsidR="0084607C">
        <w:trPr>
          <w:trHeight w:val="286"/>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              (    Összefoglalás + 2-2 óra)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w:t>
            </w:r>
          </w:p>
        </w:tc>
      </w:tr>
      <w:tr w:rsidR="0084607C">
        <w:trPr>
          <w:trHeight w:val="288"/>
        </w:trPr>
        <w:tc>
          <w:tcPr>
            <w:tcW w:w="5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Összes óraszám:</w:t>
            </w:r>
            <w: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34 </w:t>
            </w:r>
          </w:p>
        </w:tc>
        <w:tc>
          <w:tcPr>
            <w:tcW w:w="16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34 </w:t>
            </w:r>
          </w:p>
        </w:tc>
      </w:tr>
    </w:tbl>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3. osztály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5639"/>
        <w:jc w:val="left"/>
      </w:pPr>
      <w:r>
        <w:t>1.</w:t>
      </w:r>
      <w:r>
        <w:rPr>
          <w:b/>
        </w:rPr>
        <w:t>Témakör: Megfigyelés, mérés</w:t>
      </w:r>
      <w:r>
        <w:t xml:space="preserve">  </w:t>
      </w:r>
      <w:r>
        <w:rPr>
          <w:b/>
        </w:rPr>
        <w:t>Javasolt óraszám:</w:t>
      </w:r>
      <w:r>
        <w:t xml:space="preserve"> </w:t>
      </w:r>
      <w:r>
        <w:rPr>
          <w:b/>
        </w:rPr>
        <w:t xml:space="preserve">8 óra  </w:t>
      </w:r>
    </w:p>
    <w:p w:rsidR="0084607C" w:rsidRDefault="00F727E4">
      <w:pPr>
        <w:ind w:left="-5" w:right="7"/>
      </w:pPr>
      <w:r>
        <w:t>Az 1–</w:t>
      </w:r>
      <w:r>
        <w:t xml:space="preserve">2. évfolyamon a megfigyelés, összehasonlítás, csoportosítás és mérés módszereinek alkalmazása más tantárgyak keretében valósult meg. A témakör az eddigi tapasztalatok rendszerezése és bővítése közben a megismerési módszerek gyakorlásán keresztül a </w:t>
      </w:r>
      <w:r>
        <w:rPr>
          <w:i/>
        </w:rPr>
        <w:t>természe</w:t>
      </w:r>
      <w:r>
        <w:rPr>
          <w:i/>
        </w:rPr>
        <w:t>ttudományos megismerési képességek fejlesztését célzottan teszi lehetővé</w:t>
      </w:r>
      <w:r>
        <w:t>. A további témakörök megkívánják ezen módszerek alkalmazását. Az ismeretszerző módszerek végzése közben a tanulók tapasztalati úton szereznek ismereteket, de a fogalomalkotás nem záru</w:t>
      </w:r>
      <w:r>
        <w:t xml:space="preserve">l le, így nem alakulnak ki kész fogalmak, csupán azok tapasztalati előkészítése történik.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ind w:left="-5" w:right="7"/>
      </w:pPr>
      <w:r>
        <w:rPr>
          <w:rFonts w:ascii="Segoe UI Symbol" w:eastAsia="Segoe UI Symbol" w:hAnsi="Segoe UI Symbol" w:cs="Segoe UI Symbol"/>
        </w:rPr>
        <w:t></w:t>
      </w:r>
      <w:r>
        <w:t>felismeri az élőlényeken, élettelen anyagokon az érzéke</w:t>
      </w:r>
      <w:r>
        <w:t xml:space="preserve">lhető és mérhető tulajdonságokat; </w:t>
      </w:r>
    </w:p>
    <w:p w:rsidR="0084607C" w:rsidRDefault="00F727E4">
      <w:pPr>
        <w:ind w:left="-5" w:right="7"/>
      </w:pPr>
      <w:r>
        <w:rPr>
          <w:rFonts w:ascii="Segoe UI Symbol" w:eastAsia="Segoe UI Symbol" w:hAnsi="Segoe UI Symbol" w:cs="Segoe UI Symbol"/>
        </w:rPr>
        <w:t></w:t>
      </w:r>
      <w:r>
        <w:t xml:space="preserve">felismeri, megnevezi és megfigyeli az életfeltételeket, életjelenségeket;  </w:t>
      </w:r>
    </w:p>
    <w:p w:rsidR="0084607C" w:rsidRDefault="00F727E4">
      <w:pPr>
        <w:ind w:left="-5" w:right="7"/>
      </w:pPr>
      <w:r>
        <w:rPr>
          <w:rFonts w:ascii="Segoe UI Symbol" w:eastAsia="Segoe UI Symbol" w:hAnsi="Segoe UI Symbol" w:cs="Segoe UI Symbol"/>
        </w:rPr>
        <w:t></w:t>
      </w:r>
      <w:r>
        <w:t xml:space="preserve">adott szempontok alapján algoritmus szerint élettelen anyagokon és élőlényeken megfigyeléseket végez; </w:t>
      </w:r>
    </w:p>
    <w:p w:rsidR="0084607C" w:rsidRDefault="00F727E4">
      <w:pPr>
        <w:ind w:left="-5" w:right="7"/>
      </w:pPr>
      <w:r>
        <w:rPr>
          <w:rFonts w:ascii="Segoe UI Symbol" w:eastAsia="Segoe UI Symbol" w:hAnsi="Segoe UI Symbol" w:cs="Segoe UI Symbol"/>
        </w:rPr>
        <w:t></w:t>
      </w:r>
      <w:r>
        <w:t>időjárási megfigyeléseket tesz, mérések</w:t>
      </w:r>
      <w:r>
        <w:t xml:space="preserve">et végez; </w:t>
      </w:r>
    </w:p>
    <w:p w:rsidR="0084607C" w:rsidRDefault="00F727E4">
      <w:pPr>
        <w:ind w:left="-5" w:right="7"/>
      </w:pPr>
      <w:r>
        <w:rPr>
          <w:rFonts w:ascii="Segoe UI Symbol" w:eastAsia="Segoe UI Symbol" w:hAnsi="Segoe UI Symbol" w:cs="Segoe UI Symbol"/>
        </w:rPr>
        <w:t></w:t>
      </w:r>
      <w:r>
        <w:t xml:space="preserve">figyelemmel kísér rövidebb-hosszabb ideig tartó folyamatokat; </w:t>
      </w:r>
    </w:p>
    <w:p w:rsidR="0084607C" w:rsidRDefault="00F727E4">
      <w:pPr>
        <w:ind w:left="-5" w:right="7"/>
      </w:pPr>
      <w:r>
        <w:rPr>
          <w:rFonts w:ascii="Segoe UI Symbol" w:eastAsia="Segoe UI Symbol" w:hAnsi="Segoe UI Symbol" w:cs="Segoe UI Symbol"/>
        </w:rPr>
        <w:t></w:t>
      </w:r>
      <w:r>
        <w:t xml:space="preserve">növényt ültet és gondoz, megfigyeli a fejlődését, tapasztalatait rajzos formában rögzíti; </w:t>
      </w:r>
    </w:p>
    <w:p w:rsidR="0084607C" w:rsidRDefault="00F727E4">
      <w:pPr>
        <w:spacing w:after="5" w:line="277" w:lineRule="auto"/>
        <w:ind w:left="-5" w:right="1761"/>
        <w:jc w:val="left"/>
      </w:pPr>
      <w:r>
        <w:rPr>
          <w:rFonts w:ascii="Segoe UI Symbol" w:eastAsia="Segoe UI Symbol" w:hAnsi="Segoe UI Symbol" w:cs="Segoe UI Symbol"/>
        </w:rPr>
        <w:t></w:t>
      </w:r>
      <w:r>
        <w:t xml:space="preserve">méréshez megválasztja az alkalmi vagy szabvány mérőeszközt, mértékegységeket; </w:t>
      </w:r>
      <w:r>
        <w:rPr>
          <w:rFonts w:ascii="Segoe UI Symbol" w:eastAsia="Segoe UI Symbol" w:hAnsi="Segoe UI Symbol" w:cs="Segoe UI Symbol"/>
        </w:rPr>
        <w:t></w:t>
      </w:r>
      <w:r>
        <w:t xml:space="preserve">az adott </w:t>
      </w:r>
      <w:r>
        <w:t xml:space="preserve">alkalmi vagy szabvány mérőeszközt megfelelően használja;  </w:t>
      </w:r>
      <w:r>
        <w:rPr>
          <w:b/>
        </w:rPr>
        <w:t>A témakör tanulása eredményeként a tanuló:</w:t>
      </w:r>
      <w:r>
        <w:t xml:space="preserve"> </w:t>
      </w:r>
    </w:p>
    <w:p w:rsidR="0084607C" w:rsidRDefault="00F727E4">
      <w:pPr>
        <w:spacing w:after="0"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felismeri, megnevezi és megfigyeli egy konkrét növény választott részeit, algoritmus alapján a részek tulajdonságait. Megfogalmazza, mi a növényi részek szerepe a növény életében; </w:t>
      </w:r>
    </w:p>
    <w:p w:rsidR="0084607C" w:rsidRDefault="00F727E4">
      <w:pPr>
        <w:ind w:left="-5" w:right="7"/>
      </w:pPr>
      <w:r>
        <w:rPr>
          <w:rFonts w:ascii="Segoe UI Symbol" w:eastAsia="Segoe UI Symbol" w:hAnsi="Segoe UI Symbol" w:cs="Segoe UI Symbol"/>
        </w:rPr>
        <w:t></w:t>
      </w:r>
      <w:r>
        <w:t xml:space="preserve">megnevezi az időjárás fő elemeit; </w:t>
      </w:r>
    </w:p>
    <w:p w:rsidR="0084607C" w:rsidRDefault="00F727E4">
      <w:pPr>
        <w:ind w:left="-5" w:right="7"/>
      </w:pPr>
      <w:r>
        <w:rPr>
          <w:rFonts w:ascii="Segoe UI Symbol" w:eastAsia="Segoe UI Symbol" w:hAnsi="Segoe UI Symbol" w:cs="Segoe UI Symbol"/>
        </w:rPr>
        <w:t></w:t>
      </w:r>
      <w:r>
        <w:t>felismeri, megnevezi és megfigyeli egy</w:t>
      </w:r>
      <w:r>
        <w:t xml:space="preserve"> konkrét állat választott részeit, algoritmus alapján a részek tulajdonságait. Megfogalmazza, mi a megismert rész szerepe az állat életében;  </w:t>
      </w:r>
      <w:r>
        <w:rPr>
          <w:rFonts w:ascii="Segoe UI Symbol" w:eastAsia="Segoe UI Symbol" w:hAnsi="Segoe UI Symbol" w:cs="Segoe UI Symbol"/>
        </w:rPr>
        <w:t></w:t>
      </w:r>
      <w:r>
        <w:t xml:space="preserve">felismeri az élettelen anyagokon és az élőlényeken a mérhető tulajdonságokat.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Megfigyelőképesség fejlesztése </w:t>
      </w:r>
    </w:p>
    <w:p w:rsidR="0084607C" w:rsidRDefault="00F727E4">
      <w:pPr>
        <w:ind w:left="-5" w:right="4145"/>
      </w:pPr>
      <w:r>
        <w:rPr>
          <w:rFonts w:ascii="Segoe UI Symbol" w:eastAsia="Segoe UI Symbol" w:hAnsi="Segoe UI Symbol" w:cs="Segoe UI Symbol"/>
        </w:rPr>
        <w:t></w:t>
      </w:r>
      <w:r>
        <w:t xml:space="preserve">Azonosító-megkülönböztető képesség fejlesztése </w:t>
      </w:r>
      <w:r>
        <w:rPr>
          <w:rFonts w:ascii="Segoe UI Symbol" w:eastAsia="Segoe UI Symbol" w:hAnsi="Segoe UI Symbol" w:cs="Segoe UI Symbol"/>
        </w:rPr>
        <w:t></w:t>
      </w:r>
      <w:r>
        <w:t xml:space="preserve">Mérési technika fejlesztése </w:t>
      </w:r>
    </w:p>
    <w:p w:rsidR="0084607C" w:rsidRDefault="00F727E4">
      <w:pPr>
        <w:ind w:left="-5" w:right="7"/>
      </w:pPr>
      <w:r>
        <w:rPr>
          <w:rFonts w:ascii="Segoe UI Symbol" w:eastAsia="Segoe UI Symbol" w:hAnsi="Segoe UI Symbol" w:cs="Segoe UI Symbol"/>
        </w:rPr>
        <w:t></w:t>
      </w:r>
      <w:r>
        <w:t xml:space="preserve">Ok-okozati összefüggések feltárása tanítói segítséggel </w:t>
      </w:r>
    </w:p>
    <w:p w:rsidR="0084607C" w:rsidRDefault="00F727E4">
      <w:pPr>
        <w:ind w:left="-5" w:right="7"/>
      </w:pPr>
      <w:r>
        <w:rPr>
          <w:rFonts w:ascii="Segoe UI Symbol" w:eastAsia="Segoe UI Symbol" w:hAnsi="Segoe UI Symbol" w:cs="Segoe UI Symbol"/>
        </w:rPr>
        <w:t></w:t>
      </w:r>
      <w:r>
        <w:t>A közvetlen környezet élettelen anyagai, környezeti</w:t>
      </w:r>
      <w:r>
        <w:t xml:space="preserve"> tényezői (levegő, víz, talaj), élőlényei </w:t>
      </w:r>
    </w:p>
    <w:p w:rsidR="0084607C" w:rsidRDefault="00F727E4">
      <w:pPr>
        <w:ind w:left="-5" w:right="7"/>
      </w:pPr>
      <w:r>
        <w:rPr>
          <w:rFonts w:ascii="Segoe UI Symbol" w:eastAsia="Segoe UI Symbol" w:hAnsi="Segoe UI Symbol" w:cs="Segoe UI Symbol"/>
        </w:rPr>
        <w:t></w:t>
      </w:r>
      <w:r>
        <w:t xml:space="preserve">Az élettelen anyagok jellemző érzékelhető tulajdonságai (szín, alak, nagyság, felületi minőség, összenyomhatóság, tömeg, hőmérséklet, íz, szag, hang) </w:t>
      </w:r>
    </w:p>
    <w:p w:rsidR="0084607C" w:rsidRDefault="00F727E4">
      <w:pPr>
        <w:ind w:left="-5" w:right="7"/>
      </w:pPr>
      <w:r>
        <w:rPr>
          <w:rFonts w:ascii="Segoe UI Symbol" w:eastAsia="Segoe UI Symbol" w:hAnsi="Segoe UI Symbol" w:cs="Segoe UI Symbol"/>
        </w:rPr>
        <w:t></w:t>
      </w:r>
      <w:r>
        <w:t>Az élettelen környezeti tényezők jellemző érzékelhető tulajd</w:t>
      </w:r>
      <w:r>
        <w:t xml:space="preserve">onságai (szín, alak, nagyság, felületi minőség, összenyomhatóság, tömeg, hőmérséklet, íz, szag, hang) </w:t>
      </w:r>
    </w:p>
    <w:p w:rsidR="0084607C" w:rsidRDefault="00F727E4">
      <w:pPr>
        <w:ind w:left="-5" w:right="7"/>
      </w:pPr>
      <w:r>
        <w:rPr>
          <w:rFonts w:ascii="Segoe UI Symbol" w:eastAsia="Segoe UI Symbol" w:hAnsi="Segoe UI Symbol" w:cs="Segoe UI Symbol"/>
        </w:rPr>
        <w:t></w:t>
      </w:r>
      <w:r>
        <w:t xml:space="preserve">A növény részeinek felismerése, megnevezése: gyökérzet, szár, levél, virág, termés </w:t>
      </w:r>
    </w:p>
    <w:p w:rsidR="0084607C" w:rsidRDefault="00F727E4">
      <w:pPr>
        <w:ind w:left="-5" w:right="7"/>
      </w:pPr>
      <w:r>
        <w:rPr>
          <w:rFonts w:ascii="Segoe UI Symbol" w:eastAsia="Segoe UI Symbol" w:hAnsi="Segoe UI Symbol" w:cs="Segoe UI Symbol"/>
        </w:rPr>
        <w:t></w:t>
      </w:r>
      <w:r>
        <w:t>Az élőlények és részeik jellemző érzékelhető tulajdonságai (szín, a</w:t>
      </w:r>
      <w:r>
        <w:t xml:space="preserve">lak, nagyság, felületi minőség, összenyomhatóság, tömeg, hőmérséklet, íz, szag, hang) </w:t>
      </w:r>
    </w:p>
    <w:p w:rsidR="0084607C" w:rsidRDefault="00F727E4">
      <w:pPr>
        <w:ind w:left="-5" w:right="7"/>
      </w:pPr>
      <w:r>
        <w:rPr>
          <w:rFonts w:ascii="Segoe UI Symbol" w:eastAsia="Segoe UI Symbol" w:hAnsi="Segoe UI Symbol" w:cs="Segoe UI Symbol"/>
        </w:rPr>
        <w:t></w:t>
      </w:r>
      <w:r>
        <w:t xml:space="preserve">Az állatok testrészeinek felismerése, azok szerepe az állatok mozgásában, táplálkozásában, életmódjában </w:t>
      </w:r>
    </w:p>
    <w:p w:rsidR="0084607C" w:rsidRDefault="00F727E4">
      <w:pPr>
        <w:ind w:left="-5" w:right="7"/>
      </w:pPr>
      <w:r>
        <w:rPr>
          <w:rFonts w:ascii="Segoe UI Symbol" w:eastAsia="Segoe UI Symbol" w:hAnsi="Segoe UI Symbol" w:cs="Segoe UI Symbol"/>
        </w:rPr>
        <w:t></w:t>
      </w:r>
      <w:r>
        <w:t>Mérési módszerek, a hőmérséklet, a hosszúság, az űrtartalom, a</w:t>
      </w:r>
      <w:r>
        <w:t xml:space="preserve"> tömeg és az idő mérésére használt alkalmi (önkényesen választott, természetes, régi korokban használt) és szabvány mérőeszközök, mértékegységek és használatuk</w:t>
      </w:r>
      <w:r>
        <w:rPr>
          <w:b/>
        </w:rPr>
        <w:t xml:space="preserve"> </w:t>
      </w:r>
      <w:r>
        <w:t xml:space="preserve"> </w:t>
      </w:r>
      <w:r>
        <w:rPr>
          <w:b/>
        </w:rPr>
        <w:t xml:space="preserve">Fogalmak </w:t>
      </w:r>
    </w:p>
    <w:p w:rsidR="0084607C" w:rsidRDefault="00F727E4">
      <w:pPr>
        <w:ind w:left="-5" w:right="7"/>
      </w:pPr>
      <w:r>
        <w:t>élő, élettelen, növény, állat, ember, érzékszerv, mérés, mérőeszköz, mérőszám, mérték</w:t>
      </w:r>
      <w:r>
        <w:t xml:space="preserve">egység, hosszúság, űrtartalom, tömeg, idő </w:t>
      </w:r>
    </w:p>
    <w:p w:rsidR="0084607C" w:rsidRDefault="00F727E4">
      <w:pPr>
        <w:spacing w:after="10" w:line="271" w:lineRule="auto"/>
        <w:ind w:left="-5" w:right="12"/>
        <w:jc w:val="left"/>
      </w:pPr>
      <w:r>
        <w:rPr>
          <w:b/>
        </w:rPr>
        <w:t xml:space="preserve">Javasolt tevékenységek </w:t>
      </w:r>
    </w:p>
    <w:p w:rsidR="0084607C" w:rsidRDefault="00F727E4">
      <w:pPr>
        <w:ind w:left="-5" w:right="7"/>
      </w:pPr>
      <w:r>
        <w:rPr>
          <w:rFonts w:ascii="Segoe UI Symbol" w:eastAsia="Segoe UI Symbol" w:hAnsi="Segoe UI Symbol" w:cs="Segoe UI Symbol"/>
        </w:rPr>
        <w:t></w:t>
      </w:r>
      <w:r>
        <w:t xml:space="preserve">Az élettelen anyagok, tárgyak érzékelhető tulajdonságainak megfigyelése algoritmus alapján (szín, alak, nagyság, felületi minőség, összenyomhatóság, tömeg, hőmérséklet, íz, szag, hang), a </w:t>
      </w:r>
      <w:r>
        <w:t xml:space="preserve">tapasztalatok rögzítése  </w:t>
      </w:r>
    </w:p>
    <w:p w:rsidR="0084607C" w:rsidRDefault="00F727E4">
      <w:pPr>
        <w:ind w:left="-5" w:right="7"/>
      </w:pPr>
      <w:r>
        <w:rPr>
          <w:rFonts w:ascii="Segoe UI Symbol" w:eastAsia="Segoe UI Symbol" w:hAnsi="Segoe UI Symbol" w:cs="Segoe UI Symbol"/>
        </w:rPr>
        <w:t></w:t>
      </w:r>
      <w:r>
        <w:t xml:space="preserve">Az élettelen anyagok azonos és különböző tulajdonságainak megfigyelése, csoportosításuk különböző szempontok szerint: érzékelhető tulajdonságaik, anyaguk, halmazállapotuk, felhasználásuk </w:t>
      </w:r>
      <w:r>
        <w:rPr>
          <w:rFonts w:ascii="Segoe UI Symbol" w:eastAsia="Segoe UI Symbol" w:hAnsi="Segoe UI Symbol" w:cs="Segoe UI Symbol"/>
        </w:rPr>
        <w:t></w:t>
      </w:r>
      <w:r>
        <w:t>Élőlények és élettelen dolgok összehasonl</w:t>
      </w:r>
      <w:r>
        <w:t xml:space="preserve">ítása, azonosságaik és különbségeik megfigyelése, különös tekintettel az életjelenségekre, életfeltételekre. A tapasztalatok megfogalmazása, rögzítése </w:t>
      </w:r>
    </w:p>
    <w:p w:rsidR="0084607C" w:rsidRDefault="00F727E4">
      <w:pPr>
        <w:ind w:left="-5" w:right="7"/>
      </w:pPr>
      <w:r>
        <w:rPr>
          <w:rFonts w:ascii="Segoe UI Symbol" w:eastAsia="Segoe UI Symbol" w:hAnsi="Segoe UI Symbol" w:cs="Segoe UI Symbol"/>
        </w:rPr>
        <w:t></w:t>
      </w:r>
      <w:r>
        <w:t xml:space="preserve">Az időjárási elemek megfigyelése </w:t>
      </w:r>
    </w:p>
    <w:p w:rsidR="0084607C" w:rsidRDefault="00F727E4">
      <w:pPr>
        <w:tabs>
          <w:tab w:val="center" w:pos="923"/>
          <w:tab w:val="center" w:pos="2250"/>
          <w:tab w:val="center" w:pos="3926"/>
          <w:tab w:val="center" w:pos="5473"/>
          <w:tab w:val="center" w:pos="6911"/>
          <w:tab w:val="center" w:pos="8207"/>
          <w:tab w:val="right" w:pos="9811"/>
        </w:tabs>
        <w:ind w:left="-15" w:firstLine="0"/>
        <w:jc w:val="left"/>
      </w:pPr>
      <w:r>
        <w:rPr>
          <w:rFonts w:ascii="Segoe UI Symbol" w:eastAsia="Segoe UI Symbol" w:hAnsi="Segoe UI Symbol" w:cs="Segoe UI Symbol"/>
        </w:rPr>
        <w:t></w:t>
      </w:r>
      <w:r>
        <w:t xml:space="preserve">Az </w:t>
      </w:r>
      <w:r>
        <w:tab/>
        <w:t xml:space="preserve">egyes </w:t>
      </w:r>
      <w:r>
        <w:tab/>
        <w:t xml:space="preserve">halmazállapotok </w:t>
      </w:r>
      <w:r>
        <w:tab/>
        <w:t xml:space="preserve">jellemzőinek </w:t>
      </w:r>
      <w:r>
        <w:tab/>
        <w:t xml:space="preserve">megfigyelése, </w:t>
      </w:r>
      <w:r>
        <w:tab/>
        <w:t xml:space="preserve">különböző </w:t>
      </w:r>
      <w:r>
        <w:tab/>
        <w:t xml:space="preserve">hétköznapi </w:t>
      </w:r>
      <w:r>
        <w:tab/>
        <w:t xml:space="preserve">anyagok </w:t>
      </w:r>
    </w:p>
    <w:p w:rsidR="0084607C" w:rsidRDefault="00F727E4">
      <w:pPr>
        <w:ind w:left="-5" w:right="7"/>
      </w:pPr>
      <w:r>
        <w:t xml:space="preserve">csoportosítása halmazállapotuk szerint. Példák keresése a közvetlen környezetből (iskola, otthon) </w:t>
      </w:r>
    </w:p>
    <w:p w:rsidR="0084607C" w:rsidRDefault="00F727E4">
      <w:pPr>
        <w:ind w:left="-5" w:right="7"/>
      </w:pPr>
      <w:r>
        <w:rPr>
          <w:rFonts w:ascii="Segoe UI Symbol" w:eastAsia="Segoe UI Symbol" w:hAnsi="Segoe UI Symbol" w:cs="Segoe UI Symbol"/>
        </w:rPr>
        <w:t></w:t>
      </w:r>
      <w:r>
        <w:t>A lágy és fás szárú növények részeinek megfigyelése (gyökérzet, szá</w:t>
      </w:r>
      <w:r>
        <w:t xml:space="preserve">r, levél, virág, termés). A növények részeinek megfigyelése algoritmus alapján </w:t>
      </w:r>
    </w:p>
    <w:p w:rsidR="0084607C" w:rsidRDefault="00F727E4">
      <w:pPr>
        <w:ind w:left="-5" w:right="7"/>
      </w:pPr>
      <w:r>
        <w:rPr>
          <w:rFonts w:ascii="Segoe UI Symbol" w:eastAsia="Segoe UI Symbol" w:hAnsi="Segoe UI Symbol" w:cs="Segoe UI Symbol"/>
        </w:rPr>
        <w:t></w:t>
      </w:r>
      <w:r>
        <w:t xml:space="preserve">A növényi részek összehasonlítása, csoportosítása érzékelhető tulajdonságaik alapján. A haszonnövények fogyasztható részeinek megnevezése </w:t>
      </w:r>
    </w:p>
    <w:p w:rsidR="0084607C" w:rsidRDefault="00F727E4">
      <w:pPr>
        <w:ind w:left="-5" w:right="7"/>
      </w:pPr>
      <w:r>
        <w:rPr>
          <w:rFonts w:ascii="Segoe UI Symbol" w:eastAsia="Segoe UI Symbol" w:hAnsi="Segoe UI Symbol" w:cs="Segoe UI Symbol"/>
        </w:rPr>
        <w:t></w:t>
      </w:r>
      <w:r>
        <w:t>Az állatok (emlősök – madarak – hal</w:t>
      </w:r>
      <w:r>
        <w:t xml:space="preserve">ak – rovarok – kétéltűek – hüllők) testrészeinek felismerése, megfigyelése a megfelelő algoritmus alapján. A testrészek szerepének megfigyelése az állat mozgásában, táplálkozásában, életmódjában </w:t>
      </w:r>
    </w:p>
    <w:p w:rsidR="0084607C" w:rsidRDefault="00F727E4">
      <w:pPr>
        <w:ind w:left="-5" w:right="7"/>
      </w:pPr>
      <w:r>
        <w:rPr>
          <w:rFonts w:ascii="Segoe UI Symbol" w:eastAsia="Segoe UI Symbol" w:hAnsi="Segoe UI Symbol" w:cs="Segoe UI Symbol"/>
        </w:rPr>
        <w:t></w:t>
      </w:r>
      <w:r>
        <w:t>A közvetlen környezetben található élettelen anyagok és élő</w:t>
      </w:r>
      <w:r>
        <w:t xml:space="preserve">lények hosszúság jellegű tulajdonságainak (hosszúság, magasság, szélesség) mérése  </w:t>
      </w:r>
    </w:p>
    <w:p w:rsidR="0084607C" w:rsidRDefault="00F727E4">
      <w:pPr>
        <w:ind w:left="-5" w:right="7"/>
      </w:pPr>
      <w:r>
        <w:rPr>
          <w:rFonts w:ascii="Segoe UI Symbol" w:eastAsia="Segoe UI Symbol" w:hAnsi="Segoe UI Symbol" w:cs="Segoe UI Symbol"/>
        </w:rPr>
        <w:t></w:t>
      </w:r>
      <w:r>
        <w:t xml:space="preserve">Űrtartalom mérése a közvetlen környezetben található élettelen anyagokon és élőlényeken </w:t>
      </w:r>
    </w:p>
    <w:p w:rsidR="0084607C" w:rsidRDefault="00F727E4">
      <w:pPr>
        <w:ind w:left="-5" w:right="990"/>
      </w:pPr>
      <w:r>
        <w:rPr>
          <w:rFonts w:ascii="Segoe UI Symbol" w:eastAsia="Segoe UI Symbol" w:hAnsi="Segoe UI Symbol" w:cs="Segoe UI Symbol"/>
        </w:rPr>
        <w:t></w:t>
      </w:r>
      <w:r>
        <w:t>A közvetlen környezetben található élettelen anyagok és élőlények tömegének mérés</w:t>
      </w:r>
      <w:r>
        <w:t xml:space="preserve">e </w:t>
      </w:r>
      <w:r>
        <w:rPr>
          <w:rFonts w:ascii="Segoe UI Symbol" w:eastAsia="Segoe UI Symbol" w:hAnsi="Segoe UI Symbol" w:cs="Segoe UI Symbol"/>
        </w:rPr>
        <w:t></w:t>
      </w:r>
      <w:r>
        <w:t xml:space="preserve">Az ember testhőmérsékletének mérése </w:t>
      </w:r>
    </w:p>
    <w:p w:rsidR="0084607C" w:rsidRDefault="00F727E4">
      <w:pPr>
        <w:ind w:left="-5" w:right="7"/>
      </w:pPr>
      <w:r>
        <w:rPr>
          <w:rFonts w:ascii="Segoe UI Symbol" w:eastAsia="Segoe UI Symbol" w:hAnsi="Segoe UI Symbol" w:cs="Segoe UI Symbol"/>
        </w:rPr>
        <w:t></w:t>
      </w:r>
      <w:r>
        <w:t xml:space="preserve">A mérésekhez alkalmi és szabvány mérőeszközök, mértékegységek választása, használata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tabs>
          <w:tab w:val="center" w:pos="3197"/>
        </w:tabs>
        <w:spacing w:after="10" w:line="271" w:lineRule="auto"/>
        <w:ind w:left="-15" w:firstLine="0"/>
        <w:jc w:val="left"/>
      </w:pPr>
      <w:r>
        <w:rPr>
          <w:b/>
        </w:rPr>
        <w:t xml:space="preserve">2. </w:t>
      </w:r>
      <w:r>
        <w:rPr>
          <w:b/>
        </w:rPr>
        <w:tab/>
        <w:t>Témakör : Az élettelen környezet kölcsönhatásai</w:t>
      </w:r>
      <w:r>
        <w:t xml:space="preserve">  </w:t>
      </w:r>
    </w:p>
    <w:p w:rsidR="0084607C" w:rsidRDefault="00F727E4">
      <w:pPr>
        <w:spacing w:after="10" w:line="271" w:lineRule="auto"/>
        <w:ind w:left="-5" w:right="12"/>
        <w:jc w:val="left"/>
      </w:pPr>
      <w:r>
        <w:rPr>
          <w:b/>
        </w:rPr>
        <w:t>Javasolt óraszám:</w:t>
      </w:r>
      <w:r>
        <w:t xml:space="preserve"> </w:t>
      </w:r>
      <w:r>
        <w:rPr>
          <w:b/>
        </w:rPr>
        <w:t xml:space="preserve">3 óra </w:t>
      </w:r>
    </w:p>
    <w:p w:rsidR="0084607C" w:rsidRDefault="00F727E4">
      <w:pPr>
        <w:ind w:left="-5" w:right="7"/>
      </w:pPr>
      <w:r>
        <w:t xml:space="preserve">A témakör a természettudományos megismerési képességek fejlesztését célzottan teszi lehetővé. A tevékenységek végzése közben nem alakulnak ki kész fogalmak, hanem azok tapasztalati előkészítése történik.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5" w:line="277" w:lineRule="auto"/>
        <w:ind w:left="-5" w:right="877"/>
        <w:jc w:val="left"/>
      </w:pPr>
      <w:r>
        <w:rPr>
          <w:b/>
        </w:rPr>
        <w:t>A témakör tanulása hozzájárul ahhoz, hogy a tanuló a nevelési-oktatási szakasz végére:</w:t>
      </w:r>
      <w:r>
        <w:t xml:space="preserve"> </w:t>
      </w:r>
      <w:r>
        <w:rPr>
          <w:rFonts w:ascii="Segoe UI Symbol" w:eastAsia="Segoe UI Symbol" w:hAnsi="Segoe UI Symbol" w:cs="Segoe UI Symbol"/>
        </w:rPr>
        <w:t></w:t>
      </w:r>
      <w:r>
        <w:t xml:space="preserve">tanítói segítséggel egyszerű kísérleteket végez; </w:t>
      </w:r>
      <w:r>
        <w:rPr>
          <w:rFonts w:ascii="Segoe UI Symbol" w:eastAsia="Segoe UI Symbol" w:hAnsi="Segoe UI Symbol" w:cs="Segoe UI Symbol"/>
        </w:rPr>
        <w:t></w:t>
      </w:r>
      <w:r>
        <w:t xml:space="preserve">feladatvégzés során társaival együttműködik.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a kísérletezés elemi lépése</w:t>
      </w:r>
      <w:r>
        <w:t xml:space="preserve">it annak algoritmusa szerint megvalósítja;  </w:t>
      </w:r>
    </w:p>
    <w:p w:rsidR="0084607C" w:rsidRDefault="00F727E4">
      <w:pPr>
        <w:ind w:left="-5" w:right="7"/>
      </w:pPr>
      <w:r>
        <w:rPr>
          <w:rFonts w:ascii="Segoe UI Symbol" w:eastAsia="Segoe UI Symbol" w:hAnsi="Segoe UI Symbol" w:cs="Segoe UI Symbol"/>
        </w:rPr>
        <w:t></w:t>
      </w:r>
      <w:r>
        <w:t xml:space="preserve">az adott kísérlethez választott eszközöket megfelelően használja;  </w:t>
      </w:r>
    </w:p>
    <w:p w:rsidR="0084607C" w:rsidRDefault="00F727E4">
      <w:pPr>
        <w:ind w:left="-5" w:right="7"/>
      </w:pPr>
      <w:r>
        <w:rPr>
          <w:rFonts w:ascii="Segoe UI Symbol" w:eastAsia="Segoe UI Symbol" w:hAnsi="Segoe UI Symbol" w:cs="Segoe UI Symbol"/>
        </w:rPr>
        <w:t></w:t>
      </w:r>
      <w:r>
        <w:t xml:space="preserve">figyelemmel kísér rövidebb-hosszabb ideig tartó folyamatokat (például olvadás, forrás, fagyás,); </w:t>
      </w:r>
      <w:r>
        <w:rPr>
          <w:rFonts w:ascii="Segoe UI Symbol" w:eastAsia="Segoe UI Symbol" w:hAnsi="Segoe UI Symbol" w:cs="Segoe UI Symbol"/>
        </w:rPr>
        <w:t></w:t>
      </w:r>
      <w:r>
        <w:t>egyszerű kísérletek során megfigyeli a halm</w:t>
      </w:r>
      <w:r>
        <w:t xml:space="preserve">azállapot-változásokat: fagyás, olvadás, forrás,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Megfigyelőképesség fejlesztése </w:t>
      </w:r>
    </w:p>
    <w:p w:rsidR="0084607C" w:rsidRDefault="00F727E4">
      <w:pPr>
        <w:ind w:left="-5" w:right="7"/>
      </w:pPr>
      <w:r>
        <w:rPr>
          <w:rFonts w:ascii="Segoe UI Symbol" w:eastAsia="Segoe UI Symbol" w:hAnsi="Segoe UI Symbol" w:cs="Segoe UI Symbol"/>
        </w:rPr>
        <w:t></w:t>
      </w:r>
      <w:r>
        <w:t xml:space="preserve">Azonosító-megkülönböztető képesség fejlesztése </w:t>
      </w:r>
    </w:p>
    <w:p w:rsidR="0084607C" w:rsidRDefault="00F727E4">
      <w:pPr>
        <w:ind w:left="-5" w:right="7"/>
      </w:pPr>
      <w:r>
        <w:rPr>
          <w:rFonts w:ascii="Segoe UI Symbol" w:eastAsia="Segoe UI Symbol" w:hAnsi="Segoe UI Symbol" w:cs="Segoe UI Symbol"/>
        </w:rPr>
        <w:t></w:t>
      </w:r>
      <w:r>
        <w:t xml:space="preserve">Mérési technika fejlesztése </w:t>
      </w:r>
    </w:p>
    <w:p w:rsidR="0084607C" w:rsidRDefault="00F727E4">
      <w:pPr>
        <w:ind w:left="-5" w:right="7"/>
      </w:pPr>
      <w:r>
        <w:rPr>
          <w:rFonts w:ascii="Segoe UI Symbol" w:eastAsia="Segoe UI Symbol" w:hAnsi="Segoe UI Symbol" w:cs="Segoe UI Symbol"/>
        </w:rPr>
        <w:t></w:t>
      </w:r>
      <w:r>
        <w:t xml:space="preserve">Kísérletezéshez szükséges képességek fejlesztése </w:t>
      </w:r>
    </w:p>
    <w:p w:rsidR="0084607C" w:rsidRDefault="00F727E4">
      <w:pPr>
        <w:ind w:left="-5" w:right="7"/>
      </w:pPr>
      <w:r>
        <w:rPr>
          <w:rFonts w:ascii="Segoe UI Symbol" w:eastAsia="Segoe UI Symbol" w:hAnsi="Segoe UI Symbol" w:cs="Segoe UI Symbol"/>
        </w:rPr>
        <w:t></w:t>
      </w:r>
      <w:r>
        <w:t>Ok-</w:t>
      </w:r>
      <w:r>
        <w:t xml:space="preserve">okozati összefüggések feltárása tanítói segítséggel </w:t>
      </w:r>
    </w:p>
    <w:p w:rsidR="0084607C" w:rsidRDefault="00F727E4">
      <w:pPr>
        <w:ind w:left="-5" w:right="7"/>
      </w:pPr>
      <w:r>
        <w:rPr>
          <w:rFonts w:ascii="Segoe UI Symbol" w:eastAsia="Segoe UI Symbol" w:hAnsi="Segoe UI Symbol" w:cs="Segoe UI Symbol"/>
        </w:rPr>
        <w:t></w:t>
      </w:r>
      <w:r>
        <w:t xml:space="preserve">A kísérletek során a kiinduló és keletkező anyagok lényeges érzékelhető tulajdonságai (szín, alak, nagyság, felületi minőség, összenyomhatóság, tömeg, hőmérséklet, íz, szag, hang) </w:t>
      </w:r>
      <w:r>
        <w:rPr>
          <w:rFonts w:ascii="Segoe UI Symbol" w:eastAsia="Segoe UI Symbol" w:hAnsi="Segoe UI Symbol" w:cs="Segoe UI Symbol"/>
        </w:rPr>
        <w:t></w:t>
      </w:r>
      <w:r>
        <w:t>A víz halmazállapot-v</w:t>
      </w:r>
      <w:r>
        <w:t xml:space="preserve">áltozásai (olvadás, forrás, fagyás,)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2297"/>
      </w:pPr>
      <w:r>
        <w:t xml:space="preserve">szilárd – folyékony – légnemű halmazállapot; olvadás, fagyás, forrás </w:t>
      </w:r>
      <w:r>
        <w:rPr>
          <w:b/>
        </w:rPr>
        <w:t xml:space="preserve">Javasolt tevékenységek </w:t>
      </w:r>
      <w:r>
        <w:t xml:space="preserve"> </w:t>
      </w:r>
    </w:p>
    <w:p w:rsidR="0084607C" w:rsidRDefault="00F727E4">
      <w:pPr>
        <w:ind w:left="-5" w:right="7"/>
      </w:pPr>
      <w:r>
        <w:rPr>
          <w:rFonts w:ascii="Segoe UI Symbol" w:eastAsia="Segoe UI Symbol" w:hAnsi="Segoe UI Symbol" w:cs="Segoe UI Symbol"/>
        </w:rPr>
        <w:t></w:t>
      </w:r>
      <w:r>
        <w:t xml:space="preserve">A víz különféle halmazállapotainak tantermi körülmények között történő modellezése (jég, víz, gőz).  </w:t>
      </w:r>
    </w:p>
    <w:p w:rsidR="0084607C" w:rsidRDefault="00F727E4">
      <w:pPr>
        <w:ind w:left="-5" w:right="7"/>
      </w:pPr>
      <w:r>
        <w:rPr>
          <w:rFonts w:ascii="Segoe UI Symbol" w:eastAsia="Segoe UI Symbol" w:hAnsi="Segoe UI Symbol" w:cs="Segoe UI Symbol"/>
        </w:rPr>
        <w:t></w:t>
      </w:r>
      <w:r>
        <w:t xml:space="preserve">A víz halmazállapot-változásaival kapcsolatos kísérletek elvégzése (olvadás, fagyás, forrás), a közben végbemenő kölcsönhatások, változások megfigyelése. Ok-okozati összefüggések keresése a halmazállapot-változások és az egyes hétköznapi jelenségek között </w:t>
      </w:r>
    </w:p>
    <w:p w:rsidR="0084607C" w:rsidRDefault="00F727E4">
      <w:pPr>
        <w:ind w:left="-5" w:right="7"/>
      </w:pPr>
      <w:r>
        <w:rPr>
          <w:rFonts w:ascii="Segoe UI Symbol" w:eastAsia="Segoe UI Symbol" w:hAnsi="Segoe UI Symbol" w:cs="Segoe UI Symbol"/>
        </w:rPr>
        <w:t></w:t>
      </w:r>
      <w:r>
        <w:t xml:space="preserve">Kapcsolat keresése a víz halmazállapot-változásai és köznapi alkalmazásai között (pl.: hűtés jégkockával, melegítés gőzzel). Példák keresése a víz halmazállapot-változásaira a természetben </w:t>
      </w:r>
    </w:p>
    <w:p w:rsidR="0084607C" w:rsidRDefault="00F727E4">
      <w:pPr>
        <w:ind w:left="-5" w:right="7"/>
      </w:pPr>
      <w:r>
        <w:rPr>
          <w:rFonts w:ascii="Segoe UI Symbol" w:eastAsia="Segoe UI Symbol" w:hAnsi="Segoe UI Symbol" w:cs="Segoe UI Symbol"/>
        </w:rPr>
        <w:t></w:t>
      </w:r>
      <w:r>
        <w:t>A víz körforgásának megfigyelése a természetben. A körforgás eg</w:t>
      </w:r>
      <w:r>
        <w:t xml:space="preserve">yes lépésein keresztül a már ismert fizikai változások megfigyelése </w:t>
      </w:r>
    </w:p>
    <w:p w:rsidR="0084607C" w:rsidRDefault="00F727E4">
      <w:pPr>
        <w:spacing w:after="28" w:line="259" w:lineRule="auto"/>
        <w:ind w:left="0" w:firstLine="0"/>
        <w:jc w:val="left"/>
      </w:pPr>
      <w:r>
        <w:t xml:space="preserve"> </w:t>
      </w:r>
    </w:p>
    <w:p w:rsidR="0084607C" w:rsidRDefault="00F727E4">
      <w:pPr>
        <w:tabs>
          <w:tab w:val="center" w:pos="2418"/>
        </w:tabs>
        <w:spacing w:after="10" w:line="271" w:lineRule="auto"/>
        <w:ind w:left="-15" w:firstLine="0"/>
        <w:jc w:val="left"/>
      </w:pPr>
      <w:r>
        <w:rPr>
          <w:b/>
        </w:rPr>
        <w:t xml:space="preserve">3. </w:t>
      </w:r>
      <w:r>
        <w:rPr>
          <w:b/>
        </w:rPr>
        <w:tab/>
        <w:t xml:space="preserve">Témakör: Tájékozódás az időben </w:t>
      </w:r>
    </w:p>
    <w:p w:rsidR="0084607C" w:rsidRDefault="00F727E4">
      <w:pPr>
        <w:spacing w:after="10" w:line="271" w:lineRule="auto"/>
        <w:ind w:left="-5" w:right="12"/>
        <w:jc w:val="left"/>
      </w:pPr>
      <w:r>
        <w:rPr>
          <w:b/>
        </w:rPr>
        <w:t xml:space="preserve">Javasolt óraszám: 8 óra  </w:t>
      </w:r>
    </w:p>
    <w:p w:rsidR="0084607C" w:rsidRDefault="00F727E4">
      <w:pPr>
        <w:ind w:left="-5" w:right="7"/>
      </w:pPr>
      <w:r>
        <w:t>A témakör feldolgozása a képességek fejlesztésére épül. A javasolt óraszám nem feltétlenül egymást követő tanítási órákra v</w:t>
      </w:r>
      <w:r>
        <w:t xml:space="preserve">onatkozik.. A tevékenységek végzése közben nem alakulnak ki kész fogalmak, hanem azok tapasztalati előkészítése történik. </w:t>
      </w:r>
    </w:p>
    <w:p w:rsidR="0084607C" w:rsidRDefault="00F727E4">
      <w:pPr>
        <w:spacing w:after="10" w:line="271" w:lineRule="auto"/>
        <w:ind w:left="-5" w:right="12"/>
        <w:jc w:val="left"/>
      </w:pPr>
      <w:r>
        <w:rPr>
          <w:b/>
        </w:rPr>
        <w:t>Tanulási eredmények</w:t>
      </w:r>
      <w:r>
        <w:t xml:space="preserve"> </w:t>
      </w:r>
    </w:p>
    <w:p w:rsidR="0084607C" w:rsidRDefault="00F727E4">
      <w:pPr>
        <w:ind w:left="-5" w:right="7"/>
      </w:pPr>
      <w:r>
        <w:rPr>
          <w:b/>
        </w:rPr>
        <w:t>A témakör tanulása hozzájárul ahhoz, hogy a tanuló a nevelési-oktatási szakasz végére:</w:t>
      </w:r>
      <w:r>
        <w:t xml:space="preserve"> </w:t>
      </w:r>
      <w:r>
        <w:rPr>
          <w:rFonts w:ascii="Segoe UI Symbol" w:eastAsia="Segoe UI Symbol" w:hAnsi="Segoe UI Symbol" w:cs="Segoe UI Symbol"/>
        </w:rPr>
        <w:t></w:t>
      </w:r>
      <w:r>
        <w:t xml:space="preserve">életkorának megfelelően </w:t>
      </w:r>
      <w:r>
        <w:t xml:space="preserve">eligazodik az időbeli relációkban, ismeri és használja az életkorának megfelelő időbeli relációs szókincset; </w:t>
      </w:r>
    </w:p>
    <w:p w:rsidR="0084607C" w:rsidRDefault="0084607C">
      <w:pPr>
        <w:sectPr w:rsidR="0084607C">
          <w:headerReference w:type="even" r:id="rId882"/>
          <w:headerReference w:type="default" r:id="rId883"/>
          <w:footerReference w:type="even" r:id="rId884"/>
          <w:footerReference w:type="default" r:id="rId885"/>
          <w:headerReference w:type="first" r:id="rId886"/>
          <w:footerReference w:type="first" r:id="rId887"/>
          <w:pgSz w:w="11906" w:h="16838"/>
          <w:pgMar w:top="1423" w:right="1101" w:bottom="1523" w:left="994" w:header="708" w:footer="714" w:gutter="0"/>
          <w:cols w:space="708"/>
          <w:titlePg/>
        </w:sectPr>
      </w:pPr>
    </w:p>
    <w:p w:rsidR="0084607C" w:rsidRDefault="00F727E4">
      <w:pPr>
        <w:ind w:left="-15" w:right="7" w:firstLine="110"/>
      </w:pPr>
      <w:r>
        <w:t xml:space="preserve">naptárt használ, időintervallumokat számol, adott eseményeket időrend szerint sorba rendez; </w:t>
      </w:r>
      <w:r>
        <w:rPr>
          <w:rFonts w:ascii="Segoe UI Symbol" w:eastAsia="Segoe UI Symbol" w:hAnsi="Segoe UI Symbol" w:cs="Segoe UI Symbol"/>
        </w:rPr>
        <w:t></w:t>
      </w:r>
      <w:r>
        <w:t xml:space="preserve">napirendet tervez a napszakok változásaihoz kapcsolva.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felismeri a napszakok, évszakok változásai, valamint a Föld m</w:t>
      </w:r>
      <w:r>
        <w:t xml:space="preserve">ozgásai közötti összefüggéseket; </w:t>
      </w:r>
    </w:p>
    <w:p w:rsidR="0084607C" w:rsidRDefault="00F727E4">
      <w:pPr>
        <w:ind w:left="-5" w:right="7"/>
      </w:pPr>
      <w:r>
        <w:rPr>
          <w:rFonts w:ascii="Segoe UI Symbol" w:eastAsia="Segoe UI Symbol" w:hAnsi="Segoe UI Symbol" w:cs="Segoe UI Symbol"/>
        </w:rPr>
        <w:t></w:t>
      </w:r>
      <w:r>
        <w:t xml:space="preserve">megfelelő sorrendben sorolja fel a napszakokat, a hét napjait, a hónapokat, az évszakokat, ismeri ezek időtartamát, relációit;  </w:t>
      </w:r>
    </w:p>
    <w:p w:rsidR="0084607C" w:rsidRDefault="00F727E4">
      <w:pPr>
        <w:ind w:left="-5" w:right="7"/>
      </w:pPr>
      <w:r>
        <w:rPr>
          <w:rFonts w:ascii="Segoe UI Symbol" w:eastAsia="Segoe UI Symbol" w:hAnsi="Segoe UI Symbol" w:cs="Segoe UI Symbol"/>
        </w:rPr>
        <w:t></w:t>
      </w:r>
      <w:r>
        <w:t>figyelemmel kísér rövidebb-hosszabb ideig tartó folyamatokat (például víz körforgása, ember</w:t>
      </w:r>
      <w:r>
        <w:t xml:space="preserve">i élet szakaszai, növények csírázása, növekedése); </w:t>
      </w:r>
    </w:p>
    <w:p w:rsidR="0084607C" w:rsidRDefault="00F727E4">
      <w:pPr>
        <w:ind w:left="-5" w:right="7"/>
      </w:pPr>
      <w:r>
        <w:rPr>
          <w:rFonts w:ascii="Segoe UI Symbol" w:eastAsia="Segoe UI Symbol" w:hAnsi="Segoe UI Symbol" w:cs="Segoe UI Symbol"/>
        </w:rPr>
        <w:t></w:t>
      </w:r>
      <w:r>
        <w:t xml:space="preserve">az évszakokra vonatkozó megfigyeléseket végez, tapasztalatait rögzíti, és az adatokból következtetéseket von le; </w:t>
      </w:r>
    </w:p>
    <w:p w:rsidR="0084607C" w:rsidRDefault="00F727E4">
      <w:pPr>
        <w:ind w:left="-5" w:right="7"/>
      </w:pPr>
      <w:r>
        <w:rPr>
          <w:rFonts w:ascii="Segoe UI Symbol" w:eastAsia="Segoe UI Symbol" w:hAnsi="Segoe UI Symbol" w:cs="Segoe UI Symbol"/>
        </w:rPr>
        <w:t></w:t>
      </w:r>
      <w:r>
        <w:t>megismeri és modellezi a víz természetben megtett útját, felismeri a folyamat ciklikus j</w:t>
      </w:r>
      <w:r>
        <w:t xml:space="preserve">ellegét; </w:t>
      </w:r>
      <w:r>
        <w:rPr>
          <w:rFonts w:ascii="Segoe UI Symbol" w:eastAsia="Segoe UI Symbol" w:hAnsi="Segoe UI Symbol" w:cs="Segoe UI Symbol"/>
        </w:rPr>
        <w:t></w:t>
      </w:r>
      <w:r>
        <w:t xml:space="preserve">megnevezi az ember életszakaszait; </w:t>
      </w:r>
    </w:p>
    <w:p w:rsidR="0084607C" w:rsidRDefault="00F727E4">
      <w:pPr>
        <w:ind w:left="-5" w:right="7"/>
      </w:pPr>
      <w:r>
        <w:rPr>
          <w:rFonts w:ascii="Segoe UI Symbol" w:eastAsia="Segoe UI Symbol" w:hAnsi="Segoe UI Symbol" w:cs="Segoe UI Symbol"/>
        </w:rPr>
        <w:t></w:t>
      </w:r>
      <w:r>
        <w:t xml:space="preserve">megfigyeli a növények csírázásának és növekedésének feltételeit, ezekre vonatkozóan egyszerű kísérleteket végez; </w:t>
      </w:r>
    </w:p>
    <w:p w:rsidR="0084607C" w:rsidRDefault="00F727E4">
      <w:pPr>
        <w:ind w:left="-5" w:right="7"/>
      </w:pPr>
      <w:r>
        <w:rPr>
          <w:rFonts w:ascii="Segoe UI Symbol" w:eastAsia="Segoe UI Symbol" w:hAnsi="Segoe UI Symbol" w:cs="Segoe UI Symbol"/>
        </w:rPr>
        <w:t></w:t>
      </w:r>
      <w:r>
        <w:t xml:space="preserve">analóg és digitális óráról leolvassa a pontos időt.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Megf</w:t>
      </w:r>
      <w:r>
        <w:t xml:space="preserve">igyelőképesség fejlesztése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 xml:space="preserve">Azonosító-megkülönböztető képesség fejlesztése </w:t>
      </w:r>
    </w:p>
    <w:p w:rsidR="0084607C" w:rsidRDefault="00F727E4">
      <w:pPr>
        <w:ind w:left="-5" w:right="7"/>
      </w:pPr>
      <w:r>
        <w:rPr>
          <w:rFonts w:ascii="Segoe UI Symbol" w:eastAsia="Segoe UI Symbol" w:hAnsi="Segoe UI Symbol" w:cs="Segoe UI Symbol"/>
        </w:rPr>
        <w:t></w:t>
      </w:r>
      <w:r>
        <w:t xml:space="preserve">Rendszerező képesség fejlesztése </w:t>
      </w:r>
    </w:p>
    <w:p w:rsidR="0084607C" w:rsidRDefault="00F727E4">
      <w:pPr>
        <w:ind w:left="-5" w:right="7"/>
      </w:pPr>
      <w:r>
        <w:rPr>
          <w:rFonts w:ascii="Segoe UI Symbol" w:eastAsia="Segoe UI Symbol" w:hAnsi="Segoe UI Symbol" w:cs="Segoe UI Symbol"/>
        </w:rPr>
        <w:t></w:t>
      </w:r>
      <w:r>
        <w:t xml:space="preserve">Analizáló-szintetizáló képesség fejlesztése </w:t>
      </w:r>
    </w:p>
    <w:p w:rsidR="0084607C" w:rsidRDefault="00F727E4">
      <w:pPr>
        <w:ind w:left="-5" w:right="7"/>
      </w:pPr>
      <w:r>
        <w:rPr>
          <w:rFonts w:ascii="Segoe UI Symbol" w:eastAsia="Segoe UI Symbol" w:hAnsi="Segoe UI Symbol" w:cs="Segoe UI Symbol"/>
        </w:rPr>
        <w:t></w:t>
      </w:r>
      <w:r>
        <w:t xml:space="preserve">Mérési technika fejlesztése </w:t>
      </w:r>
    </w:p>
    <w:p w:rsidR="0084607C" w:rsidRDefault="00F727E4">
      <w:pPr>
        <w:ind w:left="-5" w:right="7"/>
      </w:pPr>
      <w:r>
        <w:rPr>
          <w:rFonts w:ascii="Segoe UI Symbol" w:eastAsia="Segoe UI Symbol" w:hAnsi="Segoe UI Symbol" w:cs="Segoe UI Symbol"/>
        </w:rPr>
        <w:t></w:t>
      </w:r>
      <w:r>
        <w:t>Ok-</w:t>
      </w:r>
      <w:r>
        <w:t xml:space="preserve">okozati összefüggések feltárása tanítói segítséggel </w:t>
      </w:r>
    </w:p>
    <w:p w:rsidR="0084607C" w:rsidRDefault="00F727E4">
      <w:pPr>
        <w:ind w:left="-5" w:right="7"/>
      </w:pPr>
      <w:r>
        <w:rPr>
          <w:rFonts w:ascii="Segoe UI Symbol" w:eastAsia="Segoe UI Symbol" w:hAnsi="Segoe UI Symbol" w:cs="Segoe UI Symbol"/>
        </w:rPr>
        <w:t></w:t>
      </w:r>
      <w:r>
        <w:t xml:space="preserve">Időbeli tájékozódó képesség fejlesztése </w:t>
      </w:r>
    </w:p>
    <w:p w:rsidR="0084607C" w:rsidRDefault="00F727E4">
      <w:pPr>
        <w:ind w:left="-5" w:right="7"/>
      </w:pPr>
      <w:r>
        <w:rPr>
          <w:rFonts w:ascii="Segoe UI Symbol" w:eastAsia="Segoe UI Symbol" w:hAnsi="Segoe UI Symbol" w:cs="Segoe UI Symbol"/>
        </w:rPr>
        <w:t></w:t>
      </w:r>
      <w:r>
        <w:t xml:space="preserve">Föld mozgásainak (forgás, Nap körüli keringés) hatásai az évszakok, napszakok váltakozására, jellemzőikre </w:t>
      </w:r>
    </w:p>
    <w:p w:rsidR="0084607C" w:rsidRDefault="00F727E4">
      <w:pPr>
        <w:ind w:left="-5" w:right="7"/>
      </w:pPr>
      <w:r>
        <w:rPr>
          <w:rFonts w:ascii="Segoe UI Symbol" w:eastAsia="Segoe UI Symbol" w:hAnsi="Segoe UI Symbol" w:cs="Segoe UI Symbol"/>
        </w:rPr>
        <w:t></w:t>
      </w:r>
      <w:r>
        <w:t>Évszakokra vonatkozó megfigyelések, tapasztalatok me</w:t>
      </w:r>
      <w:r>
        <w:t xml:space="preserve">gfogalmazása, rajzban, írásban vagy táblázatban való rögzítése. Az adatokból következtetések levonása </w:t>
      </w:r>
    </w:p>
    <w:p w:rsidR="0084607C" w:rsidRDefault="00F727E4">
      <w:pPr>
        <w:ind w:left="-5" w:right="907"/>
      </w:pPr>
      <w:r>
        <w:rPr>
          <w:rFonts w:ascii="Segoe UI Symbol" w:eastAsia="Segoe UI Symbol" w:hAnsi="Segoe UI Symbol" w:cs="Segoe UI Symbol"/>
        </w:rPr>
        <w:t></w:t>
      </w:r>
      <w:r>
        <w:t xml:space="preserve">A környezetben zajló ciklikus változások felismerése, megfigyelése, sorba rendezése </w:t>
      </w:r>
      <w:r>
        <w:rPr>
          <w:rFonts w:ascii="Segoe UI Symbol" w:eastAsia="Segoe UI Symbol" w:hAnsi="Segoe UI Symbol" w:cs="Segoe UI Symbol"/>
        </w:rPr>
        <w:t></w:t>
      </w:r>
      <w:r>
        <w:t xml:space="preserve">Napi és éves ritmus a növény- és állatvilágban </w:t>
      </w:r>
    </w:p>
    <w:p w:rsidR="0084607C" w:rsidRDefault="00F727E4">
      <w:pPr>
        <w:ind w:left="-5" w:right="7"/>
      </w:pPr>
      <w:r>
        <w:rPr>
          <w:rFonts w:ascii="Segoe UI Symbol" w:eastAsia="Segoe UI Symbol" w:hAnsi="Segoe UI Symbol" w:cs="Segoe UI Symbol"/>
        </w:rPr>
        <w:t></w:t>
      </w:r>
      <w:r>
        <w:t>A napszakok, a nap</w:t>
      </w:r>
      <w:r>
        <w:t xml:space="preserve">tár (a hét napjai, hetek, hónapok). Időtartamuk, egymáshoz való viszonyuk </w:t>
      </w:r>
    </w:p>
    <w:p w:rsidR="0084607C" w:rsidRDefault="00F727E4">
      <w:pPr>
        <w:ind w:left="-5" w:right="7"/>
      </w:pPr>
      <w:r>
        <w:rPr>
          <w:rFonts w:ascii="Segoe UI Symbol" w:eastAsia="Segoe UI Symbol" w:hAnsi="Segoe UI Symbol" w:cs="Segoe UI Symbol"/>
        </w:rPr>
        <w:t></w:t>
      </w:r>
      <w:r>
        <w:t xml:space="preserve">Jeles napok, dátumok elhelyezése a naptárban </w:t>
      </w:r>
    </w:p>
    <w:p w:rsidR="0084607C" w:rsidRDefault="00F727E4">
      <w:pPr>
        <w:ind w:left="-5" w:right="7"/>
      </w:pPr>
      <w:r>
        <w:rPr>
          <w:rFonts w:ascii="Segoe UI Symbol" w:eastAsia="Segoe UI Symbol" w:hAnsi="Segoe UI Symbol" w:cs="Segoe UI Symbol"/>
        </w:rPr>
        <w:t></w:t>
      </w:r>
      <w:r>
        <w:t xml:space="preserve">Napirend készítése  </w:t>
      </w:r>
    </w:p>
    <w:p w:rsidR="0084607C" w:rsidRDefault="00F727E4">
      <w:pPr>
        <w:ind w:left="-5" w:right="7"/>
      </w:pPr>
      <w:r>
        <w:rPr>
          <w:rFonts w:ascii="Segoe UI Symbol" w:eastAsia="Segoe UI Symbol" w:hAnsi="Segoe UI Symbol" w:cs="Segoe UI Symbol"/>
        </w:rPr>
        <w:t></w:t>
      </w:r>
      <w:r>
        <w:t xml:space="preserve">Ismétlődő jelenségek (ritmusok) az ember életében, a test működésében. Ismétlődő, ciklikus jelenségek a környezetben (például víz körforgása)  </w:t>
      </w:r>
    </w:p>
    <w:p w:rsidR="0084607C" w:rsidRDefault="00F727E4">
      <w:pPr>
        <w:ind w:left="-5" w:right="7"/>
      </w:pPr>
      <w:r>
        <w:rPr>
          <w:rFonts w:ascii="Segoe UI Symbol" w:eastAsia="Segoe UI Symbol" w:hAnsi="Segoe UI Symbol" w:cs="Segoe UI Symbol"/>
        </w:rPr>
        <w:t></w:t>
      </w:r>
      <w:r>
        <w:t xml:space="preserve">Az emberi életszakaszok, jellemzőik </w:t>
      </w:r>
    </w:p>
    <w:p w:rsidR="0084607C" w:rsidRDefault="00F727E4">
      <w:pPr>
        <w:ind w:left="-5" w:right="7"/>
      </w:pPr>
      <w:r>
        <w:rPr>
          <w:rFonts w:ascii="Segoe UI Symbol" w:eastAsia="Segoe UI Symbol" w:hAnsi="Segoe UI Symbol" w:cs="Segoe UI Symbol"/>
        </w:rPr>
        <w:t></w:t>
      </w:r>
      <w:r>
        <w:t>A növények fejlődése: életszakaszok, csírázás, fejlődés, növekedés, örege</w:t>
      </w:r>
      <w:r>
        <w:t xml:space="preserve">dés </w:t>
      </w:r>
    </w:p>
    <w:p w:rsidR="0084607C" w:rsidRDefault="00F727E4">
      <w:pPr>
        <w:ind w:left="-5" w:right="7"/>
      </w:pPr>
      <w:r>
        <w:rPr>
          <w:rFonts w:ascii="Segoe UI Symbol" w:eastAsia="Segoe UI Symbol" w:hAnsi="Segoe UI Symbol" w:cs="Segoe UI Symbol"/>
        </w:rPr>
        <w:t></w:t>
      </w:r>
      <w:r>
        <w:t xml:space="preserve">A csírázás és a növekedés külső feltételei </w:t>
      </w:r>
    </w:p>
    <w:p w:rsidR="0084607C" w:rsidRDefault="00F727E4">
      <w:pPr>
        <w:ind w:left="-5" w:right="7"/>
      </w:pPr>
      <w:r>
        <w:rPr>
          <w:rFonts w:ascii="Segoe UI Symbol" w:eastAsia="Segoe UI Symbol" w:hAnsi="Segoe UI Symbol" w:cs="Segoe UI Symbol"/>
        </w:rPr>
        <w:t></w:t>
      </w:r>
      <w:r>
        <w:t xml:space="preserve">Az állatok szaporodása (pete, tojás, elevenszülő), fejlődési szakaszai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 évszak, életkor, életszakasz, körforgás, Föld forgása, Föld keringése, naptár, hónap, nap, napszak, szaporodás, fejlődés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rPr>
          <w:rFonts w:ascii="Segoe UI Symbol" w:eastAsia="Segoe UI Symbol" w:hAnsi="Segoe UI Symbol" w:cs="Segoe UI Symbol"/>
        </w:rPr>
        <w:t></w:t>
      </w:r>
      <w:r>
        <w:t xml:space="preserve">Napszakok, évszakok váltakozása, jellemzői, valamint a Föld mozgásai és a napszakok, évszakok változásai közötti összefüggések megfigyelése </w:t>
      </w:r>
    </w:p>
    <w:p w:rsidR="0084607C" w:rsidRDefault="00F727E4">
      <w:pPr>
        <w:ind w:left="-5" w:right="7"/>
      </w:pPr>
      <w:r>
        <w:rPr>
          <w:rFonts w:ascii="Segoe UI Symbol" w:eastAsia="Segoe UI Symbol" w:hAnsi="Segoe UI Symbol" w:cs="Segoe UI Symbol"/>
        </w:rPr>
        <w:t></w:t>
      </w:r>
      <w:r>
        <w:t>Az egyes évszakok jellemző időjárásának, az időjárás tényezőinek megfigyelése, hőmérs</w:t>
      </w:r>
      <w:r>
        <w:t xml:space="preserve">ékletének mérése. A csapadék formái (eső, köd, hó). Időjárási napló készítése  </w:t>
      </w:r>
    </w:p>
    <w:p w:rsidR="0084607C" w:rsidRDefault="00F727E4">
      <w:pPr>
        <w:ind w:left="-15" w:right="7" w:firstLine="110"/>
      </w:pPr>
      <w:r>
        <w:t xml:space="preserve">Az évszaknak megfelelő helyes öltözködés megbeszélése. Öltözködési tanácsok adása időjáráselőrejelzés értelmezése alapján </w:t>
      </w:r>
    </w:p>
    <w:p w:rsidR="0084607C" w:rsidRDefault="00F727E4">
      <w:pPr>
        <w:ind w:left="-5" w:right="7"/>
      </w:pPr>
      <w:r>
        <w:rPr>
          <w:rFonts w:ascii="Segoe UI Symbol" w:eastAsia="Segoe UI Symbol" w:hAnsi="Segoe UI Symbol" w:cs="Segoe UI Symbol"/>
        </w:rPr>
        <w:t></w:t>
      </w:r>
      <w:r>
        <w:t xml:space="preserve">Az évszakokhoz kötődő étrendek összeállítása. A nyári megnövekedett folyadékigény magyarázata </w:t>
      </w:r>
    </w:p>
    <w:p w:rsidR="0084607C" w:rsidRDefault="00F727E4">
      <w:pPr>
        <w:ind w:left="-5" w:right="7"/>
      </w:pPr>
      <w:r>
        <w:rPr>
          <w:rFonts w:ascii="Segoe UI Symbol" w:eastAsia="Segoe UI Symbol" w:hAnsi="Segoe UI Symbol" w:cs="Segoe UI Symbol"/>
        </w:rPr>
        <w:t></w:t>
      </w:r>
      <w:r>
        <w:t xml:space="preserve">Ismétlődő, ciklikus jelenségek megfigyelése a környezetben (pl. víz körforgása)  </w:t>
      </w:r>
    </w:p>
    <w:p w:rsidR="0084607C" w:rsidRDefault="00F727E4">
      <w:pPr>
        <w:ind w:left="-5" w:right="7"/>
      </w:pPr>
      <w:r>
        <w:rPr>
          <w:rFonts w:ascii="Segoe UI Symbol" w:eastAsia="Segoe UI Symbol" w:hAnsi="Segoe UI Symbol" w:cs="Segoe UI Symbol"/>
        </w:rPr>
        <w:t></w:t>
      </w:r>
      <w:r>
        <w:t>Az időjárás élőlényekre gyakorolt hatásának megfigyelése, konkrét példák gyűj</w:t>
      </w:r>
      <w:r>
        <w:t xml:space="preserve">tése </w:t>
      </w:r>
    </w:p>
    <w:p w:rsidR="0084607C" w:rsidRDefault="00F727E4">
      <w:pPr>
        <w:ind w:left="-5" w:right="7"/>
      </w:pPr>
      <w:r>
        <w:rPr>
          <w:rFonts w:ascii="Segoe UI Symbol" w:eastAsia="Segoe UI Symbol" w:hAnsi="Segoe UI Symbol" w:cs="Segoe UI Symbol"/>
        </w:rPr>
        <w:t></w:t>
      </w:r>
      <w:r>
        <w:t xml:space="preserve">Napi és éves ritmus megfigyelése a növény- és állatvilágban </w:t>
      </w:r>
    </w:p>
    <w:p w:rsidR="0084607C" w:rsidRDefault="00F727E4">
      <w:pPr>
        <w:ind w:left="-5" w:right="7"/>
      </w:pPr>
      <w:r>
        <w:rPr>
          <w:rFonts w:ascii="Segoe UI Symbol" w:eastAsia="Segoe UI Symbol" w:hAnsi="Segoe UI Symbol" w:cs="Segoe UI Symbol"/>
        </w:rPr>
        <w:t></w:t>
      </w:r>
      <w:r>
        <w:t xml:space="preserve">A növények egyes életszakaszainak megfigyelése (csírázás, fejlődés, növekedés, öregedés) </w:t>
      </w:r>
    </w:p>
    <w:p w:rsidR="0084607C" w:rsidRDefault="00F727E4">
      <w:pPr>
        <w:ind w:left="-5" w:right="7"/>
      </w:pPr>
      <w:r>
        <w:rPr>
          <w:rFonts w:ascii="Segoe UI Symbol" w:eastAsia="Segoe UI Symbol" w:hAnsi="Segoe UI Symbol" w:cs="Segoe UI Symbol"/>
        </w:rPr>
        <w:t></w:t>
      </w:r>
      <w:r>
        <w:t xml:space="preserve">Növények csíráztatása, hajtatása során az ezekhez szükséges feltételek megfigyelése </w:t>
      </w:r>
    </w:p>
    <w:p w:rsidR="0084607C" w:rsidRDefault="00F727E4">
      <w:pPr>
        <w:ind w:left="-5" w:right="7"/>
      </w:pPr>
      <w:r>
        <w:rPr>
          <w:rFonts w:ascii="Segoe UI Symbol" w:eastAsia="Segoe UI Symbol" w:hAnsi="Segoe UI Symbol" w:cs="Segoe UI Symbol"/>
        </w:rPr>
        <w:t></w:t>
      </w:r>
      <w:r>
        <w:t>Az állatok</w:t>
      </w:r>
      <w:r>
        <w:t xml:space="preserve"> szaporodásának megfigyelése (pete, tojás, elevenszülő) </w:t>
      </w:r>
    </w:p>
    <w:p w:rsidR="0084607C" w:rsidRDefault="00F727E4">
      <w:pPr>
        <w:ind w:left="-5" w:right="7"/>
      </w:pPr>
      <w:r>
        <w:rPr>
          <w:rFonts w:ascii="Segoe UI Symbol" w:eastAsia="Segoe UI Symbol" w:hAnsi="Segoe UI Symbol" w:cs="Segoe UI Symbol"/>
        </w:rPr>
        <w:t></w:t>
      </w:r>
      <w:r>
        <w:t xml:space="preserve">Ismétlődő jelenségek megfigyelése az emberi test működésében </w:t>
      </w:r>
    </w:p>
    <w:p w:rsidR="0084607C" w:rsidRDefault="00F727E4">
      <w:pPr>
        <w:ind w:left="-5" w:right="7"/>
      </w:pPr>
      <w:r>
        <w:rPr>
          <w:rFonts w:ascii="Segoe UI Symbol" w:eastAsia="Segoe UI Symbol" w:hAnsi="Segoe UI Symbol" w:cs="Segoe UI Symbol"/>
        </w:rPr>
        <w:t></w:t>
      </w:r>
      <w:r>
        <w:t>Ismétlődő jelenségek (ritmusok) megfigyelése az ember életében (napirend, hetirend, kalendárium, jeles napok, ünnepek). A dátumok elhel</w:t>
      </w:r>
      <w:r>
        <w:t xml:space="preserve">yezése a naptárban. Napirend és hetirend tervezése </w:t>
      </w:r>
    </w:p>
    <w:p w:rsidR="0084607C" w:rsidRDefault="00F727E4">
      <w:pPr>
        <w:ind w:left="-5" w:right="7"/>
      </w:pPr>
      <w:r>
        <w:rPr>
          <w:rFonts w:ascii="Segoe UI Symbol" w:eastAsia="Segoe UI Symbol" w:hAnsi="Segoe UI Symbol" w:cs="Segoe UI Symbol"/>
        </w:rPr>
        <w:t></w:t>
      </w:r>
      <w:r>
        <w:t xml:space="preserve">Az emberi életszakaszok jellemzőinek megfigyelése és összehasonlítása (szerepjáték) </w:t>
      </w:r>
    </w:p>
    <w:p w:rsidR="0084607C" w:rsidRDefault="00F727E4">
      <w:pPr>
        <w:ind w:left="-5" w:right="7"/>
      </w:pPr>
      <w:r>
        <w:rPr>
          <w:rFonts w:ascii="Segoe UI Symbol" w:eastAsia="Segoe UI Symbol" w:hAnsi="Segoe UI Symbol" w:cs="Segoe UI Symbol"/>
        </w:rPr>
        <w:t></w:t>
      </w:r>
      <w:r>
        <w:t>Osztálytárs, fiatalabb és idősebb testvér, szülő, illetve más felnőtt testméreteinek becslése, mérése, az adatok össz</w:t>
      </w:r>
      <w:r>
        <w:t xml:space="preserve">ehasonlítása, tapasztalatok megfogalmazása, rögzítése </w:t>
      </w:r>
    </w:p>
    <w:p w:rsidR="0084607C" w:rsidRDefault="00F727E4">
      <w:pPr>
        <w:spacing w:after="0" w:line="259" w:lineRule="auto"/>
        <w:ind w:left="0" w:firstLine="0"/>
        <w:jc w:val="left"/>
      </w:pPr>
      <w:r>
        <w:t xml:space="preserve"> </w:t>
      </w:r>
    </w:p>
    <w:p w:rsidR="0084607C" w:rsidRDefault="00F727E4">
      <w:pPr>
        <w:spacing w:after="27" w:line="259" w:lineRule="auto"/>
        <w:ind w:left="0" w:firstLine="0"/>
        <w:jc w:val="left"/>
      </w:pPr>
      <w:r>
        <w:t xml:space="preserve"> </w:t>
      </w:r>
    </w:p>
    <w:p w:rsidR="0084607C" w:rsidRDefault="00F727E4">
      <w:pPr>
        <w:tabs>
          <w:tab w:val="center" w:pos="2350"/>
        </w:tabs>
        <w:spacing w:after="10" w:line="271" w:lineRule="auto"/>
        <w:ind w:left="-15" w:firstLine="0"/>
        <w:jc w:val="left"/>
      </w:pPr>
      <w:r>
        <w:rPr>
          <w:b/>
        </w:rPr>
        <w:t xml:space="preserve">4. </w:t>
      </w:r>
      <w:r>
        <w:rPr>
          <w:b/>
        </w:rPr>
        <w:tab/>
        <w:t xml:space="preserve">Témakör: Tájékozódás a térben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ind w:left="-5" w:right="7"/>
      </w:pPr>
      <w:r>
        <w:t xml:space="preserve">A témakör feldolgozása a képességek fejlesztésére épül.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ind w:left="-5" w:right="7"/>
      </w:pPr>
      <w:r>
        <w:rPr>
          <w:rFonts w:ascii="Segoe UI Symbol" w:eastAsia="Segoe UI Symbol" w:hAnsi="Segoe UI Symbol" w:cs="Segoe UI Symbol"/>
        </w:rPr>
        <w:t></w:t>
      </w:r>
      <w:r>
        <w:t xml:space="preserve">ismeri és használja az életkorának megfelelő relációs szókincset; </w:t>
      </w:r>
    </w:p>
    <w:p w:rsidR="0084607C" w:rsidRDefault="00F727E4">
      <w:pPr>
        <w:ind w:left="-5" w:right="1440"/>
      </w:pPr>
      <w:r>
        <w:rPr>
          <w:rFonts w:ascii="Segoe UI Symbol" w:eastAsia="Segoe UI Symbol" w:hAnsi="Segoe UI Symbol" w:cs="Segoe UI Symbol"/>
        </w:rPr>
        <w:t></w:t>
      </w:r>
      <w:r>
        <w:t xml:space="preserve">iránytű segítségével megállapítja és megnevezi a fő- és mellékvilágtájakat; </w:t>
      </w:r>
      <w:r>
        <w:rPr>
          <w:rFonts w:ascii="Segoe UI Symbol" w:eastAsia="Segoe UI Symbol" w:hAnsi="Segoe UI Symbol" w:cs="Segoe UI Symbol"/>
        </w:rPr>
        <w:t></w:t>
      </w:r>
      <w:r>
        <w:t xml:space="preserve">irányokat ad meg viszonyítással; </w:t>
      </w:r>
    </w:p>
    <w:p w:rsidR="0084607C" w:rsidRDefault="00F727E4">
      <w:pPr>
        <w:ind w:left="-5" w:right="7"/>
      </w:pPr>
      <w:r>
        <w:rPr>
          <w:rFonts w:ascii="Segoe UI Symbol" w:eastAsia="Segoe UI Symbol" w:hAnsi="Segoe UI Symbol" w:cs="Segoe UI Symbol"/>
        </w:rPr>
        <w:t></w:t>
      </w:r>
      <w:r>
        <w:t xml:space="preserve">megkülönböztet néhány térképfajtát: domborzati, közigazgatási, turista-, autós; </w:t>
      </w:r>
    </w:p>
    <w:p w:rsidR="0084607C" w:rsidRDefault="00F727E4">
      <w:pPr>
        <w:ind w:left="-5" w:right="7"/>
      </w:pPr>
      <w:r>
        <w:rPr>
          <w:rFonts w:ascii="Segoe UI Symbol" w:eastAsia="Segoe UI Symbol" w:hAnsi="Segoe UI Symbol" w:cs="Segoe UI Symbol"/>
        </w:rPr>
        <w:t></w:t>
      </w:r>
      <w:r>
        <w:t xml:space="preserve">felismeri és használja az alapvető térképjeleket: felszínformák, vizek, települések, útvonalak, államhatárok. </w:t>
      </w:r>
    </w:p>
    <w:p w:rsidR="0084607C" w:rsidRDefault="00F727E4">
      <w:pPr>
        <w:spacing w:after="10" w:line="271" w:lineRule="auto"/>
        <w:ind w:left="-5" w:right="12"/>
        <w:jc w:val="left"/>
      </w:pPr>
      <w:r>
        <w:rPr>
          <w:b/>
        </w:rPr>
        <w:t>A témakör tanulása eredménye</w:t>
      </w:r>
      <w:r>
        <w:rPr>
          <w:b/>
        </w:rPr>
        <w:t>ként a tanuló:</w:t>
      </w:r>
      <w:r>
        <w:t xml:space="preserve"> </w:t>
      </w:r>
    </w:p>
    <w:p w:rsidR="0084607C" w:rsidRDefault="00F727E4">
      <w:pPr>
        <w:ind w:left="-5" w:right="7"/>
      </w:pPr>
      <w:r>
        <w:rPr>
          <w:rFonts w:ascii="Segoe UI Symbol" w:eastAsia="Segoe UI Symbol" w:hAnsi="Segoe UI Symbol" w:cs="Segoe UI Symbol"/>
        </w:rPr>
        <w:t></w:t>
      </w:r>
      <w:r>
        <w:t xml:space="preserve">a tanterméről, otthona valamely helyiségéről egyszerű alaprajzot készít és leolvas; </w:t>
      </w:r>
    </w:p>
    <w:p w:rsidR="0084607C" w:rsidRDefault="00F727E4">
      <w:pPr>
        <w:ind w:left="-5" w:right="7"/>
      </w:pPr>
      <w:r>
        <w:rPr>
          <w:rFonts w:ascii="Segoe UI Symbol" w:eastAsia="Segoe UI Symbol" w:hAnsi="Segoe UI Symbol" w:cs="Segoe UI Symbol"/>
        </w:rPr>
        <w:t></w:t>
      </w:r>
      <w:r>
        <w:t xml:space="preserve">az iskola környezetéről egyszerű térképvázlatot készít;  </w:t>
      </w:r>
    </w:p>
    <w:p w:rsidR="0084607C" w:rsidRDefault="00F727E4">
      <w:pPr>
        <w:ind w:left="-5" w:right="7"/>
      </w:pPr>
      <w:r>
        <w:rPr>
          <w:rFonts w:ascii="Segoe UI Symbol" w:eastAsia="Segoe UI Symbol" w:hAnsi="Segoe UI Symbol" w:cs="Segoe UI Symbol"/>
        </w:rPr>
        <w:t></w:t>
      </w:r>
      <w:r>
        <w:t xml:space="preserve">tájékozódik az iskola környékéről és településéről készített térképvázlattal és térképpel. Az </w:t>
      </w:r>
      <w:r>
        <w:t xml:space="preserve">iskola környezetéről egyszerű térképvázlatot készít;  </w:t>
      </w:r>
    </w:p>
    <w:p w:rsidR="0084607C" w:rsidRDefault="00F727E4">
      <w:pPr>
        <w:ind w:left="-5" w:right="7"/>
      </w:pPr>
      <w:r>
        <w:rPr>
          <w:rFonts w:ascii="Segoe UI Symbol" w:eastAsia="Segoe UI Symbol" w:hAnsi="Segoe UI Symbol" w:cs="Segoe UI Symbol"/>
        </w:rPr>
        <w:t></w:t>
      </w:r>
      <w:r>
        <w:t xml:space="preserve">felismeri a különböző domborzati formákat, felszíni vizeket, ismeri jellemzőiket. Ezeket terepasztalon vagy saját készítésű modellen előállítja; </w:t>
      </w:r>
    </w:p>
    <w:p w:rsidR="0084607C" w:rsidRDefault="00F727E4">
      <w:pPr>
        <w:ind w:left="-5" w:right="7"/>
      </w:pPr>
      <w:r>
        <w:rPr>
          <w:rFonts w:ascii="Segoe UI Symbol" w:eastAsia="Segoe UI Symbol" w:hAnsi="Segoe UI Symbol" w:cs="Segoe UI Symbol"/>
        </w:rPr>
        <w:t></w:t>
      </w:r>
      <w:r>
        <w:t xml:space="preserve">felismeri lakóhelyének jellegzetes felszínformáit; </w:t>
      </w:r>
    </w:p>
    <w:p w:rsidR="0084607C" w:rsidRDefault="00F727E4">
      <w:pPr>
        <w:ind w:left="-5" w:right="7"/>
      </w:pPr>
      <w:r>
        <w:rPr>
          <w:rFonts w:ascii="Segoe UI Symbol" w:eastAsia="Segoe UI Symbol" w:hAnsi="Segoe UI Symbol" w:cs="Segoe UI Symbol"/>
        </w:rPr>
        <w:t></w:t>
      </w:r>
      <w:r>
        <w:t xml:space="preserve">domborzati térképen felismeri a felszínformák és vizek jelölését.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Megfigyelőképesség fejlesztése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 xml:space="preserve">Azonosító-megkülönböztető képesség fejlesztése </w:t>
      </w:r>
    </w:p>
    <w:p w:rsidR="0084607C" w:rsidRDefault="00F727E4">
      <w:pPr>
        <w:ind w:left="-5" w:right="7"/>
      </w:pPr>
      <w:r>
        <w:rPr>
          <w:rFonts w:ascii="Segoe UI Symbol" w:eastAsia="Segoe UI Symbol" w:hAnsi="Segoe UI Symbol" w:cs="Segoe UI Symbol"/>
        </w:rPr>
        <w:t></w:t>
      </w:r>
      <w:r>
        <w:t xml:space="preserve">Rendszerező képesség fejlesztése </w:t>
      </w:r>
    </w:p>
    <w:p w:rsidR="0084607C" w:rsidRDefault="00F727E4">
      <w:pPr>
        <w:ind w:left="-5" w:right="7"/>
      </w:pPr>
      <w:r>
        <w:rPr>
          <w:rFonts w:ascii="Segoe UI Symbol" w:eastAsia="Segoe UI Symbol" w:hAnsi="Segoe UI Symbol" w:cs="Segoe UI Symbol"/>
        </w:rPr>
        <w:t></w:t>
      </w:r>
      <w:r>
        <w:t>Analiz</w:t>
      </w:r>
      <w:r>
        <w:t xml:space="preserve">áló-szintetizáló képesség fejlesztése </w:t>
      </w:r>
    </w:p>
    <w:p w:rsidR="0084607C" w:rsidRDefault="00F727E4">
      <w:pPr>
        <w:ind w:left="-5" w:right="7"/>
      </w:pPr>
      <w:r>
        <w:rPr>
          <w:rFonts w:ascii="Segoe UI Symbol" w:eastAsia="Segoe UI Symbol" w:hAnsi="Segoe UI Symbol" w:cs="Segoe UI Symbol"/>
        </w:rPr>
        <w:t></w:t>
      </w:r>
      <w:r>
        <w:t xml:space="preserve">Ok-okozati összefüggések feltárása tanítói segítséggel </w:t>
      </w:r>
    </w:p>
    <w:p w:rsidR="0084607C" w:rsidRDefault="00F727E4">
      <w:pPr>
        <w:ind w:left="-5" w:right="7"/>
      </w:pPr>
      <w:r>
        <w:rPr>
          <w:rFonts w:ascii="Segoe UI Symbol" w:eastAsia="Segoe UI Symbol" w:hAnsi="Segoe UI Symbol" w:cs="Segoe UI Symbol"/>
        </w:rPr>
        <w:t></w:t>
      </w:r>
      <w:r>
        <w:t xml:space="preserve">Téri tájékozódó képesség fejlesztése </w:t>
      </w:r>
      <w:r>
        <w:rPr>
          <w:rFonts w:ascii="Segoe UI Symbol" w:eastAsia="Segoe UI Symbol" w:hAnsi="Segoe UI Symbol" w:cs="Segoe UI Symbol"/>
        </w:rPr>
        <w:t></w:t>
      </w:r>
      <w:r>
        <w:t>A fő- és mellékvilágtájak megnevezése, elhelyezése a térképen. Iránytű használata. Az égtájak azonosítása a közvetlen kör</w:t>
      </w:r>
      <w:r>
        <w:t xml:space="preserve">nyezetben </w:t>
      </w:r>
    </w:p>
    <w:p w:rsidR="0084607C" w:rsidRDefault="00F727E4">
      <w:pPr>
        <w:ind w:left="-5" w:right="7"/>
      </w:pPr>
      <w:r>
        <w:rPr>
          <w:rFonts w:ascii="Segoe UI Symbol" w:eastAsia="Segoe UI Symbol" w:hAnsi="Segoe UI Symbol" w:cs="Segoe UI Symbol"/>
        </w:rPr>
        <w:t></w:t>
      </w:r>
      <w:r>
        <w:t xml:space="preserve">Az alaprajz, a térképvázlat és a térkép. Tájékozódás az alaprajz és a térképvázlat segítségével </w:t>
      </w:r>
    </w:p>
    <w:p w:rsidR="0084607C" w:rsidRDefault="00F727E4">
      <w:pPr>
        <w:ind w:left="-15" w:right="7" w:firstLine="110"/>
      </w:pPr>
      <w:r>
        <w:t xml:space="preserve">A felszínformák: hegy, hegység, domb, dombság, völgy, medence, síkság. Jelölésük a domborzati térképen </w:t>
      </w:r>
    </w:p>
    <w:p w:rsidR="0084607C" w:rsidRDefault="00F727E4">
      <w:pPr>
        <w:ind w:left="-5" w:right="7"/>
      </w:pPr>
      <w:r>
        <w:rPr>
          <w:rFonts w:ascii="Segoe UI Symbol" w:eastAsia="Segoe UI Symbol" w:hAnsi="Segoe UI Symbol" w:cs="Segoe UI Symbol"/>
        </w:rPr>
        <w:t></w:t>
      </w:r>
      <w:r>
        <w:t>A felszíni vizek fajtái (ér, patak, cserme</w:t>
      </w:r>
      <w:r>
        <w:t xml:space="preserve">ly, folyó, tó), jellemzőik, ábrázolásuk a domborzati térképen </w:t>
      </w:r>
      <w:r>
        <w:rPr>
          <w:rFonts w:ascii="Segoe UI Symbol" w:eastAsia="Segoe UI Symbol" w:hAnsi="Segoe UI Symbol" w:cs="Segoe UI Symbol"/>
        </w:rPr>
        <w:t></w:t>
      </w:r>
      <w:r>
        <w:t xml:space="preserve">A külső erők (szél, víz) felszínformáló munkája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fő- </w:t>
      </w:r>
      <w:r>
        <w:t xml:space="preserve">és mellékvilágtáj, alaprajz, térképvázlat, térkép, domborzati térkép, közigazgatási térkép, autóstérkép, turistatérkép, felszínforma </w:t>
      </w:r>
      <w:r>
        <w:rPr>
          <w:b/>
        </w:rPr>
        <w:t xml:space="preserve">Javasolt tevékenységek  </w:t>
      </w:r>
    </w:p>
    <w:p w:rsidR="0084607C" w:rsidRDefault="00F727E4">
      <w:pPr>
        <w:ind w:left="-5" w:right="7"/>
      </w:pPr>
      <w:r>
        <w:rPr>
          <w:rFonts w:ascii="Segoe UI Symbol" w:eastAsia="Segoe UI Symbol" w:hAnsi="Segoe UI Symbol" w:cs="Segoe UI Symbol"/>
        </w:rPr>
        <w:t></w:t>
      </w:r>
      <w:r>
        <w:t>Iránytű készítése, használatának gyakorlása, tájékozódási gyakorlatok a fő- és mellékvilágtájak h</w:t>
      </w:r>
      <w:r>
        <w:t xml:space="preserve">elyzetének gyakorlására: a fő- és mellékvilágtájak megnevezése, elhelyezése térképen, az égtájak azonosítása a közvetlen környezetben </w:t>
      </w:r>
    </w:p>
    <w:p w:rsidR="0084607C" w:rsidRDefault="00F727E4">
      <w:pPr>
        <w:ind w:left="-5" w:right="7"/>
      </w:pPr>
      <w:r>
        <w:rPr>
          <w:rFonts w:ascii="Segoe UI Symbol" w:eastAsia="Segoe UI Symbol" w:hAnsi="Segoe UI Symbol" w:cs="Segoe UI Symbol"/>
        </w:rPr>
        <w:t></w:t>
      </w:r>
      <w:r>
        <w:t xml:space="preserve">Az alaprajz, vázlatrajz, térképvázlat és a térkép jellemzőinek megfigyelése, egy-egy konkrét példa összehasonlítása </w:t>
      </w:r>
    </w:p>
    <w:p w:rsidR="0084607C" w:rsidRDefault="00F727E4">
      <w:pPr>
        <w:ind w:left="-5" w:right="7"/>
      </w:pPr>
      <w:r>
        <w:rPr>
          <w:rFonts w:ascii="Segoe UI Symbol" w:eastAsia="Segoe UI Symbol" w:hAnsi="Segoe UI Symbol" w:cs="Segoe UI Symbol"/>
        </w:rPr>
        <w:t></w:t>
      </w:r>
      <w:r>
        <w:t>Al</w:t>
      </w:r>
      <w:r>
        <w:t xml:space="preserve">aprajz készítése az osztályteremről, a tanulók otthonáról, szobájáról. Tájékozódási gyakorlatok alaprajz, vázlatrajz és térképvázlat alapján </w:t>
      </w:r>
    </w:p>
    <w:p w:rsidR="0084607C" w:rsidRDefault="00F727E4">
      <w:pPr>
        <w:ind w:left="-5" w:right="7"/>
      </w:pPr>
      <w:r>
        <w:rPr>
          <w:rFonts w:ascii="Segoe UI Symbol" w:eastAsia="Segoe UI Symbol" w:hAnsi="Segoe UI Symbol" w:cs="Segoe UI Symbol"/>
        </w:rPr>
        <w:t></w:t>
      </w:r>
      <w:r>
        <w:t xml:space="preserve">Az iskola elhelyezése a településen belül és annak térképén  </w:t>
      </w:r>
    </w:p>
    <w:p w:rsidR="0084607C" w:rsidRDefault="00F727E4">
      <w:pPr>
        <w:ind w:left="-5" w:right="7"/>
      </w:pPr>
      <w:r>
        <w:rPr>
          <w:rFonts w:ascii="Segoe UI Symbol" w:eastAsia="Segoe UI Symbol" w:hAnsi="Segoe UI Symbol" w:cs="Segoe UI Symbol"/>
        </w:rPr>
        <w:t></w:t>
      </w:r>
      <w:r>
        <w:t>A felszínformák elemei, jellemzőik megfigyelése (h</w:t>
      </w:r>
      <w:r>
        <w:t>egy, hegység, medence, völgy, domb, dombság, síkság). A jellemzőknek megfelelően homokból az egyes felszínformák kialakítása. Jelölésük megfigyelése domborzati térképen, példák keresése hazánk domborzati térképén, valamint a lakóhelyen és annak környezetéb</w:t>
      </w:r>
      <w:r>
        <w:t xml:space="preserve">en </w:t>
      </w:r>
    </w:p>
    <w:p w:rsidR="0084607C" w:rsidRDefault="00F727E4">
      <w:pPr>
        <w:ind w:left="-5" w:right="7"/>
      </w:pPr>
      <w:r>
        <w:rPr>
          <w:rFonts w:ascii="Segoe UI Symbol" w:eastAsia="Segoe UI Symbol" w:hAnsi="Segoe UI Symbol" w:cs="Segoe UI Symbol"/>
        </w:rPr>
        <w:t></w:t>
      </w:r>
      <w:r>
        <w:t xml:space="preserve">A szél és a víz munkájának modellezése homokasztalon </w:t>
      </w:r>
    </w:p>
    <w:p w:rsidR="0084607C" w:rsidRDefault="00F727E4">
      <w:pPr>
        <w:ind w:left="-5" w:right="7"/>
      </w:pPr>
      <w:r>
        <w:rPr>
          <w:rFonts w:ascii="Segoe UI Symbol" w:eastAsia="Segoe UI Symbol" w:hAnsi="Segoe UI Symbol" w:cs="Segoe UI Symbol"/>
        </w:rPr>
        <w:t></w:t>
      </w:r>
      <w:r>
        <w:t>A felszíni vizek fajtáinak (ér, patak, csermely, folyó, tó), jellemzőik megfigyelése. A jellemzőknek megfelelően homokasztalon az egyes vizek kialakítása. Jelölésük megfigyelése domborzati térképe</w:t>
      </w:r>
      <w:r>
        <w:t xml:space="preserve">n, példák keresése hazánk domborzati térképén, valamint a lakóhelyen és annak környezetében  </w:t>
      </w:r>
    </w:p>
    <w:p w:rsidR="0084607C" w:rsidRDefault="00F727E4">
      <w:pPr>
        <w:ind w:left="-5" w:right="7"/>
      </w:pPr>
      <w:r>
        <w:rPr>
          <w:rFonts w:ascii="Segoe UI Symbol" w:eastAsia="Segoe UI Symbol" w:hAnsi="Segoe UI Symbol" w:cs="Segoe UI Symbol"/>
        </w:rPr>
        <w:t></w:t>
      </w:r>
      <w:r>
        <w:t xml:space="preserve">A szél és a víz munkájának modellezése homokasztalon </w:t>
      </w:r>
    </w:p>
    <w:p w:rsidR="0084607C" w:rsidRDefault="00F727E4">
      <w:pPr>
        <w:ind w:left="-5" w:right="7"/>
      </w:pPr>
      <w:r>
        <w:rPr>
          <w:rFonts w:ascii="Segoe UI Symbol" w:eastAsia="Segoe UI Symbol" w:hAnsi="Segoe UI Symbol" w:cs="Segoe UI Symbol"/>
        </w:rPr>
        <w:t></w:t>
      </w:r>
      <w:r>
        <w:t>A felszíni vizek fajtáinak (ér, patak, csermely, folyó, tó), jellemzőik megfigyelése. A jellemzőknek megfelelően homokasztalon az egyes vizek kialakítása. Jelölésük megfigyelése domborzati térképen, példák keresése hazánk domborzati térképén, valamint a la</w:t>
      </w:r>
      <w:r>
        <w:t xml:space="preserve">kóhelyen és annak környezetében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28" w:line="259" w:lineRule="auto"/>
        <w:ind w:left="0" w:firstLine="0"/>
        <w:jc w:val="left"/>
      </w:pPr>
      <w:r>
        <w:t xml:space="preserve">  </w:t>
      </w:r>
    </w:p>
    <w:p w:rsidR="0084607C" w:rsidRDefault="00F727E4">
      <w:pPr>
        <w:spacing w:after="10" w:line="271" w:lineRule="auto"/>
        <w:ind w:left="-5" w:right="12"/>
        <w:jc w:val="left"/>
      </w:pPr>
      <w:r>
        <w:rPr>
          <w:b/>
        </w:rPr>
        <w:t xml:space="preserve">5. Témakör:  Életközösségek lakóhelyünk környezetében                                                                   </w:t>
      </w:r>
      <w:r>
        <w:t xml:space="preserve">        </w:t>
      </w:r>
      <w:r>
        <w:rPr>
          <w:b/>
        </w:rPr>
        <w:t>Javasolt óraszám:</w:t>
      </w:r>
      <w:r>
        <w:t xml:space="preserve">   </w:t>
      </w:r>
      <w:r>
        <w:rPr>
          <w:b/>
        </w:rPr>
        <w:t>4</w:t>
      </w:r>
      <w:r>
        <w:t xml:space="preserve"> </w:t>
      </w:r>
      <w:r>
        <w:rPr>
          <w:b/>
        </w:rPr>
        <w:t xml:space="preserve">óra  </w:t>
      </w:r>
    </w:p>
    <w:p w:rsidR="0084607C" w:rsidRDefault="00F727E4">
      <w:pPr>
        <w:ind w:left="-5" w:right="7"/>
      </w:pPr>
      <w:r>
        <w:t>A témakör feldolgozása a képességek fejlesztésér</w:t>
      </w:r>
      <w:r>
        <w:t xml:space="preserve">e épül. Minden életközösség megismerését valós tapasztalatszerzési lehetőséghez – </w:t>
      </w:r>
      <w:r>
        <w:rPr>
          <w:i/>
        </w:rPr>
        <w:t>életközösségenként egy-egy tanulmányi sétához</w:t>
      </w:r>
      <w:r>
        <w:t xml:space="preserve"> – szükséges kapcsolni. A tevékenységek végzése közben nem alakulnak ki kész fogalmak, hanem azok tapasztalati előkészítése törté</w:t>
      </w:r>
      <w:r>
        <w:t xml:space="preserve">nik.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spacing w:after="5" w:line="277" w:lineRule="auto"/>
        <w:ind w:left="-5" w:right="1078"/>
        <w:jc w:val="left"/>
      </w:pPr>
      <w:r>
        <w:rPr>
          <w:rFonts w:ascii="Segoe UI Symbol" w:eastAsia="Segoe UI Symbol" w:hAnsi="Segoe UI Symbol" w:cs="Segoe UI Symbol"/>
        </w:rPr>
        <w:t></w:t>
      </w:r>
      <w:r>
        <w:t xml:space="preserve">ismeri a lakóhelyéhez közeli életközösségek (erdő, mező-rét, víz-vízpart) főbb jellemzőit; </w:t>
      </w:r>
      <w:r>
        <w:rPr>
          <w:rFonts w:ascii="Segoe UI Symbol" w:eastAsia="Segoe UI Symbol" w:hAnsi="Segoe UI Symbol" w:cs="Segoe UI Symbol"/>
        </w:rPr>
        <w:t></w:t>
      </w:r>
      <w:r>
        <w:t xml:space="preserve">felelősségtudattal rendelkezik a szűkebb, illetve tágabb környezete iránt; </w:t>
      </w: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felismeri a lakóhelyéhez közeli életközösségek és az ott élő élőlények közötti különbségeket (pl. természetes – mesterséges életközösség</w:t>
      </w:r>
      <w:r>
        <w:t xml:space="preserve">, erdő – mező, rét – víz, vízpart – park, díszkert – zöldséges, gyümölcsöskert esetében); </w:t>
      </w:r>
    </w:p>
    <w:p w:rsidR="0084607C" w:rsidRDefault="00F727E4">
      <w:pPr>
        <w:ind w:left="-5" w:right="7"/>
      </w:pPr>
      <w:r>
        <w:rPr>
          <w:rFonts w:ascii="Segoe UI Symbol" w:eastAsia="Segoe UI Symbol" w:hAnsi="Segoe UI Symbol" w:cs="Segoe UI Symbol"/>
        </w:rPr>
        <w:t></w:t>
      </w:r>
      <w:r>
        <w:t xml:space="preserve">megnevezi a megismert életközösségekre jellemző élőlényeket, használja az életközösségekhez kapcsolódó kifejezéseket;  </w:t>
      </w:r>
    </w:p>
    <w:p w:rsidR="0084607C" w:rsidRDefault="00F727E4">
      <w:pPr>
        <w:ind w:left="-5" w:right="7"/>
      </w:pPr>
      <w:r>
        <w:rPr>
          <w:rFonts w:ascii="Segoe UI Symbol" w:eastAsia="Segoe UI Symbol" w:hAnsi="Segoe UI Symbol" w:cs="Segoe UI Symbol"/>
        </w:rPr>
        <w:t></w:t>
      </w:r>
      <w:r>
        <w:t>konkrét példán keresztül megfigyeli és feli</w:t>
      </w:r>
      <w:r>
        <w:t xml:space="preserve">smeri az élőhely, életmód és testfelépítés kapcsolatát; </w:t>
      </w:r>
    </w:p>
    <w:p w:rsidR="0084607C" w:rsidRDefault="0084607C">
      <w:pPr>
        <w:sectPr w:rsidR="0084607C">
          <w:headerReference w:type="even" r:id="rId888"/>
          <w:headerReference w:type="default" r:id="rId889"/>
          <w:footerReference w:type="even" r:id="rId890"/>
          <w:footerReference w:type="default" r:id="rId891"/>
          <w:headerReference w:type="first" r:id="rId892"/>
          <w:footerReference w:type="first" r:id="rId893"/>
          <w:pgSz w:w="11906" w:h="16838"/>
          <w:pgMar w:top="1480" w:right="1103" w:bottom="1609" w:left="994" w:header="713" w:footer="714" w:gutter="0"/>
          <w:cols w:space="708"/>
        </w:sectPr>
      </w:pPr>
    </w:p>
    <w:p w:rsidR="0084607C" w:rsidRDefault="00F727E4">
      <w:pPr>
        <w:ind w:left="-5" w:right="7"/>
      </w:pPr>
      <w:r>
        <w:rPr>
          <w:rFonts w:ascii="Segoe UI Symbol" w:eastAsia="Segoe UI Symbol" w:hAnsi="Segoe UI Symbol" w:cs="Segoe UI Symbol"/>
        </w:rPr>
        <w:t></w:t>
      </w:r>
      <w:r>
        <w:t>megfigyeléseit mérésekkel (például időjárási elemek, testméret), mode</w:t>
      </w:r>
      <w:r>
        <w:t xml:space="preserve">llezéssel, egyszerű kísérletek végzésével (például láb- és csőrtípusok) egészíti ki; </w:t>
      </w:r>
    </w:p>
    <w:p w:rsidR="0084607C" w:rsidRDefault="00F727E4">
      <w:pPr>
        <w:ind w:left="-5" w:right="7"/>
      </w:pPr>
      <w:r>
        <w:rPr>
          <w:rFonts w:ascii="Segoe UI Symbol" w:eastAsia="Segoe UI Symbol" w:hAnsi="Segoe UI Symbol" w:cs="Segoe UI Symbol"/>
        </w:rPr>
        <w:t></w:t>
      </w:r>
      <w:r>
        <w:t xml:space="preserve">felismeri a megismert életközösségek növényei és állatai közötti jellegzetes kapcsolatokat;  </w:t>
      </w:r>
      <w:r>
        <w:rPr>
          <w:rFonts w:ascii="Segoe UI Symbol" w:eastAsia="Segoe UI Symbol" w:hAnsi="Segoe UI Symbol" w:cs="Segoe UI Symbol"/>
        </w:rPr>
        <w:t></w:t>
      </w:r>
      <w:r>
        <w:t xml:space="preserve">felismeri, mely anyagok szennyezhetik környezetünket a mindennapi életben, mely szokások vezetnek környezetünk károsításához.  </w:t>
      </w:r>
    </w:p>
    <w:p w:rsidR="0084607C" w:rsidRDefault="00F727E4">
      <w:pPr>
        <w:ind w:left="-5" w:right="7"/>
      </w:pPr>
      <w:r>
        <w:rPr>
          <w:rFonts w:ascii="Segoe UI Symbol" w:eastAsia="Segoe UI Symbol" w:hAnsi="Segoe UI Symbol" w:cs="Segoe UI Symbol"/>
        </w:rPr>
        <w:t></w:t>
      </w:r>
      <w:r>
        <w:t xml:space="preserve">elsajátít olyan szokásokat és viselkedésformákat, amelyek a károsítások megelőzésére irányulnak (pl. hulladékminimalizálás – </w:t>
      </w:r>
      <w:r>
        <w:t xml:space="preserve">anyagtakarékosság, újrahasználat és -felhasználás, tömegközlekedés, gyalogos vagy kerékpáros közlekedés előnyben részesítése, energiatakarékosság). </w:t>
      </w: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Megfigyelőképesség fejlesztése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Azonosító</w:t>
      </w:r>
      <w:r>
        <w:t xml:space="preserve">-megkülönböztető képesség fejlesztése </w:t>
      </w:r>
    </w:p>
    <w:p w:rsidR="0084607C" w:rsidRDefault="00F727E4">
      <w:pPr>
        <w:ind w:left="-5" w:right="7"/>
      </w:pPr>
      <w:r>
        <w:rPr>
          <w:rFonts w:ascii="Segoe UI Symbol" w:eastAsia="Segoe UI Symbol" w:hAnsi="Segoe UI Symbol" w:cs="Segoe UI Symbol"/>
        </w:rPr>
        <w:t></w:t>
      </w:r>
      <w:r>
        <w:t xml:space="preserve">Mérési technika fejlesztése </w:t>
      </w:r>
    </w:p>
    <w:p w:rsidR="0084607C" w:rsidRDefault="00F727E4">
      <w:pPr>
        <w:ind w:left="-5" w:right="7"/>
      </w:pPr>
      <w:r>
        <w:rPr>
          <w:rFonts w:ascii="Segoe UI Symbol" w:eastAsia="Segoe UI Symbol" w:hAnsi="Segoe UI Symbol" w:cs="Segoe UI Symbol"/>
        </w:rPr>
        <w:t></w:t>
      </w:r>
      <w:r>
        <w:t xml:space="preserve">Kísérletezéshez szükséges képességek fejlesztése </w:t>
      </w:r>
    </w:p>
    <w:p w:rsidR="0084607C" w:rsidRDefault="00F727E4">
      <w:pPr>
        <w:ind w:left="-5" w:right="7"/>
      </w:pPr>
      <w:r>
        <w:rPr>
          <w:rFonts w:ascii="Segoe UI Symbol" w:eastAsia="Segoe UI Symbol" w:hAnsi="Segoe UI Symbol" w:cs="Segoe UI Symbol"/>
        </w:rPr>
        <w:t></w:t>
      </w:r>
      <w:r>
        <w:t xml:space="preserve">Ok-okozati összefüggések feltárása tanítói segítséggel </w:t>
      </w:r>
    </w:p>
    <w:p w:rsidR="0084607C" w:rsidRDefault="00F727E4">
      <w:pPr>
        <w:ind w:left="-5" w:right="7"/>
      </w:pPr>
      <w:r>
        <w:rPr>
          <w:rFonts w:ascii="Segoe UI Symbol" w:eastAsia="Segoe UI Symbol" w:hAnsi="Segoe UI Symbol" w:cs="Segoe UI Symbol"/>
        </w:rPr>
        <w:t></w:t>
      </w:r>
      <w:r>
        <w:t xml:space="preserve">Környezettudatos magatartás fejlesztése </w:t>
      </w:r>
    </w:p>
    <w:p w:rsidR="0084607C" w:rsidRDefault="00F727E4">
      <w:pPr>
        <w:ind w:left="-5" w:right="7"/>
      </w:pPr>
      <w:r>
        <w:rPr>
          <w:rFonts w:ascii="Segoe UI Symbol" w:eastAsia="Segoe UI Symbol" w:hAnsi="Segoe UI Symbol" w:cs="Segoe UI Symbol"/>
        </w:rPr>
        <w:t></w:t>
      </w:r>
      <w:r>
        <w:t xml:space="preserve">A lakóhelyhez közeli életközösségek </w:t>
      </w:r>
      <w:r>
        <w:t xml:space="preserve">jellemzői: erdő, mező-rét, víz-vízpart </w:t>
      </w:r>
    </w:p>
    <w:p w:rsidR="0084607C" w:rsidRDefault="00F727E4">
      <w:pPr>
        <w:ind w:left="-5" w:right="7"/>
      </w:pPr>
      <w:r>
        <w:rPr>
          <w:rFonts w:ascii="Segoe UI Symbol" w:eastAsia="Segoe UI Symbol" w:hAnsi="Segoe UI Symbol" w:cs="Segoe UI Symbol"/>
        </w:rPr>
        <w:t></w:t>
      </w:r>
      <w:r>
        <w:t xml:space="preserve">Az egyes életközösségekben élő növények és állatok tulajdonságai </w:t>
      </w:r>
    </w:p>
    <w:p w:rsidR="0084607C" w:rsidRDefault="00F727E4">
      <w:pPr>
        <w:ind w:left="-5" w:right="7"/>
      </w:pPr>
      <w:r>
        <w:rPr>
          <w:rFonts w:ascii="Segoe UI Symbol" w:eastAsia="Segoe UI Symbol" w:hAnsi="Segoe UI Symbol" w:cs="Segoe UI Symbol"/>
        </w:rPr>
        <w:t></w:t>
      </w:r>
      <w:r>
        <w:t xml:space="preserve">A természetes és mesterséges életközösségek </w:t>
      </w:r>
    </w:p>
    <w:p w:rsidR="0084607C" w:rsidRDefault="00F727E4">
      <w:pPr>
        <w:ind w:left="-5" w:right="7"/>
      </w:pPr>
      <w:r>
        <w:rPr>
          <w:rFonts w:ascii="Segoe UI Symbol" w:eastAsia="Segoe UI Symbol" w:hAnsi="Segoe UI Symbol" w:cs="Segoe UI Symbol"/>
        </w:rPr>
        <w:t></w:t>
      </w:r>
      <w:r>
        <w:t xml:space="preserve">Az emberi tevékenység természeti környezetre gyakorolt hatása. Környezetvédelem </w:t>
      </w:r>
    </w:p>
    <w:p w:rsidR="0084607C" w:rsidRDefault="00F727E4">
      <w:pPr>
        <w:spacing w:after="10" w:line="271" w:lineRule="auto"/>
        <w:ind w:left="-5" w:right="12"/>
        <w:jc w:val="left"/>
      </w:pPr>
      <w:r>
        <w:rPr>
          <w:b/>
        </w:rPr>
        <w:t xml:space="preserve">Fogalmak </w:t>
      </w:r>
    </w:p>
    <w:p w:rsidR="0084607C" w:rsidRDefault="00F727E4">
      <w:pPr>
        <w:ind w:left="-5" w:right="446"/>
      </w:pPr>
      <w:r>
        <w:t>természetes</w:t>
      </w:r>
      <w:r>
        <w:t xml:space="preserve"> és mesterséges életközösség, erdő, mező-rét, víz-vízpart, élőhely, életmód,   </w:t>
      </w:r>
      <w:r>
        <w:rPr>
          <w:b/>
        </w:rPr>
        <w:t xml:space="preserve">Javasolt tevékenységek </w:t>
      </w:r>
    </w:p>
    <w:p w:rsidR="0084607C" w:rsidRDefault="00F727E4">
      <w:pPr>
        <w:spacing w:after="5" w:line="277" w:lineRule="auto"/>
        <w:ind w:left="-5"/>
        <w:jc w:val="left"/>
      </w:pPr>
      <w:r>
        <w:rPr>
          <w:rFonts w:ascii="Segoe UI Symbol" w:eastAsia="Segoe UI Symbol" w:hAnsi="Segoe UI Symbol" w:cs="Segoe UI Symbol"/>
        </w:rPr>
        <w:t></w:t>
      </w:r>
      <w:r>
        <w:t>A tanulók lakóhelyéhez közeli életközösségek (erdő, mező-rét, víz-vízpart) jellemzőinek megfigyelése, mérése (időjárás) tanulmányi séták során. A megfig</w:t>
      </w:r>
      <w:r>
        <w:t xml:space="preserve">yelések alapján az életközösségek összehasonlítása </w:t>
      </w:r>
    </w:p>
    <w:p w:rsidR="0084607C" w:rsidRDefault="00F727E4">
      <w:pPr>
        <w:ind w:left="-5" w:right="7"/>
      </w:pPr>
      <w:r>
        <w:rPr>
          <w:rFonts w:ascii="Segoe UI Symbol" w:eastAsia="Segoe UI Symbol" w:hAnsi="Segoe UI Symbol" w:cs="Segoe UI Symbol"/>
        </w:rPr>
        <w:t></w:t>
      </w:r>
      <w:r>
        <w:t>Az életközösségek jellegzetes élőlényeinek csoportosítása élőhely szerint Az életközösségek összetettségének megfigyelése, az ott élő növények és állatok közötti jellegzetes kapcsolatok megfigyelése, fel</w:t>
      </w:r>
      <w:r>
        <w:t xml:space="preserve">ismerése (táplálkozás, búvóhely)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t xml:space="preserve"> </w:t>
      </w:r>
    </w:p>
    <w:p w:rsidR="0084607C" w:rsidRDefault="00F727E4">
      <w:pPr>
        <w:tabs>
          <w:tab w:val="center" w:pos="2359"/>
        </w:tabs>
        <w:spacing w:after="10" w:line="271" w:lineRule="auto"/>
        <w:ind w:left="-15" w:firstLine="0"/>
        <w:jc w:val="left"/>
      </w:pPr>
      <w:r>
        <w:rPr>
          <w:b/>
        </w:rPr>
        <w:t xml:space="preserve">6. </w:t>
      </w:r>
      <w:r>
        <w:rPr>
          <w:b/>
        </w:rPr>
        <w:tab/>
        <w:t>Témakör: Testünk, egészségünk</w:t>
      </w:r>
      <w:r>
        <w:t xml:space="preserve">   </w:t>
      </w:r>
    </w:p>
    <w:p w:rsidR="0084607C" w:rsidRDefault="00F727E4">
      <w:pPr>
        <w:spacing w:after="10" w:line="271" w:lineRule="auto"/>
        <w:ind w:left="-5" w:right="12"/>
        <w:jc w:val="left"/>
      </w:pPr>
      <w:r>
        <w:rPr>
          <w:b/>
        </w:rPr>
        <w:t>Javasolt óraszám:</w:t>
      </w:r>
      <w:r>
        <w:t xml:space="preserve"> </w:t>
      </w:r>
      <w:r>
        <w:rPr>
          <w:b/>
        </w:rPr>
        <w:t xml:space="preserve">3 óra  </w:t>
      </w:r>
    </w:p>
    <w:p w:rsidR="0084607C" w:rsidRDefault="00F727E4">
      <w:pPr>
        <w:ind w:left="-5" w:right="7"/>
      </w:pPr>
      <w:r>
        <w:t>A témakör feldolgozása a képességek fejlesztésére épül. Az egészségtudatos életmód szokásainak kialakítása nem korlátozódhat csupán ennek a témakörnek a feldolgozására, hanem átfogóan kell megjelennie az iskolai nevelés egészében. Ez a témakör alapvetően a</w:t>
      </w:r>
      <w:r>
        <w:t xml:space="preserve"> szomatikus neveléssel foglalkozik.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05"/>
        <w:jc w:val="left"/>
      </w:pPr>
      <w:r>
        <w:rPr>
          <w:b/>
        </w:rPr>
        <w:t>A témakör tanulása hozzájárul ahhoz, hogy a tanuló a nevelési-oktatási szakasz végére:</w:t>
      </w:r>
      <w:r>
        <w:t xml:space="preserve"> </w:t>
      </w:r>
      <w:r>
        <w:rPr>
          <w:rFonts w:ascii="Segoe UI Symbol" w:eastAsia="Segoe UI Symbol" w:hAnsi="Segoe UI Symbol" w:cs="Segoe UI Symbol"/>
        </w:rPr>
        <w:t></w:t>
      </w:r>
      <w:r>
        <w:t xml:space="preserve">ismeri az emberi szervezet fő életfolyamatait; </w:t>
      </w:r>
    </w:p>
    <w:p w:rsidR="0084607C" w:rsidRDefault="00F727E4">
      <w:pPr>
        <w:spacing w:after="5" w:line="277" w:lineRule="auto"/>
        <w:ind w:left="-5"/>
        <w:jc w:val="left"/>
      </w:pPr>
      <w:r>
        <w:rPr>
          <w:rFonts w:ascii="Segoe UI Symbol" w:eastAsia="Segoe UI Symbol" w:hAnsi="Segoe UI Symbol" w:cs="Segoe UI Symbol"/>
        </w:rPr>
        <w:t></w:t>
      </w:r>
      <w:r>
        <w:t>tisztában van az egészséges életmód alapelveivel, összetevői</w:t>
      </w:r>
      <w:r>
        <w:t xml:space="preserve">vel, az emberi szervezet egészséges testi és lelki fejlődéséhez szükséges szokásokkal, azokat igyekszik betartani; </w:t>
      </w: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 xml:space="preserve">felismeri és megnevezi az emberi test részeit, fő szerveit, ismeri ezek működését, szerepét;  </w:t>
      </w:r>
    </w:p>
    <w:p w:rsidR="0084607C" w:rsidRDefault="00F727E4">
      <w:pPr>
        <w:ind w:left="-5" w:right="7"/>
      </w:pPr>
      <w:r>
        <w:rPr>
          <w:rFonts w:ascii="Segoe UI Symbol" w:eastAsia="Segoe UI Symbol" w:hAnsi="Segoe UI Symbol" w:cs="Segoe UI Symbol"/>
        </w:rPr>
        <w:t></w:t>
      </w:r>
      <w:r>
        <w:t xml:space="preserve">megnevezi az érzékszerveket és azok szerepét a megismerési folyamatokban; </w:t>
      </w:r>
    </w:p>
    <w:p w:rsidR="0084607C" w:rsidRDefault="00F727E4">
      <w:pPr>
        <w:ind w:left="-5" w:right="7"/>
      </w:pPr>
      <w:r>
        <w:rPr>
          <w:rFonts w:ascii="Segoe UI Symbol" w:eastAsia="Segoe UI Symbol" w:hAnsi="Segoe UI Symbol" w:cs="Segoe UI Symbol"/>
        </w:rPr>
        <w:t></w:t>
      </w:r>
      <w:r>
        <w:t xml:space="preserve">belátja az érzékszervek védelmének fontosságát, és ismeri ezek eszközeit, módjait;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Megfigyelőképesség fejlesztése </w:t>
      </w:r>
    </w:p>
    <w:p w:rsidR="0084607C" w:rsidRDefault="00F727E4">
      <w:pPr>
        <w:ind w:left="-5" w:right="7"/>
      </w:pPr>
      <w:r>
        <w:rPr>
          <w:rFonts w:ascii="Segoe UI Symbol" w:eastAsia="Segoe UI Symbol" w:hAnsi="Segoe UI Symbol" w:cs="Segoe UI Symbol"/>
        </w:rPr>
        <w:t></w:t>
      </w:r>
      <w:r>
        <w:t xml:space="preserve">Azonosító-megkülönböztető </w:t>
      </w:r>
      <w:r>
        <w:t xml:space="preserve">képesség fejlesztése </w:t>
      </w:r>
    </w:p>
    <w:p w:rsidR="0084607C" w:rsidRDefault="00F727E4">
      <w:pPr>
        <w:ind w:left="-5" w:right="7"/>
      </w:pPr>
      <w:r>
        <w:rPr>
          <w:rFonts w:ascii="Segoe UI Symbol" w:eastAsia="Segoe UI Symbol" w:hAnsi="Segoe UI Symbol" w:cs="Segoe UI Symbol"/>
        </w:rPr>
        <w:t></w:t>
      </w:r>
      <w:r>
        <w:t xml:space="preserve">Ok-okozati összefüggések feltárása tanítói segítséggel </w:t>
      </w:r>
    </w:p>
    <w:p w:rsidR="0084607C" w:rsidRDefault="00F727E4">
      <w:pPr>
        <w:ind w:left="-5" w:right="7"/>
      </w:pPr>
      <w:r>
        <w:rPr>
          <w:rFonts w:ascii="Segoe UI Symbol" w:eastAsia="Segoe UI Symbol" w:hAnsi="Segoe UI Symbol" w:cs="Segoe UI Symbol"/>
        </w:rPr>
        <w:t></w:t>
      </w:r>
      <w:r>
        <w:t xml:space="preserve">Egészségtudatos magatartás fejlesztése </w:t>
      </w:r>
    </w:p>
    <w:p w:rsidR="0084607C" w:rsidRDefault="00F727E4">
      <w:pPr>
        <w:ind w:left="-5" w:right="7"/>
      </w:pPr>
      <w:r>
        <w:rPr>
          <w:rFonts w:ascii="Segoe UI Symbol" w:eastAsia="Segoe UI Symbol" w:hAnsi="Segoe UI Symbol" w:cs="Segoe UI Symbol"/>
        </w:rPr>
        <w:t></w:t>
      </w:r>
      <w:r>
        <w:t xml:space="preserve">Az emberi test fő testrészei, szervei </w:t>
      </w:r>
    </w:p>
    <w:p w:rsidR="0084607C" w:rsidRDefault="00F727E4">
      <w:pPr>
        <w:ind w:left="-5" w:right="7"/>
      </w:pPr>
      <w:r>
        <w:rPr>
          <w:rFonts w:ascii="Segoe UI Symbol" w:eastAsia="Segoe UI Symbol" w:hAnsi="Segoe UI Symbol" w:cs="Segoe UI Symbol"/>
        </w:rPr>
        <w:t></w:t>
      </w:r>
      <w:r>
        <w:t xml:space="preserve">Legfontosabb érzékszerveink és szerepük a környezet megismerésében </w:t>
      </w:r>
    </w:p>
    <w:p w:rsidR="0084607C" w:rsidRDefault="00F727E4">
      <w:pPr>
        <w:ind w:left="-5" w:right="7"/>
      </w:pPr>
      <w:r>
        <w:rPr>
          <w:rFonts w:ascii="Segoe UI Symbol" w:eastAsia="Segoe UI Symbol" w:hAnsi="Segoe UI Symbol" w:cs="Segoe UI Symbol"/>
        </w:rPr>
        <w:t></w:t>
      </w:r>
      <w:r>
        <w:t xml:space="preserve">A tanuláshoz szükséges helyes megvilágítás fontossága </w:t>
      </w:r>
    </w:p>
    <w:p w:rsidR="0084607C" w:rsidRDefault="00F727E4">
      <w:pPr>
        <w:ind w:left="-5" w:right="7"/>
      </w:pPr>
      <w:r>
        <w:rPr>
          <w:rFonts w:ascii="Segoe UI Symbol" w:eastAsia="Segoe UI Symbol" w:hAnsi="Segoe UI Symbol" w:cs="Segoe UI Symbol"/>
        </w:rPr>
        <w:t></w:t>
      </w:r>
      <w:r>
        <w:t xml:space="preserve">Az egészséges életmód alapvető elemei (testápolás, öltözködés, pihenés, mozgás, testtartás, táplálkozás, fertőző betegségek és balesetek megelőzése), alkalmazásuk a napi gyakorlatban </w:t>
      </w:r>
    </w:p>
    <w:p w:rsidR="0084607C" w:rsidRDefault="00F727E4">
      <w:pPr>
        <w:ind w:left="-5" w:right="7"/>
      </w:pPr>
      <w:r>
        <w:rPr>
          <w:rFonts w:ascii="Segoe UI Symbol" w:eastAsia="Segoe UI Symbol" w:hAnsi="Segoe UI Symbol" w:cs="Segoe UI Symbol"/>
        </w:rPr>
        <w:t></w:t>
      </w:r>
      <w:r>
        <w:t xml:space="preserve">A táplálkozás, </w:t>
      </w:r>
      <w:r>
        <w:t xml:space="preserve">az életmód és az ideális testsúly elérése/megtartása közötti kapcsolat. A helyes és helytelen étrend, az egészséges és egészségtelen ételek, italok. A folyadékfogyasztás szerepe. A helyes étkezési szokások </w:t>
      </w:r>
    </w:p>
    <w:p w:rsidR="0084607C" w:rsidRDefault="00F727E4">
      <w:pPr>
        <w:ind w:left="-5" w:right="3300"/>
      </w:pPr>
      <w:r>
        <w:rPr>
          <w:rFonts w:ascii="Segoe UI Symbol" w:eastAsia="Segoe UI Symbol" w:hAnsi="Segoe UI Symbol" w:cs="Segoe UI Symbol"/>
        </w:rPr>
        <w:t></w:t>
      </w:r>
      <w:r>
        <w:t xml:space="preserve">Az egészséges fejlődéshez szükséges élelmiszerek kiválasztása </w:t>
      </w:r>
      <w:r>
        <w:rPr>
          <w:rFonts w:ascii="Segoe UI Symbol" w:eastAsia="Segoe UI Symbol" w:hAnsi="Segoe UI Symbol" w:cs="Segoe UI Symbol"/>
        </w:rPr>
        <w:t></w:t>
      </w:r>
      <w:r>
        <w:t xml:space="preserve">A lelki egészség </w:t>
      </w:r>
    </w:p>
    <w:p w:rsidR="0084607C" w:rsidRDefault="00F727E4">
      <w:pPr>
        <w:ind w:left="-5" w:right="7"/>
      </w:pPr>
      <w:r>
        <w:rPr>
          <w:rFonts w:ascii="Segoe UI Symbol" w:eastAsia="Segoe UI Symbol" w:hAnsi="Segoe UI Symbol" w:cs="Segoe UI Symbol"/>
        </w:rPr>
        <w:t></w:t>
      </w:r>
      <w:r>
        <w:t xml:space="preserve">A leggyakoribb betegségtünetek. A testhőmérséklet, láz mérése </w:t>
      </w:r>
    </w:p>
    <w:p w:rsidR="0084607C" w:rsidRDefault="00F727E4">
      <w:pPr>
        <w:ind w:left="-5" w:right="7"/>
      </w:pPr>
      <w:r>
        <w:rPr>
          <w:rFonts w:ascii="Segoe UI Symbol" w:eastAsia="Segoe UI Symbol" w:hAnsi="Segoe UI Symbol" w:cs="Segoe UI Symbol"/>
        </w:rPr>
        <w:t></w:t>
      </w:r>
      <w:r>
        <w:t xml:space="preserve">Balesetek, megelőzésük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1094"/>
      </w:pPr>
      <w:r>
        <w:t>szerv, érzékszerv, testrész, szervezet, egészség, betegség, egészségvéd</w:t>
      </w:r>
      <w:r>
        <w:t xml:space="preserve">ő szokások </w:t>
      </w:r>
      <w:r>
        <w:rPr>
          <w:b/>
        </w:rPr>
        <w:t xml:space="preserve">Javasolt tevékenységek </w:t>
      </w:r>
    </w:p>
    <w:p w:rsidR="0084607C" w:rsidRDefault="00F727E4">
      <w:pPr>
        <w:ind w:left="-5" w:right="7"/>
      </w:pPr>
      <w:r>
        <w:rPr>
          <w:rFonts w:ascii="Segoe UI Symbol" w:eastAsia="Segoe UI Symbol" w:hAnsi="Segoe UI Symbol" w:cs="Segoe UI Symbol"/>
        </w:rPr>
        <w:t></w:t>
      </w:r>
      <w:r>
        <w:t xml:space="preserve">Az ember testrészeivel való megismerkedés mondóka segítségével, elmutogatásuk saját vagy </w:t>
      </w:r>
    </w:p>
    <w:p w:rsidR="0084607C" w:rsidRDefault="00F727E4">
      <w:pPr>
        <w:ind w:left="-5" w:right="7"/>
      </w:pPr>
      <w:r>
        <w:t xml:space="preserve">osztálytárs testén  </w:t>
      </w:r>
    </w:p>
    <w:p w:rsidR="0084607C" w:rsidRDefault="00F727E4">
      <w:pPr>
        <w:ind w:left="-5" w:right="7"/>
      </w:pPr>
      <w:r>
        <w:rPr>
          <w:rFonts w:ascii="Segoe UI Symbol" w:eastAsia="Segoe UI Symbol" w:hAnsi="Segoe UI Symbol" w:cs="Segoe UI Symbol"/>
        </w:rPr>
        <w:t></w:t>
      </w:r>
      <w:r>
        <w:t>Az egyes érzékszerveken keresztül történő érzékeléstípusokhoz kötődő érzékelhető tulajdonságok megfigyelésén</w:t>
      </w:r>
      <w:r>
        <w:t xml:space="preserve">ek gyakorlása (szem – látás: szín, alak, nagyság, felületi minőség; bőr – tapintás: alak, nagyság, felületi minőség, összenyomhatóság, tömeg, hőmérséklet; nyelv – ízlelés: íz; orr – szaglás: szag; fül – hallás: hang) </w:t>
      </w:r>
    </w:p>
    <w:p w:rsidR="0084607C" w:rsidRDefault="00F727E4">
      <w:pPr>
        <w:ind w:left="-5" w:right="7"/>
      </w:pPr>
      <w:r>
        <w:rPr>
          <w:rFonts w:ascii="Segoe UI Symbol" w:eastAsia="Segoe UI Symbol" w:hAnsi="Segoe UI Symbol" w:cs="Segoe UI Symbol"/>
        </w:rPr>
        <w:t></w:t>
      </w:r>
      <w:r>
        <w:t>Az iskolás élettel kapcsolatos életmó</w:t>
      </w:r>
      <w:r>
        <w:t>dbeli szokások tudatosítása és gyakorlása, az iskolában való helyes viselkedés és megfelelő öltözet megbeszélése (tanórán, különböző szabadidős foglalkozáson, szünetben), az iskolában dolgozók foglalkozásának összehasonlítása. Megszólítások, köszönés, udva</w:t>
      </w:r>
      <w:r>
        <w:t xml:space="preserve">riassági formulák használatának gyakorlása. A helyes öltözködési szokások szerepének megbeszélése, öltözködési tanácsok adásával egy-egy évszakhoz kapcsolódóan időjárás-előrejelzés értelmezése alapján </w:t>
      </w:r>
    </w:p>
    <w:p w:rsidR="0084607C" w:rsidRDefault="00F727E4">
      <w:pPr>
        <w:ind w:left="-5" w:right="7"/>
      </w:pPr>
      <w:r>
        <w:rPr>
          <w:rFonts w:ascii="Segoe UI Symbol" w:eastAsia="Segoe UI Symbol" w:hAnsi="Segoe UI Symbol" w:cs="Segoe UI Symbol"/>
        </w:rPr>
        <w:t></w:t>
      </w:r>
      <w:r>
        <w:t xml:space="preserve">Helyes tanulási szokások megfigyelése, megbeszélése </w:t>
      </w:r>
    </w:p>
    <w:p w:rsidR="0084607C" w:rsidRDefault="00F727E4">
      <w:pPr>
        <w:ind w:left="-5" w:right="7"/>
      </w:pPr>
      <w:r>
        <w:rPr>
          <w:rFonts w:ascii="Segoe UI Symbol" w:eastAsia="Segoe UI Symbol" w:hAnsi="Segoe UI Symbol" w:cs="Segoe UI Symbol"/>
        </w:rPr>
        <w:t></w:t>
      </w:r>
      <w:r>
        <w:t xml:space="preserve">A helyes táplálkozási szokások kialakítása: miből mennyit együnk? – mérések elvégzése, rögzítése a füzetbe rajzban, írásban. Az egészséges és egészségtelen ételek csoportosítása  </w:t>
      </w:r>
    </w:p>
    <w:p w:rsidR="0084607C" w:rsidRDefault="00F727E4">
      <w:pPr>
        <w:ind w:left="-5" w:right="7"/>
      </w:pPr>
      <w:r>
        <w:rPr>
          <w:rFonts w:ascii="Segoe UI Symbol" w:eastAsia="Segoe UI Symbol" w:hAnsi="Segoe UI Symbol" w:cs="Segoe UI Symbol"/>
        </w:rPr>
        <w:t></w:t>
      </w:r>
      <w:r>
        <w:t>Az egyes évszakokhoz kötődő táplálkozási szokások megbeszélése, egy-egy év</w:t>
      </w:r>
      <w:r>
        <w:t xml:space="preserve">szakhoz kapcsolódó napi étrend tervezése. A nyári megnövekedett folyadékigény magyarázata </w:t>
      </w:r>
    </w:p>
    <w:p w:rsidR="0084607C" w:rsidRDefault="00F727E4">
      <w:pPr>
        <w:ind w:left="-5" w:right="7"/>
      </w:pPr>
      <w:r>
        <w:rPr>
          <w:rFonts w:ascii="Segoe UI Symbol" w:eastAsia="Segoe UI Symbol" w:hAnsi="Segoe UI Symbol" w:cs="Segoe UI Symbol"/>
        </w:rPr>
        <w:t></w:t>
      </w:r>
      <w:r>
        <w:t xml:space="preserve">Élelmiszerfajták megismerése, csoportosításuk tápanyagtartalmuk alapján </w:t>
      </w:r>
    </w:p>
    <w:p w:rsidR="0084607C" w:rsidRDefault="00F727E4">
      <w:pPr>
        <w:ind w:left="-5" w:right="7"/>
      </w:pPr>
      <w:r>
        <w:rPr>
          <w:rFonts w:ascii="Segoe UI Symbol" w:eastAsia="Segoe UI Symbol" w:hAnsi="Segoe UI Symbol" w:cs="Segoe UI Symbol"/>
        </w:rPr>
        <w:t></w:t>
      </w:r>
      <w:r>
        <w:t xml:space="preserve">A helyes higiénés szokások és a szükséges eszközök megfigyelése, megismerése, a helyes és </w:t>
      </w:r>
      <w:r>
        <w:t xml:space="preserve">rendszeres testápolási szokások gyakorlása </w:t>
      </w:r>
    </w:p>
    <w:p w:rsidR="0084607C" w:rsidRDefault="00F727E4">
      <w:pPr>
        <w:ind w:left="-5" w:right="7"/>
      </w:pPr>
      <w:r>
        <w:rPr>
          <w:rFonts w:ascii="Segoe UI Symbol" w:eastAsia="Segoe UI Symbol" w:hAnsi="Segoe UI Symbol" w:cs="Segoe UI Symbol"/>
        </w:rPr>
        <w:t></w:t>
      </w:r>
      <w:r>
        <w:t xml:space="preserve">Pihenés fontosságáról való beszélgetés, példák gyűjtése az aktív és passzív pihenésre </w:t>
      </w:r>
    </w:p>
    <w:p w:rsidR="0084607C" w:rsidRDefault="00F727E4">
      <w:pPr>
        <w:ind w:left="-5" w:right="7"/>
      </w:pPr>
      <w:r>
        <w:rPr>
          <w:rFonts w:ascii="Segoe UI Symbol" w:eastAsia="Segoe UI Symbol" w:hAnsi="Segoe UI Symbol" w:cs="Segoe UI Symbol"/>
        </w:rPr>
        <w:t></w:t>
      </w:r>
      <w:r>
        <w:t>Az emberek hasonló és különböző külső és belső tulajdonságai, az emberi hangulatok, magatartásformák megismerése megfigyelé</w:t>
      </w:r>
      <w:r>
        <w:t xml:space="preserve">sekkel (egymáson, képen, szituációs játék során) </w:t>
      </w:r>
    </w:p>
    <w:p w:rsidR="0084607C" w:rsidRDefault="00F727E4">
      <w:pPr>
        <w:ind w:left="-5" w:right="7"/>
      </w:pPr>
      <w:r>
        <w:rPr>
          <w:rFonts w:ascii="Segoe UI Symbol" w:eastAsia="Segoe UI Symbol" w:hAnsi="Segoe UI Symbol" w:cs="Segoe UI Symbol"/>
        </w:rPr>
        <w:t></w:t>
      </w:r>
      <w:r>
        <w:t xml:space="preserve">Fogyatékossággal és megváltozott munkaképességgel rendelkezők elfogadásának ösztönzése szituációs játékokkal/beszélgetőkör kialakításával </w:t>
      </w:r>
    </w:p>
    <w:p w:rsidR="0084607C" w:rsidRDefault="00F727E4">
      <w:pPr>
        <w:ind w:left="-5" w:right="7"/>
      </w:pPr>
      <w:r>
        <w:rPr>
          <w:rFonts w:ascii="Segoe UI Symbol" w:eastAsia="Segoe UI Symbol" w:hAnsi="Segoe UI Symbol" w:cs="Segoe UI Symbol"/>
        </w:rPr>
        <w:t></w:t>
      </w:r>
      <w:r>
        <w:t>A balesetek okainak megfigyelése képek, videók segítségével, besz</w:t>
      </w:r>
      <w:r>
        <w:t xml:space="preserve">élgetés a megelőzés fontosságáról. A segítségkérés módjainak megismerése baleset esetén szituációs játékkal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4. osztály </w:t>
      </w:r>
    </w:p>
    <w:p w:rsidR="0084607C" w:rsidRDefault="00F727E4">
      <w:pPr>
        <w:spacing w:after="10" w:line="271" w:lineRule="auto"/>
        <w:ind w:left="-5" w:right="12"/>
        <w:jc w:val="left"/>
      </w:pPr>
      <w:r>
        <w:rPr>
          <w:b/>
        </w:rPr>
        <w:t xml:space="preserve"> 1.</w:t>
      </w:r>
      <w:r>
        <w:t xml:space="preserve"> </w:t>
      </w:r>
      <w:r>
        <w:rPr>
          <w:b/>
        </w:rPr>
        <w:t>Témakör: Megfigyelés, mérés</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ind w:left="-5" w:right="7"/>
      </w:pPr>
      <w:r>
        <w:t>A témakör az eddigi tapasztalatok rendszerezése és bővítése közben a megismerési módszerek gyakorlásán keresztül a természettudományos megismerési képességek fejlesztését célzottan teszi lehetővé. A további témakörök megkívánják ezen módszerek alkalmazását</w:t>
      </w:r>
      <w:r>
        <w:t xml:space="preserve">. Az ismeretszerző módszerek végzése közben a tanulók tapasztalati úton szereznek ismereteket, de a fogalomalkotás nem zárul le, így nem alakulnak ki kész fogalmak, csupán azok tapasztalati előkészítése történik.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w:t>
      </w:r>
      <w:r>
        <w:rPr>
          <w:b/>
        </w:rPr>
        <w:t>zzájárul ahhoz, hogy a tanuló a nevelési-oktatási szakasz végére:</w:t>
      </w:r>
      <w:r>
        <w:t xml:space="preserve"> </w:t>
      </w:r>
    </w:p>
    <w:p w:rsidR="0084607C" w:rsidRDefault="00F727E4">
      <w:pPr>
        <w:ind w:left="-5" w:right="7"/>
      </w:pPr>
      <w:r>
        <w:rPr>
          <w:rFonts w:ascii="Segoe UI Symbol" w:eastAsia="Segoe UI Symbol" w:hAnsi="Segoe UI Symbol" w:cs="Segoe UI Symbol"/>
        </w:rPr>
        <w:t></w:t>
      </w:r>
      <w:r>
        <w:t xml:space="preserve">adott szempontok alapján élettelen anyagokat és élőlényeket összehasonlít, csoportosít; </w:t>
      </w:r>
    </w:p>
    <w:p w:rsidR="0084607C" w:rsidRDefault="00F727E4">
      <w:pPr>
        <w:ind w:left="-5" w:right="7"/>
      </w:pPr>
      <w:r>
        <w:rPr>
          <w:rFonts w:ascii="Segoe UI Symbol" w:eastAsia="Segoe UI Symbol" w:hAnsi="Segoe UI Symbol" w:cs="Segoe UI Symbol"/>
        </w:rPr>
        <w:t></w:t>
      </w:r>
      <w:r>
        <w:t>megfigyeléseinek, összehasonlításainak és csoportosításainak tapasztalatait szóban, rajzban, írásb</w:t>
      </w:r>
      <w:r>
        <w:t xml:space="preserve">an rögzíti, megfogalmazza; </w:t>
      </w:r>
    </w:p>
    <w:p w:rsidR="0084607C" w:rsidRDefault="00F727E4">
      <w:pPr>
        <w:ind w:left="-5" w:right="7"/>
      </w:pPr>
      <w:r>
        <w:rPr>
          <w:rFonts w:ascii="Segoe UI Symbol" w:eastAsia="Segoe UI Symbol" w:hAnsi="Segoe UI Symbol" w:cs="Segoe UI Symbol"/>
        </w:rPr>
        <w:t></w:t>
      </w:r>
      <w:r>
        <w:t xml:space="preserve">algoritmus szerint, előzetes viszonyítás, majd becslés után méréseket végez, becsült és mért eredményeit összehasonlítja; </w:t>
      </w:r>
    </w:p>
    <w:p w:rsidR="0084607C" w:rsidRDefault="00F727E4">
      <w:pPr>
        <w:ind w:left="-5" w:right="7"/>
      </w:pPr>
      <w:r>
        <w:rPr>
          <w:rFonts w:ascii="Segoe UI Symbol" w:eastAsia="Segoe UI Symbol" w:hAnsi="Segoe UI Symbol" w:cs="Segoe UI Symbol"/>
        </w:rPr>
        <w:t></w:t>
      </w:r>
      <w:r>
        <w:t xml:space="preserve">az adott alkalmi vagy szabvány mérőeszközt megfelelően használja;  </w:t>
      </w:r>
    </w:p>
    <w:p w:rsidR="0084607C" w:rsidRDefault="00F727E4">
      <w:pPr>
        <w:ind w:left="-5" w:right="2933"/>
      </w:pPr>
      <w:r>
        <w:rPr>
          <w:rFonts w:ascii="Segoe UI Symbol" w:eastAsia="Segoe UI Symbol" w:hAnsi="Segoe UI Symbol" w:cs="Segoe UI Symbol"/>
        </w:rPr>
        <w:t></w:t>
      </w:r>
      <w:r>
        <w:t>a méréseket és azok tapasztalatait</w:t>
      </w:r>
      <w:r>
        <w:t xml:space="preserve"> a mindennapi életben alkalmazza. </w:t>
      </w:r>
      <w:r>
        <w:rPr>
          <w:b/>
        </w:rPr>
        <w:t xml:space="preserve">A témakör tanulása eredményeként a tanuló: </w:t>
      </w:r>
    </w:p>
    <w:p w:rsidR="0084607C" w:rsidRDefault="00F727E4">
      <w:pPr>
        <w:spacing w:after="40"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azonosítja az anyagok halmazállapotát, megnevezi és összehasonlítja azok alapvető jellemzőit; </w:t>
      </w:r>
    </w:p>
    <w:p w:rsidR="0084607C" w:rsidRDefault="00F727E4">
      <w:pPr>
        <w:ind w:left="-5" w:right="7"/>
      </w:pPr>
      <w:r>
        <w:rPr>
          <w:rFonts w:ascii="Segoe UI Symbol" w:eastAsia="Segoe UI Symbol" w:hAnsi="Segoe UI Symbol" w:cs="Segoe UI Symbol"/>
        </w:rPr>
        <w:t></w:t>
      </w:r>
      <w:r>
        <w:t xml:space="preserve"> felismeri az élettelen anyagokon és az élőlényeken a mérhető tulajdonságokat. </w:t>
      </w:r>
      <w:r>
        <w:t xml:space="preserve"> </w:t>
      </w:r>
    </w:p>
    <w:p w:rsidR="0084607C" w:rsidRDefault="00F727E4">
      <w:pPr>
        <w:spacing w:after="26"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 xml:space="preserve">Rendszerező képesség fejlesztése </w:t>
      </w:r>
    </w:p>
    <w:p w:rsidR="0084607C" w:rsidRDefault="00F727E4">
      <w:pPr>
        <w:ind w:left="-5" w:right="7"/>
      </w:pPr>
      <w:r>
        <w:rPr>
          <w:rFonts w:ascii="Segoe UI Symbol" w:eastAsia="Segoe UI Symbol" w:hAnsi="Segoe UI Symbol" w:cs="Segoe UI Symbol"/>
        </w:rPr>
        <w:t></w:t>
      </w:r>
      <w:r>
        <w:t xml:space="preserve">Analizáló-szintetizáló képesség fejlesztése </w:t>
      </w:r>
    </w:p>
    <w:p w:rsidR="0084607C" w:rsidRDefault="00F727E4">
      <w:pPr>
        <w:ind w:left="-5" w:right="7"/>
      </w:pPr>
      <w:r>
        <w:rPr>
          <w:rFonts w:ascii="Segoe UI Symbol" w:eastAsia="Segoe UI Symbol" w:hAnsi="Segoe UI Symbol" w:cs="Segoe UI Symbol"/>
        </w:rPr>
        <w:t></w:t>
      </w:r>
      <w:r>
        <w:t>Az élettelen anyagok és élőlények azonos és különböző tulajdonságai, csoportosításuk szempontjai (például tárgyak: anyaguk, halmazállapotuk, felhasználásuk; növények: lágy szárú – fás szárú, élőhely; állatok: emlősök – madarak – halak – rovarok – kétéltűek</w:t>
      </w:r>
      <w:r>
        <w:t xml:space="preserve"> – hüllők; életmód: ragadozók – növényevők – mindenevők; élőhely: háziállatok – vadon élő állatok)  </w:t>
      </w:r>
    </w:p>
    <w:p w:rsidR="0084607C" w:rsidRDefault="00F727E4">
      <w:pPr>
        <w:ind w:left="-5" w:right="7"/>
      </w:pPr>
      <w:r>
        <w:rPr>
          <w:rFonts w:ascii="Segoe UI Symbol" w:eastAsia="Segoe UI Symbol" w:hAnsi="Segoe UI Symbol" w:cs="Segoe UI Symbol"/>
        </w:rPr>
        <w:t></w:t>
      </w:r>
      <w:r>
        <w:t>A közvetlen környezetben élő növények és állatok megfigyelése, összehasonlítása. Megfigyelt jellemzőik alapján a növények és állatok szétválogatása, csopo</w:t>
      </w:r>
      <w:r>
        <w:t xml:space="preserve">rtokba rendezése </w:t>
      </w:r>
    </w:p>
    <w:p w:rsidR="0084607C" w:rsidRDefault="00F727E4">
      <w:pPr>
        <w:ind w:left="-5" w:right="7"/>
      </w:pPr>
      <w:r>
        <w:rPr>
          <w:rFonts w:ascii="Segoe UI Symbol" w:eastAsia="Segoe UI Symbol" w:hAnsi="Segoe UI Symbol" w:cs="Segoe UI Symbol"/>
        </w:rPr>
        <w:t></w:t>
      </w:r>
      <w:r>
        <w:t xml:space="preserve">A közvetlen környezet élettelen környezeti tényezőinek, tárgyainak, élőlényeinek (növények, állatok, ember: saját test, társak, felnőttek) mérhető tulajdonságai (hosszúság, tömeg, űrtartalom, hőmérséklet, idő), mérésük </w:t>
      </w:r>
    </w:p>
    <w:p w:rsidR="0084607C" w:rsidRDefault="00F727E4">
      <w:pPr>
        <w:ind w:left="-5" w:right="7"/>
      </w:pPr>
      <w:r>
        <w:rPr>
          <w:rFonts w:ascii="Segoe UI Symbol" w:eastAsia="Segoe UI Symbol" w:hAnsi="Segoe UI Symbol" w:cs="Segoe UI Symbol"/>
        </w:rPr>
        <w:t></w:t>
      </w:r>
      <w:r>
        <w:t>Mennyiségek visz</w:t>
      </w:r>
      <w:r>
        <w:t xml:space="preserve">onyítása, becslése és mérése, választott alkalmi és szabvány egységekkel </w:t>
      </w:r>
      <w:r>
        <w:rPr>
          <w:rFonts w:ascii="Segoe UI Symbol" w:eastAsia="Segoe UI Symbol" w:hAnsi="Segoe UI Symbol" w:cs="Segoe UI Symbol"/>
        </w:rPr>
        <w:t></w:t>
      </w:r>
      <w:r>
        <w:t xml:space="preserve">Hétköznapi tapasztalatok a szabvány mértékegységek nagyságáról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 xml:space="preserve">érzékeléstípus, érzékelhető </w:t>
      </w:r>
      <w:r>
        <w:tab/>
        <w:t>tulajdonság, mérőeszköz, mérőszám, mértékegység, hosszúság, űrtartalom, töme</w:t>
      </w:r>
      <w:r>
        <w:t xml:space="preserve">g, idő </w:t>
      </w:r>
      <w:r>
        <w:rPr>
          <w:b/>
        </w:rPr>
        <w:t xml:space="preserve">Javasolt tevékenységek </w:t>
      </w:r>
    </w:p>
    <w:p w:rsidR="0084607C" w:rsidRDefault="00F727E4">
      <w:pPr>
        <w:ind w:left="-5" w:right="3028"/>
      </w:pPr>
      <w:r>
        <w:rPr>
          <w:rFonts w:ascii="Segoe UI Symbol" w:eastAsia="Segoe UI Symbol" w:hAnsi="Segoe UI Symbol" w:cs="Segoe UI Symbol"/>
        </w:rPr>
        <w:t></w:t>
      </w:r>
      <w:r>
        <w:t xml:space="preserve">A növények és állatok többféle szempontú csoportosítása </w:t>
      </w:r>
      <w:r>
        <w:rPr>
          <w:rFonts w:ascii="Segoe UI Symbol" w:eastAsia="Segoe UI Symbol" w:hAnsi="Segoe UI Symbol" w:cs="Segoe UI Symbol"/>
        </w:rPr>
        <w:t></w:t>
      </w:r>
      <w:r>
        <w:t xml:space="preserve">növények: lágy szárú – fás szárú; lombhullató – örökzöld </w:t>
      </w:r>
    </w:p>
    <w:p w:rsidR="0084607C" w:rsidRDefault="00F727E4">
      <w:pPr>
        <w:ind w:left="-5" w:right="7"/>
      </w:pPr>
      <w:r>
        <w:rPr>
          <w:rFonts w:ascii="Segoe UI Symbol" w:eastAsia="Segoe UI Symbol" w:hAnsi="Segoe UI Symbol" w:cs="Segoe UI Symbol"/>
        </w:rPr>
        <w:t></w:t>
      </w:r>
      <w:r>
        <w:t xml:space="preserve">állatok: emlősök – madarak – halak – rovarok – kétéltűek – hüllők; élőhely: hobbiállatok, a házban és a ház </w:t>
      </w:r>
      <w:r>
        <w:t xml:space="preserve">körül élő állatok, háziállatok, haszonállatok, hazai vadon élő állatok; életmód: ragadozók – növényevők – mindenevők </w:t>
      </w:r>
    </w:p>
    <w:p w:rsidR="0084607C" w:rsidRDefault="00F727E4">
      <w:pPr>
        <w:ind w:left="-5" w:right="7"/>
      </w:pPr>
      <w:r>
        <w:rPr>
          <w:rFonts w:ascii="Segoe UI Symbol" w:eastAsia="Segoe UI Symbol" w:hAnsi="Segoe UI Symbol" w:cs="Segoe UI Symbol"/>
        </w:rPr>
        <w:t></w:t>
      </w:r>
      <w:r>
        <w:t xml:space="preserve">A növények és állatok állapotának, a tulajdonság környezeti hatásokra történő változásainak megfigyelése tanulmányi séták során </w:t>
      </w:r>
    </w:p>
    <w:p w:rsidR="0084607C" w:rsidRDefault="00F727E4">
      <w:pPr>
        <w:ind w:left="-5" w:right="7"/>
      </w:pPr>
      <w:r>
        <w:rPr>
          <w:rFonts w:ascii="Segoe UI Symbol" w:eastAsia="Segoe UI Symbol" w:hAnsi="Segoe UI Symbol" w:cs="Segoe UI Symbol"/>
        </w:rPr>
        <w:t></w:t>
      </w:r>
      <w:r>
        <w:t>növénye</w:t>
      </w:r>
      <w:r>
        <w:t xml:space="preserve">k: ősszel lombhullás/örökzöldek folyamatosan; tavasszal rügyek, levelek vizsgálata; nyáron a kifejlett növény és a termés vizsgálata </w:t>
      </w:r>
    </w:p>
    <w:p w:rsidR="0084607C" w:rsidRDefault="00F727E4">
      <w:pPr>
        <w:spacing w:after="5" w:line="277" w:lineRule="auto"/>
        <w:ind w:left="-5"/>
        <w:jc w:val="left"/>
      </w:pPr>
      <w:r>
        <w:rPr>
          <w:rFonts w:ascii="Segoe UI Symbol" w:eastAsia="Segoe UI Symbol" w:hAnsi="Segoe UI Symbol" w:cs="Segoe UI Symbol"/>
        </w:rPr>
        <w:t></w:t>
      </w:r>
      <w:r>
        <w:t>állatok: ősszel és tavasszal bundaváltás; télen hangok, lábnyomok figyelése; tavasszal új fajok megjelenésének megfigyelé</w:t>
      </w:r>
      <w:r>
        <w:t xml:space="preserve">se, nyáron a mozgás, táplálkozás, utódok nevelésének, utódok mennyiségének, egyéb változatosságok megfigyelése </w:t>
      </w:r>
    </w:p>
    <w:p w:rsidR="0084607C" w:rsidRDefault="00F727E4">
      <w:pPr>
        <w:ind w:left="-5" w:right="7"/>
      </w:pPr>
      <w:r>
        <w:rPr>
          <w:rFonts w:ascii="Segoe UI Symbol" w:eastAsia="Segoe UI Symbol" w:hAnsi="Segoe UI Symbol" w:cs="Segoe UI Symbol"/>
        </w:rPr>
        <w:t></w:t>
      </w:r>
      <w:r>
        <w:t xml:space="preserve">A víz térfogatának, hőmérsékletének mérése, az ezekhez szükséges eszközök, mértékegységek (deciliter, liter, Celsius-fok) megismerése </w:t>
      </w:r>
    </w:p>
    <w:p w:rsidR="0084607C" w:rsidRDefault="00F727E4">
      <w:pPr>
        <w:ind w:left="-5" w:right="7"/>
      </w:pPr>
      <w:r>
        <w:rPr>
          <w:rFonts w:ascii="Segoe UI Symbol" w:eastAsia="Segoe UI Symbol" w:hAnsi="Segoe UI Symbol" w:cs="Segoe UI Symbol"/>
        </w:rPr>
        <w:t></w:t>
      </w:r>
      <w:r>
        <w:t xml:space="preserve">A levegő hőmérsékletének mérése a különböző évszakokban, a csapadék hőmérsékletének mérése. </w:t>
      </w:r>
    </w:p>
    <w:p w:rsidR="0084607C" w:rsidRDefault="00F727E4">
      <w:pPr>
        <w:ind w:left="-5" w:right="746"/>
      </w:pPr>
      <w:r>
        <w:t xml:space="preserve">Időjárási napló készítése a különböző hónapokban, a mért adatok lejegyzése, rajz készítése </w:t>
      </w:r>
      <w:r>
        <w:rPr>
          <w:rFonts w:ascii="Segoe UI Symbol" w:eastAsia="Segoe UI Symbol" w:hAnsi="Segoe UI Symbol" w:cs="Segoe UI Symbol"/>
        </w:rPr>
        <w:t></w:t>
      </w:r>
      <w:r>
        <w:t>A mérésekhez alkalmi és szabvány mérőeszközök, mértékegységek választás</w:t>
      </w:r>
      <w:r>
        <w:t xml:space="preserve">a, használata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2. Témakör: Az élettelen környezet kölcsönhatásai </w:t>
      </w:r>
    </w:p>
    <w:p w:rsidR="0084607C" w:rsidRDefault="00F727E4">
      <w:pPr>
        <w:spacing w:after="10" w:line="271" w:lineRule="auto"/>
        <w:ind w:left="-5" w:right="12"/>
        <w:jc w:val="left"/>
      </w:pPr>
      <w:r>
        <w:rPr>
          <w:b/>
        </w:rPr>
        <w:t>Javasolt óraszám:</w:t>
      </w:r>
      <w:r>
        <w:t xml:space="preserve"> </w:t>
      </w:r>
      <w:r>
        <w:rPr>
          <w:b/>
        </w:rPr>
        <w:t xml:space="preserve">5 óra </w:t>
      </w:r>
    </w:p>
    <w:p w:rsidR="0084607C" w:rsidRDefault="00F727E4">
      <w:pPr>
        <w:ind w:left="-5" w:right="7"/>
      </w:pPr>
      <w:r>
        <w:t>A témakör a természettudományos megismerési képességek fejlesztését célzottan teszi lehetővé. A javasolt óraszám nem feltétlenül egymást követő tanítási órákra vonatkozik. A tevékenységek végzése közben nem alakulnak ki kész fogalmak, hanem azok tapasztala</w:t>
      </w:r>
      <w:r>
        <w:t xml:space="preserve">ti előkészítése történik.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ind w:left="-5" w:right="7"/>
      </w:pPr>
      <w:r>
        <w:rPr>
          <w:rFonts w:ascii="Segoe UI Symbol" w:eastAsia="Segoe UI Symbol" w:hAnsi="Segoe UI Symbol" w:cs="Segoe UI Symbol"/>
        </w:rPr>
        <w:t></w:t>
      </w:r>
      <w:r>
        <w:t xml:space="preserve">tanítói segítséggel egyszerű kísérleteket végez; </w:t>
      </w:r>
    </w:p>
    <w:p w:rsidR="0084607C" w:rsidRDefault="00F727E4">
      <w:pPr>
        <w:spacing w:after="5" w:line="277" w:lineRule="auto"/>
        <w:ind w:left="-5" w:right="2879"/>
        <w:jc w:val="left"/>
      </w:pPr>
      <w:r>
        <w:rPr>
          <w:rFonts w:ascii="Segoe UI Symbol" w:eastAsia="Segoe UI Symbol" w:hAnsi="Segoe UI Symbol" w:cs="Segoe UI Symbol"/>
        </w:rPr>
        <w:t></w:t>
      </w:r>
      <w:r>
        <w:t>a vizsgálatok tapasztalatait megfogalmazza, rajzban, írásban rögzíti</w:t>
      </w:r>
      <w:r>
        <w:t xml:space="preserve">; </w:t>
      </w:r>
      <w:r>
        <w:rPr>
          <w:rFonts w:ascii="Segoe UI Symbol" w:eastAsia="Segoe UI Symbol" w:hAnsi="Segoe UI Symbol" w:cs="Segoe UI Symbol"/>
        </w:rPr>
        <w:t></w:t>
      </w:r>
      <w:r>
        <w:t xml:space="preserve">a kísérletek tapasztalatait a mindennapi életben alkalmazza; </w:t>
      </w:r>
      <w:r>
        <w:rPr>
          <w:rFonts w:ascii="Segoe UI Symbol" w:eastAsia="Segoe UI Symbol" w:hAnsi="Segoe UI Symbol" w:cs="Segoe UI Symbol"/>
        </w:rPr>
        <w:t></w:t>
      </w:r>
      <w:r>
        <w:t xml:space="preserve">feladatvégzés során társaival együttműködik.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 xml:space="preserve">a kísérletezés elemi lépéseit annak algoritmusa szerint megvalósítja;  </w:t>
      </w:r>
    </w:p>
    <w:p w:rsidR="0084607C" w:rsidRDefault="00F727E4">
      <w:pPr>
        <w:ind w:left="-5" w:right="7"/>
      </w:pPr>
      <w:r>
        <w:rPr>
          <w:rFonts w:ascii="Segoe UI Symbol" w:eastAsia="Segoe UI Symbol" w:hAnsi="Segoe UI Symbol" w:cs="Segoe UI Symbol"/>
        </w:rPr>
        <w:t></w:t>
      </w:r>
      <w:r>
        <w:t>a tanító által felvetett pr</w:t>
      </w:r>
      <w:r>
        <w:t xml:space="preserve">oblémával kapcsolatosan hipotézist fogalmaz meg, a vizsgálatok eredményét összeveti hipotézisével;  </w:t>
      </w:r>
    </w:p>
    <w:p w:rsidR="0084607C" w:rsidRDefault="00F727E4">
      <w:pPr>
        <w:ind w:left="-5" w:right="7"/>
      </w:pPr>
      <w:r>
        <w:rPr>
          <w:rFonts w:ascii="Segoe UI Symbol" w:eastAsia="Segoe UI Symbol" w:hAnsi="Segoe UI Symbol" w:cs="Segoe UI Symbol"/>
        </w:rPr>
        <w:t></w:t>
      </w:r>
      <w:r>
        <w:t xml:space="preserve">az adott kísérlethez választott eszközöket megfelelően használja; </w:t>
      </w:r>
    </w:p>
    <w:p w:rsidR="0084607C" w:rsidRDefault="00F727E4">
      <w:pPr>
        <w:ind w:left="-5" w:right="7"/>
      </w:pPr>
      <w:r>
        <w:rPr>
          <w:rFonts w:ascii="Segoe UI Symbol" w:eastAsia="Segoe UI Symbol" w:hAnsi="Segoe UI Symbol" w:cs="Segoe UI Symbol"/>
        </w:rPr>
        <w:t></w:t>
      </w:r>
      <w:r>
        <w:t>figyelemmel kísér rövidebb-hosszabb ideig tartó folyamatokat (például párolgás, lecsap</w:t>
      </w:r>
      <w:r>
        <w:t xml:space="preserve">ódás, égés, ütközés); </w:t>
      </w:r>
      <w:r>
        <w:rPr>
          <w:rFonts w:ascii="Segoe UI Symbol" w:eastAsia="Segoe UI Symbol" w:hAnsi="Segoe UI Symbol" w:cs="Segoe UI Symbol"/>
        </w:rPr>
        <w:t></w:t>
      </w:r>
      <w:r>
        <w:t xml:space="preserve">megfigyeli a mozgások sokféleségét, csoportosítja a mozgásformákat: hely- és helyzetváltoztató mozgás; </w:t>
      </w:r>
    </w:p>
    <w:p w:rsidR="0084607C" w:rsidRDefault="00F727E4">
      <w:pPr>
        <w:ind w:left="-5" w:right="7"/>
      </w:pPr>
      <w:r>
        <w:rPr>
          <w:rFonts w:ascii="Segoe UI Symbol" w:eastAsia="Segoe UI Symbol" w:hAnsi="Segoe UI Symbol" w:cs="Segoe UI Symbol"/>
        </w:rPr>
        <w:t></w:t>
      </w:r>
      <w:r>
        <w:t xml:space="preserve">egyszerű kísérletek során megfigyeli a halmazállapot-változásokat:, párolgás, lecsapódás; </w:t>
      </w:r>
    </w:p>
    <w:p w:rsidR="0084607C" w:rsidRDefault="00F727E4">
      <w:pPr>
        <w:ind w:left="-5" w:right="7"/>
      </w:pPr>
      <w:r>
        <w:rPr>
          <w:rFonts w:ascii="Segoe UI Symbol" w:eastAsia="Segoe UI Symbol" w:hAnsi="Segoe UI Symbol" w:cs="Segoe UI Symbol"/>
        </w:rPr>
        <w:t></w:t>
      </w:r>
      <w:r>
        <w:t>tanítói segítséggel égéssel kapcsola</w:t>
      </w:r>
      <w:r>
        <w:t xml:space="preserve">tos egyszerű kísérleteket végez. Csoportosítja a megvizsgált éghető és éghetetlen anyagokat; </w:t>
      </w:r>
    </w:p>
    <w:p w:rsidR="0084607C" w:rsidRDefault="00F727E4">
      <w:pPr>
        <w:ind w:left="-5" w:right="7"/>
      </w:pPr>
      <w:r>
        <w:rPr>
          <w:rFonts w:ascii="Segoe UI Symbol" w:eastAsia="Segoe UI Symbol" w:hAnsi="Segoe UI Symbol" w:cs="Segoe UI Symbol"/>
        </w:rPr>
        <w:t></w:t>
      </w:r>
      <w:r>
        <w:t xml:space="preserve">megfogalmazza a tűz és az égés szerepét az ember életében.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 xml:space="preserve">Rendszerező képesség fejlesztése </w:t>
      </w:r>
    </w:p>
    <w:p w:rsidR="0084607C" w:rsidRDefault="00F727E4">
      <w:pPr>
        <w:ind w:left="-5" w:right="7"/>
      </w:pPr>
      <w:r>
        <w:rPr>
          <w:rFonts w:ascii="Segoe UI Symbol" w:eastAsia="Segoe UI Symbol" w:hAnsi="Segoe UI Symbol" w:cs="Segoe UI Symbol"/>
        </w:rPr>
        <w:t></w:t>
      </w:r>
      <w:r>
        <w:t xml:space="preserve">Analizáló-szintetizáló képesség fejlesztése </w:t>
      </w:r>
    </w:p>
    <w:p w:rsidR="0084607C" w:rsidRDefault="00F727E4">
      <w:pPr>
        <w:ind w:left="-5" w:right="7"/>
      </w:pPr>
      <w:r>
        <w:rPr>
          <w:rFonts w:ascii="Segoe UI Symbol" w:eastAsia="Segoe UI Symbol" w:hAnsi="Segoe UI Symbol" w:cs="Segoe UI Symbol"/>
        </w:rPr>
        <w:t></w:t>
      </w:r>
      <w:r>
        <w:t xml:space="preserve">Mérési technika fejlesztése </w:t>
      </w:r>
    </w:p>
    <w:p w:rsidR="0084607C" w:rsidRDefault="00F727E4">
      <w:pPr>
        <w:ind w:left="-5" w:right="7"/>
      </w:pPr>
      <w:r>
        <w:rPr>
          <w:rFonts w:ascii="Segoe UI Symbol" w:eastAsia="Segoe UI Symbol" w:hAnsi="Segoe UI Symbol" w:cs="Segoe UI Symbol"/>
        </w:rPr>
        <w:t></w:t>
      </w:r>
      <w:r>
        <w:t xml:space="preserve">Kísérletezéshez szükséges képességek fejlesztése </w:t>
      </w:r>
    </w:p>
    <w:p w:rsidR="0084607C" w:rsidRDefault="00F727E4">
      <w:pPr>
        <w:ind w:left="-5" w:right="7"/>
      </w:pPr>
      <w:r>
        <w:rPr>
          <w:rFonts w:ascii="Segoe UI Symbol" w:eastAsia="Segoe UI Symbol" w:hAnsi="Segoe UI Symbol" w:cs="Segoe UI Symbol"/>
        </w:rPr>
        <w:t></w:t>
      </w:r>
      <w:r>
        <w:t xml:space="preserve">Ok-okozati összefüggések feltárása tanítói segítséggel </w:t>
      </w:r>
    </w:p>
    <w:p w:rsidR="0084607C" w:rsidRDefault="00F727E4">
      <w:pPr>
        <w:ind w:left="-5" w:right="7"/>
      </w:pPr>
      <w:r>
        <w:rPr>
          <w:rFonts w:ascii="Segoe UI Symbol" w:eastAsia="Segoe UI Symbol" w:hAnsi="Segoe UI Symbol" w:cs="Segoe UI Symbol"/>
        </w:rPr>
        <w:t></w:t>
      </w:r>
      <w:r>
        <w:t xml:space="preserve">A kísérletek során a kiinduló és keletkező anyagok lényeges érzékelhető tulajdonságai (szín, alak, nagyság, felületi minőség, összenyomhatóság, tömeg, hőmérséklet, íz, szag, hang) </w:t>
      </w:r>
    </w:p>
    <w:p w:rsidR="0084607C" w:rsidRDefault="00F727E4">
      <w:pPr>
        <w:ind w:left="-5" w:right="7"/>
      </w:pPr>
      <w:r>
        <w:rPr>
          <w:rFonts w:ascii="Segoe UI Symbol" w:eastAsia="Segoe UI Symbol" w:hAnsi="Segoe UI Symbol" w:cs="Segoe UI Symbol"/>
        </w:rPr>
        <w:t></w:t>
      </w:r>
      <w:r>
        <w:t xml:space="preserve">A kísérletekhez szükséges mennyiségű anyagok mérése </w:t>
      </w:r>
    </w:p>
    <w:p w:rsidR="0084607C" w:rsidRDefault="00F727E4">
      <w:pPr>
        <w:ind w:left="-5" w:right="7"/>
      </w:pPr>
      <w:r>
        <w:rPr>
          <w:rFonts w:ascii="Segoe UI Symbol" w:eastAsia="Segoe UI Symbol" w:hAnsi="Segoe UI Symbol" w:cs="Segoe UI Symbol"/>
        </w:rPr>
        <w:t></w:t>
      </w:r>
      <w:r>
        <w:t>A víz halmazállapot-</w:t>
      </w:r>
      <w:r>
        <w:t xml:space="preserve">változásai (párolgás, lecsapódás) </w:t>
      </w:r>
    </w:p>
    <w:p w:rsidR="0084607C" w:rsidRDefault="00F727E4">
      <w:pPr>
        <w:ind w:left="-5" w:right="7"/>
      </w:pPr>
      <w:r>
        <w:rPr>
          <w:rFonts w:ascii="Segoe UI Symbol" w:eastAsia="Segoe UI Symbol" w:hAnsi="Segoe UI Symbol" w:cs="Segoe UI Symbol"/>
        </w:rPr>
        <w:t></w:t>
      </w:r>
      <w:r>
        <w:t xml:space="preserve">A víz körforgása a természetben </w:t>
      </w:r>
    </w:p>
    <w:p w:rsidR="0084607C" w:rsidRDefault="00F727E4">
      <w:pPr>
        <w:ind w:left="-5" w:right="7"/>
      </w:pPr>
      <w:r>
        <w:rPr>
          <w:rFonts w:ascii="Segoe UI Symbol" w:eastAsia="Segoe UI Symbol" w:hAnsi="Segoe UI Symbol" w:cs="Segoe UI Symbol"/>
        </w:rPr>
        <w:t></w:t>
      </w:r>
      <w:r>
        <w:t xml:space="preserve">Hely- és helyzetváltoztató mozgás </w:t>
      </w:r>
    </w:p>
    <w:p w:rsidR="0084607C" w:rsidRDefault="00F727E4">
      <w:pPr>
        <w:ind w:left="-5" w:right="7"/>
      </w:pPr>
      <w:r>
        <w:rPr>
          <w:rFonts w:ascii="Segoe UI Symbol" w:eastAsia="Segoe UI Symbol" w:hAnsi="Segoe UI Symbol" w:cs="Segoe UI Symbol"/>
        </w:rPr>
        <w:t></w:t>
      </w:r>
      <w:r>
        <w:t xml:space="preserve">Rugalmas és rugalmatlan ütközések megfigyelése, hétköznapi megjelenése </w:t>
      </w:r>
    </w:p>
    <w:p w:rsidR="0084607C" w:rsidRDefault="00F727E4">
      <w:pPr>
        <w:ind w:left="-5" w:right="7"/>
      </w:pPr>
      <w:r>
        <w:rPr>
          <w:rFonts w:ascii="Segoe UI Symbol" w:eastAsia="Segoe UI Symbol" w:hAnsi="Segoe UI Symbol" w:cs="Segoe UI Symbol"/>
        </w:rPr>
        <w:t></w:t>
      </w:r>
      <w:r>
        <w:t xml:space="preserve">Az égés feltételei, éghető és nem éghető anyagok csoportosítása, égéssel kapcsolatos vészhelyzetek kezelése. A tűz és az égés szerepe az ember életében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2345"/>
      </w:pPr>
      <w:r>
        <w:t xml:space="preserve">halmazállapot-változás; párolgás, lecsapódás, mozgás, ütközés, égés </w:t>
      </w:r>
      <w:r>
        <w:rPr>
          <w:b/>
        </w:rPr>
        <w:t>Javasolt tevékenysége</w:t>
      </w:r>
      <w:r>
        <w:rPr>
          <w:b/>
        </w:rPr>
        <w:t xml:space="preserve">k </w:t>
      </w:r>
      <w:r>
        <w:t xml:space="preserve"> </w:t>
      </w:r>
    </w:p>
    <w:p w:rsidR="0084607C" w:rsidRDefault="00F727E4">
      <w:pPr>
        <w:ind w:left="-5" w:right="7"/>
      </w:pPr>
      <w:r>
        <w:rPr>
          <w:rFonts w:ascii="Segoe UI Symbol" w:eastAsia="Segoe UI Symbol" w:hAnsi="Segoe UI Symbol" w:cs="Segoe UI Symbol"/>
        </w:rPr>
        <w:t></w:t>
      </w:r>
      <w:r>
        <w:t xml:space="preserve">A gőz és a pára közti különbségek megfogalmazása, tapasztalati úton történő ismeretszerzés (vízforralás után a forró gőz fölé hideg tányért teszünk, és a párát lecsapatjuk) </w:t>
      </w:r>
    </w:p>
    <w:p w:rsidR="0084607C" w:rsidRDefault="00F727E4">
      <w:pPr>
        <w:spacing w:after="5" w:line="277" w:lineRule="auto"/>
        <w:ind w:left="-5"/>
        <w:jc w:val="left"/>
      </w:pPr>
      <w:r>
        <w:rPr>
          <w:rFonts w:ascii="Segoe UI Symbol" w:eastAsia="Segoe UI Symbol" w:hAnsi="Segoe UI Symbol" w:cs="Segoe UI Symbol"/>
        </w:rPr>
        <w:t></w:t>
      </w:r>
      <w:r>
        <w:t>A víz halmazállapot-változásaival kapcsolatos kísérletek elvégzése (párolgás</w:t>
      </w:r>
      <w:r>
        <w:t xml:space="preserve">, lecsapódás,), a közben végbemenő kölcsönhatások, változások megfigyelése. Ok-okozati összefüggések keresése a halmazállapot-változások és az egyes hétköznapi jelenségek között </w:t>
      </w:r>
    </w:p>
    <w:p w:rsidR="0084607C" w:rsidRDefault="00F727E4">
      <w:pPr>
        <w:ind w:left="-5" w:right="7"/>
      </w:pPr>
      <w:r>
        <w:rPr>
          <w:rFonts w:ascii="Segoe UI Symbol" w:eastAsia="Segoe UI Symbol" w:hAnsi="Segoe UI Symbol" w:cs="Segoe UI Symbol"/>
        </w:rPr>
        <w:t></w:t>
      </w:r>
      <w:r>
        <w:t>Kapcsolat keresése a víz halmazállapot-változásai és köznapi alkalmazásai kö</w:t>
      </w:r>
      <w:r>
        <w:t xml:space="preserve">zött (pl.: hűtés jégkockával, melegítés gőzzel). Példák keresése a víz halmazállapot-változásaira a természetben </w:t>
      </w:r>
    </w:p>
    <w:p w:rsidR="0084607C" w:rsidRDefault="00F727E4">
      <w:pPr>
        <w:ind w:left="-5" w:right="7"/>
      </w:pPr>
      <w:r>
        <w:rPr>
          <w:rFonts w:ascii="Segoe UI Symbol" w:eastAsia="Segoe UI Symbol" w:hAnsi="Segoe UI Symbol" w:cs="Segoe UI Symbol"/>
        </w:rPr>
        <w:t></w:t>
      </w:r>
      <w:r>
        <w:t xml:space="preserve">Folyamatos megfigyelések és kísérletek a víz tisztaságával kapcsolatban. Környezetünkből vett </w:t>
      </w:r>
    </w:p>
    <w:p w:rsidR="0084607C" w:rsidRDefault="00F727E4">
      <w:pPr>
        <w:ind w:left="-5" w:right="7"/>
      </w:pPr>
      <w:r>
        <w:t>vízminták egyszerű vizsgálata. Egyszerű eljárá</w:t>
      </w:r>
      <w:r>
        <w:t xml:space="preserve">s a víz tisztítására, szűrésére </w:t>
      </w:r>
    </w:p>
    <w:p w:rsidR="0084607C" w:rsidRDefault="00F727E4">
      <w:pPr>
        <w:ind w:left="-5" w:right="7"/>
      </w:pPr>
      <w:r>
        <w:rPr>
          <w:rFonts w:ascii="Segoe UI Symbol" w:eastAsia="Segoe UI Symbol" w:hAnsi="Segoe UI Symbol" w:cs="Segoe UI Symbol"/>
        </w:rPr>
        <w:t></w:t>
      </w:r>
      <w:r>
        <w:t xml:space="preserve">Mozgások megfigyelése, csoportosítása (hely- és helyzetváltoztató mozgás). Példák keresése </w:t>
      </w:r>
    </w:p>
    <w:p w:rsidR="0084607C" w:rsidRDefault="00F727E4">
      <w:pPr>
        <w:ind w:left="-5" w:right="7"/>
      </w:pPr>
      <w:r>
        <w:rPr>
          <w:rFonts w:ascii="Segoe UI Symbol" w:eastAsia="Segoe UI Symbol" w:hAnsi="Segoe UI Symbol" w:cs="Segoe UI Symbol"/>
        </w:rPr>
        <w:t></w:t>
      </w:r>
      <w:r>
        <w:t xml:space="preserve">Mozgásállapot-változások: ütközések (rugalmas és rugalmatlan) végzése, a változások megfigyelése </w:t>
      </w:r>
    </w:p>
    <w:p w:rsidR="0084607C" w:rsidRDefault="00F727E4">
      <w:pPr>
        <w:ind w:left="-5" w:right="7"/>
      </w:pPr>
      <w:r>
        <w:rPr>
          <w:rFonts w:ascii="Segoe UI Symbol" w:eastAsia="Segoe UI Symbol" w:hAnsi="Segoe UI Symbol" w:cs="Segoe UI Symbol"/>
        </w:rPr>
        <w:t></w:t>
      </w:r>
      <w:r>
        <w:t xml:space="preserve">Az égést modellező kísérletek </w:t>
      </w:r>
      <w:r>
        <w:t>során a kiinduló és keletkező anyagok, a változás megfigyelése, az égés feltételeinek megismerése, éghető és nem éghető anyagok keresése és csoportosítása. Égéssel kapcsolatos vészhelyzetek felismerésének és kezelésének megismerése. A tűz és az égés szerep</w:t>
      </w:r>
      <w:r>
        <w:t xml:space="preserve">ére példák keresése az ember életében </w:t>
      </w:r>
    </w:p>
    <w:p w:rsidR="0084607C" w:rsidRDefault="00F727E4">
      <w:pPr>
        <w:spacing w:after="25" w:line="259" w:lineRule="auto"/>
        <w:ind w:left="0" w:firstLine="0"/>
        <w:jc w:val="left"/>
      </w:pPr>
      <w:r>
        <w:t xml:space="preserve"> </w:t>
      </w:r>
    </w:p>
    <w:p w:rsidR="0084607C" w:rsidRDefault="00F727E4">
      <w:pPr>
        <w:spacing w:after="10" w:line="271" w:lineRule="auto"/>
        <w:ind w:left="-5" w:right="12"/>
        <w:jc w:val="left"/>
      </w:pPr>
      <w:r>
        <w:rPr>
          <w:b/>
        </w:rPr>
        <w:t>3. Témakör: Hazánk, Magyarország</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ind w:left="-5" w:right="7"/>
      </w:pPr>
      <w:r>
        <w:t xml:space="preserve">A témakör feldolgozása a képességek fejlesztésére épül.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w:t>
      </w:r>
      <w:r>
        <w:rPr>
          <w:b/>
        </w:rPr>
        <w:t>oktatási szakasz végére:</w:t>
      </w:r>
      <w:r>
        <w:t xml:space="preserve"> </w:t>
      </w:r>
    </w:p>
    <w:p w:rsidR="0084607C" w:rsidRDefault="00F727E4">
      <w:pPr>
        <w:ind w:left="-5" w:right="7"/>
      </w:pPr>
      <w:r>
        <w:rPr>
          <w:rFonts w:ascii="Segoe UI Symbol" w:eastAsia="Segoe UI Symbol" w:hAnsi="Segoe UI Symbol" w:cs="Segoe UI Symbol"/>
        </w:rPr>
        <w:t></w:t>
      </w:r>
      <w:r>
        <w:t xml:space="preserve">ismeri és használja az életkorának megfelelő térbeli relációs szókincset; </w:t>
      </w:r>
    </w:p>
    <w:p w:rsidR="0084607C" w:rsidRDefault="00F727E4">
      <w:pPr>
        <w:ind w:left="-5" w:right="7"/>
      </w:pPr>
      <w:r>
        <w:rPr>
          <w:rFonts w:ascii="Segoe UI Symbol" w:eastAsia="Segoe UI Symbol" w:hAnsi="Segoe UI Symbol" w:cs="Segoe UI Symbol"/>
        </w:rPr>
        <w:t></w:t>
      </w:r>
      <w:r>
        <w:t xml:space="preserve">megnevezi és iránytű segítségével megállapítja a fő- és mellékvilágtájakat, irányokat ad meg viszonyítással; </w:t>
      </w:r>
    </w:p>
    <w:p w:rsidR="0084607C" w:rsidRDefault="00F727E4">
      <w:pPr>
        <w:ind w:left="-5" w:right="7"/>
      </w:pPr>
      <w:r>
        <w:rPr>
          <w:rFonts w:ascii="Segoe UI Symbol" w:eastAsia="Segoe UI Symbol" w:hAnsi="Segoe UI Symbol" w:cs="Segoe UI Symbol"/>
        </w:rPr>
        <w:t></w:t>
      </w:r>
      <w:r>
        <w:t>felismeri és használja az alapvető térképj</w:t>
      </w:r>
      <w:r>
        <w:t xml:space="preserve">eleket: felszínformák, vizek, települések, útvonalak, államhatárok; </w:t>
      </w:r>
    </w:p>
    <w:p w:rsidR="0084607C" w:rsidRDefault="00F727E4">
      <w:pPr>
        <w:ind w:left="-5" w:right="7"/>
      </w:pPr>
      <w:r>
        <w:rPr>
          <w:rFonts w:ascii="Segoe UI Symbol" w:eastAsia="Segoe UI Symbol" w:hAnsi="Segoe UI Symbol" w:cs="Segoe UI Symbol"/>
        </w:rPr>
        <w:t></w:t>
      </w:r>
      <w:r>
        <w:t xml:space="preserve">megkülönböztet néhány térképfajtát: domborzati, közigazgatási, turista-, autós.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iránytű segítségével megállapítja és megnevezi a fő- és mell</w:t>
      </w:r>
      <w:r>
        <w:t xml:space="preserve">ékvilágtájakat; </w:t>
      </w:r>
    </w:p>
    <w:p w:rsidR="0084607C" w:rsidRDefault="00F727E4">
      <w:pPr>
        <w:ind w:left="-5" w:right="7"/>
      </w:pPr>
      <w:r>
        <w:rPr>
          <w:rFonts w:ascii="Segoe UI Symbol" w:eastAsia="Segoe UI Symbol" w:hAnsi="Segoe UI Symbol" w:cs="Segoe UI Symbol"/>
        </w:rPr>
        <w:t></w:t>
      </w:r>
      <w:r>
        <w:t xml:space="preserve">irányokat ad meg viszonyítással; </w:t>
      </w:r>
    </w:p>
    <w:p w:rsidR="0084607C" w:rsidRDefault="00F727E4">
      <w:pPr>
        <w:ind w:left="-5" w:right="7"/>
      </w:pPr>
      <w:r>
        <w:rPr>
          <w:rFonts w:ascii="Segoe UI Symbol" w:eastAsia="Segoe UI Symbol" w:hAnsi="Segoe UI Symbol" w:cs="Segoe UI Symbol"/>
        </w:rPr>
        <w:t></w:t>
      </w:r>
      <w:r>
        <w:t xml:space="preserve">térkép segítségével megnevezi Magyarország jellemző felszínformáit (síkság, hegy, hegység, domb, dombság), vizeit (patak, folyó, tó), ezeket terepasztalon vagy saját készítésű modellen előállítja; </w:t>
      </w:r>
    </w:p>
    <w:p w:rsidR="0084607C" w:rsidRDefault="00F727E4">
      <w:pPr>
        <w:ind w:left="-5" w:right="7"/>
      </w:pPr>
      <w:r>
        <w:rPr>
          <w:rFonts w:ascii="Segoe UI Symbol" w:eastAsia="Segoe UI Symbol" w:hAnsi="Segoe UI Symbol" w:cs="Segoe UI Symbol"/>
        </w:rPr>
        <w:t></w:t>
      </w:r>
      <w:r>
        <w:t>térk</w:t>
      </w:r>
      <w:r>
        <w:t xml:space="preserve">ép segítségével megmutatja hazánk nagytájait, felismeri azok jellemző felszínformáit; </w:t>
      </w:r>
    </w:p>
    <w:p w:rsidR="0084607C" w:rsidRDefault="00F727E4">
      <w:pPr>
        <w:spacing w:after="5" w:line="277" w:lineRule="auto"/>
        <w:ind w:left="-5"/>
        <w:jc w:val="left"/>
      </w:pPr>
      <w:r>
        <w:rPr>
          <w:rFonts w:ascii="Segoe UI Symbol" w:eastAsia="Segoe UI Symbol" w:hAnsi="Segoe UI Symbol" w:cs="Segoe UI Symbol"/>
        </w:rPr>
        <w:t></w:t>
      </w:r>
      <w:r>
        <w:t xml:space="preserve">térkép segítségével </w:t>
      </w:r>
      <w:r>
        <w:tab/>
        <w:t xml:space="preserve">megnevezi </w:t>
      </w:r>
      <w:r>
        <w:tab/>
        <w:t xml:space="preserve">hazánk szomszédos </w:t>
      </w:r>
      <w:r>
        <w:tab/>
        <w:t xml:space="preserve">országait, megyéit, saját megyéjét, megyeszékhelyét, környezetének nagyobb településeit, hazánk fővárosát, és ezeket </w:t>
      </w:r>
      <w:r>
        <w:t xml:space="preserve">megtalálja a térképen is.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Megfigyelőképesség fejlesztése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 xml:space="preserve">Azonosító-megkülönböztető képesség fejlesztése </w:t>
      </w:r>
    </w:p>
    <w:p w:rsidR="0084607C" w:rsidRDefault="00F727E4">
      <w:pPr>
        <w:ind w:left="-5" w:right="7"/>
      </w:pPr>
      <w:r>
        <w:rPr>
          <w:rFonts w:ascii="Segoe UI Symbol" w:eastAsia="Segoe UI Symbol" w:hAnsi="Segoe UI Symbol" w:cs="Segoe UI Symbol"/>
        </w:rPr>
        <w:t></w:t>
      </w:r>
      <w:r>
        <w:t xml:space="preserve">Rendszerező képesség fejlesztése </w:t>
      </w:r>
    </w:p>
    <w:p w:rsidR="0084607C" w:rsidRDefault="00F727E4">
      <w:pPr>
        <w:ind w:left="-5" w:right="7"/>
      </w:pPr>
      <w:r>
        <w:rPr>
          <w:rFonts w:ascii="Segoe UI Symbol" w:eastAsia="Segoe UI Symbol" w:hAnsi="Segoe UI Symbol" w:cs="Segoe UI Symbol"/>
        </w:rPr>
        <w:t></w:t>
      </w:r>
      <w:r>
        <w:t xml:space="preserve">Analizáló-szintetizáló képesség fejlesztése </w:t>
      </w:r>
    </w:p>
    <w:p w:rsidR="0084607C" w:rsidRDefault="00F727E4">
      <w:pPr>
        <w:ind w:left="-5" w:right="7"/>
      </w:pPr>
      <w:r>
        <w:rPr>
          <w:rFonts w:ascii="Segoe UI Symbol" w:eastAsia="Segoe UI Symbol" w:hAnsi="Segoe UI Symbol" w:cs="Segoe UI Symbol"/>
        </w:rPr>
        <w:t></w:t>
      </w:r>
      <w:r>
        <w:t xml:space="preserve">Mérési technika fejlesztése </w:t>
      </w:r>
    </w:p>
    <w:p w:rsidR="0084607C" w:rsidRDefault="00F727E4">
      <w:pPr>
        <w:ind w:left="-5" w:right="7"/>
      </w:pPr>
      <w:r>
        <w:rPr>
          <w:rFonts w:ascii="Segoe UI Symbol" w:eastAsia="Segoe UI Symbol" w:hAnsi="Segoe UI Symbol" w:cs="Segoe UI Symbol"/>
        </w:rPr>
        <w:t></w:t>
      </w:r>
      <w:r>
        <w:t xml:space="preserve">Ok-okozati összefüggések feltárása tanítói segítséggel </w:t>
      </w:r>
    </w:p>
    <w:p w:rsidR="0084607C" w:rsidRDefault="00F727E4">
      <w:pPr>
        <w:ind w:left="-5" w:right="7"/>
      </w:pPr>
      <w:r>
        <w:rPr>
          <w:rFonts w:ascii="Segoe UI Symbol" w:eastAsia="Segoe UI Symbol" w:hAnsi="Segoe UI Symbol" w:cs="Segoe UI Symbol"/>
        </w:rPr>
        <w:t></w:t>
      </w:r>
      <w:r>
        <w:t xml:space="preserve">Téri tájékozódó képesség fejlesztése </w:t>
      </w:r>
    </w:p>
    <w:p w:rsidR="0084607C" w:rsidRDefault="00F727E4">
      <w:pPr>
        <w:ind w:left="-5" w:right="7"/>
      </w:pPr>
      <w:r>
        <w:rPr>
          <w:rFonts w:ascii="Segoe UI Symbol" w:eastAsia="Segoe UI Symbol" w:hAnsi="Segoe UI Symbol" w:cs="Segoe UI Symbol"/>
        </w:rPr>
        <w:t></w:t>
      </w:r>
      <w:r>
        <w:t xml:space="preserve">Magyarország helyzete, államhatárok, szomszédos országaink </w:t>
      </w:r>
    </w:p>
    <w:p w:rsidR="0084607C" w:rsidRDefault="00F727E4">
      <w:pPr>
        <w:ind w:left="-5" w:right="7"/>
      </w:pPr>
      <w:r>
        <w:rPr>
          <w:rFonts w:ascii="Segoe UI Symbol" w:eastAsia="Segoe UI Symbol" w:hAnsi="Segoe UI Symbol" w:cs="Segoe UI Symbol"/>
        </w:rPr>
        <w:t></w:t>
      </w:r>
      <w:r>
        <w:t>Tájékozódás Magyarország domborzati térképén: az alapvető térképjelek</w:t>
      </w:r>
      <w:r>
        <w:t xml:space="preserve">, felszínformák, vizek. </w:t>
      </w:r>
    </w:p>
    <w:p w:rsidR="0084607C" w:rsidRDefault="00F727E4">
      <w:pPr>
        <w:ind w:left="-5" w:right="7"/>
      </w:pPr>
      <w:r>
        <w:t xml:space="preserve">Irányok, távolságok a térképen </w:t>
      </w:r>
    </w:p>
    <w:p w:rsidR="0084607C" w:rsidRDefault="00F727E4">
      <w:pPr>
        <w:ind w:left="-5" w:right="7"/>
      </w:pPr>
      <w:r>
        <w:rPr>
          <w:rFonts w:ascii="Segoe UI Symbol" w:eastAsia="Segoe UI Symbol" w:hAnsi="Segoe UI Symbol" w:cs="Segoe UI Symbol"/>
        </w:rPr>
        <w:t></w:t>
      </w:r>
      <w:r>
        <w:t xml:space="preserve">Hazánk nagytájainak elhelyezkedése, felszínformáik </w:t>
      </w:r>
    </w:p>
    <w:p w:rsidR="0084607C" w:rsidRDefault="00F727E4">
      <w:pPr>
        <w:ind w:left="-5" w:right="7"/>
      </w:pPr>
      <w:r>
        <w:rPr>
          <w:rFonts w:ascii="Segoe UI Symbol" w:eastAsia="Segoe UI Symbol" w:hAnsi="Segoe UI Symbol" w:cs="Segoe UI Symbol"/>
        </w:rPr>
        <w:t></w:t>
      </w:r>
      <w:r>
        <w:t>Tájékozódás hazánk közigazgatási térképén: megyék, saját lakóhely megyéje, megyeszékhelye, települések, saját település és a főváros helye hazánk</w:t>
      </w:r>
      <w:r>
        <w:t xml:space="preserve"> térképén  </w:t>
      </w:r>
    </w:p>
    <w:p w:rsidR="0084607C" w:rsidRDefault="00F727E4">
      <w:pPr>
        <w:ind w:left="-5" w:right="7"/>
      </w:pPr>
      <w:r>
        <w:rPr>
          <w:rFonts w:ascii="Segoe UI Symbol" w:eastAsia="Segoe UI Symbol" w:hAnsi="Segoe UI Symbol" w:cs="Segoe UI Symbol"/>
        </w:rPr>
        <w:t></w:t>
      </w:r>
      <w:r>
        <w:t xml:space="preserve">Fővárosunk, Budapest: híres épületek, főbb nevezetességek, hidak, közlekedés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térkép, domborzati térkép, közigazgatási térkép, felszínforma, megye, megyeszékhely, település, főváros </w:t>
      </w:r>
    </w:p>
    <w:p w:rsidR="0084607C" w:rsidRDefault="00F727E4">
      <w:pPr>
        <w:ind w:left="-5" w:right="6161"/>
      </w:pPr>
      <w:r>
        <w:rPr>
          <w:b/>
        </w:rPr>
        <w:t xml:space="preserve">Javasolt tevékenységek </w:t>
      </w:r>
      <w:r>
        <w:t xml:space="preserve">Térképészeti gyakorlatok: </w:t>
      </w:r>
    </w:p>
    <w:p w:rsidR="0084607C" w:rsidRDefault="00F727E4">
      <w:pPr>
        <w:ind w:left="-5" w:right="7"/>
      </w:pPr>
      <w:r>
        <w:rPr>
          <w:rFonts w:ascii="Segoe UI Symbol" w:eastAsia="Segoe UI Symbol" w:hAnsi="Segoe UI Symbol" w:cs="Segoe UI Symbol"/>
        </w:rPr>
        <w:t></w:t>
      </w:r>
      <w:r>
        <w:t xml:space="preserve">Magyarország elhelyezkedésének megfigyelése földgömb, Európa-térkép segítségével (Föld bolygó, </w:t>
      </w:r>
    </w:p>
    <w:p w:rsidR="0084607C" w:rsidRDefault="00F727E4">
      <w:pPr>
        <w:ind w:left="-5" w:right="7"/>
      </w:pPr>
      <w:r>
        <w:t xml:space="preserve">Európa kontinens, Közép-Európa, Kárpát-medence) </w:t>
      </w:r>
    </w:p>
    <w:p w:rsidR="0084607C" w:rsidRDefault="00F727E4">
      <w:pPr>
        <w:ind w:left="-5" w:right="7"/>
      </w:pPr>
      <w:r>
        <w:rPr>
          <w:rFonts w:ascii="Segoe UI Symbol" w:eastAsia="Segoe UI Symbol" w:hAnsi="Segoe UI Symbol" w:cs="Segoe UI Symbol"/>
        </w:rPr>
        <w:t></w:t>
      </w:r>
      <w:r>
        <w:t xml:space="preserve">Magyarország domborzati térképén az alapvető térképjelek megfigyelése, megnevezése </w:t>
      </w:r>
    </w:p>
    <w:p w:rsidR="0084607C" w:rsidRDefault="00F727E4">
      <w:pPr>
        <w:ind w:left="-5" w:right="7"/>
      </w:pPr>
      <w:r>
        <w:rPr>
          <w:rFonts w:ascii="Segoe UI Symbol" w:eastAsia="Segoe UI Symbol" w:hAnsi="Segoe UI Symbol" w:cs="Segoe UI Symbol"/>
        </w:rPr>
        <w:t></w:t>
      </w:r>
      <w:r>
        <w:t>Magyarország államhatára</w:t>
      </w:r>
      <w:r>
        <w:t xml:space="preserve">inak, szomszédos országainak megkeresése, megnevezése domborzati, illetve közigazgatási térképen </w:t>
      </w:r>
    </w:p>
    <w:p w:rsidR="0084607C" w:rsidRDefault="00F727E4">
      <w:pPr>
        <w:ind w:left="-5" w:right="7"/>
      </w:pPr>
      <w:r>
        <w:rPr>
          <w:rFonts w:ascii="Segoe UI Symbol" w:eastAsia="Segoe UI Symbol" w:hAnsi="Segoe UI Symbol" w:cs="Segoe UI Symbol"/>
        </w:rPr>
        <w:t></w:t>
      </w:r>
      <w:r>
        <w:t xml:space="preserve">Hazánk felszínformáinak, vizeinek azonosítása domborzati térképen  </w:t>
      </w:r>
    </w:p>
    <w:p w:rsidR="0084607C" w:rsidRDefault="00F727E4">
      <w:pPr>
        <w:ind w:left="-5" w:right="7"/>
      </w:pPr>
      <w:r>
        <w:rPr>
          <w:rFonts w:ascii="Segoe UI Symbol" w:eastAsia="Segoe UI Symbol" w:hAnsi="Segoe UI Symbol" w:cs="Segoe UI Symbol"/>
        </w:rPr>
        <w:t></w:t>
      </w:r>
      <w:r>
        <w:t xml:space="preserve">Irányok, távolságok, magassági számok leolvasása hazánk domborzati térképéről  </w:t>
      </w:r>
    </w:p>
    <w:p w:rsidR="0084607C" w:rsidRDefault="00F727E4">
      <w:pPr>
        <w:ind w:left="-5" w:right="7"/>
      </w:pPr>
      <w:r>
        <w:rPr>
          <w:rFonts w:ascii="Segoe UI Symbol" w:eastAsia="Segoe UI Symbol" w:hAnsi="Segoe UI Symbol" w:cs="Segoe UI Symbol"/>
        </w:rPr>
        <w:t></w:t>
      </w:r>
      <w:r>
        <w:t>Magyaro</w:t>
      </w:r>
      <w:r>
        <w:t xml:space="preserve">rszág nagy tájegységeinek felismerése, megkeresése Magyarország domborzati térképén </w:t>
      </w:r>
    </w:p>
    <w:p w:rsidR="0084607C" w:rsidRDefault="00F727E4">
      <w:pPr>
        <w:ind w:left="-5" w:right="7"/>
      </w:pPr>
      <w:r>
        <w:rPr>
          <w:rFonts w:ascii="Segoe UI Symbol" w:eastAsia="Segoe UI Symbol" w:hAnsi="Segoe UI Symbol" w:cs="Segoe UI Symbol"/>
        </w:rPr>
        <w:t></w:t>
      </w:r>
      <w:r>
        <w:t xml:space="preserve">Magyarország megyéinek, ezen belül a tanulók saját megyéjének, megyeszékhelyének, valamint Budapest megkeresése Magyarország közigazgatási térképén </w:t>
      </w:r>
    </w:p>
    <w:p w:rsidR="0084607C" w:rsidRDefault="00F727E4">
      <w:pPr>
        <w:ind w:left="-5" w:right="7"/>
      </w:pPr>
      <w:r>
        <w:rPr>
          <w:rFonts w:ascii="Segoe UI Symbol" w:eastAsia="Segoe UI Symbol" w:hAnsi="Segoe UI Symbol" w:cs="Segoe UI Symbol"/>
        </w:rPr>
        <w:t></w:t>
      </w:r>
      <w:r>
        <w:t>Lakóhelyhez közeli t</w:t>
      </w:r>
      <w:r>
        <w:t xml:space="preserve">elepülések keresése, megnevezése térkép segítségével </w:t>
      </w:r>
    </w:p>
    <w:p w:rsidR="0084607C" w:rsidRDefault="00F727E4">
      <w:pPr>
        <w:ind w:left="-5" w:right="7"/>
      </w:pPr>
      <w:r>
        <w:rPr>
          <w:rFonts w:ascii="Segoe UI Symbol" w:eastAsia="Segoe UI Symbol" w:hAnsi="Segoe UI Symbol" w:cs="Segoe UI Symbol"/>
        </w:rPr>
        <w:t></w:t>
      </w:r>
      <w:r>
        <w:t xml:space="preserve">Fővárosunk </w:t>
      </w:r>
      <w:r>
        <w:tab/>
        <w:t xml:space="preserve">néhány </w:t>
      </w:r>
      <w:r>
        <w:tab/>
        <w:t xml:space="preserve">jellegzetes </w:t>
      </w:r>
      <w:r>
        <w:tab/>
        <w:t xml:space="preserve">nevezetességének, </w:t>
      </w:r>
      <w:r>
        <w:tab/>
        <w:t xml:space="preserve">épületeinek, </w:t>
      </w:r>
      <w:r>
        <w:tab/>
        <w:t xml:space="preserve">hídjainak, </w:t>
      </w:r>
      <w:r>
        <w:tab/>
        <w:t xml:space="preserve">közlekedésének megismerése tanulmányi kirándulás alkalmával, vagy képeken, multimédián keresztül </w:t>
      </w:r>
    </w:p>
    <w:p w:rsidR="0084607C" w:rsidRDefault="00F727E4">
      <w:pPr>
        <w:ind w:left="-5" w:right="7"/>
      </w:pPr>
      <w:r>
        <w:rPr>
          <w:rFonts w:ascii="Segoe UI Symbol" w:eastAsia="Segoe UI Symbol" w:hAnsi="Segoe UI Symbol" w:cs="Segoe UI Symbol"/>
        </w:rPr>
        <w:t></w:t>
      </w:r>
      <w:r>
        <w:t>Saját lakóhely, a lakóhe</w:t>
      </w:r>
      <w:r>
        <w:t>ly kulturális és természeti értékeinek bemutatása tablón vagy bemutató formájában</w:t>
      </w:r>
      <w:r>
        <w:rPr>
          <w:b/>
        </w:rPr>
        <w:t xml:space="preser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4.Témakör: Életközösségek lakóhelyünk környezetében</w:t>
      </w:r>
      <w:r>
        <w:t xml:space="preserve"> </w:t>
      </w:r>
    </w:p>
    <w:p w:rsidR="0084607C" w:rsidRDefault="00F727E4">
      <w:pPr>
        <w:spacing w:after="10" w:line="271" w:lineRule="auto"/>
        <w:ind w:left="-5" w:right="12"/>
        <w:jc w:val="left"/>
      </w:pPr>
      <w:r>
        <w:rPr>
          <w:b/>
        </w:rPr>
        <w:t>Javasolt óraszám:</w:t>
      </w:r>
      <w:r>
        <w:t xml:space="preserve"> </w:t>
      </w:r>
      <w:r>
        <w:rPr>
          <w:b/>
        </w:rPr>
        <w:t xml:space="preserve">16 óra  </w:t>
      </w:r>
    </w:p>
    <w:p w:rsidR="0084607C" w:rsidRDefault="00F727E4">
      <w:pPr>
        <w:spacing w:after="5" w:line="277" w:lineRule="auto"/>
        <w:ind w:left="-5"/>
        <w:jc w:val="left"/>
      </w:pPr>
      <w:r>
        <w:t xml:space="preserve">A témakör feldolgozása a képességek fejlesztésére épül. A javasolt óraszám nem feltétlenül egymást követő tanítási órákra vonatkozik. Minden életközösség megismerését valós tapasztalatszerzési lehetőséghez – </w:t>
      </w:r>
      <w:r>
        <w:rPr>
          <w:i/>
        </w:rPr>
        <w:t>életközösségenként egy-egy tanulmányi sétához</w:t>
      </w:r>
      <w:r>
        <w:t xml:space="preserve"> – </w:t>
      </w:r>
      <w:r>
        <w:t xml:space="preserve">szükséges kapcsolni. A tevékenységek végzése közben nem alakulnak ki kész fogalmak, hanem azok tapasztalati előkészítése történik.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spacing w:after="5" w:line="277" w:lineRule="auto"/>
        <w:ind w:left="-5" w:right="854"/>
        <w:jc w:val="left"/>
      </w:pPr>
      <w:r>
        <w:rPr>
          <w:rFonts w:ascii="Segoe UI Symbol" w:eastAsia="Segoe UI Symbol" w:hAnsi="Segoe UI Symbol" w:cs="Segoe UI Symbol"/>
        </w:rPr>
        <w:t></w:t>
      </w:r>
      <w:r>
        <w:t>ismeri a la</w:t>
      </w:r>
      <w:r>
        <w:t xml:space="preserve">kóhelyéhez közeli életközösségek (erdő, mező-rét, víz-vízpart) főbb jellemzőit; </w:t>
      </w:r>
      <w:r>
        <w:rPr>
          <w:rFonts w:ascii="Segoe UI Symbol" w:eastAsia="Segoe UI Symbol" w:hAnsi="Segoe UI Symbol" w:cs="Segoe UI Symbol"/>
        </w:rPr>
        <w:t></w:t>
      </w:r>
      <w:r>
        <w:t xml:space="preserve">felelősségtudattal rendelkezik a szűkebb, illetve tágabb környezete iránt; </w:t>
      </w:r>
      <w:r>
        <w:rPr>
          <w:rFonts w:ascii="Segoe UI Symbol" w:eastAsia="Segoe UI Symbol" w:hAnsi="Segoe UI Symbol" w:cs="Segoe UI Symbol"/>
        </w:rPr>
        <w:t></w:t>
      </w:r>
      <w:r>
        <w:t xml:space="preserve">tevékenységeinek tapasztalatait szóban, rajzban, írásban rögzíti. </w:t>
      </w:r>
    </w:p>
    <w:p w:rsidR="0084607C" w:rsidRDefault="00F727E4">
      <w:pPr>
        <w:spacing w:after="10" w:line="271" w:lineRule="auto"/>
        <w:ind w:left="-5" w:right="12"/>
        <w:jc w:val="left"/>
      </w:pPr>
      <w:r>
        <w:rPr>
          <w:b/>
        </w:rPr>
        <w:t>A témakör tanulása eredményeként</w:t>
      </w:r>
      <w:r>
        <w:rPr>
          <w:b/>
        </w:rPr>
        <w:t xml:space="preserve"> a tanuló:</w:t>
      </w:r>
      <w:r>
        <w:t xml:space="preserve"> </w:t>
      </w:r>
    </w:p>
    <w:p w:rsidR="0084607C" w:rsidRDefault="00F727E4">
      <w:pPr>
        <w:ind w:left="-5" w:right="7"/>
      </w:pPr>
      <w:r>
        <w:rPr>
          <w:rFonts w:ascii="Segoe UI Symbol" w:eastAsia="Segoe UI Symbol" w:hAnsi="Segoe UI Symbol" w:cs="Segoe UI Symbol"/>
        </w:rPr>
        <w:t></w:t>
      </w:r>
      <w:r>
        <w:t xml:space="preserve">algoritmus alapján megfigyeli és összehasonlítja a saját lakókörnyezetében fellelhető növények és állatok jellemzőit. A megfigyelt tulajdonságok alapján csoportokba rendezi azokat; </w:t>
      </w:r>
    </w:p>
    <w:p w:rsidR="0084607C" w:rsidRDefault="00F727E4">
      <w:pPr>
        <w:ind w:left="-5" w:right="7"/>
      </w:pPr>
      <w:r>
        <w:rPr>
          <w:rFonts w:ascii="Segoe UI Symbol" w:eastAsia="Segoe UI Symbol" w:hAnsi="Segoe UI Symbol" w:cs="Segoe UI Symbol"/>
        </w:rPr>
        <w:t></w:t>
      </w:r>
      <w:r>
        <w:t>algoritmus alapján megfigyeli és összehasonlítja hazánk term</w:t>
      </w:r>
      <w:r>
        <w:t xml:space="preserve">észetes és mesterséges élőhelyein, életközösségeiben élő növények és állatok jellemzőit. A megfigyelt jellemzőik alapján csoportokba rendezi azokat; </w:t>
      </w:r>
    </w:p>
    <w:p w:rsidR="0084607C" w:rsidRDefault="00F727E4">
      <w:pPr>
        <w:ind w:left="-5" w:right="7"/>
      </w:pPr>
      <w:r>
        <w:rPr>
          <w:rFonts w:ascii="Segoe UI Symbol" w:eastAsia="Segoe UI Symbol" w:hAnsi="Segoe UI Symbol" w:cs="Segoe UI Symbol"/>
        </w:rPr>
        <w:t></w:t>
      </w:r>
      <w:r>
        <w:t xml:space="preserve">felismeri, hogy az egyes fajok környezeti igényei eltérőek; </w:t>
      </w:r>
    </w:p>
    <w:p w:rsidR="0084607C" w:rsidRDefault="00F727E4">
      <w:pPr>
        <w:ind w:left="-5" w:right="7"/>
      </w:pPr>
      <w:r>
        <w:rPr>
          <w:rFonts w:ascii="Segoe UI Symbol" w:eastAsia="Segoe UI Symbol" w:hAnsi="Segoe UI Symbol" w:cs="Segoe UI Symbol"/>
        </w:rPr>
        <w:t></w:t>
      </w:r>
      <w:r>
        <w:t xml:space="preserve">példákkal mutatja be az emberi tevékenység </w:t>
      </w:r>
      <w:r>
        <w:t xml:space="preserve">természeti környezetre gyakorolt hatását. Felismeri a természetvédelem jelentőségét; </w:t>
      </w:r>
    </w:p>
    <w:p w:rsidR="0084607C" w:rsidRDefault="00F727E4">
      <w:pPr>
        <w:ind w:left="-5" w:right="7"/>
      </w:pPr>
      <w:r>
        <w:rPr>
          <w:rFonts w:ascii="Segoe UI Symbol" w:eastAsia="Segoe UI Symbol" w:hAnsi="Segoe UI Symbol" w:cs="Segoe UI Symbol"/>
        </w:rPr>
        <w:t></w:t>
      </w:r>
      <w:r>
        <w:t>Egyéni és közösségi környezetvédelmi cselekvési formákat ismer meg és gyakorol közvetlen környezetében (pl. madárbarát kert, iskolakert kiépítésében, fenntartásában való</w:t>
      </w:r>
      <w:r>
        <w:t xml:space="preserve"> részvétel, iskolai környezet kialakításában, rendben tartásában való részvétel, települési természet- és környezetvédelmi tevékenységben való részvétel); </w:t>
      </w:r>
    </w:p>
    <w:p w:rsidR="0084607C" w:rsidRDefault="00F727E4">
      <w:pPr>
        <w:ind w:left="-5" w:right="7"/>
      </w:pPr>
      <w:r>
        <w:rPr>
          <w:rFonts w:ascii="Segoe UI Symbol" w:eastAsia="Segoe UI Symbol" w:hAnsi="Segoe UI Symbol" w:cs="Segoe UI Symbol"/>
        </w:rPr>
        <w:t></w:t>
      </w:r>
      <w:r>
        <w:t>elsajátít olyan szokásokat és viselkedésformákat, amelyek a károsítások megelőzésére irányulnak (pl</w:t>
      </w:r>
      <w:r>
        <w:t xml:space="preserve">. hulladékminimalizálás – anyagtakarékosság, újrahasználat és -felhasználás, tömegközlekedés, gyalogos vagy kerékpáros közlekedés előnyben részesítése, energiatakarékosság). </w:t>
      </w: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 xml:space="preserve">Mérési technika </w:t>
      </w:r>
      <w:r>
        <w:t xml:space="preserve">fejlesztése </w:t>
      </w:r>
    </w:p>
    <w:p w:rsidR="0084607C" w:rsidRDefault="00F727E4">
      <w:pPr>
        <w:ind w:left="-5" w:right="7"/>
      </w:pPr>
      <w:r>
        <w:rPr>
          <w:rFonts w:ascii="Segoe UI Symbol" w:eastAsia="Segoe UI Symbol" w:hAnsi="Segoe UI Symbol" w:cs="Segoe UI Symbol"/>
        </w:rPr>
        <w:t></w:t>
      </w:r>
      <w:r>
        <w:t xml:space="preserve">Kísérletezéshez szükséges képességek fejlesztése </w:t>
      </w:r>
    </w:p>
    <w:p w:rsidR="0084607C" w:rsidRDefault="00F727E4">
      <w:pPr>
        <w:ind w:left="-5" w:right="7"/>
      </w:pPr>
      <w:r>
        <w:rPr>
          <w:rFonts w:ascii="Segoe UI Symbol" w:eastAsia="Segoe UI Symbol" w:hAnsi="Segoe UI Symbol" w:cs="Segoe UI Symbol"/>
        </w:rPr>
        <w:t></w:t>
      </w:r>
      <w:r>
        <w:t xml:space="preserve">Rendszerező képesség fejlesztése </w:t>
      </w:r>
    </w:p>
    <w:p w:rsidR="0084607C" w:rsidRDefault="00F727E4">
      <w:pPr>
        <w:ind w:left="-5" w:right="7"/>
      </w:pPr>
      <w:r>
        <w:rPr>
          <w:rFonts w:ascii="Segoe UI Symbol" w:eastAsia="Segoe UI Symbol" w:hAnsi="Segoe UI Symbol" w:cs="Segoe UI Symbol"/>
        </w:rPr>
        <w:t></w:t>
      </w:r>
      <w:r>
        <w:t xml:space="preserve">Analizáló-szintetizáló képesség fejlesztése  </w:t>
      </w:r>
    </w:p>
    <w:p w:rsidR="0084607C" w:rsidRDefault="00F727E4">
      <w:pPr>
        <w:ind w:left="-5" w:right="7"/>
      </w:pPr>
      <w:r>
        <w:rPr>
          <w:rFonts w:ascii="Segoe UI Symbol" w:eastAsia="Segoe UI Symbol" w:hAnsi="Segoe UI Symbol" w:cs="Segoe UI Symbol"/>
        </w:rPr>
        <w:t></w:t>
      </w:r>
      <w:r>
        <w:t>A lakóhelyhez közeli életközösségek (erdő, mező-rét, víz-</w:t>
      </w:r>
      <w:r>
        <w:t xml:space="preserve">vízpart) élőlényeinek környezeti igényei, alkalmazkodása az élettelen környezeti tényezőkhöz (életmód, testfelépítés, viselkedés) </w:t>
      </w:r>
    </w:p>
    <w:p w:rsidR="0084607C" w:rsidRDefault="00F727E4">
      <w:pPr>
        <w:ind w:left="-5" w:right="7"/>
      </w:pPr>
      <w:r>
        <w:rPr>
          <w:rFonts w:ascii="Segoe UI Symbol" w:eastAsia="Segoe UI Symbol" w:hAnsi="Segoe UI Symbol" w:cs="Segoe UI Symbol"/>
        </w:rPr>
        <w:t></w:t>
      </w:r>
      <w:r>
        <w:t>A lakóhelyhez közeli életközösségek (erdő, mező-rét, víz-vízpart) növényei és állatai közötti jellegzetes kapcsolatok (példá</w:t>
      </w:r>
      <w:r>
        <w:t xml:space="preserve">ul táplálkozási kölcsönhatások, búvóhely; élőhely) </w:t>
      </w:r>
    </w:p>
    <w:p w:rsidR="0084607C" w:rsidRDefault="00F727E4">
      <w:pPr>
        <w:ind w:left="-5" w:right="7"/>
      </w:pPr>
      <w:r>
        <w:rPr>
          <w:rFonts w:ascii="Segoe UI Symbol" w:eastAsia="Segoe UI Symbol" w:hAnsi="Segoe UI Symbol" w:cs="Segoe UI Symbol"/>
        </w:rPr>
        <w:t></w:t>
      </w:r>
      <w:r>
        <w:t>A megismert növények és állatok csoportosítási lehetőségei (pl. lágy szárú – fás szárú, fa – cserje, lombhullató – örökzöld; állatok: emlősök – madarak – rovarok – kétéltűek – hüllők – halak; életmód: ra</w:t>
      </w:r>
      <w:r>
        <w:t xml:space="preserve">gadozók – növényevők – mindenevők; élőhely: háziállatok – vadon élő állatok, erdei – mezei – vízparton élő – az ember környezetében élő állatok) </w:t>
      </w:r>
    </w:p>
    <w:p w:rsidR="0084607C" w:rsidRDefault="00F727E4">
      <w:pPr>
        <w:ind w:left="-5" w:right="7"/>
      </w:pPr>
      <w:r>
        <w:rPr>
          <w:rFonts w:ascii="Segoe UI Symbol" w:eastAsia="Segoe UI Symbol" w:hAnsi="Segoe UI Symbol" w:cs="Segoe UI Symbol"/>
        </w:rPr>
        <w:t></w:t>
      </w:r>
      <w:r>
        <w:t>Az adott életközösség megismert növényeiből és állataiból egyszerű táplálékláncok és azokból táplálékhálózato</w:t>
      </w:r>
      <w:r>
        <w:t xml:space="preserve">k összeállítása </w:t>
      </w:r>
      <w:r>
        <w:rPr>
          <w:b/>
        </w:rPr>
        <w:t xml:space="preserve">Fogalmak </w:t>
      </w:r>
    </w:p>
    <w:p w:rsidR="0084607C" w:rsidRDefault="00F727E4">
      <w:pPr>
        <w:ind w:left="-5" w:right="1641"/>
      </w:pPr>
      <w:r>
        <w:t>környezeti igény, alkalmazkodás, testfelépítés, tápláléklánc, táplálékhálózat</w:t>
      </w:r>
      <w:r>
        <w:rPr>
          <w:b/>
        </w:rPr>
        <w:t xml:space="preserve"> Javasolt tevékenységek </w:t>
      </w:r>
    </w:p>
    <w:p w:rsidR="0084607C" w:rsidRDefault="00F727E4">
      <w:pPr>
        <w:ind w:left="-5" w:right="7"/>
      </w:pPr>
      <w:r>
        <w:rPr>
          <w:rFonts w:ascii="Segoe UI Symbol" w:eastAsia="Segoe UI Symbol" w:hAnsi="Segoe UI Symbol" w:cs="Segoe UI Symbol"/>
        </w:rPr>
        <w:t></w:t>
      </w:r>
      <w:r>
        <w:t>A természetes és mesterséges életközösségek összehasonlításához tanulmányi séta a közeli parkba, látogatás zöldséges-gyümölcsös</w:t>
      </w:r>
      <w:r>
        <w:t xml:space="preserve">kertbe. A hasonlóságok és különbözőségek összehasonlítása, megbeszélése, az ember hatásának megfigyelése </w:t>
      </w:r>
    </w:p>
    <w:p w:rsidR="0084607C" w:rsidRDefault="00F727E4">
      <w:pPr>
        <w:ind w:left="-5" w:right="7"/>
      </w:pPr>
      <w:r>
        <w:rPr>
          <w:rFonts w:ascii="Segoe UI Symbol" w:eastAsia="Segoe UI Symbol" w:hAnsi="Segoe UI Symbol" w:cs="Segoe UI Symbol"/>
        </w:rPr>
        <w:t></w:t>
      </w:r>
      <w:r>
        <w:t>Az egyes életközösségek jellegzetes állatainak és növényeinek testfelépítése, algoritmus alapján történő megfigyelése, mérése (testméret mérése pl. é</w:t>
      </w:r>
      <w:r>
        <w:t xml:space="preserve">letnagyságú rajzon)  </w:t>
      </w:r>
    </w:p>
    <w:p w:rsidR="0084607C" w:rsidRDefault="00F727E4">
      <w:pPr>
        <w:ind w:left="-5" w:right="7"/>
      </w:pPr>
      <w:r>
        <w:rPr>
          <w:rFonts w:ascii="Segoe UI Symbol" w:eastAsia="Segoe UI Symbol" w:hAnsi="Segoe UI Symbol" w:cs="Segoe UI Symbol"/>
        </w:rPr>
        <w:t></w:t>
      </w:r>
      <w:r>
        <w:t xml:space="preserve">A tapasztalatok alapján a növények és állatok igényeinek, élőhelyhez, életfeltételekhez való alkalmazkodásának (testfelépítés, életmód) megfigyelése, megbeszélése, modellezése (pl. csőr- és lábtípusok) </w:t>
      </w:r>
    </w:p>
    <w:p w:rsidR="0084607C" w:rsidRDefault="00F727E4">
      <w:pPr>
        <w:ind w:left="-5" w:right="7"/>
      </w:pPr>
      <w:r>
        <w:rPr>
          <w:rFonts w:ascii="Segoe UI Symbol" w:eastAsia="Segoe UI Symbol" w:hAnsi="Segoe UI Symbol" w:cs="Segoe UI Symbol"/>
        </w:rPr>
        <w:t></w:t>
      </w:r>
      <w:r>
        <w:t>Táplálkozási kölcsönhatások a</w:t>
      </w:r>
      <w:r>
        <w:t xml:space="preserve">lapján az állatok csoportosítása (ragadozó, növényevő, mindenevő). Az egyes életközösségekre jellemző táplálékláncok, táplálékhálózatok összeállítása  </w:t>
      </w:r>
    </w:p>
    <w:p w:rsidR="0084607C" w:rsidRDefault="00F727E4">
      <w:pPr>
        <w:ind w:left="-5" w:right="7"/>
      </w:pPr>
      <w:r>
        <w:rPr>
          <w:rFonts w:ascii="Segoe UI Symbol" w:eastAsia="Segoe UI Symbol" w:hAnsi="Segoe UI Symbol" w:cs="Segoe UI Symbol"/>
        </w:rPr>
        <w:t></w:t>
      </w:r>
      <w:r>
        <w:t>Az iskolához legközelebb eső nemzeti park vagy tájvédelmi körzet megismerése, értékmentő munkájának meg</w:t>
      </w:r>
      <w:r>
        <w:t xml:space="preserve">értése tanulmányi séta vagy osztálykirándulás alkalmával </w:t>
      </w:r>
    </w:p>
    <w:p w:rsidR="0084607C" w:rsidRDefault="00F727E4">
      <w:pPr>
        <w:ind w:left="-5" w:right="7"/>
      </w:pPr>
      <w:r>
        <w:rPr>
          <w:rFonts w:ascii="Segoe UI Symbol" w:eastAsia="Segoe UI Symbol" w:hAnsi="Segoe UI Symbol" w:cs="Segoe UI Symbol"/>
        </w:rPr>
        <w:t></w:t>
      </w:r>
      <w:r>
        <w:t xml:space="preserve">Az egyes életközösségekben élő élőlények testfelépítés, illetve életmód alapján történő összehasonlítása  </w:t>
      </w:r>
    </w:p>
    <w:p w:rsidR="0084607C" w:rsidRDefault="00F727E4">
      <w:pPr>
        <w:ind w:left="-5" w:right="7"/>
      </w:pPr>
      <w:r>
        <w:rPr>
          <w:rFonts w:ascii="Segoe UI Symbol" w:eastAsia="Segoe UI Symbol" w:hAnsi="Segoe UI Symbol" w:cs="Segoe UI Symbol"/>
        </w:rPr>
        <w:t></w:t>
      </w:r>
      <w:r>
        <w:t xml:space="preserve">Osztálykert/iskolakert/madárbarát kert kialakítása során az ember felelősségének, szerepének megfigyelése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b/>
        </w:rPr>
        <w:t xml:space="preserve"> </w:t>
      </w:r>
    </w:p>
    <w:p w:rsidR="0084607C" w:rsidRDefault="00F727E4">
      <w:pPr>
        <w:spacing w:after="23" w:line="259" w:lineRule="auto"/>
        <w:ind w:left="0" w:firstLine="0"/>
        <w:jc w:val="left"/>
      </w:pPr>
      <w:r>
        <w:rPr>
          <w:b/>
        </w:rPr>
        <w:t xml:space="preserve"> </w:t>
      </w:r>
    </w:p>
    <w:p w:rsidR="0084607C" w:rsidRDefault="00F727E4">
      <w:pPr>
        <w:tabs>
          <w:tab w:val="center" w:pos="2358"/>
        </w:tabs>
        <w:spacing w:after="10" w:line="271" w:lineRule="auto"/>
        <w:ind w:left="-15" w:firstLine="0"/>
        <w:jc w:val="left"/>
      </w:pPr>
      <w:r>
        <w:rPr>
          <w:b/>
        </w:rPr>
        <w:t xml:space="preserve">5. </w:t>
      </w:r>
      <w:r>
        <w:rPr>
          <w:b/>
        </w:rPr>
        <w:tab/>
        <w:t xml:space="preserve">Témakör: Testünk, egészségünk  </w:t>
      </w:r>
    </w:p>
    <w:p w:rsidR="0084607C" w:rsidRDefault="00F727E4">
      <w:pPr>
        <w:spacing w:after="10" w:line="271" w:lineRule="auto"/>
        <w:ind w:left="-5" w:right="12"/>
        <w:jc w:val="left"/>
      </w:pPr>
      <w:r>
        <w:rPr>
          <w:b/>
        </w:rPr>
        <w:t>Javasolt óraszám:</w:t>
      </w:r>
      <w:r>
        <w:t xml:space="preserve"> </w:t>
      </w:r>
      <w:r>
        <w:rPr>
          <w:b/>
        </w:rPr>
        <w:t xml:space="preserve">3 óra  </w:t>
      </w:r>
    </w:p>
    <w:p w:rsidR="0084607C" w:rsidRDefault="00F727E4">
      <w:pPr>
        <w:ind w:left="-5" w:right="7"/>
      </w:pPr>
      <w:r>
        <w:t>A témakör feldolgozása a képességek fejlesztésére épül. Az egészségtudatos életmód szokásainak kialakítása nem korlátozódhat csupán ennek a témakörnek a feldolgozására, hanem átfogóan kell megjelennie az iskolai nevelés egészében. Ez a témakör alapvetően a</w:t>
      </w:r>
      <w:r>
        <w:t xml:space="preserve"> szomatikus neveléssel foglalkozik.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ind w:left="-5" w:right="7"/>
      </w:pPr>
      <w:r>
        <w:rPr>
          <w:rFonts w:ascii="Segoe UI Symbol" w:eastAsia="Segoe UI Symbol" w:hAnsi="Segoe UI Symbol" w:cs="Segoe UI Symbol"/>
        </w:rPr>
        <w:t></w:t>
      </w:r>
      <w:r>
        <w:t>tisztában van az egészséges életmód alapelveivel, összetevőivel, az emberi szervezet egészséges testi és lel</w:t>
      </w:r>
      <w:r>
        <w:t xml:space="preserve">ki fejlődéséhez szükséges szokásokkal, azokat igyekszik betartani; </w:t>
      </w:r>
    </w:p>
    <w:p w:rsidR="0084607C" w:rsidRDefault="00F727E4">
      <w:pPr>
        <w:ind w:left="-5" w:right="7"/>
      </w:pPr>
      <w:r>
        <w:rPr>
          <w:rFonts w:ascii="Segoe UI Symbol" w:eastAsia="Segoe UI Symbol" w:hAnsi="Segoe UI Symbol" w:cs="Segoe UI Symbol"/>
        </w:rPr>
        <w:t></w:t>
      </w:r>
      <w:r>
        <w:t xml:space="preserve">felismeri az egészséges, gondozott környezet jellemzőit. Megfogalmazza, milyen hatással van a környezet az egészségére.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felismeri és megnevez</w:t>
      </w:r>
      <w:r>
        <w:t xml:space="preserve">i az emberi test részeit, fő szerveit, ismeri ezek működését, szerepét;  </w:t>
      </w:r>
    </w:p>
    <w:p w:rsidR="0084607C" w:rsidRDefault="00F727E4">
      <w:pPr>
        <w:ind w:left="-5" w:right="7"/>
      </w:pPr>
      <w:r>
        <w:rPr>
          <w:rFonts w:ascii="Segoe UI Symbol" w:eastAsia="Segoe UI Symbol" w:hAnsi="Segoe UI Symbol" w:cs="Segoe UI Symbol"/>
        </w:rPr>
        <w:t></w:t>
      </w:r>
      <w:r>
        <w:t xml:space="preserve">megnevezi az érzékszerveket és azok szerepét a megismerési folyamatokban; </w:t>
      </w:r>
    </w:p>
    <w:p w:rsidR="0084607C" w:rsidRDefault="00F727E4">
      <w:pPr>
        <w:ind w:left="-5" w:right="7"/>
      </w:pPr>
      <w:r>
        <w:rPr>
          <w:rFonts w:ascii="Segoe UI Symbol" w:eastAsia="Segoe UI Symbol" w:hAnsi="Segoe UI Symbol" w:cs="Segoe UI Symbol"/>
        </w:rPr>
        <w:t></w:t>
      </w:r>
      <w:r>
        <w:t xml:space="preserve">belátja az érzékszervek védelmének fontosságát, és ismeri ezek eszközeit, módjait; </w:t>
      </w:r>
    </w:p>
    <w:p w:rsidR="0084607C" w:rsidRDefault="00F727E4">
      <w:pPr>
        <w:ind w:left="-5" w:right="7"/>
      </w:pPr>
      <w:r>
        <w:rPr>
          <w:rFonts w:ascii="Segoe UI Symbol" w:eastAsia="Segoe UI Symbol" w:hAnsi="Segoe UI Symbol" w:cs="Segoe UI Symbol"/>
        </w:rPr>
        <w:t></w:t>
      </w:r>
      <w:r>
        <w:t xml:space="preserve">ismer betegségeket, </w:t>
      </w:r>
      <w:r>
        <w:t xml:space="preserve">felismeri a legjellemzőbb betegségtüneteket, a betegségek megelőzésének alapvető módjait.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Leíró képesség fejlesztése </w:t>
      </w:r>
    </w:p>
    <w:p w:rsidR="0084607C" w:rsidRDefault="00F727E4">
      <w:pPr>
        <w:ind w:left="-5" w:right="7"/>
      </w:pPr>
      <w:r>
        <w:rPr>
          <w:rFonts w:ascii="Segoe UI Symbol" w:eastAsia="Segoe UI Symbol" w:hAnsi="Segoe UI Symbol" w:cs="Segoe UI Symbol"/>
        </w:rPr>
        <w:t></w:t>
      </w:r>
      <w:r>
        <w:t xml:space="preserve">Azonosító-megkülönböztető képesség fejlesztése </w:t>
      </w:r>
    </w:p>
    <w:p w:rsidR="0084607C" w:rsidRDefault="00F727E4">
      <w:pPr>
        <w:ind w:left="-5" w:right="7"/>
      </w:pPr>
      <w:r>
        <w:rPr>
          <w:rFonts w:ascii="Segoe UI Symbol" w:eastAsia="Segoe UI Symbol" w:hAnsi="Segoe UI Symbol" w:cs="Segoe UI Symbol"/>
        </w:rPr>
        <w:t></w:t>
      </w:r>
      <w:r>
        <w:t xml:space="preserve">Rendszerező képesség fejlesztése </w:t>
      </w:r>
    </w:p>
    <w:p w:rsidR="0084607C" w:rsidRDefault="00F727E4">
      <w:pPr>
        <w:ind w:left="-5" w:right="7"/>
      </w:pPr>
      <w:r>
        <w:rPr>
          <w:rFonts w:ascii="Segoe UI Symbol" w:eastAsia="Segoe UI Symbol" w:hAnsi="Segoe UI Symbol" w:cs="Segoe UI Symbol"/>
        </w:rPr>
        <w:t></w:t>
      </w:r>
      <w:r>
        <w:t>Analizáló-szint</w:t>
      </w:r>
      <w:r>
        <w:t xml:space="preserve">etizáló képesség fejlesztése </w:t>
      </w:r>
    </w:p>
    <w:p w:rsidR="0084607C" w:rsidRDefault="00F727E4">
      <w:pPr>
        <w:ind w:left="-5" w:right="7"/>
      </w:pPr>
      <w:r>
        <w:rPr>
          <w:rFonts w:ascii="Segoe UI Symbol" w:eastAsia="Segoe UI Symbol" w:hAnsi="Segoe UI Symbol" w:cs="Segoe UI Symbol"/>
        </w:rPr>
        <w:t></w:t>
      </w:r>
      <w:r>
        <w:t xml:space="preserve">A környezet és az ember egészsége közötti kapcsolat </w:t>
      </w:r>
    </w:p>
    <w:p w:rsidR="0084607C" w:rsidRDefault="00F727E4">
      <w:pPr>
        <w:ind w:left="-5" w:right="7"/>
      </w:pPr>
      <w:r>
        <w:rPr>
          <w:rFonts w:ascii="Segoe UI Symbol" w:eastAsia="Segoe UI Symbol" w:hAnsi="Segoe UI Symbol" w:cs="Segoe UI Symbol"/>
        </w:rPr>
        <w:t></w:t>
      </w:r>
      <w:r>
        <w:t xml:space="preserve">Az érzékszervek védelmét biztosító módszerek és eszközök, szabályok, helyes szokások  </w:t>
      </w:r>
    </w:p>
    <w:p w:rsidR="0084607C" w:rsidRDefault="00F727E4">
      <w:pPr>
        <w:ind w:left="-5" w:right="7"/>
      </w:pPr>
      <w:r>
        <w:rPr>
          <w:rFonts w:ascii="Segoe UI Symbol" w:eastAsia="Segoe UI Symbol" w:hAnsi="Segoe UI Symbol" w:cs="Segoe UI Symbol"/>
        </w:rPr>
        <w:t></w:t>
      </w:r>
      <w:r>
        <w:t xml:space="preserve">A megfelelő öltözködés </w:t>
      </w:r>
    </w:p>
    <w:p w:rsidR="0084607C" w:rsidRDefault="00F727E4">
      <w:pPr>
        <w:ind w:left="-5" w:right="7"/>
      </w:pPr>
      <w:r>
        <w:rPr>
          <w:rFonts w:ascii="Segoe UI Symbol" w:eastAsia="Segoe UI Symbol" w:hAnsi="Segoe UI Symbol" w:cs="Segoe UI Symbol"/>
        </w:rPr>
        <w:t></w:t>
      </w:r>
      <w:r>
        <w:t xml:space="preserve">A személyes higiéné </w:t>
      </w:r>
    </w:p>
    <w:p w:rsidR="0084607C" w:rsidRDefault="00F727E4">
      <w:pPr>
        <w:ind w:left="-5" w:right="7"/>
      </w:pPr>
      <w:r>
        <w:rPr>
          <w:rFonts w:ascii="Segoe UI Symbol" w:eastAsia="Segoe UI Symbol" w:hAnsi="Segoe UI Symbol" w:cs="Segoe UI Symbol"/>
        </w:rPr>
        <w:t></w:t>
      </w:r>
      <w:r>
        <w:t xml:space="preserve">A rendszeres testmozgás </w:t>
      </w:r>
    </w:p>
    <w:p w:rsidR="0084607C" w:rsidRDefault="00F727E4">
      <w:pPr>
        <w:ind w:left="-5" w:right="7"/>
      </w:pPr>
      <w:r>
        <w:rPr>
          <w:rFonts w:ascii="Segoe UI Symbol" w:eastAsia="Segoe UI Symbol" w:hAnsi="Segoe UI Symbol" w:cs="Segoe UI Symbol"/>
        </w:rPr>
        <w:t></w:t>
      </w:r>
      <w:r>
        <w:t>Aktív és p</w:t>
      </w:r>
      <w:r>
        <w:t xml:space="preserve">asszív pihenés </w:t>
      </w:r>
    </w:p>
    <w:p w:rsidR="0084607C" w:rsidRDefault="00F727E4">
      <w:pPr>
        <w:ind w:left="-5" w:right="7"/>
      </w:pPr>
      <w:r>
        <w:rPr>
          <w:rFonts w:ascii="Segoe UI Symbol" w:eastAsia="Segoe UI Symbol" w:hAnsi="Segoe UI Symbol" w:cs="Segoe UI Symbol"/>
        </w:rPr>
        <w:t></w:t>
      </w:r>
      <w:r>
        <w:t xml:space="preserve">A betegségek megelőzése. A védőoltások szerepe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1053"/>
      </w:pPr>
      <w:r>
        <w:t xml:space="preserve">szerv, szervezet, túlsúly, alultápláltság, egészségvédelem, egészségvédő szokások </w:t>
      </w:r>
      <w:r>
        <w:rPr>
          <w:b/>
        </w:rPr>
        <w:t xml:space="preserve">Javasolt tevékenységek </w:t>
      </w:r>
    </w:p>
    <w:p w:rsidR="0084607C" w:rsidRDefault="00F727E4">
      <w:pPr>
        <w:ind w:left="-5" w:right="7"/>
      </w:pPr>
      <w:r>
        <w:rPr>
          <w:rFonts w:ascii="Segoe UI Symbol" w:eastAsia="Segoe UI Symbol" w:hAnsi="Segoe UI Symbol" w:cs="Segoe UI Symbol"/>
        </w:rPr>
        <w:t></w:t>
      </w:r>
      <w:r>
        <w:t xml:space="preserve">Az érzékszervek védelmét biztosító szabályok, </w:t>
      </w:r>
      <w:r>
        <w:t xml:space="preserve">helyes szokások megismerése, gyakorlása és alkalmazása plakát készítésével, beszélgetéssel, szituációs játékkal. Személyes tapasztalat szerzése az érzékszervi és a mozgásszervi fogyatékkal élők életéről </w:t>
      </w:r>
    </w:p>
    <w:p w:rsidR="0084607C" w:rsidRDefault="00F727E4">
      <w:pPr>
        <w:ind w:left="-5" w:right="7"/>
      </w:pPr>
      <w:r>
        <w:rPr>
          <w:rFonts w:ascii="Segoe UI Symbol" w:eastAsia="Segoe UI Symbol" w:hAnsi="Segoe UI Symbol" w:cs="Segoe UI Symbol"/>
        </w:rPr>
        <w:t></w:t>
      </w:r>
      <w:r>
        <w:t xml:space="preserve">A legfontosabb szervek, szervrendszerek szerepének </w:t>
      </w:r>
      <w:r>
        <w:t>megfigyelése, felépítésük megbeszélése (keringési rendszer, váz- és izomrendszer, emésztő szervrendszer, a légzés szervrendszere), beszélgetés az egészséges fejlődésének feltételeiről. A testmozgás jelentőségének megbeszélése. A mozgás hatásának megfigyelé</w:t>
      </w:r>
      <w:r>
        <w:t xml:space="preserve">se a pulzusra és a légzésszámra (méréssel) </w:t>
      </w:r>
    </w:p>
    <w:p w:rsidR="0084607C" w:rsidRDefault="00F727E4">
      <w:pPr>
        <w:ind w:left="-5" w:right="7"/>
      </w:pPr>
      <w:r>
        <w:rPr>
          <w:rFonts w:ascii="Segoe UI Symbol" w:eastAsia="Segoe UI Symbol" w:hAnsi="Segoe UI Symbol" w:cs="Segoe UI Symbol"/>
        </w:rPr>
        <w:t></w:t>
      </w:r>
      <w:r>
        <w:t xml:space="preserve">Egy napi egészséges menü összeállítása. Egészségtelen italok cukortartalmának becslése, mérése kockacukor segítségével </w:t>
      </w:r>
    </w:p>
    <w:p w:rsidR="0084607C" w:rsidRDefault="00F727E4">
      <w:pPr>
        <w:ind w:left="-5" w:right="7"/>
      </w:pPr>
      <w:r>
        <w:rPr>
          <w:rFonts w:ascii="Segoe UI Symbol" w:eastAsia="Segoe UI Symbol" w:hAnsi="Segoe UI Symbol" w:cs="Segoe UI Symbol"/>
        </w:rPr>
        <w:t></w:t>
      </w:r>
      <w:r>
        <w:t xml:space="preserve">Helyes étkezési, viselkedési szokások alakítása szituációs játékokkal </w:t>
      </w:r>
    </w:p>
    <w:p w:rsidR="0084607C" w:rsidRDefault="00F727E4">
      <w:pPr>
        <w:ind w:left="-5" w:right="7"/>
      </w:pPr>
      <w:r>
        <w:rPr>
          <w:rFonts w:ascii="Segoe UI Symbol" w:eastAsia="Segoe UI Symbol" w:hAnsi="Segoe UI Symbol" w:cs="Segoe UI Symbol"/>
        </w:rPr>
        <w:t></w:t>
      </w:r>
      <w:r>
        <w:t xml:space="preserve">Ételek tárolásával kapcsolatos információk megbeszélése  </w:t>
      </w:r>
    </w:p>
    <w:p w:rsidR="0084607C" w:rsidRDefault="00F727E4">
      <w:pPr>
        <w:ind w:left="-5" w:right="7"/>
      </w:pPr>
      <w:r>
        <w:rPr>
          <w:rFonts w:ascii="Segoe UI Symbol" w:eastAsia="Segoe UI Symbol" w:hAnsi="Segoe UI Symbol" w:cs="Segoe UI Symbol"/>
        </w:rPr>
        <w:t></w:t>
      </w:r>
      <w:r>
        <w:t xml:space="preserve">A helyes higiénés szokások és a szükséges eszközök megfigyelése, megismerése, a helyes és rendszeres testápolási szokások gyakorlása </w:t>
      </w:r>
    </w:p>
    <w:p w:rsidR="0084607C" w:rsidRDefault="00F727E4">
      <w:pPr>
        <w:ind w:left="-5" w:right="7"/>
      </w:pPr>
      <w:r>
        <w:rPr>
          <w:rFonts w:ascii="Segoe UI Symbol" w:eastAsia="Segoe UI Symbol" w:hAnsi="Segoe UI Symbol" w:cs="Segoe UI Symbol"/>
        </w:rPr>
        <w:t></w:t>
      </w:r>
      <w:r>
        <w:t>Az egészségünket károsító és védő szokások csoportosítása. A l</w:t>
      </w:r>
      <w:r>
        <w:t>eggyakoribb betegségtünetek (pl. láz, hányás, hasmenés, gyengeség, levertség) felismerésének gyakorlása konkrét példákon, szituációkon keresztül. A betegségek okainak, megelőzésének megismerése, a fertőző betegségek megelőzési módjainak gyakorlása. A testh</w:t>
      </w:r>
      <w:r>
        <w:t xml:space="preserve">őmérséklet, láz mérése </w:t>
      </w:r>
    </w:p>
    <w:p w:rsidR="0084607C" w:rsidRDefault="00F727E4">
      <w:pPr>
        <w:spacing w:after="0" w:line="259" w:lineRule="auto"/>
        <w:ind w:left="0" w:firstLine="0"/>
        <w:jc w:val="left"/>
      </w:pPr>
      <w:r>
        <w:t xml:space="preserve"> </w:t>
      </w:r>
      <w:r>
        <w:br w:type="page"/>
      </w:r>
    </w:p>
    <w:p w:rsidR="0084607C" w:rsidRDefault="00F727E4">
      <w:pPr>
        <w:pStyle w:val="Cmsor2"/>
        <w:ind w:left="-5"/>
      </w:pPr>
      <w:r>
        <w:t xml:space="preserve">2.5 Természetismeret </w:t>
      </w:r>
    </w:p>
    <w:p w:rsidR="0084607C" w:rsidRDefault="00F727E4">
      <w:pPr>
        <w:ind w:left="-5" w:right="7"/>
      </w:pPr>
      <w:r>
        <w:t>A földrajztudomány a természeti és társadalmi-gazdasági környezet jelenségeit, folyamatait – a természet- és társadalomtudományok vizsgálati módszereire egyaránt építve – mutatja be, ezáltal sajátos helyet f</w:t>
      </w:r>
      <w:r>
        <w:t xml:space="preserve">oglal el, és összekapcsolja a természet- és társadalomtudományokat. Ezen interdiszciplináris sajátosság alapján válik a földrajz szintetizáló, a természeti és társadalmi-gazdasági jelenségeket és folyamatokat összefüggéseiben, kölcsönhatásaiban feldolgozó </w:t>
      </w:r>
      <w:r>
        <w:t>tantárggyá. A tanítás során különös hangsúlyt kap, hogy a tanulók megértsék Földünk mint egységes rendszer sérülékenységét, ahol az ember természeti és társadalmi lényként él, létezése és tevékenysége növekvő mértékben átalakítja, és ezzel veszélyezteti en</w:t>
      </w:r>
      <w:r>
        <w:t>nek a rendszernek az egyensúlyát, amelynek következményei az emberiség jelene és jövője szempontjából igen súlyosak is lehetnek. A földrajz tantárgy komplex természet- és társadalomtudományi szemléletének köszönhetően feltárja az egyensúly megbomlásának te</w:t>
      </w:r>
      <w:r>
        <w:t xml:space="preserve">rmészeti és társadalmi okait, megoldást keres az egyensúly helyreállítására. Szemléletformálásra képes, ezért kiemelkedően fontos szerepet tölt be a környezettudatosság kialakításában.  </w:t>
      </w:r>
    </w:p>
    <w:p w:rsidR="0084607C" w:rsidRDefault="00F727E4">
      <w:pPr>
        <w:ind w:left="-5" w:right="7"/>
      </w:pPr>
      <w:r>
        <w:t>A földrajz az a tantárgy, amelyből a tanulók megismerhetik szűkebb és</w:t>
      </w:r>
      <w:r>
        <w:t xml:space="preserve"> tágabb természeti, társadalmigazdasági környezetünk jellemzőit, a körülöttük zajló folyamatokat – melyeknek önmaguk is részesei – és ezek összefüggéseit, kölcsönhatásait, a környezetben való tájékozódást, a benne történő eligazodást segítő alapvető eszköz</w:t>
      </w:r>
      <w:r>
        <w:t>öket és módszereket. A földrajz a természet- és társadalomföldrajz, valamint a regionális tudomány mellett számos földtudományágat képvisel a közoktatásban, integrálja a földtani, a légkörtani, a hidrológiai, a talajtani és a planetológiai-csillagászati tu</w:t>
      </w:r>
      <w:r>
        <w:t xml:space="preserve">dást, valamint megjelenít gazdaságtudományi, szociológiai, demográfiai, etikai, néprajzi, politológiai ismereteket is.  </w:t>
      </w:r>
    </w:p>
    <w:p w:rsidR="0084607C" w:rsidRDefault="00F727E4">
      <w:pPr>
        <w:ind w:left="-5" w:right="7"/>
      </w:pPr>
      <w:r>
        <w:t>Bolygónkról és annak természeti és társadalmi-gazdasági folyamatairól összegyűjtött, mind pontosabb és sokrétűbb ismereteink, egyre öss</w:t>
      </w:r>
      <w:r>
        <w:t>zetettebbé váló világunk komplex problémáinak megértetésére csak a megújult szemléletű földrajzoktatás képes. Az oktatási hagyományok újragondolását teszi szükségessé az információforrások, illetve az általuk közvetített adatmennyiség rohamos növekedése is</w:t>
      </w:r>
      <w:r>
        <w:t xml:space="preserve">. Ezért napjaink földrajzoktatása szakít a leíró jellegű, szigorúan ismeretközlő hagyományokkal, és a hangsúlyt az információk tudatos keresésére, értelmezésére, az összefüggések feltárására, a megszerzett információk alkalmazását lehetővé tevő képességek </w:t>
      </w:r>
      <w:r>
        <w:t>kialakítására helyezi. Az élményszerű, a hétköznapi megfigyeléseken, tapasztalatokon és információgyűjtésen alapuló földrajztanítás nem pusztán leírja a jelenséget, hanem annak okait és következményeit is feltárja. Mindez a természeti-környezeti és a társa</w:t>
      </w:r>
      <w:r>
        <w:t xml:space="preserve">dalmi-gazdasági folyamatokat szintetizálva, a jelen eseményein túlmutatva értékelésre, problémamegoldásra, jövőképalkotásra ösztönöz. </w:t>
      </w:r>
    </w:p>
    <w:p w:rsidR="0084607C" w:rsidRDefault="00F727E4">
      <w:pPr>
        <w:ind w:left="-5" w:right="7"/>
      </w:pPr>
      <w:r>
        <w:t>A földrajzoktatás a különböző geoszférákban zajló jelenségek, folyamatok természet- és társadalomtudományi szempontú vizs</w:t>
      </w:r>
      <w:r>
        <w:t>gálatával a komplexitást szem előtt tartó, szintetizáló gondolkodás kialakítására törekszik. Az önálló földrajzi ismeretszerzés és -feldolgozás, valamint a problémaorientált, elemző és értékelő gondolkodás fejlesztésével hozzájárul az információs társadalo</w:t>
      </w:r>
      <w:r>
        <w:t xml:space="preserve">mra jellemző hír- és információáradatban történő eligazodáshoz, a felelős és tudatos állampolgári szerepvállalás kialakításához.  </w:t>
      </w:r>
    </w:p>
    <w:p w:rsidR="0084607C" w:rsidRDefault="00F727E4">
      <w:pPr>
        <w:ind w:left="-5" w:right="7"/>
      </w:pPr>
      <w:r>
        <w:t>A földrajztanítás fontos feladata annak felismertetése és tudatosítása, hogy a környezettudatos, a fenntarthatóságot szem elő</w:t>
      </w:r>
      <w:r>
        <w:t>tt tartó gondolkodás és cselekvés az élhető jövő, a fenntartható környezet záloga. A Föld tűrőképességét veszélyeztető problémák felismertetése, a már észlelhető és várható következmények beláttatása, a lehetséges megoldások keresése és bemutatása döntő sz</w:t>
      </w:r>
      <w:r>
        <w:t xml:space="preserve">erepet játszik a cselekvőképes, a környezetért felelősséggel tenni akaró magatartás kialakításában.  </w:t>
      </w:r>
    </w:p>
    <w:p w:rsidR="0084607C" w:rsidRDefault="00F727E4">
      <w:pPr>
        <w:ind w:left="-5" w:right="7"/>
      </w:pPr>
      <w:r>
        <w:t>A korszerű, a tanulók érdeklődését felkelteni képes földrajzoktatás alig képzelhető el a térinformatikai, illetve infokommunikációs eszközök használata né</w:t>
      </w:r>
      <w:r>
        <w:t xml:space="preserve">lkül, ez pedig hozzájárul a tanulók digitális kompetenciájának fejlődéséhez, tudatos eszközhasználóvá válásukhoz.  </w:t>
      </w:r>
    </w:p>
    <w:p w:rsidR="0084607C" w:rsidRDefault="00F727E4">
      <w:pPr>
        <w:ind w:left="-5" w:right="7"/>
      </w:pPr>
      <w:r>
        <w:t>Mindennapjainkat, életvitelünket, szokásainkat jelentősen átalakította és folyamatosan formálja a globalizáció. Ezért is fontos feladat, hog</w:t>
      </w:r>
      <w:r>
        <w:t>y a tanulók megértsék, hogyan válnak globális folyamatokká, jelenségekké az egyes regionális történések, és ez a folyamat hogyan befolyásolja mindennapi életünket. A globális világ nyújtotta lehetőségek mellett fontos a nemzeti és az európai önazonosság fe</w:t>
      </w:r>
      <w:r>
        <w:t xml:space="preserve">lvállalása és ezek értékeinek megőrzése. Hazánk nemzeti értékeinek és a globális világban betöltött szerepének megismertetésével a földrajzoktatás hozzájárul a szülőföldhöz és a magyarsághoz való kötődés kialakításához és elmélyítéséhez. </w:t>
      </w:r>
    </w:p>
    <w:p w:rsidR="0084607C" w:rsidRDefault="00F727E4">
      <w:pPr>
        <w:ind w:left="-5" w:right="7"/>
      </w:pPr>
      <w:r>
        <w:t>A térbeli társada</w:t>
      </w:r>
      <w:r>
        <w:t>lmi egyenlőtlenségek által kiváltott folyamatok földrajzi okainak és lehetséges természeti és társadalmi-gazdasági következményeinek bemutatása révén a földrajzoktatás hozzájárul az empatikus, problémamegoldó gondolkodás, illetve az érvek ütköztetésére épü</w:t>
      </w:r>
      <w:r>
        <w:t xml:space="preserve">lő vitakultúra kialakulásához.  </w:t>
      </w:r>
    </w:p>
    <w:p w:rsidR="0084607C" w:rsidRDefault="00F727E4">
      <w:pPr>
        <w:ind w:left="-5" w:right="7"/>
      </w:pPr>
      <w:r>
        <w:t>A földrajzoktatás a jelen folyamataira, történéseire és azok jövőbeli következményeire fókuszál, így hozzájárul az érdeklődés felkeltéséhez az aktuális, körülöttünk zajló társadalmi-gazdasági és környezeti folyamatok megism</w:t>
      </w:r>
      <w:r>
        <w:t>erése, megértése, megvitatása, továbbá a logikus érveken alapuló véleménynyilvánítás iránt. Napjaink társadalomföldrajzi, vallásföldrajzi és etnikai földrajzi folyamatainak bemutatása révén a tantárgy hozzájárul a toleráns és etikus, egymás tiszteletét sze</w:t>
      </w:r>
      <w:r>
        <w:t xml:space="preserve">m előtt tartó magatartás kialakulásához is.  </w:t>
      </w:r>
    </w:p>
    <w:p w:rsidR="0084607C" w:rsidRDefault="00F727E4">
      <w:pPr>
        <w:ind w:left="-5" w:right="7"/>
      </w:pPr>
      <w:r>
        <w:t xml:space="preserve">A földrajz a helyi, regionális és globális gazdasági-pénzügyi folyamatok megismertetésével elősegíti a gazdasági élet eseményeiben eligazodó aktív, kreatív, rugalmas és vállalkozóképes állampolgári gondolkodás </w:t>
      </w:r>
      <w:r>
        <w:t>és viszonyulás kialakulását. Fontos feladatának tartja, hogy a mindennapi életben hasznosítható gazdasági és pénzügyi ismeretek bemutatásával hozzájáruljon az értő és felelős pénzügyi döntési képesség kialakításához. A tantárgy komplexitására, szintetizáló</w:t>
      </w:r>
      <w:r>
        <w:t xml:space="preserve"> jellegére, a tantárgy által közvetített földrajzi-földtani, környezeti, gazdasági ismeretekre, gondolkodás- és szemléletmódra építve a tanulók ilyen irányú pályaorientációját is jelentősen támogatja. </w:t>
      </w:r>
    </w:p>
    <w:p w:rsidR="0084607C" w:rsidRDefault="00F727E4">
      <w:pPr>
        <w:ind w:left="-5" w:right="7"/>
      </w:pPr>
      <w:r>
        <w:t>A földrajz tantárgy a Nemzeti alaptantervben rögzített</w:t>
      </w:r>
      <w:r>
        <w:t xml:space="preserve"> kulcskompetenciákat az alábbi módon fejleszti: </w:t>
      </w:r>
    </w:p>
    <w:p w:rsidR="0084607C" w:rsidRDefault="00F727E4">
      <w:pPr>
        <w:ind w:left="-5" w:right="7"/>
      </w:pPr>
      <w:r>
        <w:rPr>
          <w:b/>
        </w:rPr>
        <w:t>A tanulás kompetenciái:</w:t>
      </w:r>
      <w:r>
        <w:t xml:space="preserve"> </w:t>
      </w:r>
      <w:r>
        <w:t>Szüntelenül változó és globalizálódó világunk megismeréséhez, megértéséhez elengedhetetlen a folyamatos tájékozódás, információszerzés és a nyitott gondolkodás, amely elképzelhetetlen a tanuló kezdetben még irányított, majd egyre önállóbbá váló információs</w:t>
      </w:r>
      <w:r>
        <w:t>zerző tevékenysége nélkül. Így a tanulás-tanítási folyamatnak hozzá kell járulnia az információszerzés és -feldolgozás készségének fejlesztéséhez, különös tekintettel a digitális világ nyújtotta lehetőségek kritikus felhasználására. A földrajztanulás célja</w:t>
      </w:r>
      <w:r>
        <w:t>, hogy elősegítse a megszerzett ismeretek alkalmazását a mindennapi élet különböző területein, támogassa az egyéni igényekkel összhangban lévő önirányító és önfejlesztő tanulás képességének fejlődését. Cél, hogy a tanuló képes legyen a földrajzi-földtudomá</w:t>
      </w:r>
      <w:r>
        <w:t>nyi, gazdasági, társadalmi és környezetvédelmi jellegű információk felismerésére és összegyűjtésére a valós térben (például terepen) csakúgy, mint különböző információhordozókból (például újságcikkek, grafikonok, térképek, híradások, forrásszövegek, karika</w:t>
      </w:r>
      <w:r>
        <w:t xml:space="preserve">túrák, képek, ábrák elemzése révén). </w:t>
      </w:r>
    </w:p>
    <w:p w:rsidR="0084607C" w:rsidRDefault="00F727E4">
      <w:pPr>
        <w:ind w:left="-5" w:right="7"/>
      </w:pPr>
      <w:r>
        <w:rPr>
          <w:b/>
        </w:rPr>
        <w:t>A kommunikációs kompetenciák:</w:t>
      </w:r>
      <w:r>
        <w:t xml:space="preserve"> A különféle szóbeli és írásbeli ismeretközvetítő, illetve értékelési módszerek alkalmazásával a földrajztanítás segíti az anyanyelvi kommunikáció fejlődését. A földrajzi információk értelm</w:t>
      </w:r>
      <w:r>
        <w:t>ezése során fejlődik a tanuló érvelésen alapuló egészséges vitakészsége. A kommunikációs kompetenciák fejlesztését segítik a földrajzi tartalmú információk értelmezését elváró írásbeli és szóbeli – közöttük a prezentációhoz kapcsolódó – feladatok megoldása</w:t>
      </w:r>
      <w:r>
        <w:t xml:space="preserve">. A különböző forrásokból gyűjtött információk, leírások értelmezése és feldolgozása hozzájárul a szövegértési kompetencia fejlesztéséhez. </w:t>
      </w:r>
    </w:p>
    <w:p w:rsidR="0084607C" w:rsidRDefault="00F727E4">
      <w:pPr>
        <w:ind w:left="-5" w:right="7"/>
      </w:pPr>
      <w:r>
        <w:rPr>
          <w:b/>
        </w:rPr>
        <w:t>A digitális kompetenciák:</w:t>
      </w:r>
      <w:r>
        <w:t xml:space="preserve"> A korszerű földrajzoktatás elképzelhetetlen a digitális világ nyújtotta aktuális informáci</w:t>
      </w:r>
      <w:r>
        <w:t>ók tanításba való beépítése nélkül. Ehhez szükség van a tanuló digitális kompetenciáinak alkalmazására. A tanulási-tanítási folyamat tudatosan épít a digitális térképek, térinformatikai szoftverek alkalmazására, elemzések elvégzésére, földrajzi összefüggés</w:t>
      </w:r>
      <w:r>
        <w:t>ek felismerésére és megértésére. Az adatok összegyűjtése és felhasználása mellett fontos feladatnak tartja az adatbázisok, információforrások értő szemléletének kialakítását, a tudatos felhasználóvá válás támogatását. A projektfeladatok, önálló vagy csopor</w:t>
      </w:r>
      <w:r>
        <w:t>tban végzett kutatások fejlesztik a tudatos közösségi információáramlást, a tudás hálózatos megosztásának képességét. A földrajztanítás tudatosan épít a tanuló prezentációs képességére, ösztönzi a földrajzi folyamatok digitális eszközökkel történő bemutatá</w:t>
      </w:r>
      <w:r>
        <w:t xml:space="preserve">sát.  </w:t>
      </w:r>
    </w:p>
    <w:p w:rsidR="0084607C" w:rsidRDefault="00F727E4">
      <w:pPr>
        <w:ind w:left="-5" w:right="7"/>
      </w:pPr>
      <w:r>
        <w:rPr>
          <w:b/>
        </w:rPr>
        <w:t xml:space="preserve">A matematikai, gondolkodási kompetenciák: </w:t>
      </w:r>
      <w:r>
        <w:t>A földrajztanítás során a földrajzi problémák kezdetben közös, majd csoportos vagy önálló megoldásán keresztül lehetőség nyílik a gondolkodási készségek, elsősorban az elemzés, a rendszerezés, a valós vagy m</w:t>
      </w:r>
      <w:r>
        <w:t>odellkísérleteken alapuló tapasztalást követő következtetés és problémamegoldás fejlesztésére. A földrajztanítás fontos célja az analógiás gondolkodás, a sokféleségben rejlő azonosságok és különbségek összehasonlítási készségének fejlesztése. A különböző f</w:t>
      </w:r>
      <w:r>
        <w:t>öldrajzi folyamatok vizsgálata során szükség van az analitikus és a szintetizáló gondolkodásra. Előtérbe kerül az új megoldási ötletek megfogalmazása, azaz a kreatív gondolkodás fejlesztése, ezzel párhuzamosan pedig nagy hangsúlyt kap a tanulói döntéshozat</w:t>
      </w:r>
      <w:r>
        <w:t xml:space="preserve">al, az alternatívák végiggondolása, a kockázatvállalás, az értékelés, az érvelés és a legjobb megoldási lehetőségek kiválasztása. Fontos feladat a mérlegelő gondolkodás megerősítése. </w:t>
      </w:r>
      <w:r>
        <w:rPr>
          <w:b/>
        </w:rPr>
        <w:t>A személyes és társas kapcsolati kompetenciák:</w:t>
      </w:r>
      <w:r>
        <w:t xml:space="preserve"> A földrajz elsősorban a tá</w:t>
      </w:r>
      <w:r>
        <w:t>rsadalomföldrajzi témák feldolgozásával hozzájárul a világ társadalmi-kulturális sokszínűségének megismertetéséhez, ehhez társul a más kultúrák, szokások iránti érdeklődés és tisztelet kialakulásának támogatása. A csoportos és interaktív munkamódszerek alk</w:t>
      </w:r>
      <w:r>
        <w:t>almazása során lehetőség nyílik az egyéni és a kollektív felelősség tudatosítására. A kooperatív módszerek alkalmazása lehetővé teszi a tanuló szociális kompetenciáinak fejlesztését, amelyek elengedhetetlenek ahhoz, hogy későbbi élete során képes legyen ha</w:t>
      </w:r>
      <w:r>
        <w:t xml:space="preserve">tékony és konstruktív módon részt venni a társadalmi életben, és szükség esetén kezelni tudja a felmerülő konfliktusokat. </w:t>
      </w:r>
    </w:p>
    <w:p w:rsidR="0084607C" w:rsidRDefault="00F727E4">
      <w:pPr>
        <w:ind w:left="-5" w:right="7"/>
      </w:pPr>
      <w:r>
        <w:rPr>
          <w:b/>
        </w:rPr>
        <w:t>A kreativitás, a kreatív alkotás, önkifejezés és kulturális tudatosság kompetenciái:</w:t>
      </w:r>
      <w:r>
        <w:t xml:space="preserve"> A világ társadalmi, kulturális sokszínűségének b</w:t>
      </w:r>
      <w:r>
        <w:t>emutatásával a földrajzoktatás segíti a kulturális értékek megismerését, emellett hozzájárul a kulturális identitás tudatosításához, a kulturális értékeink és hagyományaink megőrzése iránti igény kialakításához. Az önállóan vagy csoportosan létrehozott pro</w:t>
      </w:r>
      <w:r>
        <w:t xml:space="preserve">duktumot (például modell, prezentáció) elváró feladatok hozzájárulnak a kreatív alkotás és önkifejezés képességének fejlődéséhez. </w:t>
      </w:r>
    </w:p>
    <w:p w:rsidR="0084607C" w:rsidRDefault="00F727E4">
      <w:pPr>
        <w:ind w:left="-5" w:right="7"/>
      </w:pPr>
      <w:r>
        <w:rPr>
          <w:b/>
        </w:rPr>
        <w:t>Munkavállalói, innovációs és vállalkozói kompetenciák:</w:t>
      </w:r>
      <w:r>
        <w:t xml:space="preserve"> Modern földrajzoktatásunk révén napjaink társadalmi-gazdasági és körny</w:t>
      </w:r>
      <w:r>
        <w:t>ezeti folyamatainak megismerése nagymértékben hozzájárul a társadalmi-gazdasági élet eseményeiben történő eligazodáshoz, az aktív, kreatív, a körülményekhez rugalmasan alkalmazkodó állampolgárrá váláshoz. Az oktatás a modern gazdasági élet sikeres szereplő</w:t>
      </w:r>
      <w:r>
        <w:t xml:space="preserve">inek bemutatásával hozzájárul az innováció szerepének, a munkaerőpiac igényeinek megismeréséhez, ez pedig hatással van a munkavállalói és a vállalkozói kompetencia fejlődésére. </w:t>
      </w:r>
    </w:p>
    <w:p w:rsidR="0084607C" w:rsidRDefault="00F727E4">
      <w:pPr>
        <w:spacing w:after="21" w:line="259" w:lineRule="auto"/>
        <w:ind w:left="0" w:firstLine="0"/>
        <w:jc w:val="left"/>
      </w:pPr>
      <w:r>
        <w:rPr>
          <w:b/>
        </w:rPr>
        <w:t xml:space="preserve"> </w:t>
      </w:r>
    </w:p>
    <w:p w:rsidR="0084607C" w:rsidRDefault="00F727E4">
      <w:pPr>
        <w:spacing w:after="10" w:line="271" w:lineRule="auto"/>
        <w:ind w:left="-5" w:right="12"/>
        <w:jc w:val="left"/>
      </w:pPr>
      <w:r>
        <w:rPr>
          <w:b/>
        </w:rPr>
        <w:t xml:space="preserve">7–8. évfolyam </w:t>
      </w:r>
    </w:p>
    <w:p w:rsidR="0084607C" w:rsidRDefault="00F727E4">
      <w:pPr>
        <w:ind w:left="-5" w:right="7"/>
      </w:pPr>
      <w:r>
        <w:t>Az önálló földrajztanítás az általános iskola 7. évfolyamán k</w:t>
      </w:r>
      <w:r>
        <w:t xml:space="preserve">ezdődik, de földrajzi tartalmakkal már korábban, az alsó tagozatos környezetismeret keretében és 5–6. évfolyamon a természettudomány tantárgy anyagában is találkoznak a tanulók. Ezért fontos, hogy az önálló földrajztanítás tudatosan építsen a korábban már </w:t>
      </w:r>
      <w:r>
        <w:t xml:space="preserve">megszerzett ismeretekre és a már meglévő kompetenciákra. </w:t>
      </w:r>
    </w:p>
    <w:p w:rsidR="0084607C" w:rsidRDefault="00F727E4">
      <w:pPr>
        <w:ind w:left="-5" w:right="7"/>
      </w:pPr>
      <w:r>
        <w:t xml:space="preserve">A 7–8. osztályos tananyag a földrajzi tartalmakat a földrajzi tér fokozatos kitágításával, a közelitől a távoli felé, azaz a közvetlen lakóhely (település) felől Magyarország földrajzán keresztül a </w:t>
      </w:r>
      <w:r>
        <w:t>kontinentális, majd végül a globális folyamatok felé haladva mutatja be, de mindvégig szem előtt tartja az életkori sajátosságoknak megfelelő, a tapasztalatokra, a konkrét jelenségekre, folyamatokra építő tananyag-felépítést. Az ismereteket a földrajzi sze</w:t>
      </w:r>
      <w:r>
        <w:t xml:space="preserve">mpontból tipikus természet- és társadalomföldrajzi folyamatokra, összefüggésekre fűzi fel, és középpontba állítja a földrajzi eredetű problémák komplex bemutatását. </w:t>
      </w:r>
    </w:p>
    <w:p w:rsidR="0084607C" w:rsidRDefault="00F727E4">
      <w:pPr>
        <w:ind w:left="-5" w:right="7"/>
      </w:pPr>
      <w:r>
        <w:t>A földrajzoktatás a jelen folyamataira, jelenségeire és azok lehetséges következményeire h</w:t>
      </w:r>
      <w:r>
        <w:t>elyezi a hangsúlyt, tudatosan épít a különböző digitális és hagyományos térképi, vizuális és szöveges adatforrásokból megszerezhető információkra. Ezáltal a tanulókat felkészíti az önálló információszerzésre és az információk mérlegelő értelmezésére, továb</w:t>
      </w:r>
      <w:r>
        <w:t xml:space="preserve">bá hozzájárul az önálló véleménynyilvánítás és a felelős döntéshozatal képességének kialakításához. </w:t>
      </w:r>
    </w:p>
    <w:p w:rsidR="0084607C" w:rsidRDefault="00F727E4">
      <w:pPr>
        <w:ind w:left="-5" w:right="7"/>
      </w:pPr>
      <w:r>
        <w:t>A földrajzoktatás ebben a képzési szakaszban kiemelten fontosnak tartja a személyes érdeklődés felkeltését a szűkebb, majd a tágabb környezetünk, illetve a</w:t>
      </w:r>
      <w:r>
        <w:t>z alapfokú nevelési-oktatási szakasz végére a bolygónk egészét érintő földrajzi jelenségek, folyamatok, problémák megismerése és megértése iránt. További célja, hogy kialakítsa az önálló földrajzi tudásbővítés igényét és képességét, mert a tanulók egy jele</w:t>
      </w:r>
      <w:r>
        <w:t>ntős részének nincs lehetősége a földrajzi ismeretek intézményi keretek között történő további bővítésére. Az egyes témák feldolgozásánál fontos szempont, hogy gyakorlati, a mindennapi életben hasznosítható ismeretek elsajátításával és képességek kialakítá</w:t>
      </w:r>
      <w:r>
        <w:t>sával történjen. A földrajz szemléletformáló, szintetizáló tantárgyként olyan, a hétköznapokban használható ismereteket, eszközöket, módszereket ad a tanulók kezébe, amelyek segítik a tájékozódást mind összetettebbé váló világunkban, és hozzájárulnak ahhoz</w:t>
      </w:r>
      <w:r>
        <w:t xml:space="preserve">, hogy felnőtt életükben felelős, környezettudatos, aktív állampolgárrá váljanak. </w:t>
      </w:r>
    </w:p>
    <w:p w:rsidR="0084607C" w:rsidRDefault="00F727E4">
      <w:pPr>
        <w:ind w:left="-5" w:right="7"/>
      </w:pPr>
      <w:r>
        <w:t xml:space="preserve">A 7–8. évfolyamon kiemelt feladat a Föld megismertetésén keresztül a földrajzi gondolkodás tudatos fejlesztése. Ehhez kapcsolódóan a témakörök feldolgozása során a tanuló: </w:t>
      </w:r>
    </w:p>
    <w:p w:rsidR="0084607C" w:rsidRDefault="00F727E4">
      <w:pPr>
        <w:numPr>
          <w:ilvl w:val="0"/>
          <w:numId w:val="202"/>
        </w:numPr>
        <w:ind w:right="7" w:hanging="283"/>
      </w:pPr>
      <w:r>
        <w:t xml:space="preserve">megismeri hazánk és Európa, majd a távoli kontinensek legalapvetőbb természet- és társadalomföldrajzi jellemzőit, melynek során kialakul a Földről alkotott, a valóságot visszatükröző kognitív térképe; </w:t>
      </w:r>
    </w:p>
    <w:p w:rsidR="0084607C" w:rsidRDefault="00F727E4">
      <w:pPr>
        <w:numPr>
          <w:ilvl w:val="0"/>
          <w:numId w:val="202"/>
        </w:numPr>
        <w:ind w:right="7" w:hanging="283"/>
      </w:pPr>
      <w:r>
        <w:t>földrajzi tartalmú adatok, adatsorok alapján következt</w:t>
      </w:r>
      <w:r>
        <w:t xml:space="preserve">éseket von le, következményeket fogalmaz meg; </w:t>
      </w:r>
    </w:p>
    <w:p w:rsidR="0084607C" w:rsidRDefault="00F727E4">
      <w:pPr>
        <w:numPr>
          <w:ilvl w:val="0"/>
          <w:numId w:val="202"/>
        </w:numPr>
        <w:ind w:right="7" w:hanging="283"/>
      </w:pPr>
      <w:r>
        <w:t xml:space="preserve">megadott szempontok alapján rendszerezi földrajzi ismereteit, rendszerbeli viszonyokat állapít meg; </w:t>
      </w:r>
    </w:p>
    <w:p w:rsidR="0084607C" w:rsidRDefault="00F727E4">
      <w:pPr>
        <w:numPr>
          <w:ilvl w:val="0"/>
          <w:numId w:val="202"/>
        </w:numPr>
        <w:ind w:right="7" w:hanging="283"/>
      </w:pPr>
      <w:r>
        <w:t xml:space="preserve">összehasonlít tipikus tájakat, megfogalmazza azok közös és eltérő földrajzi vonásait; </w:t>
      </w:r>
    </w:p>
    <w:p w:rsidR="0084607C" w:rsidRDefault="00F727E4">
      <w:pPr>
        <w:numPr>
          <w:ilvl w:val="0"/>
          <w:numId w:val="202"/>
        </w:numPr>
        <w:ind w:right="7" w:hanging="283"/>
      </w:pPr>
      <w:r>
        <w:t>megkülönbözteti a tén</w:t>
      </w:r>
      <w:r>
        <w:t xml:space="preserve">yeket a véleményektől. </w:t>
      </w:r>
    </w:p>
    <w:p w:rsidR="0084607C" w:rsidRDefault="00F727E4">
      <w:pPr>
        <w:ind w:left="-5" w:right="7"/>
      </w:pPr>
      <w:r>
        <w:t xml:space="preserve">Ugyanígy minden témakör feldolgozásakor kiemelt figyelmet kell hogy kapjon a földrajzi tartalmú információszerzés és -feldolgozás, a digitáliseszköz-használat. Ennek megfelelően a tanuló: </w:t>
      </w:r>
    </w:p>
    <w:p w:rsidR="0084607C" w:rsidRDefault="00F727E4">
      <w:pPr>
        <w:numPr>
          <w:ilvl w:val="0"/>
          <w:numId w:val="202"/>
        </w:numPr>
        <w:ind w:right="7" w:hanging="283"/>
      </w:pPr>
      <w:r>
        <w:t>megadott szempontok alapján információkat g</w:t>
      </w:r>
      <w:r>
        <w:t xml:space="preserve">yűjt hagyományos és digitális információforrásokból; </w:t>
      </w:r>
    </w:p>
    <w:p w:rsidR="0084607C" w:rsidRDefault="00F727E4">
      <w:pPr>
        <w:numPr>
          <w:ilvl w:val="0"/>
          <w:numId w:val="202"/>
        </w:numPr>
        <w:ind w:right="7" w:hanging="283"/>
      </w:pPr>
      <w:r>
        <w:t xml:space="preserve">adatokat rendszerez és ábrázol digitális eszközök segítségével; </w:t>
      </w:r>
    </w:p>
    <w:p w:rsidR="0084607C" w:rsidRDefault="00F727E4">
      <w:pPr>
        <w:numPr>
          <w:ilvl w:val="0"/>
          <w:numId w:val="202"/>
        </w:numPr>
        <w:ind w:right="7" w:hanging="283"/>
      </w:pPr>
      <w:r>
        <w:t xml:space="preserve">digitális eszközök segítségével bemutatja szűkebb és tágabb környezetének földrajzi jellemzőit; </w:t>
      </w:r>
    </w:p>
    <w:p w:rsidR="0084607C" w:rsidRDefault="00F727E4">
      <w:pPr>
        <w:numPr>
          <w:ilvl w:val="0"/>
          <w:numId w:val="202"/>
        </w:numPr>
        <w:ind w:right="7" w:hanging="283"/>
      </w:pPr>
      <w:r>
        <w:t xml:space="preserve">megadott szempontok alapján tájakkal, országokkal kapcsolatos földrajzi tartalmú szövegeket, képi információhordozókat dolgoz fel; </w:t>
      </w:r>
    </w:p>
    <w:p w:rsidR="0084607C" w:rsidRDefault="00F727E4">
      <w:pPr>
        <w:numPr>
          <w:ilvl w:val="0"/>
          <w:numId w:val="202"/>
        </w:numPr>
        <w:ind w:right="7" w:hanging="283"/>
      </w:pPr>
      <w:r>
        <w:t xml:space="preserve">közvetlen környezetének földrajzi megismerésére terepvizsgálódást tervez és kivitelez.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4032"/>
        <w:jc w:val="left"/>
      </w:pPr>
      <w:r>
        <w:rPr>
          <w:b/>
        </w:rPr>
        <w:t>A 7. évfolyamon a földrajz tantárg</w:t>
      </w:r>
      <w:r>
        <w:rPr>
          <w:b/>
        </w:rPr>
        <w:t>y óraszáma: 54 óra.</w:t>
      </w:r>
      <w:r>
        <w:t xml:space="preserve"> </w:t>
      </w:r>
      <w:r>
        <w:rPr>
          <w:b/>
        </w:rPr>
        <w:t xml:space="preserve">A témakörök áttekintő táblázata: </w:t>
      </w:r>
    </w:p>
    <w:tbl>
      <w:tblPr>
        <w:tblStyle w:val="TableGrid"/>
        <w:tblW w:w="9074" w:type="dxa"/>
        <w:tblInd w:w="-108" w:type="dxa"/>
        <w:tblCellMar>
          <w:top w:w="9" w:type="dxa"/>
          <w:left w:w="108" w:type="dxa"/>
          <w:bottom w:w="0" w:type="dxa"/>
          <w:right w:w="115" w:type="dxa"/>
        </w:tblCellMar>
        <w:tblLook w:val="04A0" w:firstRow="1" w:lastRow="0" w:firstColumn="1" w:lastColumn="0" w:noHBand="0" w:noVBand="1"/>
      </w:tblPr>
      <w:tblGrid>
        <w:gridCol w:w="6957"/>
        <w:gridCol w:w="2117"/>
      </w:tblGrid>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Tájékozódás a földrajzi térben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Közvetlen lakókörnyezetünk földrajza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Magyarország földrajza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Kárpát-medence térsége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r>
      <w:tr w:rsidR="0084607C">
        <w:trPr>
          <w:trHeight w:val="288"/>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Európa földrajza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24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54 </w:t>
            </w:r>
          </w:p>
        </w:tc>
      </w:tr>
    </w:tbl>
    <w:p w:rsidR="0084607C" w:rsidRDefault="00F727E4">
      <w:pPr>
        <w:spacing w:after="10" w:line="271" w:lineRule="auto"/>
        <w:ind w:left="-5" w:right="12"/>
        <w:jc w:val="left"/>
      </w:pPr>
      <w:r>
        <w:rPr>
          <w:b/>
        </w:rPr>
        <w:t xml:space="preserve">Témakör: Tájékozódás a földrajzi térben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Tanulási eredmények </w:t>
      </w:r>
    </w:p>
    <w:p w:rsidR="0084607C" w:rsidRDefault="00F727E4">
      <w:pPr>
        <w:ind w:left="1829" w:right="7" w:hanging="1844"/>
      </w:pPr>
      <w:r>
        <w:rPr>
          <w:b/>
        </w:rPr>
        <w:t xml:space="preserve">A témakör tanulása hozzájárul ahhoz, hogy a tanuló a nevelési-oktatási szakasz végére: </w:t>
      </w:r>
      <w:r>
        <w:rPr>
          <w:rFonts w:ascii="Calibri" w:eastAsia="Calibri" w:hAnsi="Calibri" w:cs="Calibri"/>
        </w:rPr>
        <w:t>–</w:t>
      </w:r>
      <w:r>
        <w:rPr>
          <w:rFonts w:ascii="Arial" w:eastAsia="Arial" w:hAnsi="Arial" w:cs="Arial"/>
        </w:rPr>
        <w:t xml:space="preserve"> </w:t>
      </w:r>
      <w:r>
        <w:t>használja a földrajzi térben való tájékozódást segítő hagyományos és digitá</w:t>
      </w:r>
      <w:r>
        <w:t xml:space="preserve">lis eszközöket.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03"/>
        </w:numPr>
        <w:ind w:right="7" w:hanging="283"/>
      </w:pPr>
      <w:r>
        <w:t xml:space="preserve">tájékozódik különböző típusú és tartalmú térképeken, biztonsággal leolvassa azok információtartalmát, a térképen elhelyez földrajzi elemeket;  </w:t>
      </w:r>
    </w:p>
    <w:p w:rsidR="0084607C" w:rsidRDefault="00F727E4">
      <w:pPr>
        <w:numPr>
          <w:ilvl w:val="0"/>
          <w:numId w:val="203"/>
        </w:numPr>
        <w:ind w:right="7" w:hanging="283"/>
      </w:pPr>
      <w:r>
        <w:t>gyakorlati feladatokat (pl. távolság- és helymeghat</w:t>
      </w:r>
      <w:r>
        <w:t xml:space="preserve">ározás, utazástervezés) old meg nyomtatott és digitális térkép segítségével; </w:t>
      </w:r>
    </w:p>
    <w:p w:rsidR="0084607C" w:rsidRDefault="00F727E4">
      <w:pPr>
        <w:numPr>
          <w:ilvl w:val="0"/>
          <w:numId w:val="203"/>
        </w:numPr>
        <w:ind w:right="7" w:hanging="283"/>
      </w:pPr>
      <w:r>
        <w:t xml:space="preserve">el tud készíteni egyszerű térképvázlatokat, útvonalterveket; </w:t>
      </w:r>
      <w:r>
        <w:rPr>
          <w:rFonts w:ascii="Calibri" w:eastAsia="Calibri" w:hAnsi="Calibri" w:cs="Calibri"/>
        </w:rPr>
        <w:t>–</w:t>
      </w:r>
      <w:r>
        <w:rPr>
          <w:rFonts w:ascii="Arial" w:eastAsia="Arial" w:hAnsi="Arial" w:cs="Arial"/>
        </w:rPr>
        <w:t xml:space="preserve"> </w:t>
      </w:r>
      <w:r>
        <w:t xml:space="preserve">azonosítja a jelenségek időbeli jellemzőit.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különböző léptékű, típusú és tartalmú térképek használatával, elemzésével és összehasonlításával a rendszerben és összefüggésekben történő gondolkodás fejlesztése </w:t>
      </w:r>
    </w:p>
    <w:p w:rsidR="0084607C" w:rsidRDefault="00F727E4">
      <w:pPr>
        <w:ind w:left="-5" w:right="7"/>
      </w:pPr>
      <w:r>
        <w:t>A terepi tájékozódási, valamint a térképalapú távolság- és helymeghatározási feladatok meg</w:t>
      </w:r>
      <w:r>
        <w:t xml:space="preserve">oldása kapcsán a matematikai és logikai gondolkodás fejlesztése </w:t>
      </w:r>
    </w:p>
    <w:p w:rsidR="0084607C" w:rsidRDefault="00F727E4">
      <w:pPr>
        <w:ind w:left="-5" w:right="7"/>
      </w:pPr>
      <w:r>
        <w:t xml:space="preserve">Hagyományos és digitális térképen történő távolság- és helymeghatározás segítségével a térbeli tájékozódás és a logikai gondolkodás fejlesztése </w:t>
      </w:r>
    </w:p>
    <w:p w:rsidR="0084607C" w:rsidRDefault="00F727E4">
      <w:pPr>
        <w:ind w:left="-5" w:right="7"/>
      </w:pPr>
      <w:r>
        <w:t>Különböző időpontban készült űr- vagy légifelv</w:t>
      </w:r>
      <w:r>
        <w:t xml:space="preserve">ételek és térképek párhuzamos használatával a problémamegoldó gondolkodás fejlesztése </w:t>
      </w:r>
    </w:p>
    <w:p w:rsidR="0084607C" w:rsidRDefault="00F727E4">
      <w:pPr>
        <w:ind w:left="-5" w:right="7"/>
      </w:pPr>
      <w:r>
        <w:t>Gyakorlati feladatok megoldása (pl. távolság- és helymeghatározás, utazástervezés) terepen, valamint nyomtatott és digitális térképek és online felületek segítségével Kü</w:t>
      </w:r>
      <w:r>
        <w:t xml:space="preserve">lönböző típusú és tartalmú térképek tudatos használata a tanuláshoz </w:t>
      </w:r>
    </w:p>
    <w:p w:rsidR="0084607C" w:rsidRDefault="00F727E4">
      <w:pPr>
        <w:ind w:left="-5" w:right="7"/>
      </w:pPr>
      <w:r>
        <w:t xml:space="preserve">A földrajzi térben való tájékozódást segítő hagyományos és egyes digitális eszközök ismerete A különböző léptékű, típusú és tartalmú térképek, műholdképek, légifelvételek sajátosságainak </w:t>
      </w:r>
      <w:r>
        <w:t xml:space="preserve">felismerése, a mindennapi életben való felhasználásuk lehetőségeinek ismerete </w:t>
      </w:r>
    </w:p>
    <w:p w:rsidR="0084607C" w:rsidRDefault="00F727E4">
      <w:pPr>
        <w:ind w:left="-5" w:right="7"/>
      </w:pPr>
      <w:r>
        <w:t xml:space="preserve">Különböző időpontban készült űr- vagy légifelvételek és térképek párhuzamos használatával földrajzi megfigyelések elvégzése, problémák megoldása </w:t>
      </w:r>
    </w:p>
    <w:p w:rsidR="0084607C" w:rsidRDefault="00F727E4">
      <w:pPr>
        <w:ind w:left="-5" w:right="7"/>
      </w:pPr>
      <w:r>
        <w:t>A térkép fogalma és jelrendszer</w:t>
      </w:r>
      <w:r>
        <w:t xml:space="preserve">e </w:t>
      </w:r>
    </w:p>
    <w:p w:rsidR="0084607C" w:rsidRDefault="00F727E4">
      <w:pPr>
        <w:ind w:left="-5" w:right="7"/>
      </w:pPr>
      <w:r>
        <w:t xml:space="preserve">A hagyományos és digitális térképek fajtái </w:t>
      </w:r>
    </w:p>
    <w:p w:rsidR="0084607C" w:rsidRDefault="00F727E4">
      <w:pPr>
        <w:ind w:left="-5" w:right="7"/>
      </w:pPr>
      <w:r>
        <w:t xml:space="preserve">Távérzékelés és földrajzi alkalmazásai (műholdképek, légifelvételek) </w:t>
      </w:r>
    </w:p>
    <w:p w:rsidR="0084607C" w:rsidRDefault="00F727E4">
      <w:pPr>
        <w:ind w:left="-5" w:right="7"/>
      </w:pPr>
      <w:r>
        <w:t xml:space="preserve">A földrajzi helymeghatározás módszerei </w:t>
      </w:r>
    </w:p>
    <w:p w:rsidR="0084607C" w:rsidRDefault="00F727E4">
      <w:pPr>
        <w:spacing w:after="10" w:line="271" w:lineRule="auto"/>
        <w:ind w:left="-5" w:right="12"/>
        <w:jc w:val="left"/>
      </w:pPr>
      <w:r>
        <w:rPr>
          <w:b/>
        </w:rPr>
        <w:t xml:space="preserve">Fogalmak </w:t>
      </w:r>
    </w:p>
    <w:p w:rsidR="0084607C" w:rsidRDefault="00F727E4">
      <w:pPr>
        <w:ind w:left="-5" w:right="7"/>
      </w:pPr>
      <w:r>
        <w:t>földrajzi fokhálózat, keresőhálózat, fő- és mellékvilágtájak, méretarány, aránymérték, sz</w:t>
      </w:r>
      <w:r>
        <w:t xml:space="preserve">intvonal </w:t>
      </w:r>
      <w:r>
        <w:rPr>
          <w:b/>
        </w:rPr>
        <w:t xml:space="preserve">Javasolt tevékenységek </w:t>
      </w:r>
    </w:p>
    <w:p w:rsidR="0084607C" w:rsidRDefault="00F727E4">
      <w:pPr>
        <w:ind w:left="-5" w:right="7"/>
      </w:pPr>
      <w:r>
        <w:t xml:space="preserve">Egy adott útvonal (pl. osztálykirándulás) útvonalának tervezése nyomtatott és digitális térképek, online felületek segítségével </w:t>
      </w:r>
    </w:p>
    <w:p w:rsidR="0084607C" w:rsidRDefault="00F727E4">
      <w:pPr>
        <w:ind w:left="-5" w:right="7"/>
      </w:pPr>
      <w:r>
        <w:t xml:space="preserve">Iránytű, térkép, GPS használatának gyakorlása terepi tájékozódási feladatok, kereső játékok során Távolság és hely meghatározása térképen, illetve terepen </w:t>
      </w:r>
    </w:p>
    <w:p w:rsidR="0084607C" w:rsidRDefault="00F727E4">
      <w:pPr>
        <w:ind w:left="-5" w:right="7"/>
      </w:pPr>
      <w:r>
        <w:t>Játékos feladatok a földrajzi helyek meghatározására megadott földrajzi koordináták segítségével Ala</w:t>
      </w:r>
      <w:r>
        <w:t xml:space="preserve">prajzkészítés, térképvázlat-készítés szöveg, leírás alapján </w:t>
      </w:r>
    </w:p>
    <w:p w:rsidR="0084607C" w:rsidRDefault="00F727E4">
      <w:pPr>
        <w:ind w:left="-5" w:right="7"/>
      </w:pPr>
      <w:r>
        <w:t xml:space="preserve">Geocaching játék </w:t>
      </w:r>
    </w:p>
    <w:p w:rsidR="0084607C" w:rsidRDefault="00F727E4">
      <w:pPr>
        <w:ind w:left="-5" w:right="7"/>
      </w:pPr>
      <w:r>
        <w:t xml:space="preserve">Tematikus térképek megadott szempontok szerinti elemzése </w:t>
      </w:r>
    </w:p>
    <w:p w:rsidR="0084607C" w:rsidRDefault="00F727E4">
      <w:pPr>
        <w:ind w:left="-5" w:right="7"/>
      </w:pPr>
      <w:r>
        <w:t>Különböző időpontokban készült űr- vagy légifelvételek és térképek párhuzamos használatával földrajzi megfigyelések elv</w:t>
      </w:r>
      <w:r>
        <w:t xml:space="preserve">égzése </w:t>
      </w:r>
    </w:p>
    <w:p w:rsidR="0084607C" w:rsidRDefault="00F727E4">
      <w:pPr>
        <w:spacing w:after="10" w:line="271" w:lineRule="auto"/>
        <w:ind w:left="-5" w:right="12"/>
        <w:jc w:val="left"/>
      </w:pPr>
      <w:r>
        <w:rPr>
          <w:b/>
        </w:rPr>
        <w:t>Témakör: Közvetlen lakókörnyezetünk földrajza</w:t>
      </w:r>
      <w:r>
        <w:t xml:space="preserve">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Tanulási eredmények </w:t>
      </w:r>
    </w:p>
    <w:p w:rsidR="0084607C" w:rsidRDefault="00F727E4">
      <w:pPr>
        <w:ind w:left="1829" w:right="7" w:hanging="1844"/>
      </w:pPr>
      <w:r>
        <w:rPr>
          <w:b/>
        </w:rPr>
        <w:t xml:space="preserve">A témakör tanulása hozzájárul ahhoz, hogy a tanuló a nevelési-oktatási szakasz végére: </w:t>
      </w:r>
      <w:r>
        <w:rPr>
          <w:rFonts w:ascii="Calibri" w:eastAsia="Calibri" w:hAnsi="Calibri" w:cs="Calibri"/>
        </w:rPr>
        <w:t>–</w:t>
      </w:r>
      <w:r>
        <w:rPr>
          <w:rFonts w:ascii="Arial" w:eastAsia="Arial" w:hAnsi="Arial" w:cs="Arial"/>
        </w:rPr>
        <w:t xml:space="preserve"> </w:t>
      </w:r>
      <w:r>
        <w:t>bemutatja és értékeli lakókörnyezetének földrajzi jellemzőit, isme</w:t>
      </w:r>
      <w:r>
        <w:t xml:space="preserve">ri annak természeti és társadalmi erőforrásait; </w:t>
      </w:r>
    </w:p>
    <w:p w:rsidR="0084607C" w:rsidRDefault="00F727E4">
      <w:pPr>
        <w:ind w:left="2204" w:right="7" w:hanging="360"/>
      </w:pPr>
      <w:r>
        <w:rPr>
          <w:rFonts w:ascii="Calibri" w:eastAsia="Calibri" w:hAnsi="Calibri" w:cs="Calibri"/>
        </w:rPr>
        <w:t>–</w:t>
      </w:r>
      <w:r>
        <w:rPr>
          <w:rFonts w:ascii="Arial" w:eastAsia="Arial" w:hAnsi="Arial" w:cs="Arial"/>
        </w:rPr>
        <w:t xml:space="preserve"> </w:t>
      </w:r>
      <w:r>
        <w:t xml:space="preserve">szűkebb és tágabb környezetében földrajzi eredetű problémákat azonosít, magyarázza kialakulásuk okait.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04"/>
        </w:numPr>
        <w:ind w:right="7" w:hanging="283"/>
      </w:pPr>
      <w:r>
        <w:t xml:space="preserve">elkötelezett szűkebb és tágabb környezete természeti és társadalmi-gazdasági értékeinek megismerése és megőrzése iránt;  </w:t>
      </w:r>
    </w:p>
    <w:p w:rsidR="0084607C" w:rsidRDefault="00F727E4">
      <w:pPr>
        <w:numPr>
          <w:ilvl w:val="0"/>
          <w:numId w:val="204"/>
        </w:numPr>
        <w:ind w:right="7" w:hanging="283"/>
      </w:pPr>
      <w:r>
        <w:t>összehasonlít, illetve komplex módon, problémaközpontú megközelítéssel vizsgál pl. hazai nagytájakat, tájakat, régiókat, településeket</w:t>
      </w:r>
      <w:r>
        <w:t xml:space="preserve">;  </w:t>
      </w:r>
    </w:p>
    <w:p w:rsidR="0084607C" w:rsidRDefault="00F727E4">
      <w:pPr>
        <w:numPr>
          <w:ilvl w:val="0"/>
          <w:numId w:val="204"/>
        </w:numPr>
        <w:ind w:right="7" w:hanging="283"/>
      </w:pPr>
      <w:r>
        <w:t xml:space="preserve">javaslatot fogalmaz meg lakókörnyezete jövőbeli, környezeti szempontokat szem előtt tartó, fenntartható fejlesztésére; </w:t>
      </w:r>
    </w:p>
    <w:p w:rsidR="0084607C" w:rsidRDefault="00F727E4">
      <w:pPr>
        <w:numPr>
          <w:ilvl w:val="0"/>
          <w:numId w:val="204"/>
        </w:numPr>
        <w:ind w:right="7" w:hanging="283"/>
      </w:pPr>
      <w:r>
        <w:t xml:space="preserve">érveket fogalmaz meg a tudatos fogyasztói magatartás, a környezettudatos döntések fontossága mellett. </w:t>
      </w:r>
      <w:r>
        <w:rPr>
          <w:b/>
        </w:rPr>
        <w:t>Fejlesztési feladatok és ismer</w:t>
      </w:r>
      <w:r>
        <w:rPr>
          <w:b/>
        </w:rPr>
        <w:t xml:space="preserve">etek  </w:t>
      </w:r>
    </w:p>
    <w:p w:rsidR="0084607C" w:rsidRDefault="00F727E4">
      <w:pPr>
        <w:ind w:left="-5" w:right="7"/>
      </w:pPr>
      <w:r>
        <w:t xml:space="preserve">A tanuló szűkebb lakókörnyezetének társadalmi és gazdasági problémáinak felismerésével és ezekre vonatkozó megoldási javaslatok elkészítésével a döntési képesség, valamint a szociális és vállalkozói kompetenciák fejlesztése </w:t>
      </w:r>
    </w:p>
    <w:p w:rsidR="0084607C" w:rsidRDefault="00F727E4">
      <w:pPr>
        <w:ind w:left="-5" w:right="7"/>
      </w:pPr>
      <w:r>
        <w:t>Az adott terület komplex</w:t>
      </w:r>
      <w:r>
        <w:t xml:space="preserve"> földrajzi elemzése során a rendszerben és összefüggésekben való gondolkodás fejlesztése </w:t>
      </w:r>
    </w:p>
    <w:p w:rsidR="0084607C" w:rsidRDefault="00F727E4">
      <w:pPr>
        <w:spacing w:after="5" w:line="277" w:lineRule="auto"/>
        <w:ind w:left="-5"/>
        <w:jc w:val="left"/>
      </w:pPr>
      <w:r>
        <w:t>A lakóhely jelenét, illetve annak jövőbeli fejlődését segítő és nehezítő természet- és társadalomföldrajzi folyamatok felismerése, valamint feldolgozása eredményeként</w:t>
      </w:r>
      <w:r>
        <w:t xml:space="preserve"> a fenntartható fejlődés és környezettudatosság fejlesztése </w:t>
      </w:r>
    </w:p>
    <w:p w:rsidR="0084607C" w:rsidRDefault="00F727E4">
      <w:pPr>
        <w:ind w:left="-5" w:right="7"/>
      </w:pPr>
      <w:r>
        <w:t xml:space="preserve">A lakókörnyezet környezeti problémáinak bemutatása </w:t>
      </w:r>
    </w:p>
    <w:p w:rsidR="0084607C" w:rsidRDefault="00F727E4">
      <w:pPr>
        <w:ind w:left="-5" w:right="7"/>
      </w:pPr>
      <w:r>
        <w:t xml:space="preserve">Véleményalkotás a lakóhely jelenét, illetve annak jövőbeli fejlődését segítő és nehezítő természet- és társadalomföldrajzi folyamatokról </w:t>
      </w:r>
    </w:p>
    <w:p w:rsidR="0084607C" w:rsidRDefault="00F727E4">
      <w:pPr>
        <w:ind w:left="-5" w:right="7"/>
      </w:pPr>
      <w:r>
        <w:t>Nyito</w:t>
      </w:r>
      <w:r>
        <w:t xml:space="preserve">ttság a lakóhellyel és annak környezetével kapcsolatos információk megismerése iránt, információk gyűjtése írott és elektronikus forrásokból, azok értelmezése és rendszerezése </w:t>
      </w:r>
    </w:p>
    <w:p w:rsidR="0084607C" w:rsidRDefault="00F727E4">
      <w:pPr>
        <w:ind w:left="-5" w:right="7"/>
      </w:pPr>
      <w:r>
        <w:t>A földrajzi tudás alkalmazása a mindennapi életben a következmények tudatában m</w:t>
      </w:r>
      <w:r>
        <w:t xml:space="preserve">eghozott környezettudatos döntésekben </w:t>
      </w:r>
    </w:p>
    <w:p w:rsidR="0084607C" w:rsidRDefault="00F727E4">
      <w:pPr>
        <w:ind w:left="-5" w:right="7"/>
      </w:pPr>
      <w:r>
        <w:t xml:space="preserve">A szűkebb lakókörnyezet (település és környezete) földrajzi helyzetének, természeti és kulturális értékeinek bemutatása </w:t>
      </w:r>
    </w:p>
    <w:p w:rsidR="0084607C" w:rsidRDefault="00F727E4">
      <w:pPr>
        <w:spacing w:after="5" w:line="277" w:lineRule="auto"/>
        <w:ind w:left="-5"/>
        <w:jc w:val="left"/>
      </w:pPr>
      <w:r>
        <w:t>A lakókörnyezet földrajzi jellemzőiből fakadó előnyeinek és hátrányainak mérlegelése, a lakókörn</w:t>
      </w:r>
      <w:r>
        <w:t xml:space="preserve">yezet környezettudatos és fenntartható fejlesztése </w:t>
      </w:r>
      <w:r>
        <w:rPr>
          <w:b/>
        </w:rPr>
        <w:t xml:space="preserve">Fogalmak </w:t>
      </w:r>
    </w:p>
    <w:p w:rsidR="0084607C" w:rsidRDefault="00F727E4">
      <w:pPr>
        <w:ind w:left="-5" w:right="7"/>
      </w:pPr>
      <w:r>
        <w:t xml:space="preserve">kulturális érték, természeti érték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A Föld háromdimenziós megjelenítését lehetővé tevőprogram segítségével a közvetlen környezet virtuális felfedezése </w:t>
      </w:r>
    </w:p>
    <w:p w:rsidR="0084607C" w:rsidRDefault="00F727E4">
      <w:pPr>
        <w:ind w:left="-5" w:right="7"/>
      </w:pPr>
      <w:r>
        <w:t xml:space="preserve">Szituációs játék – </w:t>
      </w:r>
      <w:r>
        <w:t xml:space="preserve">önkormányzati ülés, melynek témája a lakókörnyezet környezettudatos és fenntartható fejlesztése </w:t>
      </w:r>
    </w:p>
    <w:p w:rsidR="0084607C" w:rsidRDefault="00F727E4">
      <w:pPr>
        <w:ind w:left="-5" w:right="7"/>
      </w:pPr>
      <w:r>
        <w:t xml:space="preserve">Irányított beszélgetés a helyi írott és elektronikus médiából gyűjtött földrajzi tartalmú információkról Helyzetgyakorlat: idegenvezetés a településen </w:t>
      </w:r>
    </w:p>
    <w:p w:rsidR="0084607C" w:rsidRDefault="00F727E4">
      <w:pPr>
        <w:ind w:left="-5" w:right="7"/>
      </w:pPr>
      <w:r>
        <w:t>Ötletbö</w:t>
      </w:r>
      <w:r>
        <w:t xml:space="preserve">rze a szűkebb lakókörnyezet társadalmi és gazdasági problémáinak feltárására, és az ezekre vonatkozó megoldási javaslatok megfogalmazása </w:t>
      </w:r>
    </w:p>
    <w:p w:rsidR="0084607C" w:rsidRDefault="00F727E4">
      <w:pPr>
        <w:ind w:left="-5" w:right="7"/>
      </w:pPr>
      <w:r>
        <w:t xml:space="preserve">Projektfeladat: poszter, prezentáció vagy rövid videofilm készítése a szűkebb lakóhely természeti és kulturális értékeiről </w:t>
      </w:r>
    </w:p>
    <w:p w:rsidR="0084607C" w:rsidRDefault="00F727E4">
      <w:pPr>
        <w:ind w:left="-5" w:right="7"/>
      </w:pPr>
      <w:r>
        <w:t xml:space="preserve">Projektfeladat: tanösvény és térkép tervezése a szűkebb lakóterület természeti és kulturális értékeihez kapcsolódóan </w:t>
      </w:r>
    </w:p>
    <w:p w:rsidR="0084607C" w:rsidRDefault="00F727E4">
      <w:pPr>
        <w:ind w:left="-5" w:right="7"/>
      </w:pPr>
      <w:r>
        <w:t>Projektfeladat</w:t>
      </w:r>
      <w:r>
        <w:t xml:space="preserve">: helyismereti vetélkedő szervezése a közvetlen környezet természeti és kulturális értékeinek megismerésére </w:t>
      </w:r>
    </w:p>
    <w:p w:rsidR="0084607C" w:rsidRDefault="00F727E4">
      <w:pPr>
        <w:spacing w:after="10" w:line="271" w:lineRule="auto"/>
        <w:ind w:left="-5" w:right="12"/>
        <w:jc w:val="left"/>
      </w:pPr>
      <w:r>
        <w:rPr>
          <w:b/>
        </w:rPr>
        <w:t>Témakör: Magyarország földrajza</w:t>
      </w:r>
      <w:r>
        <w:t xml:space="preserve"> </w:t>
      </w:r>
    </w:p>
    <w:p w:rsidR="0084607C" w:rsidRDefault="00F727E4">
      <w:pPr>
        <w:spacing w:after="10" w:line="271" w:lineRule="auto"/>
        <w:ind w:left="-5" w:right="12"/>
        <w:jc w:val="left"/>
      </w:pPr>
      <w:r>
        <w:rPr>
          <w:b/>
        </w:rPr>
        <w:t xml:space="preserve">Javasolt óraszám: 20 óra </w:t>
      </w:r>
    </w:p>
    <w:p w:rsidR="0084607C" w:rsidRDefault="00F727E4">
      <w:pPr>
        <w:spacing w:after="10" w:line="271" w:lineRule="auto"/>
        <w:ind w:left="-5" w:right="12"/>
        <w:jc w:val="left"/>
      </w:pPr>
      <w:r>
        <w:rPr>
          <w:b/>
        </w:rPr>
        <w:t xml:space="preserve">Tanulási eredmények </w:t>
      </w:r>
    </w:p>
    <w:p w:rsidR="0084607C" w:rsidRDefault="00F727E4">
      <w:pPr>
        <w:ind w:left="1829" w:right="7" w:hanging="1844"/>
      </w:pPr>
      <w:r>
        <w:rPr>
          <w:b/>
        </w:rPr>
        <w:t>A témakör tanulása hozzájárul ahhoz, hogy a tanuló a nevelési-oktat</w:t>
      </w:r>
      <w:r>
        <w:rPr>
          <w:b/>
        </w:rPr>
        <w:t xml:space="preserve">ási szakasz végére: </w:t>
      </w:r>
      <w:r>
        <w:rPr>
          <w:rFonts w:ascii="Calibri" w:eastAsia="Calibri" w:hAnsi="Calibri" w:cs="Calibri"/>
        </w:rPr>
        <w:t>–</w:t>
      </w:r>
      <w:r>
        <w:rPr>
          <w:rFonts w:ascii="Arial" w:eastAsia="Arial" w:hAnsi="Arial" w:cs="Arial"/>
        </w:rPr>
        <w:t xml:space="preserve"> </w:t>
      </w:r>
      <w:r>
        <w:t xml:space="preserve">rendszerezi, csoportosítja és értékeli Magyarország és a Kárpát-medence térségének természeti és társadalmi-gazdasági erőforrásait, illetve bemutatja a természeti és társadalmi adottságok szerepének, jelentőségének időbeli </w:t>
      </w:r>
    </w:p>
    <w:p w:rsidR="0084607C" w:rsidRDefault="00F727E4">
      <w:pPr>
        <w:ind w:left="2214" w:right="7"/>
      </w:pPr>
      <w:r>
        <w:t xml:space="preserve">változásait, a területi fejlettség különbségeit; </w:t>
      </w:r>
    </w:p>
    <w:p w:rsidR="0084607C" w:rsidRDefault="00F727E4">
      <w:pPr>
        <w:numPr>
          <w:ilvl w:val="0"/>
          <w:numId w:val="205"/>
        </w:numPr>
        <w:ind w:right="7" w:hanging="283"/>
      </w:pPr>
      <w:r>
        <w:t xml:space="preserve">összehasonlít, illetve komplex módon, problémaközpontú megközelítéssel vizsgál pl. hazai nagytájakat, tájakat, régiókat, településeket;  </w:t>
      </w:r>
    </w:p>
    <w:p w:rsidR="0084607C" w:rsidRDefault="00F727E4">
      <w:pPr>
        <w:numPr>
          <w:ilvl w:val="0"/>
          <w:numId w:val="205"/>
        </w:numPr>
        <w:ind w:right="7" w:hanging="283"/>
      </w:pPr>
      <w:r>
        <w:t>ismeri a környezet- és a természetvédelem alapvető feladatait és leh</w:t>
      </w:r>
      <w:r>
        <w:t xml:space="preserve">etőségeit a földrajzi, környezeti eredetű problémák mérséklésében, megoldásában.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06"/>
        </w:numPr>
        <w:ind w:right="7" w:hanging="283"/>
      </w:pPr>
      <w:r>
        <w:t xml:space="preserve">népesség- és településföldrajzi információk alapján jellemzőket fogalmaz meg, következtetéseket von le; </w:t>
      </w:r>
    </w:p>
    <w:p w:rsidR="0084607C" w:rsidRDefault="00F727E4">
      <w:pPr>
        <w:numPr>
          <w:ilvl w:val="0"/>
          <w:numId w:val="206"/>
        </w:numPr>
        <w:ind w:right="7" w:hanging="283"/>
      </w:pPr>
      <w:r>
        <w:t xml:space="preserve">következtet Magyarország </w:t>
      </w:r>
      <w:r>
        <w:t xml:space="preserve">és a Kárpát-medence térségében előforduló természeti és környezeti veszélyek kialakulásának okaira, várható következményeire, térbeli jellemzőire; </w:t>
      </w:r>
    </w:p>
    <w:p w:rsidR="0084607C" w:rsidRDefault="00F727E4">
      <w:pPr>
        <w:numPr>
          <w:ilvl w:val="0"/>
          <w:numId w:val="206"/>
        </w:numPr>
        <w:ind w:right="7" w:hanging="283"/>
      </w:pPr>
      <w:r>
        <w:t>elkötelezett szűkebb és tágabb környezete természeti és társadalmi-gazdasági értékeinek megismerése és megőr</w:t>
      </w:r>
      <w:r>
        <w:t xml:space="preserve">zése iránt;  </w:t>
      </w:r>
    </w:p>
    <w:p w:rsidR="0084607C" w:rsidRDefault="00F727E4">
      <w:pPr>
        <w:numPr>
          <w:ilvl w:val="0"/>
          <w:numId w:val="206"/>
        </w:numPr>
        <w:spacing w:after="5" w:line="277" w:lineRule="auto"/>
        <w:ind w:right="7" w:hanging="283"/>
      </w:pPr>
      <w:r>
        <w:t xml:space="preserve">híradásokban közölt regionális földrajzi információkra reflektál;  </w:t>
      </w:r>
      <w:r>
        <w:rPr>
          <w:rFonts w:ascii="Calibri" w:eastAsia="Calibri" w:hAnsi="Calibri" w:cs="Calibri"/>
        </w:rPr>
        <w:t>–</w:t>
      </w:r>
      <w:r>
        <w:rPr>
          <w:rFonts w:ascii="Arial" w:eastAsia="Arial" w:hAnsi="Arial" w:cs="Arial"/>
        </w:rPr>
        <w:t xml:space="preserve"> </w:t>
      </w:r>
      <w:r>
        <w:t xml:space="preserve">reális alapokon nyugvó magyarság- és Európa-tudattal rendelkezik. </w:t>
      </w:r>
      <w:r>
        <w:rPr>
          <w:b/>
        </w:rPr>
        <w:t xml:space="preserve">Fejlesztési feladatok és ismeretek  </w:t>
      </w:r>
    </w:p>
    <w:p w:rsidR="0084607C" w:rsidRDefault="00F727E4">
      <w:pPr>
        <w:ind w:left="-5" w:right="7"/>
      </w:pPr>
      <w:r>
        <w:t xml:space="preserve">Hazánk és a Kárpát-medence tájainak és régióinak feldolgozása során a </w:t>
      </w:r>
      <w:r>
        <w:t xml:space="preserve">térszemlélet, valamint a hagyományos és digitális térképhasználat fejlesztése </w:t>
      </w:r>
    </w:p>
    <w:p w:rsidR="0084607C" w:rsidRDefault="00F727E4">
      <w:pPr>
        <w:ind w:left="-5" w:right="7"/>
      </w:pPr>
      <w:r>
        <w:t>Egy-egy kis- és középtáj vagy település komplex módon, több szempontú megközelítéssel történő vizsgálata során a problémamegoldó, valamint a rendszerben és összefüggésekben tört</w:t>
      </w:r>
      <w:r>
        <w:t xml:space="preserve">énő gondolkodás fejlesztése </w:t>
      </w:r>
    </w:p>
    <w:p w:rsidR="0084607C" w:rsidRDefault="00F727E4">
      <w:pPr>
        <w:ind w:left="-5" w:right="7"/>
      </w:pPr>
      <w:r>
        <w:t xml:space="preserve">A Magyarországgal kapcsolatos földrajzi ismeretek feldolgozása során az önálló és hiteles információszerzés, valamint a felelős véleményalkotás fejlesztése </w:t>
      </w:r>
    </w:p>
    <w:p w:rsidR="0084607C" w:rsidRDefault="00F727E4">
      <w:pPr>
        <w:ind w:left="-5" w:right="7"/>
      </w:pPr>
      <w:r>
        <w:t>Magyarország természeti és társadalmi-</w:t>
      </w:r>
      <w:r>
        <w:t xml:space="preserve">gazdasági erőforrásainak, valamint környezeti jellemzőinek Kárpát-medencei kitekintésben történő értelmezésével a Magyarországhoz és a magyarsághoz való kötődés elmélyítése </w:t>
      </w:r>
    </w:p>
    <w:p w:rsidR="0084607C" w:rsidRDefault="00F727E4">
      <w:pPr>
        <w:ind w:left="-5" w:right="7"/>
      </w:pPr>
      <w:r>
        <w:t>Véleményalkotás, logikus érvelés és vitában való részvétel képességének fejlesztés</w:t>
      </w:r>
      <w:r>
        <w:t xml:space="preserve">e földrajzi témájú szövegekben bemutatott hazai természeti, környezeti és társadalmi jelenségekhez, folyamatokhoz, információkhoz kapcsolódóan </w:t>
      </w:r>
    </w:p>
    <w:p w:rsidR="0084607C" w:rsidRDefault="00F727E4">
      <w:pPr>
        <w:ind w:left="-5" w:right="7"/>
      </w:pPr>
      <w:r>
        <w:t>A szociális és vállalkozói kompetencia fejlesztése Magyarországgal kapcsolatos feladatok társakkal együttműködés</w:t>
      </w:r>
      <w:r>
        <w:t xml:space="preserve">ben való megoldása, tudásmegosztás során </w:t>
      </w:r>
    </w:p>
    <w:p w:rsidR="0084607C" w:rsidRDefault="00F727E4">
      <w:pPr>
        <w:ind w:left="-5" w:right="7"/>
      </w:pPr>
      <w:r>
        <w:t xml:space="preserve">A kommunikációs és esztétikai kompetenciák fejlesztése Magyarország témakörben önállóan készített prezentáció bemutatásával  </w:t>
      </w:r>
    </w:p>
    <w:p w:rsidR="0084607C" w:rsidRDefault="00F727E4">
      <w:pPr>
        <w:ind w:left="-5" w:right="7"/>
      </w:pPr>
      <w:r>
        <w:t>Következtetés a Magyarország területén előforduló környezeti és természeti veszélyek kia</w:t>
      </w:r>
      <w:r>
        <w:t xml:space="preserve">lakulásának okaira, várható következményeire, térbeli jellemzőire </w:t>
      </w:r>
    </w:p>
    <w:p w:rsidR="0084607C" w:rsidRDefault="00F727E4">
      <w:pPr>
        <w:ind w:left="-5" w:right="7"/>
      </w:pPr>
      <w:r>
        <w:t xml:space="preserve">Kárpát-medencei kitekintésben Magyarország természeti és társadalmi-gazdasági erőforrásai, környezeti jellemzői </w:t>
      </w:r>
    </w:p>
    <w:p w:rsidR="0084607C" w:rsidRDefault="00F727E4">
      <w:pPr>
        <w:ind w:left="-5" w:right="7"/>
      </w:pPr>
      <w:r>
        <w:t>Magyarország természeti, társadalmi-gazdasági és környezeti jellemzőiből fak</w:t>
      </w:r>
      <w:r>
        <w:t xml:space="preserve">adó előnyei és hátrányai a fenntartható fejlődés jegyében </w:t>
      </w:r>
    </w:p>
    <w:p w:rsidR="0084607C" w:rsidRDefault="00F727E4">
      <w:pPr>
        <w:ind w:left="-5" w:right="7"/>
      </w:pPr>
      <w:r>
        <w:t xml:space="preserve">Egy kistáj, középtáj vagy település komplex és problémaközpontú vizsgálata </w:t>
      </w:r>
    </w:p>
    <w:p w:rsidR="0084607C" w:rsidRDefault="00F727E4">
      <w:pPr>
        <w:ind w:left="-5" w:right="7"/>
      </w:pPr>
      <w:r>
        <w:t xml:space="preserve">Magyarország nemzetközi gazdasági szerepének igazolása példák alapján </w:t>
      </w:r>
    </w:p>
    <w:p w:rsidR="0084607C" w:rsidRDefault="00F727E4">
      <w:pPr>
        <w:ind w:left="-5" w:right="7"/>
      </w:pPr>
      <w:r>
        <w:t>Magyarország társadalmi-gazdasági jellemzőinek ért</w:t>
      </w:r>
      <w:r>
        <w:t>ékelő megközelítése és megoldási-fejlesztési javaslatok Magyarország idegenforgalmi adottságai és a fenntarthatóság jegyében történő jövőbeli fejlesztése A Magyarország területén előforduló környezeti és természeti veszélyek vizsgálata, továbbá a társadalm</w:t>
      </w:r>
      <w:r>
        <w:t xml:space="preserve">i-gazdasági jellemzők értékelő megközelítéssel történő feldolgozása során a fenntartható fejlődés és környezettudatosság szemléletének fejlesztése </w:t>
      </w:r>
      <w:r>
        <w:rPr>
          <w:b/>
        </w:rPr>
        <w:t xml:space="preserve">Fogalmak </w:t>
      </w:r>
    </w:p>
    <w:p w:rsidR="0084607C" w:rsidRDefault="00F727E4">
      <w:pPr>
        <w:ind w:left="-5" w:right="7"/>
      </w:pPr>
      <w:r>
        <w:t>erőforrás, falu, folyószabályozás, folyó vízjárása, hungarikum, kontinentális éghajlat, közigazgatá</w:t>
      </w:r>
      <w:r>
        <w:t xml:space="preserve">s, medencejelleg, nemzetiség, öregedő társadalom, táj, talaj, tanya, természetes szaporodás és fogyás, területi fejlettség-különbség, tranzitforgalom, város, világörökség </w:t>
      </w:r>
      <w:r>
        <w:rPr>
          <w:b/>
        </w:rPr>
        <w:t xml:space="preserve">Topográfiai ismeretek </w:t>
      </w:r>
    </w:p>
    <w:p w:rsidR="0084607C" w:rsidRDefault="00F727E4">
      <w:pPr>
        <w:ind w:left="-5" w:right="7"/>
      </w:pPr>
      <w:r>
        <w:rPr>
          <w:i/>
        </w:rPr>
        <w:t xml:space="preserve">Nagytájak: </w:t>
      </w:r>
      <w:r>
        <w:t>Alföld, Dunántúli-dombvidék, Dunántúli-középhegység</w:t>
      </w:r>
      <w:r>
        <w:t xml:space="preserve">, Északi-középhegység, Kisalföld, Alpokalja </w:t>
      </w:r>
    </w:p>
    <w:p w:rsidR="0084607C" w:rsidRDefault="00F727E4">
      <w:pPr>
        <w:ind w:left="-5" w:right="7"/>
      </w:pPr>
      <w:r>
        <w:rPr>
          <w:i/>
        </w:rPr>
        <w:t>Egyéb földrajzi helyszínek</w:t>
      </w:r>
      <w:r>
        <w:t>: Aggteleki-karszt, Badacsony, Bakony, Balaton-felvidék, Baradla-barlang, Baranyai-dombság, Bodrogköz, Borsodi-medence, Börzsöny, Budai-hegység, Bükk, Bükk-fennsík, Csepel-sziget, Csere</w:t>
      </w:r>
      <w:r>
        <w:t>hát, Cserhát, Dráva menti síkság (Dráva-mellék), Duna–Tisza köze, Dunakanyar, Gerecse, Hajdúság, Tokaj-Hegyalja, Hortobágy, Írott-kő, Jászság, Kékes, Kiskunság, Körös–Maros köze, Kőszegi-hegység, Marcal-medence, Mátra, Mecsek, Mezőföld, Mohácsi-sziget, Mór</w:t>
      </w:r>
      <w:r>
        <w:t>i-árok, Nagykunság, Nógrádi-medence, Nyírség, Őrség, Pesti-síkság, Pilis, Belső-Somogy, Külső-Somogy, Soproni-hegység, Szigetköz, Szekszárdi-dombság, Szentendrei-sziget, Tapolcai-medence, Tihanyifélsziget, Tiszántúl, Tolnai-dombság, Velencei-hegység, Vérte</w:t>
      </w:r>
      <w:r>
        <w:t xml:space="preserve">s, Villányi-hegység, Visegrádihegység, Zalai-dombság, Tokaji (Zempléni)-hegység; </w:t>
      </w:r>
    </w:p>
    <w:p w:rsidR="0084607C" w:rsidRDefault="00F727E4">
      <w:pPr>
        <w:ind w:left="-5" w:right="7"/>
      </w:pPr>
      <w:r>
        <w:rPr>
          <w:i/>
        </w:rPr>
        <w:t xml:space="preserve">Vízrajz: </w:t>
      </w:r>
      <w:r>
        <w:t>Balaton, Bodrog, Dráva, Duna, Fertő, Hernád, Hévízi-tó, Ipoly, Kis-Balaton, Körös, Maros, Mura, Rába, Sajó, Sió, Szamos, szegedi Fehér-tó, Szelidi-tó, Tisza, Tisza-t</w:t>
      </w:r>
      <w:r>
        <w:t xml:space="preserve">ó, Velencei-tó, Zagyva, </w:t>
      </w:r>
    </w:p>
    <w:p w:rsidR="0084607C" w:rsidRDefault="00F727E4">
      <w:pPr>
        <w:ind w:left="-5" w:right="7"/>
      </w:pPr>
      <w:r>
        <w:t xml:space="preserve">Zala; </w:t>
      </w:r>
    </w:p>
    <w:p w:rsidR="0084607C" w:rsidRDefault="00F727E4">
      <w:pPr>
        <w:spacing w:after="37" w:line="249" w:lineRule="auto"/>
        <w:ind w:left="-5"/>
      </w:pPr>
      <w:r>
        <w:rPr>
          <w:i/>
        </w:rPr>
        <w:t>Magyarország nemzeti parkjai, világörökségi helyszínei, régiói, megyéi, megyeszékhelyei</w:t>
      </w: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Hazánk és a Kárpát-medence tájainak és régióinak megadott szempontok alapján történő feldolgozása hagyományos é</w:t>
      </w:r>
      <w:r>
        <w:t xml:space="preserve">s digitális térképek, internetről gyűjtött adatok felhasználásával, kooperatív módszer alkalmazásával </w:t>
      </w:r>
    </w:p>
    <w:p w:rsidR="0084607C" w:rsidRDefault="00F727E4">
      <w:pPr>
        <w:ind w:left="-5" w:right="7"/>
      </w:pPr>
      <w:r>
        <w:t xml:space="preserve">A topográfiai ismeretek elmélyítése online topográfiai játékok segítségével </w:t>
      </w:r>
    </w:p>
    <w:p w:rsidR="0084607C" w:rsidRDefault="00F727E4">
      <w:pPr>
        <w:ind w:left="-5" w:right="7"/>
      </w:pPr>
      <w:r>
        <w:t xml:space="preserve">Projektfeladat: </w:t>
      </w:r>
      <w:r>
        <w:tab/>
        <w:t xml:space="preserve">osztálykirándulás </w:t>
      </w:r>
      <w:r>
        <w:tab/>
        <w:t xml:space="preserve">tervezése </w:t>
      </w:r>
      <w:r>
        <w:tab/>
        <w:t xml:space="preserve">Magyarország </w:t>
      </w:r>
      <w:r>
        <w:tab/>
        <w:t xml:space="preserve">egy </w:t>
      </w:r>
      <w:r>
        <w:tab/>
        <w:t>kiválaszto</w:t>
      </w:r>
      <w:r>
        <w:t xml:space="preserve">tt </w:t>
      </w:r>
      <w:r>
        <w:tab/>
        <w:t xml:space="preserve">középtájának megismerésére </w:t>
      </w:r>
    </w:p>
    <w:p w:rsidR="0084607C" w:rsidRDefault="00F727E4">
      <w:pPr>
        <w:ind w:left="-5" w:right="7"/>
      </w:pPr>
      <w:r>
        <w:t xml:space="preserve">Prezentáció készítése egy kiválasztott tájról vagy településről. </w:t>
      </w:r>
    </w:p>
    <w:p w:rsidR="0084607C" w:rsidRDefault="00F727E4">
      <w:pPr>
        <w:ind w:left="-5" w:right="7"/>
      </w:pPr>
      <w:r>
        <w:t xml:space="preserve">Természetföldrajzi és társadalmi-gazdasági adatsorok rendszerezése, szemléletes ábrázolása és az adatok értelmezése </w:t>
      </w:r>
    </w:p>
    <w:p w:rsidR="0084607C" w:rsidRDefault="00F727E4">
      <w:pPr>
        <w:ind w:left="-5" w:right="7"/>
      </w:pPr>
      <w:r>
        <w:t>Disputa a híradásokban megjelent hazai, t</w:t>
      </w:r>
      <w:r>
        <w:t xml:space="preserve">ermészeti, környezeti és társadalmi-gazdasági jelenségekről, folyamatokról </w:t>
      </w:r>
    </w:p>
    <w:p w:rsidR="0084607C" w:rsidRDefault="00F727E4">
      <w:pPr>
        <w:ind w:left="-5" w:right="7"/>
      </w:pPr>
      <w:r>
        <w:t xml:space="preserve">Nemzeti értékek, hungarikumok bemutatására iskolai kiállítás szervezése </w:t>
      </w:r>
    </w:p>
    <w:p w:rsidR="0084607C" w:rsidRDefault="00F727E4">
      <w:pPr>
        <w:ind w:left="-5" w:right="7"/>
      </w:pPr>
      <w:r>
        <w:t>Hazánk területén előforduló környezeti és természeti veszélyek kialakulását ábrázoló képekhez, rövidfilmekh</w:t>
      </w:r>
      <w:r>
        <w:t xml:space="preserve">ez narráció készítése </w:t>
      </w:r>
    </w:p>
    <w:p w:rsidR="0084607C" w:rsidRDefault="00F727E4">
      <w:pPr>
        <w:ind w:left="-5" w:right="7"/>
      </w:pPr>
      <w:r>
        <w:t xml:space="preserve">Hazánk nemzetközi gazdasági szerepének igazolása a média és az internet segítségével </w:t>
      </w:r>
    </w:p>
    <w:p w:rsidR="0084607C" w:rsidRDefault="00F727E4">
      <w:pPr>
        <w:ind w:left="-5" w:right="7"/>
      </w:pPr>
      <w:r>
        <w:t xml:space="preserve">Interaktív termékbemutató összeállítása a magyar gazdaság nemzetközi jelentőségű termékeiből </w:t>
      </w:r>
      <w:r>
        <w:t xml:space="preserve">Magyarország idegenforgalmi adottságainak és lehetőségeinek bemutatása képeslapok, tájfotók segítségével </w:t>
      </w:r>
    </w:p>
    <w:p w:rsidR="0084607C" w:rsidRDefault="00F727E4">
      <w:pPr>
        <w:ind w:left="-5" w:right="7"/>
      </w:pPr>
      <w:r>
        <w:t>Projektfeladat: akcióterv készítése természeti és társadalmi-gazdasági értékeink megőrzésére  Magyarország szerepvállalásának ismertetése a nemzetközi</w:t>
      </w:r>
      <w:r>
        <w:t xml:space="preserve"> környezetvédelmi programokban, internetes források felhasználásával </w:t>
      </w:r>
    </w:p>
    <w:p w:rsidR="0084607C" w:rsidRDefault="00F727E4">
      <w:pPr>
        <w:ind w:left="-5" w:right="7"/>
      </w:pPr>
      <w:r>
        <w:t xml:space="preserve">Projektfeladat: plakát, szórólap készítése Magyarország idegenforgalmi értékeiről </w:t>
      </w:r>
    </w:p>
    <w:p w:rsidR="0084607C" w:rsidRDefault="00F727E4">
      <w:pPr>
        <w:ind w:left="-5" w:right="7"/>
      </w:pPr>
      <w:r>
        <w:t xml:space="preserve">Gondolattérkép készítése Magyarország és az Európai Unió kapcsolatáról </w:t>
      </w:r>
    </w:p>
    <w:p w:rsidR="0084607C" w:rsidRDefault="00F727E4">
      <w:pPr>
        <w:ind w:left="-5" w:right="7"/>
      </w:pPr>
      <w:r>
        <w:t>Turisztikai kiadványok, pl. szó</w:t>
      </w:r>
      <w:r>
        <w:t xml:space="preserve">rólapok, tájékoztatók alapján Magyarország idegenforgalmi adottságainak feldolgozása kooperatív módszerek alkalmazásával </w:t>
      </w:r>
    </w:p>
    <w:p w:rsidR="0084607C" w:rsidRDefault="00F727E4">
      <w:pPr>
        <w:ind w:left="-5" w:right="7"/>
      </w:pPr>
      <w:r>
        <w:t>Projektfeladat: beszámoló készítése a saját település (vagy egy választott kistáj, középtáj) hagyományos és megújuló energiaforrásairó</w:t>
      </w:r>
      <w:r>
        <w:t xml:space="preserve">l, az adott térségben a fenntarthatóságot szem előtt tartó törekvésekről </w:t>
      </w:r>
    </w:p>
    <w:p w:rsidR="0084607C" w:rsidRDefault="00F727E4">
      <w:pPr>
        <w:spacing w:after="10" w:line="271" w:lineRule="auto"/>
        <w:ind w:left="-5" w:right="12"/>
        <w:jc w:val="left"/>
      </w:pPr>
      <w:r>
        <w:rPr>
          <w:b/>
        </w:rPr>
        <w:t xml:space="preserve">Témakör: A Kárpát-medence térsége </w:t>
      </w:r>
    </w:p>
    <w:p w:rsidR="0084607C" w:rsidRDefault="00F727E4">
      <w:pPr>
        <w:spacing w:after="10" w:line="271" w:lineRule="auto"/>
        <w:ind w:left="-5" w:right="12"/>
        <w:jc w:val="left"/>
      </w:pPr>
      <w:r>
        <w:rPr>
          <w:b/>
        </w:rPr>
        <w:t xml:space="preserve">Javasolt óraszám: 3 óra </w:t>
      </w:r>
    </w:p>
    <w:p w:rsidR="0084607C" w:rsidRDefault="00F727E4">
      <w:pPr>
        <w:spacing w:after="10" w:line="271" w:lineRule="auto"/>
        <w:ind w:left="-5" w:right="12"/>
        <w:jc w:val="left"/>
      </w:pPr>
      <w:r>
        <w:rPr>
          <w:b/>
        </w:rPr>
        <w:t xml:space="preserve">Tanulási eredmények </w:t>
      </w:r>
    </w:p>
    <w:p w:rsidR="0084607C" w:rsidRDefault="00F727E4">
      <w:pPr>
        <w:ind w:left="1829" w:right="7" w:hanging="1844"/>
      </w:pPr>
      <w:r>
        <w:rPr>
          <w:b/>
        </w:rPr>
        <w:t xml:space="preserve">A témakör tanulása hozzájárul ahhoz, hogy a tanuló a nevelési-oktatási szakasz végére: </w:t>
      </w:r>
      <w:r>
        <w:rPr>
          <w:rFonts w:ascii="Calibri" w:eastAsia="Calibri" w:hAnsi="Calibri" w:cs="Calibri"/>
        </w:rPr>
        <w:t>–</w:t>
      </w:r>
      <w:r>
        <w:rPr>
          <w:rFonts w:ascii="Arial" w:eastAsia="Arial" w:hAnsi="Arial" w:cs="Arial"/>
        </w:rPr>
        <w:t xml:space="preserve"> </w:t>
      </w:r>
      <w:r>
        <w:t>rendszerezi,</w:t>
      </w:r>
      <w:r>
        <w:t xml:space="preserve"> csoportosítja és értékeli Magyarország és a Kárpát-medence térségének természeti és társadalmi-gazdasági erőforrásait, illetve bemutatja a természeti és társadalmi adottságok szerepének, jelentőségének időbeli </w:t>
      </w:r>
    </w:p>
    <w:p w:rsidR="0084607C" w:rsidRDefault="00F727E4">
      <w:pPr>
        <w:ind w:left="2214" w:right="7"/>
      </w:pPr>
      <w:r>
        <w:t>változásait, a területi fejlettség különbség</w:t>
      </w:r>
      <w:r>
        <w:t xml:space="preserve">eit; </w:t>
      </w:r>
    </w:p>
    <w:p w:rsidR="0084607C" w:rsidRDefault="00F727E4">
      <w:pPr>
        <w:ind w:left="2204" w:right="7" w:hanging="360"/>
      </w:pPr>
      <w:r>
        <w:rPr>
          <w:rFonts w:ascii="Calibri" w:eastAsia="Calibri" w:hAnsi="Calibri" w:cs="Calibri"/>
        </w:rPr>
        <w:t>–</w:t>
      </w:r>
      <w:r>
        <w:rPr>
          <w:rFonts w:ascii="Arial" w:eastAsia="Arial" w:hAnsi="Arial" w:cs="Arial"/>
        </w:rPr>
        <w:t xml:space="preserve"> </w:t>
      </w:r>
      <w:r>
        <w:t xml:space="preserve">példák alapján megfogalmazza a helyi környezetkárosítás tágabb környezetre kiterjedő következményeit, megnevezi és ok-okozati összefüggéseiben bemutatja a globálissá váló környezeti problémákat.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07"/>
        </w:numPr>
        <w:ind w:right="7" w:hanging="283"/>
      </w:pPr>
      <w:r>
        <w:t>elkötele</w:t>
      </w:r>
      <w:r>
        <w:t xml:space="preserve">zett szűkebb és tágabb környezete természeti és társadalmi-gazdasági értékeinek megismerése és megőrzése iránt;  </w:t>
      </w:r>
    </w:p>
    <w:p w:rsidR="0084607C" w:rsidRDefault="00F727E4">
      <w:pPr>
        <w:numPr>
          <w:ilvl w:val="0"/>
          <w:numId w:val="207"/>
        </w:numPr>
        <w:ind w:right="7" w:hanging="283"/>
      </w:pPr>
      <w:r>
        <w:t xml:space="preserve">bemutatja a nemzetközi szintű munkamegosztás és a fejlettségbeli különbségek kialakulásának okait és következményeit;  </w:t>
      </w:r>
    </w:p>
    <w:p w:rsidR="0084607C" w:rsidRDefault="00F727E4">
      <w:pPr>
        <w:numPr>
          <w:ilvl w:val="0"/>
          <w:numId w:val="207"/>
        </w:numPr>
        <w:ind w:right="7" w:hanging="283"/>
      </w:pPr>
      <w:r>
        <w:t>következtet Magyarorsz</w:t>
      </w:r>
      <w:r>
        <w:t xml:space="preserve">ág és a Kárpát-medence térségében előforduló természeti és környezeti veszélyek kialakulásának okaira, várható </w:t>
      </w:r>
    </w:p>
    <w:p w:rsidR="0084607C" w:rsidRDefault="00F727E4">
      <w:pPr>
        <w:ind w:left="2214" w:right="7"/>
      </w:pPr>
      <w:r>
        <w:t xml:space="preserve">következményeire, térbeli jellemzőire;  </w:t>
      </w:r>
    </w:p>
    <w:p w:rsidR="0084607C" w:rsidRDefault="00F727E4">
      <w:pPr>
        <w:numPr>
          <w:ilvl w:val="0"/>
          <w:numId w:val="207"/>
        </w:numPr>
        <w:ind w:right="7" w:hanging="283"/>
      </w:pPr>
      <w:r>
        <w:t xml:space="preserve">híradásokban közölt regionális földrajzi információkra reflektál;  </w:t>
      </w:r>
    </w:p>
    <w:p w:rsidR="0084607C" w:rsidRDefault="00F727E4">
      <w:pPr>
        <w:numPr>
          <w:ilvl w:val="0"/>
          <w:numId w:val="207"/>
        </w:numPr>
        <w:ind w:right="7" w:hanging="283"/>
      </w:pPr>
      <w:r>
        <w:t xml:space="preserve">nyitott más országok, nemzetiségek </w:t>
      </w:r>
      <w:r>
        <w:t xml:space="preserve">szokásainak, kultúrájának megismerése iránt.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térszemlélet fejlesztése Magyarország területének a Kárpát-medence egészében való földrajzi értelmezésével </w:t>
      </w:r>
    </w:p>
    <w:p w:rsidR="0084607C" w:rsidRDefault="00F727E4">
      <w:pPr>
        <w:ind w:left="-5" w:right="7"/>
      </w:pPr>
      <w:r>
        <w:t xml:space="preserve">A felelős, tényeken alapuló véleményalkotás képességének támogatása a Kárpát-medence térségében előforduló környezeti és természeti veszélyek kialakulásának példáján </w:t>
      </w:r>
    </w:p>
    <w:p w:rsidR="0084607C" w:rsidRDefault="00F727E4">
      <w:pPr>
        <w:ind w:left="-5" w:right="7"/>
      </w:pPr>
      <w:r>
        <w:t>Az összefüggésekben való gondolkodás fejlesztése a medencejelleg közvetlen és közvetett f</w:t>
      </w:r>
      <w:r>
        <w:t xml:space="preserve">öldrajzi következményeinek felismerésével </w:t>
      </w:r>
    </w:p>
    <w:p w:rsidR="0084607C" w:rsidRDefault="00F727E4">
      <w:pPr>
        <w:ind w:left="-5" w:right="7"/>
      </w:pPr>
      <w:r>
        <w:t xml:space="preserve">A szociális kompetencia fejlesztése a Kárpát-medence népeinek, országainak együttműködésében rejlő lehetőségek és korlátok felismerésével </w:t>
      </w:r>
    </w:p>
    <w:p w:rsidR="0084607C" w:rsidRDefault="00F727E4">
      <w:pPr>
        <w:ind w:left="-5" w:right="7"/>
      </w:pPr>
      <w:r>
        <w:t>A Kárpát-medence és környezete természeti és társadalmi-gazdasági erőforrá</w:t>
      </w:r>
      <w:r>
        <w:t xml:space="preserve">sainak rendszerezése, értékelése </w:t>
      </w:r>
    </w:p>
    <w:p w:rsidR="0084607C" w:rsidRDefault="00F727E4">
      <w:pPr>
        <w:ind w:left="-5" w:right="7"/>
      </w:pPr>
      <w:r>
        <w:t xml:space="preserve">Az egyes nagytájak, illetve régiók természeti, társadalmi-gazdasági és környezeti jellemzőinek felismerése és összehasonlítása </w:t>
      </w:r>
    </w:p>
    <w:p w:rsidR="0084607C" w:rsidRDefault="00F727E4">
      <w:pPr>
        <w:ind w:left="-5" w:right="7"/>
      </w:pPr>
      <w:r>
        <w:t>A Kárpát-medence térségében előforduló környezeti és természeti veszélyek kialakulásához vezet</w:t>
      </w:r>
      <w:r>
        <w:t xml:space="preserve">ő okok, összefüggések és következmények értelmezése </w:t>
      </w:r>
    </w:p>
    <w:p w:rsidR="0084607C" w:rsidRDefault="00F727E4">
      <w:pPr>
        <w:spacing w:after="5" w:line="277" w:lineRule="auto"/>
        <w:ind w:left="-5"/>
        <w:jc w:val="left"/>
      </w:pPr>
      <w:r>
        <w:t xml:space="preserve">A Kárpát-medence idegenforgalmi adottságainak, az idegenforgalom jelentőségének értékelése A </w:t>
      </w:r>
      <w:r>
        <w:tab/>
        <w:t xml:space="preserve">Kárpát-medence </w:t>
      </w:r>
      <w:r>
        <w:tab/>
        <w:t xml:space="preserve">térségében </w:t>
      </w:r>
      <w:r>
        <w:tab/>
        <w:t xml:space="preserve">meglévő </w:t>
      </w:r>
      <w:r>
        <w:tab/>
        <w:t xml:space="preserve">területi </w:t>
      </w:r>
      <w:r>
        <w:tab/>
        <w:t xml:space="preserve">fejlettségbeli </w:t>
      </w:r>
      <w:r>
        <w:tab/>
        <w:t xml:space="preserve">különbségek </w:t>
      </w:r>
      <w:r>
        <w:tab/>
        <w:t xml:space="preserve">okainak </w:t>
      </w:r>
      <w:r>
        <w:tab/>
        <w:t>és következményeinek fel</w:t>
      </w:r>
      <w:r>
        <w:t xml:space="preserve">tárása </w:t>
      </w:r>
    </w:p>
    <w:p w:rsidR="0084607C" w:rsidRDefault="00F727E4">
      <w:pPr>
        <w:ind w:left="-5" w:right="7"/>
      </w:pPr>
      <w:r>
        <w:t xml:space="preserve">A medence mint társadalmi-gazdasági egység </w:t>
      </w:r>
    </w:p>
    <w:p w:rsidR="0084607C" w:rsidRDefault="00F727E4">
      <w:pPr>
        <w:ind w:left="-5" w:right="7"/>
      </w:pPr>
      <w:r>
        <w:t xml:space="preserve">Medencejelleg és következményei a Kárpát-medencében </w:t>
      </w:r>
    </w:p>
    <w:p w:rsidR="0084607C" w:rsidRDefault="00F727E4">
      <w:pPr>
        <w:ind w:left="-5" w:right="7"/>
      </w:pPr>
      <w:r>
        <w:t xml:space="preserve">A Kárpát-medence térségének nagytájai </w:t>
      </w:r>
    </w:p>
    <w:p w:rsidR="0084607C" w:rsidRDefault="00F727E4">
      <w:pPr>
        <w:ind w:left="-5" w:right="7"/>
      </w:pPr>
      <w:r>
        <w:t xml:space="preserve">Természeti erőforrások, táji és kulturális értékek a Kárpát-medence térségében </w:t>
      </w:r>
    </w:p>
    <w:p w:rsidR="0084607C" w:rsidRDefault="00F727E4">
      <w:pPr>
        <w:spacing w:after="10" w:line="271" w:lineRule="auto"/>
        <w:ind w:left="-5" w:right="12"/>
        <w:jc w:val="left"/>
      </w:pPr>
      <w:r>
        <w:rPr>
          <w:b/>
        </w:rPr>
        <w:t xml:space="preserve">Fogalmak </w:t>
      </w:r>
    </w:p>
    <w:p w:rsidR="0084607C" w:rsidRDefault="00F727E4">
      <w:pPr>
        <w:ind w:left="-5" w:right="7"/>
      </w:pPr>
      <w:r>
        <w:t>autonómia, éghajlatvál</w:t>
      </w:r>
      <w:r>
        <w:t xml:space="preserve">tozás, erdőgazdálkodás, gazdasági átalakulás, húzóágazat, idegenforgalom, nemzeti kisebbség, népességvándorlási folyamatok, néprajzi csoport, néprajzi táj, tájhasználat, talajpusztulás </w:t>
      </w:r>
    </w:p>
    <w:p w:rsidR="0084607C" w:rsidRDefault="00F727E4">
      <w:pPr>
        <w:spacing w:after="10" w:line="271" w:lineRule="auto"/>
        <w:ind w:left="-5" w:right="12"/>
        <w:jc w:val="left"/>
      </w:pPr>
      <w:r>
        <w:rPr>
          <w:b/>
        </w:rPr>
        <w:t xml:space="preserve">Topográfiai fogalmak </w:t>
      </w:r>
    </w:p>
    <w:p w:rsidR="0084607C" w:rsidRDefault="00F727E4">
      <w:pPr>
        <w:ind w:left="-5" w:right="7"/>
      </w:pPr>
      <w:r>
        <w:rPr>
          <w:i/>
        </w:rPr>
        <w:t>Tájak, történelmi és néprajzi tájnevek</w:t>
      </w:r>
      <w:r>
        <w:t>: Bécsi-me</w:t>
      </w:r>
      <w:r>
        <w:t xml:space="preserve">dence, Burgenland (Őrvidék), Csallóköz, Délvidék, </w:t>
      </w:r>
    </w:p>
    <w:p w:rsidR="0084607C" w:rsidRDefault="00F727E4">
      <w:pPr>
        <w:tabs>
          <w:tab w:val="center" w:pos="2197"/>
          <w:tab w:val="center" w:pos="4056"/>
          <w:tab w:val="center" w:pos="6414"/>
          <w:tab w:val="right" w:pos="9813"/>
        </w:tabs>
        <w:ind w:left="-15" w:firstLine="0"/>
        <w:jc w:val="left"/>
      </w:pPr>
      <w:r>
        <w:t xml:space="preserve">Déli-Kárpátok, </w:t>
      </w:r>
      <w:r>
        <w:tab/>
        <w:t xml:space="preserve">Erdély, </w:t>
      </w:r>
      <w:r>
        <w:tab/>
        <w:t xml:space="preserve">Erdélyi-középhegység, </w:t>
      </w:r>
      <w:r>
        <w:tab/>
        <w:t xml:space="preserve">Erdélyi-medence, </w:t>
      </w:r>
      <w:r>
        <w:tab/>
        <w:t xml:space="preserve">Északkeleti-Kárpátok, </w:t>
      </w:r>
    </w:p>
    <w:p w:rsidR="0084607C" w:rsidRDefault="00F727E4">
      <w:pPr>
        <w:ind w:left="-5" w:right="7"/>
      </w:pPr>
      <w:r>
        <w:t>Északnyugati-Kárpátok, Felvidék, Hargita, Kárpátalja, Kárpát-medence, Keleti-Kárpátok, MagasTátra, Székelyföld, Vajd</w:t>
      </w:r>
      <w:r>
        <w:t xml:space="preserve">aság, Vereckei-hágó; </w:t>
      </w:r>
    </w:p>
    <w:p w:rsidR="0084607C" w:rsidRDefault="00F727E4">
      <w:pPr>
        <w:ind w:left="-5" w:right="7"/>
      </w:pPr>
      <w:r>
        <w:rPr>
          <w:i/>
        </w:rPr>
        <w:t xml:space="preserve">Városok: </w:t>
      </w:r>
      <w:r>
        <w:t xml:space="preserve">Arad, Beregszász, Csíkszereda, Eszék, Kassa, Kolozsvár, Marosvásárhely, Munkács, Nagyvárad, Pozsony, Révkomárom, Szabadka, Székelyudvarhely, Temesvár, Újvidék, Ungvár </w:t>
      </w:r>
    </w:p>
    <w:p w:rsidR="0084607C" w:rsidRDefault="00F727E4">
      <w:pPr>
        <w:spacing w:after="10" w:line="271" w:lineRule="auto"/>
        <w:ind w:left="-5" w:right="12"/>
        <w:jc w:val="left"/>
      </w:pPr>
      <w:r>
        <w:rPr>
          <w:b/>
        </w:rPr>
        <w:t>Javasolt tevékenységek</w:t>
      </w:r>
      <w:r>
        <w:t xml:space="preserve"> </w:t>
      </w:r>
    </w:p>
    <w:p w:rsidR="0084607C" w:rsidRDefault="00F727E4">
      <w:pPr>
        <w:ind w:left="-5" w:right="7"/>
      </w:pPr>
      <w:r>
        <w:t xml:space="preserve">Élménybeszámoló készítése egy Kárpát-medencében tett kirándulásról </w:t>
      </w:r>
    </w:p>
    <w:p w:rsidR="0084607C" w:rsidRDefault="00F727E4">
      <w:pPr>
        <w:ind w:left="-5" w:right="7"/>
      </w:pPr>
      <w:r>
        <w:t xml:space="preserve">Tértágítás és térszűkítés, tájrendszerezés képek és térképrészletek alapján Magyarország és a Kárpátmedence viszonylatában </w:t>
      </w:r>
    </w:p>
    <w:p w:rsidR="0084607C" w:rsidRDefault="00F727E4">
      <w:pPr>
        <w:ind w:left="-5" w:right="7"/>
      </w:pPr>
      <w:r>
        <w:t>Fotógaléria összeállítása a Kárpát-</w:t>
      </w:r>
      <w:r>
        <w:t xml:space="preserve">medence tájainak és országainak bemutatására, narráció elkészítése pármunkában </w:t>
      </w:r>
    </w:p>
    <w:p w:rsidR="0084607C" w:rsidRDefault="00F727E4">
      <w:pPr>
        <w:ind w:left="-5" w:right="7"/>
      </w:pPr>
      <w:r>
        <w:t xml:space="preserve">A térségben előforduló környezeti és természeti veszélyek bemutatása irányított esetelemzéssel  </w:t>
      </w:r>
    </w:p>
    <w:p w:rsidR="0084607C" w:rsidRDefault="00F727E4">
      <w:pPr>
        <w:ind w:left="-5" w:right="7"/>
      </w:pPr>
      <w:r>
        <w:t xml:space="preserve">A medencejelleg következményeinek feltárása logikai lánc alkotásával </w:t>
      </w:r>
    </w:p>
    <w:p w:rsidR="0084607C" w:rsidRDefault="00F727E4">
      <w:pPr>
        <w:ind w:left="-5" w:right="7"/>
      </w:pPr>
      <w:r>
        <w:t xml:space="preserve">A térség </w:t>
      </w:r>
      <w:r>
        <w:t>erőforrásainak rendszerezése táblázatban, időbeli változásának bemutatása diagramon Az egyes nagytájak természeti, társadalmi-gazdasági és környezeti jellemzőinek felismerése játékos formában képek, fotómontázs, irodalmi részlet, lényegkiemelő tanulói rajz</w:t>
      </w:r>
      <w:r>
        <w:t xml:space="preserve"> stb. alapján  </w:t>
      </w:r>
    </w:p>
    <w:p w:rsidR="0084607C" w:rsidRDefault="00F727E4">
      <w:pPr>
        <w:ind w:left="-5" w:right="7"/>
      </w:pPr>
      <w:r>
        <w:t xml:space="preserve">Projektfeladat: utazási kiállítás tervezése a Kárpát-medence természeti és kulturális értékeinek bemutatására </w:t>
      </w:r>
    </w:p>
    <w:p w:rsidR="0084607C" w:rsidRDefault="00F727E4">
      <w:pPr>
        <w:ind w:left="-5" w:right="7"/>
      </w:pPr>
      <w:r>
        <w:t xml:space="preserve">Kooperatív módszerek alkalmazásával adatgyűjtés, -rendszerezés és -bemutatás a Kárpát-medence </w:t>
      </w:r>
    </w:p>
    <w:p w:rsidR="0084607C" w:rsidRDefault="00F727E4">
      <w:pPr>
        <w:ind w:left="-5" w:right="7"/>
      </w:pPr>
      <w:r>
        <w:t>térségének társadalmi-gazdasági fo</w:t>
      </w:r>
      <w:r>
        <w:t xml:space="preserve">lyamatiról, a területi fejlettség különbségeiről </w:t>
      </w:r>
    </w:p>
    <w:p w:rsidR="0084607C" w:rsidRDefault="00F727E4">
      <w:pPr>
        <w:ind w:left="-5" w:right="7"/>
      </w:pPr>
      <w:r>
        <w:t xml:space="preserve">Projektfeladat: Kárpát-medence modelljének elkészítése pl. homokasztalon  </w:t>
      </w:r>
    </w:p>
    <w:p w:rsidR="0084607C" w:rsidRDefault="00F727E4">
      <w:pPr>
        <w:ind w:left="-5" w:right="7"/>
      </w:pPr>
      <w:r>
        <w:t xml:space="preserve">Projektfeladat: egy Kárpát-medencei osztálykirándulás útvonalának és programtervének kidolgozása  </w:t>
      </w:r>
    </w:p>
    <w:p w:rsidR="0084607C" w:rsidRDefault="00F727E4">
      <w:pPr>
        <w:spacing w:after="10" w:line="271" w:lineRule="auto"/>
        <w:ind w:left="-5" w:right="12"/>
        <w:jc w:val="left"/>
      </w:pPr>
      <w:r>
        <w:rPr>
          <w:b/>
        </w:rPr>
        <w:t>Témakör: Európa földrajza</w:t>
      </w:r>
      <w:r>
        <w:t xml:space="preserve"> </w:t>
      </w:r>
    </w:p>
    <w:p w:rsidR="0084607C" w:rsidRDefault="00F727E4">
      <w:pPr>
        <w:spacing w:after="10" w:line="271" w:lineRule="auto"/>
        <w:ind w:left="-5" w:right="12"/>
        <w:jc w:val="left"/>
      </w:pPr>
      <w:r>
        <w:rPr>
          <w:b/>
        </w:rPr>
        <w:t>Javas</w:t>
      </w:r>
      <w:r>
        <w:rPr>
          <w:b/>
        </w:rPr>
        <w:t xml:space="preserve">olt óraszám: 24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1829" w:hanging="1844"/>
        <w:jc w:val="left"/>
      </w:pPr>
      <w:r>
        <w:rPr>
          <w:b/>
        </w:rPr>
        <w:t xml:space="preserve">A témakör tanulása hozzájárul ahhoz, hogy a tanuló a nevelési-oktatási szakasz végére: </w:t>
      </w:r>
      <w:r>
        <w:rPr>
          <w:rFonts w:ascii="Calibri" w:eastAsia="Calibri" w:hAnsi="Calibri" w:cs="Calibri"/>
        </w:rPr>
        <w:t>–</w:t>
      </w:r>
      <w:r>
        <w:rPr>
          <w:rFonts w:ascii="Arial" w:eastAsia="Arial" w:hAnsi="Arial" w:cs="Arial"/>
        </w:rPr>
        <w:t xml:space="preserve"> </w:t>
      </w:r>
      <w:r>
        <w:t xml:space="preserve">megnevez az egyes kontinensekre, országcsoportokra, meghatározó jelentőségű országokra jellemző társadalmi-gazdasági </w:t>
      </w:r>
      <w:r>
        <w:tab/>
        <w:t>folyama</w:t>
      </w:r>
      <w:r>
        <w:t xml:space="preserve">tokat, </w:t>
      </w:r>
      <w:r>
        <w:tab/>
        <w:t xml:space="preserve">ott előállított termékeket, szolgáltatásokat; </w:t>
      </w:r>
    </w:p>
    <w:p w:rsidR="0084607C" w:rsidRDefault="00F727E4">
      <w:pPr>
        <w:numPr>
          <w:ilvl w:val="0"/>
          <w:numId w:val="208"/>
        </w:numPr>
        <w:ind w:right="7" w:hanging="283"/>
      </w:pPr>
      <w:r>
        <w:t xml:space="preserve">probléma- és értékközpontú megközelítéssel jellemzi Európa és az Európán kívüli kontinensek tipikus tájait, településeit, térségeit;  </w:t>
      </w:r>
    </w:p>
    <w:p w:rsidR="0084607C" w:rsidRDefault="00F727E4">
      <w:pPr>
        <w:numPr>
          <w:ilvl w:val="0"/>
          <w:numId w:val="208"/>
        </w:numPr>
        <w:ind w:right="7" w:hanging="283"/>
      </w:pPr>
      <w:r>
        <w:t>ismerteti az Európai Unió társadalmi-gazdasági jellemzőit, példákk</w:t>
      </w:r>
      <w:r>
        <w:t xml:space="preserve">al igazolja világgazdasági szerepét.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09"/>
        </w:numPr>
        <w:ind w:right="7" w:hanging="283"/>
      </w:pPr>
      <w:r>
        <w:t xml:space="preserve">ismeri és értelmezi a társadalmi-gazdasági fejlettségbeli különbségek leírására alkalmazott mutatókat; </w:t>
      </w:r>
    </w:p>
    <w:p w:rsidR="0084607C" w:rsidRDefault="00F727E4">
      <w:pPr>
        <w:numPr>
          <w:ilvl w:val="0"/>
          <w:numId w:val="209"/>
        </w:numPr>
        <w:ind w:right="7" w:hanging="283"/>
      </w:pPr>
      <w:r>
        <w:t>népesség- és településföldrajzi információk alapján jellemzőket fogalm</w:t>
      </w:r>
      <w:r>
        <w:t xml:space="preserve">az meg, következtetéseket von le; </w:t>
      </w:r>
    </w:p>
    <w:p w:rsidR="0084607C" w:rsidRDefault="00F727E4">
      <w:pPr>
        <w:numPr>
          <w:ilvl w:val="0"/>
          <w:numId w:val="209"/>
        </w:numPr>
        <w:ind w:right="7" w:hanging="283"/>
      </w:pPr>
      <w:r>
        <w:t xml:space="preserve">foglalkoztatási adatokat értelmez és elemez, következtetéseket von le belőlük; </w:t>
      </w:r>
    </w:p>
    <w:p w:rsidR="0084607C" w:rsidRDefault="00F727E4">
      <w:pPr>
        <w:numPr>
          <w:ilvl w:val="0"/>
          <w:numId w:val="209"/>
        </w:numPr>
        <w:ind w:right="7" w:hanging="283"/>
      </w:pPr>
      <w:r>
        <w:t xml:space="preserve">bemutatja a nemzetközi szintű munkamegosztás és fejlettségbeli különbségek kialakulásának okait és következményeit;  </w:t>
      </w:r>
    </w:p>
    <w:p w:rsidR="0084607C" w:rsidRDefault="00F727E4">
      <w:pPr>
        <w:numPr>
          <w:ilvl w:val="0"/>
          <w:numId w:val="209"/>
        </w:numPr>
        <w:ind w:right="7" w:hanging="283"/>
      </w:pPr>
      <w:r>
        <w:t xml:space="preserve">elkötelezett szűkebb és tágabb környezete természeti és társadalmi-gazdasági értékeinek megismerése és megőrzése iránt;  </w:t>
      </w:r>
    </w:p>
    <w:p w:rsidR="0084607C" w:rsidRDefault="00F727E4">
      <w:pPr>
        <w:numPr>
          <w:ilvl w:val="0"/>
          <w:numId w:val="209"/>
        </w:numPr>
        <w:ind w:right="7" w:hanging="283"/>
      </w:pPr>
      <w:r>
        <w:t>ismeri a környezet- és a természetvédelem alapvető feladatait és lehetőségeit a földrajzi, környezeti eredetű problémák mérséklésében,</w:t>
      </w:r>
      <w:r>
        <w:t xml:space="preserve"> megoldásában; </w:t>
      </w:r>
    </w:p>
    <w:p w:rsidR="0084607C" w:rsidRDefault="00F727E4">
      <w:pPr>
        <w:numPr>
          <w:ilvl w:val="0"/>
          <w:numId w:val="209"/>
        </w:numPr>
        <w:ind w:right="7" w:hanging="283"/>
      </w:pPr>
      <w:r>
        <w:t xml:space="preserve">híradásokban közölt regionális földrajzi információkra reflektál;  </w:t>
      </w:r>
    </w:p>
    <w:p w:rsidR="0084607C" w:rsidRDefault="00F727E4">
      <w:pPr>
        <w:numPr>
          <w:ilvl w:val="0"/>
          <w:numId w:val="209"/>
        </w:numPr>
        <w:ind w:right="7" w:hanging="283"/>
      </w:pPr>
      <w:r>
        <w:t xml:space="preserve">reális alapokon nyugvó magyarság- és Európa-tudattal rendelkezik;  </w:t>
      </w:r>
    </w:p>
    <w:p w:rsidR="0084607C" w:rsidRDefault="00F727E4">
      <w:pPr>
        <w:numPr>
          <w:ilvl w:val="0"/>
          <w:numId w:val="209"/>
        </w:numPr>
        <w:ind w:right="7" w:hanging="283"/>
      </w:pPr>
      <w:r>
        <w:t xml:space="preserve">nyitott más országok, nemzetiségek szokásainak, kultúrájának megismerése iránt. </w:t>
      </w:r>
    </w:p>
    <w:p w:rsidR="0084607C" w:rsidRDefault="00F727E4">
      <w:pPr>
        <w:spacing w:after="10" w:line="271" w:lineRule="auto"/>
        <w:ind w:left="-5" w:right="12"/>
        <w:jc w:val="left"/>
      </w:pPr>
      <w:r>
        <w:rPr>
          <w:b/>
        </w:rPr>
        <w:t>Fejlesztési feladatok é</w:t>
      </w:r>
      <w:r>
        <w:rPr>
          <w:b/>
        </w:rPr>
        <w:t xml:space="preserve">s ismeretek </w:t>
      </w:r>
    </w:p>
    <w:p w:rsidR="0084607C" w:rsidRDefault="00F727E4">
      <w:pPr>
        <w:ind w:left="-5" w:right="7"/>
      </w:pPr>
      <w:r>
        <w:t xml:space="preserve">Európa főbb országainak, országcsoportjainak, jellemző tájainak és térségeinek megismerésével és elemzésével a térszemlélet fejlesztése </w:t>
      </w:r>
    </w:p>
    <w:p w:rsidR="0084607C" w:rsidRDefault="00F727E4">
      <w:pPr>
        <w:ind w:left="-5" w:right="7"/>
      </w:pPr>
      <w:r>
        <w:t xml:space="preserve">A problémamegoldó gondolkodás, valamint a rendszerben és összefüggésekben történő gondolkodás fejlesztése </w:t>
      </w:r>
      <w:r>
        <w:t xml:space="preserve">az Európát jellemző nemzetközi szintű munkamegosztás és fejlettségbeli különbségek okainak és következményeinek, jellemző társadalmi-gazdasági folyamatainak elemzése során </w:t>
      </w:r>
    </w:p>
    <w:p w:rsidR="0084607C" w:rsidRDefault="00F727E4">
      <w:pPr>
        <w:ind w:left="-5" w:right="7"/>
      </w:pPr>
      <w:r>
        <w:t>Egyes országok, nemzetiségek szokásainak, kultúrájának megismerése által a szociáli</w:t>
      </w:r>
      <w:r>
        <w:t xml:space="preserve">s kompetenciák fejlesztése </w:t>
      </w:r>
    </w:p>
    <w:p w:rsidR="0084607C" w:rsidRDefault="00F727E4">
      <w:pPr>
        <w:ind w:left="-5" w:right="7"/>
      </w:pPr>
      <w:r>
        <w:t>Európa térségeinek természeti-környezeti, valamint társadalmi-gazdasági jellemzőinek és folyamatainak komplex, problémacentrikus látásmóddal történő feldolgozása során a fenntartható fejlődés és környezettudatosság szemléletének</w:t>
      </w:r>
      <w:r>
        <w:t xml:space="preserve"> fejlesztése </w:t>
      </w:r>
    </w:p>
    <w:p w:rsidR="0084607C" w:rsidRDefault="00F727E4">
      <w:pPr>
        <w:ind w:left="-5" w:right="7"/>
      </w:pPr>
      <w:r>
        <w:t xml:space="preserve">A témába vágó aktualitásokra, híradásokban közölt regionális földrajzi információkra történő reflektálással a felelős önálló véleményformálás fejlesztése </w:t>
      </w:r>
    </w:p>
    <w:p w:rsidR="0084607C" w:rsidRDefault="00F727E4">
      <w:pPr>
        <w:ind w:left="-5" w:right="7"/>
      </w:pPr>
      <w:r>
        <w:t>Európa főbb országainak, országcsoportjainak, meghatározó jelentőségű társadalmi-gazdas</w:t>
      </w:r>
      <w:r>
        <w:t xml:space="preserve">ági folyamatainak megnevezése </w:t>
      </w:r>
    </w:p>
    <w:p w:rsidR="0084607C" w:rsidRDefault="00F727E4">
      <w:pPr>
        <w:ind w:left="-5" w:right="7"/>
      </w:pPr>
      <w:r>
        <w:t xml:space="preserve">Az Európai Unió társadalmi-gazdasági jellemzőinek ismertetése, világgazdasági szerepének igazolása példákkal </w:t>
      </w:r>
    </w:p>
    <w:p w:rsidR="0084607C" w:rsidRDefault="00F727E4">
      <w:pPr>
        <w:ind w:left="-5" w:right="7"/>
      </w:pPr>
      <w:r>
        <w:t xml:space="preserve">Tipikus európai tájak, települések, térségek jellemzése, komplex és problémacentrikus vizsgálata </w:t>
      </w:r>
    </w:p>
    <w:p w:rsidR="0084607C" w:rsidRDefault="00F727E4">
      <w:pPr>
        <w:ind w:left="-5" w:right="7"/>
      </w:pPr>
      <w:r>
        <w:t>Az Európai Unió é</w:t>
      </w:r>
      <w:r>
        <w:t xml:space="preserve">s Európa jövője a fenntartható fejlődés jegyében </w:t>
      </w:r>
    </w:p>
    <w:p w:rsidR="0084607C" w:rsidRDefault="00F727E4">
      <w:pPr>
        <w:ind w:left="-5" w:right="7"/>
      </w:pPr>
      <w:r>
        <w:t xml:space="preserve">Európa sokszínű kulturális öröksége és jövője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agglomeráció, deltatorkolat, elöregedő társadalom, Európai Unió, fjord, gazdasági szerkezetváltás, gleccser, jégkorszak, K+F (innováció), </w:t>
      </w:r>
      <w:r>
        <w:t xml:space="preserve">karsztvidék, „kék banán”, munkanélküliség, „napfényövezet”, tagolatlan part, tagolt part, tölcsértorkolat, vendégmunkás </w:t>
      </w:r>
    </w:p>
    <w:p w:rsidR="0084607C" w:rsidRDefault="00F727E4">
      <w:pPr>
        <w:spacing w:after="10" w:line="271" w:lineRule="auto"/>
        <w:ind w:left="-5" w:right="12"/>
        <w:jc w:val="left"/>
      </w:pPr>
      <w:r>
        <w:rPr>
          <w:b/>
        </w:rPr>
        <w:t xml:space="preserve">Topográfiai ismeretek </w:t>
      </w:r>
    </w:p>
    <w:p w:rsidR="0084607C" w:rsidRDefault="00F727E4">
      <w:pPr>
        <w:ind w:left="-5" w:right="7"/>
      </w:pPr>
      <w:r>
        <w:rPr>
          <w:i/>
        </w:rPr>
        <w:t xml:space="preserve">A földrész részei: </w:t>
      </w:r>
      <w:r>
        <w:t xml:space="preserve">Dél-Európa, Észak-Európa, Kelet-Európa, Kelet-Közép-Európa, Közép-Európa, </w:t>
      </w:r>
    </w:p>
    <w:p w:rsidR="0084607C" w:rsidRDefault="00F727E4">
      <w:pPr>
        <w:ind w:left="-5" w:right="7"/>
      </w:pPr>
      <w:r>
        <w:t xml:space="preserve">Nyugat-Európa; </w:t>
      </w:r>
    </w:p>
    <w:p w:rsidR="0084607C" w:rsidRDefault="00F727E4">
      <w:pPr>
        <w:ind w:left="-5" w:right="7"/>
      </w:pPr>
      <w:r>
        <w:rPr>
          <w:i/>
        </w:rPr>
        <w:t>Eg</w:t>
      </w:r>
      <w:r>
        <w:rPr>
          <w:i/>
        </w:rPr>
        <w:t xml:space="preserve">yéb földrajzi helyszínek: </w:t>
      </w:r>
      <w:r>
        <w:t xml:space="preserve">Alpok, Appenninek, Appennini-félsziget, Azori-szigetek, Balkánfélsziget, Balkán-hegység, Brit-szigetek, Cseh-medence, Ciprus, Dalmácia, Dinári-hegység, Dunadelta, Etna, Finn-tóvidék, Francia-középhegység, Genfi-tó, Germán-alföld, </w:t>
      </w:r>
      <w:r>
        <w:t xml:space="preserve">Holland-mélyföld, Izland, Kárpátok, Kelet-európai-síkság, Kréta, Lengyel-alföld, Lengyel-középhegység, Londoni-medence, Mont Blanc, Morva-medence, Német-középhegység, Párizsi-medence, Pennine-hegység (Pennine), </w:t>
      </w:r>
    </w:p>
    <w:p w:rsidR="0084607C" w:rsidRDefault="00F727E4">
      <w:pPr>
        <w:ind w:left="-5" w:right="7"/>
      </w:pPr>
      <w:r>
        <w:t>Pireneusi (Ibériai)-félsziget, Pireneusok, S</w:t>
      </w:r>
      <w:r>
        <w:t xml:space="preserve">kandináv-félsziget, Skandináv-hegység, Szicília, Szilézia, </w:t>
      </w:r>
    </w:p>
    <w:p w:rsidR="0084607C" w:rsidRDefault="00F727E4">
      <w:pPr>
        <w:ind w:left="-5" w:right="7"/>
      </w:pPr>
      <w:r>
        <w:t xml:space="preserve">Urál, Vezúv;  </w:t>
      </w:r>
    </w:p>
    <w:p w:rsidR="0084607C" w:rsidRDefault="00F727E4">
      <w:pPr>
        <w:ind w:left="-5" w:right="7"/>
      </w:pPr>
      <w:r>
        <w:rPr>
          <w:i/>
        </w:rPr>
        <w:t>Vízrajz</w:t>
      </w:r>
      <w:r>
        <w:t>: Adriai-tenger, Balti-tenger, Boden-tó, Dnyeper, Duna, Duna–Majna–Rajna vízi út, Ebro, Elba, Északi-tenger, Fekete-tenger, Földközi-tenger, La Manche, Ladoga-</w:t>
      </w:r>
      <w:r>
        <w:t xml:space="preserve">tó, Odera, Olt, Pó, Rajna, </w:t>
      </w:r>
    </w:p>
    <w:p w:rsidR="0084607C" w:rsidRDefault="00F727E4">
      <w:pPr>
        <w:ind w:left="-5" w:right="7"/>
      </w:pPr>
      <w:r>
        <w:t xml:space="preserve">Rhône, Szajna, Száva, Temze, Vág, Visztula, Volga </w:t>
      </w:r>
    </w:p>
    <w:p w:rsidR="0084607C" w:rsidRDefault="00F727E4">
      <w:pPr>
        <w:ind w:left="-5" w:right="7"/>
      </w:pPr>
      <w:r>
        <w:t xml:space="preserve">Európa országai, jelentős gazdasági és kulturális központjai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Az én Európám – szubjektív térkép készítése Európáról  </w:t>
      </w:r>
    </w:p>
    <w:p w:rsidR="0084607C" w:rsidRDefault="00F727E4">
      <w:pPr>
        <w:ind w:left="-5" w:right="7"/>
      </w:pPr>
      <w:r>
        <w:t xml:space="preserve">Európa tipikus tájainak bemutatása </w:t>
      </w:r>
      <w:r>
        <w:t xml:space="preserve">tanulócsoportok által készített modellek segítségével </w:t>
      </w:r>
    </w:p>
    <w:p w:rsidR="0084607C" w:rsidRDefault="00F727E4">
      <w:pPr>
        <w:ind w:left="-5" w:right="7"/>
      </w:pPr>
      <w:r>
        <w:t xml:space="preserve">Európával kapcsolatos kvízjáték készítése és megoldása pármunkában online felületen </w:t>
      </w:r>
    </w:p>
    <w:p w:rsidR="0084607C" w:rsidRDefault="00F727E4">
      <w:pPr>
        <w:ind w:left="-5" w:right="7"/>
      </w:pPr>
      <w:r>
        <w:t>A kontinens országainak, országcsoportjainak bemutatása pl. szakértői mozaik, kooperatív technika, helyszínépítés, p</w:t>
      </w:r>
      <w:r>
        <w:t xml:space="preserve">rezentációkészítés, tanulói kiselőadás segítségével </w:t>
      </w:r>
    </w:p>
    <w:p w:rsidR="0084607C" w:rsidRDefault="00F727E4">
      <w:pPr>
        <w:ind w:left="-5" w:right="7"/>
      </w:pPr>
      <w:r>
        <w:t>Kapcsolati háló, logikai lánc felrajzolása a nemzetközi szintű munkamegosztás bemutatására  Európai népek, nemzetiségek jellegzetes szokásainak, kulturális sajátosságinak bemutatása helyzet-, szerep-, em</w:t>
      </w:r>
      <w:r>
        <w:t xml:space="preserve">pátiagyakorlat vagy helyszínépítés módszerével </w:t>
      </w:r>
    </w:p>
    <w:p w:rsidR="0084607C" w:rsidRDefault="00F727E4">
      <w:pPr>
        <w:ind w:left="-5" w:right="7"/>
      </w:pPr>
      <w:r>
        <w:t xml:space="preserve">Különböző tartalmú tematikus térképek megadott szempontok alapján történő összevetése, komplex elemzése </w:t>
      </w:r>
    </w:p>
    <w:p w:rsidR="0084607C" w:rsidRDefault="00F727E4">
      <w:pPr>
        <w:ind w:left="-5" w:right="7"/>
      </w:pPr>
      <w:r>
        <w:t xml:space="preserve">Egy adott témához kapcsolódó adatok gyűjtése, rendszerezése, szemléletes megjelenítése és értelmezése  </w:t>
      </w:r>
    </w:p>
    <w:p w:rsidR="0084607C" w:rsidRDefault="00F727E4">
      <w:pPr>
        <w:ind w:left="-5" w:right="7"/>
      </w:pPr>
      <w:r>
        <w:t xml:space="preserve">Helyzetgyakorlat a külföldön történő tanuláshoz, munkavállaláshoz kapcsolódóan  </w:t>
      </w:r>
    </w:p>
    <w:p w:rsidR="0084607C" w:rsidRDefault="00F727E4">
      <w:pPr>
        <w:ind w:left="-5" w:right="7"/>
      </w:pPr>
      <w:r>
        <w:t xml:space="preserve">Virtuális séta összeállítása egy kiválasztott európai nemzeti parkban, geoparkban, világörökségi helyszínen  </w:t>
      </w:r>
    </w:p>
    <w:p w:rsidR="0084607C" w:rsidRDefault="00F727E4">
      <w:pPr>
        <w:ind w:left="-5" w:right="7"/>
      </w:pPr>
      <w:r>
        <w:t>Beszélgetés, vita a híradásokban közölt aktuális információkról,</w:t>
      </w:r>
      <w:r>
        <w:t xml:space="preserve"> önálló vélemény megfogalmazása  Élménybeszámoló egy átélt vagy elképzelt európai utazásról, irányított szempontok alapján </w:t>
      </w:r>
    </w:p>
    <w:p w:rsidR="0084607C" w:rsidRDefault="00F727E4">
      <w:pPr>
        <w:ind w:left="-5" w:right="7"/>
      </w:pPr>
      <w:r>
        <w:t xml:space="preserve">Gyűjtőmunka új európai nagyberuházásokról, az Európai Unióban található cégek magyarországi telephelyválasztásáról  </w:t>
      </w:r>
    </w:p>
    <w:p w:rsidR="0084607C" w:rsidRDefault="00F727E4">
      <w:pPr>
        <w:ind w:left="-5" w:right="7"/>
      </w:pPr>
      <w:r>
        <w:t>A településen é</w:t>
      </w:r>
      <w:r>
        <w:t xml:space="preserve">s környékén európai támogatásból megvalósult fejlesztések bemutatása önálló gyűjtőmunka alapján  </w:t>
      </w:r>
    </w:p>
    <w:p w:rsidR="0084607C" w:rsidRDefault="00F727E4">
      <w:pPr>
        <w:ind w:left="-5" w:right="7"/>
      </w:pPr>
      <w:r>
        <w:t xml:space="preserve">Európa fejlettségbeli területi különbségeinek leírására alkalmas társadalmi-gazdasági mutatók elemzése, a felzárkózás lehetőségeinek megfogalmazása  </w:t>
      </w:r>
    </w:p>
    <w:p w:rsidR="0084607C" w:rsidRDefault="00F727E4">
      <w:pPr>
        <w:ind w:left="-5" w:right="7"/>
      </w:pPr>
      <w:r>
        <w:t>Európa j</w:t>
      </w:r>
      <w:r>
        <w:t xml:space="preserve">övője – plakátkészítés </w:t>
      </w:r>
    </w:p>
    <w:p w:rsidR="0084607C" w:rsidRDefault="00F727E4">
      <w:pPr>
        <w:ind w:left="-5" w:right="7"/>
      </w:pPr>
      <w:r>
        <w:t xml:space="preserve">Ország, illetve táj névjegyének tervezése és elkészítése </w:t>
      </w:r>
    </w:p>
    <w:p w:rsidR="0084607C" w:rsidRDefault="00F727E4">
      <w:pPr>
        <w:ind w:left="-5" w:right="7"/>
      </w:pPr>
      <w:r>
        <w:t xml:space="preserve">Projektmódszer: tematikus (pl. kikötők, magashegységi tájak stb.) európai körutazás összeállítása és a tervek bemutatása </w:t>
      </w:r>
    </w:p>
    <w:p w:rsidR="0084607C" w:rsidRDefault="00F727E4">
      <w:pPr>
        <w:spacing w:after="0" w:line="259" w:lineRule="auto"/>
        <w:ind w:left="0" w:firstLine="0"/>
        <w:jc w:val="left"/>
      </w:pPr>
      <w:r>
        <w:t xml:space="preserve"> </w:t>
      </w:r>
    </w:p>
    <w:p w:rsidR="0084607C" w:rsidRDefault="00F727E4">
      <w:pPr>
        <w:spacing w:after="10" w:line="271" w:lineRule="auto"/>
        <w:ind w:left="-5" w:right="4032"/>
        <w:jc w:val="left"/>
      </w:pPr>
      <w:r>
        <w:rPr>
          <w:b/>
        </w:rPr>
        <w:t>A 8. évfolyamon a földrajz tantárgy óraszáma: 54 ó</w:t>
      </w:r>
      <w:r>
        <w:rPr>
          <w:b/>
        </w:rPr>
        <w:t>ra.</w:t>
      </w:r>
      <w:r>
        <w:t xml:space="preserve"> </w:t>
      </w:r>
      <w:r>
        <w:rPr>
          <w:b/>
        </w:rPr>
        <w:t xml:space="preserve">A témakörök áttekintő táblázata: </w:t>
      </w:r>
    </w:p>
    <w:tbl>
      <w:tblPr>
        <w:tblStyle w:val="TableGrid"/>
        <w:tblW w:w="9074" w:type="dxa"/>
        <w:tblInd w:w="-108" w:type="dxa"/>
        <w:tblCellMar>
          <w:top w:w="9" w:type="dxa"/>
          <w:left w:w="108" w:type="dxa"/>
          <w:bottom w:w="0" w:type="dxa"/>
          <w:right w:w="115" w:type="dxa"/>
        </w:tblCellMar>
        <w:tblLook w:val="04A0" w:firstRow="1" w:lastRow="0" w:firstColumn="1" w:lastColumn="0" w:noHBand="0" w:noVBand="1"/>
      </w:tblPr>
      <w:tblGrid>
        <w:gridCol w:w="6957"/>
        <w:gridCol w:w="2117"/>
      </w:tblGrid>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Európán kívüli kontinensek földrajza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38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földrajzi övezetesség rendszere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Életünk és a gazdaság: a pénz és a munka világa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8"/>
        </w:trPr>
        <w:tc>
          <w:tcPr>
            <w:tcW w:w="69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1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54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Az Európán  kívüli kontinensek földrajza </w:t>
      </w:r>
    </w:p>
    <w:p w:rsidR="0084607C" w:rsidRDefault="00F727E4">
      <w:pPr>
        <w:spacing w:after="10" w:line="271" w:lineRule="auto"/>
        <w:ind w:left="-5" w:right="12"/>
        <w:jc w:val="left"/>
      </w:pPr>
      <w:r>
        <w:rPr>
          <w:b/>
        </w:rPr>
        <w:t xml:space="preserve">Javasolt óraszám: 38 óra </w:t>
      </w:r>
    </w:p>
    <w:p w:rsidR="0084607C" w:rsidRDefault="00F727E4">
      <w:pPr>
        <w:spacing w:after="10" w:line="271" w:lineRule="auto"/>
        <w:ind w:left="-5" w:right="12"/>
        <w:jc w:val="left"/>
      </w:pPr>
      <w:r>
        <w:rPr>
          <w:b/>
        </w:rPr>
        <w:t xml:space="preserve">Tanulási eredmények </w:t>
      </w:r>
    </w:p>
    <w:p w:rsidR="0084607C" w:rsidRDefault="00F727E4">
      <w:pPr>
        <w:spacing w:after="5" w:line="277" w:lineRule="auto"/>
        <w:ind w:left="1829" w:hanging="1844"/>
        <w:jc w:val="left"/>
      </w:pPr>
      <w:r>
        <w:rPr>
          <w:b/>
        </w:rPr>
        <w:t xml:space="preserve">A témakör tanulása hozzájárul ahhoz, hogy a tanuló a nevelési-oktatási szakasz végére: </w:t>
      </w:r>
      <w:r>
        <w:rPr>
          <w:rFonts w:ascii="Calibri" w:eastAsia="Calibri" w:hAnsi="Calibri" w:cs="Calibri"/>
        </w:rPr>
        <w:t>–</w:t>
      </w:r>
      <w:r>
        <w:rPr>
          <w:rFonts w:ascii="Arial" w:eastAsia="Arial" w:hAnsi="Arial" w:cs="Arial"/>
        </w:rPr>
        <w:t xml:space="preserve"> </w:t>
      </w:r>
      <w:r>
        <w:t xml:space="preserve">megnevez az egyes kontinensekre, országcsoportokra, meghatározó jelentőségű országokra jellemző társadalmi-gazdasági </w:t>
      </w:r>
      <w:r>
        <w:tab/>
        <w:t xml:space="preserve">folyamatokat, </w:t>
      </w:r>
      <w:r>
        <w:tab/>
        <w:t xml:space="preserve">ott előállított termékeket, szolgáltatásokat; </w:t>
      </w:r>
    </w:p>
    <w:p w:rsidR="0084607C" w:rsidRDefault="00F727E4">
      <w:pPr>
        <w:numPr>
          <w:ilvl w:val="0"/>
          <w:numId w:val="210"/>
        </w:numPr>
        <w:ind w:right="7" w:hanging="283"/>
      </w:pPr>
      <w:r>
        <w:t>probléma- és értékközpontú megközelítéssel jellemzi Európa és az Európán kív</w:t>
      </w:r>
      <w:r>
        <w:t xml:space="preserve">üli kontinensek tipikus tájait, településeit, térségeit;  </w:t>
      </w:r>
    </w:p>
    <w:p w:rsidR="0084607C" w:rsidRDefault="00F727E4">
      <w:pPr>
        <w:numPr>
          <w:ilvl w:val="0"/>
          <w:numId w:val="210"/>
        </w:numPr>
        <w:ind w:right="7" w:hanging="283"/>
      </w:pPr>
      <w:r>
        <w:t xml:space="preserve">bemutatja a nemzetközi szintű munkamegosztás és fejlettségbeli különbségek kialakulásának okait és következményeit.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11"/>
        </w:numPr>
        <w:ind w:right="7" w:hanging="283"/>
      </w:pPr>
      <w:r>
        <w:t>ismeri és értelmezi a társadalmi-ga</w:t>
      </w:r>
      <w:r>
        <w:t xml:space="preserve">zdasági fejlettségbeli különbségek leírására alkalmazott mutatókat; </w:t>
      </w:r>
    </w:p>
    <w:p w:rsidR="0084607C" w:rsidRDefault="00F727E4">
      <w:pPr>
        <w:numPr>
          <w:ilvl w:val="0"/>
          <w:numId w:val="211"/>
        </w:numPr>
        <w:ind w:right="7" w:hanging="283"/>
      </w:pPr>
      <w:r>
        <w:t xml:space="preserve">népesség- és településföldrajzi információk alapján jellemzőket fogalmaz meg, következtetéseket von le; </w:t>
      </w:r>
    </w:p>
    <w:p w:rsidR="0084607C" w:rsidRDefault="00F727E4">
      <w:pPr>
        <w:numPr>
          <w:ilvl w:val="0"/>
          <w:numId w:val="211"/>
        </w:numPr>
        <w:ind w:right="7" w:hanging="283"/>
      </w:pPr>
      <w:r>
        <w:t xml:space="preserve">foglalkoztatási adatokat értelmez és elemez, következtetéseket von le belőlük; </w:t>
      </w:r>
    </w:p>
    <w:p w:rsidR="0084607C" w:rsidRDefault="00F727E4">
      <w:pPr>
        <w:numPr>
          <w:ilvl w:val="0"/>
          <w:numId w:val="211"/>
        </w:numPr>
        <w:ind w:right="7" w:hanging="283"/>
      </w:pPr>
      <w:r>
        <w:t xml:space="preserve">híradásokban közölt regionális földrajzi információkra reflektál;  </w:t>
      </w:r>
    </w:p>
    <w:p w:rsidR="0084607C" w:rsidRDefault="00F727E4">
      <w:pPr>
        <w:numPr>
          <w:ilvl w:val="0"/>
          <w:numId w:val="211"/>
        </w:numPr>
        <w:ind w:right="7" w:hanging="283"/>
      </w:pPr>
      <w:r>
        <w:t xml:space="preserve">nyitott más országok, nemzetiségek szokásainak, kultúrájának megismerése iránt; </w:t>
      </w:r>
    </w:p>
    <w:p w:rsidR="0084607C" w:rsidRDefault="00F727E4">
      <w:pPr>
        <w:numPr>
          <w:ilvl w:val="0"/>
          <w:numId w:val="211"/>
        </w:numPr>
        <w:ind w:right="7" w:hanging="283"/>
      </w:pPr>
      <w:r>
        <w:t>példák alapján megfogalmazza a helyi környezetkárosítás tágabb környezetre kiterjedő következményeit, megne</w:t>
      </w:r>
      <w:r>
        <w:t xml:space="preserve">vezi és ok-okozati összefüggéseiben bemutatja a globálissá váló környezeti problémákat; </w:t>
      </w:r>
    </w:p>
    <w:p w:rsidR="0084607C" w:rsidRDefault="00F727E4">
      <w:pPr>
        <w:numPr>
          <w:ilvl w:val="0"/>
          <w:numId w:val="211"/>
        </w:numPr>
        <w:spacing w:after="5" w:line="277" w:lineRule="auto"/>
        <w:ind w:right="7" w:hanging="283"/>
      </w:pPr>
      <w:r>
        <w:t xml:space="preserve">a környezeti kérdésekkel, globális problémákkal kapcsolatos álláspontját logikus érvekkel támasztja alá, javaslatot fogalmaz meg a környezeti problémák mérséklésére. </w:t>
      </w:r>
      <w:r>
        <w:rPr>
          <w:b/>
        </w:rPr>
        <w:t>F</w:t>
      </w:r>
      <w:r>
        <w:rPr>
          <w:b/>
        </w:rPr>
        <w:t xml:space="preserve">ejlesztési feladatok és ismeretek </w:t>
      </w:r>
    </w:p>
    <w:p w:rsidR="0084607C" w:rsidRDefault="00F727E4">
      <w:pPr>
        <w:ind w:left="-5" w:right="7"/>
      </w:pPr>
      <w:r>
        <w:t xml:space="preserve">A kontinensek főbb országainak, országcsoportjainak, jellemző tájainak és térségeinek megismerésével és elemzésével a világtér-szemlélet fejlesztése </w:t>
      </w:r>
    </w:p>
    <w:p w:rsidR="0084607C" w:rsidRDefault="00F727E4">
      <w:pPr>
        <w:ind w:left="-5" w:right="7"/>
      </w:pPr>
      <w:r>
        <w:t>A földrajzi tényezők életmódot, gazdálkodást meghatározó szerepének bem</w:t>
      </w:r>
      <w:r>
        <w:t xml:space="preserve">utatása </w:t>
      </w:r>
    </w:p>
    <w:p w:rsidR="0084607C" w:rsidRDefault="00F727E4">
      <w:pPr>
        <w:ind w:left="-5" w:right="7"/>
      </w:pPr>
      <w:r>
        <w:t xml:space="preserve">A gazdasági fejlettség területi különbségeinek, annak okainak, illetve társadalmi és környezeti következményeinek feltárása </w:t>
      </w:r>
    </w:p>
    <w:p w:rsidR="0084607C" w:rsidRDefault="00F727E4">
      <w:pPr>
        <w:ind w:left="-5" w:right="7"/>
      </w:pPr>
      <w:r>
        <w:t xml:space="preserve">Összefüggések felismerése példákon keresztül a társadalmi-gazdasági jellemzők és a természeti </w:t>
      </w:r>
    </w:p>
    <w:p w:rsidR="0084607C" w:rsidRDefault="00F727E4">
      <w:pPr>
        <w:ind w:left="-5" w:right="7"/>
      </w:pPr>
      <w:r>
        <w:t>adottságok, a történelmi es</w:t>
      </w:r>
      <w:r>
        <w:t xml:space="preserve">emények, a világban zajló gazdasági folyamatok kapcsolataiban  </w:t>
      </w:r>
    </w:p>
    <w:p w:rsidR="0084607C" w:rsidRDefault="00F727E4">
      <w:pPr>
        <w:ind w:left="-5" w:right="7"/>
      </w:pPr>
      <w:r>
        <w:t xml:space="preserve">Tájékozódás az ábrázolt térben, a térbeli viszonyok felismerése térkép segítségével </w:t>
      </w:r>
    </w:p>
    <w:p w:rsidR="0084607C" w:rsidRDefault="00F727E4">
      <w:pPr>
        <w:ind w:left="-5" w:right="7"/>
      </w:pPr>
      <w:r>
        <w:t xml:space="preserve">A regionális társadalmi-gazdasági és környezeti problémák világméretűvé válásának igazolása példák alapján </w:t>
      </w:r>
      <w:r>
        <w:t xml:space="preserve"> </w:t>
      </w:r>
    </w:p>
    <w:p w:rsidR="0084607C" w:rsidRDefault="00F727E4">
      <w:pPr>
        <w:tabs>
          <w:tab w:val="center" w:pos="986"/>
          <w:tab w:val="center" w:pos="2025"/>
          <w:tab w:val="center" w:pos="3139"/>
          <w:tab w:val="center" w:pos="4211"/>
          <w:tab w:val="center" w:pos="5620"/>
          <w:tab w:val="center" w:pos="7315"/>
          <w:tab w:val="center" w:pos="8637"/>
          <w:tab w:val="right" w:pos="9813"/>
        </w:tabs>
        <w:ind w:left="-15" w:firstLine="0"/>
        <w:jc w:val="left"/>
      </w:pPr>
      <w:r>
        <w:t xml:space="preserve">Az </w:t>
      </w:r>
      <w:r>
        <w:tab/>
        <w:t xml:space="preserve">országok </w:t>
      </w:r>
      <w:r>
        <w:tab/>
        <w:t xml:space="preserve">közötti </w:t>
      </w:r>
      <w:r>
        <w:tab/>
        <w:t xml:space="preserve">különböző </w:t>
      </w:r>
      <w:r>
        <w:tab/>
        <w:t xml:space="preserve">típusú </w:t>
      </w:r>
      <w:r>
        <w:tab/>
        <w:t xml:space="preserve">együttműködések </w:t>
      </w:r>
      <w:r>
        <w:tab/>
        <w:t xml:space="preserve">(környezeti, </w:t>
      </w:r>
      <w:r>
        <w:tab/>
        <w:t xml:space="preserve">gazdasági </w:t>
      </w:r>
      <w:r>
        <w:tab/>
        <w:t xml:space="preserve">stb.) </w:t>
      </w:r>
    </w:p>
    <w:p w:rsidR="0084607C" w:rsidRDefault="00F727E4">
      <w:pPr>
        <w:ind w:left="-5" w:right="7"/>
      </w:pPr>
      <w:r>
        <w:t xml:space="preserve">szükségességének igazolása példák alapján  </w:t>
      </w:r>
    </w:p>
    <w:p w:rsidR="0084607C" w:rsidRDefault="00F727E4">
      <w:pPr>
        <w:ind w:left="-5" w:right="7"/>
      </w:pPr>
      <w:r>
        <w:t xml:space="preserve">Tipikus tájak, települések, térségek több szempont szerinti logikus bemutatása  </w:t>
      </w:r>
    </w:p>
    <w:p w:rsidR="0084607C" w:rsidRDefault="00F727E4">
      <w:pPr>
        <w:ind w:left="-5" w:right="7"/>
      </w:pPr>
      <w:r>
        <w:t>A problémamegoldó és az értékelő gondo</w:t>
      </w:r>
      <w:r>
        <w:t xml:space="preserve">lkodás fejlesztése Afrika, Ázsia és Amerika társadalmi jellemzőinek, ellentmondásainak példáján </w:t>
      </w:r>
    </w:p>
    <w:p w:rsidR="0084607C" w:rsidRDefault="00F727E4">
      <w:pPr>
        <w:ind w:left="-5" w:right="7"/>
      </w:pPr>
      <w:r>
        <w:t xml:space="preserve">Az analógiás gondolkodás fejlesztése a tipikus tájak elemzésének példáján </w:t>
      </w:r>
    </w:p>
    <w:p w:rsidR="0084607C" w:rsidRDefault="00F727E4">
      <w:pPr>
        <w:ind w:left="-5" w:right="7"/>
      </w:pPr>
      <w:r>
        <w:t>A sokféleségben rejlő azonosságok és különbségek összehasonlítási képességének fejle</w:t>
      </w:r>
      <w:r>
        <w:t xml:space="preserve">sztése Afrika, </w:t>
      </w:r>
    </w:p>
    <w:p w:rsidR="0084607C" w:rsidRDefault="00F727E4">
      <w:pPr>
        <w:ind w:left="-5" w:right="7"/>
      </w:pPr>
      <w:r>
        <w:t xml:space="preserve">Ázsia, Amerika társadalmi és gazdasági jellemzői példáján </w:t>
      </w:r>
    </w:p>
    <w:p w:rsidR="0084607C" w:rsidRDefault="00F727E4">
      <w:pPr>
        <w:ind w:left="-5" w:right="7"/>
      </w:pPr>
      <w:r>
        <w:t>A személyes és társas kompetenciák fejlesztése a különböző tanulási stratégiák alkalmazásával A véleményalkotás és vitakészség fejlesztése a kontinensek kulturális sokszínűségének j</w:t>
      </w:r>
      <w:r>
        <w:t xml:space="preserve">ellemzői alapján </w:t>
      </w:r>
    </w:p>
    <w:p w:rsidR="0084607C" w:rsidRDefault="00F727E4">
      <w:pPr>
        <w:ind w:left="-5" w:right="7"/>
      </w:pPr>
      <w:r>
        <w:t xml:space="preserve">A környezettudatosság fejlesztése az elsivatagosodás, a világtengert veszélyeztető folyamatok, az árvizek, a trópusi esőerdők irtásának és egyéb környezetszennyező tevékenységek példáján </w:t>
      </w:r>
    </w:p>
    <w:p w:rsidR="0084607C" w:rsidRDefault="00F727E4">
      <w:pPr>
        <w:ind w:left="-5" w:right="7"/>
      </w:pPr>
      <w:r>
        <w:t xml:space="preserve">Afrika társadalmi és gazdasági életét meghatározó </w:t>
      </w:r>
      <w:r>
        <w:t>természetföldrajzi jellemzők és problémák (elsivatagosodás, éhínség, aszály); Afrika társadalmi és gazdasági fejlődésének problémái, élet és gazdálkodás a tipikus tájakon; afrikai példák a természeti tényezők és a gazdasági, társadalmi viszonyok közötti ka</w:t>
      </w:r>
      <w:r>
        <w:t xml:space="preserve">pcsolatokra. </w:t>
      </w:r>
    </w:p>
    <w:p w:rsidR="0084607C" w:rsidRDefault="00F727E4">
      <w:pPr>
        <w:ind w:left="-5" w:right="7"/>
      </w:pPr>
      <w:r>
        <w:t xml:space="preserve">Ausztrália és Óceánia természeti, társadalmi és gazdasági jellemzői és problémái. </w:t>
      </w:r>
    </w:p>
    <w:p w:rsidR="0084607C" w:rsidRDefault="00F727E4">
      <w:pPr>
        <w:ind w:left="-5" w:right="7"/>
      </w:pPr>
      <w:r>
        <w:t xml:space="preserve">A sarkvidékek és a világtenger jellemzői és problémái, a sarkvidékeket és a világtengert veszélyeztető folyamatok </w:t>
      </w:r>
    </w:p>
    <w:p w:rsidR="0084607C" w:rsidRDefault="00F727E4">
      <w:pPr>
        <w:ind w:left="-5" w:right="7"/>
      </w:pPr>
      <w:r>
        <w:t>Amerika társadalmi és gazdasági fejlődésének természeti és társadalmi-gazdasági tényezői, jellemzői és problémái, élet az óriásvárosokban; az Amerikai Egyesült Államok gazdasági fejlődése és világgazdasági szerepe, az amerikai kultúra a mindennapokban; Lat</w:t>
      </w:r>
      <w:r>
        <w:t xml:space="preserve">in-Amerika társadalmi és gazdasági fejlődésének jellemzői és problémái, a környezet állapotát veszélyeztető folyamatok Ázsia társadalmi és gazdasági életét meghatározó természetföldrajzi folyamatok és természeti veszélyek (árvizek, földrengések, tájfunok, </w:t>
      </w:r>
      <w:r>
        <w:t>tengerszint emelkedése); Ázsia társadalmi és gazdasági fejlődésének jellemzői és problémái, a környezet állapotát veszélyeztető folyamatok; kulturális sokszínűség Ázsiában; Japán, illetve a világgazdaság kelet- és délkelet-ázsiai szereplőinek társadalmi és</w:t>
      </w:r>
      <w:r>
        <w:t xml:space="preserve"> gazdasági fejlődése, a környezet állapotát veszélyeztető folyamatok, élet és gazdálkodás a tipikus tájakon; Kína társadalmi és gazdasági fejlődésének folyamatai és problémái (népesedési problémák, a környezet állapotát veszélyeztető folyamatok; India társ</w:t>
      </w:r>
      <w:r>
        <w:t xml:space="preserve">adalmi és gazdasági fejlődésének folyamatai és problémái (népesedési problémák, kétarcúság), a környezet állapotát veszélyeztető folyamatok </w:t>
      </w:r>
      <w:r>
        <w:rPr>
          <w:b/>
        </w:rPr>
        <w:t xml:space="preserve">Fogalmak  </w:t>
      </w:r>
    </w:p>
    <w:p w:rsidR="0084607C" w:rsidRDefault="00F727E4">
      <w:pPr>
        <w:ind w:left="-5" w:right="7"/>
      </w:pPr>
      <w:r>
        <w:t>éhségövezet, eladósodás, élelmezési válság, elsivatagosodás, emberfajták, fenntarthatóság, gazdasági szer</w:t>
      </w:r>
      <w:r>
        <w:t>kezet, globalizáció, népességrobbanás, népességtömörülés, nyomornegyed, őslakos, perifériatérség, rezervátum, termelési módok (farmgazdaság, monokultúra, nagybirtok, nomád pásztorkodás, oázisgazdálkodás, parasztgazdaság, teraszos művelés, ültetvényes gazdá</w:t>
      </w:r>
      <w:r>
        <w:t xml:space="preserve">lkodás, vándorló [nomád] állattenyésztés, vegyes gazdálkodás), tömegturizmus, túlhalászás, túllegeltetés, városfejlődés (városodás, városiasodás), világvallások, világgazdasági hatalom (centrumtérség)  </w:t>
      </w:r>
    </w:p>
    <w:p w:rsidR="0084607C" w:rsidRDefault="00F727E4">
      <w:pPr>
        <w:spacing w:after="10" w:line="271" w:lineRule="auto"/>
        <w:ind w:left="-5" w:right="12"/>
        <w:jc w:val="left"/>
      </w:pPr>
      <w:r>
        <w:rPr>
          <w:b/>
        </w:rPr>
        <w:t xml:space="preserve">Topográfiai ismeretek </w:t>
      </w:r>
    </w:p>
    <w:p w:rsidR="0084607C" w:rsidRDefault="00F727E4">
      <w:pPr>
        <w:ind w:left="-5" w:right="7"/>
      </w:pPr>
      <w:r>
        <w:rPr>
          <w:b/>
        </w:rPr>
        <w:t xml:space="preserve">Afrika </w:t>
      </w:r>
      <w:r>
        <w:rPr>
          <w:i/>
        </w:rPr>
        <w:t>Szerkezeti egységek, tá</w:t>
      </w:r>
      <w:r>
        <w:rPr>
          <w:i/>
        </w:rPr>
        <w:t xml:space="preserve">jak: </w:t>
      </w:r>
      <w:r>
        <w:t xml:space="preserve">Afrikai-árokrendszer, Atlasz, Kelet-afrikai-magasföld, Kilimandzsáró (Kilimandzsáró-csoport), Kongó-medence, Madagaszkár, Szahara, Teleki-vulkán; Száhel (öv) </w:t>
      </w:r>
      <w:r>
        <w:rPr>
          <w:i/>
        </w:rPr>
        <w:t xml:space="preserve">Vízrajz: </w:t>
      </w:r>
      <w:r>
        <w:t>Csád-tó, Guineai-öböl, Kongó, Nílus, Szuezi-csatorna, Tanganyika-tó, Viktória-tó, Vö</w:t>
      </w:r>
      <w:r>
        <w:t xml:space="preserve">röstenger </w:t>
      </w:r>
    </w:p>
    <w:p w:rsidR="0084607C" w:rsidRDefault="00F727E4">
      <w:pPr>
        <w:ind w:left="-5" w:right="7"/>
      </w:pPr>
      <w:r>
        <w:rPr>
          <w:i/>
        </w:rPr>
        <w:t xml:space="preserve">Országok: </w:t>
      </w:r>
      <w:r>
        <w:t xml:space="preserve">Dél-afrikai Köztársaság, Egyiptom, Kenya, Marokkó, Nigéria </w:t>
      </w:r>
    </w:p>
    <w:p w:rsidR="0084607C" w:rsidRDefault="00F727E4">
      <w:pPr>
        <w:ind w:left="-5" w:right="7"/>
      </w:pPr>
      <w:r>
        <w:rPr>
          <w:i/>
        </w:rPr>
        <w:t xml:space="preserve">Városok: </w:t>
      </w:r>
      <w:r>
        <w:t xml:space="preserve">Alexandria, Fokváros, Johannesburg, Kairó </w:t>
      </w:r>
    </w:p>
    <w:p w:rsidR="0084607C" w:rsidRDefault="00F727E4">
      <w:pPr>
        <w:spacing w:after="10" w:line="271" w:lineRule="auto"/>
        <w:ind w:left="-5" w:right="12"/>
        <w:jc w:val="left"/>
      </w:pPr>
      <w:r>
        <w:rPr>
          <w:b/>
        </w:rPr>
        <w:t xml:space="preserve">Amerika </w:t>
      </w:r>
    </w:p>
    <w:p w:rsidR="0084607C" w:rsidRDefault="00F727E4">
      <w:pPr>
        <w:ind w:left="-5" w:right="7"/>
      </w:pPr>
      <w:r>
        <w:rPr>
          <w:i/>
        </w:rPr>
        <w:t xml:space="preserve">A földrész részei: </w:t>
      </w:r>
      <w:r>
        <w:t xml:space="preserve">Észak-Amerika, Közép-Amerika, Dél-Amerika </w:t>
      </w:r>
    </w:p>
    <w:p w:rsidR="0084607C" w:rsidRDefault="00F727E4">
      <w:pPr>
        <w:ind w:left="-5" w:right="7"/>
      </w:pPr>
      <w:r>
        <w:rPr>
          <w:i/>
        </w:rPr>
        <w:t>Tájak:</w:t>
      </w:r>
      <w:r>
        <w:t xml:space="preserve"> Alaszka, Amazonas-</w:t>
      </w:r>
      <w:r>
        <w:t>medence, Andok, Antillák, Appalache-hegység (Appalache), Brazilfelföld, Floridai-félsziget (Florida), Grönland, Guyanai-hegyvidék, Hawaii-szigetek, Kaliforniaifélsziget, Kordillerák, Labrador-félsziget (Labrador), Mexikói-fennsík, Mississippi-alföld, Mount</w:t>
      </w:r>
      <w:r>
        <w:t xml:space="preserve"> St. Helens, Paraná-alföld, préri, Sziklás-hegység, Szilícium-völgy </w:t>
      </w:r>
    </w:p>
    <w:p w:rsidR="0084607C" w:rsidRDefault="00F727E4">
      <w:pPr>
        <w:ind w:left="-5" w:right="7"/>
      </w:pPr>
      <w:r>
        <w:rPr>
          <w:i/>
        </w:rPr>
        <w:t xml:space="preserve">Vízrajz: </w:t>
      </w:r>
      <w:r>
        <w:t xml:space="preserve">Amazonas, Colorado, Karib (Antilla)-tenger, Mexikói-öböl, Mississippi, Nagy-tavak, Niagara-vízesés, Panama-csatorna, Szt. Lőrinc-folyó </w:t>
      </w:r>
    </w:p>
    <w:p w:rsidR="0084607C" w:rsidRDefault="00F727E4">
      <w:pPr>
        <w:ind w:left="-5" w:right="7"/>
      </w:pPr>
      <w:r>
        <w:rPr>
          <w:i/>
        </w:rPr>
        <w:t>Országok</w:t>
      </w:r>
      <w:r>
        <w:t>: Argentína, Amerikai Egyesült Áll</w:t>
      </w:r>
      <w:r>
        <w:t xml:space="preserve">amok, Brazília, Kanada, Mexikó </w:t>
      </w:r>
      <w:r>
        <w:rPr>
          <w:i/>
        </w:rPr>
        <w:t>Városok</w:t>
      </w:r>
      <w:r>
        <w:t xml:space="preserve">: Brazíliaváros, Buenos Aires, Chicago, Houston, Los Angeles, Mexikóváros, Montréal, New Orleans, New York, Ottawa, Rio de Janeiro, San Francisco, Washington DC </w:t>
      </w:r>
    </w:p>
    <w:p w:rsidR="0084607C" w:rsidRDefault="00F727E4">
      <w:pPr>
        <w:spacing w:after="10" w:line="271" w:lineRule="auto"/>
        <w:ind w:left="-5" w:right="12"/>
        <w:jc w:val="left"/>
      </w:pPr>
      <w:r>
        <w:rPr>
          <w:b/>
        </w:rPr>
        <w:t xml:space="preserve">Ausztrália és Óceánia </w:t>
      </w:r>
    </w:p>
    <w:p w:rsidR="0084607C" w:rsidRDefault="00F727E4">
      <w:pPr>
        <w:ind w:left="-5" w:right="7"/>
      </w:pPr>
      <w:r>
        <w:rPr>
          <w:i/>
        </w:rPr>
        <w:t xml:space="preserve">Tájak: </w:t>
      </w:r>
      <w:r>
        <w:t>Ausztráliai-alföld, Nagy-A</w:t>
      </w:r>
      <w:r>
        <w:t>rtézi-medence, Nagy-korallzátony, Nagy-Vízválasztó-hegység, Új-</w:t>
      </w:r>
    </w:p>
    <w:p w:rsidR="0084607C" w:rsidRDefault="00F727E4">
      <w:pPr>
        <w:ind w:left="-5" w:right="7"/>
      </w:pPr>
      <w:r>
        <w:t xml:space="preserve">Guinea </w:t>
      </w:r>
    </w:p>
    <w:p w:rsidR="0084607C" w:rsidRDefault="00F727E4">
      <w:pPr>
        <w:ind w:left="-5" w:right="7"/>
      </w:pPr>
      <w:r>
        <w:rPr>
          <w:i/>
        </w:rPr>
        <w:t xml:space="preserve">Országok: </w:t>
      </w:r>
      <w:r>
        <w:t xml:space="preserve">Ausztrália, Új-Zéland </w:t>
      </w:r>
    </w:p>
    <w:p w:rsidR="0084607C" w:rsidRDefault="00F727E4">
      <w:pPr>
        <w:ind w:left="-5" w:right="7"/>
      </w:pPr>
      <w:r>
        <w:rPr>
          <w:i/>
        </w:rPr>
        <w:t>Városok:</w:t>
      </w:r>
      <w:r>
        <w:t xml:space="preserve"> Canberra, Melbourne, Sydney, Wellington </w:t>
      </w:r>
    </w:p>
    <w:p w:rsidR="0084607C" w:rsidRDefault="00F727E4">
      <w:pPr>
        <w:spacing w:after="10" w:line="271" w:lineRule="auto"/>
        <w:ind w:left="-5" w:right="12"/>
        <w:jc w:val="left"/>
      </w:pPr>
      <w:r>
        <w:rPr>
          <w:b/>
        </w:rPr>
        <w:t xml:space="preserve">Ázsia </w:t>
      </w:r>
    </w:p>
    <w:p w:rsidR="0084607C" w:rsidRDefault="00F727E4">
      <w:pPr>
        <w:ind w:left="-5" w:right="7"/>
      </w:pPr>
      <w:r>
        <w:rPr>
          <w:i/>
        </w:rPr>
        <w:t>A földrész meghatározó egységei, jelentős földrajzi helyszínek:</w:t>
      </w:r>
      <w:r>
        <w:t xml:space="preserve"> Arab-félsziget, Csomolungma (M</w:t>
      </w:r>
      <w:r>
        <w:t xml:space="preserve">t. Everest), Dekkán-fennsík, Dél-kínai-hegyvidék, Fudzsi, Fülöp-szigetek, Góbi, Himalája, Indokínaifélsziget, Japán-szigetek, Kaszpi-mélyföld, Kaukázus, Kínai-alföld, Kis-Ázsia, Koreai-félsziget, Közép-szibériai-fennsík, Krakatau, Nyugat-szibériai-alföld, </w:t>
      </w:r>
      <w:r>
        <w:t xml:space="preserve">Szibéria, Takla-Makán, Tibet, Tien-san, Turáni-alföld </w:t>
      </w:r>
    </w:p>
    <w:p w:rsidR="0084607C" w:rsidRDefault="00F727E4">
      <w:pPr>
        <w:ind w:left="-5" w:right="7"/>
      </w:pPr>
      <w:r>
        <w:rPr>
          <w:i/>
        </w:rPr>
        <w:t>Vízrajz</w:t>
      </w:r>
      <w:r>
        <w:t xml:space="preserve">: Aral-tó, Bajkál-tó, Boszporusz, Eufrátesz, Holt-tenger, Indus, Jangce, Japán-tenger, Jegestenger, Jenyiszej, Gangesz, Kaszpi-tenger, Ob, Perzsa-öböl (Perzsa (Arab)-öböl), Sárga-folyó, Tigris </w:t>
      </w:r>
    </w:p>
    <w:p w:rsidR="0084607C" w:rsidRDefault="00F727E4">
      <w:pPr>
        <w:ind w:left="-5" w:right="7"/>
      </w:pPr>
      <w:r>
        <w:rPr>
          <w:i/>
        </w:rPr>
        <w:t xml:space="preserve">Országok: </w:t>
      </w:r>
      <w:r>
        <w:t xml:space="preserve">Egyesült Arab Emírségek, Dél-Korea (Koreai Köztársaság), India, Indonézia, Irak, Irán, Izrael, Japán, Kazahsztán, Kína, Kuvait, Malajzia, Szaúd-Arábia </w:t>
      </w:r>
    </w:p>
    <w:p w:rsidR="0084607C" w:rsidRDefault="00F727E4">
      <w:pPr>
        <w:ind w:left="-5" w:right="7"/>
      </w:pPr>
      <w:r>
        <w:rPr>
          <w:i/>
        </w:rPr>
        <w:t>Városok</w:t>
      </w:r>
      <w:r>
        <w:t>: Bagdad, Hongkong, Isztambul, Jakarta, Jeruzsálem, Mekka, Peking,</w:t>
      </w:r>
      <w:r>
        <w:rPr>
          <w:b/>
        </w:rPr>
        <w:t xml:space="preserve"> </w:t>
      </w:r>
      <w:r>
        <w:t xml:space="preserve">Sanghaj, Szingapúr, </w:t>
      </w:r>
      <w:r>
        <w:t xml:space="preserve">Szöul, Teherán, Tel Aviv-Jaffa, Tokió, Újdelhi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Kontinensekre, országokra jellemző képek keresése az interneten, azokból montázs készítése </w:t>
      </w:r>
    </w:p>
    <w:p w:rsidR="0084607C" w:rsidRDefault="00F727E4">
      <w:pPr>
        <w:ind w:left="-5" w:right="7"/>
      </w:pPr>
      <w:r>
        <w:t xml:space="preserve">Kontinensek földrajzi jellemzőit összehasonlító grafikus rendező készítése </w:t>
      </w:r>
    </w:p>
    <w:p w:rsidR="0084607C" w:rsidRDefault="00F727E4">
      <w:pPr>
        <w:ind w:left="-5" w:right="7"/>
      </w:pPr>
      <w:r>
        <w:t xml:space="preserve">Az én kontinensem – szubjektív térkép készítése egy adott kontinensről </w:t>
      </w:r>
    </w:p>
    <w:p w:rsidR="0084607C" w:rsidRDefault="00F727E4">
      <w:pPr>
        <w:ind w:left="-5" w:right="7"/>
      </w:pPr>
      <w:r>
        <w:t xml:space="preserve">Az egyes kontinensek tipikus tájainak bemutatása tanulócsoportok által készített modellek segítségével </w:t>
      </w:r>
    </w:p>
    <w:p w:rsidR="0084607C" w:rsidRDefault="00F727E4">
      <w:pPr>
        <w:ind w:left="-5" w:right="7"/>
      </w:pPr>
      <w:r>
        <w:t>Az egyes kontinensekkel kapcsolatos kvízjáték készítése és megoldása pármunkában</w:t>
      </w:r>
      <w:r>
        <w:t xml:space="preserve"> online felületen A kontinens országainak, országcsoportjainak bemutatása pl. szakértői mozaik, kooperatív technika, helyszínépítés, prezentációkészítés, tanulói kiselőadás segítségével </w:t>
      </w:r>
    </w:p>
    <w:p w:rsidR="0084607C" w:rsidRDefault="00F727E4">
      <w:pPr>
        <w:ind w:left="-5" w:right="7"/>
      </w:pPr>
      <w:r>
        <w:t>Kapcsolati háló, logikai lánc felrajzolása a nemzetközi szintű munkam</w:t>
      </w:r>
      <w:r>
        <w:t xml:space="preserve">egosztás bemutatására  Távoli népek, nemzetiségek jellegzetes szokásainak, kulturális sajátosságainak bemutatása helyzet-, szerep-, empátiagyakorlat vagy helyszínépítés módszerével </w:t>
      </w:r>
    </w:p>
    <w:p w:rsidR="0084607C" w:rsidRDefault="00F727E4">
      <w:pPr>
        <w:ind w:left="-5" w:right="7"/>
      </w:pPr>
      <w:r>
        <w:t xml:space="preserve">Különböző tartalmú tematikus térképek megadott szempontok alapján történő </w:t>
      </w:r>
      <w:r>
        <w:t xml:space="preserve">összevetése, következtetések megfogalmazása </w:t>
      </w:r>
    </w:p>
    <w:p w:rsidR="0084607C" w:rsidRDefault="00F727E4">
      <w:pPr>
        <w:ind w:left="-5" w:right="7"/>
      </w:pPr>
      <w:r>
        <w:t xml:space="preserve">Egy adott témához kapcsolódó adatok gyűjtése, rendszerezése, szemléletes megjelenítése és értelmezése  </w:t>
      </w:r>
    </w:p>
    <w:p w:rsidR="0084607C" w:rsidRDefault="00F727E4">
      <w:pPr>
        <w:ind w:left="-5" w:right="7"/>
      </w:pPr>
      <w:r>
        <w:t xml:space="preserve">Virtuális séta, kirándulás összeállítása egy kiválasztott világörökségi helyszínen, illetve országban  </w:t>
      </w:r>
    </w:p>
    <w:p w:rsidR="0084607C" w:rsidRDefault="00F727E4">
      <w:pPr>
        <w:ind w:left="-5" w:right="7"/>
      </w:pPr>
      <w:r>
        <w:t>Bes</w:t>
      </w:r>
      <w:r>
        <w:t xml:space="preserve">zélgetés, vita a híradásokban közölt aktuális információkról, önálló vélemény megfogalmazása </w:t>
      </w:r>
    </w:p>
    <w:p w:rsidR="0084607C" w:rsidRDefault="00F727E4">
      <w:pPr>
        <w:ind w:left="-5" w:right="7"/>
      </w:pPr>
      <w:r>
        <w:t xml:space="preserve">Élménybeszámoló egy átélt vagy elképzelt távoli utazásról, irányított szempontok alapján </w:t>
      </w:r>
    </w:p>
    <w:p w:rsidR="0084607C" w:rsidRDefault="00F727E4">
      <w:pPr>
        <w:ind w:left="-5" w:right="7"/>
      </w:pPr>
      <w:r>
        <w:t>Fejlettségbeli területi különbségek leírására alkalmas társadalmi-gazdas</w:t>
      </w:r>
      <w:r>
        <w:t xml:space="preserve">ági mutatók elemzése, a felzárkózás lehetőségeinek megfogalmazása  </w:t>
      </w:r>
    </w:p>
    <w:p w:rsidR="0084607C" w:rsidRDefault="00F727E4">
      <w:pPr>
        <w:ind w:left="-5" w:right="7"/>
      </w:pPr>
      <w:r>
        <w:t xml:space="preserve">Ország, illetve táj névjegyeinek tervezése és elkészítése </w:t>
      </w:r>
    </w:p>
    <w:p w:rsidR="0084607C" w:rsidRDefault="00F727E4">
      <w:pPr>
        <w:ind w:left="-5" w:right="7"/>
      </w:pPr>
      <w:r>
        <w:t>Projektmódszer: tematikus (pl. sivatagok, világvárosok stb.) világkörüli út összeállítása és bemutatása A regionális társadalmi-g</w:t>
      </w:r>
      <w:r>
        <w:t xml:space="preserve">azdasági és környezeti problémák világméretűvé válásának igazolása példák alapján. Környezeti problémák okozta élethelyzetek bemutatása szerep-, empátia- és </w:t>
      </w:r>
    </w:p>
    <w:p w:rsidR="0084607C" w:rsidRDefault="00F727E4">
      <w:pPr>
        <w:ind w:left="-5" w:right="7"/>
      </w:pPr>
      <w:r>
        <w:t xml:space="preserve">helyzetgyakorlattal </w:t>
      </w:r>
    </w:p>
    <w:p w:rsidR="0084607C" w:rsidRDefault="00F727E4">
      <w:pPr>
        <w:ind w:left="-5" w:right="7"/>
      </w:pPr>
      <w:r>
        <w:t xml:space="preserve">Kommentek írása a híradásokban közölt regionális földrajzi információkra </w:t>
      </w:r>
    </w:p>
    <w:p w:rsidR="0084607C" w:rsidRDefault="00F727E4">
      <w:pPr>
        <w:ind w:left="-5" w:right="7"/>
      </w:pPr>
      <w:r>
        <w:t>Éle</w:t>
      </w:r>
      <w:r>
        <w:t xml:space="preserve">t az óriásvárosokban az Amerikai Egyesült Államokban – képregénykészítés </w:t>
      </w:r>
    </w:p>
    <w:p w:rsidR="0084607C" w:rsidRDefault="00F727E4">
      <w:pPr>
        <w:ind w:left="-5" w:right="7"/>
      </w:pPr>
      <w:r>
        <w:t xml:space="preserve">Gyűjtőmunka: kulturális hatások mindennapjainkban, pl. az amerikai és a kínai kultúra hatásának példái a mindennapokban </w:t>
      </w:r>
    </w:p>
    <w:p w:rsidR="0084607C" w:rsidRDefault="00F727E4">
      <w:pPr>
        <w:ind w:left="-5" w:right="7"/>
      </w:pPr>
      <w:r>
        <w:t>Egy tipikus tájat bemutató képzeletbeli fotókiállítás ismerte</w:t>
      </w:r>
      <w:r>
        <w:t xml:space="preserve">tőjének elkészítése pármunkában </w:t>
      </w:r>
    </w:p>
    <w:p w:rsidR="0084607C" w:rsidRDefault="00F727E4">
      <w:pPr>
        <w:ind w:left="-5" w:right="7"/>
      </w:pPr>
      <w:r>
        <w:t xml:space="preserve">Hajónapló készítése földrajzi jellemzők felhasználásával, pl. Dél-Amerika képzeletbeli körülhajózása alapján  </w:t>
      </w:r>
    </w:p>
    <w:p w:rsidR="0084607C" w:rsidRDefault="00F727E4">
      <w:pPr>
        <w:spacing w:after="10" w:line="271" w:lineRule="auto"/>
        <w:ind w:left="-5" w:right="12"/>
        <w:jc w:val="left"/>
      </w:pPr>
      <w:r>
        <w:rPr>
          <w:b/>
        </w:rPr>
        <w:t>Témakör: A földrajzi övezetesség rendszere</w:t>
      </w:r>
      <w:r>
        <w:t xml:space="preserve">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Tanulási eredmények </w:t>
      </w:r>
    </w:p>
    <w:p w:rsidR="0084607C" w:rsidRDefault="00F727E4">
      <w:pPr>
        <w:ind w:left="1829" w:right="7" w:hanging="1844"/>
      </w:pPr>
      <w:r>
        <w:rPr>
          <w:b/>
        </w:rPr>
        <w:t xml:space="preserve">A témakör tanulása hozzájárul ahhoz, hogy a tanuló a nevelési-oktatási szakasz végére: </w:t>
      </w:r>
      <w:r>
        <w:rPr>
          <w:rFonts w:ascii="Calibri" w:eastAsia="Calibri" w:hAnsi="Calibri" w:cs="Calibri"/>
        </w:rPr>
        <w:t>–</w:t>
      </w:r>
      <w:r>
        <w:rPr>
          <w:rFonts w:ascii="Arial" w:eastAsia="Arial" w:hAnsi="Arial" w:cs="Arial"/>
        </w:rPr>
        <w:t xml:space="preserve"> </w:t>
      </w:r>
      <w:r>
        <w:t xml:space="preserve">bemutatja a földrajzi övezetesség rendszerét, ismerteti az övezetek, övek kialakulásának okait és elhelyezkedésének térbeli jellemzőit;  </w:t>
      </w:r>
    </w:p>
    <w:p w:rsidR="0084607C" w:rsidRDefault="00F727E4">
      <w:pPr>
        <w:ind w:left="2204" w:right="7" w:hanging="360"/>
      </w:pPr>
      <w:r>
        <w:rPr>
          <w:rFonts w:ascii="Calibri" w:eastAsia="Calibri" w:hAnsi="Calibri" w:cs="Calibri"/>
        </w:rPr>
        <w:t>–</w:t>
      </w:r>
      <w:r>
        <w:rPr>
          <w:rFonts w:ascii="Arial" w:eastAsia="Arial" w:hAnsi="Arial" w:cs="Arial"/>
        </w:rPr>
        <w:t xml:space="preserve"> </w:t>
      </w:r>
      <w:r>
        <w:t>összehasonlítja az egyes öv</w:t>
      </w:r>
      <w:r>
        <w:t xml:space="preserve">ezetek, övek főbb jellemzőit, törvényszerűségeket fogalmaz meg velük összefüggésben.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12"/>
        </w:numPr>
        <w:ind w:right="7" w:hanging="283"/>
      </w:pPr>
      <w:r>
        <w:t xml:space="preserve">példákat nevez meg a természeti adottságok gazdálkodást, életvitelt befolyásoló szerepére;  </w:t>
      </w:r>
    </w:p>
    <w:p w:rsidR="0084607C" w:rsidRDefault="00F727E4">
      <w:pPr>
        <w:numPr>
          <w:ilvl w:val="0"/>
          <w:numId w:val="212"/>
        </w:numPr>
        <w:ind w:right="7" w:hanging="283"/>
      </w:pPr>
      <w:r>
        <w:t xml:space="preserve">helyi, regionális és a Föld egészére jellemző folyamatok közötti hasonlóságokat, összefüggéseket felismer; </w:t>
      </w:r>
    </w:p>
    <w:p w:rsidR="0084607C" w:rsidRDefault="00F727E4">
      <w:pPr>
        <w:numPr>
          <w:ilvl w:val="0"/>
          <w:numId w:val="212"/>
        </w:numPr>
        <w:ind w:right="7" w:hanging="283"/>
      </w:pPr>
      <w:r>
        <w:t xml:space="preserve">példák alapján megfogalmazza a helyi környezetkárosítás tágabb környezetre kiterjedő következményeit, ok-okozati összefüggéseket fogalmaz meg; </w:t>
      </w:r>
    </w:p>
    <w:p w:rsidR="0084607C" w:rsidRDefault="00F727E4">
      <w:pPr>
        <w:numPr>
          <w:ilvl w:val="0"/>
          <w:numId w:val="212"/>
        </w:numPr>
        <w:ind w:right="7" w:hanging="283"/>
      </w:pPr>
      <w:r>
        <w:t>isme</w:t>
      </w:r>
      <w:r>
        <w:t xml:space="preserve">ri a környezet- és a természetvédelem alapvető feladatait és lehetőségeit a földrajzi, környezeti eredetű problémák mérséklésében, megoldásában; </w:t>
      </w:r>
    </w:p>
    <w:p w:rsidR="0084607C" w:rsidRDefault="00F727E4">
      <w:pPr>
        <w:numPr>
          <w:ilvl w:val="0"/>
          <w:numId w:val="212"/>
        </w:numPr>
        <w:ind w:right="7" w:hanging="283"/>
      </w:pPr>
      <w:r>
        <w:t xml:space="preserve">az egyes térségek kapcsán földrajzi és környezeti veszélyeket és problémákat fogalmaz meg, valamint reflektál </w:t>
      </w:r>
      <w:r>
        <w:t xml:space="preserve">azokra; </w:t>
      </w:r>
    </w:p>
    <w:p w:rsidR="0084607C" w:rsidRDefault="00F727E4">
      <w:pPr>
        <w:numPr>
          <w:ilvl w:val="0"/>
          <w:numId w:val="212"/>
        </w:numPr>
        <w:spacing w:after="5" w:line="277" w:lineRule="auto"/>
        <w:ind w:right="7" w:hanging="283"/>
      </w:pPr>
      <w:r>
        <w:t xml:space="preserve">a környezeti kérdésekkel, globális problémákkal kapcsolatos álláspontját logikus érvekkel támasztja alá, javaslatot fogalmaz meg a környezeti problémák mérséklésére. </w:t>
      </w:r>
      <w:r>
        <w:rPr>
          <w:b/>
        </w:rPr>
        <w:t xml:space="preserve">Fejlesztési feladatok és ismeretek </w:t>
      </w:r>
    </w:p>
    <w:p w:rsidR="0084607C" w:rsidRDefault="00F727E4">
      <w:pPr>
        <w:ind w:left="-5" w:right="7"/>
      </w:pPr>
      <w:r>
        <w:t>A földrajzi övezetesség (vízszintes, függőleg</w:t>
      </w:r>
      <w:r>
        <w:t xml:space="preserve">es) elrendeződésének megismerésével a rendszerben történő gondolkodás fejlesztése </w:t>
      </w:r>
    </w:p>
    <w:p w:rsidR="0084607C" w:rsidRDefault="00F727E4">
      <w:pPr>
        <w:ind w:left="-5" w:right="7"/>
      </w:pPr>
      <w:r>
        <w:t xml:space="preserve">Az egyes övezetek, övek főbb természeti jellemzőinek megismerésével és rendszerezésével az összefüggésekben való gondolkodás fejlesztése </w:t>
      </w:r>
    </w:p>
    <w:p w:rsidR="0084607C" w:rsidRDefault="00F727E4">
      <w:pPr>
        <w:ind w:left="-5" w:right="7"/>
      </w:pPr>
      <w:r>
        <w:t xml:space="preserve">Környezettudatosság fejlesztése az </w:t>
      </w:r>
      <w:r>
        <w:t xml:space="preserve">egyes övezeteket, öveket érintő környezeti problémák megismertetésével </w:t>
      </w:r>
    </w:p>
    <w:p w:rsidR="0084607C" w:rsidRDefault="00F727E4">
      <w:pPr>
        <w:ind w:left="-5" w:right="7"/>
      </w:pPr>
      <w:r>
        <w:t xml:space="preserve">A vízszintes és függőleges övezetesség összefüggéseinek bemutatásával a természettudományos szemlélet fejlesztése </w:t>
      </w:r>
    </w:p>
    <w:p w:rsidR="0084607C" w:rsidRDefault="00F727E4">
      <w:pPr>
        <w:ind w:left="-5" w:right="7"/>
      </w:pPr>
      <w:r>
        <w:t>A kontinensekről, tipikus tájakról tanult regionális földrajzi ismere</w:t>
      </w:r>
      <w:r>
        <w:t xml:space="preserve">tek és a földrajzi övezetesség során tanult ismeretek szintézise </w:t>
      </w:r>
    </w:p>
    <w:p w:rsidR="0084607C" w:rsidRDefault="00F727E4">
      <w:pPr>
        <w:ind w:left="-5" w:right="7"/>
      </w:pPr>
      <w:r>
        <w:t xml:space="preserve">Az összefüggésekben történő földrajzi gondolkodás fejlesztése a földrajzi helyzet, a természeti adottságok és a társadalmi-gazdasági folyamatok közötti kölcsönhatás bemutatásával </w:t>
      </w:r>
    </w:p>
    <w:p w:rsidR="0084607C" w:rsidRDefault="00F727E4">
      <w:pPr>
        <w:ind w:left="-5" w:right="7"/>
      </w:pPr>
      <w:r>
        <w:t>Az időjárá</w:t>
      </w:r>
      <w:r>
        <w:t xml:space="preserve">s és az éghajlat kapcsolatának értelmezése  </w:t>
      </w:r>
    </w:p>
    <w:p w:rsidR="0084607C" w:rsidRDefault="00F727E4">
      <w:pPr>
        <w:ind w:left="-5" w:right="7"/>
      </w:pPr>
      <w:r>
        <w:t xml:space="preserve">Az egyedi földrajzi jellemzők alapján az egyes földrajzi övezetek, övek tipikus tájainak felismerése </w:t>
      </w:r>
    </w:p>
    <w:p w:rsidR="0084607C" w:rsidRDefault="00F727E4">
      <w:pPr>
        <w:ind w:left="-5" w:right="7"/>
      </w:pPr>
      <w:r>
        <w:t xml:space="preserve">A földrajzi övezetesség rendszerének kialakulása </w:t>
      </w:r>
    </w:p>
    <w:p w:rsidR="0084607C" w:rsidRDefault="00F727E4">
      <w:pPr>
        <w:ind w:left="-5" w:right="7"/>
      </w:pPr>
      <w:r>
        <w:t>A forró, a mérsékelt és a hideg övezet törvényszerűségei és</w:t>
      </w:r>
      <w:r>
        <w:t xml:space="preserve"> jellemzői </w:t>
      </w:r>
    </w:p>
    <w:p w:rsidR="0084607C" w:rsidRDefault="00F727E4">
      <w:pPr>
        <w:ind w:left="-5" w:right="7"/>
      </w:pPr>
      <w:r>
        <w:t xml:space="preserve">A függőleges övezetesség kialakulásának összefüggései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éghajlat, éghajlati diagram, fenntarthatóság, forró övezet és övei, függőleges övezetesség, hideg övezet és övei, környezetkárosítás, mérsékelt övezet és övei, tipikus táj </w:t>
      </w:r>
    </w:p>
    <w:p w:rsidR="0084607C" w:rsidRDefault="00F727E4">
      <w:pPr>
        <w:spacing w:after="10" w:line="271" w:lineRule="auto"/>
        <w:ind w:left="-5" w:right="12"/>
        <w:jc w:val="left"/>
      </w:pPr>
      <w:r>
        <w:rPr>
          <w:b/>
        </w:rPr>
        <w:t>Javas</w:t>
      </w:r>
      <w:r>
        <w:rPr>
          <w:b/>
        </w:rPr>
        <w:t xml:space="preserve">olt tevékenységek </w:t>
      </w:r>
    </w:p>
    <w:p w:rsidR="0084607C" w:rsidRDefault="00F727E4">
      <w:pPr>
        <w:ind w:left="-5" w:right="7"/>
      </w:pPr>
      <w:r>
        <w:t xml:space="preserve">Montázs készítése egy éghajlati területre jellemző képekből </w:t>
      </w:r>
    </w:p>
    <w:p w:rsidR="0084607C" w:rsidRDefault="00F727E4">
      <w:pPr>
        <w:ind w:left="-5" w:right="7"/>
      </w:pPr>
      <w:r>
        <w:t xml:space="preserve">Az éghajlati övezetek bemutatása prezentáció/kiselőadás segítségével </w:t>
      </w:r>
    </w:p>
    <w:p w:rsidR="0084607C" w:rsidRDefault="00F727E4">
      <w:pPr>
        <w:ind w:left="-5" w:right="7"/>
      </w:pPr>
      <w:r>
        <w:t xml:space="preserve">Képzeletbeli riport készítése: Hogyan zajlik egy adott övben (pl. egy térítői öv) élő gyerek egy napja?  </w:t>
      </w:r>
    </w:p>
    <w:p w:rsidR="0084607C" w:rsidRDefault="00F727E4">
      <w:pPr>
        <w:ind w:left="-5" w:right="7"/>
      </w:pPr>
      <w:r>
        <w:t xml:space="preserve">A földrajzi övezetesség kialakulásának összefüggéseit mutató magyarázó ábrák, modellek közös értelmezése, ok-okozati összefüggések megfogalmazása </w:t>
      </w:r>
    </w:p>
    <w:p w:rsidR="0084607C" w:rsidRDefault="00F727E4">
      <w:pPr>
        <w:ind w:left="-5" w:right="7"/>
      </w:pPr>
      <w:r>
        <w:t xml:space="preserve">Éghajlati diagram alapján rövid ismertető leírás készítése az adott éghajlatról </w:t>
      </w:r>
    </w:p>
    <w:p w:rsidR="0084607C" w:rsidRDefault="00F727E4">
      <w:pPr>
        <w:ind w:left="-5" w:right="7"/>
      </w:pPr>
      <w:r>
        <w:t xml:space="preserve">Mit viszek a bőröndben? Egy </w:t>
      </w:r>
      <w:r>
        <w:t xml:space="preserve">adott éghajlati területre utazó bőröndjének összeállítása </w:t>
      </w:r>
    </w:p>
    <w:p w:rsidR="0084607C" w:rsidRDefault="00F727E4">
      <w:pPr>
        <w:ind w:left="-5" w:right="7"/>
      </w:pPr>
      <w:r>
        <w:t xml:space="preserve">Szerepjáték: élethelyzetek – pl. piaci vásárlás – egy adott éghajlatú területen </w:t>
      </w:r>
    </w:p>
    <w:p w:rsidR="0084607C" w:rsidRDefault="00F727E4">
      <w:pPr>
        <w:ind w:left="-5" w:right="7"/>
      </w:pPr>
      <w:r>
        <w:t xml:space="preserve">Éghajlattal kapcsolatos szövegek értelmezése grafikus rendező segítségével </w:t>
      </w:r>
    </w:p>
    <w:p w:rsidR="0084607C" w:rsidRDefault="00F727E4">
      <w:pPr>
        <w:tabs>
          <w:tab w:val="center" w:pos="1975"/>
          <w:tab w:val="center" w:pos="2784"/>
          <w:tab w:val="center" w:pos="4028"/>
          <w:tab w:val="center" w:pos="5348"/>
          <w:tab w:val="center" w:pos="6308"/>
          <w:tab w:val="center" w:pos="7857"/>
          <w:tab w:val="right" w:pos="9813"/>
        </w:tabs>
        <w:ind w:left="-15" w:firstLine="0"/>
        <w:jc w:val="left"/>
      </w:pPr>
      <w:r>
        <w:t xml:space="preserve">Lényegkiemelés </w:t>
      </w:r>
      <w:r>
        <w:tab/>
        <w:t xml:space="preserve">a </w:t>
      </w:r>
      <w:r>
        <w:tab/>
        <w:t xml:space="preserve">témához </w:t>
      </w:r>
      <w:r>
        <w:tab/>
        <w:t xml:space="preserve">illeszkedő </w:t>
      </w:r>
      <w:r>
        <w:tab/>
      </w:r>
      <w:r>
        <w:t xml:space="preserve">szövegből </w:t>
      </w:r>
      <w:r>
        <w:tab/>
        <w:t xml:space="preserve">pl. </w:t>
      </w:r>
      <w:r>
        <w:tab/>
        <w:t xml:space="preserve">szójegyzékkészítéssel, </w:t>
      </w:r>
      <w:r>
        <w:tab/>
        <w:t xml:space="preserve">páros </w:t>
      </w:r>
    </w:p>
    <w:p w:rsidR="0084607C" w:rsidRDefault="00F727E4">
      <w:pPr>
        <w:ind w:left="-5" w:right="7"/>
      </w:pPr>
      <w:r>
        <w:t xml:space="preserve">szövegfeldolgozással, ablakmódszerrel  </w:t>
      </w:r>
    </w:p>
    <w:p w:rsidR="0084607C" w:rsidRDefault="00F727E4">
      <w:pPr>
        <w:ind w:left="-5" w:right="7"/>
      </w:pPr>
      <w:r>
        <w:t>Az éghajlatok jellemzőinek megfogalmazása, összefüggések feltárása tematikus térképek segítségével Összefogásra, cselekvésre felhívó plakát készítése az egész Földet éri</w:t>
      </w:r>
      <w:r>
        <w:t xml:space="preserve">ntő éghajlatváltozás megállításáért </w:t>
      </w:r>
    </w:p>
    <w:p w:rsidR="0084607C" w:rsidRDefault="00F727E4">
      <w:pPr>
        <w:ind w:left="-5" w:right="7"/>
      </w:pPr>
      <w:r>
        <w:t xml:space="preserve">Filmrészletek, képek, leírások alapján az egyes földrajzi övezetek, övek tipikus tájainak felismerése </w:t>
      </w:r>
    </w:p>
    <w:p w:rsidR="0084607C" w:rsidRDefault="00F727E4">
      <w:pPr>
        <w:spacing w:after="10" w:line="271" w:lineRule="auto"/>
        <w:ind w:left="-5" w:right="12"/>
        <w:jc w:val="left"/>
      </w:pPr>
      <w:r>
        <w:rPr>
          <w:b/>
        </w:rPr>
        <w:t xml:space="preserve">Témakör: Életünk és a gazdaság: a pénz és a munka világa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w:t>
      </w:r>
      <w:r>
        <w:rPr>
          <w:b/>
        </w:rPr>
        <w:t xml:space="preserve">nulása hozzájárul ahhoz, hogy a tanuló a nevelési-oktatási szakasz végére: </w:t>
      </w:r>
    </w:p>
    <w:p w:rsidR="0084607C" w:rsidRDefault="00F727E4">
      <w:pPr>
        <w:numPr>
          <w:ilvl w:val="0"/>
          <w:numId w:val="213"/>
        </w:numPr>
        <w:ind w:right="7" w:hanging="283"/>
      </w:pPr>
      <w:r>
        <w:t xml:space="preserve">ismeri és értelmezi a társadalmi-gazdasági fejlettségbeli különbségek leírására alkalmazott mutatókat; </w:t>
      </w:r>
    </w:p>
    <w:p w:rsidR="0084607C" w:rsidRDefault="00F727E4">
      <w:pPr>
        <w:numPr>
          <w:ilvl w:val="0"/>
          <w:numId w:val="213"/>
        </w:numPr>
        <w:ind w:right="7" w:hanging="283"/>
      </w:pPr>
      <w:r>
        <w:t xml:space="preserve">népesség- </w:t>
      </w:r>
      <w:r>
        <w:t xml:space="preserve">és településföldrajzi információk alapján jellemzőket fogalmaz meg, következtetéseket von le;  </w:t>
      </w:r>
    </w:p>
    <w:p w:rsidR="0084607C" w:rsidRDefault="00F727E4">
      <w:pPr>
        <w:numPr>
          <w:ilvl w:val="0"/>
          <w:numId w:val="213"/>
        </w:numPr>
        <w:ind w:right="7" w:hanging="283"/>
      </w:pPr>
      <w:r>
        <w:t xml:space="preserve">értelmezi a mindennapi életben jelen lévő pénzügyi tevékenységeket, szolgáltatásokat;  </w:t>
      </w:r>
    </w:p>
    <w:p w:rsidR="0084607C" w:rsidRDefault="00F727E4">
      <w:pPr>
        <w:numPr>
          <w:ilvl w:val="0"/>
          <w:numId w:val="213"/>
        </w:numPr>
        <w:ind w:right="7" w:hanging="283"/>
      </w:pPr>
      <w:r>
        <w:t xml:space="preserve">megnevezi a vállalkozás működését befolyásoló tényezőket. </w:t>
      </w:r>
    </w:p>
    <w:p w:rsidR="0084607C" w:rsidRDefault="00F727E4">
      <w:pPr>
        <w:spacing w:after="10" w:line="271" w:lineRule="auto"/>
        <w:ind w:left="-5" w:right="12"/>
        <w:jc w:val="left"/>
      </w:pPr>
      <w:r>
        <w:rPr>
          <w:b/>
        </w:rPr>
        <w:t>A témakör tan</w:t>
      </w:r>
      <w:r>
        <w:rPr>
          <w:b/>
        </w:rPr>
        <w:t xml:space="preserve">ulása eredményeként a tanuló: </w:t>
      </w:r>
    </w:p>
    <w:p w:rsidR="0084607C" w:rsidRDefault="00F727E4">
      <w:pPr>
        <w:numPr>
          <w:ilvl w:val="0"/>
          <w:numId w:val="214"/>
        </w:numPr>
        <w:ind w:right="7" w:hanging="283"/>
      </w:pPr>
      <w:r>
        <w:t xml:space="preserve">példákat sorol a globalizáció mindennapi életünket befolyásoló folyamataira;  </w:t>
      </w:r>
    </w:p>
    <w:p w:rsidR="0084607C" w:rsidRDefault="00F727E4">
      <w:pPr>
        <w:numPr>
          <w:ilvl w:val="0"/>
          <w:numId w:val="214"/>
        </w:numPr>
        <w:ind w:right="7" w:hanging="283"/>
      </w:pPr>
      <w:r>
        <w:t xml:space="preserve">érveket fogalmaz meg a tudatos fogyasztói magatartás, a környezettudatos döntések fontossága mellett; </w:t>
      </w:r>
    </w:p>
    <w:p w:rsidR="0084607C" w:rsidRDefault="00F727E4">
      <w:pPr>
        <w:numPr>
          <w:ilvl w:val="0"/>
          <w:numId w:val="214"/>
        </w:numPr>
        <w:ind w:right="7" w:hanging="283"/>
      </w:pPr>
      <w:r>
        <w:t xml:space="preserve">életkori sajátosságainak megfelelő helyzetekben alkalmazza pénzügyi ismereteit (pl. egyszerű költségvetés készítése, valutaváltás, diákvállalkozás tervezése);  </w:t>
      </w:r>
    </w:p>
    <w:p w:rsidR="0084607C" w:rsidRDefault="00F727E4">
      <w:pPr>
        <w:numPr>
          <w:ilvl w:val="0"/>
          <w:numId w:val="214"/>
        </w:numPr>
        <w:ind w:right="7" w:hanging="283"/>
      </w:pPr>
      <w:r>
        <w:t xml:space="preserve">foglalkoztatási adatokat értelmez és elemez, következtetéseket von le belőlük. </w:t>
      </w:r>
      <w:r>
        <w:rPr>
          <w:b/>
        </w:rPr>
        <w:t>Fejlesztési fela</w:t>
      </w:r>
      <w:r>
        <w:rPr>
          <w:b/>
        </w:rPr>
        <w:t xml:space="preserve">datok és ismeretek </w:t>
      </w:r>
    </w:p>
    <w:p w:rsidR="0084607C" w:rsidRDefault="00F727E4">
      <w:pPr>
        <w:ind w:left="-5" w:right="7"/>
      </w:pPr>
      <w:r>
        <w:t xml:space="preserve">Adatok gyűjtése és értelmezése, különféle szemléletes formában történő megjelenítése a pénz és a munka világához kapcsolódóan  </w:t>
      </w:r>
    </w:p>
    <w:p w:rsidR="0084607C" w:rsidRDefault="00F727E4">
      <w:pPr>
        <w:ind w:left="-5" w:right="7"/>
      </w:pPr>
      <w:r>
        <w:t>A felelős döntéshozatal, a következményekért vállalt felelősség az életkori sajátosságoknak megfelelő pénzüg</w:t>
      </w:r>
      <w:r>
        <w:t xml:space="preserve">yi döntések meghozatalában. A pénzügyi, gazdasági tények és az egyéni vélemények közötti különbség felismerése   </w:t>
      </w:r>
    </w:p>
    <w:p w:rsidR="0084607C" w:rsidRDefault="00F727E4">
      <w:pPr>
        <w:ind w:left="-5" w:right="7"/>
      </w:pPr>
      <w:r>
        <w:t>A hitelfelvétel és a fejlődés, illetve az eladósodás kapcsolatának megértése; a döntést és az értelmes kockázatvállalást befolyásoló érvek meg</w:t>
      </w:r>
      <w:r>
        <w:t xml:space="preserve">fogalmazása egy esetleges hitelfelvétellel kapcsolatban Foglalkoztatási adatok értelmezése és elemzése, következtetések levonása; mindennapi életből vett példák alapján annak felismerése, hogy a munka világa folyamatosan változik </w:t>
      </w:r>
    </w:p>
    <w:p w:rsidR="0084607C" w:rsidRDefault="00F727E4">
      <w:pPr>
        <w:ind w:left="-5" w:right="7"/>
      </w:pPr>
      <w:r>
        <w:t>A fogyasztóvédelem szerep</w:t>
      </w:r>
      <w:r>
        <w:t xml:space="preserve">ének, az egyszerű bolti vásárlással összefüggő fogyasztói jogok fontosságának felismerése mindennapi élethelyzetekben </w:t>
      </w:r>
    </w:p>
    <w:p w:rsidR="0084607C" w:rsidRDefault="00F727E4">
      <w:pPr>
        <w:ind w:left="-5" w:right="7"/>
      </w:pPr>
      <w:r>
        <w:t>Az energiahatékony, energia- és nyersanyag-takarékos, illetve „zöld” gazdálkodás és életvitel szemléletének megismerésével a környezettud</w:t>
      </w:r>
      <w:r>
        <w:t xml:space="preserve">atos állampolgári magatartás megalapozása </w:t>
      </w:r>
    </w:p>
    <w:p w:rsidR="0084607C" w:rsidRDefault="00F727E4">
      <w:pPr>
        <w:ind w:left="-5" w:right="7"/>
      </w:pPr>
      <w:r>
        <w:t xml:space="preserve">A mindennapi élethelyzetekből adódó pénzügyi döntéshelyzetek megismertetésével, a tanuló saját életében is alkalmazható egyszerű költségvetés készítésével a problémamegoldó gondolkodás </w:t>
      </w:r>
    </w:p>
    <w:p w:rsidR="0084607C" w:rsidRDefault="00F727E4">
      <w:pPr>
        <w:ind w:left="-5" w:right="7"/>
      </w:pPr>
      <w:r>
        <w:t xml:space="preserve">fejlesztése </w:t>
      </w:r>
    </w:p>
    <w:p w:rsidR="0084607C" w:rsidRDefault="00F727E4">
      <w:pPr>
        <w:ind w:left="-5" w:right="7"/>
      </w:pPr>
      <w:r>
        <w:t>Pénzügyi költs</w:t>
      </w:r>
      <w:r>
        <w:t xml:space="preserve">égtervek készítése, egyszerű pénzügyhöz kapcsolódó logikai és számítási feladatok megoldása során a matematikai eszköztudás alkalmazása </w:t>
      </w:r>
    </w:p>
    <w:p w:rsidR="0084607C" w:rsidRDefault="00F727E4">
      <w:pPr>
        <w:ind w:left="-5" w:right="7"/>
      </w:pPr>
      <w:r>
        <w:t>A globalizációval, a munkavállalással, a személyes pénzügyi döntésekkel kapcsolatos témák, illetve különböző forrásokbó</w:t>
      </w:r>
      <w:r>
        <w:t xml:space="preserve">l gyűjtött pénzügyi adatok feldolgozása során a véleményalkotás és vitakészség fejlesztése </w:t>
      </w:r>
    </w:p>
    <w:p w:rsidR="0084607C" w:rsidRDefault="00F727E4">
      <w:pPr>
        <w:ind w:left="-5" w:right="7"/>
      </w:pPr>
      <w:r>
        <w:t xml:space="preserve">Az élethelyzetekből vett példák, helyzetgyakorlatok során a döntési képesség fejlesztése; a tényeken alapuló véleményformálás képességének támogatása </w:t>
      </w:r>
    </w:p>
    <w:p w:rsidR="0084607C" w:rsidRDefault="00F727E4">
      <w:pPr>
        <w:ind w:left="-5" w:right="7"/>
      </w:pPr>
      <w:r>
        <w:t>A helyi, regi</w:t>
      </w:r>
      <w:r>
        <w:t xml:space="preserve">onális és a Föld egészére jellemző folyamatok közötti hasonlóságok, összefüggések felismerése </w:t>
      </w:r>
    </w:p>
    <w:p w:rsidR="0084607C" w:rsidRDefault="00F727E4">
      <w:pPr>
        <w:ind w:left="-5" w:right="7"/>
      </w:pPr>
      <w:r>
        <w:t xml:space="preserve">A piacgazdaság működésének alapvető földrajzi vonatkozásai </w:t>
      </w:r>
    </w:p>
    <w:p w:rsidR="0084607C" w:rsidRDefault="00F727E4">
      <w:pPr>
        <w:ind w:left="-5" w:right="7"/>
      </w:pPr>
      <w:r>
        <w:t xml:space="preserve">A pénz és a pénzügyi szolgáltatások szerepe, valutaváltás </w:t>
      </w:r>
    </w:p>
    <w:p w:rsidR="0084607C" w:rsidRDefault="00F727E4">
      <w:pPr>
        <w:ind w:left="-5" w:right="7"/>
      </w:pPr>
      <w:r>
        <w:t>Hitelfelvétel, a kockázatvállalás és a fej</w:t>
      </w:r>
      <w:r>
        <w:t xml:space="preserve">lődés, illetve az eladósodás összefüggései </w:t>
      </w:r>
    </w:p>
    <w:p w:rsidR="0084607C" w:rsidRDefault="00F727E4">
      <w:pPr>
        <w:ind w:left="-5" w:right="7"/>
      </w:pPr>
      <w:r>
        <w:t xml:space="preserve">A globalizáció és a mindennapi élet kapcsolata, a globalizáció és a globális problémák kialakulásának összefüggései </w:t>
      </w:r>
    </w:p>
    <w:p w:rsidR="0084607C" w:rsidRDefault="00F727E4">
      <w:pPr>
        <w:ind w:left="-5" w:right="7"/>
      </w:pPr>
      <w:r>
        <w:t xml:space="preserve">A fenntarthatóságot szem előtt tartó fogyasztói magatartás jellemzői </w:t>
      </w:r>
    </w:p>
    <w:p w:rsidR="0084607C" w:rsidRDefault="00F727E4">
      <w:pPr>
        <w:ind w:left="-5" w:right="7"/>
      </w:pPr>
      <w:r>
        <w:t>A munka világának résztve</w:t>
      </w:r>
      <w:r>
        <w:t xml:space="preserve">vői és jellemzőik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családi költségvetés, eladósodás, globalizáció, hitel, munkanélküli, munkavállaló, pénz, tőzsde, valuta, valutaváltás, világtermék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Pénzügyi döntési helyzetek megoldása szerepjátékkal  </w:t>
      </w:r>
    </w:p>
    <w:p w:rsidR="0084607C" w:rsidRDefault="00F727E4">
      <w:pPr>
        <w:ind w:left="-5" w:right="7"/>
      </w:pPr>
      <w:r>
        <w:t xml:space="preserve">A piac és a tőzsde működésének bemutatása szimulációs játékkal  </w:t>
      </w:r>
    </w:p>
    <w:p w:rsidR="0084607C" w:rsidRDefault="00F727E4">
      <w:pPr>
        <w:ind w:left="-5" w:right="7"/>
      </w:pPr>
      <w:r>
        <w:t xml:space="preserve">Munkaerőpiaci döntési helyzetek megoldása szerepjátékkal </w:t>
      </w:r>
    </w:p>
    <w:p w:rsidR="0084607C" w:rsidRDefault="00F727E4">
      <w:pPr>
        <w:ind w:left="-5" w:right="7"/>
      </w:pPr>
      <w:r>
        <w:t xml:space="preserve">Bankok portáljáról összegyűjthető ajánlatok alapján a bankokban igénybe vehető szolgáltatások megismerése </w:t>
      </w:r>
    </w:p>
    <w:p w:rsidR="0084607C" w:rsidRDefault="00F727E4">
      <w:pPr>
        <w:ind w:left="-5" w:right="7"/>
      </w:pPr>
      <w:r>
        <w:t>Beszélgetés, pénzügyi kérd</w:t>
      </w:r>
      <w:r>
        <w:t xml:space="preserve">ezz-felelek a tanítási órára meghívott pénzügyi szakemberrel </w:t>
      </w:r>
    </w:p>
    <w:p w:rsidR="0084607C" w:rsidRDefault="00F727E4">
      <w:pPr>
        <w:ind w:left="-5" w:right="7"/>
      </w:pPr>
      <w:r>
        <w:t>Helyzetgyakorlat: az energiatudatos fogyasztói döntés meghozatala a környezeti és pénzügyi szempontok együttes mérlegelésével (pl. energiatakarékos izzó, napelemes akkutöltő, háztartási gépek en</w:t>
      </w:r>
      <w:r>
        <w:t xml:space="preserve">ergiaosztálya) </w:t>
      </w:r>
    </w:p>
    <w:p w:rsidR="0084607C" w:rsidRDefault="00F727E4">
      <w:pPr>
        <w:ind w:left="-5" w:right="7"/>
      </w:pPr>
      <w:r>
        <w:t xml:space="preserve">Adatgyűjtés </w:t>
      </w:r>
      <w:r>
        <w:tab/>
        <w:t xml:space="preserve">internetről </w:t>
      </w:r>
      <w:r>
        <w:tab/>
        <w:t xml:space="preserve">valutaárfolyamokkal </w:t>
      </w:r>
      <w:r>
        <w:tab/>
        <w:t xml:space="preserve">kapcsolatosan, </w:t>
      </w:r>
      <w:r>
        <w:tab/>
        <w:t xml:space="preserve">az </w:t>
      </w:r>
      <w:r>
        <w:tab/>
        <w:t xml:space="preserve">adatok </w:t>
      </w:r>
      <w:r>
        <w:tab/>
        <w:t xml:space="preserve">és </w:t>
      </w:r>
      <w:r>
        <w:tab/>
        <w:t xml:space="preserve">a </w:t>
      </w:r>
      <w:r>
        <w:tab/>
        <w:t xml:space="preserve">változások következményeinek közös értelmezése  </w:t>
      </w:r>
    </w:p>
    <w:p w:rsidR="0084607C" w:rsidRDefault="00F727E4">
      <w:pPr>
        <w:ind w:left="-5" w:right="7"/>
      </w:pPr>
      <w:r>
        <w:t xml:space="preserve">Osztálykirándulás költségtervének elkészítése csoportmunkában </w:t>
      </w:r>
    </w:p>
    <w:p w:rsidR="0084607C" w:rsidRDefault="00F727E4">
      <w:pPr>
        <w:ind w:left="-5" w:right="7"/>
      </w:pPr>
      <w:r>
        <w:t>Foglalkoztatási adatok gyűjtése és közös értel</w:t>
      </w:r>
      <w:r>
        <w:t xml:space="preserve">mezése, az adatok szemléletes megjelenítése  Beszélgetés az internetes vásárlás, e-bankolás jellemzőiről, előnyökről, veszélyekről  </w:t>
      </w:r>
    </w:p>
    <w:p w:rsidR="0084607C" w:rsidRDefault="00F727E4">
      <w:pPr>
        <w:spacing w:after="0" w:line="259" w:lineRule="auto"/>
        <w:ind w:left="0" w:firstLine="0"/>
        <w:jc w:val="left"/>
      </w:pPr>
      <w:r>
        <w:t xml:space="preserve"> </w:t>
      </w:r>
    </w:p>
    <w:p w:rsidR="0084607C" w:rsidRDefault="00F727E4">
      <w:pPr>
        <w:pStyle w:val="Cmsor2"/>
        <w:ind w:left="-5"/>
      </w:pPr>
      <w:r>
        <w:t xml:space="preserve">2.6 Földrajz </w:t>
      </w:r>
    </w:p>
    <w:p w:rsidR="0084607C" w:rsidRDefault="00F727E4">
      <w:pPr>
        <w:ind w:left="-5" w:right="7"/>
      </w:pPr>
      <w:r>
        <w:t>A természettudomány tantárgy alapvető szerepet játszik a tudományos és technológiai műveltség kialakításába</w:t>
      </w:r>
      <w:r>
        <w:t>n a természettudományokkal való ismerkedés korai szakaszában. Összekötő szerepet tölt be az alsó tagozatos környezetismeret és a 7. osztálytól diszciplináris keretek között oktatott természettudományos tárgyak (biológia, fizika, földrajz, kémia) között. Ug</w:t>
      </w:r>
      <w:r>
        <w:t xml:space="preserve">yanakkor a tantárgynak van egy horizontális vetülete is, hiszen a természettudományi tanulmányok sok esetben építenek a más tantárgyak (főleg a magyar, a matematika és a történelem) keretében megszerzett tudásra, készségekre, kompetenciákra. </w:t>
      </w:r>
    </w:p>
    <w:p w:rsidR="0084607C" w:rsidRDefault="00F727E4">
      <w:pPr>
        <w:ind w:left="-5" w:right="7"/>
      </w:pPr>
      <w:r>
        <w:t>A fenti megál</w:t>
      </w:r>
      <w:r>
        <w:t>lapításokból kiindulva a természettudomány tárgy négy olyan alapdiszciplína (biológia, fizika, földrajz és kémia) köré szerveződik, amelyek a természeti törvényszerűségek, rendszerek és folyamatok megismerésével foglalkoznak. Ennek megfelelően a természett</w:t>
      </w:r>
      <w:r>
        <w:t xml:space="preserve">udomány tárgy célja e komplex tudásanyag integrálása az egyes természeti rendszerek közötti alapvető összefüggésekre való rávilágítás révén.  </w:t>
      </w:r>
    </w:p>
    <w:p w:rsidR="0084607C" w:rsidRDefault="00F727E4">
      <w:pPr>
        <w:ind w:left="-5" w:right="7"/>
      </w:pPr>
      <w:r>
        <w:t>A természettudomány tanulási-tanítási folyamatában alapvető szerepe van a tanulók számára releváns problémák, éle</w:t>
      </w:r>
      <w:r>
        <w:t>tszerű helyzetek megismerésének, amit a felvetett probléma integrált szemléletű tárgyalásával, a tanulók aktív közreműködésével, egyszerű – akár otthon is elvégezhető – kísérletek tervezésével, végrehajtásával, megfigyelésével és elemzésével érhetünk el. M</w:t>
      </w:r>
      <w:r>
        <w:t>indezeket nagyon fontos kiegészíteni terepi tevékenységekkel is, ami nem csupán a természetben történő vizsgálódást jelenti, hanem akár városi környezetben (pl. múzeum, állatkert, park stb.) is megvalósulhat. Az élményszerű, a tanulók gondolkodásához, prob</w:t>
      </w:r>
      <w:r>
        <w:t xml:space="preserve">lémáihoz közel álló, gyakorlatorientált, ún. kontextusalapú tananyag-feldolgozás jóval több sikerrel kecsegtet, mint a hagyományos, eddig megszokott tananyagszervezés, amennyiben az előbbi az ismeretek rendszerezésével zárul. </w:t>
      </w:r>
    </w:p>
    <w:p w:rsidR="0084607C" w:rsidRDefault="00F727E4">
      <w:pPr>
        <w:spacing w:after="5" w:line="277" w:lineRule="auto"/>
        <w:ind w:left="-5"/>
        <w:jc w:val="left"/>
      </w:pPr>
      <w:r>
        <w:t>A természettudomány tananyaga</w:t>
      </w:r>
      <w:r>
        <w:t xml:space="preserve"> tehát mindenkihez szól, nem csak azokhoz, akik a későbbiekben komolyabban szeretnének természettudományokkal foglalkozni. Szervesen kell, hogy kötődjön a hétköznapi élethez, és erősen gyakorlatorientált. Feltárja a természettudományok társadalmunkban és a</w:t>
      </w:r>
      <w:r>
        <w:t xml:space="preserve">z egyén életében betöltött szerepét. Nem tartalmaz sok ismeretet és fogalmat, viszont annál több gyakorlati jellegű tevékenységet, megfigyelést, tapasztalást épít be. Hagy időt az elmélyült feldolgozásra, </w:t>
      </w:r>
      <w:r>
        <w:tab/>
        <w:t xml:space="preserve">az </w:t>
      </w:r>
      <w:r>
        <w:tab/>
        <w:t xml:space="preserve">esetleges </w:t>
      </w:r>
      <w:r>
        <w:tab/>
        <w:t xml:space="preserve">megértési </w:t>
      </w:r>
      <w:r>
        <w:tab/>
        <w:t xml:space="preserve">problémák </w:t>
      </w:r>
      <w:r>
        <w:tab/>
        <w:t>megbeszélésér</w:t>
      </w:r>
      <w:r>
        <w:t xml:space="preserve">e, </w:t>
      </w:r>
      <w:r>
        <w:tab/>
        <w:t xml:space="preserve">tekintettel </w:t>
      </w:r>
      <w:r>
        <w:tab/>
        <w:t xml:space="preserve">van </w:t>
      </w:r>
      <w:r>
        <w:tab/>
        <w:t xml:space="preserve">az információfeldolgozás memóriakapacitására, a kognitív terhelésre. Kerüli a sok új információt tartalmazó témákat. Figyel a megfelelő, már részben szakmai nyelvhasználatra és kommunikációra. A tárgy célja inkább a fogalmi megértés, </w:t>
      </w:r>
      <w:r>
        <w:t>és nem az információk szigorú megtanítása; valódi problémamegoldást kínál. Előnyben részesíti az életszerű természettudományos problémák csoportmunkában (projektmódszerrel, kutatásalapú tanítással) történő feldolgozását. Megfelelően használja a kísérleteke</w:t>
      </w:r>
      <w:r>
        <w:t>t, a terepi foglalkozásokat, megfigyeléseket, melyeknek mindig világos a célja, és a manuális készségek mellett a fogalmi megértést is fejlesztik. Hangsúlyozza a kísérleti problémamegoldás lépéseit, különös tekintettel a várható eredmény becslésére (hipoté</w:t>
      </w:r>
      <w:r>
        <w:t>zisalkotásra). Az ellenőrzés során döntően a megértést, a logikus gondolkodást, és nem a magolás eredményét méri. A természettudomány tantárgy a Nemzeti alaptantervben rögzített kulcskompetenciákat az alábbi módon fejleszti:</w:t>
      </w:r>
      <w:r>
        <w:rPr>
          <w:b/>
        </w:rPr>
        <w:t xml:space="preserve"> </w:t>
      </w:r>
    </w:p>
    <w:p w:rsidR="0084607C" w:rsidRDefault="00F727E4">
      <w:pPr>
        <w:ind w:left="-5" w:right="7"/>
      </w:pPr>
      <w:r>
        <w:rPr>
          <w:b/>
        </w:rPr>
        <w:t>A tanulás kompetenciái:</w:t>
      </w:r>
      <w:r>
        <w:t xml:space="preserve"> A term</w:t>
      </w:r>
      <w:r>
        <w:t>észettudomány tanulásának belső motivációs bázisa a természet, az élő és élettelen környezeti jelenségek iránti gyermeki érdeklődés, amelyet a tantárgy tudatos ismeretszerzéssé alakít át. A kezdetben több támogatással, később egyre önállóbban végzett termé</w:t>
      </w:r>
      <w:r>
        <w:t>szettudományos megfigyelések és kísérletek alapján a tanuló átéli a tudásszerzés aktív folyamatát. A természettudomány vizsgálati témáit és módszereit a tanuló össze tudja kapcsolni a mindennapi élet kontextusaival, a tudás alkalmazhatósága az önirányító t</w:t>
      </w:r>
      <w:r>
        <w:t xml:space="preserve">anulás képességét is erősíti.  </w:t>
      </w:r>
    </w:p>
    <w:p w:rsidR="0084607C" w:rsidRDefault="00F727E4">
      <w:pPr>
        <w:tabs>
          <w:tab w:val="center" w:pos="1295"/>
          <w:tab w:val="center" w:pos="3177"/>
          <w:tab w:val="center" w:pos="4336"/>
          <w:tab w:val="center" w:pos="5672"/>
          <w:tab w:val="center" w:pos="7311"/>
          <w:tab w:val="center" w:pos="8112"/>
          <w:tab w:val="center" w:pos="8956"/>
          <w:tab w:val="right" w:pos="9813"/>
        </w:tabs>
        <w:ind w:left="-15" w:firstLine="0"/>
        <w:jc w:val="left"/>
      </w:pPr>
      <w:r>
        <w:rPr>
          <w:b/>
        </w:rPr>
        <w:t xml:space="preserve">A </w:t>
      </w:r>
      <w:r>
        <w:rPr>
          <w:b/>
        </w:rPr>
        <w:tab/>
        <w:t xml:space="preserve">kommunikációs </w:t>
      </w:r>
      <w:r>
        <w:rPr>
          <w:b/>
        </w:rPr>
        <w:tab/>
        <w:t>kompetenciák:</w:t>
      </w:r>
      <w:r>
        <w:t xml:space="preserve"> </w:t>
      </w:r>
      <w:r>
        <w:tab/>
        <w:t xml:space="preserve">A </w:t>
      </w:r>
      <w:r>
        <w:tab/>
        <w:t xml:space="preserve">természettudomány </w:t>
      </w:r>
      <w:r>
        <w:tab/>
        <w:t xml:space="preserve">tantárgy </w:t>
      </w:r>
      <w:r>
        <w:tab/>
        <w:t xml:space="preserve">és </w:t>
      </w:r>
      <w:r>
        <w:tab/>
        <w:t xml:space="preserve">általában </w:t>
      </w:r>
      <w:r>
        <w:tab/>
        <w:t xml:space="preserve">a </w:t>
      </w:r>
    </w:p>
    <w:p w:rsidR="0084607C" w:rsidRDefault="00F727E4">
      <w:pPr>
        <w:ind w:left="-5" w:right="7"/>
      </w:pPr>
      <w:r>
        <w:t xml:space="preserve">természettudományok azon képességeket fejlesztik, amelyek révén a tanuló megtanulja világosan, röviden és pontosan kifejezni saját gondolatait, megfigyeléseit és tapasztalatait.  </w:t>
      </w:r>
    </w:p>
    <w:p w:rsidR="0084607C" w:rsidRDefault="00F727E4">
      <w:pPr>
        <w:ind w:left="-5" w:right="7"/>
      </w:pPr>
      <w:r>
        <w:rPr>
          <w:b/>
        </w:rPr>
        <w:t xml:space="preserve">A digitális kompetenciák: </w:t>
      </w:r>
      <w:r>
        <w:t>A gyermekek számára természetes a digitális techno</w:t>
      </w:r>
      <w:r>
        <w:t xml:space="preserve">lógia jelenléte és aktív részesei a digitális kultúrának, ez azonban nem jelenti azt, hogy ne lenne szükséges és fontos a digitális kompetenciáik fejlesztése. A tantárgy által felölelt tudományterületek számos lehetőséget kínálnak a digitális kompetenciák </w:t>
      </w:r>
      <w:r>
        <w:t xml:space="preserve">fejlesztésére, hiszen a technológia jól alkalmazható a megismerés, az együttműködés, az információk kritikus értelmezése, az értékelés és alkotás során, illetve a természettudományos gondolkodás tanításakor. </w:t>
      </w:r>
    </w:p>
    <w:p w:rsidR="0084607C" w:rsidRDefault="00F727E4">
      <w:pPr>
        <w:ind w:left="-5" w:right="7"/>
      </w:pPr>
      <w:r>
        <w:rPr>
          <w:b/>
        </w:rPr>
        <w:t xml:space="preserve">A matematikai, gondolkodási kompetenciák: </w:t>
      </w:r>
      <w:r>
        <w:t>A ter</w:t>
      </w:r>
      <w:r>
        <w:t>mészettudományok alapvetően gyakorlatorientált, tapasztalatokon alapuló tudományok, ahol a minőségi tulajdonságok mellett a mennyiségi viszonyok vizsgálata is elengedhetetlen. Sok esetben ez csak statisztikus gondolkodással lehetséges. Ugyancsak fontos cél</w:t>
      </w:r>
      <w:r>
        <w:t xml:space="preserve"> az elemző gondolkodás kialakítása is. Mivel a természettudomány tantárgy alapvetően integráló jellegű, ezért szinte minden témakör fejleszti a tanuló rendszerszintű, komplex gondolkodását. Ez az olyan problémakörök tárgyalásánál a leghangsúlyosabb, amelye</w:t>
      </w:r>
      <w:r>
        <w:t>knek több diszciplínát is érintő vetülete van. Ilyen például a víz vagy a levegő témaköre, vagy akár a globális éghajlatváltozás. A kísérletek, terepi megfigyelések számos egyedi jelenséget tárnak fel, ezek tanulságainak levonásához az induktív gondolkodás</w:t>
      </w:r>
      <w:r>
        <w:t xml:space="preserve"> képességét is fejleszteni kell. </w:t>
      </w:r>
    </w:p>
    <w:p w:rsidR="0084607C" w:rsidRDefault="00F727E4">
      <w:pPr>
        <w:ind w:left="-5" w:right="7"/>
      </w:pPr>
      <w:r>
        <w:rPr>
          <w:b/>
        </w:rPr>
        <w:t>A személyes és társas kapcsolati kompetenciák:</w:t>
      </w:r>
      <w:r>
        <w:t xml:space="preserve"> </w:t>
      </w:r>
      <w:r>
        <w:t>Mivel a természettudomány alapvetően gyakorlatorientált tantárgy, a tudás elsajátításához alkalmazott módszerek között nagyon gyakran szerepel a társakkal együttműködést igénylő csoportmunka, amely során a tanuló felismeri feladatát, szerepét a csoportban,</w:t>
      </w:r>
      <w:r>
        <w:t xml:space="preserve"> csoporttagként a társakkal együtt végez különböző tevékenységeket, illetve megfelelő készségek birtokában igény szerint csoportvezetői szerepet vállalhat.  </w:t>
      </w:r>
    </w:p>
    <w:p w:rsidR="0084607C" w:rsidRDefault="00F727E4">
      <w:pPr>
        <w:ind w:left="-5" w:right="7"/>
      </w:pPr>
      <w:r>
        <w:rPr>
          <w:b/>
        </w:rPr>
        <w:t>A kreativitás, a kreatív alkotás, önkifejezés és kulturális tudatosság kompetenciái:</w:t>
      </w:r>
      <w:r>
        <w:t xml:space="preserve"> A természeti/</w:t>
      </w:r>
      <w:r>
        <w:t>környezeti nevelési célok eléréséhez az ismeretszerzés mellett 10–12 éves korosztályban kiemelt fontosságú a természetből érkező érzelmi hatások befogadása, amelyek akár egy életre is meghatározhatják a gyerekek természettudományokhoz történő hozzáállását,</w:t>
      </w:r>
      <w:r>
        <w:t xml:space="preserve"> attitűdjét. Gyakran ez az érzelmi hatás kreatív alkotásokban kerül kifejezésre, amit felerősíthetünk a természetben történő vizsgálódás, tapasztalás élményével.  </w:t>
      </w:r>
    </w:p>
    <w:p w:rsidR="0084607C" w:rsidRDefault="00F727E4">
      <w:pPr>
        <w:ind w:left="-5" w:right="7"/>
      </w:pPr>
      <w:r>
        <w:rPr>
          <w:b/>
        </w:rPr>
        <w:t xml:space="preserve">Munkavállalói, innovációs és vállalkozói kompetenciák: </w:t>
      </w:r>
      <w:r>
        <w:t>A természettudományos diszciplínák kö</w:t>
      </w:r>
      <w:r>
        <w:t>zül szinte mindegyikre jellemző, hogy a nagyon komoly elméleti tudás mögött a társadalmi hasznosulást nagyban segítő, gyakorlati alkalmazásuk is van. Ezt az adottságot remekül ki lehet használni a gazdasági élet szereplőivel, gyárakkal, cégekkel történő eg</w:t>
      </w:r>
      <w:r>
        <w:t>yüttműködés kialakítására, amelynek a természettudomány tantárgy keretein belül még elsősorban gyakorlati ismeretszerző, közvetlen tapasztalást segítő szerepe lehet. A jövőbeni pályaorientáció, életpálya-tervezés és munkavállalás szempontjából az ilyen tap</w:t>
      </w:r>
      <w:r>
        <w:t xml:space="preserve">asztalatok kulcsfontosságú szerepet tölthetnek be.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5–6. évfolyam </w:t>
      </w:r>
    </w:p>
    <w:p w:rsidR="0084607C" w:rsidRDefault="00F727E4">
      <w:pPr>
        <w:ind w:left="-5" w:right="7"/>
      </w:pPr>
      <w:r>
        <w:t>Az 5–6. osztályos korcsoport sajátosságaiból adódóan a gyerekek többnyire érdeklődéssel fordulnak az élő és élettelen környezet, a természet felé. Erre az érdeklődésre alapozva kell bizto</w:t>
      </w:r>
      <w:r>
        <w:t>sítani számukra azoknak a készségeknek és képességeknek a fejlesztését, amelyek alkalmassá teszik majd őket a felsőbb évfolyamokon a magasabb szintű természettudományok világában történő eligazodásra. A természettudomány tanításának legfontosabb célja tehá</w:t>
      </w:r>
      <w:r>
        <w:t xml:space="preserve">t azoknak a képességeknek, készségeknek, szokásoknak a fejlesztése, amelyeket alsó tagozaton a környezetismeret tantárgy alapozott meg, és amelyek a felsőbb évfolyamokon a természettudományos tárgyak tanulásához szükségesek.  </w:t>
      </w:r>
    </w:p>
    <w:p w:rsidR="0084607C" w:rsidRDefault="00F727E4">
      <w:pPr>
        <w:ind w:left="-5" w:right="7"/>
      </w:pPr>
      <w:r>
        <w:t>Az életkorból és a fejlesztés</w:t>
      </w:r>
      <w:r>
        <w:t>i feladatokból következően biztosítani kell, hogy a tanulók cselekvő tapasztalatszerzés útján már haladó szinten és integrált módon sajátítsák el a természettudományos ismeretszerzés módszereit, és ne diszciplináris természettudományos tárgyakat tanuljanak</w:t>
      </w:r>
      <w:r>
        <w:t xml:space="preserve"> egymás mellett az összefüggések nélkülözésével. A tanulási folyamat során a későbbi diszciplináris tárgyakat megalapozó ismeretanyag megtanulása mellett az ismeretszerző módszerek elsajátítása, begyakorlása a fő cél.  </w:t>
      </w:r>
    </w:p>
    <w:p w:rsidR="0084607C" w:rsidRDefault="00F727E4">
      <w:pPr>
        <w:ind w:left="-5" w:right="7"/>
      </w:pPr>
      <w:r>
        <w:t>A megfigyelés, leírás, összehasonlít</w:t>
      </w:r>
      <w:r>
        <w:t>ás, csoportosítás, rendezés, mérés, kísérletezés módszereit önállóan gyakorolva fejlődik a tanulók megfigyelő-, leíró, azonosító és megkülönböztető képessége, mérési technikája, amelyet az alsó tagozattal ellentétben már tanári segítség nélkül is képesek m</w:t>
      </w:r>
      <w:r>
        <w:t>egvalósítani. A megfigyelt jelenségeket ezután leírják valamilyen formában, ami ebben az életkorban nem csak írás lehet, hanem gyakran rajz vagy más manuális, illetve verbális készségeket igénylő forma. Az alapvető mennyiségek mérését a tanulók már alsó ta</w:t>
      </w:r>
      <w:r>
        <w:t>gozaton megbízhatóan elsajátították, 5–6. osztályban ennek elmélyítése és begyakorlása, a mérendő mennyiségek körének kibővítése történik, hiszen a mérés módszerét a későbbiekben minden természettudományos tárgy alkalmazza. A tanulók egyszerű kísérletek me</w:t>
      </w:r>
      <w:r>
        <w:t>gtervezésével, kivitelezésével és a következtetések levonásával készülnek fel a felsőbb évfolyamokon is jellemző természettudományos kísérletezésekre. Az időben és térben történő tájékozódás képességének elsajátítása is alapvetően gyakorlati feladatok mego</w:t>
      </w:r>
      <w:r>
        <w:t>ldásával történik. A tanulóknak fejlődik a szemléleti térképolvasási képessége, amit több, terepen töltött tanóra alkalmával tudnak begyakorolni. Az időbeli tájékozódás fejlesztése során a tanulók megismerik az időbeli dimenziókat a földtörténeti időskálát</w:t>
      </w:r>
      <w:r>
        <w:t xml:space="preserve">ól a másodperc tört része alatt lejátszódó kémiai reakciókig. </w:t>
      </w:r>
    </w:p>
    <w:p w:rsidR="0084607C" w:rsidRDefault="00F727E4">
      <w:pPr>
        <w:ind w:left="-5" w:right="7"/>
      </w:pPr>
      <w:r>
        <w:t>A kétéves ciklus során a tanulók megismerik a növények és állatok testfelépítését, jellemző tulajdonságait, a természetben és az ember szempontjából betöltött szerepüket. Tágítva a kört, az éle</w:t>
      </w:r>
      <w:r>
        <w:t>tközösségek vizsgálata során megértik az élő és élettelen környezet kölcsönhatásait, a szervezet és az életmód összefüggéseit. Részletesen foglalkoznak az élő és élettelen környezeti elemeket érintő környezet- és természetvédelmi problémákkal, valamint a f</w:t>
      </w:r>
      <w:r>
        <w:t xml:space="preserve">enntartható fejlődés témakörével is. Külön témakör foglalkozik az emberi szervezet felépítésével és működésének megismerésével, amelyen belül nagy hangsúlyt kap a testi és lelki egészség megőrzésének és az egészséges életmódnak a kérdésköre.  </w:t>
      </w:r>
    </w:p>
    <w:p w:rsidR="0084607C" w:rsidRDefault="00F727E4">
      <w:pPr>
        <w:ind w:left="-5" w:right="7"/>
      </w:pPr>
      <w:r>
        <w:t>Külön témakö</w:t>
      </w:r>
      <w:r>
        <w:t>r foglalkozik az élettelen környezet elemeivel, ezek állandóságával és változásaival. Hangsúlyosan jelenik meg a rendszerek törvényszerűségeinek vizsgálata, a felépítés és az alkalmazhatóság összefüggései, az anyag és az energia témaköre. A témakör a termé</w:t>
      </w:r>
      <w:r>
        <w:t xml:space="preserve">szettudományos elgondolások mellett számos esetben a folyamatok olyan társadalmi vetületeire is rávilágít, mint például az energiatakarékosság, ezzel is hangsúlyozva az emberi felelősséget az egészség és a természeti-környezeti rendszerek védelmében. </w:t>
      </w:r>
    </w:p>
    <w:p w:rsidR="0084607C" w:rsidRDefault="00F727E4">
      <w:pPr>
        <w:spacing w:after="10" w:line="271" w:lineRule="auto"/>
        <w:ind w:left="-5" w:right="2712"/>
        <w:jc w:val="left"/>
      </w:pPr>
      <w:r>
        <w:rPr>
          <w:b/>
        </w:rPr>
        <w:t>Az 5</w:t>
      </w:r>
      <w:r>
        <w:rPr>
          <w:b/>
        </w:rPr>
        <w:t xml:space="preserve">. évfolyamon a természettudomány tantárgy óraszáma: 72 óra. A témakörök áttekintő táblázata: </w:t>
      </w:r>
    </w:p>
    <w:tbl>
      <w:tblPr>
        <w:tblStyle w:val="TableGrid"/>
        <w:tblW w:w="9074" w:type="dxa"/>
        <w:tblInd w:w="-108" w:type="dxa"/>
        <w:tblCellMar>
          <w:top w:w="9" w:type="dxa"/>
          <w:left w:w="106" w:type="dxa"/>
          <w:bottom w:w="0" w:type="dxa"/>
          <w:right w:w="54" w:type="dxa"/>
        </w:tblCellMar>
        <w:tblLook w:val="04A0" w:firstRow="1" w:lastRow="0" w:firstColumn="1" w:lastColumn="0" w:noHBand="0" w:noVBand="1"/>
      </w:tblPr>
      <w:tblGrid>
        <w:gridCol w:w="6921"/>
        <w:gridCol w:w="2153"/>
      </w:tblGrid>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Témakör neve</w:t>
            </w:r>
            <w: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Anyagok és tulajdonságaik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Mérések, mértékegységek, mérőeszközök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Megfigyelés, kísérletezés, tapasztalás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8"/>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Alapvető térképészeti ismeretek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Topográfiai alapismeretek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56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pPr>
            <w:r>
              <w:t xml:space="preserve">Gyakorlati jellegű térképészeti ismeretek (Az iskola környékének megismerése során, terepi munkában) </w:t>
            </w:r>
          </w:p>
        </w:tc>
        <w:tc>
          <w:tcPr>
            <w:tcW w:w="2153"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7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növények testfelépítése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állatok testfelépítése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8"/>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Összes óraszám: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72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Anyagok és tulajdonságaik </w:t>
      </w:r>
    </w:p>
    <w:p w:rsidR="0084607C" w:rsidRDefault="00F727E4">
      <w:pPr>
        <w:spacing w:after="10" w:line="271" w:lineRule="auto"/>
        <w:ind w:left="-5" w:right="12"/>
        <w:jc w:val="left"/>
      </w:pPr>
      <w:r>
        <w:rPr>
          <w:b/>
        </w:rPr>
        <w:t>Javasolt óraszám:</w:t>
      </w:r>
      <w:r>
        <w:t xml:space="preserve"> </w:t>
      </w:r>
      <w:r>
        <w:rPr>
          <w:b/>
        </w:rPr>
        <w:t xml:space="preserve">12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15"/>
        </w:numPr>
        <w:ind w:right="7" w:hanging="360"/>
      </w:pPr>
      <w:r>
        <w:t xml:space="preserve">felismeri és megfigyeli a környezetben előforduló élő és élettelen anyagokat, megadott vagy önállóan kitalált szempontok alapján csoportosítja azokat; </w:t>
      </w:r>
    </w:p>
    <w:p w:rsidR="0084607C" w:rsidRDefault="00F727E4">
      <w:pPr>
        <w:numPr>
          <w:ilvl w:val="0"/>
          <w:numId w:val="215"/>
        </w:numPr>
        <w:ind w:right="7" w:hanging="360"/>
      </w:pPr>
      <w:r>
        <w:t>felismer és megfigyel különböző természetes és mesterséges anyagokat, ismeri azok tulajdonságait, felhas</w:t>
      </w:r>
      <w:r>
        <w:t xml:space="preserve">ználhatóságukat, ismeri a természetes és mesterséges környezetre gyakorolt hatásukat; </w:t>
      </w:r>
    </w:p>
    <w:p w:rsidR="0084607C" w:rsidRDefault="00F727E4">
      <w:pPr>
        <w:numPr>
          <w:ilvl w:val="0"/>
          <w:numId w:val="215"/>
        </w:numPr>
        <w:ind w:right="7" w:hanging="360"/>
      </w:pPr>
      <w:r>
        <w:t xml:space="preserve">önállóan végez becsléseket, méréseket és használ mérőeszközöket különféle fizikai paraméterek meghatározására; </w:t>
      </w:r>
    </w:p>
    <w:p w:rsidR="0084607C" w:rsidRDefault="00F727E4">
      <w:pPr>
        <w:numPr>
          <w:ilvl w:val="0"/>
          <w:numId w:val="215"/>
        </w:numPr>
        <w:spacing w:after="10" w:line="271" w:lineRule="auto"/>
        <w:ind w:right="7" w:hanging="360"/>
      </w:pPr>
      <w:r>
        <w:t xml:space="preserve">önállóan végez egyszerű kísérleteket. </w:t>
      </w:r>
      <w:r>
        <w:rPr>
          <w:b/>
        </w:rPr>
        <w:t>A témakör tanulása eredményeként a tanuló:</w:t>
      </w:r>
      <w:r>
        <w:t xml:space="preserve"> </w:t>
      </w:r>
    </w:p>
    <w:p w:rsidR="0084607C" w:rsidRDefault="00F727E4">
      <w:pPr>
        <w:numPr>
          <w:ilvl w:val="0"/>
          <w:numId w:val="215"/>
        </w:numPr>
        <w:ind w:right="7" w:hanging="360"/>
      </w:pPr>
      <w:r>
        <w:t xml:space="preserve">korábbi tapasztalatai és megfigyelései révén felismeri a víz különböző tulajdonságait, különböző szempontok alapján rendszerezi a vizek fajtáit; </w:t>
      </w:r>
    </w:p>
    <w:p w:rsidR="0084607C" w:rsidRDefault="00F727E4">
      <w:pPr>
        <w:numPr>
          <w:ilvl w:val="0"/>
          <w:numId w:val="215"/>
        </w:numPr>
        <w:ind w:right="7" w:hanging="360"/>
      </w:pPr>
      <w:r>
        <w:t>megfigyeli a különböző halmazállapot-változásokhoz (olvadás, fagyá</w:t>
      </w:r>
      <w:r>
        <w:t xml:space="preserve">s, párolgás, forrás, lecsapódás) kapcsolódó folyamatokat, példákat gyűjt hozzájuk a természetben, a háztartásban és az iparban;  </w:t>
      </w:r>
    </w:p>
    <w:p w:rsidR="0084607C" w:rsidRDefault="00F727E4">
      <w:pPr>
        <w:numPr>
          <w:ilvl w:val="0"/>
          <w:numId w:val="215"/>
        </w:numPr>
        <w:ind w:right="7" w:hanging="360"/>
      </w:pPr>
      <w:r>
        <w:t xml:space="preserve">bizonyítja és hétköznapi példákkal alátámasztja a víz fagyásakor történő térfogat-növekedést;  </w:t>
      </w:r>
    </w:p>
    <w:p w:rsidR="0084607C" w:rsidRDefault="00F727E4">
      <w:pPr>
        <w:numPr>
          <w:ilvl w:val="0"/>
          <w:numId w:val="215"/>
        </w:numPr>
        <w:ind w:right="7" w:hanging="360"/>
      </w:pPr>
      <w:r>
        <w:t xml:space="preserve">kísérletek során megfigyeli a </w:t>
      </w:r>
      <w:r>
        <w:t xml:space="preserve">különböző halmazállapotú anyagok vízben való oldódásának folyamatát; </w:t>
      </w:r>
    </w:p>
    <w:p w:rsidR="0084607C" w:rsidRDefault="00F727E4">
      <w:pPr>
        <w:numPr>
          <w:ilvl w:val="0"/>
          <w:numId w:val="215"/>
        </w:numPr>
        <w:ind w:right="7" w:hanging="360"/>
      </w:pPr>
      <w:r>
        <w:t xml:space="preserve">felismeri az olvadás és az oldódás közötti különbséget kísérleti tapasztalatok alapján;  </w:t>
      </w:r>
    </w:p>
    <w:p w:rsidR="0084607C" w:rsidRDefault="00F727E4">
      <w:pPr>
        <w:numPr>
          <w:ilvl w:val="0"/>
          <w:numId w:val="215"/>
        </w:numPr>
        <w:ind w:right="7" w:hanging="360"/>
      </w:pPr>
      <w:r>
        <w:t xml:space="preserve">elsajátítja a tűzveszélyes anyagokkal való bánásmódot, tűz esetén ismeri a szükséges teendőket; </w:t>
      </w:r>
      <w:r>
        <w:t xml:space="preserve"> </w:t>
      </w:r>
    </w:p>
    <w:p w:rsidR="0084607C" w:rsidRDefault="00F727E4">
      <w:pPr>
        <w:numPr>
          <w:ilvl w:val="0"/>
          <w:numId w:val="215"/>
        </w:numPr>
        <w:ind w:right="7" w:hanging="360"/>
      </w:pPr>
      <w:r>
        <w:t xml:space="preserve">megfigyeli a talaj élő és élettelen alkotóelemeit, tulajdonságait, összehasonlít különböző típusú talajféleségeket, valamint következtetések révén felismeri a talajnak mint rendszernek a komplexitását; </w:t>
      </w:r>
    </w:p>
    <w:p w:rsidR="0084607C" w:rsidRDefault="00F727E4">
      <w:pPr>
        <w:numPr>
          <w:ilvl w:val="0"/>
          <w:numId w:val="215"/>
        </w:numPr>
        <w:ind w:right="7" w:hanging="360"/>
      </w:pPr>
      <w:r>
        <w:t>korábbi tapasztalatai és megfigyelései révén felism</w:t>
      </w:r>
      <w:r>
        <w:t xml:space="preserve">eri a levegő egyes tulajdonságait; </w:t>
      </w:r>
    </w:p>
    <w:p w:rsidR="0084607C" w:rsidRDefault="00F727E4">
      <w:pPr>
        <w:numPr>
          <w:ilvl w:val="0"/>
          <w:numId w:val="215"/>
        </w:numPr>
        <w:ind w:right="7" w:hanging="360"/>
      </w:pPr>
      <w:r>
        <w:t xml:space="preserve">vizsgálat révén azonosítja a tipikus lágy szárú és fás szárú növények részeit; </w:t>
      </w:r>
    </w:p>
    <w:p w:rsidR="0084607C" w:rsidRDefault="00F727E4">
      <w:pPr>
        <w:numPr>
          <w:ilvl w:val="0"/>
          <w:numId w:val="215"/>
        </w:numPr>
        <w:ind w:right="7" w:hanging="360"/>
      </w:pPr>
      <w:r>
        <w:t xml:space="preserve">megkülönbözteti a hely- és helyzetváltoztatást, és példákat keres ezekre megadott szempontok alapján.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 közvetlen környezet anyagai  </w:t>
      </w:r>
    </w:p>
    <w:p w:rsidR="0084607C" w:rsidRDefault="00F727E4">
      <w:pPr>
        <w:ind w:left="-5" w:right="7"/>
      </w:pPr>
      <w:r>
        <w:t xml:space="preserve">Az élő és élettelen anyag minőségi tulajdonságai </w:t>
      </w:r>
    </w:p>
    <w:p w:rsidR="0084607C" w:rsidRDefault="00F727E4">
      <w:pPr>
        <w:ind w:left="-5" w:right="7"/>
      </w:pPr>
      <w:r>
        <w:t xml:space="preserve">Természetes és mesterséges anyagok tulajdonságai </w:t>
      </w:r>
    </w:p>
    <w:p w:rsidR="0084607C" w:rsidRDefault="00F727E4">
      <w:pPr>
        <w:ind w:left="-5" w:right="7"/>
      </w:pPr>
      <w:r>
        <w:t xml:space="preserve">Természetes és mesterséges anyagok felhasználhatósága </w:t>
      </w:r>
    </w:p>
    <w:p w:rsidR="0084607C" w:rsidRDefault="00F727E4">
      <w:pPr>
        <w:ind w:left="-5" w:right="7"/>
      </w:pPr>
      <w:r>
        <w:t xml:space="preserve">Természetes és mesterséges anyagok környezetre gyakorolt hatásai </w:t>
      </w:r>
    </w:p>
    <w:p w:rsidR="0084607C" w:rsidRDefault="00F727E4">
      <w:pPr>
        <w:ind w:left="-5" w:right="7"/>
      </w:pPr>
      <w:r>
        <w:t>A k</w:t>
      </w:r>
      <w:r>
        <w:t xml:space="preserve">özvetlen környezet anyagainak csoportosítási lehetőségei </w:t>
      </w:r>
    </w:p>
    <w:p w:rsidR="0084607C" w:rsidRDefault="00F727E4">
      <w:pPr>
        <w:ind w:left="-5" w:right="7"/>
      </w:pPr>
      <w:r>
        <w:t xml:space="preserve">Az anyagok különböző halmazállapotai </w:t>
      </w:r>
    </w:p>
    <w:p w:rsidR="0084607C" w:rsidRDefault="00F727E4">
      <w:pPr>
        <w:ind w:left="-5" w:right="7"/>
      </w:pPr>
      <w:r>
        <w:t xml:space="preserve">Halmazállapot-változások </w:t>
      </w:r>
    </w:p>
    <w:p w:rsidR="0084607C" w:rsidRDefault="00F727E4">
      <w:pPr>
        <w:ind w:left="-5" w:right="7"/>
      </w:pPr>
      <w:r>
        <w:t xml:space="preserve">A halmazállapot-változás összefüggése a hőmérséklettel </w:t>
      </w:r>
    </w:p>
    <w:p w:rsidR="0084607C" w:rsidRDefault="00F727E4">
      <w:pPr>
        <w:ind w:left="-5" w:right="7"/>
      </w:pPr>
      <w:r>
        <w:t xml:space="preserve">A víz fagyásakor történő térfogat-növekedés </w:t>
      </w:r>
    </w:p>
    <w:p w:rsidR="0084607C" w:rsidRDefault="00F727E4">
      <w:pPr>
        <w:ind w:left="-5" w:right="7"/>
      </w:pPr>
      <w:r>
        <w:t>Halmazállapot-változások a termés</w:t>
      </w:r>
      <w:r>
        <w:t xml:space="preserve">zetben, a háztartásban és az iparban </w:t>
      </w:r>
    </w:p>
    <w:p w:rsidR="0084607C" w:rsidRDefault="00F727E4">
      <w:pPr>
        <w:ind w:left="-5" w:right="7"/>
      </w:pPr>
      <w:r>
        <w:t xml:space="preserve">Az oldódás </w:t>
      </w:r>
    </w:p>
    <w:p w:rsidR="0084607C" w:rsidRDefault="00F727E4">
      <w:pPr>
        <w:ind w:left="-5" w:right="7"/>
      </w:pPr>
      <w:r>
        <w:t xml:space="preserve">Az olvadás és oldódás közti különbség </w:t>
      </w:r>
    </w:p>
    <w:p w:rsidR="0084607C" w:rsidRDefault="00F727E4">
      <w:pPr>
        <w:ind w:left="-5" w:right="7"/>
      </w:pPr>
      <w:r>
        <w:t xml:space="preserve">Tűzveszélyes anyagok </w:t>
      </w:r>
    </w:p>
    <w:p w:rsidR="0084607C" w:rsidRDefault="00F727E4">
      <w:pPr>
        <w:ind w:left="-5" w:right="7"/>
      </w:pPr>
      <w:r>
        <w:t xml:space="preserve">A talaj tulajdonságai, szerepe az élővilág és az ember életében </w:t>
      </w:r>
    </w:p>
    <w:p w:rsidR="0084607C" w:rsidRDefault="00F727E4">
      <w:pPr>
        <w:ind w:left="-5" w:right="7"/>
      </w:pPr>
      <w:r>
        <w:t xml:space="preserve">A talaj szerkezete, fő alkotóelemei </w:t>
      </w:r>
    </w:p>
    <w:p w:rsidR="0084607C" w:rsidRDefault="00F727E4">
      <w:pPr>
        <w:ind w:left="-5" w:right="7"/>
      </w:pPr>
      <w:r>
        <w:t>A talaj szennyeződése, pusztulása és védelm</w:t>
      </w:r>
      <w:r>
        <w:t xml:space="preserve">e </w:t>
      </w:r>
    </w:p>
    <w:p w:rsidR="0084607C" w:rsidRDefault="00F727E4">
      <w:pPr>
        <w:ind w:left="-5" w:right="7"/>
      </w:pPr>
      <w:r>
        <w:t xml:space="preserve">A víz tulajdonságai, megjelenési formái, szerepe az élővilág és az ember életében </w:t>
      </w:r>
    </w:p>
    <w:p w:rsidR="0084607C" w:rsidRDefault="00F727E4">
      <w:pPr>
        <w:ind w:left="-5" w:right="7"/>
      </w:pPr>
      <w:r>
        <w:t xml:space="preserve">A levegő tulajdonságai, összetétele, szerepe az élővilág és az ember életében </w:t>
      </w:r>
    </w:p>
    <w:p w:rsidR="0084607C" w:rsidRDefault="00F727E4">
      <w:pPr>
        <w:ind w:left="-5" w:right="7"/>
      </w:pPr>
      <w:r>
        <w:t xml:space="preserve">Hely- és helyzetváltoztatás </w:t>
      </w:r>
    </w:p>
    <w:p w:rsidR="0084607C" w:rsidRDefault="00F727E4">
      <w:pPr>
        <w:spacing w:after="10" w:line="271" w:lineRule="auto"/>
        <w:ind w:left="-5" w:right="12"/>
        <w:jc w:val="left"/>
      </w:pPr>
      <w:r>
        <w:rPr>
          <w:b/>
        </w:rPr>
        <w:t>Fogalmak</w:t>
      </w:r>
      <w:r>
        <w:t xml:space="preserve"> </w:t>
      </w:r>
    </w:p>
    <w:p w:rsidR="0084607C" w:rsidRDefault="00F727E4">
      <w:pPr>
        <w:ind w:left="-5" w:right="7"/>
      </w:pPr>
      <w:r>
        <w:t>anyag, halmazállapot, halmazállapot-változás, olvadá</w:t>
      </w:r>
      <w:r>
        <w:t xml:space="preserve">s, fagyás, párolgás, forrás, lecsapódás, oldódás, éghető, éghetetlen, talaj, humusz, talajnedvesség, légnyomás, hőmérséklet, mozgás, helyváltoztatás, helyzetváltoztatás </w:t>
      </w:r>
      <w:r>
        <w:rPr>
          <w:b/>
        </w:rPr>
        <w:t xml:space="preserve">Javasolt tevékenységek </w:t>
      </w:r>
    </w:p>
    <w:p w:rsidR="0084607C" w:rsidRDefault="00F727E4">
      <w:pPr>
        <w:ind w:left="-5" w:right="7"/>
      </w:pPr>
      <w:r>
        <w:t>Vizsgálatok elvégzése a víz különböző halmazállapotú formáival,</w:t>
      </w:r>
      <w:r>
        <w:t xml:space="preserve"> a tapasztalatok rögzítése rajzban és írásban </w:t>
      </w:r>
    </w:p>
    <w:p w:rsidR="0084607C" w:rsidRDefault="00F727E4">
      <w:pPr>
        <w:ind w:left="-5" w:right="7"/>
      </w:pPr>
      <w:r>
        <w:t xml:space="preserve">Különböző halmazállapotú anyagok tulajdonságainak vizsgálata, a tapasztalatok rögzítése rajzban és írásban </w:t>
      </w:r>
    </w:p>
    <w:p w:rsidR="0084607C" w:rsidRDefault="00F727E4">
      <w:pPr>
        <w:ind w:left="-5" w:right="7"/>
      </w:pPr>
      <w:r>
        <w:t>Poszter vagy kiselőadás készítése a természetben és/vagy a háztartásban könnyen megfigyelhető halmazá</w:t>
      </w:r>
      <w:r>
        <w:t xml:space="preserve">llapot-változásokról </w:t>
      </w:r>
    </w:p>
    <w:p w:rsidR="0084607C" w:rsidRDefault="00F727E4">
      <w:pPr>
        <w:ind w:left="-5" w:right="7"/>
      </w:pPr>
      <w:r>
        <w:t xml:space="preserve">Egyszerű kísérletek elvégzése vízzel és különböző oldandó anyagokkal az oldódás és az oldhatatlanság megfigyelésére </w:t>
      </w:r>
    </w:p>
    <w:p w:rsidR="0084607C" w:rsidRDefault="00F727E4">
      <w:pPr>
        <w:ind w:left="-5" w:right="7"/>
      </w:pPr>
      <w:r>
        <w:t>Egyszerű kísérletek elvégezése a talaj tulajdonságainak (szín, szerkezet, mésztartalom, szervesanyag</w:t>
      </w:r>
      <w:r>
        <w:t xml:space="preserve">tartalom) meghatározására, a tapasztalatok rajzban és/vagy írásban történő rögzítése </w:t>
      </w:r>
    </w:p>
    <w:p w:rsidR="0084607C" w:rsidRDefault="00F727E4">
      <w:pPr>
        <w:ind w:left="-5" w:right="7"/>
      </w:pPr>
      <w:r>
        <w:t xml:space="preserve">Vizsgálódás a talajréteg felszínének lepusztulásával kapcsolatban  </w:t>
      </w:r>
    </w:p>
    <w:p w:rsidR="0084607C" w:rsidRDefault="00F727E4">
      <w:pPr>
        <w:ind w:left="-5" w:right="7"/>
      </w:pPr>
      <w:r>
        <w:t xml:space="preserve">A levegő jelenlétének kimutatása egyszerű kísérletekkel </w:t>
      </w:r>
    </w:p>
    <w:p w:rsidR="0084607C" w:rsidRDefault="00F727E4">
      <w:pPr>
        <w:ind w:left="-5" w:right="7"/>
      </w:pPr>
      <w:r>
        <w:t>Tipikus lágy szárú és fás szárú növényi része</w:t>
      </w:r>
      <w:r>
        <w:t xml:space="preserve">k vizsgálata nagyítóval, esetleg mikroszkóppal, a tapasztalatok rajzban és/vagy írásban történő rögzítése </w:t>
      </w:r>
    </w:p>
    <w:p w:rsidR="0084607C" w:rsidRDefault="00F727E4">
      <w:pPr>
        <w:spacing w:after="10" w:line="271" w:lineRule="auto"/>
        <w:ind w:left="-5" w:right="12"/>
        <w:jc w:val="left"/>
      </w:pPr>
      <w:r>
        <w:rPr>
          <w:b/>
        </w:rPr>
        <w:t xml:space="preserve">Témakör: Mérések, mértékegységek, mérőeszközök </w:t>
      </w:r>
    </w:p>
    <w:p w:rsidR="0084607C" w:rsidRDefault="00F727E4">
      <w:pPr>
        <w:spacing w:after="10" w:line="271" w:lineRule="auto"/>
        <w:ind w:left="-5" w:right="12"/>
        <w:jc w:val="left"/>
      </w:pPr>
      <w:r>
        <w:rPr>
          <w:b/>
        </w:rPr>
        <w:t xml:space="preserve">Javasolt óraszám: 7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16"/>
        </w:numPr>
        <w:ind w:right="7" w:hanging="360"/>
      </w:pPr>
      <w:r>
        <w:t xml:space="preserve">felismeri és megfigyeli a környezetben előforduló élő és élettelen anyagokat, megadott vagy önállóan kitalált szempontok alapján csoportosítja azokat; </w:t>
      </w:r>
    </w:p>
    <w:p w:rsidR="0084607C" w:rsidRDefault="00F727E4">
      <w:pPr>
        <w:numPr>
          <w:ilvl w:val="0"/>
          <w:numId w:val="216"/>
        </w:numPr>
        <w:ind w:right="7" w:hanging="360"/>
      </w:pPr>
      <w:r>
        <w:t>felismer és megf</w:t>
      </w:r>
      <w:r>
        <w:t xml:space="preserve">igyel különböző természetes és mesterséges anyagokat, ismeri azok tulajdonságait, felhasználhatóságukat, ismeri a természetes és mesterséges környezetre gyakorolt hatásukat; </w:t>
      </w:r>
    </w:p>
    <w:p w:rsidR="0084607C" w:rsidRDefault="00F727E4">
      <w:pPr>
        <w:numPr>
          <w:ilvl w:val="0"/>
          <w:numId w:val="216"/>
        </w:numPr>
        <w:ind w:right="7" w:hanging="360"/>
      </w:pPr>
      <w:r>
        <w:t>önállóan végez becsléseket, méréseket és használ mérőeszközöket különféle fizikai</w:t>
      </w:r>
      <w:r>
        <w:t xml:space="preserve"> paraméterek meghatározására; </w:t>
      </w:r>
    </w:p>
    <w:p w:rsidR="0084607C" w:rsidRDefault="00F727E4">
      <w:pPr>
        <w:numPr>
          <w:ilvl w:val="0"/>
          <w:numId w:val="216"/>
        </w:numPr>
        <w:spacing w:after="10" w:line="271" w:lineRule="auto"/>
        <w:ind w:right="7" w:hanging="360"/>
      </w:pPr>
      <w:r>
        <w:t xml:space="preserve">önállóan végez egyszerű kísérleteket. </w:t>
      </w:r>
      <w:r>
        <w:rPr>
          <w:b/>
        </w:rPr>
        <w:t>A témakör tanulása eredményeként a tanuló:</w:t>
      </w:r>
      <w:r>
        <w:t xml:space="preserve"> </w:t>
      </w:r>
    </w:p>
    <w:p w:rsidR="0084607C" w:rsidRDefault="00F727E4">
      <w:pPr>
        <w:numPr>
          <w:ilvl w:val="0"/>
          <w:numId w:val="216"/>
        </w:numPr>
        <w:ind w:right="7" w:hanging="360"/>
      </w:pPr>
      <w:r>
        <w:t xml:space="preserve">önállóan végez becsléseket, méréseket és használ mérőeszközöket a hőmérséklet, a hosszúság, a tömeg, az űrtartalom és az idő meghatározására;  </w:t>
      </w:r>
    </w:p>
    <w:p w:rsidR="0084607C" w:rsidRDefault="00F727E4">
      <w:pPr>
        <w:numPr>
          <w:ilvl w:val="0"/>
          <w:numId w:val="216"/>
        </w:numPr>
        <w:ind w:right="7" w:hanging="360"/>
      </w:pPr>
      <w:r>
        <w:t xml:space="preserve">észleli, méri az időjárási elemeket, a mért adatokat rögzíti, ábrázolja; </w:t>
      </w:r>
    </w:p>
    <w:p w:rsidR="0084607C" w:rsidRDefault="00F727E4">
      <w:pPr>
        <w:numPr>
          <w:ilvl w:val="0"/>
          <w:numId w:val="216"/>
        </w:numPr>
        <w:ind w:right="7" w:hanging="360"/>
      </w:pPr>
      <w:r>
        <w:t xml:space="preserve">Magyarországra vonatkozó adatok alapján kiszámítja a napi középhőmérsékletet, a napi és évi közepes hőingást; </w:t>
      </w:r>
    </w:p>
    <w:p w:rsidR="0084607C" w:rsidRDefault="00F727E4">
      <w:pPr>
        <w:numPr>
          <w:ilvl w:val="0"/>
          <w:numId w:val="216"/>
        </w:numPr>
        <w:ind w:right="7" w:hanging="360"/>
      </w:pPr>
      <w:r>
        <w:t>leolvassa és értékeli a Magyarországra vonatkozó éghajlati diagramok é</w:t>
      </w:r>
      <w:r>
        <w:t xml:space="preserve">s éghajlati térképek adatait.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Az élő és élettelen anyag mérhető jellemzői </w:t>
      </w:r>
    </w:p>
    <w:p w:rsidR="0084607C" w:rsidRDefault="00F727E4">
      <w:pPr>
        <w:ind w:left="-5" w:right="7"/>
      </w:pPr>
      <w:r>
        <w:t xml:space="preserve">Mérési eljárások, mérőeszközök használata </w:t>
      </w:r>
    </w:p>
    <w:p w:rsidR="0084607C" w:rsidRDefault="00F727E4">
      <w:pPr>
        <w:ind w:left="-5" w:right="7"/>
      </w:pPr>
      <w:r>
        <w:t xml:space="preserve">Az időjárási elemek mérése, a mért adatok rögzítése, ábrázolása </w:t>
      </w:r>
    </w:p>
    <w:p w:rsidR="0084607C" w:rsidRDefault="00F727E4">
      <w:pPr>
        <w:ind w:left="-5" w:right="7"/>
      </w:pPr>
      <w:r>
        <w:t xml:space="preserve">A napi középhőmérséklet számítása </w:t>
      </w:r>
    </w:p>
    <w:p w:rsidR="0084607C" w:rsidRDefault="00F727E4">
      <w:pPr>
        <w:ind w:left="-5" w:right="7"/>
      </w:pPr>
      <w:r>
        <w:t>A</w:t>
      </w:r>
      <w:r>
        <w:t xml:space="preserve"> napi és az évi hőingás számítása </w:t>
      </w:r>
    </w:p>
    <w:p w:rsidR="0084607C" w:rsidRDefault="00F727E4">
      <w:pPr>
        <w:ind w:left="-5" w:right="7"/>
      </w:pPr>
      <w:r>
        <w:t xml:space="preserve">Hazánkra vonatkozó éghajlati diagramok és éghajlati térképek leolvasása és értékelése </w:t>
      </w:r>
    </w:p>
    <w:p w:rsidR="0084607C" w:rsidRDefault="00F727E4">
      <w:pPr>
        <w:spacing w:after="10" w:line="271" w:lineRule="auto"/>
        <w:ind w:left="-5" w:right="12"/>
        <w:jc w:val="left"/>
      </w:pPr>
      <w:r>
        <w:rPr>
          <w:b/>
        </w:rPr>
        <w:t>Fogalmak</w:t>
      </w:r>
      <w:r>
        <w:t xml:space="preserve"> </w:t>
      </w:r>
    </w:p>
    <w:p w:rsidR="0084607C" w:rsidRDefault="00F727E4">
      <w:pPr>
        <w:ind w:left="-5" w:right="7"/>
      </w:pPr>
      <w:r>
        <w:t>becslés, időjárás, éghajlat, középhőmérséklet, hőmérséklet-</w:t>
      </w:r>
      <w:r>
        <w:t xml:space="preserve">változás, éghajlati diagram, éghajlati térkép, hőmérséklet, csapadék </w:t>
      </w:r>
      <w:r>
        <w:rPr>
          <w:b/>
        </w:rPr>
        <w:t xml:space="preserve">Javasolt tevékenységek </w:t>
      </w:r>
    </w:p>
    <w:p w:rsidR="0084607C" w:rsidRDefault="00F727E4">
      <w:pPr>
        <w:ind w:left="-5" w:right="7"/>
      </w:pPr>
      <w:r>
        <w:t xml:space="preserve">Az iskola vagy a közeli park területén becslések elvégzése a hőmérséklet, a hosszúság, a tömeg, az űrtartalom és az idő meghatározására </w:t>
      </w:r>
    </w:p>
    <w:p w:rsidR="0084607C" w:rsidRDefault="00F727E4">
      <w:pPr>
        <w:ind w:left="-5" w:right="7"/>
      </w:pPr>
      <w:r>
        <w:t>Természeti rekordok, legek</w:t>
      </w:r>
      <w:r>
        <w:t xml:space="preserve"> mérhető tulajdonságainak gyűjtése </w:t>
      </w:r>
    </w:p>
    <w:p w:rsidR="0084607C" w:rsidRDefault="00F727E4">
      <w:pPr>
        <w:ind w:left="-5" w:right="7"/>
      </w:pPr>
      <w:r>
        <w:t>Az iskola vagy a közeli park területén mérések elvégzése releváns mérőeszközökkel a hőmérséklet, a hosszúság, a tömeg, az űrtartalom és az idő meghatározására Valós adatsorok alapján középhőmérséklet és hőingás számítása</w:t>
      </w:r>
      <w:r>
        <w:t xml:space="preserve"> </w:t>
      </w:r>
    </w:p>
    <w:p w:rsidR="0084607C" w:rsidRDefault="00F727E4">
      <w:pPr>
        <w:spacing w:after="10" w:line="271" w:lineRule="auto"/>
        <w:ind w:left="-5" w:right="12"/>
        <w:jc w:val="left"/>
      </w:pPr>
      <w:r>
        <w:rPr>
          <w:b/>
        </w:rPr>
        <w:t>Témakör: Megfigyelés, kísérletezés, tapasztalás</w:t>
      </w:r>
      <w:r>
        <w:t xml:space="preserve">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17"/>
        </w:numPr>
        <w:ind w:right="7" w:hanging="360"/>
      </w:pPr>
      <w:r>
        <w:t>felismeri és megfigyeli a környezetben előforduló élő és élettelen anya</w:t>
      </w:r>
      <w:r>
        <w:t xml:space="preserve">gokat, megadott vagy önállóan kitalált szempontok alapján csoportosítja azokat; </w:t>
      </w:r>
    </w:p>
    <w:p w:rsidR="0084607C" w:rsidRDefault="00F727E4">
      <w:pPr>
        <w:numPr>
          <w:ilvl w:val="0"/>
          <w:numId w:val="217"/>
        </w:numPr>
        <w:ind w:right="7" w:hanging="360"/>
      </w:pPr>
      <w:r>
        <w:t>felismer és megfigyel különböző természetes és mesterséges anyagokat, ismeri azok tulajdonságait, felhasználhatóságukat, ismeri a természetes és mesterséges környezetre gyakor</w:t>
      </w:r>
      <w:r>
        <w:t xml:space="preserve">olt hatásukat; </w:t>
      </w:r>
    </w:p>
    <w:p w:rsidR="0084607C" w:rsidRDefault="00F727E4">
      <w:pPr>
        <w:numPr>
          <w:ilvl w:val="0"/>
          <w:numId w:val="217"/>
        </w:numPr>
        <w:ind w:right="7" w:hanging="360"/>
      </w:pPr>
      <w:r>
        <w:t xml:space="preserve">önállóan végez becsléseket, méréseket és használ mérőeszközöket különféle fizikai paraméterek meghatározására; </w:t>
      </w:r>
    </w:p>
    <w:p w:rsidR="0084607C" w:rsidRDefault="00F727E4">
      <w:pPr>
        <w:numPr>
          <w:ilvl w:val="0"/>
          <w:numId w:val="217"/>
        </w:numPr>
        <w:ind w:right="7" w:hanging="360"/>
      </w:pPr>
      <w:r>
        <w:t xml:space="preserve">önállóan végez egyszerű kísérleteket.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numPr>
          <w:ilvl w:val="0"/>
          <w:numId w:val="218"/>
        </w:numPr>
        <w:ind w:right="7" w:hanging="360"/>
      </w:pPr>
      <w:r>
        <w:t>megfigyeli a mágneses kölcsönhatásokat, kísér</w:t>
      </w:r>
      <w:r>
        <w:t xml:space="preserve">lettel igazolja a vonzás és a taszítás jelenségét, példákat ismer a mágnesesség gyakorlati életben való felhasználására;  </w:t>
      </w:r>
    </w:p>
    <w:p w:rsidR="0084607C" w:rsidRDefault="00F727E4">
      <w:pPr>
        <w:numPr>
          <w:ilvl w:val="0"/>
          <w:numId w:val="218"/>
        </w:numPr>
        <w:ind w:right="7" w:hanging="360"/>
      </w:pPr>
      <w:r>
        <w:t xml:space="preserve">megfigyeli a testek elektromos állapotát és a köztük lévő kölcsönhatásokat, ismeri ennek gyakorlati életben való megjelenését;  </w:t>
      </w:r>
    </w:p>
    <w:p w:rsidR="0084607C" w:rsidRDefault="00F727E4">
      <w:pPr>
        <w:numPr>
          <w:ilvl w:val="0"/>
          <w:numId w:val="218"/>
        </w:numPr>
        <w:ind w:right="7" w:hanging="360"/>
      </w:pPr>
      <w:r>
        <w:t>megf</w:t>
      </w:r>
      <w:r>
        <w:t xml:space="preserve">igyeléseken és kísérleten keresztül megismeri az energiatermelésben szerepet játszó anyagokat és az energiatermelés folyamatát;  </w:t>
      </w:r>
    </w:p>
    <w:p w:rsidR="0084607C" w:rsidRDefault="00F727E4">
      <w:pPr>
        <w:numPr>
          <w:ilvl w:val="0"/>
          <w:numId w:val="218"/>
        </w:numPr>
        <w:ind w:right="7" w:hanging="360"/>
      </w:pPr>
      <w:r>
        <w:t xml:space="preserve">kísérletekkel igazolja a növények életfeltételeit; </w:t>
      </w:r>
    </w:p>
    <w:p w:rsidR="0084607C" w:rsidRDefault="00F727E4">
      <w:pPr>
        <w:numPr>
          <w:ilvl w:val="0"/>
          <w:numId w:val="218"/>
        </w:numPr>
        <w:ind w:right="7" w:hanging="360"/>
      </w:pPr>
      <w:r>
        <w:t>kísérleti úton megfigyeli az időjárás alapvető folyamatait, magyarázza eze</w:t>
      </w:r>
      <w:r>
        <w:t xml:space="preserve">k okait és következményeit.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 mágneses tulajdonságok megfigyelése </w:t>
      </w:r>
    </w:p>
    <w:p w:rsidR="0084607C" w:rsidRDefault="00F727E4">
      <w:pPr>
        <w:ind w:left="-5" w:right="7"/>
      </w:pPr>
      <w:r>
        <w:t xml:space="preserve">Testek elektromos állapotának létrehozása </w:t>
      </w:r>
    </w:p>
    <w:p w:rsidR="0084607C" w:rsidRDefault="00F727E4">
      <w:pPr>
        <w:ind w:left="-5" w:right="7"/>
      </w:pPr>
      <w:r>
        <w:t xml:space="preserve">Elektromos állapotban lévő testek kölcsönhatásai </w:t>
      </w:r>
    </w:p>
    <w:p w:rsidR="0084607C" w:rsidRDefault="00F727E4">
      <w:pPr>
        <w:ind w:left="-5" w:right="7"/>
      </w:pPr>
      <w:r>
        <w:t xml:space="preserve">A villám keletkezése </w:t>
      </w:r>
    </w:p>
    <w:p w:rsidR="0084607C" w:rsidRDefault="00F727E4">
      <w:pPr>
        <w:ind w:left="-5" w:right="7"/>
      </w:pPr>
      <w:r>
        <w:t xml:space="preserve">Energiahordozók fajtái </w:t>
      </w:r>
    </w:p>
    <w:p w:rsidR="0084607C" w:rsidRDefault="00F727E4">
      <w:pPr>
        <w:ind w:left="-5" w:right="7"/>
      </w:pPr>
      <w:r>
        <w:t xml:space="preserve">Energiatakarékosság </w:t>
      </w:r>
    </w:p>
    <w:p w:rsidR="0084607C" w:rsidRDefault="00F727E4">
      <w:pPr>
        <w:ind w:left="-5" w:right="7"/>
      </w:pPr>
      <w:r>
        <w:t xml:space="preserve">A növények életfeltételei </w:t>
      </w:r>
    </w:p>
    <w:p w:rsidR="0084607C" w:rsidRDefault="00F727E4">
      <w:pPr>
        <w:ind w:left="-5" w:right="7"/>
      </w:pPr>
      <w:r>
        <w:t xml:space="preserve">A csapadékképződés folyamata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mágnes, energia, energiaforrás, energiahordozó, energiatakarékosság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Egyszerű kísérletek elvégzése a mágnesesség jelenségének megtapasztalására, a tapasztalatok rögzítése rajzban és/vagy írásban  </w:t>
      </w:r>
    </w:p>
    <w:p w:rsidR="0084607C" w:rsidRDefault="00F727E4">
      <w:pPr>
        <w:ind w:left="-5" w:right="7"/>
      </w:pPr>
      <w:r>
        <w:t xml:space="preserve">Poszter és/vagy kiselőadás készítése a mágnesesség hétköznapi hasznosításáról </w:t>
      </w:r>
    </w:p>
    <w:p w:rsidR="0084607C" w:rsidRDefault="00F727E4">
      <w:pPr>
        <w:ind w:left="-5" w:right="7"/>
      </w:pPr>
      <w:r>
        <w:t>Az elektromosság egyszerű kísérletekkel történő b</w:t>
      </w:r>
      <w:r>
        <w:t xml:space="preserve">izonyítása </w:t>
      </w:r>
    </w:p>
    <w:p w:rsidR="0084607C" w:rsidRDefault="00F727E4">
      <w:pPr>
        <w:ind w:left="-5" w:right="7"/>
      </w:pPr>
      <w:r>
        <w:t>Egyszerű eszközök (pl. szélkerék, vízimalom) építése a megújuló energiahordozók megértéséhez Tanári kísérlet elvégzése a széntüzelés által bekövetkező légszennyezés élőlényekre és épített környezetre gyakorolt hatásáról, a tapasztalatok rögzíté</w:t>
      </w:r>
      <w:r>
        <w:t xml:space="preserve">se rajzban és/vagy írásban </w:t>
      </w:r>
    </w:p>
    <w:p w:rsidR="0084607C" w:rsidRDefault="00F727E4">
      <w:pPr>
        <w:ind w:left="-5" w:right="7"/>
      </w:pPr>
      <w:r>
        <w:t xml:space="preserve">Egyszerű kísérletek elvégzése a növények életfeltételeinek kimutatására, a tapasztalatok rögzítése rajzban és/vagy írásban </w:t>
      </w:r>
    </w:p>
    <w:p w:rsidR="0084607C" w:rsidRDefault="00F727E4">
      <w:pPr>
        <w:ind w:left="-5" w:right="7"/>
      </w:pPr>
      <w:r>
        <w:t>Egyszerű kísérletek elvégzése az alapvető időjárási folyamatok bemutatására, a tapasztalatok rögzítése r</w:t>
      </w:r>
      <w:r>
        <w:t xml:space="preserve">ajzban és/vagy írásban </w:t>
      </w:r>
    </w:p>
    <w:p w:rsidR="0084607C" w:rsidRDefault="00F727E4">
      <w:pPr>
        <w:spacing w:after="10" w:line="271" w:lineRule="auto"/>
        <w:ind w:left="-5" w:right="12"/>
        <w:jc w:val="left"/>
      </w:pPr>
      <w:r>
        <w:rPr>
          <w:b/>
        </w:rPr>
        <w:t>Témakör:</w:t>
      </w:r>
      <w:r>
        <w:t xml:space="preserve"> </w:t>
      </w:r>
      <w:r>
        <w:rPr>
          <w:b/>
        </w:rPr>
        <w:t xml:space="preserve">Alapvető térképészeti ismeretek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19"/>
        </w:numPr>
        <w:spacing w:after="5" w:line="277" w:lineRule="auto"/>
        <w:ind w:right="7" w:firstLine="360"/>
      </w:pPr>
      <w:r>
        <w:t xml:space="preserve">meghatározza az irányt a valós térben;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érti a térkép </w:t>
      </w:r>
      <w:r>
        <w:t xml:space="preserve">és a valóság közötti viszonyt;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tájékozódik a térképen és a földgömbön. </w:t>
      </w:r>
      <w:r>
        <w:rPr>
          <w:b/>
        </w:rPr>
        <w:t>A témakör tanulása eredményeként a tanuló:</w:t>
      </w:r>
      <w:r>
        <w:t xml:space="preserve"> </w:t>
      </w:r>
    </w:p>
    <w:p w:rsidR="0084607C" w:rsidRDefault="00F727E4">
      <w:pPr>
        <w:numPr>
          <w:ilvl w:val="0"/>
          <w:numId w:val="219"/>
        </w:numPr>
        <w:ind w:right="7" w:firstLine="360"/>
      </w:pPr>
      <w:r>
        <w:t xml:space="preserve">mágneses kölcsönhatásként értelmezi az iránytű működését; </w:t>
      </w:r>
    </w:p>
    <w:p w:rsidR="0084607C" w:rsidRDefault="00F727E4">
      <w:pPr>
        <w:numPr>
          <w:ilvl w:val="0"/>
          <w:numId w:val="219"/>
        </w:numPr>
        <w:ind w:right="7" w:firstLine="360"/>
      </w:pPr>
      <w:r>
        <w:t xml:space="preserve">felismeri a felszínformák ábrázolását a térképen; </w:t>
      </w:r>
    </w:p>
    <w:p w:rsidR="0084607C" w:rsidRDefault="00F727E4">
      <w:pPr>
        <w:numPr>
          <w:ilvl w:val="0"/>
          <w:numId w:val="219"/>
        </w:numPr>
        <w:ind w:right="7" w:firstLine="360"/>
      </w:pPr>
      <w:r>
        <w:t xml:space="preserve">megérti a méretarány és az ábrázolás részletessége közötti összefüggéseket;  </w:t>
      </w:r>
    </w:p>
    <w:p w:rsidR="0084607C" w:rsidRDefault="00F727E4">
      <w:pPr>
        <w:numPr>
          <w:ilvl w:val="0"/>
          <w:numId w:val="219"/>
        </w:numPr>
        <w:ind w:right="7" w:firstLine="360"/>
      </w:pPr>
      <w:r>
        <w:t xml:space="preserve">fő- és mellékégtájak segítségével meghatározza különböző földrajzi objektumok egymáshoz viszonyított helyzetét;  </w:t>
      </w:r>
    </w:p>
    <w:p w:rsidR="0084607C" w:rsidRDefault="00F727E4">
      <w:pPr>
        <w:numPr>
          <w:ilvl w:val="0"/>
          <w:numId w:val="219"/>
        </w:numPr>
        <w:spacing w:after="5" w:line="277" w:lineRule="auto"/>
        <w:ind w:right="7" w:firstLine="360"/>
      </w:pPr>
      <w:r>
        <w:t>felismeri és használja a térképi jelrendszert és a térképfajtáka</w:t>
      </w:r>
      <w:r>
        <w:t xml:space="preserve">t (domborzati térkép, közigazgatási térkép, autós térkép, turistatérkép). </w:t>
      </w:r>
      <w:r>
        <w:rPr>
          <w:b/>
        </w:rPr>
        <w:t>Fejlesztési feladatok és ismeretek</w:t>
      </w:r>
      <w:r>
        <w:t xml:space="preserve"> </w:t>
      </w:r>
    </w:p>
    <w:p w:rsidR="0084607C" w:rsidRDefault="00F727E4">
      <w:pPr>
        <w:ind w:left="-5" w:right="7"/>
      </w:pPr>
      <w:r>
        <w:t xml:space="preserve">Térbeli tájékozódás fejlesztése valós környezetben és térképen </w:t>
      </w:r>
    </w:p>
    <w:p w:rsidR="0084607C" w:rsidRDefault="00F727E4">
      <w:pPr>
        <w:ind w:left="-5" w:right="7"/>
      </w:pPr>
      <w:r>
        <w:t xml:space="preserve">Irány meghatározása térképen </w:t>
      </w:r>
    </w:p>
    <w:p w:rsidR="0084607C" w:rsidRDefault="00F727E4">
      <w:pPr>
        <w:ind w:left="-5" w:right="7"/>
      </w:pPr>
      <w:r>
        <w:t xml:space="preserve">A valóság és a térképi ábrázolás összefüggései </w:t>
      </w:r>
    </w:p>
    <w:p w:rsidR="0084607C" w:rsidRDefault="00F727E4">
      <w:pPr>
        <w:ind w:left="-5" w:right="7"/>
      </w:pPr>
      <w:r>
        <w:t>A té</w:t>
      </w:r>
      <w:r>
        <w:t xml:space="preserve">rábrázolás különböző formái </w:t>
      </w:r>
    </w:p>
    <w:p w:rsidR="0084607C" w:rsidRDefault="00F727E4">
      <w:pPr>
        <w:ind w:left="-5" w:right="7"/>
      </w:pPr>
      <w:r>
        <w:t xml:space="preserve">Felszínformák ábrázolása </w:t>
      </w:r>
    </w:p>
    <w:p w:rsidR="0084607C" w:rsidRDefault="00F727E4">
      <w:pPr>
        <w:ind w:left="-5" w:right="7"/>
      </w:pPr>
      <w:r>
        <w:t xml:space="preserve">A térkép jelrendszere </w:t>
      </w:r>
    </w:p>
    <w:p w:rsidR="0084607C" w:rsidRDefault="00F727E4">
      <w:pPr>
        <w:ind w:left="-5" w:right="7"/>
      </w:pPr>
      <w:r>
        <w:t xml:space="preserve">A méretarány és az ábrázolás részletessége közti összefüggés </w:t>
      </w:r>
    </w:p>
    <w:p w:rsidR="0084607C" w:rsidRDefault="00F727E4">
      <w:pPr>
        <w:ind w:left="-5" w:right="7"/>
      </w:pPr>
      <w:r>
        <w:t xml:space="preserve">Térképek ábrázolási és tartalmi különbségei </w:t>
      </w:r>
    </w:p>
    <w:p w:rsidR="0084607C" w:rsidRDefault="00F727E4">
      <w:pPr>
        <w:ind w:left="-5" w:right="7"/>
      </w:pPr>
      <w:r>
        <w:t xml:space="preserve">A térképek fajtái </w:t>
      </w:r>
    </w:p>
    <w:p w:rsidR="0084607C" w:rsidRDefault="00F727E4">
      <w:pPr>
        <w:spacing w:after="10" w:line="271" w:lineRule="auto"/>
        <w:ind w:left="-5" w:right="12"/>
        <w:jc w:val="left"/>
      </w:pPr>
      <w:r>
        <w:rPr>
          <w:b/>
        </w:rPr>
        <w:t>Fogalmak</w:t>
      </w:r>
      <w:r>
        <w:t xml:space="preserve"> </w:t>
      </w:r>
    </w:p>
    <w:p w:rsidR="0084607C" w:rsidRDefault="00F727E4">
      <w:pPr>
        <w:ind w:left="-5" w:right="7"/>
      </w:pPr>
      <w:r>
        <w:t>fő- és mellékvilágtáj, térkép, térképi jel</w:t>
      </w:r>
      <w:r>
        <w:t xml:space="preserve">rendszer, méretarány, vonalas aránymérték, domborzati térkép, közigazgatási térkép, turistatérkép, autós térkép </w:t>
      </w:r>
    </w:p>
    <w:p w:rsidR="0084607C" w:rsidRDefault="00F727E4">
      <w:pPr>
        <w:spacing w:after="10" w:line="271" w:lineRule="auto"/>
        <w:ind w:left="-5" w:right="12"/>
        <w:jc w:val="left"/>
      </w:pPr>
      <w:r>
        <w:rPr>
          <w:b/>
        </w:rPr>
        <w:t xml:space="preserve">Javasolt tevékenységek </w:t>
      </w:r>
    </w:p>
    <w:p w:rsidR="0084607C" w:rsidRDefault="00F727E4">
      <w:pPr>
        <w:ind w:left="-5" w:right="1777"/>
      </w:pPr>
      <w:r>
        <w:t xml:space="preserve">Terepi vagy iskolai környezetben végzett gyakorlatok megoldása iránytűvel Iránytű készítése </w:t>
      </w:r>
    </w:p>
    <w:p w:rsidR="0084607C" w:rsidRDefault="00F727E4">
      <w:pPr>
        <w:ind w:left="-5" w:right="7"/>
      </w:pPr>
      <w:r>
        <w:t>Tájékozódási gyakorlatok i</w:t>
      </w:r>
      <w:r>
        <w:t xml:space="preserve">ránytű nélkül a természetben </w:t>
      </w:r>
    </w:p>
    <w:p w:rsidR="0084607C" w:rsidRDefault="00F727E4">
      <w:pPr>
        <w:ind w:left="-5" w:right="7"/>
      </w:pPr>
      <w:r>
        <w:t xml:space="preserve">Magyarország nagytájainak bemutatása </w:t>
      </w:r>
    </w:p>
    <w:p w:rsidR="0084607C" w:rsidRDefault="00F727E4">
      <w:pPr>
        <w:ind w:left="-5" w:right="7"/>
      </w:pPr>
      <w:r>
        <w:t xml:space="preserve">Távolságmérési feladatok elvégzése különböző méretarányú térképeken  </w:t>
      </w:r>
    </w:p>
    <w:p w:rsidR="0084607C" w:rsidRDefault="00F727E4">
      <w:pPr>
        <w:ind w:left="-5" w:right="7"/>
      </w:pPr>
      <w:r>
        <w:t xml:space="preserve">Különböző objektumok egymáshoz viszonyított helyzetének meghatározása a térképen az égtájak megjelölésével </w:t>
      </w:r>
    </w:p>
    <w:p w:rsidR="0084607C" w:rsidRDefault="00F727E4">
      <w:pPr>
        <w:ind w:left="-5" w:right="7"/>
      </w:pPr>
      <w:r>
        <w:t xml:space="preserve">Kirándulás, túraútvonal tervezése </w:t>
      </w:r>
    </w:p>
    <w:p w:rsidR="0084607C" w:rsidRDefault="00F727E4">
      <w:pPr>
        <w:spacing w:after="10" w:line="271" w:lineRule="auto"/>
        <w:ind w:left="-5" w:right="12"/>
        <w:jc w:val="left"/>
      </w:pPr>
      <w:r>
        <w:rPr>
          <w:b/>
        </w:rPr>
        <w:t>Témakör: Topográfiai alapismeretek</w:t>
      </w:r>
      <w:r>
        <w:t xml:space="preserve"> </w:t>
      </w:r>
    </w:p>
    <w:p w:rsidR="0084607C" w:rsidRDefault="00F727E4">
      <w:pPr>
        <w:spacing w:after="10" w:line="271" w:lineRule="auto"/>
        <w:ind w:left="-5" w:right="12"/>
        <w:jc w:val="left"/>
      </w:pPr>
      <w:r>
        <w:rPr>
          <w:b/>
        </w:rPr>
        <w:t>Javasolt óraszám:</w:t>
      </w:r>
      <w:r>
        <w:t xml:space="preserve"> </w:t>
      </w:r>
      <w:r>
        <w:rPr>
          <w:b/>
        </w:rPr>
        <w:t xml:space="preserve">7 óra </w:t>
      </w:r>
    </w:p>
    <w:p w:rsidR="0084607C" w:rsidRDefault="00F727E4">
      <w:pPr>
        <w:spacing w:after="10" w:line="271" w:lineRule="auto"/>
        <w:ind w:left="-5" w:right="879"/>
        <w:jc w:val="left"/>
      </w:pPr>
      <w:r>
        <w:rPr>
          <w:b/>
        </w:rPr>
        <w:t>Tanulási eredmények</w:t>
      </w:r>
      <w:r>
        <w:t xml:space="preserve"> </w:t>
      </w:r>
      <w:r>
        <w:rPr>
          <w:b/>
        </w:rPr>
        <w:t>A témakör tanulása hozzájárul ahhoz, hogy a tanuló a nevelési-oktatási szakasz végére:</w:t>
      </w:r>
      <w:r>
        <w:t xml:space="preserve"> </w:t>
      </w:r>
    </w:p>
    <w:p w:rsidR="0084607C" w:rsidRDefault="00F727E4">
      <w:pPr>
        <w:numPr>
          <w:ilvl w:val="0"/>
          <w:numId w:val="220"/>
        </w:numPr>
        <w:spacing w:after="5" w:line="277" w:lineRule="auto"/>
        <w:ind w:right="7" w:hanging="360"/>
      </w:pPr>
      <w:r>
        <w:t xml:space="preserve">meghatározza az irányt a valós térben;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érti a térkép és a valóság közötti viszonyt;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tájékozódik a térképen és a földgömbön. </w:t>
      </w:r>
      <w:r>
        <w:rPr>
          <w:b/>
        </w:rPr>
        <w:t>A témakör tanulása eredményeként a tanuló:</w:t>
      </w:r>
      <w:r>
        <w:t xml:space="preserve"> </w:t>
      </w:r>
    </w:p>
    <w:p w:rsidR="0084607C" w:rsidRDefault="00F727E4">
      <w:pPr>
        <w:numPr>
          <w:ilvl w:val="0"/>
          <w:numId w:val="220"/>
        </w:numPr>
        <w:ind w:right="7" w:hanging="360"/>
      </w:pPr>
      <w:r>
        <w:t xml:space="preserve">felismeri a földrészeket és az óceánokat a különböző méretarányú és ábrázolásmódú térképeken; </w:t>
      </w:r>
    </w:p>
    <w:p w:rsidR="0084607C" w:rsidRDefault="00F727E4">
      <w:pPr>
        <w:numPr>
          <w:ilvl w:val="0"/>
          <w:numId w:val="220"/>
        </w:numPr>
        <w:ind w:right="7" w:hanging="360"/>
      </w:pPr>
      <w:r>
        <w:t>felismeri a nevezetes széless</w:t>
      </w:r>
      <w:r>
        <w:t xml:space="preserve">égi köröket a térképen; </w:t>
      </w:r>
    </w:p>
    <w:p w:rsidR="0084607C" w:rsidRDefault="00F727E4">
      <w:pPr>
        <w:numPr>
          <w:ilvl w:val="0"/>
          <w:numId w:val="220"/>
        </w:numPr>
        <w:ind w:right="7" w:hanging="360"/>
      </w:pPr>
      <w:r>
        <w:t xml:space="preserve">megfogalmazza Európa és Magyarország tényleges és viszonylagos földrajzi fekvését; </w:t>
      </w:r>
    </w:p>
    <w:p w:rsidR="0084607C" w:rsidRDefault="00F727E4">
      <w:pPr>
        <w:numPr>
          <w:ilvl w:val="0"/>
          <w:numId w:val="220"/>
        </w:numPr>
        <w:ind w:right="7" w:hanging="360"/>
      </w:pPr>
      <w:r>
        <w:t xml:space="preserve">ismeri a főfolyó, a mellékfolyó és a torkolat térképi ábrázolását;  </w:t>
      </w:r>
    </w:p>
    <w:p w:rsidR="0084607C" w:rsidRDefault="00F727E4">
      <w:pPr>
        <w:numPr>
          <w:ilvl w:val="0"/>
          <w:numId w:val="220"/>
        </w:numPr>
        <w:ind w:right="7" w:hanging="360"/>
      </w:pPr>
      <w:r>
        <w:t xml:space="preserve">felismeri és megnevezi a legjelentősebb hazai álló- és folyóvizeket; </w:t>
      </w:r>
    </w:p>
    <w:p w:rsidR="0084607C" w:rsidRDefault="00F727E4">
      <w:pPr>
        <w:numPr>
          <w:ilvl w:val="0"/>
          <w:numId w:val="220"/>
        </w:numPr>
        <w:ind w:right="7" w:hanging="360"/>
      </w:pPr>
      <w:r>
        <w:t>bejelöli</w:t>
      </w:r>
      <w:r>
        <w:t xml:space="preserve"> a térképen Budapestet és a saját lakóhelyéhez közeli fontosabb nagyvárosokat és a szomszédos országokat.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Tájékozódás hazánk domborzati és közigazgatási térképén </w:t>
      </w:r>
    </w:p>
    <w:p w:rsidR="0084607C" w:rsidRDefault="00F727E4">
      <w:pPr>
        <w:ind w:left="-5" w:right="7"/>
      </w:pPr>
      <w:r>
        <w:t xml:space="preserve">Tájékozódás a földgömbön </w:t>
      </w:r>
    </w:p>
    <w:p w:rsidR="0084607C" w:rsidRDefault="00F727E4">
      <w:pPr>
        <w:ind w:left="-5" w:right="7"/>
      </w:pPr>
      <w:r>
        <w:t xml:space="preserve">Földrészek, óceánok  </w:t>
      </w:r>
    </w:p>
    <w:p w:rsidR="0084607C" w:rsidRDefault="00F727E4">
      <w:pPr>
        <w:ind w:left="-5" w:right="7"/>
      </w:pPr>
      <w:r>
        <w:t>Nevezete</w:t>
      </w:r>
      <w:r>
        <w:t xml:space="preserve">s szélességi körök </w:t>
      </w:r>
    </w:p>
    <w:p w:rsidR="0084607C" w:rsidRDefault="00F727E4">
      <w:pPr>
        <w:ind w:left="-5" w:right="7"/>
      </w:pPr>
      <w:r>
        <w:t xml:space="preserve">Tényleges és viszonylagos földrajzi helyzet </w:t>
      </w:r>
    </w:p>
    <w:p w:rsidR="0084607C" w:rsidRDefault="00F727E4">
      <w:pPr>
        <w:ind w:left="-5" w:right="7"/>
      </w:pPr>
      <w:r>
        <w:t xml:space="preserve">Főfolyó, mellékfolyó, torkolat </w:t>
      </w:r>
    </w:p>
    <w:p w:rsidR="0084607C" w:rsidRDefault="00F727E4">
      <w:pPr>
        <w:ind w:left="-5" w:right="7"/>
      </w:pPr>
      <w:r>
        <w:t xml:space="preserve">Legfontosabb hazai álló- és folyóvizek  </w:t>
      </w:r>
    </w:p>
    <w:p w:rsidR="0084607C" w:rsidRDefault="00F727E4">
      <w:pPr>
        <w:ind w:left="-5" w:right="7"/>
      </w:pPr>
      <w:r>
        <w:t xml:space="preserve">Budapest, a tanuló lakóhelye és a szomszédos országok bejelölése a térképen </w:t>
      </w:r>
    </w:p>
    <w:p w:rsidR="0084607C" w:rsidRDefault="00F727E4">
      <w:pPr>
        <w:ind w:left="-5" w:right="7"/>
      </w:pPr>
      <w:r>
        <w:rPr>
          <w:b/>
        </w:rPr>
        <w:t>Fogalmak</w:t>
      </w:r>
      <w:r>
        <w:t xml:space="preserve"> földgömb, Egyenlítő, Ráktérítő, </w:t>
      </w:r>
      <w:r>
        <w:t xml:space="preserve">Baktérítő, északi sarkkör, déli sarkkör, Északi-sark, Déli-sark, tényleges földrajzi helyzet, viszonylagos földrajzi helyzet, főfolyó, mellékfolyó, torkolat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Kontinensek ábrázolása: gömbfelületen, síkban, kontinens puzzle készítése </w:t>
      </w:r>
    </w:p>
    <w:p w:rsidR="0084607C" w:rsidRDefault="00F727E4">
      <w:pPr>
        <w:ind w:left="-5" w:right="7"/>
      </w:pPr>
      <w:r>
        <w:t xml:space="preserve">Földrajzi legek gyűjtése: kontinensek, magasságok, mélységek, folyók, tavak… </w:t>
      </w:r>
    </w:p>
    <w:p w:rsidR="0084607C" w:rsidRDefault="00F727E4">
      <w:pPr>
        <w:ind w:left="-5" w:right="7"/>
      </w:pPr>
      <w:r>
        <w:t xml:space="preserve">Települések és egyéb térképi objektumok helymeghatározása a fokhálózat segítségével </w:t>
      </w:r>
    </w:p>
    <w:p w:rsidR="0084607C" w:rsidRDefault="00F727E4">
      <w:pPr>
        <w:ind w:left="-5" w:right="7"/>
      </w:pPr>
      <w:r>
        <w:t xml:space="preserve">Kiselőadás, poszter készítése a nagy földrajzi felfedezésekről </w:t>
      </w:r>
    </w:p>
    <w:p w:rsidR="0084607C" w:rsidRDefault="00F727E4">
      <w:pPr>
        <w:spacing w:after="10"/>
        <w:ind w:left="-5" w:right="-4"/>
      </w:pPr>
      <w:r>
        <w:rPr>
          <w:b/>
        </w:rPr>
        <w:t>Témakör:</w:t>
      </w:r>
      <w:r>
        <w:t xml:space="preserve"> </w:t>
      </w:r>
      <w:r>
        <w:rPr>
          <w:b/>
        </w:rPr>
        <w:t xml:space="preserve">Gyakorlati jellegű </w:t>
      </w:r>
      <w:r>
        <w:rPr>
          <w:b/>
        </w:rPr>
        <w:t>térképészeti ismeretek (Az iskola környékének megismerése során, terepi munkában) Javasolt óraszám:</w:t>
      </w:r>
      <w:r>
        <w:t xml:space="preserve"> </w:t>
      </w:r>
      <w:r>
        <w:rPr>
          <w:b/>
        </w:rPr>
        <w:t xml:space="preserve">7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21"/>
        </w:numPr>
        <w:spacing w:after="5" w:line="277" w:lineRule="auto"/>
        <w:ind w:right="7" w:hanging="360"/>
      </w:pPr>
      <w:r>
        <w:t xml:space="preserve">meghatározza az irányt a valós térben;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érti a térkép és a valóság közötti viszonyt;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tájékozódik a térképen és a földgömbön. </w:t>
      </w:r>
      <w:r>
        <w:rPr>
          <w:b/>
        </w:rPr>
        <w:t>A témakör tanulása eredményeként a tanuló:</w:t>
      </w:r>
      <w:r>
        <w:t xml:space="preserve"> </w:t>
      </w:r>
    </w:p>
    <w:p w:rsidR="0084607C" w:rsidRDefault="00F727E4">
      <w:pPr>
        <w:numPr>
          <w:ilvl w:val="0"/>
          <w:numId w:val="221"/>
        </w:numPr>
        <w:ind w:right="7" w:hanging="360"/>
      </w:pPr>
      <w:r>
        <w:t xml:space="preserve">a valóságban megismert területről egyszerű, jelrendszerrel ellátott útvonaltervet, térképet készít; </w:t>
      </w:r>
    </w:p>
    <w:p w:rsidR="0084607C" w:rsidRDefault="00F727E4">
      <w:pPr>
        <w:numPr>
          <w:ilvl w:val="0"/>
          <w:numId w:val="221"/>
        </w:numPr>
        <w:ind w:right="7" w:hanging="360"/>
      </w:pPr>
      <w:r>
        <w:t>tájékozódik a terepen</w:t>
      </w:r>
      <w:r>
        <w:t xml:space="preserve"> térképvázlat, iránytű és GPS segítségével; </w:t>
      </w:r>
    </w:p>
    <w:p w:rsidR="0084607C" w:rsidRDefault="00F727E4">
      <w:pPr>
        <w:numPr>
          <w:ilvl w:val="0"/>
          <w:numId w:val="221"/>
        </w:numPr>
        <w:ind w:right="7" w:hanging="360"/>
      </w:pPr>
      <w:r>
        <w:t xml:space="preserve">meghatározott szempontok alapján útvonalat tervez a térképen;  </w:t>
      </w:r>
    </w:p>
    <w:p w:rsidR="0084607C" w:rsidRDefault="00F727E4">
      <w:pPr>
        <w:numPr>
          <w:ilvl w:val="0"/>
          <w:numId w:val="221"/>
        </w:numPr>
        <w:ind w:right="7" w:hanging="360"/>
      </w:pPr>
      <w:r>
        <w:t xml:space="preserve">használni tud néhány egyszerű térinformatikai alkalmazást.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Térképvázlat készítése ismert területről </w:t>
      </w:r>
    </w:p>
    <w:p w:rsidR="0084607C" w:rsidRDefault="00F727E4">
      <w:pPr>
        <w:ind w:left="-5" w:right="7"/>
      </w:pPr>
      <w:r>
        <w:t>Terepi t</w:t>
      </w:r>
      <w:r>
        <w:t xml:space="preserve">ájékozódás </w:t>
      </w:r>
    </w:p>
    <w:p w:rsidR="0084607C" w:rsidRDefault="00F727E4">
      <w:pPr>
        <w:ind w:left="-5" w:right="7"/>
      </w:pPr>
      <w:r>
        <w:t xml:space="preserve">Útvonalterv készítése </w:t>
      </w:r>
    </w:p>
    <w:p w:rsidR="0084607C" w:rsidRDefault="00F727E4">
      <w:pPr>
        <w:ind w:left="-5" w:right="7"/>
      </w:pPr>
      <w:r>
        <w:t xml:space="preserve">Tájékozódás térinformatikai alkalmazásokkal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térképvázlat, alaprajz, iránytű, GPS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Valós területről (iskola vagy lakóhely környezete) térképvázlat készítése </w:t>
      </w:r>
    </w:p>
    <w:p w:rsidR="0084607C" w:rsidRDefault="00F727E4">
      <w:pPr>
        <w:ind w:left="-5" w:right="7"/>
      </w:pPr>
      <w:r>
        <w:t xml:space="preserve">Terepi tájékozódási feladat, vetélkedő megoldása térkép, iránytű és/vagy GPS segítségével </w:t>
      </w:r>
    </w:p>
    <w:p w:rsidR="0084607C" w:rsidRDefault="00F727E4">
      <w:pPr>
        <w:spacing w:after="5" w:line="277" w:lineRule="auto"/>
        <w:ind w:left="-5"/>
        <w:jc w:val="left"/>
      </w:pPr>
      <w:r>
        <w:t xml:space="preserve">Útvonalterv készítése különböző távolságokra és közlekedési eszközökre térképi és/vagy térinformatikai alkalmazásokkal </w:t>
      </w:r>
      <w:r>
        <w:rPr>
          <w:b/>
        </w:rPr>
        <w:t>Témakör:</w:t>
      </w:r>
      <w:r>
        <w:t xml:space="preserve"> </w:t>
      </w:r>
      <w:r>
        <w:rPr>
          <w:b/>
        </w:rPr>
        <w:t>A növények testfelépítése</w:t>
      </w:r>
      <w:r>
        <w:t xml:space="preserve"> </w:t>
      </w:r>
    </w:p>
    <w:p w:rsidR="0084607C" w:rsidRDefault="00F727E4">
      <w:pPr>
        <w:spacing w:after="10" w:line="271" w:lineRule="auto"/>
        <w:ind w:left="-5" w:right="12"/>
        <w:jc w:val="left"/>
      </w:pPr>
      <w:r>
        <w:rPr>
          <w:b/>
        </w:rPr>
        <w:t>Javasolt ó</w:t>
      </w:r>
      <w:r>
        <w:rPr>
          <w:b/>
        </w:rPr>
        <w:t>raszám:</w:t>
      </w:r>
      <w:r>
        <w:t xml:space="preserve"> </w:t>
      </w:r>
      <w:r>
        <w:rPr>
          <w:b/>
        </w:rPr>
        <w:t xml:space="preserve">12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22"/>
        </w:numPr>
        <w:ind w:right="7" w:hanging="360"/>
      </w:pPr>
      <w:r>
        <w:t xml:space="preserve">komplex </w:t>
      </w:r>
      <w:r>
        <w:tab/>
        <w:t xml:space="preserve">rendszerként </w:t>
      </w:r>
      <w:r>
        <w:tab/>
        <w:t xml:space="preserve">értelmezi </w:t>
      </w:r>
      <w:r>
        <w:tab/>
        <w:t xml:space="preserve">az </w:t>
      </w:r>
      <w:r>
        <w:tab/>
        <w:t xml:space="preserve">élő </w:t>
      </w:r>
      <w:r>
        <w:tab/>
        <w:t xml:space="preserve">szervezeteket </w:t>
      </w:r>
      <w:r>
        <w:tab/>
        <w:t xml:space="preserve">és </w:t>
      </w:r>
      <w:r>
        <w:tab/>
        <w:t xml:space="preserve">az </w:t>
      </w:r>
      <w:r>
        <w:tab/>
        <w:t xml:space="preserve">ezekből </w:t>
      </w:r>
      <w:r>
        <w:tab/>
        <w:t xml:space="preserve">felépülő élőlénytársulásokat; </w:t>
      </w:r>
    </w:p>
    <w:p w:rsidR="0084607C" w:rsidRDefault="00F727E4">
      <w:pPr>
        <w:numPr>
          <w:ilvl w:val="0"/>
          <w:numId w:val="222"/>
        </w:numPr>
        <w:ind w:right="7" w:hanging="360"/>
      </w:pPr>
      <w:r>
        <w:t>tisztában van az életfelt</w:t>
      </w:r>
      <w:r>
        <w:t xml:space="preserve">ételek és a testfelépítés közti kapcsolattal; </w:t>
      </w:r>
    </w:p>
    <w:p w:rsidR="0084607C" w:rsidRDefault="00F727E4">
      <w:pPr>
        <w:numPr>
          <w:ilvl w:val="0"/>
          <w:numId w:val="222"/>
        </w:numPr>
        <w:ind w:right="7" w:hanging="360"/>
      </w:pPr>
      <w:r>
        <w:t xml:space="preserve">tisztában van azzal, hogy az élő rendszerekbe történő beavatkozás káros hatásokkal járhat.  </w:t>
      </w:r>
      <w:r>
        <w:rPr>
          <w:b/>
        </w:rPr>
        <w:t>A témakör tanulása eredményeként a tanuló:</w:t>
      </w:r>
      <w:r>
        <w:t xml:space="preserve"> </w:t>
      </w:r>
    </w:p>
    <w:p w:rsidR="0084607C" w:rsidRDefault="00F727E4">
      <w:pPr>
        <w:numPr>
          <w:ilvl w:val="0"/>
          <w:numId w:val="222"/>
        </w:numPr>
        <w:ind w:right="7" w:hanging="360"/>
      </w:pPr>
      <w:r>
        <w:t xml:space="preserve">felismeri és megnevezi a növények életfeltételeit, életjelenségeit;  </w:t>
      </w:r>
    </w:p>
    <w:p w:rsidR="0084607C" w:rsidRDefault="00F727E4">
      <w:pPr>
        <w:numPr>
          <w:ilvl w:val="0"/>
          <w:numId w:val="222"/>
        </w:numPr>
        <w:ind w:right="7" w:hanging="360"/>
      </w:pPr>
      <w:r>
        <w:t>öss</w:t>
      </w:r>
      <w:r>
        <w:t xml:space="preserve">zehasonlít ismert hazai termesztett vagy vadon élő növényeket adott szempontok </w:t>
      </w:r>
    </w:p>
    <w:p w:rsidR="0084607C" w:rsidRDefault="00F727E4">
      <w:pPr>
        <w:ind w:left="730" w:right="7"/>
      </w:pPr>
      <w:r>
        <w:t xml:space="preserve">(testfelépítés, életfeltételek, szaporodás) alapján; </w:t>
      </w:r>
    </w:p>
    <w:p w:rsidR="0084607C" w:rsidRDefault="00F727E4">
      <w:pPr>
        <w:numPr>
          <w:ilvl w:val="0"/>
          <w:numId w:val="222"/>
        </w:numPr>
        <w:ind w:right="7" w:hanging="360"/>
      </w:pPr>
      <w:r>
        <w:t xml:space="preserve">felismeri és megnevezi a növények részeit, megfigyeli jellemzőiket, megfogalmazza ezek funkcióit;  </w:t>
      </w:r>
    </w:p>
    <w:p w:rsidR="0084607C" w:rsidRDefault="00F727E4">
      <w:pPr>
        <w:numPr>
          <w:ilvl w:val="0"/>
          <w:numId w:val="222"/>
        </w:numPr>
        <w:ind w:right="7" w:hanging="360"/>
      </w:pPr>
      <w:r>
        <w:t>összehasonlítja ismert</w:t>
      </w:r>
      <w:r>
        <w:t xml:space="preserve"> hazai termesztett vagy vadon élő növények részeit megadott szempontok alapján;  </w:t>
      </w:r>
    </w:p>
    <w:p w:rsidR="0084607C" w:rsidRDefault="00F727E4">
      <w:pPr>
        <w:numPr>
          <w:ilvl w:val="0"/>
          <w:numId w:val="222"/>
        </w:numPr>
        <w:ind w:right="7" w:hanging="360"/>
      </w:pPr>
      <w:r>
        <w:t xml:space="preserve">ismert hazai termesztett vagy vadon élő növényeket különböző szempontok szerint csoportosít; </w:t>
      </w:r>
    </w:p>
    <w:p w:rsidR="0084607C" w:rsidRDefault="00F727E4">
      <w:pPr>
        <w:numPr>
          <w:ilvl w:val="0"/>
          <w:numId w:val="222"/>
        </w:numPr>
        <w:ind w:right="7" w:hanging="360"/>
      </w:pPr>
      <w:r>
        <w:t>azonosítja a lágy szárú és a fás szárú növények testfelépítése közötti különbség</w:t>
      </w:r>
      <w:r>
        <w:t xml:space="preserve">eket.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 növények életfeltételeinek igazolása </w:t>
      </w:r>
    </w:p>
    <w:p w:rsidR="0084607C" w:rsidRDefault="00F727E4">
      <w:pPr>
        <w:ind w:left="-5" w:right="7"/>
      </w:pPr>
      <w:r>
        <w:t xml:space="preserve">Ismert növények összehasonlítása és csoportosítása megadott szempontok alapján  </w:t>
      </w:r>
    </w:p>
    <w:p w:rsidR="0084607C" w:rsidRDefault="00F727E4">
      <w:pPr>
        <w:ind w:left="-5" w:right="817"/>
      </w:pPr>
      <w:r>
        <w:t>Növényi részek (gyökér, szár, levél, virágzat, termés) és funkcióik megnevezése Lágyszárúak</w:t>
      </w:r>
      <w:r>
        <w:t xml:space="preserve"> és fásszárúak testfelépítése </w:t>
      </w:r>
    </w:p>
    <w:p w:rsidR="0084607C" w:rsidRDefault="00F727E4">
      <w:pPr>
        <w:ind w:left="-5" w:right="7"/>
      </w:pPr>
      <w:r>
        <w:t xml:space="preserve">Növények életciklusainak vizsgálata jellegzetes zöldségeink, gyümölcsféléink példáján </w:t>
      </w:r>
    </w:p>
    <w:p w:rsidR="0084607C" w:rsidRDefault="00F727E4">
      <w:pPr>
        <w:ind w:left="-5" w:right="7"/>
      </w:pPr>
      <w:r>
        <w:t xml:space="preserve">Biológiai védekezés formái a kertekben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életfeltétel, életjelenség, lágy szárú, fás szárú, zöldség, gyümölcs, kultúrnövény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Egynyári növények egyedfejlődésének megfigyelése </w:t>
      </w:r>
    </w:p>
    <w:p w:rsidR="0084607C" w:rsidRDefault="00F727E4">
      <w:pPr>
        <w:ind w:left="-5" w:right="7"/>
      </w:pPr>
      <w:r>
        <w:t xml:space="preserve">Növények életfeltételeinek vizsgálata </w:t>
      </w:r>
    </w:p>
    <w:p w:rsidR="0084607C" w:rsidRDefault="00F727E4">
      <w:pPr>
        <w:ind w:left="-5" w:right="7"/>
      </w:pPr>
      <w:r>
        <w:t>Növényi szervek (gyökér, szár, levél, virág, termés) megfigyelése nagyítóval, esetleg mikroszkóppal, a tapasztalatok rögzítése rajzban vagy írá</w:t>
      </w:r>
      <w:r>
        <w:t xml:space="preserve">sban </w:t>
      </w:r>
    </w:p>
    <w:p w:rsidR="0084607C" w:rsidRDefault="00F727E4">
      <w:pPr>
        <w:ind w:left="-5" w:right="7"/>
      </w:pPr>
      <w:r>
        <w:t xml:space="preserve">Terepi körülmények között növények meghatározása növényhatározó, esetleg online alkalmazás segítségével </w:t>
      </w:r>
    </w:p>
    <w:p w:rsidR="0084607C" w:rsidRDefault="00F727E4">
      <w:pPr>
        <w:ind w:left="-5" w:right="7"/>
      </w:pPr>
      <w:r>
        <w:t xml:space="preserve">Kiselőadás tartása a híres magyar zöldség- és gyümölcsfajtákról  </w:t>
      </w:r>
    </w:p>
    <w:p w:rsidR="0084607C" w:rsidRDefault="00F727E4">
      <w:pPr>
        <w:ind w:left="-5" w:right="7"/>
      </w:pPr>
      <w:r>
        <w:t>Kerti kártevő rovarok testfelépítésének vizsgálata nagyítóval, esetleg sztereóm</w:t>
      </w:r>
      <w:r>
        <w:t xml:space="preserve">ikroszkóppal, a tapasztalatok rajzban és/vagy írásban történő rögzítése </w:t>
      </w:r>
    </w:p>
    <w:p w:rsidR="0084607C" w:rsidRDefault="00F727E4">
      <w:pPr>
        <w:ind w:left="-5" w:right="7"/>
      </w:pPr>
      <w:r>
        <w:t xml:space="preserve">Madárodú, madáretető, madárkalács készítése </w:t>
      </w:r>
    </w:p>
    <w:p w:rsidR="0084607C" w:rsidRDefault="00F727E4">
      <w:pPr>
        <w:ind w:left="-5" w:right="7"/>
      </w:pPr>
      <w:r>
        <w:t xml:space="preserve">Kerti kalendárium, kerti vetésforgó összeállítása </w:t>
      </w:r>
    </w:p>
    <w:p w:rsidR="0084607C" w:rsidRDefault="00F727E4">
      <w:pPr>
        <w:spacing w:after="10" w:line="271" w:lineRule="auto"/>
        <w:ind w:left="-5" w:right="12"/>
        <w:jc w:val="left"/>
      </w:pPr>
      <w:r>
        <w:rPr>
          <w:b/>
        </w:rPr>
        <w:t xml:space="preserve">Témakör: Az állatok testfelépítése </w:t>
      </w:r>
    </w:p>
    <w:p w:rsidR="0084607C" w:rsidRDefault="00F727E4">
      <w:pPr>
        <w:spacing w:after="10" w:line="271" w:lineRule="auto"/>
        <w:ind w:left="-5" w:right="12"/>
        <w:jc w:val="left"/>
      </w:pPr>
      <w:r>
        <w:rPr>
          <w:b/>
        </w:rPr>
        <w:t>Javasolt óraszám:</w:t>
      </w:r>
      <w:r>
        <w:t xml:space="preserve"> </w:t>
      </w:r>
      <w:r>
        <w:rPr>
          <w:b/>
        </w:rPr>
        <w:t xml:space="preserve">12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w:t>
      </w:r>
      <w:r>
        <w:rPr>
          <w:b/>
        </w:rPr>
        <w:t>makör tanulása hozzájárul ahhoz, hogy a tanuló a nevelési-oktatási szakasz végére:</w:t>
      </w:r>
      <w:r>
        <w:t xml:space="preserve"> </w:t>
      </w:r>
    </w:p>
    <w:p w:rsidR="0084607C" w:rsidRDefault="00F727E4">
      <w:pPr>
        <w:numPr>
          <w:ilvl w:val="0"/>
          <w:numId w:val="223"/>
        </w:numPr>
        <w:ind w:right="7" w:hanging="360"/>
      </w:pPr>
      <w:r>
        <w:t xml:space="preserve">komplex </w:t>
      </w:r>
      <w:r>
        <w:tab/>
        <w:t xml:space="preserve">rendszerként </w:t>
      </w:r>
      <w:r>
        <w:tab/>
        <w:t xml:space="preserve">értelmezi </w:t>
      </w:r>
      <w:r>
        <w:tab/>
        <w:t xml:space="preserve">az </w:t>
      </w:r>
      <w:r>
        <w:tab/>
        <w:t xml:space="preserve">élő </w:t>
      </w:r>
      <w:r>
        <w:tab/>
        <w:t xml:space="preserve">szervezeteket </w:t>
      </w:r>
      <w:r>
        <w:tab/>
        <w:t xml:space="preserve">és </w:t>
      </w:r>
      <w:r>
        <w:tab/>
        <w:t xml:space="preserve">az </w:t>
      </w:r>
      <w:r>
        <w:tab/>
        <w:t xml:space="preserve">ezekből </w:t>
      </w:r>
      <w:r>
        <w:tab/>
        <w:t xml:space="preserve">felépülő élőlénytársulásokat; </w:t>
      </w:r>
    </w:p>
    <w:p w:rsidR="0084607C" w:rsidRDefault="00F727E4">
      <w:pPr>
        <w:numPr>
          <w:ilvl w:val="0"/>
          <w:numId w:val="223"/>
        </w:numPr>
        <w:ind w:right="7" w:hanging="360"/>
      </w:pPr>
      <w:r>
        <w:t>tisztában van az életfeltételek és a testfelépítés közti kapcsolat</w:t>
      </w:r>
      <w:r>
        <w:t xml:space="preserve">tal; </w:t>
      </w:r>
    </w:p>
    <w:p w:rsidR="0084607C" w:rsidRDefault="00F727E4">
      <w:pPr>
        <w:numPr>
          <w:ilvl w:val="0"/>
          <w:numId w:val="223"/>
        </w:numPr>
        <w:ind w:right="7" w:hanging="360"/>
      </w:pPr>
      <w:r>
        <w:t xml:space="preserve">tisztában van azzal, hogy az élő rendszerekbe történő beavatkozás káros hatásokkal járhat.  </w:t>
      </w:r>
      <w:r>
        <w:rPr>
          <w:b/>
        </w:rPr>
        <w:t>A témakör tanulása eredményeként a tanuló:</w:t>
      </w:r>
      <w:r>
        <w:t xml:space="preserve"> </w:t>
      </w:r>
    </w:p>
    <w:p w:rsidR="0084607C" w:rsidRDefault="00F727E4">
      <w:pPr>
        <w:numPr>
          <w:ilvl w:val="0"/>
          <w:numId w:val="223"/>
        </w:numPr>
        <w:ind w:right="7" w:hanging="360"/>
      </w:pPr>
      <w:r>
        <w:t xml:space="preserve">felismeri és megnevezi az állatok életfeltételeit és életjelenségeit; </w:t>
      </w:r>
    </w:p>
    <w:p w:rsidR="0084607C" w:rsidRDefault="00F727E4">
      <w:pPr>
        <w:numPr>
          <w:ilvl w:val="0"/>
          <w:numId w:val="223"/>
        </w:numPr>
        <w:ind w:right="7" w:hanging="360"/>
      </w:pPr>
      <w:r>
        <w:t xml:space="preserve">összehasonlít ismert hazai házi vagy vadon </w:t>
      </w:r>
      <w:r>
        <w:t xml:space="preserve">élő állatokat adott szempontok (testfelépítés, életfeltételek, szaporodás) alapján; </w:t>
      </w:r>
    </w:p>
    <w:p w:rsidR="0084607C" w:rsidRDefault="00F727E4">
      <w:pPr>
        <w:numPr>
          <w:ilvl w:val="0"/>
          <w:numId w:val="223"/>
        </w:numPr>
        <w:ind w:right="7" w:hanging="360"/>
      </w:pPr>
      <w:r>
        <w:t xml:space="preserve">felismeri és megnevezi az állatok testrészeit, megfigyeli jellemzőiket, megfogalmazza ezek funkcióit; </w:t>
      </w:r>
    </w:p>
    <w:p w:rsidR="0084607C" w:rsidRDefault="00F727E4">
      <w:pPr>
        <w:numPr>
          <w:ilvl w:val="0"/>
          <w:numId w:val="223"/>
        </w:numPr>
        <w:ind w:right="7" w:hanging="360"/>
      </w:pPr>
      <w:r>
        <w:t xml:space="preserve">az állatokat különböző szempontok szerint csoportosítja; </w:t>
      </w:r>
    </w:p>
    <w:p w:rsidR="0084607C" w:rsidRDefault="00F727E4">
      <w:pPr>
        <w:numPr>
          <w:ilvl w:val="0"/>
          <w:numId w:val="223"/>
        </w:numPr>
        <w:ind w:right="7" w:hanging="360"/>
      </w:pPr>
      <w:r>
        <w:t xml:space="preserve">azonosítja a gerinctelen és a gerinces állatok testfelépítése közötti különbségeket;  </w:t>
      </w:r>
      <w:r>
        <w:rPr>
          <w:rFonts w:ascii="Segoe UI Symbol" w:eastAsia="Segoe UI Symbol" w:hAnsi="Segoe UI Symbol" w:cs="Segoe UI Symbol"/>
          <w:sz w:val="20"/>
        </w:rPr>
        <w:t></w:t>
      </w:r>
      <w:r>
        <w:rPr>
          <w:rFonts w:ascii="Arial" w:eastAsia="Arial" w:hAnsi="Arial" w:cs="Arial"/>
          <w:sz w:val="20"/>
        </w:rPr>
        <w:t xml:space="preserve"> </w:t>
      </w:r>
      <w:r>
        <w:t xml:space="preserve">mikroszkóp segítségével megfigyel egysejtű élőlényeket.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Az állatok életfeltételeinek igazolása </w:t>
      </w:r>
    </w:p>
    <w:p w:rsidR="0084607C" w:rsidRDefault="00F727E4">
      <w:pPr>
        <w:ind w:left="-5" w:right="7"/>
      </w:pPr>
      <w:r>
        <w:t>Ismert hazai házi vagy vadon élő á</w:t>
      </w:r>
      <w:r>
        <w:t xml:space="preserve">llatok összehasonlítása és csoportosítása megadott szempontok alapján  </w:t>
      </w:r>
    </w:p>
    <w:p w:rsidR="0084607C" w:rsidRDefault="00F727E4">
      <w:pPr>
        <w:ind w:left="-5" w:right="7"/>
      </w:pPr>
      <w:r>
        <w:t xml:space="preserve">Állati testrészek és funkcióik megnevezése </w:t>
      </w:r>
    </w:p>
    <w:p w:rsidR="0084607C" w:rsidRDefault="00F727E4">
      <w:pPr>
        <w:ind w:left="-5" w:right="7"/>
      </w:pPr>
      <w:r>
        <w:t xml:space="preserve">Gerinctelenek és gerincesek testfelépítése  </w:t>
      </w:r>
    </w:p>
    <w:p w:rsidR="0084607C" w:rsidRDefault="00F727E4">
      <w:pPr>
        <w:ind w:left="-5" w:right="7"/>
      </w:pPr>
      <w:r>
        <w:t xml:space="preserve">Egysejtű élőlények vizsgálata </w:t>
      </w:r>
    </w:p>
    <w:p w:rsidR="0084607C" w:rsidRDefault="00F727E4">
      <w:pPr>
        <w:ind w:left="-5" w:right="7"/>
      </w:pPr>
      <w:r>
        <w:t>Házi és ház körüli vagy vadon élő állatok testfelépítése és mozg</w:t>
      </w:r>
      <w:r>
        <w:t xml:space="preserve">ásuk kapcsolatának vizsgálata </w:t>
      </w:r>
    </w:p>
    <w:p w:rsidR="0084607C" w:rsidRDefault="00F727E4">
      <w:pPr>
        <w:ind w:left="-5" w:right="7"/>
      </w:pPr>
      <w:r>
        <w:t xml:space="preserve">Házi, ház körüli vagy vadon élő gerincesek és gerinctelen állatok életciklusának vizsgálata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gerinctelen, gerinces, egysejtű, ragadozó, mindenevő, növényevő, háziállat, vadon élő állat </w:t>
      </w:r>
    </w:p>
    <w:p w:rsidR="0084607C" w:rsidRDefault="00F727E4">
      <w:pPr>
        <w:spacing w:after="10" w:line="271" w:lineRule="auto"/>
        <w:ind w:left="-5" w:right="12"/>
        <w:jc w:val="left"/>
      </w:pPr>
      <w:r>
        <w:rPr>
          <w:b/>
        </w:rPr>
        <w:t xml:space="preserve">Javasolt tevékenységek </w:t>
      </w:r>
    </w:p>
    <w:p w:rsidR="0084607C" w:rsidRDefault="00F727E4">
      <w:pPr>
        <w:ind w:left="-5" w:right="7"/>
      </w:pPr>
      <w:r>
        <w:t>Állat</w:t>
      </w:r>
      <w:r>
        <w:t xml:space="preserve">i szervek (pl. csigaház, rovarláb, rovarszárny, madártoll, szőr, köröm stb.) megfigyelése nagyítóval, esetleg mikroszkóppal, a tapasztalatok rögzítése rajzban és írásban  </w:t>
      </w:r>
    </w:p>
    <w:p w:rsidR="0084607C" w:rsidRDefault="00F727E4">
      <w:pPr>
        <w:ind w:left="-5" w:right="7"/>
      </w:pPr>
      <w:r>
        <w:t>Terepi körülmények között állatok meghatározása állathatározó, esetleg online alkalm</w:t>
      </w:r>
      <w:r>
        <w:t xml:space="preserve">azás segítségével </w:t>
      </w:r>
    </w:p>
    <w:p w:rsidR="0084607C" w:rsidRDefault="00F727E4">
      <w:pPr>
        <w:ind w:left="-5" w:right="7"/>
      </w:pPr>
      <w:r>
        <w:t xml:space="preserve">Állati eredetű anyagok vizsgálata, pl. fehérje, zsírszerű anyagok, szaru, csont </w:t>
      </w:r>
    </w:p>
    <w:p w:rsidR="0084607C" w:rsidRDefault="00F727E4">
      <w:pPr>
        <w:ind w:left="-5" w:right="7"/>
      </w:pPr>
      <w:r>
        <w:t xml:space="preserve">Kiselőadás tartása háziállat választásáról, gondozásáról, neveléséről </w:t>
      </w:r>
    </w:p>
    <w:p w:rsidR="0084607C" w:rsidRDefault="00F727E4">
      <w:pPr>
        <w:ind w:left="-5" w:right="7"/>
      </w:pPr>
      <w:r>
        <w:t xml:space="preserve">Látogatás magyar állatfajtákat bemutató majorban, állatparkban </w:t>
      </w:r>
    </w:p>
    <w:p w:rsidR="0084607C" w:rsidRDefault="00F727E4">
      <w:pPr>
        <w:spacing w:after="0" w:line="259" w:lineRule="auto"/>
        <w:ind w:left="0" w:firstLine="0"/>
        <w:jc w:val="left"/>
      </w:pPr>
      <w:r>
        <w:t xml:space="preserve"> </w:t>
      </w:r>
    </w:p>
    <w:p w:rsidR="0084607C" w:rsidRDefault="00F727E4">
      <w:pPr>
        <w:spacing w:after="10" w:line="271" w:lineRule="auto"/>
        <w:ind w:left="-5" w:right="2820"/>
        <w:jc w:val="left"/>
      </w:pPr>
      <w:r>
        <w:rPr>
          <w:b/>
        </w:rPr>
        <w:t xml:space="preserve">A 6. évfolyamon a természettudomány tantárgy óraszáma: 72 óra. A témakörök áttekintő táblázata: </w:t>
      </w:r>
    </w:p>
    <w:p w:rsidR="0084607C" w:rsidRDefault="00F727E4">
      <w:pPr>
        <w:spacing w:after="0" w:line="259" w:lineRule="auto"/>
        <w:ind w:left="0" w:firstLine="0"/>
        <w:jc w:val="left"/>
      </w:pPr>
      <w:r>
        <w:t xml:space="preserve"> </w:t>
      </w:r>
    </w:p>
    <w:tbl>
      <w:tblPr>
        <w:tblStyle w:val="TableGrid"/>
        <w:tblW w:w="9074" w:type="dxa"/>
        <w:tblInd w:w="-108" w:type="dxa"/>
        <w:tblCellMar>
          <w:top w:w="9" w:type="dxa"/>
          <w:left w:w="106" w:type="dxa"/>
          <w:bottom w:w="0" w:type="dxa"/>
          <w:right w:w="49" w:type="dxa"/>
        </w:tblCellMar>
        <w:tblLook w:val="04A0" w:firstRow="1" w:lastRow="0" w:firstColumn="1" w:lastColumn="0" w:noHBand="0" w:noVBand="1"/>
      </w:tblPr>
      <w:tblGrid>
        <w:gridCol w:w="6921"/>
        <w:gridCol w:w="2153"/>
      </w:tblGrid>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Témakör neve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Tájékozódás az időben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erdők életközössége és természeti-környezeti problémái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562"/>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mezők és a szántóföldek életközössége, természeti-környezeti problémái </w:t>
            </w:r>
          </w:p>
        </w:tc>
        <w:tc>
          <w:tcPr>
            <w:tcW w:w="2153"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0" w:firstLine="0"/>
              <w:jc w:val="left"/>
            </w:pPr>
            <w:r>
              <w:t xml:space="preserve">10 </w:t>
            </w:r>
          </w:p>
        </w:tc>
      </w:tr>
      <w:tr w:rsidR="0084607C">
        <w:trPr>
          <w:trHeight w:val="288"/>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Vízi és vízparti életközösségek és természeti-környezeti problémái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emberi szervezet felépítése, működése, a testi-lelki egészség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energia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Föld külső és belső erői, folyamatai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Alapvető légköri jelenségek és folyamatok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8"/>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Összes óraszám: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72 </w:t>
            </w:r>
          </w:p>
        </w:tc>
      </w:tr>
    </w:tbl>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Tájékozódás az időben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w:t>
      </w:r>
      <w:r>
        <w:rPr>
          <w:b/>
        </w:rPr>
        <w:t>oktatási szakasz végére:</w:t>
      </w:r>
      <w:r>
        <w:t xml:space="preserve"> </w:t>
      </w:r>
    </w:p>
    <w:p w:rsidR="0084607C" w:rsidRDefault="00F727E4">
      <w:pPr>
        <w:numPr>
          <w:ilvl w:val="0"/>
          <w:numId w:val="224"/>
        </w:numPr>
        <w:ind w:right="7" w:hanging="360"/>
      </w:pPr>
      <w:r>
        <w:t xml:space="preserve">felismeri az idő múlásával bekövetkező változásokat és ezek összefüggéseit az élő és élettelen környezet elemein; </w:t>
      </w:r>
    </w:p>
    <w:p w:rsidR="0084607C" w:rsidRDefault="00F727E4">
      <w:pPr>
        <w:numPr>
          <w:ilvl w:val="0"/>
          <w:numId w:val="224"/>
        </w:numPr>
        <w:ind w:right="7" w:hanging="360"/>
      </w:pPr>
      <w:r>
        <w:t xml:space="preserve">tudja értelmezni az időt különböző dimenziójú skálákon. </w:t>
      </w:r>
      <w:r>
        <w:rPr>
          <w:b/>
        </w:rPr>
        <w:t>A témakör tanulása eredményeként a tanuló:</w:t>
      </w:r>
      <w:r>
        <w:t xml:space="preserve"> </w:t>
      </w:r>
    </w:p>
    <w:p w:rsidR="0084607C" w:rsidRDefault="00F727E4">
      <w:pPr>
        <w:numPr>
          <w:ilvl w:val="0"/>
          <w:numId w:val="224"/>
        </w:numPr>
        <w:ind w:right="7" w:hanging="360"/>
      </w:pPr>
      <w:r>
        <w:t>tervet készít s</w:t>
      </w:r>
      <w:r>
        <w:t xml:space="preserve">aját időbeosztására vonatkozóan; </w:t>
      </w:r>
    </w:p>
    <w:p w:rsidR="0084607C" w:rsidRDefault="00F727E4">
      <w:pPr>
        <w:numPr>
          <w:ilvl w:val="0"/>
          <w:numId w:val="224"/>
        </w:numPr>
        <w:ind w:right="7" w:hanging="360"/>
      </w:pPr>
      <w:r>
        <w:t xml:space="preserve">megfigyeli a természet ciklikus változásait; </w:t>
      </w:r>
    </w:p>
    <w:p w:rsidR="0084607C" w:rsidRDefault="00F727E4">
      <w:pPr>
        <w:numPr>
          <w:ilvl w:val="0"/>
          <w:numId w:val="224"/>
        </w:numPr>
        <w:ind w:right="7" w:hanging="360"/>
      </w:pPr>
      <w:r>
        <w:t xml:space="preserve">megérti a Föld mozgásai és a napi, évi időszámítás közötti összefüggéseket;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modellezi a Nap és a Föld helyzetét a különböző napszakokban és évszakokban. </w:t>
      </w:r>
    </w:p>
    <w:p w:rsidR="0084607C" w:rsidRDefault="00F727E4">
      <w:pPr>
        <w:spacing w:after="10" w:line="271" w:lineRule="auto"/>
        <w:ind w:left="-5" w:right="12"/>
        <w:jc w:val="left"/>
      </w:pPr>
      <w:r>
        <w:rPr>
          <w:b/>
        </w:rPr>
        <w:t>Fejlesztési felada</w:t>
      </w:r>
      <w:r>
        <w:rPr>
          <w:b/>
        </w:rPr>
        <w:t>tok és ismeretek</w:t>
      </w:r>
      <w:r>
        <w:t xml:space="preserve"> </w:t>
      </w:r>
    </w:p>
    <w:p w:rsidR="0084607C" w:rsidRDefault="00F727E4">
      <w:pPr>
        <w:ind w:left="-5" w:right="7"/>
      </w:pPr>
      <w:r>
        <w:t xml:space="preserve">Idő és időtartam mérése különböző dimenziójú skálákon </w:t>
      </w:r>
    </w:p>
    <w:p w:rsidR="0084607C" w:rsidRDefault="00F727E4">
      <w:pPr>
        <w:ind w:left="-5" w:right="7"/>
      </w:pPr>
      <w:r>
        <w:t xml:space="preserve">Az idő mértékegységei </w:t>
      </w:r>
    </w:p>
    <w:p w:rsidR="0084607C" w:rsidRDefault="00F727E4">
      <w:pPr>
        <w:ind w:left="-5" w:right="7"/>
      </w:pPr>
      <w:r>
        <w:t xml:space="preserve">Napirend, hetirend tervezése </w:t>
      </w:r>
    </w:p>
    <w:p w:rsidR="0084607C" w:rsidRDefault="00F727E4">
      <w:pPr>
        <w:ind w:left="-5" w:right="7"/>
      </w:pPr>
      <w:r>
        <w:t xml:space="preserve">A Föld mozgásai és a napi, évi időszámítás összefüggései </w:t>
      </w:r>
    </w:p>
    <w:p w:rsidR="0084607C" w:rsidRDefault="00F727E4">
      <w:pPr>
        <w:ind w:left="-5" w:right="7"/>
      </w:pPr>
      <w:r>
        <w:t xml:space="preserve">A napszakok váltakozása </w:t>
      </w:r>
    </w:p>
    <w:p w:rsidR="0084607C" w:rsidRDefault="00F727E4">
      <w:pPr>
        <w:ind w:left="-5" w:right="7"/>
      </w:pPr>
      <w:r>
        <w:t xml:space="preserve">Az évszakok váltakozása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idő, napszak, évszak, a Föld forgása, a Föld keringése, tengelyferdeség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Napirend és hetirend készítése </w:t>
      </w:r>
    </w:p>
    <w:p w:rsidR="0084607C" w:rsidRDefault="00F727E4">
      <w:pPr>
        <w:ind w:left="-5" w:right="7"/>
      </w:pPr>
      <w:r>
        <w:t xml:space="preserve">A Föld és a Hold mozgásainak modellezése </w:t>
      </w:r>
    </w:p>
    <w:p w:rsidR="0084607C" w:rsidRDefault="00F727E4">
      <w:pPr>
        <w:spacing w:after="5" w:line="277" w:lineRule="auto"/>
        <w:ind w:left="-5" w:right="1504"/>
        <w:jc w:val="left"/>
      </w:pPr>
      <w:r>
        <w:t xml:space="preserve">A földi időszámítással kapcsolatos egyszerű feladatok megoldása (helyi idő, zónaidő) </w:t>
      </w:r>
      <w:r>
        <w:t xml:space="preserve">Időszalag készítése a földtörténetre, az emberi történelemre, egy ember életére Poszter készítése az évszakok jellemzőiről hazánkban és Föld más tájain. </w:t>
      </w:r>
    </w:p>
    <w:p w:rsidR="0084607C" w:rsidRDefault="00F727E4">
      <w:pPr>
        <w:spacing w:after="30" w:line="259" w:lineRule="auto"/>
        <w:ind w:left="0" w:firstLine="0"/>
        <w:jc w:val="left"/>
      </w:pPr>
      <w:r>
        <w:t xml:space="preserve"> </w:t>
      </w:r>
    </w:p>
    <w:p w:rsidR="0084607C" w:rsidRDefault="00F727E4">
      <w:pPr>
        <w:spacing w:after="10" w:line="271" w:lineRule="auto"/>
        <w:ind w:left="-5" w:right="1819"/>
        <w:jc w:val="left"/>
      </w:pPr>
      <w:r>
        <w:rPr>
          <w:b/>
        </w:rPr>
        <w:t>Témakör:</w:t>
      </w:r>
      <w:r>
        <w:t xml:space="preserve"> </w:t>
      </w:r>
      <w:r>
        <w:rPr>
          <w:b/>
        </w:rPr>
        <w:t>Az erdők életközössége és természeti-környezeti problémái</w:t>
      </w:r>
      <w:r>
        <w:t xml:space="preserve"> </w:t>
      </w:r>
      <w:r>
        <w:rPr>
          <w:b/>
        </w:rPr>
        <w:t>Javasolt óraszám:</w:t>
      </w:r>
      <w:r>
        <w:t xml:space="preserve"> </w:t>
      </w:r>
      <w:r>
        <w:rPr>
          <w:b/>
        </w:rPr>
        <w:t xml:space="preserve">12 óra </w:t>
      </w:r>
    </w:p>
    <w:p w:rsidR="0084607C" w:rsidRDefault="00F727E4">
      <w:pPr>
        <w:spacing w:after="10" w:line="271" w:lineRule="auto"/>
        <w:ind w:left="-5" w:right="12"/>
        <w:jc w:val="left"/>
      </w:pPr>
      <w:r>
        <w:rPr>
          <w:b/>
        </w:rPr>
        <w:t>Tanulás</w:t>
      </w:r>
      <w:r>
        <w:rPr>
          <w:b/>
        </w:rPr>
        <w:t>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25"/>
        </w:numPr>
        <w:ind w:right="7" w:hanging="360"/>
      </w:pPr>
      <w:r>
        <w:t xml:space="preserve">komplex </w:t>
      </w:r>
      <w:r>
        <w:tab/>
        <w:t xml:space="preserve">rendszerként </w:t>
      </w:r>
      <w:r>
        <w:tab/>
        <w:t xml:space="preserve">értelmezi </w:t>
      </w:r>
      <w:r>
        <w:tab/>
        <w:t xml:space="preserve">az </w:t>
      </w:r>
      <w:r>
        <w:tab/>
        <w:t xml:space="preserve">élő </w:t>
      </w:r>
      <w:r>
        <w:tab/>
        <w:t xml:space="preserve">szervezeteket </w:t>
      </w:r>
      <w:r>
        <w:tab/>
        <w:t xml:space="preserve">és </w:t>
      </w:r>
      <w:r>
        <w:tab/>
        <w:t xml:space="preserve">az </w:t>
      </w:r>
      <w:r>
        <w:tab/>
        <w:t xml:space="preserve">ezekből </w:t>
      </w:r>
      <w:r>
        <w:tab/>
        <w:t xml:space="preserve">felépülő élőlénytársulásokat; </w:t>
      </w:r>
    </w:p>
    <w:p w:rsidR="0084607C" w:rsidRDefault="00F727E4">
      <w:pPr>
        <w:numPr>
          <w:ilvl w:val="0"/>
          <w:numId w:val="225"/>
        </w:numPr>
        <w:ind w:right="7" w:hanging="360"/>
      </w:pPr>
      <w:r>
        <w:t>tisztában van az életfeltételek és a testfelépít</w:t>
      </w:r>
      <w:r>
        <w:t xml:space="preserve">és közti kapcsolattal; </w:t>
      </w:r>
    </w:p>
    <w:p w:rsidR="0084607C" w:rsidRDefault="0084607C">
      <w:pPr>
        <w:sectPr w:rsidR="0084607C">
          <w:headerReference w:type="even" r:id="rId894"/>
          <w:headerReference w:type="default" r:id="rId895"/>
          <w:footerReference w:type="even" r:id="rId896"/>
          <w:footerReference w:type="default" r:id="rId897"/>
          <w:headerReference w:type="first" r:id="rId898"/>
          <w:footerReference w:type="first" r:id="rId899"/>
          <w:pgSz w:w="11906" w:h="16838"/>
          <w:pgMar w:top="1428" w:right="1100" w:bottom="1487" w:left="994" w:header="708" w:footer="714" w:gutter="0"/>
          <w:cols w:space="708"/>
        </w:sectPr>
      </w:pPr>
    </w:p>
    <w:p w:rsidR="0084607C" w:rsidRDefault="00F727E4">
      <w:pPr>
        <w:ind w:left="-15" w:right="186" w:firstLine="720"/>
      </w:pPr>
      <w:r>
        <w:t xml:space="preserve">tisztában van azzal, hogy az élő rendszerekbe történő beavatkozás káros hatásokkal járhat. </w:t>
      </w:r>
      <w:r>
        <w:rPr>
          <w:b/>
        </w:rPr>
        <w:t>A témakör tanulása eredményeként a tanuló:</w:t>
      </w:r>
      <w:r>
        <w:t xml:space="preserve"> </w:t>
      </w:r>
    </w:p>
    <w:p w:rsidR="0084607C" w:rsidRDefault="00F727E4">
      <w:pPr>
        <w:numPr>
          <w:ilvl w:val="0"/>
          <w:numId w:val="225"/>
        </w:numPr>
        <w:ind w:right="7" w:hanging="360"/>
      </w:pPr>
      <w:r>
        <w:t xml:space="preserve">megfigyeli hazánk erdei élőlénytársulásainak főbb jellemzőit; </w:t>
      </w:r>
    </w:p>
    <w:p w:rsidR="0084607C" w:rsidRDefault="00F727E4">
      <w:pPr>
        <w:numPr>
          <w:ilvl w:val="0"/>
          <w:numId w:val="225"/>
        </w:numPr>
        <w:ind w:right="7" w:hanging="360"/>
      </w:pPr>
      <w:r>
        <w:t xml:space="preserve">életközösségként értelmezi az erdőt; </w:t>
      </w:r>
    </w:p>
    <w:p w:rsidR="0084607C" w:rsidRDefault="00F727E4">
      <w:pPr>
        <w:numPr>
          <w:ilvl w:val="0"/>
          <w:numId w:val="225"/>
        </w:numPr>
        <w:ind w:right="7" w:hanging="360"/>
      </w:pPr>
      <w:r>
        <w:t xml:space="preserve">felismeri </w:t>
      </w:r>
      <w:r>
        <w:tab/>
        <w:t xml:space="preserve">és </w:t>
      </w:r>
      <w:r>
        <w:tab/>
        <w:t xml:space="preserve">magyarázza </w:t>
      </w:r>
      <w:r>
        <w:tab/>
        <w:t xml:space="preserve">az </w:t>
      </w:r>
      <w:r>
        <w:tab/>
        <w:t xml:space="preserve">élőhely-életmód-testfelépítés </w:t>
      </w:r>
      <w:r>
        <w:tab/>
        <w:t xml:space="preserve">összefüggéseit </w:t>
      </w:r>
      <w:r>
        <w:tab/>
        <w:t xml:space="preserve">az </w:t>
      </w:r>
      <w:r>
        <w:tab/>
        <w:t xml:space="preserve">erdők életközössége esetén; </w:t>
      </w:r>
    </w:p>
    <w:p w:rsidR="0084607C" w:rsidRDefault="00F727E4">
      <w:pPr>
        <w:numPr>
          <w:ilvl w:val="0"/>
          <w:numId w:val="225"/>
        </w:numPr>
        <w:ind w:right="7" w:hanging="360"/>
      </w:pPr>
      <w:r>
        <w:t xml:space="preserve">példákkal bizonyítja, rendszerezi és következtetéseket von le az erdei élőlények környezethez történő alkalmazkodására vonatkozóan; </w:t>
      </w:r>
    </w:p>
    <w:p w:rsidR="0084607C" w:rsidRDefault="00F727E4">
      <w:pPr>
        <w:numPr>
          <w:ilvl w:val="0"/>
          <w:numId w:val="225"/>
        </w:numPr>
        <w:ind w:right="7" w:hanging="360"/>
      </w:pPr>
      <w:r>
        <w:t xml:space="preserve">táplálékláncokat és azokból táplálékhálózatot állít össze a megismert erdei növény- és állatfajokból; </w:t>
      </w:r>
    </w:p>
    <w:p w:rsidR="0084607C" w:rsidRDefault="00F727E4">
      <w:pPr>
        <w:numPr>
          <w:ilvl w:val="0"/>
          <w:numId w:val="225"/>
        </w:numPr>
        <w:ind w:right="7" w:hanging="360"/>
      </w:pPr>
      <w:r>
        <w:t>példákon keresztül b</w:t>
      </w:r>
      <w:r>
        <w:t xml:space="preserve">emutatja az erdőgazdálkodási tevékenységek életközösségre gyakorolt hatásait; </w:t>
      </w:r>
    </w:p>
    <w:p w:rsidR="0084607C" w:rsidRDefault="00F727E4">
      <w:pPr>
        <w:numPr>
          <w:ilvl w:val="0"/>
          <w:numId w:val="225"/>
        </w:numPr>
        <w:ind w:right="7" w:hanging="360"/>
      </w:pPr>
      <w:r>
        <w:t xml:space="preserve">tisztában van az erdő természetvédelmi értékével, fontosnak tartja annak védelmét.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Az élő és élettelen környezeti tényezők szerepének bemutatása az erdők kialakulásában </w:t>
      </w:r>
    </w:p>
    <w:p w:rsidR="0084607C" w:rsidRDefault="00F727E4">
      <w:pPr>
        <w:ind w:left="-5" w:right="7"/>
      </w:pPr>
      <w:r>
        <w:t xml:space="preserve">A növényzet környezeti igénye és előfordulása közti összefüggés </w:t>
      </w:r>
    </w:p>
    <w:p w:rsidR="0084607C" w:rsidRDefault="00F727E4">
      <w:pPr>
        <w:ind w:left="-5" w:right="7"/>
      </w:pPr>
      <w:r>
        <w:t xml:space="preserve">Tölgy-, bükk- és fenyőerdők összehasonlítása </w:t>
      </w:r>
    </w:p>
    <w:p w:rsidR="0084607C" w:rsidRDefault="00F727E4">
      <w:pPr>
        <w:ind w:left="-5" w:right="7"/>
      </w:pPr>
      <w:r>
        <w:t xml:space="preserve">Az erdő növényeinek különböző szempontú csoportosítása </w:t>
      </w:r>
    </w:p>
    <w:p w:rsidR="0084607C" w:rsidRDefault="00F727E4">
      <w:pPr>
        <w:ind w:left="-5" w:right="7"/>
      </w:pPr>
      <w:r>
        <w:t>Er</w:t>
      </w:r>
      <w:r>
        <w:t xml:space="preserve">dei táplálkozási láncok és hálózatok </w:t>
      </w:r>
    </w:p>
    <w:p w:rsidR="0084607C" w:rsidRDefault="00F727E4">
      <w:pPr>
        <w:ind w:left="-5" w:right="7"/>
      </w:pPr>
      <w:r>
        <w:t xml:space="preserve">A környezetszennyezés és élőhelypusztulás következményei </w:t>
      </w:r>
    </w:p>
    <w:p w:rsidR="0084607C" w:rsidRDefault="00F727E4">
      <w:pPr>
        <w:ind w:left="-5" w:right="7"/>
      </w:pPr>
      <w:r>
        <w:t xml:space="preserve">Erdei életközösség megfigyelése terepen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erdő, zárvatermő, nyitvatermő, élőhely, alkalmazkodás, életközösség, tápláléklánc, táplálékhálózat, élőhelypusztulás, erdőgazdálkodás </w:t>
      </w:r>
    </w:p>
    <w:p w:rsidR="0084607C" w:rsidRDefault="00F727E4">
      <w:pPr>
        <w:spacing w:after="10" w:line="271" w:lineRule="auto"/>
        <w:ind w:left="-5" w:right="12"/>
        <w:jc w:val="left"/>
      </w:pPr>
      <w:r>
        <w:rPr>
          <w:b/>
        </w:rPr>
        <w:t xml:space="preserve">Javasolt tevékenységek </w:t>
      </w:r>
    </w:p>
    <w:p w:rsidR="0084607C" w:rsidRDefault="00F727E4">
      <w:pPr>
        <w:ind w:left="-5" w:right="7"/>
      </w:pPr>
      <w:r>
        <w:t>Egy lakóhelyhez közeli, erdei társulásokat (is) tartalmazó védett terület (nemzeti park, tájvédel</w:t>
      </w:r>
      <w:r>
        <w:t xml:space="preserve">mi körzet, természetvédelmi terület) felkeresése, ott feladatlapok megoldása </w:t>
      </w:r>
    </w:p>
    <w:p w:rsidR="0084607C" w:rsidRDefault="00F727E4">
      <w:pPr>
        <w:ind w:left="-5" w:right="7"/>
      </w:pPr>
      <w:r>
        <w:t xml:space="preserve">Erdei társulásokhoz, azok környezeti problémáihoz kötődő kiselőadások, poszterek készítése </w:t>
      </w:r>
    </w:p>
    <w:p w:rsidR="0084607C" w:rsidRDefault="00F727E4">
      <w:pPr>
        <w:ind w:left="-5" w:right="7"/>
      </w:pPr>
      <w:r>
        <w:t xml:space="preserve">Hazai erdőink jellegzetes fafajainak vizsgálata: habitus, kéreg, levél, virág, termés </w:t>
      </w:r>
    </w:p>
    <w:p w:rsidR="0084607C" w:rsidRDefault="00F727E4">
      <w:pPr>
        <w:ind w:left="-5" w:right="7"/>
      </w:pPr>
      <w:r>
        <w:t xml:space="preserve">Növényfelismerési gyakorlat erdeink lágyszárú növényeiből, cserjéiből </w:t>
      </w:r>
    </w:p>
    <w:p w:rsidR="0084607C" w:rsidRDefault="00F727E4">
      <w:pPr>
        <w:ind w:left="-5" w:right="7"/>
      </w:pPr>
      <w:r>
        <w:t xml:space="preserve">Bemutató készítése erdeink termőtestes gombáiról </w:t>
      </w:r>
    </w:p>
    <w:p w:rsidR="0084607C" w:rsidRDefault="00F727E4">
      <w:pPr>
        <w:ind w:left="-5" w:right="7"/>
      </w:pPr>
      <w:r>
        <w:t>Erdeinkben élő ízeltlábú fajok testfelépítésének vizsgálata nagyítóval, esetleg mikroszkóppal, a tapasztalatok rajzban és/vagy írásban</w:t>
      </w:r>
      <w:r>
        <w:t xml:space="preserve"> történő rögzítése </w:t>
      </w:r>
    </w:p>
    <w:p w:rsidR="0084607C" w:rsidRDefault="00F727E4">
      <w:pPr>
        <w:ind w:left="-5" w:right="7"/>
      </w:pPr>
      <w:r>
        <w:t xml:space="preserve">Bemutató készítése erdeink madarairól: megjelenésük, hangjuk, életmódjuk </w:t>
      </w:r>
    </w:p>
    <w:p w:rsidR="0084607C" w:rsidRDefault="00F727E4">
      <w:pPr>
        <w:ind w:left="-5" w:right="7"/>
      </w:pPr>
      <w:r>
        <w:t xml:space="preserve">Kisfilmek megtekintése erdeink emlősállatairól </w:t>
      </w:r>
    </w:p>
    <w:p w:rsidR="0084607C" w:rsidRDefault="00F727E4">
      <w:pPr>
        <w:spacing w:after="10" w:line="271" w:lineRule="auto"/>
        <w:ind w:left="-5" w:right="263"/>
        <w:jc w:val="left"/>
      </w:pPr>
      <w:r>
        <w:rPr>
          <w:b/>
        </w:rPr>
        <w:t>Témakör:</w:t>
      </w:r>
      <w:r>
        <w:t xml:space="preserve"> </w:t>
      </w:r>
      <w:r>
        <w:rPr>
          <w:b/>
        </w:rPr>
        <w:t>A mezők és a szántóföldek életközössége, természeti-környezeti problémái</w:t>
      </w:r>
      <w:r>
        <w:t xml:space="preserve"> </w:t>
      </w:r>
      <w:r>
        <w:rPr>
          <w:b/>
        </w:rPr>
        <w:t>Javasolt óraszám:</w:t>
      </w:r>
      <w:r>
        <w:t xml:space="preserve"> </w:t>
      </w:r>
      <w:r>
        <w:rPr>
          <w:b/>
        </w:rPr>
        <w:t xml:space="preserve">10 óra </w:t>
      </w:r>
    </w:p>
    <w:p w:rsidR="0084607C" w:rsidRDefault="00F727E4">
      <w:pPr>
        <w:spacing w:after="10" w:line="271" w:lineRule="auto"/>
        <w:ind w:left="-5" w:right="12"/>
        <w:jc w:val="left"/>
      </w:pPr>
      <w:r>
        <w:rPr>
          <w:b/>
        </w:rPr>
        <w:t>Tanulá</w:t>
      </w:r>
      <w:r>
        <w:rPr>
          <w:b/>
        </w:rPr>
        <w:t>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26"/>
        </w:numPr>
        <w:ind w:right="7" w:hanging="360"/>
      </w:pPr>
      <w:r>
        <w:t xml:space="preserve">komplex </w:t>
      </w:r>
      <w:r>
        <w:tab/>
        <w:t xml:space="preserve">rendszerként </w:t>
      </w:r>
      <w:r>
        <w:tab/>
        <w:t xml:space="preserve">értelmezi </w:t>
      </w:r>
      <w:r>
        <w:tab/>
        <w:t xml:space="preserve">az </w:t>
      </w:r>
      <w:r>
        <w:tab/>
        <w:t xml:space="preserve">élő </w:t>
      </w:r>
      <w:r>
        <w:tab/>
        <w:t xml:space="preserve">szervezeteket </w:t>
      </w:r>
      <w:r>
        <w:tab/>
        <w:t xml:space="preserve">és </w:t>
      </w:r>
      <w:r>
        <w:tab/>
        <w:t xml:space="preserve">az </w:t>
      </w:r>
      <w:r>
        <w:tab/>
        <w:t xml:space="preserve">ezekből </w:t>
      </w:r>
      <w:r>
        <w:tab/>
        <w:t xml:space="preserve">felépülő élőlénytársulásokat; </w:t>
      </w:r>
    </w:p>
    <w:p w:rsidR="0084607C" w:rsidRDefault="00F727E4">
      <w:pPr>
        <w:numPr>
          <w:ilvl w:val="0"/>
          <w:numId w:val="226"/>
        </w:numPr>
        <w:ind w:right="7" w:hanging="360"/>
      </w:pPr>
      <w:r>
        <w:t xml:space="preserve">tisztában van az életfeltételek és a testfelépítés közti kapcsolattal; </w:t>
      </w:r>
    </w:p>
    <w:p w:rsidR="0084607C" w:rsidRDefault="00F727E4">
      <w:pPr>
        <w:numPr>
          <w:ilvl w:val="0"/>
          <w:numId w:val="226"/>
        </w:numPr>
        <w:ind w:right="7" w:hanging="360"/>
      </w:pPr>
      <w:r>
        <w:t xml:space="preserve">tisztában van azzal, hogy az élő rendszerekbe történő beavatkozás káros hatásokkal járhat.  </w:t>
      </w:r>
      <w:r>
        <w:rPr>
          <w:b/>
        </w:rPr>
        <w:t>A témakör tanulása eredményeként a tanuló:</w:t>
      </w:r>
      <w:r>
        <w:t xml:space="preserve"> </w:t>
      </w:r>
    </w:p>
    <w:p w:rsidR="0084607C" w:rsidRDefault="00F727E4">
      <w:pPr>
        <w:numPr>
          <w:ilvl w:val="0"/>
          <w:numId w:val="226"/>
        </w:numPr>
        <w:ind w:right="7" w:hanging="360"/>
      </w:pPr>
      <w:r>
        <w:t>megfigyeli hazánk fátlan élőlénytársulásainak fő</w:t>
      </w:r>
      <w:r>
        <w:t xml:space="preserve">bb jellemzőit; </w:t>
      </w:r>
    </w:p>
    <w:p w:rsidR="0084607C" w:rsidRDefault="00F727E4">
      <w:pPr>
        <w:numPr>
          <w:ilvl w:val="0"/>
          <w:numId w:val="226"/>
        </w:numPr>
        <w:ind w:right="7" w:hanging="360"/>
      </w:pPr>
      <w:r>
        <w:t xml:space="preserve">megadott szempontok alapján összehasonlítja a rétek és a szántóföldek életközösségeit; </w:t>
      </w:r>
      <w:r>
        <w:rPr>
          <w:rFonts w:ascii="Segoe UI Symbol" w:eastAsia="Segoe UI Symbol" w:hAnsi="Segoe UI Symbol" w:cs="Segoe UI Symbol"/>
          <w:sz w:val="20"/>
        </w:rPr>
        <w:t></w:t>
      </w:r>
      <w:r>
        <w:rPr>
          <w:rFonts w:ascii="Arial" w:eastAsia="Arial" w:hAnsi="Arial" w:cs="Arial"/>
          <w:sz w:val="20"/>
        </w:rPr>
        <w:t xml:space="preserve"> </w:t>
      </w:r>
      <w:r>
        <w:t xml:space="preserve">életközösségként értelmezi a mezőt; </w:t>
      </w:r>
    </w:p>
    <w:p w:rsidR="0084607C" w:rsidRDefault="00F727E4">
      <w:pPr>
        <w:numPr>
          <w:ilvl w:val="0"/>
          <w:numId w:val="226"/>
        </w:numPr>
        <w:ind w:right="7" w:hanging="360"/>
      </w:pPr>
      <w:r>
        <w:t xml:space="preserve">felismeri és magyarázza az élőhely-életmód-testfelépítés összefüggéseit a rétek életközössége esetén; </w:t>
      </w:r>
    </w:p>
    <w:p w:rsidR="0084607C" w:rsidRDefault="00F727E4">
      <w:pPr>
        <w:ind w:left="730" w:right="7"/>
      </w:pPr>
      <w:r>
        <w:t>példákkal b</w:t>
      </w:r>
      <w:r>
        <w:t xml:space="preserve">izonyítja, rendszerezi és következtetéseket von le a mezei élőlények környezethez történő alkalmazkodására vonatkozóan; </w:t>
      </w:r>
    </w:p>
    <w:p w:rsidR="0084607C" w:rsidRDefault="00F727E4">
      <w:pPr>
        <w:numPr>
          <w:ilvl w:val="0"/>
          <w:numId w:val="226"/>
        </w:numPr>
        <w:ind w:right="7" w:hanging="360"/>
      </w:pPr>
      <w:r>
        <w:t xml:space="preserve">táplálékláncokat és azokból táplálékhálózatot állít össze a megismert mezei növény- és állatfajokból; </w:t>
      </w:r>
    </w:p>
    <w:p w:rsidR="0084607C" w:rsidRDefault="00F727E4">
      <w:pPr>
        <w:numPr>
          <w:ilvl w:val="0"/>
          <w:numId w:val="226"/>
        </w:numPr>
        <w:ind w:right="7" w:hanging="360"/>
      </w:pPr>
      <w:r>
        <w:t xml:space="preserve">példákon keresztül mutatja be a </w:t>
      </w:r>
      <w:r>
        <w:t xml:space="preserve">mezőgazdasági tevékenységek életközösségre gyakorolt hatásait; </w:t>
      </w:r>
    </w:p>
    <w:p w:rsidR="0084607C" w:rsidRDefault="00F727E4">
      <w:pPr>
        <w:numPr>
          <w:ilvl w:val="0"/>
          <w:numId w:val="226"/>
        </w:numPr>
        <w:ind w:right="7" w:hanging="360"/>
      </w:pPr>
      <w:r>
        <w:t xml:space="preserve">tisztában van a fátlan társulások természetvédelmi értékével, fontosnak tartja azok védelmét.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Az élő és élettelen környezeti tényezők szerepének bemutatás</w:t>
      </w:r>
      <w:r>
        <w:t xml:space="preserve">a a mezők kialakulásában </w:t>
      </w:r>
    </w:p>
    <w:p w:rsidR="0084607C" w:rsidRDefault="00F727E4">
      <w:pPr>
        <w:ind w:left="-5" w:right="7"/>
      </w:pPr>
      <w:r>
        <w:t xml:space="preserve">A növényzet környezeti igénye és előfordulása közti összefüggés bemutatása a rétek esetén </w:t>
      </w:r>
    </w:p>
    <w:p w:rsidR="0084607C" w:rsidRDefault="00F727E4">
      <w:pPr>
        <w:ind w:left="-5" w:right="7"/>
      </w:pPr>
      <w:r>
        <w:t xml:space="preserve">A mező növényeinek különböző szempontú csoportosítása </w:t>
      </w:r>
    </w:p>
    <w:p w:rsidR="0084607C" w:rsidRDefault="00F727E4">
      <w:pPr>
        <w:ind w:left="-5" w:right="7"/>
      </w:pPr>
      <w:r>
        <w:t xml:space="preserve">Mezei táplálkozási láncok és hálózatok </w:t>
      </w:r>
    </w:p>
    <w:p w:rsidR="0084607C" w:rsidRDefault="00F727E4">
      <w:pPr>
        <w:ind w:left="-5" w:right="7"/>
      </w:pPr>
      <w:r>
        <w:t xml:space="preserve">A természeti és a kultúrtáj </w:t>
      </w:r>
    </w:p>
    <w:p w:rsidR="0084607C" w:rsidRDefault="00F727E4">
      <w:pPr>
        <w:ind w:left="-5" w:right="7"/>
      </w:pPr>
      <w:r>
        <w:t>A mezőgazdasági</w:t>
      </w:r>
      <w:r>
        <w:t xml:space="preserve"> tevékenység életközösségre gyakorolt hatása </w:t>
      </w:r>
    </w:p>
    <w:p w:rsidR="0084607C" w:rsidRDefault="00F727E4">
      <w:pPr>
        <w:ind w:left="-5" w:right="7"/>
      </w:pPr>
      <w:r>
        <w:t xml:space="preserve">Mezei és szántóföldi életközösség megfigyelése terepen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síkság, alföld, rét, legelő, mezőgazdaság, kultúrtáj, növénytermesztés, állattenyésztés, szántóföld, fűfélék, rágcsáló, élőhely, alkalmazkodás, életközösség, tápláléklánc, táplálékhálózat </w:t>
      </w:r>
    </w:p>
    <w:p w:rsidR="0084607C" w:rsidRDefault="00F727E4">
      <w:pPr>
        <w:spacing w:after="10" w:line="271" w:lineRule="auto"/>
        <w:ind w:left="-5" w:right="12"/>
        <w:jc w:val="left"/>
      </w:pPr>
      <w:r>
        <w:rPr>
          <w:b/>
        </w:rPr>
        <w:t xml:space="preserve">Javasolt tevékenységek </w:t>
      </w:r>
    </w:p>
    <w:p w:rsidR="0084607C" w:rsidRDefault="00F727E4">
      <w:pPr>
        <w:ind w:left="-5" w:right="7"/>
      </w:pPr>
      <w:r>
        <w:t>Egy lakóhelyhez közeli, fátlan társulásokat</w:t>
      </w:r>
      <w:r>
        <w:t xml:space="preserve"> (is) tartalmazó védett terület (nemzeti park, tájvédelmi körzet, természetvédelmi terület) felkeresése, ott feladatlapok megoldása </w:t>
      </w:r>
    </w:p>
    <w:p w:rsidR="0084607C" w:rsidRDefault="00F727E4">
      <w:pPr>
        <w:ind w:left="-5" w:right="7"/>
      </w:pPr>
      <w:r>
        <w:t xml:space="preserve">Fátlan társulásokhoz, azok környezeti problémáihoz kötődő kiselőadások, poszterek készítése </w:t>
      </w:r>
    </w:p>
    <w:p w:rsidR="0084607C" w:rsidRDefault="00F727E4">
      <w:pPr>
        <w:ind w:left="-5" w:right="7"/>
      </w:pPr>
      <w:r>
        <w:t xml:space="preserve">Növényfelismerési gyakorlat mezők lágyszárú növényeiből, cserjéiből </w:t>
      </w:r>
    </w:p>
    <w:p w:rsidR="0084607C" w:rsidRDefault="00F727E4">
      <w:pPr>
        <w:ind w:left="-5" w:right="7"/>
      </w:pPr>
      <w:r>
        <w:t xml:space="preserve">A mező legismertebb gyógynövényeinek és felhasználási lehetőségeinek megismerése </w:t>
      </w:r>
    </w:p>
    <w:p w:rsidR="0084607C" w:rsidRDefault="00F727E4">
      <w:pPr>
        <w:ind w:left="-5" w:right="7"/>
      </w:pPr>
      <w:r>
        <w:t>Fűfélék testfelépítésének vizsgálata, tapasztalatok összegzése több természettudományos terület ismeretan</w:t>
      </w:r>
      <w:r>
        <w:t xml:space="preserve">yagának felhasználásával </w:t>
      </w:r>
    </w:p>
    <w:p w:rsidR="0084607C" w:rsidRDefault="00F727E4">
      <w:pPr>
        <w:ind w:left="-5" w:right="7"/>
      </w:pPr>
      <w:r>
        <w:t xml:space="preserve">Gabonamagvak anyagainak kimutatása, tapasztalatok összegzése több természettudományos terület ismeretanyagának felhasználásával </w:t>
      </w:r>
    </w:p>
    <w:p w:rsidR="0084607C" w:rsidRDefault="00F727E4">
      <w:pPr>
        <w:ind w:left="-5" w:right="7"/>
      </w:pPr>
      <w:r>
        <w:t xml:space="preserve">A mezőn élő ízeltlábú fajok testfelépítésének vizsgálata nagyítóval, esetleg sztereómikroszkóppal, a </w:t>
      </w:r>
      <w:r>
        <w:t xml:space="preserve">tapasztalatok rajzban és/vagy írásban történő rögzítése </w:t>
      </w:r>
    </w:p>
    <w:p w:rsidR="0084607C" w:rsidRDefault="00F727E4">
      <w:pPr>
        <w:ind w:left="-5" w:right="7"/>
      </w:pPr>
      <w:r>
        <w:t xml:space="preserve">Bemutató készítése, kisfilmek megtekintése a mező madarairól, emlősállatairól </w:t>
      </w:r>
    </w:p>
    <w:p w:rsidR="0084607C" w:rsidRDefault="00F727E4">
      <w:pPr>
        <w:spacing w:after="10" w:line="271" w:lineRule="auto"/>
        <w:ind w:left="-5" w:right="1089"/>
        <w:jc w:val="left"/>
      </w:pPr>
      <w:r>
        <w:rPr>
          <w:b/>
        </w:rPr>
        <w:t>Témakör:</w:t>
      </w:r>
      <w:r>
        <w:t xml:space="preserve"> </w:t>
      </w:r>
      <w:r>
        <w:rPr>
          <w:b/>
        </w:rPr>
        <w:t>Vízi és vízparti életközösségek és természeti-környezeti problémái</w:t>
      </w:r>
      <w:r>
        <w:t xml:space="preserve"> </w:t>
      </w:r>
      <w:r>
        <w:rPr>
          <w:b/>
        </w:rPr>
        <w:t>Javasolt óraszám:</w:t>
      </w:r>
      <w:r>
        <w:t xml:space="preserve"> </w:t>
      </w:r>
      <w:r>
        <w:rPr>
          <w:b/>
        </w:rPr>
        <w:t xml:space="preserve">11 óra </w:t>
      </w:r>
    </w:p>
    <w:p w:rsidR="0084607C" w:rsidRDefault="00F727E4">
      <w:pPr>
        <w:spacing w:after="10" w:line="271" w:lineRule="auto"/>
        <w:ind w:left="-5" w:right="12"/>
        <w:jc w:val="left"/>
      </w:pPr>
      <w:r>
        <w:rPr>
          <w:b/>
        </w:rPr>
        <w:t>Tanulási eredménye</w:t>
      </w:r>
      <w:r>
        <w:rPr>
          <w:b/>
        </w:rPr>
        <w:t>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27"/>
        </w:numPr>
        <w:ind w:right="7" w:hanging="360"/>
      </w:pPr>
      <w:r>
        <w:t xml:space="preserve">komplex </w:t>
      </w:r>
      <w:r>
        <w:tab/>
        <w:t xml:space="preserve">rendszerként </w:t>
      </w:r>
      <w:r>
        <w:tab/>
        <w:t xml:space="preserve">értelmezi </w:t>
      </w:r>
      <w:r>
        <w:tab/>
        <w:t xml:space="preserve">az </w:t>
      </w:r>
      <w:r>
        <w:tab/>
        <w:t xml:space="preserve">élő </w:t>
      </w:r>
      <w:r>
        <w:tab/>
        <w:t xml:space="preserve">szervezeteket </w:t>
      </w:r>
      <w:r>
        <w:tab/>
        <w:t xml:space="preserve">és </w:t>
      </w:r>
      <w:r>
        <w:tab/>
        <w:t xml:space="preserve">az </w:t>
      </w:r>
      <w:r>
        <w:tab/>
        <w:t xml:space="preserve">ezekből </w:t>
      </w:r>
      <w:r>
        <w:tab/>
        <w:t xml:space="preserve">felépülő élőlénytársulásokat; </w:t>
      </w:r>
    </w:p>
    <w:p w:rsidR="0084607C" w:rsidRDefault="00F727E4">
      <w:pPr>
        <w:numPr>
          <w:ilvl w:val="0"/>
          <w:numId w:val="227"/>
        </w:numPr>
        <w:ind w:right="7" w:hanging="360"/>
      </w:pPr>
      <w:r>
        <w:t>tisztában van az életfeltételek és a testfelépítés közti ka</w:t>
      </w:r>
      <w:r>
        <w:t xml:space="preserve">pcsolattal; </w:t>
      </w:r>
    </w:p>
    <w:p w:rsidR="0084607C" w:rsidRDefault="00F727E4">
      <w:pPr>
        <w:numPr>
          <w:ilvl w:val="0"/>
          <w:numId w:val="227"/>
        </w:numPr>
        <w:ind w:right="7" w:hanging="360"/>
      </w:pPr>
      <w:r>
        <w:t xml:space="preserve">tisztában van azzal, hogy az élő rendszerekbe történő beavatkozás káros hatásokkal járhat.  </w:t>
      </w:r>
      <w:r>
        <w:rPr>
          <w:b/>
        </w:rPr>
        <w:t>A témakör tanulása eredményeként a tanuló:</w:t>
      </w:r>
      <w:r>
        <w:t xml:space="preserve"> </w:t>
      </w:r>
    </w:p>
    <w:p w:rsidR="0084607C" w:rsidRDefault="00F727E4">
      <w:pPr>
        <w:numPr>
          <w:ilvl w:val="0"/>
          <w:numId w:val="227"/>
        </w:numPr>
        <w:ind w:right="7" w:hanging="360"/>
      </w:pPr>
      <w:r>
        <w:t xml:space="preserve">megfigyeli hazánk vízi és vízparti élőlénytársulásainak főbb jellemzőit; </w:t>
      </w:r>
    </w:p>
    <w:p w:rsidR="0084607C" w:rsidRDefault="00F727E4">
      <w:pPr>
        <w:numPr>
          <w:ilvl w:val="0"/>
          <w:numId w:val="227"/>
        </w:numPr>
        <w:ind w:right="7" w:hanging="360"/>
      </w:pPr>
      <w:r>
        <w:t>életközösségként értelmezi a vize</w:t>
      </w:r>
      <w:r>
        <w:t xml:space="preserve">s élőhelyeket;  </w:t>
      </w:r>
    </w:p>
    <w:p w:rsidR="0084607C" w:rsidRDefault="00F727E4">
      <w:pPr>
        <w:numPr>
          <w:ilvl w:val="0"/>
          <w:numId w:val="227"/>
        </w:numPr>
        <w:ind w:right="7" w:hanging="360"/>
      </w:pPr>
      <w:r>
        <w:t xml:space="preserve">összehasonlítja a vízi és szárazföldi élőhelyek környezeti tényezőit;  </w:t>
      </w:r>
    </w:p>
    <w:p w:rsidR="0084607C" w:rsidRDefault="00F727E4">
      <w:pPr>
        <w:numPr>
          <w:ilvl w:val="0"/>
          <w:numId w:val="227"/>
        </w:numPr>
        <w:ind w:right="7" w:hanging="360"/>
      </w:pPr>
      <w:r>
        <w:t xml:space="preserve">felismeri és magyarázza az élőhely-életmód-testfelépítés összefüggéseit a vízi és vízparti életközösségek esetén; </w:t>
      </w:r>
    </w:p>
    <w:p w:rsidR="0084607C" w:rsidRDefault="00F727E4">
      <w:pPr>
        <w:numPr>
          <w:ilvl w:val="0"/>
          <w:numId w:val="227"/>
        </w:numPr>
        <w:ind w:right="7" w:hanging="360"/>
      </w:pPr>
      <w:r>
        <w:t>példákkal bizonyítja, rendszerezi és következtetések</w:t>
      </w:r>
      <w:r>
        <w:t xml:space="preserve">et von le a vízi élőlények környezethez történő alkalmazkodására vonatkozóan;  </w:t>
      </w:r>
    </w:p>
    <w:p w:rsidR="0084607C" w:rsidRDefault="00F727E4">
      <w:pPr>
        <w:numPr>
          <w:ilvl w:val="0"/>
          <w:numId w:val="227"/>
        </w:numPr>
        <w:ind w:right="7" w:hanging="360"/>
      </w:pPr>
      <w:r>
        <w:t xml:space="preserve">táplálékláncokat és ezekből táplálékhálózatot állít össze a megismert vízi és vízparti növény- és állatfajokból;  </w:t>
      </w:r>
    </w:p>
    <w:p w:rsidR="0084607C" w:rsidRDefault="00F727E4">
      <w:pPr>
        <w:ind w:left="730" w:right="7"/>
      </w:pPr>
      <w:r>
        <w:t>példákon keresztül bemutatja a vízhasznosítás és a vízszennye</w:t>
      </w:r>
      <w:r>
        <w:t xml:space="preserve">zés életközösségre gyakorolt hatásait; </w:t>
      </w:r>
    </w:p>
    <w:p w:rsidR="0084607C" w:rsidRDefault="00F727E4">
      <w:pPr>
        <w:numPr>
          <w:ilvl w:val="0"/>
          <w:numId w:val="227"/>
        </w:numPr>
        <w:ind w:right="7" w:hanging="360"/>
      </w:pPr>
      <w:r>
        <w:t xml:space="preserve">tisztában van a vízi társulások természetvédelmi értékével, fontosnak tartja azok védelmét.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 vízi és a szárazföldi élőhely környezeti tényezői </w:t>
      </w:r>
    </w:p>
    <w:p w:rsidR="0084607C" w:rsidRDefault="00F727E4">
      <w:pPr>
        <w:ind w:left="-5" w:right="7"/>
      </w:pPr>
      <w:r>
        <w:t xml:space="preserve">A vízi növények környezeti igényei és térbeli elhelyezkedésük közti összefüggés </w:t>
      </w:r>
    </w:p>
    <w:p w:rsidR="0084607C" w:rsidRDefault="00F727E4">
      <w:pPr>
        <w:ind w:left="-5" w:right="7"/>
      </w:pPr>
      <w:r>
        <w:t xml:space="preserve">A vízi növények és állatok szerveinek alkalmazkodása a vízi és vízparti környezethez </w:t>
      </w:r>
    </w:p>
    <w:p w:rsidR="0084607C" w:rsidRDefault="00F727E4">
      <w:pPr>
        <w:ind w:left="-5" w:right="7"/>
      </w:pPr>
      <w:r>
        <w:t xml:space="preserve">Vízi táplálékláncok és -hálózatok </w:t>
      </w:r>
    </w:p>
    <w:p w:rsidR="0084607C" w:rsidRDefault="00F727E4">
      <w:pPr>
        <w:ind w:left="-5" w:right="7"/>
      </w:pPr>
      <w:r>
        <w:t>A vízparti növények környezetvédelmi és gazdasági jele</w:t>
      </w:r>
      <w:r>
        <w:t xml:space="preserve">ntősége </w:t>
      </w:r>
    </w:p>
    <w:p w:rsidR="0084607C" w:rsidRDefault="00F727E4">
      <w:pPr>
        <w:ind w:left="-5" w:right="7"/>
      </w:pPr>
      <w:r>
        <w:t xml:space="preserve">A vízszennyezés hatása a vízi életközösségekre </w:t>
      </w:r>
    </w:p>
    <w:p w:rsidR="0084607C" w:rsidRDefault="00F727E4">
      <w:pPr>
        <w:ind w:left="-5" w:right="7"/>
      </w:pPr>
      <w:r>
        <w:t xml:space="preserve">Egy vizes élőhely életközösségének megfigyelése terepen </w:t>
      </w:r>
    </w:p>
    <w:p w:rsidR="0084607C" w:rsidRDefault="00F727E4">
      <w:pPr>
        <w:spacing w:after="10" w:line="271" w:lineRule="auto"/>
        <w:ind w:left="-5" w:right="12"/>
        <w:jc w:val="left"/>
      </w:pPr>
      <w:r>
        <w:rPr>
          <w:b/>
        </w:rPr>
        <w:t>Fogalmak</w:t>
      </w:r>
      <w:r>
        <w:t xml:space="preserve"> </w:t>
      </w:r>
    </w:p>
    <w:p w:rsidR="0084607C" w:rsidRDefault="00F727E4">
      <w:pPr>
        <w:ind w:left="-5" w:right="7"/>
      </w:pPr>
      <w:r>
        <w:t>hínárnövényzet, ligeterdő, légzőgyökérzet, kopoltyú, úszóláb, gázlóláb, lemezes csőr, költöző madár, élőhely, alkalmazkodás, életköz</w:t>
      </w:r>
      <w:r>
        <w:t xml:space="preserve">össég, tápláléklánc, táplálékhálózat, vízgazdálkodás, vízszennyezés, folyószabályozás, ártér, mocsárlecsapolás </w:t>
      </w:r>
    </w:p>
    <w:p w:rsidR="0084607C" w:rsidRDefault="00F727E4">
      <w:pPr>
        <w:spacing w:after="10" w:line="271" w:lineRule="auto"/>
        <w:ind w:left="-5" w:right="12"/>
        <w:jc w:val="left"/>
      </w:pPr>
      <w:r>
        <w:rPr>
          <w:b/>
        </w:rPr>
        <w:t xml:space="preserve">Javasolt tevékenységek </w:t>
      </w:r>
    </w:p>
    <w:p w:rsidR="0084607C" w:rsidRDefault="00F727E4">
      <w:pPr>
        <w:ind w:left="-5" w:right="7"/>
      </w:pPr>
      <w:r>
        <w:t>Egy lakóhelyhez közeli, vízi társulásokat (is) tartalmazó védett terület (nemzeti park, tájvédelmi körzet, természetvéde</w:t>
      </w:r>
      <w:r>
        <w:t xml:space="preserve">lmi terület) felkeresése, ott feladatlapok megoldása </w:t>
      </w:r>
    </w:p>
    <w:p w:rsidR="0084607C" w:rsidRDefault="00F727E4">
      <w:pPr>
        <w:ind w:left="-5" w:right="7"/>
      </w:pPr>
      <w:r>
        <w:t xml:space="preserve">Vízi társulásokhoz, azok környezeti problémáihoz kötődő kiselőadások, poszterek készítése </w:t>
      </w:r>
    </w:p>
    <w:p w:rsidR="0084607C" w:rsidRDefault="00F727E4">
      <w:pPr>
        <w:ind w:left="-5" w:right="7"/>
      </w:pPr>
      <w:r>
        <w:t xml:space="preserve">Egy szennyvíztisztító telep felkeresése </w:t>
      </w:r>
    </w:p>
    <w:p w:rsidR="0084607C" w:rsidRDefault="00F727E4">
      <w:pPr>
        <w:ind w:left="-5" w:right="7"/>
      </w:pPr>
      <w:r>
        <w:t>Papucsállatka-tenyészet készítése, planktonikus élőlények testfelépíté</w:t>
      </w:r>
      <w:r>
        <w:t>sének vizsgálata nagyítóval, esetleg sztereómikroszkóppal, a tapasztalatok rajzban és/vagy írásban történő rögzítése</w:t>
      </w:r>
      <w:r>
        <w:rPr>
          <w:b/>
        </w:rPr>
        <w:t xml:space="preserve"> </w:t>
      </w:r>
    </w:p>
    <w:p w:rsidR="0084607C" w:rsidRDefault="00F727E4">
      <w:pPr>
        <w:ind w:left="-5" w:right="7"/>
      </w:pPr>
      <w:r>
        <w:t>Moszatok, lágy szárú vízi és vízparti növények testfelépítésének vizsgálata, a tapasztalatok rajzban és/vagy írásban történő rögzítése</w:t>
      </w:r>
      <w:r>
        <w:rPr>
          <w:b/>
        </w:rPr>
        <w:t xml:space="preserve"> </w:t>
      </w:r>
    </w:p>
    <w:p w:rsidR="0084607C" w:rsidRDefault="00F727E4">
      <w:pPr>
        <w:ind w:left="-5" w:right="7"/>
      </w:pPr>
      <w:r>
        <w:t>Ví</w:t>
      </w:r>
      <w:r>
        <w:t>zparti fák összehasonlító vizsgálata: sűrűségük, keménységük, virágzatuk, levelük, kérgük, a tapasztalatok rajzban és/vagy írásban történő rögzítése</w:t>
      </w:r>
      <w:r>
        <w:rPr>
          <w:b/>
        </w:rPr>
        <w:t xml:space="preserve"> </w:t>
      </w:r>
    </w:p>
    <w:p w:rsidR="0084607C" w:rsidRDefault="00F727E4">
      <w:pPr>
        <w:ind w:left="-5" w:right="7"/>
      </w:pPr>
      <w:r>
        <w:t>Vízi és vízparti állatok testalakjának megfigyelése, kültakarójuk vizsgálata, a tapasztalatok rajzban és/vagy írásban történő rögzítése</w:t>
      </w:r>
      <w:r>
        <w:rPr>
          <w:b/>
        </w:rPr>
        <w:t xml:space="preserve"> </w:t>
      </w:r>
    </w:p>
    <w:p w:rsidR="0084607C" w:rsidRDefault="00F727E4">
      <w:pPr>
        <w:ind w:left="-5" w:right="7"/>
      </w:pPr>
      <w:r>
        <w:t>Vízi puhatestűek és halak légzésvizsgálata, valamint az úszóhólyag működésének modellezése, a tapasztalatok rajzban és/</w:t>
      </w:r>
      <w:r>
        <w:t>vagy írásban történő rögzítése</w:t>
      </w:r>
      <w:r>
        <w:rPr>
          <w:b/>
        </w:rPr>
        <w:t xml:space="preserve"> </w:t>
      </w:r>
    </w:p>
    <w:p w:rsidR="0084607C" w:rsidRDefault="00F727E4">
      <w:pPr>
        <w:ind w:left="-5" w:right="7"/>
      </w:pPr>
      <w:r>
        <w:t xml:space="preserve">Vízi és vízparti gerinces állatokról szóló kisfilmek megtekintése </w:t>
      </w:r>
    </w:p>
    <w:p w:rsidR="0084607C" w:rsidRDefault="00F727E4">
      <w:pPr>
        <w:spacing w:after="10" w:line="271" w:lineRule="auto"/>
        <w:ind w:left="-5" w:right="1456"/>
        <w:jc w:val="left"/>
      </w:pPr>
      <w:r>
        <w:rPr>
          <w:b/>
        </w:rPr>
        <w:t>Témakör:</w:t>
      </w:r>
      <w:r>
        <w:t xml:space="preserve"> </w:t>
      </w:r>
      <w:r>
        <w:rPr>
          <w:b/>
        </w:rPr>
        <w:t>Az emberi szervezet felépítése, működése, a testi-lelki egészség</w:t>
      </w:r>
      <w:r>
        <w:t xml:space="preserve"> </w:t>
      </w:r>
      <w:r>
        <w:rPr>
          <w:b/>
        </w:rPr>
        <w:t>Javasolt óraszám:</w:t>
      </w:r>
      <w:r>
        <w:t xml:space="preserve"> </w:t>
      </w:r>
      <w:r>
        <w:rPr>
          <w:b/>
        </w:rPr>
        <w:t xml:space="preserve">11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345" w:right="704" w:hanging="360"/>
        <w:jc w:val="left"/>
      </w:pPr>
      <w:r>
        <w:rPr>
          <w:b/>
        </w:rPr>
        <w:t>A témakör tanulása hozzájárul ahhoz, hogy a tanuló a nevelési-oktatási szakasz végére:</w:t>
      </w:r>
      <w: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érti, hogy a szervezet rendszerként működik; </w:t>
      </w:r>
    </w:p>
    <w:p w:rsidR="0084607C" w:rsidRDefault="00F727E4">
      <w:pPr>
        <w:numPr>
          <w:ilvl w:val="0"/>
          <w:numId w:val="228"/>
        </w:numPr>
        <w:ind w:right="7" w:firstLine="360"/>
      </w:pPr>
      <w:r>
        <w:t xml:space="preserve">tisztában van a testi és lelki egészség védelmének fontosságával; </w:t>
      </w:r>
    </w:p>
    <w:p w:rsidR="0084607C" w:rsidRDefault="00F727E4">
      <w:pPr>
        <w:numPr>
          <w:ilvl w:val="0"/>
          <w:numId w:val="228"/>
        </w:numPr>
        <w:ind w:right="7" w:firstLine="360"/>
      </w:pPr>
      <w:r>
        <w:t>tisztában van az egészséges környezet és az egészségm</w:t>
      </w:r>
      <w:r>
        <w:t xml:space="preserve">egőrzés közti összefüggéssel.  </w:t>
      </w:r>
      <w:r>
        <w:rPr>
          <w:b/>
        </w:rPr>
        <w:t>A témakör tanulása eredményeként a tanuló:</w:t>
      </w:r>
      <w:r>
        <w:t xml:space="preserve"> </w:t>
      </w:r>
    </w:p>
    <w:p w:rsidR="0084607C" w:rsidRDefault="00F727E4">
      <w:pPr>
        <w:numPr>
          <w:ilvl w:val="0"/>
          <w:numId w:val="228"/>
        </w:numPr>
        <w:ind w:right="7" w:firstLine="360"/>
      </w:pPr>
      <w:r>
        <w:t xml:space="preserve">felismeri és megnevezi az emberi test fő részeit, szerveit; </w:t>
      </w:r>
    </w:p>
    <w:p w:rsidR="0084607C" w:rsidRDefault="00F727E4">
      <w:pPr>
        <w:numPr>
          <w:ilvl w:val="0"/>
          <w:numId w:val="228"/>
        </w:numPr>
        <w:ind w:right="7" w:firstLine="360"/>
      </w:pPr>
      <w:r>
        <w:t xml:space="preserve">látja az összefüggéseket az egyes szervek működése között; </w:t>
      </w:r>
    </w:p>
    <w:p w:rsidR="0084607C" w:rsidRDefault="00F727E4">
      <w:pPr>
        <w:numPr>
          <w:ilvl w:val="0"/>
          <w:numId w:val="228"/>
        </w:numPr>
        <w:ind w:right="7" w:firstLine="360"/>
      </w:pPr>
      <w:r>
        <w:t>érti a kamaszkori testi és lelki változások folyamatát, élet</w:t>
      </w:r>
      <w:r>
        <w:t xml:space="preserve">tani hátterét; </w:t>
      </w:r>
    </w:p>
    <w:p w:rsidR="0084607C" w:rsidRDefault="00F727E4">
      <w:pPr>
        <w:numPr>
          <w:ilvl w:val="0"/>
          <w:numId w:val="228"/>
        </w:numPr>
        <w:ind w:right="7" w:firstLine="360"/>
      </w:pPr>
      <w:r>
        <w:t xml:space="preserve">tisztában van az egészséges életmód alapelveivel, azokat igyekszik betartani.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Az emberi test fő részeinek és szerveinek felismerése </w:t>
      </w:r>
    </w:p>
    <w:p w:rsidR="0084607C" w:rsidRDefault="00F727E4">
      <w:pPr>
        <w:ind w:left="-5" w:right="7"/>
      </w:pPr>
      <w:r>
        <w:t xml:space="preserve">Az egyes életszakaszok legfontosabb jellemzői </w:t>
      </w:r>
    </w:p>
    <w:p w:rsidR="0084607C" w:rsidRDefault="00F727E4">
      <w:pPr>
        <w:ind w:left="-5" w:right="7"/>
      </w:pPr>
      <w:r>
        <w:t>A kamaszkori érés, test</w:t>
      </w:r>
      <w:r>
        <w:t xml:space="preserve">i és lelki változások </w:t>
      </w:r>
    </w:p>
    <w:p w:rsidR="0084607C" w:rsidRDefault="00F727E4">
      <w:pPr>
        <w:ind w:left="-5" w:right="7"/>
      </w:pPr>
      <w:r>
        <w:t xml:space="preserve">Adatok elemzése különböző korcsoportú emberek egészségi állapotáról </w:t>
      </w:r>
    </w:p>
    <w:p w:rsidR="0084607C" w:rsidRDefault="00F727E4">
      <w:pPr>
        <w:ind w:left="-5" w:right="2127"/>
      </w:pPr>
      <w:r>
        <w:t xml:space="preserve">A mozgás és a fizikai, szellemi teljesítőképesség összefüggései Táplálékpiramis </w:t>
      </w:r>
    </w:p>
    <w:p w:rsidR="0084607C" w:rsidRDefault="0084607C">
      <w:pPr>
        <w:sectPr w:rsidR="0084607C">
          <w:headerReference w:type="even" r:id="rId900"/>
          <w:headerReference w:type="default" r:id="rId901"/>
          <w:footerReference w:type="even" r:id="rId902"/>
          <w:footerReference w:type="default" r:id="rId903"/>
          <w:headerReference w:type="first" r:id="rId904"/>
          <w:footerReference w:type="first" r:id="rId905"/>
          <w:pgSz w:w="11906" w:h="16838"/>
          <w:pgMar w:top="1470" w:right="1103" w:bottom="1626" w:left="994" w:header="713" w:footer="714" w:gutter="0"/>
          <w:cols w:space="708"/>
        </w:sectPr>
      </w:pPr>
    </w:p>
    <w:p w:rsidR="0084607C" w:rsidRDefault="00F727E4">
      <w:pPr>
        <w:ind w:left="-5" w:right="7"/>
      </w:pPr>
      <w:r>
        <w:t xml:space="preserve">Elhízás és kóros soványság </w:t>
      </w:r>
    </w:p>
    <w:p w:rsidR="0084607C" w:rsidRDefault="00F727E4">
      <w:pPr>
        <w:ind w:left="-5" w:right="7"/>
      </w:pPr>
      <w:r>
        <w:t xml:space="preserve">Az érzékszervek védelmét biztosító módszerek és eszközök </w:t>
      </w:r>
    </w:p>
    <w:p w:rsidR="0084607C" w:rsidRDefault="00F727E4">
      <w:pPr>
        <w:ind w:left="-5" w:right="7"/>
      </w:pPr>
      <w:r>
        <w:t xml:space="preserve">A környezet és az ember egészsége közötti kapcsolat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szerv, érzékszerv, szervrendszer, szervezet, </w:t>
      </w:r>
      <w:r>
        <w:t xml:space="preserve">túlsúly, alultápláltság, táplálékpiramis, egészség, betegség, járvány, egészséges életmód, szenvedélybetegség, serdülés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Az emberi egészséghez kötődő adatok (testsúly, testmagasság, vércukorszint, koleszterinszint) elemzése </w:t>
      </w:r>
    </w:p>
    <w:p w:rsidR="0084607C" w:rsidRDefault="00F727E4">
      <w:pPr>
        <w:ind w:left="-5" w:right="7"/>
      </w:pPr>
      <w:r>
        <w:t xml:space="preserve">Emberi egészséggel kapcsolatos szövegek elemzése </w:t>
      </w:r>
    </w:p>
    <w:p w:rsidR="0084607C" w:rsidRDefault="00F727E4">
      <w:pPr>
        <w:ind w:left="-5" w:right="7"/>
      </w:pPr>
      <w:r>
        <w:t xml:space="preserve">Mozgásos feladatok, játékok megvalósítása </w:t>
      </w:r>
    </w:p>
    <w:p w:rsidR="0084607C" w:rsidRDefault="00F727E4">
      <w:pPr>
        <w:ind w:left="-5" w:right="7"/>
      </w:pPr>
      <w:r>
        <w:t xml:space="preserve">Kiselőadás készítése a kiskamaszkori bőrápolással kapcsolatban </w:t>
      </w:r>
    </w:p>
    <w:p w:rsidR="0084607C" w:rsidRDefault="00F727E4">
      <w:pPr>
        <w:ind w:left="-5" w:right="7"/>
      </w:pPr>
      <w:r>
        <w:t xml:space="preserve">Tartásjavító gyakorlatsor összeállítása, bemutatása </w:t>
      </w:r>
    </w:p>
    <w:p w:rsidR="0084607C" w:rsidRDefault="00F727E4">
      <w:pPr>
        <w:ind w:left="-5" w:right="7"/>
      </w:pPr>
      <w:r>
        <w:t>Fogorvos/dentálhigiénikus közreműködésével szá</w:t>
      </w:r>
      <w:r>
        <w:t xml:space="preserve">jápolási preventív foglalkozás tartása </w:t>
      </w:r>
    </w:p>
    <w:p w:rsidR="0084607C" w:rsidRDefault="00F727E4">
      <w:pPr>
        <w:ind w:left="-5" w:right="7"/>
      </w:pPr>
      <w:r>
        <w:t xml:space="preserve">Egészséges étkezési napirend összeállítása </w:t>
      </w:r>
    </w:p>
    <w:p w:rsidR="0084607C" w:rsidRDefault="00F727E4">
      <w:pPr>
        <w:ind w:left="-5" w:right="7"/>
      </w:pPr>
      <w:r>
        <w:t xml:space="preserve">A látás és hallás védelméről szóló szövegek feldolgozása </w:t>
      </w:r>
    </w:p>
    <w:p w:rsidR="0084607C" w:rsidRDefault="00F727E4">
      <w:pPr>
        <w:ind w:left="-5" w:right="7"/>
      </w:pPr>
      <w:r>
        <w:t xml:space="preserve">Az elsősegélynyújtás alapvető lépéseinek megismerése gyakorlati foglalkozás/kisfilm segítségével </w:t>
      </w:r>
    </w:p>
    <w:p w:rsidR="0084607C" w:rsidRDefault="00F727E4">
      <w:pPr>
        <w:ind w:left="-5" w:right="7"/>
      </w:pPr>
      <w:r>
        <w:t>A dohányzás káro</w:t>
      </w:r>
      <w:r>
        <w:t xml:space="preserve">s hatásait bemutató modell készítése </w:t>
      </w:r>
    </w:p>
    <w:p w:rsidR="0084607C" w:rsidRDefault="00F727E4">
      <w:pPr>
        <w:spacing w:after="10" w:line="271" w:lineRule="auto"/>
        <w:ind w:left="-5" w:right="12"/>
        <w:jc w:val="left"/>
      </w:pPr>
      <w:r>
        <w:rPr>
          <w:b/>
        </w:rPr>
        <w:t>Témakör:</w:t>
      </w:r>
      <w:r>
        <w:t xml:space="preserve"> </w:t>
      </w:r>
      <w:r>
        <w:rPr>
          <w:b/>
        </w:rPr>
        <w:t>Az energia</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29"/>
        </w:numPr>
        <w:spacing w:after="5" w:line="277" w:lineRule="auto"/>
        <w:ind w:right="1259" w:hanging="360"/>
      </w:pPr>
      <w:r>
        <w:t>összetett rendszerként értelmezi az egyes földi szférák működés</w:t>
      </w:r>
      <w:r>
        <w:t xml:space="preserve">ét;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ismeri a természeti erőforrások energiatermelésben betöltött szerepét;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tisztában van a természeti erők szerepével a felszínalakításban. </w:t>
      </w:r>
      <w:r>
        <w:rPr>
          <w:b/>
        </w:rPr>
        <w:t>A témakör tanulása eredményeként a tanuló:</w:t>
      </w:r>
      <w:r>
        <w:t xml:space="preserve"> </w:t>
      </w:r>
    </w:p>
    <w:p w:rsidR="0084607C" w:rsidRDefault="00F727E4">
      <w:pPr>
        <w:numPr>
          <w:ilvl w:val="0"/>
          <w:numId w:val="229"/>
        </w:numPr>
        <w:ind w:right="1259" w:hanging="360"/>
      </w:pPr>
      <w:r>
        <w:t xml:space="preserve">csoportosítja az energiahordozókat különböző szempontok alapján; </w:t>
      </w:r>
    </w:p>
    <w:p w:rsidR="0084607C" w:rsidRDefault="00F727E4">
      <w:pPr>
        <w:numPr>
          <w:ilvl w:val="0"/>
          <w:numId w:val="229"/>
        </w:numPr>
        <w:ind w:right="1259" w:hanging="360"/>
      </w:pPr>
      <w:r>
        <w:t xml:space="preserve">példákat hoz a megújuló és a nem megújuló energiaforrások felhasználására;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megismeri az energiatermelés hatását a természetes és a mesterséges környezetre.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Energiahordozók csoportosítása </w:t>
      </w:r>
    </w:p>
    <w:p w:rsidR="0084607C" w:rsidRDefault="00F727E4">
      <w:pPr>
        <w:ind w:left="-5" w:right="7"/>
      </w:pPr>
      <w:r>
        <w:t>Megújuló és nem megújuló e</w:t>
      </w:r>
      <w:r>
        <w:t xml:space="preserve">nergiaforrások összehasonlítása </w:t>
      </w:r>
    </w:p>
    <w:p w:rsidR="0084607C" w:rsidRDefault="00F727E4">
      <w:pPr>
        <w:ind w:left="-5" w:right="7"/>
      </w:pPr>
      <w:r>
        <w:t xml:space="preserve">A bányászat környezeti hatásai </w:t>
      </w:r>
    </w:p>
    <w:p w:rsidR="0084607C" w:rsidRDefault="00F727E4">
      <w:pPr>
        <w:ind w:left="-5" w:right="7"/>
      </w:pPr>
      <w:r>
        <w:t xml:space="preserve">Légszennyező anyagok és hatásaik </w:t>
      </w:r>
    </w:p>
    <w:p w:rsidR="0084607C" w:rsidRDefault="00F727E4">
      <w:pPr>
        <w:spacing w:after="10" w:line="271" w:lineRule="auto"/>
        <w:ind w:left="-5" w:right="12"/>
        <w:jc w:val="left"/>
      </w:pPr>
      <w:r>
        <w:rPr>
          <w:b/>
        </w:rPr>
        <w:t>Fogalmak</w:t>
      </w:r>
      <w:r>
        <w:t xml:space="preserve"> </w:t>
      </w:r>
    </w:p>
    <w:p w:rsidR="0084607C" w:rsidRDefault="00F727E4">
      <w:pPr>
        <w:spacing w:after="5" w:line="277" w:lineRule="auto"/>
        <w:ind w:left="-5"/>
        <w:jc w:val="left"/>
      </w:pPr>
      <w:r>
        <w:t xml:space="preserve">megújuló energiaforrás, nem megújuló energiaforrás, bánya, bányászat, szénféleségek, kőolaj, földgáz, </w:t>
      </w:r>
      <w:r>
        <w:tab/>
        <w:t xml:space="preserve">napenergia, </w:t>
      </w:r>
      <w:r>
        <w:tab/>
        <w:t xml:space="preserve">vízenergia, </w:t>
      </w:r>
      <w:r>
        <w:tab/>
        <w:t xml:space="preserve">szélenergia, </w:t>
      </w:r>
      <w:r>
        <w:tab/>
        <w:t xml:space="preserve">szmog, </w:t>
      </w:r>
      <w:r>
        <w:tab/>
        <w:t xml:space="preserve">savas </w:t>
      </w:r>
      <w:r>
        <w:tab/>
        <w:t xml:space="preserve">eső, </w:t>
      </w:r>
      <w:r>
        <w:tab/>
        <w:t xml:space="preserve">üvegházhatás, </w:t>
      </w:r>
      <w:r>
        <w:tab/>
        <w:t xml:space="preserve">globális éghajlatváltozás </w:t>
      </w:r>
      <w:r>
        <w:rPr>
          <w:b/>
        </w:rPr>
        <w:t xml:space="preserve">Javasolt tevékenységek </w:t>
      </w:r>
    </w:p>
    <w:p w:rsidR="0084607C" w:rsidRDefault="00F727E4">
      <w:pPr>
        <w:ind w:left="-5" w:right="7"/>
      </w:pPr>
      <w:r>
        <w:t>Az energiatermelés környeze</w:t>
      </w:r>
      <w:r>
        <w:t xml:space="preserve">ti hatásaihoz kötődő szövegrészek elemzése </w:t>
      </w:r>
    </w:p>
    <w:p w:rsidR="0084607C" w:rsidRDefault="00F727E4">
      <w:pPr>
        <w:ind w:left="-5" w:right="7"/>
      </w:pPr>
      <w:r>
        <w:t xml:space="preserve">Esettanulmányok gyűjtése a fosszilis és a megújuló energiaforrások környezeti hatásaira </w:t>
      </w:r>
    </w:p>
    <w:p w:rsidR="0084607C" w:rsidRDefault="00F727E4">
      <w:pPr>
        <w:ind w:left="-5" w:right="7"/>
      </w:pPr>
      <w:r>
        <w:t xml:space="preserve">Egy egykori bányaterület felkeresése (pl. Gánti Geológiai Tanösvény) </w:t>
      </w:r>
    </w:p>
    <w:p w:rsidR="0084607C" w:rsidRDefault="00F727E4">
      <w:pPr>
        <w:ind w:left="-5" w:right="7"/>
      </w:pPr>
      <w:r>
        <w:t>Megújuló energiákat bemutató szélkerékmodellek készít</w:t>
      </w:r>
      <w:r>
        <w:t xml:space="preserve">ése  </w:t>
      </w:r>
    </w:p>
    <w:p w:rsidR="0084607C" w:rsidRDefault="00F727E4">
      <w:pPr>
        <w:spacing w:after="10" w:line="271" w:lineRule="auto"/>
        <w:ind w:left="-5" w:right="12"/>
        <w:jc w:val="left"/>
      </w:pPr>
      <w:r>
        <w:rPr>
          <w:b/>
        </w:rPr>
        <w:t>Témakör:</w:t>
      </w:r>
      <w:r>
        <w:t xml:space="preserve"> </w:t>
      </w:r>
      <w:r>
        <w:rPr>
          <w:b/>
        </w:rPr>
        <w:t>A Föld külső és belső erői, folyamatai</w:t>
      </w:r>
      <w:r>
        <w:t xml:space="preserve"> </w:t>
      </w:r>
    </w:p>
    <w:p w:rsidR="0084607C" w:rsidRDefault="00F727E4">
      <w:pPr>
        <w:spacing w:after="10" w:line="271" w:lineRule="auto"/>
        <w:ind w:left="-5" w:right="12"/>
        <w:jc w:val="left"/>
      </w:pPr>
      <w:r>
        <w:rPr>
          <w:b/>
        </w:rPr>
        <w:t>Javasolt óraszám:</w:t>
      </w:r>
      <w:r>
        <w:t xml:space="preserve"> </w:t>
      </w:r>
      <w:r>
        <w:rPr>
          <w:b/>
        </w:rPr>
        <w:t xml:space="preserve">10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spacing w:after="5" w:line="277" w:lineRule="auto"/>
        <w:ind w:left="370" w:right="2418"/>
        <w:jc w:val="left"/>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összetett rendszerként értelmezi az egyes földi szférák működés</w:t>
      </w:r>
      <w:r>
        <w:t xml:space="preserve">ét;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ismeri a természeti erőforrások energiatermelésben betöltött szerepét;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tisztában van a természeti erők szerepével a felszínalakításban.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numPr>
          <w:ilvl w:val="0"/>
          <w:numId w:val="230"/>
        </w:numPr>
        <w:ind w:right="7" w:hanging="360"/>
      </w:pPr>
      <w:r>
        <w:t>megállapítja, összehasonlítja és csoportosítja néhány jellegzetes</w:t>
      </w:r>
      <w:r>
        <w:t xml:space="preserve"> hazai kőzet egyszerűen vizsgálható tulajdonságait; </w:t>
      </w:r>
    </w:p>
    <w:p w:rsidR="0084607C" w:rsidRDefault="00F727E4">
      <w:pPr>
        <w:numPr>
          <w:ilvl w:val="0"/>
          <w:numId w:val="230"/>
        </w:numPr>
        <w:ind w:right="7" w:hanging="360"/>
      </w:pPr>
      <w:r>
        <w:t xml:space="preserve">példákat hoz a kőzetek tulajdonságai és a felhasználásuk közötti összefüggésekre;  </w:t>
      </w:r>
    </w:p>
    <w:p w:rsidR="0084607C" w:rsidRDefault="00F727E4">
      <w:pPr>
        <w:numPr>
          <w:ilvl w:val="0"/>
          <w:numId w:val="230"/>
        </w:numPr>
        <w:ind w:right="7" w:hanging="360"/>
      </w:pPr>
      <w:r>
        <w:t xml:space="preserve">tisztában van azzal, hogy a talajpusztulás világméretű probléma; </w:t>
      </w:r>
    </w:p>
    <w:p w:rsidR="0084607C" w:rsidRDefault="00F727E4">
      <w:pPr>
        <w:numPr>
          <w:ilvl w:val="0"/>
          <w:numId w:val="230"/>
        </w:numPr>
        <w:ind w:right="7" w:hanging="360"/>
      </w:pPr>
      <w:r>
        <w:t>ismer olyan módszereket, melyek a talajpusztulás elle</w:t>
      </w:r>
      <w:r>
        <w:t xml:space="preserve">n hatnak (tápanyag-visszapótlás, komposztkészítés, ökológiai kertművelés);  </w:t>
      </w:r>
    </w:p>
    <w:p w:rsidR="0084607C" w:rsidRDefault="00F727E4">
      <w:pPr>
        <w:numPr>
          <w:ilvl w:val="0"/>
          <w:numId w:val="230"/>
        </w:numPr>
        <w:ind w:right="7" w:hanging="360"/>
      </w:pPr>
      <w:r>
        <w:t xml:space="preserve">felismeri és összehasonlítja a gyűrődés, a vetődés, a földrengés és a vulkáni tevékenység hatásait;  </w:t>
      </w:r>
    </w:p>
    <w:p w:rsidR="0084607C" w:rsidRDefault="00F727E4">
      <w:pPr>
        <w:numPr>
          <w:ilvl w:val="0"/>
          <w:numId w:val="230"/>
        </w:numPr>
        <w:ind w:right="7" w:hanging="360"/>
      </w:pPr>
      <w:r>
        <w:t>magyarázza a felszín lejtése, a folyó vízhozama, munkavégző képessége és a fe</w:t>
      </w:r>
      <w:r>
        <w:t xml:space="preserve">lszínformálás közti összefüggéseket;  </w:t>
      </w:r>
    </w:p>
    <w:p w:rsidR="0084607C" w:rsidRDefault="00F727E4">
      <w:pPr>
        <w:numPr>
          <w:ilvl w:val="0"/>
          <w:numId w:val="230"/>
        </w:numPr>
        <w:ind w:right="7" w:hanging="360"/>
      </w:pPr>
      <w:r>
        <w:t xml:space="preserve">magyarázza az éghajlat és a folyók vízjárása közötti összefüggéseket.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 gyűrődés és a vetődés folyamata </w:t>
      </w:r>
    </w:p>
    <w:p w:rsidR="0084607C" w:rsidRDefault="00F727E4">
      <w:pPr>
        <w:ind w:left="-5" w:right="7"/>
      </w:pPr>
      <w:r>
        <w:t xml:space="preserve">A gyűrt és a röghegységek alapvető formakincse </w:t>
      </w:r>
    </w:p>
    <w:p w:rsidR="0084607C" w:rsidRDefault="00F727E4">
      <w:pPr>
        <w:ind w:left="-5" w:right="7"/>
      </w:pPr>
      <w:r>
        <w:t xml:space="preserve">Néhány jellegzetes hazai kőzet </w:t>
      </w:r>
    </w:p>
    <w:p w:rsidR="0084607C" w:rsidRDefault="00F727E4">
      <w:pPr>
        <w:ind w:left="-5" w:right="7"/>
      </w:pPr>
      <w:r>
        <w:t xml:space="preserve">Talajképződés folyamata </w:t>
      </w:r>
    </w:p>
    <w:p w:rsidR="0084607C" w:rsidRDefault="00F727E4">
      <w:pPr>
        <w:ind w:left="-5" w:right="7"/>
      </w:pPr>
      <w:r>
        <w:t xml:space="preserve">Talajpusztulás problémája </w:t>
      </w:r>
    </w:p>
    <w:p w:rsidR="0084607C" w:rsidRDefault="00F727E4">
      <w:pPr>
        <w:ind w:left="-5" w:right="7"/>
      </w:pPr>
      <w:r>
        <w:t xml:space="preserve">Talajpusztulás ellen ható módszerek (tápanyag-visszapótlás, komposztkészítés, ökológiai kertművelés) </w:t>
      </w:r>
    </w:p>
    <w:p w:rsidR="0084607C" w:rsidRDefault="00F727E4">
      <w:pPr>
        <w:ind w:left="-5" w:right="7"/>
      </w:pPr>
      <w:r>
        <w:t xml:space="preserve">Belső és külső erők hatásai </w:t>
      </w:r>
    </w:p>
    <w:p w:rsidR="0084607C" w:rsidRDefault="00F727E4">
      <w:pPr>
        <w:ind w:left="-5" w:right="7"/>
      </w:pPr>
      <w:r>
        <w:t>A vízhozam, a munkavégző-képesség és a fe</w:t>
      </w:r>
      <w:r>
        <w:t xml:space="preserve">lszínformálás összefüggései </w:t>
      </w:r>
    </w:p>
    <w:p w:rsidR="0084607C" w:rsidRDefault="00F727E4">
      <w:pPr>
        <w:ind w:left="-5" w:right="7"/>
      </w:pPr>
      <w:r>
        <w:t xml:space="preserve">Az éghajlat és a vízjárás közti összefüggés </w:t>
      </w:r>
    </w:p>
    <w:p w:rsidR="0084607C" w:rsidRDefault="00F727E4">
      <w:pPr>
        <w:spacing w:after="10" w:line="271" w:lineRule="auto"/>
        <w:ind w:left="-5" w:right="12"/>
        <w:jc w:val="left"/>
      </w:pPr>
      <w:r>
        <w:rPr>
          <w:b/>
        </w:rPr>
        <w:t>Fogalmak</w:t>
      </w:r>
      <w:r>
        <w:t xml:space="preserve"> </w:t>
      </w:r>
    </w:p>
    <w:p w:rsidR="0084607C" w:rsidRDefault="00F727E4">
      <w:pPr>
        <w:ind w:left="-5" w:right="7"/>
      </w:pPr>
      <w:r>
        <w:t>gyűrődés, vetődés, földrengés, vulkáni tevékenység, kőzet, talaj, talajpusztulás, tápanyag, komposztálás, ökológiai kertművelés, lepusztulás, vízjárás, vízhozam, munkavégző</w:t>
      </w:r>
      <w:r>
        <w:t xml:space="preserve">-képesség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Jellegzetes gyűrt és vetődéses formák terepi megfigyelése a lakóhelyhez közeli hegységben </w:t>
      </w:r>
    </w:p>
    <w:p w:rsidR="0084607C" w:rsidRDefault="00F727E4">
      <w:pPr>
        <w:ind w:left="-5" w:right="7"/>
      </w:pPr>
      <w:r>
        <w:t xml:space="preserve">Néhány jellegzetes hazai kőzet vizsgálata (nagyítóval, HCl-cseppentéssel, karcpróbával stb.) </w:t>
      </w:r>
    </w:p>
    <w:p w:rsidR="0084607C" w:rsidRDefault="00F727E4">
      <w:pPr>
        <w:ind w:left="-5" w:right="7"/>
      </w:pPr>
      <w:r>
        <w:t>Talajvizsgálatok (szín meghatározása</w:t>
      </w:r>
      <w:r>
        <w:t xml:space="preserve">, gyúrópróba, mésztartalom, szervesanyag-tartalom) </w:t>
      </w:r>
    </w:p>
    <w:p w:rsidR="0084607C" w:rsidRDefault="00F727E4">
      <w:pPr>
        <w:ind w:left="-5" w:right="7"/>
      </w:pPr>
      <w:r>
        <w:t xml:space="preserve">A talajpusztulással mint globális problémával kapcsolatos kiselőadás és/vagy poszter készítése </w:t>
      </w:r>
    </w:p>
    <w:p w:rsidR="0084607C" w:rsidRDefault="00F727E4">
      <w:pPr>
        <w:ind w:left="-5" w:right="7"/>
      </w:pPr>
      <w:r>
        <w:t xml:space="preserve">A gyűrődés folyamatának modellezése textíliák, gyurma… felhasználásával </w:t>
      </w:r>
    </w:p>
    <w:p w:rsidR="0084607C" w:rsidRDefault="00F727E4">
      <w:pPr>
        <w:ind w:left="-5" w:right="660"/>
      </w:pPr>
      <w:r>
        <w:t xml:space="preserve">„Minicseppkövek” készítése szódabikarbóna- vagy mosószódaoldat segítségével „Minivulkán” készítése </w:t>
      </w:r>
    </w:p>
    <w:p w:rsidR="0084607C" w:rsidRDefault="00F727E4">
      <w:pPr>
        <w:ind w:left="-5" w:right="7"/>
      </w:pPr>
      <w:r>
        <w:t>A magma áramlásának megfigyelése megfestett hideg és meleg vizet tartalmazó edények segítségével A külső erők felszínformáló folyamatainak modellezése kísér</w:t>
      </w:r>
      <w:r>
        <w:t xml:space="preserve">letekkel (jég, víz, szél) </w:t>
      </w:r>
    </w:p>
    <w:p w:rsidR="0084607C" w:rsidRDefault="00F727E4">
      <w:pPr>
        <w:ind w:left="-5" w:right="7"/>
      </w:pPr>
      <w:r>
        <w:t xml:space="preserve">Túrázó „minilexikon” összeállítása </w:t>
      </w:r>
    </w:p>
    <w:p w:rsidR="0084607C" w:rsidRDefault="00F727E4">
      <w:pPr>
        <w:ind w:left="-5" w:right="7"/>
      </w:pPr>
      <w:r>
        <w:t xml:space="preserve">„Zsebkomposzt” készítése </w:t>
      </w:r>
    </w:p>
    <w:p w:rsidR="0084607C" w:rsidRDefault="00F727E4">
      <w:pPr>
        <w:ind w:left="-5" w:right="7"/>
      </w:pPr>
      <w:r>
        <w:t xml:space="preserve">Ökológiai kertművelés gyakorlása iskolakertben </w:t>
      </w:r>
    </w:p>
    <w:p w:rsidR="0084607C" w:rsidRDefault="00F727E4">
      <w:pPr>
        <w:ind w:left="-5" w:right="7"/>
      </w:pPr>
      <w:r>
        <w:t>Vízhozammal kapcsolatos vizsgálatok elvégzése egy, az iskolához közeli természetes vízfolyáson vagy iskolai homokasztal</w:t>
      </w:r>
      <w:r>
        <w:t xml:space="preserve">on </w:t>
      </w:r>
      <w:r>
        <w:rPr>
          <w:b/>
        </w:rPr>
        <w:t>Témakör:</w:t>
      </w:r>
      <w:r>
        <w:t xml:space="preserve"> </w:t>
      </w:r>
      <w:r>
        <w:rPr>
          <w:b/>
        </w:rPr>
        <w:t>Alapvető légköri jelenségek és folyamatok</w:t>
      </w:r>
      <w:r>
        <w:t xml:space="preserve">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31"/>
        </w:numPr>
        <w:spacing w:after="5" w:line="277" w:lineRule="auto"/>
        <w:ind w:right="499" w:hanging="360"/>
      </w:pPr>
      <w:r>
        <w:t xml:space="preserve">összetett rendszerként értelmezi az egyes földi szférák működését;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ismeri a természeti erőforrások energiatermelésben betöltött szerepét;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tisztában van a természeti erők szerepével a felszínalakításban. </w:t>
      </w:r>
      <w:r>
        <w:rPr>
          <w:b/>
        </w:rPr>
        <w:t>A témakör tanulása eredményeként a tanuló:</w:t>
      </w:r>
      <w: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megnevezi az éghajlat fő elemeit; </w:t>
      </w:r>
    </w:p>
    <w:p w:rsidR="0084607C" w:rsidRDefault="00F727E4">
      <w:pPr>
        <w:numPr>
          <w:ilvl w:val="0"/>
          <w:numId w:val="231"/>
        </w:numPr>
        <w:ind w:right="499" w:hanging="360"/>
      </w:pPr>
      <w:r>
        <w:t>jellemzi és összehasonlítja az eg</w:t>
      </w:r>
      <w:r>
        <w:t xml:space="preserve">yes éghajlati övezeteket (forró, mérsékelt, hideg);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értelmezi az évszakok változását; </w:t>
      </w:r>
    </w:p>
    <w:p w:rsidR="0084607C" w:rsidRDefault="00F727E4">
      <w:pPr>
        <w:numPr>
          <w:ilvl w:val="0"/>
          <w:numId w:val="231"/>
        </w:numPr>
        <w:ind w:right="499" w:hanging="360"/>
      </w:pPr>
      <w:r>
        <w:t xml:space="preserve">értelmezi az időjárás-jelentést; </w:t>
      </w:r>
    </w:p>
    <w:p w:rsidR="0084607C" w:rsidRDefault="00F727E4">
      <w:pPr>
        <w:numPr>
          <w:ilvl w:val="0"/>
          <w:numId w:val="231"/>
        </w:numPr>
        <w:ind w:right="499" w:hanging="360"/>
      </w:pPr>
      <w:r>
        <w:t xml:space="preserve">piktogramok alapján megfogalmazza a várható időjárást.  </w:t>
      </w:r>
    </w:p>
    <w:p w:rsidR="0084607C" w:rsidRDefault="00F727E4">
      <w:pPr>
        <w:spacing w:after="10" w:line="271" w:lineRule="auto"/>
        <w:ind w:left="-5" w:right="12"/>
        <w:jc w:val="left"/>
      </w:pPr>
      <w:r>
        <w:rPr>
          <w:b/>
        </w:rPr>
        <w:t>Fejlesztési feladatok és ismeretek</w:t>
      </w:r>
      <w:r>
        <w:t xml:space="preserve"> </w:t>
      </w:r>
    </w:p>
    <w:p w:rsidR="0084607C" w:rsidRDefault="00F727E4">
      <w:pPr>
        <w:ind w:left="-5" w:right="7"/>
      </w:pPr>
      <w:r>
        <w:t xml:space="preserve">Az éghajlat elemei </w:t>
      </w:r>
    </w:p>
    <w:p w:rsidR="0084607C" w:rsidRDefault="00F727E4">
      <w:pPr>
        <w:spacing w:after="5" w:line="277" w:lineRule="auto"/>
        <w:ind w:left="-5" w:right="4217"/>
        <w:jc w:val="left"/>
      </w:pPr>
      <w:r>
        <w:t>A forró, a mérséke</w:t>
      </w:r>
      <w:r>
        <w:t xml:space="preserve">lt és a hideg éghajlati övezet jellemzése Időjárás-jelentés Várható időjárás </w:t>
      </w:r>
    </w:p>
    <w:p w:rsidR="0084607C" w:rsidRDefault="00F727E4">
      <w:pPr>
        <w:ind w:left="-5" w:right="6601"/>
      </w:pPr>
      <w:r>
        <w:t xml:space="preserve">Időjárási piktogramok </w:t>
      </w:r>
      <w:r>
        <w:rPr>
          <w:b/>
        </w:rPr>
        <w:t>Fogalmak</w:t>
      </w:r>
      <w:r>
        <w:t xml:space="preserve"> </w:t>
      </w:r>
    </w:p>
    <w:p w:rsidR="0084607C" w:rsidRDefault="00F727E4">
      <w:pPr>
        <w:ind w:left="-5" w:right="7"/>
      </w:pPr>
      <w:r>
        <w:t xml:space="preserve">időjárás, éghajlat, éghajlati övezet, időjárás-jelentés </w:t>
      </w:r>
    </w:p>
    <w:p w:rsidR="0084607C" w:rsidRDefault="00F727E4">
      <w:pPr>
        <w:spacing w:after="10" w:line="271" w:lineRule="auto"/>
        <w:ind w:left="-5" w:right="12"/>
        <w:jc w:val="left"/>
      </w:pPr>
      <w:r>
        <w:rPr>
          <w:b/>
        </w:rPr>
        <w:t xml:space="preserve">Javasolt tevékenységek </w:t>
      </w:r>
    </w:p>
    <w:p w:rsidR="0084607C" w:rsidRDefault="00F727E4">
      <w:pPr>
        <w:ind w:left="-5" w:right="7"/>
      </w:pPr>
      <w:r>
        <w:t>Kiselőadás, poszter készítése az egyes éghajlati övek jellegzetes</w:t>
      </w:r>
      <w:r>
        <w:t xml:space="preserve">ségeiről </w:t>
      </w:r>
    </w:p>
    <w:p w:rsidR="0084607C" w:rsidRDefault="00F727E4">
      <w:pPr>
        <w:ind w:left="-5" w:right="7"/>
      </w:pPr>
      <w:r>
        <w:t xml:space="preserve">Időjárás-jelentés készítése piktogramokkal </w:t>
      </w:r>
    </w:p>
    <w:p w:rsidR="0084607C" w:rsidRDefault="00F727E4">
      <w:pPr>
        <w:ind w:left="-5" w:right="7"/>
      </w:pPr>
      <w:r>
        <w:t xml:space="preserve">Számítási feladatok elvégzése valós időjárási, éghajlati adatokkal </w:t>
      </w:r>
    </w:p>
    <w:p w:rsidR="0084607C" w:rsidRDefault="00F727E4">
      <w:pPr>
        <w:ind w:left="-5" w:right="7"/>
      </w:pPr>
      <w:r>
        <w:t xml:space="preserve">Időjárási mérőállomás készítése az iskola udvarán vagy a tanterem ablakában </w:t>
      </w:r>
    </w:p>
    <w:p w:rsidR="0084607C" w:rsidRDefault="00F727E4">
      <w:pPr>
        <w:ind w:left="-5" w:right="7"/>
      </w:pPr>
      <w:r>
        <w:t>Időjárás-megfigyelési projekt: mérési feladatok (hőmérsék</w:t>
      </w:r>
      <w:r>
        <w:t xml:space="preserve">let, napsütés, szélerősség jellemzése, csapadékmennyiség, csapadékfajta), összevetés az előrejelzéssel, állatok viselkedésének megfigyelése időjárás-változást megelőzően, tapasztalatok rögzítése írásban, grafikonok, rajzok segítségével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r>
        <w:br w:type="page"/>
      </w:r>
    </w:p>
    <w:p w:rsidR="0084607C" w:rsidRDefault="00F727E4">
      <w:pPr>
        <w:pStyle w:val="Cmsor2"/>
        <w:ind w:left="-5"/>
      </w:pPr>
      <w:r>
        <w:t xml:space="preserve">2.7 Ének-zene </w:t>
      </w:r>
    </w:p>
    <w:p w:rsidR="0084607C" w:rsidRDefault="00F727E4">
      <w:pPr>
        <w:ind w:left="-5" w:right="7"/>
      </w:pPr>
      <w:r>
        <w:t>Az ének- zenei nevelés a tanuló identitástudatának kialakítása és személyiségfejlődése szempontjából kiemelkedő fontosságú. A zenei nevelés akkor lesz eredményes, ha kialakul a tanuló zenei anyanyelve, mely által hazájához, nemzetéhez értelmileg és érzelm</w:t>
      </w:r>
      <w:r>
        <w:t xml:space="preserve">ileg egyaránt kötődik. A pedagógus munkájának érdemi szerepe van a gyermek iskolai életében, ennek hatása életre szóló, túlmutat az iskola falain. </w:t>
      </w:r>
    </w:p>
    <w:p w:rsidR="0084607C" w:rsidRDefault="00F727E4">
      <w:pPr>
        <w:ind w:left="-5" w:right="7"/>
      </w:pPr>
      <w:r>
        <w:t>Az ének-zenei nevelés speciálisan olyan készségeket, képességeket, kompetenciákat is fejleszt, melyek hatáss</w:t>
      </w:r>
      <w:r>
        <w:t xml:space="preserve">al vannak egyéb, nem zenei képességekre is (transzferhatás). </w:t>
      </w:r>
    </w:p>
    <w:p w:rsidR="0084607C" w:rsidRDefault="00F727E4">
      <w:pPr>
        <w:ind w:left="-5" w:right="7"/>
      </w:pPr>
      <w:r>
        <w:t xml:space="preserve">Az ének-zene tantárgy a következő módon fejleszti a Nemzeti alaptantervben megfogalmazott kulcskompetenciákat: </w:t>
      </w:r>
    </w:p>
    <w:p w:rsidR="0084607C" w:rsidRDefault="00F727E4">
      <w:pPr>
        <w:ind w:left="-5" w:right="7"/>
      </w:pPr>
      <w:r>
        <w:rPr>
          <w:b/>
        </w:rPr>
        <w:t>A tanulás kompetenciái</w:t>
      </w:r>
      <w:r>
        <w:t>: A tanár és a tanuló együttműködésének kiemelt szerepe van az aktív tanulás kompetenciáinak kialakításában és fenntartásában, megerősítésében és továbbfejlesztésében. Ebben az ének-zenére különösen fontos szerep hárul. Az ének-zene tanulását nem a hagyomá</w:t>
      </w:r>
      <w:r>
        <w:t>nyosnak tekintett tanulási módok, hanem a ráérzés, a gyakorlás (ismétlés) és az önreflexivitás támogatja. Ebből adódik, hogy a tanulásból adódó sikeresség élményként jelenik meg. Ennek az élménynek a megtapasztalása más tárgyak tanulásához is pozitívan jár</w:t>
      </w:r>
      <w:r>
        <w:t xml:space="preserve">ul hozzá. </w:t>
      </w:r>
    </w:p>
    <w:p w:rsidR="0084607C" w:rsidRDefault="00F727E4">
      <w:pPr>
        <w:ind w:left="-5" w:right="7"/>
      </w:pPr>
      <w:r>
        <w:rPr>
          <w:b/>
        </w:rPr>
        <w:t>A kommunikációs kompetenciák</w:t>
      </w:r>
      <w:r>
        <w:t>: Az írott és a beszélt nyelvhez hasonlóan létezik zenei anyanyelv is, mely saját szintaktikával rendelkező, hierarchikus rendszer. Ezek feldolgozása azonos agyi struktúrák által történik, ezért a zene kiválóan alkalm</w:t>
      </w:r>
      <w:r>
        <w:t xml:space="preserve">as az anyanyelvi és az idegen nyelvi kompetenciák fejlesztésére, illetve a beszédnehézségek enyhítésére, melyekre hatékony eszköz a ritmus és a hallásfejlesztés. Lényeges a szöveges éneklés mint verbális kommunikáció, valamint a saját, alkotó gondolatokat </w:t>
      </w:r>
      <w:r>
        <w:t xml:space="preserve">kifejező improvizáció. A tanuló megismeri a zene mindennapi funkcióját, és megtanulja értelmezni a zene médiában történő használatát is.  </w:t>
      </w:r>
    </w:p>
    <w:p w:rsidR="0084607C" w:rsidRDefault="00F727E4">
      <w:pPr>
        <w:ind w:left="-5" w:right="7"/>
      </w:pPr>
      <w:r>
        <w:rPr>
          <w:b/>
        </w:rPr>
        <w:t>A digitális kompetenciák</w:t>
      </w:r>
      <w:r>
        <w:t>: A tanuló a digitális világban él és annak eszközeit használja mindennapjaihoz, ezért az okt</w:t>
      </w:r>
      <w:r>
        <w:t>atás hatékonyságát növeli, ha a pedagógus épít a tanuló ilyen irányú jártasságára. A tanuló kezében lévő mindennapos digitális eszközök alkalmasak arra is, hogy használójuk számára a zenei kommunikáció eszközei legyenek. A zenei szoftverek, alkalmazások já</w:t>
      </w:r>
      <w:r>
        <w:t xml:space="preserve">tékosan fejlesztik az infokommunikációs kompetenciákat. </w:t>
      </w:r>
    </w:p>
    <w:p w:rsidR="0084607C" w:rsidRDefault="00F727E4">
      <w:pPr>
        <w:ind w:left="-5" w:right="7"/>
      </w:pPr>
      <w:r>
        <w:rPr>
          <w:b/>
        </w:rPr>
        <w:t>A személyes és társas kapcsolati kompetenciák</w:t>
      </w:r>
      <w:r>
        <w:t>: A tanuló megtapasztalja az együttműködés hatékonyságát a csoportos zenei tevékenységeken keresztül (pl. kórus), és lehetősége van véleményének, gondolat</w:t>
      </w:r>
      <w:r>
        <w:t xml:space="preserve">ainak kinyilvánítására. Mások produkciójának tisztelettel való figyelése a különböző nézőpontok iránti toleranciáját formálja. </w:t>
      </w:r>
    </w:p>
    <w:p w:rsidR="0084607C" w:rsidRDefault="00F727E4">
      <w:pPr>
        <w:ind w:left="-5" w:right="7"/>
      </w:pPr>
      <w:r>
        <w:rPr>
          <w:b/>
        </w:rPr>
        <w:t>A kreativitás, a kreatív alkotás, önkifejezés és kulturális tudatosság kompetenciái</w:t>
      </w:r>
      <w:r>
        <w:t>: Az önkifejezés, a kreativitás és a szépérzé</w:t>
      </w:r>
      <w:r>
        <w:t xml:space="preserve">k fejlesztése keretében a tanuló a zenét sajátos nyelvként ismeri fel, mellyel képessé válik gondolatai, érzései tolmácsolására, használva az improvizáció adta lehetőségeket is.  </w:t>
      </w:r>
    </w:p>
    <w:p w:rsidR="0084607C" w:rsidRDefault="00F727E4">
      <w:pPr>
        <w:ind w:left="-5" w:right="7"/>
      </w:pPr>
      <w:r>
        <w:t xml:space="preserve">A zenei nevelés Magyarországon a Kodály Zoltán által megalkotott filozófiát </w:t>
      </w:r>
      <w:r>
        <w:t>követve, tevékenység központú módszer alapján valósul meg.</w:t>
      </w:r>
      <w:r>
        <w:rPr>
          <w:b/>
        </w:rPr>
        <w:t xml:space="preserve"> </w:t>
      </w:r>
    </w:p>
    <w:p w:rsidR="0084607C" w:rsidRDefault="00F727E4">
      <w:pPr>
        <w:ind w:left="-5" w:right="7"/>
      </w:pPr>
      <w:r>
        <w:t>A magyar zenekultúra évszázados hagyománya, hatalmas magyar dallamkincse, bőséges tartalmat kínál a zenei oktatás minden szintjéhez. Zenei anyanyelvünk, általános műveltségünk megalapozásának és n</w:t>
      </w:r>
      <w:r>
        <w:t xml:space="preserve">emzeti azonosságtudatunknak fontos tényezője. </w:t>
      </w:r>
    </w:p>
    <w:p w:rsidR="0084607C" w:rsidRDefault="00F727E4">
      <w:pPr>
        <w:spacing w:after="37" w:line="249" w:lineRule="auto"/>
        <w:ind w:left="-5"/>
      </w:pPr>
      <w:r>
        <w:rPr>
          <w:i/>
        </w:rPr>
        <w:t>„</w:t>
      </w:r>
      <w:r>
        <w:rPr>
          <w:b/>
          <w:i/>
        </w:rPr>
        <w:t xml:space="preserve">Mielőtt más népeket akarunk megérteni, magunkat kell megértenünk. Semmi sem alkalmasabb erre, mint a népdal. </w:t>
      </w:r>
      <w:r>
        <w:rPr>
          <w:i/>
        </w:rPr>
        <w:t>Erre az alapra épülhet olyan zenei műveltség, mely nemzeti, de lelket tár minden nép nagy alkotásai</w:t>
      </w:r>
      <w:r>
        <w:rPr>
          <w:i/>
        </w:rPr>
        <w:t xml:space="preserve">nak. Értékmérőt is kap a népdallal, aki e századok csiszolta tökéletességhez méri, amit hall: nem tévesztik meg többé hamis bálványok..." (Kodály Zoltán) </w:t>
      </w:r>
    </w:p>
    <w:p w:rsidR="0084607C" w:rsidRDefault="00F727E4">
      <w:pPr>
        <w:spacing w:after="26" w:line="259" w:lineRule="auto"/>
        <w:ind w:left="0" w:firstLine="0"/>
        <w:jc w:val="left"/>
      </w:pPr>
      <w:r>
        <w:rPr>
          <w:i/>
        </w:rPr>
        <w:t xml:space="preserve"> </w:t>
      </w:r>
    </w:p>
    <w:p w:rsidR="0084607C" w:rsidRDefault="00F727E4">
      <w:pPr>
        <w:spacing w:after="10" w:line="271" w:lineRule="auto"/>
        <w:ind w:left="-5" w:right="12"/>
        <w:jc w:val="left"/>
      </w:pPr>
      <w:r>
        <w:rPr>
          <w:b/>
        </w:rPr>
        <w:t xml:space="preserve">1–4. évfolyam </w:t>
      </w:r>
    </w:p>
    <w:p w:rsidR="0084607C" w:rsidRDefault="00F727E4">
      <w:pPr>
        <w:ind w:left="-5" w:right="7"/>
      </w:pPr>
      <w:r>
        <w:t>Az első négy évfolyamon elsősorban alapképességek és készségek fejlesztése zajlik, e</w:t>
      </w:r>
      <w:r>
        <w:t>zért a témakörök nem alkotnak zárt egységet és nem időrendben követik egymást.  A témakörök és a  fejlesztési feladatok átfedik egymást, egy-egy fejlesztési feladat több különböző témakörben is megjelenik,. ezáltal a tanórákon belül is érvényesül a komplex</w:t>
      </w:r>
      <w:r>
        <w:t xml:space="preserve">itás. </w:t>
      </w:r>
    </w:p>
    <w:p w:rsidR="0084607C" w:rsidRDefault="00F727E4">
      <w:pPr>
        <w:ind w:left="-5" w:right="7"/>
      </w:pPr>
      <w:r>
        <w:t>Az alsó tagozaton kiemelt nevelési-oktatási cél, az éneklés megszerettetése. A zenei anyanyelv megismerése, elsajátítása és használata segít megalapozni az értékőrzést, a tanulók nemzeti identitását. A népdalok tanítása számtalan élethelyzetre ad pé</w:t>
      </w:r>
      <w:r>
        <w:t xml:space="preserve">ldát és kínál megoldást. </w:t>
      </w:r>
    </w:p>
    <w:p w:rsidR="0084607C" w:rsidRDefault="00F727E4">
      <w:pPr>
        <w:ind w:left="-5" w:right="7"/>
      </w:pPr>
      <w:r>
        <w:t>További cél, hogy az aktív éneklés és a zenehallgatás során a tanulók örömteli élményekhez jussanak. Fedezzék fel a zenei alkotás örömét, kifejező éneklésük, hangszeres játékuk, ritmikai alkotásaik, saját kis zenei kompozícióik ál</w:t>
      </w:r>
      <w:r>
        <w:t>tal. Fejlődjön ritmikai készségük, zenei hallásuk, tanuljanak meg alapszinten kottát írni és olvasni. Ismerjenek meg zeneirodalmi alkotásokat, korosztályuknak megfelelő módon. Ehhez kapcsolódik a koncert-pedagógia. A tanulók számára biztosítani kell, tanév</w:t>
      </w:r>
      <w:r>
        <w:t xml:space="preserve">enként legalább egy közös hangverseny látogatást, mely hozzásegíti őket az élő muzsikálás szépségének megbecsüléséhez. </w:t>
      </w:r>
    </w:p>
    <w:p w:rsidR="0084607C" w:rsidRDefault="00F727E4">
      <w:pPr>
        <w:spacing w:after="0" w:line="259" w:lineRule="auto"/>
        <w:ind w:left="0" w:firstLine="0"/>
        <w:jc w:val="left"/>
      </w:pPr>
      <w:r>
        <w:t xml:space="preserve"> </w:t>
      </w:r>
    </w:p>
    <w:p w:rsidR="0084607C" w:rsidRDefault="00F727E4">
      <w:pPr>
        <w:spacing w:after="29" w:line="259" w:lineRule="auto"/>
        <w:ind w:left="0" w:firstLine="0"/>
        <w:jc w:val="left"/>
      </w:pPr>
      <w:r>
        <w:t xml:space="preserve"> </w:t>
      </w:r>
    </w:p>
    <w:p w:rsidR="0084607C" w:rsidRDefault="00F727E4">
      <w:pPr>
        <w:pStyle w:val="Cmsor6"/>
        <w:ind w:left="-5"/>
      </w:pPr>
      <w:r>
        <w:t>A tanulók értékelése</w:t>
      </w:r>
      <w:r>
        <w:rPr>
          <w:u w:val="none"/>
        </w:rPr>
        <w:t xml:space="preserve">  </w:t>
      </w:r>
    </w:p>
    <w:p w:rsidR="0084607C" w:rsidRDefault="00F727E4">
      <w:pPr>
        <w:ind w:left="-5" w:right="7"/>
      </w:pPr>
      <w:r>
        <w:t xml:space="preserve">Az értékelési céloktól és típusoktól függ, hogy milyen alapelvek alapján értékelünk. A művészeti területeken különösen nagy hangsúlyt kap a formáló, motiváló (formatív) értékelés, hisz ennek segítségével biztosítható az alkotás örömének megőrzése, továbbá </w:t>
      </w:r>
      <w:r>
        <w:t>a saját teljesítményekhez viszonyított egyéni továbblépés feltételei. Ennek érdekében, és különösen az adott terület szubjektivitását gyakran túlhangsúlyozó nézőpontok ellensúlyozására igen fontos, hogy a szaktanár törekedjen a tárgyszerű értékelésre. A vi</w:t>
      </w:r>
      <w:r>
        <w:t>szonylagos tárgyszerűség feltétele, hogy az adott munkát (teljesítményt) jól meghatározott szempontok szerint kell megvizsgálni, a teljesítmény erősségeit és gyengéit meg kell nevezni, valamint az utóbbiak javításához szükséges teendőket ismertetni kell. A</w:t>
      </w:r>
      <w:r>
        <w:t xml:space="preserve"> fentiekből következik, hogy a művészetek esetében különösen fontos értékelési mód a szóbeli értékelés, azaz kiváltképp az alkotó munka esetében folyamatos egyéni korrekció szükséges, az eltérő egyéni képességek és készségek figyelembevételével. Kizárólag </w:t>
      </w:r>
      <w:r>
        <w:t xml:space="preserve">a megfelelő értékelési eljárások gyakorlásával lehet sikeres az adott műveltségterület szempontjából oly fontos képességfejlesztő stratégia.  </w:t>
      </w:r>
    </w:p>
    <w:p w:rsidR="0084607C" w:rsidRDefault="00F727E4">
      <w:pPr>
        <w:spacing w:after="0" w:line="259" w:lineRule="auto"/>
        <w:ind w:left="0" w:firstLine="0"/>
        <w:jc w:val="left"/>
      </w:pPr>
      <w:r>
        <w:t xml:space="preserve">  </w:t>
      </w:r>
    </w:p>
    <w:p w:rsidR="0084607C" w:rsidRDefault="00F727E4">
      <w:pPr>
        <w:spacing w:after="10" w:line="271" w:lineRule="auto"/>
        <w:ind w:left="370" w:right="12"/>
        <w:jc w:val="left"/>
      </w:pPr>
      <w:r>
        <w:rPr>
          <w:b/>
        </w:rPr>
        <w:t>1.</w:t>
      </w:r>
      <w:r>
        <w:rPr>
          <w:rFonts w:ascii="Arial" w:eastAsia="Arial" w:hAnsi="Arial" w:cs="Arial"/>
          <w:b/>
        </w:rPr>
        <w:t xml:space="preserve"> </w:t>
      </w:r>
      <w:r>
        <w:rPr>
          <w:b/>
        </w:rPr>
        <w:t xml:space="preserve">évfolyam </w:t>
      </w:r>
    </w:p>
    <w:p w:rsidR="0084607C" w:rsidRDefault="00F727E4">
      <w:pPr>
        <w:ind w:left="-5" w:right="7"/>
      </w:pPr>
      <w:r>
        <w:t>Az alapozás időszakát az első félévben sok játék és önfeledt éneklés jellemezze, mely megelőzi az</w:t>
      </w:r>
      <w:r>
        <w:t xml:space="preserve"> ismeretek tanítását. A zenei elemek tudatosítása a második félévben kezdődik. Tanulják meg a gyermekjáték-dalokat és játsszanak a tanteremben, az udvaron, a folyosón – ahol csak hely és alkalom adódik rá. Alapvető fontosságú az egyenletes lüktetés érzetén</w:t>
      </w:r>
      <w:r>
        <w:t>ek kialakítása, és folyamatos gondozása. Ugyancsak folyamatos feladat az osztály hangzásának fejlesztése, egységessé tétele, és a tiszta intonáció kialakítása. A zenei írás-olvasás elsajátíttatása fokozatosan és folyamatosan történjen. A tanulók a megismer</w:t>
      </w:r>
      <w:r>
        <w:t xml:space="preserve">t zeneműveket, átélt élményeiket szavakkal, rajzzal, tánccal és szabad mozgás improvizációval fejezzék ki. </w:t>
      </w:r>
    </w:p>
    <w:p w:rsidR="0084607C" w:rsidRDefault="00F727E4">
      <w:pPr>
        <w:ind w:left="-5" w:right="7"/>
      </w:pPr>
      <w:r>
        <w:t xml:space="preserve">A magyar zenepedagógiai hagyományoknak megfelelően a fejlesztés alapja a pedagógus és a tanulók közös alkotó munkája. </w:t>
      </w:r>
    </w:p>
    <w:p w:rsidR="0084607C" w:rsidRDefault="00F727E4">
      <w:pPr>
        <w:ind w:left="-5" w:right="7"/>
      </w:pPr>
      <w:r>
        <w:t>Életkori sajátosságoknak megf</w:t>
      </w:r>
      <w:r>
        <w:t>elelő gyermekdalok, gyermekjátékdalok, vagyis olyan zeneművek, melyek az életkornak megfelelő élethelyzetek zenei képét adják. Lehetőséget adnak játékra, különböző mozgásformák kitalálására, gyakorlására. A dalok elsősorban, de nem kizárólagosan pentaton h</w:t>
      </w:r>
      <w:r>
        <w:t xml:space="preserve">angkészletűek, figyelembe véve a gyermek hangterjedelmét is.   </w:t>
      </w:r>
      <w:r>
        <w:rPr>
          <w:b/>
        </w:rPr>
        <w:t>A témakörök óraszáma:</w:t>
      </w:r>
      <w:r>
        <w:t xml:space="preserve"> </w:t>
      </w:r>
    </w:p>
    <w:tbl>
      <w:tblPr>
        <w:tblStyle w:val="TableGrid"/>
        <w:tblW w:w="9288" w:type="dxa"/>
        <w:tblInd w:w="-108" w:type="dxa"/>
        <w:tblCellMar>
          <w:top w:w="14" w:type="dxa"/>
          <w:left w:w="108" w:type="dxa"/>
          <w:bottom w:w="0" w:type="dxa"/>
          <w:right w:w="115" w:type="dxa"/>
        </w:tblCellMar>
        <w:tblLook w:val="04A0" w:firstRow="1" w:lastRow="0" w:firstColumn="1" w:lastColumn="0" w:noHBand="0" w:noVBand="1"/>
      </w:tblPr>
      <w:tblGrid>
        <w:gridCol w:w="7389"/>
        <w:gridCol w:w="1899"/>
      </w:tblGrid>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Témakör neve</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 óraszám</w:t>
            </w:r>
            <w:r>
              <w:t xml:space="preserve">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Zeneművek/Énekes anyag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35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Zeneművek/Zenehallgatás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ismeretek/Ritmikai 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7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ismeretek/Hallásfejlesztés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6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ismeretek/Zenei írás, olvasás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7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68 </w:t>
            </w:r>
          </w:p>
        </w:tc>
      </w:tr>
    </w:tbl>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Témakör: Zeneművek /</w:t>
      </w:r>
      <w:r>
        <w:t xml:space="preserve"> </w:t>
      </w:r>
      <w:r>
        <w:rPr>
          <w:b/>
        </w:rPr>
        <w:t>Énekes anyag</w:t>
      </w:r>
      <w:r>
        <w:t xml:space="preserve">  </w:t>
      </w:r>
    </w:p>
    <w:p w:rsidR="0084607C" w:rsidRDefault="00F727E4">
      <w:pPr>
        <w:spacing w:after="10" w:line="249" w:lineRule="auto"/>
        <w:ind w:left="-5"/>
      </w:pPr>
      <w:r>
        <w:rPr>
          <w:i/>
        </w:rPr>
        <w:t>Gyermekdalok, gyermekjátékdalok, mindennapi élethelyzeteket</w:t>
      </w:r>
      <w:r>
        <w:t>, é</w:t>
      </w:r>
      <w:r>
        <w:rPr>
          <w:i/>
        </w:rPr>
        <w:t xml:space="preserve">letképeket kifejező dalok </w:t>
      </w:r>
    </w:p>
    <w:p w:rsidR="0084607C" w:rsidRDefault="00F727E4">
      <w:pPr>
        <w:spacing w:after="22" w:line="259" w:lineRule="auto"/>
        <w:ind w:left="0" w:firstLine="0"/>
        <w:jc w:val="left"/>
      </w:pPr>
      <w:r>
        <w:t xml:space="preserve"> </w:t>
      </w:r>
    </w:p>
    <w:p w:rsidR="0084607C" w:rsidRDefault="00F727E4">
      <w:pPr>
        <w:ind w:left="-5" w:right="7"/>
      </w:pPr>
      <w:r>
        <w:t xml:space="preserve">Aki nem lép egyszerre; </w:t>
      </w:r>
    </w:p>
    <w:p w:rsidR="0084607C" w:rsidRDefault="00F727E4">
      <w:pPr>
        <w:ind w:left="-5" w:right="7"/>
      </w:pPr>
      <w:r>
        <w:t xml:space="preserve">Buda buda bácsi;  Bújj, bújj itt megyek; Bújj, bújj medve; Bújj, bújj zöld ág; </w:t>
      </w:r>
    </w:p>
    <w:p w:rsidR="0084607C" w:rsidRDefault="00F727E4">
      <w:pPr>
        <w:ind w:left="-5" w:right="7"/>
      </w:pPr>
      <w:r>
        <w:t xml:space="preserve">Egyenlőre, két kettőre; Egyél libám; Erdő mellett nem jó lakni; Ess, eső, ess; </w:t>
      </w:r>
    </w:p>
    <w:p w:rsidR="0084607C" w:rsidRDefault="00F727E4">
      <w:pPr>
        <w:ind w:left="-5" w:right="7"/>
      </w:pPr>
      <w:r>
        <w:t xml:space="preserve">Ég a gyertya, ég; Éliás, Tóbiás; Én kis kertet kerteltem; </w:t>
      </w:r>
    </w:p>
    <w:p w:rsidR="0084607C" w:rsidRDefault="00F727E4">
      <w:pPr>
        <w:ind w:left="-5" w:right="7"/>
      </w:pPr>
      <w:r>
        <w:t xml:space="preserve">Fecskét látok; Fehér liliomszál; </w:t>
      </w:r>
    </w:p>
    <w:p w:rsidR="0084607C" w:rsidRDefault="00F727E4">
      <w:pPr>
        <w:ind w:left="-5" w:right="7"/>
      </w:pPr>
      <w:r>
        <w:t>Gye</w:t>
      </w:r>
      <w:r>
        <w:t xml:space="preserve">rtek haza ludaim; Gyertek lányok játszani, játszani; Gyertek lányok ligetre; Gyerünk, menjünk vendégségbe; Hívogat az iskola </w:t>
      </w:r>
    </w:p>
    <w:p w:rsidR="0084607C" w:rsidRDefault="00F727E4">
      <w:pPr>
        <w:ind w:left="-5" w:right="7"/>
      </w:pPr>
      <w:r>
        <w:t xml:space="preserve">Hej, a sályi piacon; Hess el, sas!; Hinta, palinta;  Hód, hód, fényes lánc; </w:t>
      </w:r>
    </w:p>
    <w:p w:rsidR="0084607C" w:rsidRDefault="00F727E4">
      <w:pPr>
        <w:ind w:left="-5" w:right="7"/>
      </w:pPr>
      <w:r>
        <w:t xml:space="preserve">Kering az orsó; Kicsi vagyok én; Körtéfa; </w:t>
      </w:r>
    </w:p>
    <w:p w:rsidR="0084607C" w:rsidRDefault="00F727E4">
      <w:pPr>
        <w:ind w:left="-5" w:right="7"/>
      </w:pPr>
      <w:r>
        <w:t>Megy a koc</w:t>
      </w:r>
      <w:r>
        <w:t xml:space="preserve">si; Nyisd ki Isten kiskapudat; </w:t>
      </w:r>
    </w:p>
    <w:p w:rsidR="0084607C" w:rsidRDefault="00F727E4">
      <w:pPr>
        <w:ind w:left="-5" w:right="7"/>
      </w:pPr>
      <w:r>
        <w:t xml:space="preserve">Rece, rece pogácsa; Sírjunk, ríjunk; Szegény legény; Szólj síp, szólj; </w:t>
      </w:r>
    </w:p>
    <w:p w:rsidR="0084607C" w:rsidRDefault="00F727E4">
      <w:pPr>
        <w:ind w:left="-5" w:right="7"/>
      </w:pPr>
      <w:r>
        <w:t xml:space="preserve">Ti csak esztek, isztok; Túrót ettem; Tücsök koma gyere ki; </w:t>
      </w:r>
    </w:p>
    <w:p w:rsidR="0084607C" w:rsidRDefault="00F727E4">
      <w:pPr>
        <w:ind w:left="-5" w:right="7"/>
      </w:pPr>
      <w:r>
        <w:t xml:space="preserve">Zíbor, zábor; Zsipp-zsupp </w:t>
      </w:r>
    </w:p>
    <w:p w:rsidR="0084607C" w:rsidRDefault="00F727E4">
      <w:pPr>
        <w:spacing w:after="0" w:line="259" w:lineRule="auto"/>
        <w:ind w:left="0" w:firstLine="0"/>
        <w:jc w:val="left"/>
      </w:pPr>
      <w:r>
        <w:t xml:space="preserve"> </w:t>
      </w:r>
    </w:p>
    <w:p w:rsidR="0084607C" w:rsidRDefault="00F727E4">
      <w:pPr>
        <w:spacing w:after="37" w:line="249" w:lineRule="auto"/>
        <w:ind w:left="-5"/>
      </w:pPr>
      <w:r>
        <w:rPr>
          <w:i/>
        </w:rPr>
        <w:t xml:space="preserve">Dalok alkalmakra, jeles napokra  </w:t>
      </w:r>
    </w:p>
    <w:p w:rsidR="0084607C" w:rsidRDefault="00F727E4">
      <w:pPr>
        <w:ind w:left="-5" w:right="7"/>
      </w:pPr>
      <w:r>
        <w:t xml:space="preserve">Szent Gergely doktornak; Télapó itt van (Gyermekdal – Donászy M.); Kirje, kirje;  </w:t>
      </w:r>
    </w:p>
    <w:p w:rsidR="0084607C" w:rsidRDefault="00F727E4">
      <w:pPr>
        <w:ind w:left="-5" w:right="7"/>
      </w:pPr>
      <w:r>
        <w:t xml:space="preserve">Luca, Luca, kity-koty – szokásdallam (Zalamerenye, Zala m.)   </w:t>
      </w:r>
    </w:p>
    <w:p w:rsidR="0084607C" w:rsidRDefault="00F727E4">
      <w:pPr>
        <w:ind w:left="-5" w:right="7"/>
      </w:pPr>
      <w:r>
        <w:t xml:space="preserve">Járdányi Pál – Szőnyi Zoltán: Brumm, brumm, Brúnó; Sárdó, gyűjj el;Esik eső karikára; Balázs Á. – </w:t>
      </w:r>
    </w:p>
    <w:p w:rsidR="0084607C" w:rsidRDefault="00F727E4">
      <w:pPr>
        <w:ind w:left="-5" w:right="7"/>
      </w:pPr>
      <w:r>
        <w:t>Nádas Katal</w:t>
      </w:r>
      <w:r>
        <w:t xml:space="preserve">in: Fűzzünk, fűzzünk; Már megjöttünk estére (vers:Károlyi Amy); </w:t>
      </w:r>
    </w:p>
    <w:p w:rsidR="0084607C" w:rsidRDefault="00F727E4">
      <w:pPr>
        <w:ind w:left="-5" w:right="7"/>
      </w:pPr>
      <w:r>
        <w:t xml:space="preserve"> Hová mégy te kis nyulacska? Ó, ha cinke volnék (Buba éneke) – Kodály Zoltán–Weöres Sándor   </w:t>
      </w:r>
    </w:p>
    <w:p w:rsidR="0084607C" w:rsidRDefault="00F727E4">
      <w:pPr>
        <w:spacing w:after="22" w:line="259" w:lineRule="auto"/>
        <w:ind w:left="0" w:firstLine="0"/>
        <w:jc w:val="left"/>
      </w:pPr>
      <w:r>
        <w:t xml:space="preserve"> </w:t>
      </w:r>
    </w:p>
    <w:p w:rsidR="0084607C" w:rsidRDefault="00F727E4">
      <w:pPr>
        <w:spacing w:after="37" w:line="249" w:lineRule="auto"/>
        <w:ind w:left="-5"/>
      </w:pPr>
      <w:r>
        <w:rPr>
          <w:i/>
        </w:rPr>
        <w:t xml:space="preserve">Mondókák, kiszámolók  </w:t>
      </w:r>
    </w:p>
    <w:p w:rsidR="0084607C" w:rsidRDefault="00F727E4">
      <w:pPr>
        <w:ind w:left="-5" w:right="7"/>
      </w:pPr>
      <w:r>
        <w:t>Egy – megérett a meggy; Névcsúfolók –  Balázs, csípjen meg a darázs; Hüv</w:t>
      </w:r>
      <w:r>
        <w:t xml:space="preserve">elykujjam almafa; Lementem a pincébe; Gyerekek, gyerekek, szeretik a perecet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32"/>
        </w:numPr>
        <w:ind w:right="7" w:hanging="378"/>
      </w:pPr>
      <w:r>
        <w:t>csoportosan vagy önállóan, életkorának és hangi sajátosságainak megfelelő hangmagass</w:t>
      </w:r>
      <w:r>
        <w:t xml:space="preserve">ágban énekel, törekszik a tiszta intonációra; </w:t>
      </w:r>
    </w:p>
    <w:p w:rsidR="0084607C" w:rsidRDefault="00F727E4">
      <w:pPr>
        <w:numPr>
          <w:ilvl w:val="0"/>
          <w:numId w:val="232"/>
        </w:numPr>
        <w:ind w:right="7" w:hanging="378"/>
      </w:pPr>
      <w:r>
        <w:t xml:space="preserve">különböző hangerővel tud énekelni; </w:t>
      </w:r>
    </w:p>
    <w:p w:rsidR="0084607C" w:rsidRDefault="00F727E4">
      <w:pPr>
        <w:numPr>
          <w:ilvl w:val="0"/>
          <w:numId w:val="232"/>
        </w:numPr>
        <w:ind w:right="7" w:hanging="378"/>
      </w:pPr>
      <w:r>
        <w:t xml:space="preserve">a zenei produkciók kifejező előadásmódján a pedagógus visszajelzése alapján alakít; </w:t>
      </w:r>
    </w:p>
    <w:p w:rsidR="0084607C" w:rsidRDefault="00F727E4">
      <w:pPr>
        <w:numPr>
          <w:ilvl w:val="0"/>
          <w:numId w:val="232"/>
        </w:numPr>
        <w:ind w:right="7" w:hanging="378"/>
      </w:pPr>
      <w:r>
        <w:t>a tanult dalokhoz kapcsolódó játékokban, táncokban, dramatizált előadásokban osztálytárs</w:t>
      </w:r>
      <w:r>
        <w:t xml:space="preserve">aival aktívan részt vesz; </w:t>
      </w:r>
    </w:p>
    <w:p w:rsidR="0084607C" w:rsidRDefault="00F727E4">
      <w:pPr>
        <w:numPr>
          <w:ilvl w:val="0"/>
          <w:numId w:val="232"/>
        </w:numPr>
        <w:ind w:right="7" w:hanging="378"/>
      </w:pPr>
      <w:r>
        <w:t xml:space="preserve">hangszerkíséretes dalokat énekel tanára vagy hangszeren játszó osztálytársa kíséretével; </w:t>
      </w:r>
    </w:p>
    <w:p w:rsidR="0084607C" w:rsidRDefault="00F727E4">
      <w:pPr>
        <w:numPr>
          <w:ilvl w:val="0"/>
          <w:numId w:val="232"/>
        </w:numPr>
        <w:ind w:right="7" w:hanging="378"/>
      </w:pPr>
      <w:r>
        <w:t xml:space="preserve">ismeri a tanult, énekelt zenei anyaghoz köthető szolmizációs hangokat; </w:t>
      </w:r>
      <w:r>
        <w:rPr>
          <w:rFonts w:ascii="Segoe UI Symbol" w:eastAsia="Segoe UI Symbol" w:hAnsi="Segoe UI Symbol" w:cs="Segoe UI Symbol"/>
          <w:sz w:val="25"/>
        </w:rPr>
        <w:t></w:t>
      </w:r>
      <w:r>
        <w:rPr>
          <w:rFonts w:ascii="Arial" w:eastAsia="Arial" w:hAnsi="Arial" w:cs="Arial"/>
          <w:i/>
        </w:rPr>
        <w:t xml:space="preserve"> </w:t>
      </w:r>
      <w:r>
        <w:t xml:space="preserve">kézjelről énekel; </w:t>
      </w:r>
    </w:p>
    <w:p w:rsidR="0084607C" w:rsidRDefault="00F727E4">
      <w:pPr>
        <w:numPr>
          <w:ilvl w:val="0"/>
          <w:numId w:val="232"/>
        </w:numPr>
        <w:ind w:right="7" w:hanging="378"/>
      </w:pPr>
      <w:r>
        <w:t xml:space="preserve">belső hallása fejlődik.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33"/>
        </w:numPr>
        <w:ind w:right="7" w:hanging="378"/>
      </w:pPr>
      <w:r>
        <w:t xml:space="preserve">emlékezetből énekel legalább 20 gyermekdalt;  </w:t>
      </w:r>
    </w:p>
    <w:p w:rsidR="0084607C" w:rsidRDefault="00F727E4">
      <w:pPr>
        <w:numPr>
          <w:ilvl w:val="0"/>
          <w:numId w:val="233"/>
        </w:numPr>
        <w:spacing w:after="34"/>
        <w:ind w:right="7" w:hanging="378"/>
      </w:pPr>
      <w:r>
        <w:t xml:space="preserve">jó testtartással, helyes légzéssel, megfelelő tempóban, artikulálva énekel c’ – d” hangterjedelemben;  </w:t>
      </w:r>
    </w:p>
    <w:p w:rsidR="0084607C" w:rsidRDefault="00F727E4">
      <w:pPr>
        <w:numPr>
          <w:ilvl w:val="0"/>
          <w:numId w:val="233"/>
        </w:numPr>
        <w:ind w:right="7" w:hanging="378"/>
      </w:pPr>
      <w:r>
        <w:t xml:space="preserve">elsajátítja a jól intonált, kifejező éneklés alapjait; </w:t>
      </w:r>
    </w:p>
    <w:p w:rsidR="0084607C" w:rsidRDefault="00F727E4">
      <w:pPr>
        <w:numPr>
          <w:ilvl w:val="0"/>
          <w:numId w:val="233"/>
        </w:numPr>
        <w:ind w:right="7" w:hanging="378"/>
      </w:pPr>
      <w:r>
        <w:t xml:space="preserve">alkotóként vesz részt gyermekjátékdalok előadásában; </w:t>
      </w:r>
    </w:p>
    <w:p w:rsidR="0084607C" w:rsidRDefault="00F727E4">
      <w:pPr>
        <w:numPr>
          <w:ilvl w:val="0"/>
          <w:numId w:val="233"/>
        </w:numPr>
        <w:ind w:right="7" w:hanging="378"/>
      </w:pPr>
      <w:r>
        <w:t xml:space="preserve">a gyermek a dalokban felfedezi önmagát, s így azonosulni tud velük; </w:t>
      </w:r>
      <w:r>
        <w:rPr>
          <w:rFonts w:ascii="Segoe UI Symbol" w:eastAsia="Segoe UI Symbol" w:hAnsi="Segoe UI Symbol" w:cs="Segoe UI Symbol"/>
          <w:sz w:val="25"/>
        </w:rPr>
        <w:t></w:t>
      </w:r>
      <w:r>
        <w:rPr>
          <w:rFonts w:ascii="Arial" w:eastAsia="Arial" w:hAnsi="Arial" w:cs="Arial"/>
          <w:i/>
        </w:rPr>
        <w:t xml:space="preserve"> </w:t>
      </w:r>
      <w:r>
        <w:t xml:space="preserve">aktívan részt vesz az iskola vagy a helyi közösség hagyományos ünnepein.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33"/>
        </w:numPr>
        <w:ind w:right="7" w:hanging="378"/>
      </w:pPr>
      <w:r>
        <w:t>Magyar gyer</w:t>
      </w:r>
      <w:r>
        <w:t xml:space="preserve">mekdalok és népdalok hallás utáni megtanulása és éneklése </w:t>
      </w:r>
    </w:p>
    <w:p w:rsidR="0084607C" w:rsidRDefault="00F727E4">
      <w:pPr>
        <w:numPr>
          <w:ilvl w:val="0"/>
          <w:numId w:val="233"/>
        </w:numPr>
        <w:ind w:right="7" w:hanging="378"/>
      </w:pPr>
      <w:r>
        <w:t xml:space="preserve">A tanult dalok tiszta intonációjának fejlesztése az éneklés helyes szokásainak gyakorlásával, mint egyenes testtartás, helyes légzés, artikuláció, szolmizációs kézjelről való éneklés. </w:t>
      </w:r>
    </w:p>
    <w:p w:rsidR="0084607C" w:rsidRDefault="00F727E4">
      <w:pPr>
        <w:numPr>
          <w:ilvl w:val="0"/>
          <w:numId w:val="233"/>
        </w:numPr>
        <w:ind w:right="7" w:hanging="378"/>
      </w:pPr>
      <w:r>
        <w:t>Az előadói k</w:t>
      </w:r>
      <w:r>
        <w:t xml:space="preserve">észség fejlesztése tevékenységeken keresztül </w:t>
      </w:r>
    </w:p>
    <w:p w:rsidR="0084607C" w:rsidRDefault="00F727E4">
      <w:pPr>
        <w:numPr>
          <w:ilvl w:val="0"/>
          <w:numId w:val="233"/>
        </w:numPr>
        <w:ind w:right="7" w:hanging="378"/>
      </w:pPr>
      <w:r>
        <w:t xml:space="preserve">A befogadói készség fejlesztése hallás utáni daltanítás kapcsán </w:t>
      </w:r>
    </w:p>
    <w:p w:rsidR="0084607C" w:rsidRDefault="00F727E4">
      <w:pPr>
        <w:numPr>
          <w:ilvl w:val="0"/>
          <w:numId w:val="233"/>
        </w:numPr>
        <w:ind w:right="7" w:hanging="378"/>
      </w:pPr>
      <w:r>
        <w:t xml:space="preserve">A gyermeki világ felfedezése a tanult dalokban </w:t>
      </w:r>
      <w:r>
        <w:rPr>
          <w:rFonts w:ascii="Segoe UI Symbol" w:eastAsia="Segoe UI Symbol" w:hAnsi="Segoe UI Symbol" w:cs="Segoe UI Symbol"/>
          <w:sz w:val="25"/>
        </w:rPr>
        <w:t></w:t>
      </w:r>
      <w:r>
        <w:rPr>
          <w:rFonts w:ascii="Arial" w:eastAsia="Arial" w:hAnsi="Arial" w:cs="Arial"/>
          <w:i/>
        </w:rPr>
        <w:t xml:space="preserve"> </w:t>
      </w:r>
      <w:r>
        <w:t xml:space="preserve">35 magyar gyermekdal és népdal hallás utáni ismerete </w:t>
      </w:r>
    </w:p>
    <w:p w:rsidR="0084607C" w:rsidRDefault="00F727E4">
      <w:pPr>
        <w:numPr>
          <w:ilvl w:val="0"/>
          <w:numId w:val="233"/>
        </w:numPr>
        <w:ind w:right="7" w:hanging="378"/>
      </w:pPr>
      <w:r>
        <w:t>A tanult dalokhoz kapcsolódó játékok elsaj</w:t>
      </w:r>
      <w:r>
        <w:t xml:space="preserve">átítása </w:t>
      </w:r>
    </w:p>
    <w:p w:rsidR="0084607C" w:rsidRDefault="00F727E4">
      <w:pPr>
        <w:numPr>
          <w:ilvl w:val="0"/>
          <w:numId w:val="233"/>
        </w:numPr>
        <w:spacing w:after="10" w:line="271" w:lineRule="auto"/>
        <w:ind w:right="7" w:hanging="378"/>
      </w:pPr>
      <w:r>
        <w:rPr>
          <w:b/>
        </w:rPr>
        <w:t>Egyenes testtartás, helyes légzés, artikuláció</w:t>
      </w:r>
      <w:r>
        <w:t xml:space="preserve"> </w:t>
      </w:r>
    </w:p>
    <w:p w:rsidR="0084607C" w:rsidRDefault="00F727E4">
      <w:pPr>
        <w:numPr>
          <w:ilvl w:val="0"/>
          <w:numId w:val="233"/>
        </w:numPr>
        <w:ind w:right="7" w:hanging="378"/>
      </w:pPr>
      <w:r>
        <w:t xml:space="preserve">A kézjel, mint jelrendszer ismerete </w:t>
      </w:r>
    </w:p>
    <w:p w:rsidR="0084607C" w:rsidRDefault="00F727E4">
      <w:pPr>
        <w:numPr>
          <w:ilvl w:val="0"/>
          <w:numId w:val="233"/>
        </w:numPr>
        <w:ind w:right="7" w:hanging="378"/>
      </w:pPr>
      <w:r>
        <w:t xml:space="preserve">Szolmizációs kézjelről való éneklés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Népdal; gyermekjátékdal; körjáték; néptánc; hangszerkíséret; szolmizáció; kézjel </w:t>
      </w:r>
    </w:p>
    <w:p w:rsidR="0084607C" w:rsidRDefault="00F727E4">
      <w:pPr>
        <w:spacing w:after="10" w:line="271" w:lineRule="auto"/>
        <w:ind w:left="-5" w:right="12"/>
        <w:jc w:val="left"/>
      </w:pPr>
      <w:r>
        <w:rPr>
          <w:b/>
        </w:rPr>
        <w:t>Témakör:  Zeneművek/Zenehallgatá</w:t>
      </w:r>
      <w:r>
        <w:rPr>
          <w:b/>
        </w:rPr>
        <w:t xml:space="preserve">s </w:t>
      </w:r>
    </w:p>
    <w:p w:rsidR="0084607C" w:rsidRDefault="00F727E4">
      <w:pPr>
        <w:spacing w:after="18" w:line="259" w:lineRule="auto"/>
        <w:ind w:left="0" w:firstLine="0"/>
        <w:jc w:val="left"/>
      </w:pPr>
      <w:r>
        <w:rPr>
          <w:b/>
        </w:rPr>
        <w:t xml:space="preserve"> </w:t>
      </w:r>
    </w:p>
    <w:p w:rsidR="0084607C" w:rsidRDefault="00F727E4">
      <w:pPr>
        <w:ind w:left="-5" w:right="7"/>
      </w:pPr>
      <w:r>
        <w:t xml:space="preserve">A megadott művek egy része olyan terjedelmű, hogy az ének-zene óra keretei között csak részletek meghallgatására van mód. A zeneművek élményszerű bemutatását előzze meg az egyik legfontosabb pedagógiai eszköz, a </w:t>
      </w:r>
      <w:r>
        <w:rPr>
          <w:i/>
        </w:rPr>
        <w:t>motiváció</w:t>
      </w:r>
      <w:r>
        <w:t xml:space="preserve">. Ezt szolgálja a lehetőség szerinti koncertlátogatás, a zenékhez, dalokhoz kapcsolódó táncok, játékok megtanulása és a zenei előadások, zenés filmek videó felvételről történő megtekintése.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Zeneművek / Zenehallgatás / Első osztály  </w:t>
      </w:r>
    </w:p>
    <w:p w:rsidR="0084607C" w:rsidRDefault="00F727E4">
      <w:pPr>
        <w:ind w:left="-5" w:right="7"/>
      </w:pPr>
      <w:r>
        <w:t>Kodály Zoltán: Gerg</w:t>
      </w:r>
      <w:r>
        <w:t xml:space="preserve">ely-járás, részlet a gyermekkarból; Nyulacska – gyermekkar;  </w:t>
      </w:r>
    </w:p>
    <w:p w:rsidR="0084607C" w:rsidRDefault="00F727E4">
      <w:pPr>
        <w:ind w:left="-5" w:right="7"/>
      </w:pPr>
      <w:r>
        <w:t xml:space="preserve">Katalinka – gyermekkar; Bartók Béla: Gyermekeknek I./3. Szegény legény; I./12. Lánc, lánc, eszterlánc; Bartók Béla: Mikrokozmosz – részletek;  </w:t>
      </w:r>
    </w:p>
    <w:p w:rsidR="0084607C" w:rsidRDefault="00F727E4">
      <w:pPr>
        <w:ind w:left="-5" w:right="7"/>
      </w:pPr>
      <w:r>
        <w:t>44 hegedűduó – I. füzet – Párnástánc (Elvesztettem</w:t>
      </w:r>
      <w:r>
        <w:t xml:space="preserve"> zsebkendőmet); </w:t>
      </w:r>
    </w:p>
    <w:p w:rsidR="0084607C" w:rsidRDefault="00F727E4">
      <w:pPr>
        <w:ind w:left="-5" w:right="4093"/>
      </w:pPr>
      <w:r>
        <w:t xml:space="preserve"> Bárdos Lajos: Karácsonyi bölcsődal – vegyeskar;  Adriano Banchieri: Állatok rögtönzött ellenpontja; </w:t>
      </w:r>
    </w:p>
    <w:p w:rsidR="0084607C" w:rsidRDefault="00F727E4">
      <w:pPr>
        <w:ind w:left="-5" w:right="7"/>
      </w:pPr>
      <w:r>
        <w:t xml:space="preserve"> Leopold Mozart: Gyermekszimfónia – részlet; W.A. Mozart: Esz-dúr kürtverseny III. tétel – részlet; </w:t>
      </w:r>
    </w:p>
    <w:p w:rsidR="0084607C" w:rsidRDefault="00F727E4">
      <w:pPr>
        <w:ind w:left="-5" w:right="7"/>
      </w:pPr>
      <w:r>
        <w:t xml:space="preserve">Saint-Saëns: Az állatok farsangja – </w:t>
      </w:r>
      <w:r>
        <w:t xml:space="preserve">részletek; </w:t>
      </w:r>
    </w:p>
    <w:p w:rsidR="0084607C" w:rsidRDefault="00F727E4">
      <w:pPr>
        <w:ind w:left="-5" w:right="7"/>
      </w:pPr>
      <w:r>
        <w:t xml:space="preserve"> Csajkovszkij: Diótörő - Játék katonák indulója; </w:t>
      </w:r>
    </w:p>
    <w:p w:rsidR="0084607C" w:rsidRDefault="00F727E4">
      <w:pPr>
        <w:ind w:left="-5" w:right="7"/>
      </w:pPr>
      <w:r>
        <w:t xml:space="preserve"> Szőnyi Erzsébet: 21 énekes játék – Sípkészítő (Szólj síp); Névcsúfolók- „Ádám kutya ül a hátán”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34"/>
        </w:numPr>
        <w:ind w:right="7" w:hanging="378"/>
      </w:pPr>
      <w:r>
        <w:t>é</w:t>
      </w:r>
      <w:r>
        <w:t xml:space="preserve">rzékeli és megnevezi a hangerő, hangszín, hangmagasság változásait, az őt körülvevő világ hangjaiban, tanult dalokban, zeneművekben; </w:t>
      </w:r>
    </w:p>
    <w:p w:rsidR="0084607C" w:rsidRDefault="00F727E4">
      <w:pPr>
        <w:numPr>
          <w:ilvl w:val="0"/>
          <w:numId w:val="234"/>
        </w:numPr>
        <w:ind w:right="7" w:hanging="378"/>
      </w:pPr>
      <w:r>
        <w:t xml:space="preserve">zenehallgatási élményekkel gazdagodik; </w:t>
      </w:r>
    </w:p>
    <w:p w:rsidR="0084607C" w:rsidRDefault="00F727E4">
      <w:pPr>
        <w:numPr>
          <w:ilvl w:val="0"/>
          <w:numId w:val="234"/>
        </w:numPr>
        <w:ind w:right="7" w:hanging="378"/>
      </w:pPr>
      <w:r>
        <w:t xml:space="preserve">megismeri az énekelve megtanult dalt, feldolgozás formájában is; </w:t>
      </w:r>
    </w:p>
    <w:p w:rsidR="0084607C" w:rsidRDefault="00F727E4">
      <w:pPr>
        <w:numPr>
          <w:ilvl w:val="0"/>
          <w:numId w:val="234"/>
        </w:numPr>
        <w:ind w:right="7" w:hanging="378"/>
      </w:pPr>
      <w:r>
        <w:t xml:space="preserve">képes asszociálni a hallott zenében megjelenített állatokra, életképekre; </w:t>
      </w:r>
    </w:p>
    <w:p w:rsidR="0084607C" w:rsidRDefault="00F727E4">
      <w:pPr>
        <w:numPr>
          <w:ilvl w:val="0"/>
          <w:numId w:val="234"/>
        </w:numPr>
        <w:ind w:right="7" w:hanging="378"/>
      </w:pPr>
      <w:r>
        <w:t xml:space="preserve">megismer több, a mindennapokhoz, továbbá alkalmakhoz, ünnepekhez, jeles napokhoz fűződő zenei részletet;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35"/>
        </w:numPr>
        <w:ind w:right="7" w:hanging="378"/>
      </w:pPr>
      <w:r>
        <w:t>a hallgatott zenét adott szempo</w:t>
      </w:r>
      <w:r>
        <w:t xml:space="preserve">ntok alapján megfigyeli, és ezekről tanári kérdések segítségével szóban beszámol; </w:t>
      </w:r>
    </w:p>
    <w:p w:rsidR="0084607C" w:rsidRDefault="00F727E4">
      <w:pPr>
        <w:numPr>
          <w:ilvl w:val="0"/>
          <w:numId w:val="235"/>
        </w:numPr>
        <w:ind w:right="7" w:hanging="378"/>
      </w:pPr>
      <w:r>
        <w:t>a zenei aktivitáson keresztül megtapasztalja a zenei befogadás örömét;</w:t>
      </w:r>
      <w:r>
        <w:rPr>
          <w:b/>
        </w:rPr>
        <w:t xml:space="preserve"> </w:t>
      </w:r>
    </w:p>
    <w:p w:rsidR="0084607C" w:rsidRDefault="00F727E4">
      <w:pPr>
        <w:numPr>
          <w:ilvl w:val="0"/>
          <w:numId w:val="235"/>
        </w:numPr>
        <w:ind w:right="7" w:hanging="378"/>
      </w:pPr>
      <w:r>
        <w:t xml:space="preserve">felismeri a zongora hangját; </w:t>
      </w:r>
    </w:p>
    <w:p w:rsidR="0084607C" w:rsidRDefault="00F727E4">
      <w:pPr>
        <w:numPr>
          <w:ilvl w:val="0"/>
          <w:numId w:val="235"/>
        </w:numPr>
        <w:ind w:right="7" w:hanging="378"/>
      </w:pPr>
      <w:r>
        <w:t xml:space="preserve">felismeri és megkülönbözteti a gyermekkar és a vegyeskar hangzását; </w:t>
      </w:r>
    </w:p>
    <w:p w:rsidR="0084607C" w:rsidRDefault="00F727E4">
      <w:pPr>
        <w:numPr>
          <w:ilvl w:val="0"/>
          <w:numId w:val="235"/>
        </w:numPr>
        <w:ind w:right="7" w:hanging="378"/>
      </w:pPr>
      <w:r>
        <w:t xml:space="preserve">meg tudja különböztetni a szólóhangszer hangzását a zenekari hangzástól; </w:t>
      </w:r>
    </w:p>
    <w:p w:rsidR="0084607C" w:rsidRDefault="00F727E4">
      <w:pPr>
        <w:numPr>
          <w:ilvl w:val="0"/>
          <w:numId w:val="235"/>
        </w:numPr>
        <w:ind w:right="7" w:hanging="378"/>
      </w:pPr>
      <w:r>
        <w:t xml:space="preserve">képzelete és kreatív gondolkodása fejlődik; </w:t>
      </w:r>
    </w:p>
    <w:p w:rsidR="0084607C" w:rsidRDefault="00F727E4">
      <w:pPr>
        <w:numPr>
          <w:ilvl w:val="0"/>
          <w:numId w:val="235"/>
        </w:numPr>
        <w:ind w:right="7" w:hanging="378"/>
      </w:pPr>
      <w:r>
        <w:t xml:space="preserve">képes az érzelmi azonosulásra; </w:t>
      </w:r>
    </w:p>
    <w:p w:rsidR="0084607C" w:rsidRDefault="00F727E4">
      <w:pPr>
        <w:numPr>
          <w:ilvl w:val="0"/>
          <w:numId w:val="235"/>
        </w:numPr>
        <w:ind w:right="7" w:hanging="378"/>
      </w:pPr>
      <w:r>
        <w:t>egyre hosszabb zenei részletekre képes figyelni;</w:t>
      </w:r>
      <w:r>
        <w:rPr>
          <w:b/>
        </w:rPr>
        <w:t xml:space="preserve"> </w:t>
      </w:r>
    </w:p>
    <w:p w:rsidR="0084607C" w:rsidRDefault="00F727E4">
      <w:pPr>
        <w:numPr>
          <w:ilvl w:val="0"/>
          <w:numId w:val="235"/>
        </w:numPr>
        <w:ind w:right="7" w:hanging="378"/>
      </w:pPr>
      <w:r>
        <w:t xml:space="preserve">képes megérteni az zenék üzenetét; </w:t>
      </w:r>
    </w:p>
    <w:p w:rsidR="0084607C" w:rsidRDefault="00F727E4">
      <w:pPr>
        <w:numPr>
          <w:ilvl w:val="0"/>
          <w:numId w:val="235"/>
        </w:numPr>
        <w:ind w:right="7" w:hanging="378"/>
      </w:pPr>
      <w:r>
        <w:t>szóval, rajzzal, tá</w:t>
      </w:r>
      <w:r>
        <w:t xml:space="preserve">nccal és/vagy szabad mozgás improvizációval – egyénileg, párban vagy csoportosan – kifejezi a zene által benne keltett érzéseket.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35"/>
        </w:numPr>
        <w:ind w:right="7" w:hanging="378"/>
      </w:pPr>
      <w:r>
        <w:t>Az énekes anyaghoz kapcsolódó és az életkornak megfelelő, különböző stílusú, k</w:t>
      </w:r>
      <w:r>
        <w:t xml:space="preserve">orú és műfajú zenék hallgatása; </w:t>
      </w:r>
    </w:p>
    <w:p w:rsidR="0084607C" w:rsidRDefault="00F727E4">
      <w:pPr>
        <w:numPr>
          <w:ilvl w:val="0"/>
          <w:numId w:val="235"/>
        </w:numPr>
        <w:ind w:right="7" w:hanging="378"/>
      </w:pPr>
      <w:r>
        <w:t xml:space="preserve">Cselekményes zenékben az egyes szereplők zenei ábrázolásának megfigyelése; </w:t>
      </w:r>
    </w:p>
    <w:p w:rsidR="0084607C" w:rsidRDefault="00F727E4">
      <w:pPr>
        <w:numPr>
          <w:ilvl w:val="0"/>
          <w:numId w:val="235"/>
        </w:numPr>
        <w:ind w:right="7" w:hanging="378"/>
      </w:pPr>
      <w:r>
        <w:t xml:space="preserve">Hangutánzások, hangszínek, ellentétek megfigyelése a hallgatott zenékben; </w:t>
      </w:r>
    </w:p>
    <w:p w:rsidR="0084607C" w:rsidRDefault="00F727E4">
      <w:pPr>
        <w:numPr>
          <w:ilvl w:val="0"/>
          <w:numId w:val="235"/>
        </w:numPr>
        <w:ind w:right="7" w:hanging="378"/>
      </w:pPr>
      <w:r>
        <w:t>A zene keltette érzések kifejezése szóval, rajzzal, tánccal és/vagy szab</w:t>
      </w:r>
      <w:r>
        <w:t xml:space="preserve">ad mozgás improvizációval; </w:t>
      </w:r>
    </w:p>
    <w:p w:rsidR="0084607C" w:rsidRDefault="00F727E4">
      <w:pPr>
        <w:numPr>
          <w:ilvl w:val="0"/>
          <w:numId w:val="235"/>
        </w:numPr>
        <w:ind w:right="7" w:hanging="378"/>
      </w:pPr>
      <w:r>
        <w:t xml:space="preserve">Befogadói készség: ráhangolódás a hallgatott zeneművekre; </w:t>
      </w:r>
    </w:p>
    <w:p w:rsidR="0084607C" w:rsidRDefault="00F727E4">
      <w:pPr>
        <w:numPr>
          <w:ilvl w:val="0"/>
          <w:numId w:val="235"/>
        </w:numPr>
        <w:ind w:right="7" w:hanging="378"/>
      </w:pPr>
      <w:r>
        <w:t xml:space="preserve">Emberi hangfajták (gyermek, női, férfihang) megfigyelése a tanult zenei anyagban; </w:t>
      </w:r>
    </w:p>
    <w:p w:rsidR="0084607C" w:rsidRDefault="00F727E4">
      <w:pPr>
        <w:numPr>
          <w:ilvl w:val="0"/>
          <w:numId w:val="235"/>
        </w:numPr>
        <w:ind w:right="7" w:hanging="378"/>
      </w:pPr>
      <w:r>
        <w:t xml:space="preserve">A hangszerek hangszínének megfigyelése a tanult zenei anyagban; </w:t>
      </w:r>
    </w:p>
    <w:p w:rsidR="0084607C" w:rsidRDefault="00F727E4">
      <w:pPr>
        <w:numPr>
          <w:ilvl w:val="0"/>
          <w:numId w:val="235"/>
        </w:numPr>
        <w:ind w:right="7" w:hanging="378"/>
      </w:pPr>
      <w:r>
        <w:t>A szóló és kórus, szó</w:t>
      </w:r>
      <w:r>
        <w:t xml:space="preserve">lóhangszer és zenekar megkülönböztetése, megnevezése a tanult zenei anyagban. </w:t>
      </w:r>
      <w:r>
        <w:rPr>
          <w:b/>
        </w:rPr>
        <w:t xml:space="preserve">Fogalmak  </w:t>
      </w:r>
    </w:p>
    <w:p w:rsidR="0084607C" w:rsidRDefault="00F727E4">
      <w:pPr>
        <w:ind w:left="-5" w:right="7"/>
      </w:pPr>
      <w:r>
        <w:t xml:space="preserve">énekhang; gyermekkar; vegyeskar; zongoramű; kíséret; népdalfeldolgozás; zenekar; duó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 xml:space="preserve"> Témakör: Zenei ismeretek/ Ritmikai fejlesztés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36"/>
        </w:numPr>
        <w:ind w:right="7" w:hanging="378"/>
      </w:pPr>
      <w:r>
        <w:t xml:space="preserve">érti a tempó és az egyenletes lüktetés fogalmát; </w:t>
      </w:r>
    </w:p>
    <w:p w:rsidR="0084607C" w:rsidRDefault="00F727E4">
      <w:pPr>
        <w:numPr>
          <w:ilvl w:val="0"/>
          <w:numId w:val="236"/>
        </w:numPr>
        <w:ind w:right="7" w:hanging="378"/>
      </w:pPr>
      <w:r>
        <w:t xml:space="preserve">megkülönbözteti a mérőt és a ritmust; </w:t>
      </w:r>
    </w:p>
    <w:p w:rsidR="0084607C" w:rsidRDefault="00F727E4">
      <w:pPr>
        <w:numPr>
          <w:ilvl w:val="0"/>
          <w:numId w:val="236"/>
        </w:numPr>
        <w:ind w:right="7" w:hanging="378"/>
      </w:pPr>
      <w:r>
        <w:t xml:space="preserve">a testét hangszerként is használja; </w:t>
      </w:r>
    </w:p>
    <w:p w:rsidR="0084607C" w:rsidRDefault="00F727E4">
      <w:pPr>
        <w:numPr>
          <w:ilvl w:val="0"/>
          <w:numId w:val="236"/>
        </w:numPr>
        <w:ind w:right="7" w:hanging="378"/>
      </w:pPr>
      <w:r>
        <w:t xml:space="preserve">egyszerű ritmushangszereket használ. </w:t>
      </w:r>
    </w:p>
    <w:p w:rsidR="0084607C" w:rsidRDefault="00F727E4">
      <w:pPr>
        <w:spacing w:after="10" w:line="271" w:lineRule="auto"/>
        <w:ind w:left="-5" w:right="12"/>
        <w:jc w:val="left"/>
      </w:pPr>
      <w:r>
        <w:rPr>
          <w:b/>
        </w:rPr>
        <w:t>A témakör tanulása e</w:t>
      </w:r>
      <w:r>
        <w:rPr>
          <w:b/>
        </w:rPr>
        <w:t xml:space="preserve">redményeként a tanuló: </w:t>
      </w:r>
    </w:p>
    <w:p w:rsidR="0084607C" w:rsidRDefault="00F727E4">
      <w:pPr>
        <w:numPr>
          <w:ilvl w:val="0"/>
          <w:numId w:val="237"/>
        </w:numPr>
        <w:ind w:right="7" w:hanging="378"/>
      </w:pPr>
      <w:r>
        <w:t>érzékeli és hangoztatja</w:t>
      </w:r>
      <w:r>
        <w:rPr>
          <w:b/>
        </w:rPr>
        <w:t xml:space="preserve"> </w:t>
      </w:r>
      <w:r>
        <w:t xml:space="preserve">az egyenletes mérőt a tanult dalokban, zenei szemelvényekben </w:t>
      </w:r>
    </w:p>
    <w:p w:rsidR="0084607C" w:rsidRDefault="00F727E4">
      <w:pPr>
        <w:numPr>
          <w:ilvl w:val="0"/>
          <w:numId w:val="237"/>
        </w:numPr>
        <w:ind w:right="7" w:hanging="378"/>
      </w:pPr>
      <w:r>
        <w:t xml:space="preserve">érzékeli az ütemhangsúlyt; </w:t>
      </w:r>
    </w:p>
    <w:p w:rsidR="0084607C" w:rsidRDefault="00F727E4">
      <w:pPr>
        <w:numPr>
          <w:ilvl w:val="0"/>
          <w:numId w:val="237"/>
        </w:numPr>
        <w:ind w:right="7" w:hanging="378"/>
      </w:pPr>
      <w:r>
        <w:t xml:space="preserve">tapsolja a dalok, mondókák ritmusát; </w:t>
      </w:r>
    </w:p>
    <w:p w:rsidR="0084607C" w:rsidRDefault="00F727E4">
      <w:pPr>
        <w:numPr>
          <w:ilvl w:val="0"/>
          <w:numId w:val="237"/>
        </w:numPr>
        <w:ind w:right="7" w:hanging="378"/>
      </w:pPr>
      <w:r>
        <w:t>felismeri és hangoztatja a negyed, nyolcadpár értékű  ritmusokat, a negyed  érté</w:t>
      </w:r>
      <w:r>
        <w:t xml:space="preserve">kű szünetet, tájékozódik a 2/4-es ütemben, felismeri és használja az ütemvonalat, záróvonalat, az ismétlőjelet; </w:t>
      </w:r>
      <w:r>
        <w:rPr>
          <w:rFonts w:ascii="Segoe UI Symbol" w:eastAsia="Segoe UI Symbol" w:hAnsi="Segoe UI Symbol" w:cs="Segoe UI Symbol"/>
          <w:sz w:val="25"/>
        </w:rPr>
        <w:t></w:t>
      </w:r>
      <w:r>
        <w:rPr>
          <w:rFonts w:ascii="Arial" w:eastAsia="Arial" w:hAnsi="Arial" w:cs="Arial"/>
          <w:i/>
        </w:rPr>
        <w:t xml:space="preserve"> </w:t>
      </w:r>
      <w:r>
        <w:t xml:space="preserve">mondókákat alkot, ritmusokat rögtönöz.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37"/>
        </w:numPr>
        <w:ind w:right="7" w:hanging="378"/>
      </w:pPr>
      <w:r>
        <w:t xml:space="preserve">Egyenletes mérő hangoztatása éneklés és esetenként zenehallgatás közben </w:t>
      </w:r>
    </w:p>
    <w:p w:rsidR="0084607C" w:rsidRDefault="00F727E4">
      <w:pPr>
        <w:numPr>
          <w:ilvl w:val="0"/>
          <w:numId w:val="237"/>
        </w:numPr>
        <w:ind w:right="7" w:hanging="378"/>
      </w:pPr>
      <w:r>
        <w:t xml:space="preserve">Zenei hangsúly érzékeltetése és reprodukciója </w:t>
      </w:r>
    </w:p>
    <w:p w:rsidR="0084607C" w:rsidRDefault="00F727E4">
      <w:pPr>
        <w:numPr>
          <w:ilvl w:val="0"/>
          <w:numId w:val="237"/>
        </w:numPr>
        <w:ind w:right="7" w:hanging="378"/>
      </w:pPr>
      <w:r>
        <w:t>Alapritmusok gyakorlása 2/4-es ütemben mozgással, testhangszerrel (pl. taps, csettintés, combütögetés, dobbantás), a tanuló által készít</w:t>
      </w:r>
      <w:r>
        <w:t xml:space="preserve">ett hangkeltő eszközökkel, és ritmusnevekkel csoportosan és párban: </w:t>
      </w:r>
    </w:p>
    <w:p w:rsidR="0084607C" w:rsidRDefault="00F727E4">
      <w:pPr>
        <w:numPr>
          <w:ilvl w:val="1"/>
          <w:numId w:val="237"/>
        </w:numPr>
        <w:ind w:right="7" w:hanging="360"/>
      </w:pPr>
      <w:r>
        <w:t xml:space="preserve">a zenei hangsúly érzékeltetésével, </w:t>
      </w:r>
    </w:p>
    <w:p w:rsidR="0084607C" w:rsidRDefault="00F727E4">
      <w:pPr>
        <w:numPr>
          <w:ilvl w:val="1"/>
          <w:numId w:val="237"/>
        </w:numPr>
        <w:ind w:right="7" w:hanging="360"/>
      </w:pPr>
      <w:r>
        <w:t xml:space="preserve">mondókák, gyermekversek ritmusának hangoztatásával, </w:t>
      </w:r>
    </w:p>
    <w:p w:rsidR="0084607C" w:rsidRDefault="00F727E4">
      <w:pPr>
        <w:numPr>
          <w:ilvl w:val="1"/>
          <w:numId w:val="237"/>
        </w:numPr>
        <w:ind w:right="7" w:hanging="360"/>
      </w:pPr>
      <w:r>
        <w:t xml:space="preserve">felelgetős ritmusjátékokkal, </w:t>
      </w:r>
    </w:p>
    <w:p w:rsidR="0084607C" w:rsidRDefault="00F727E4">
      <w:pPr>
        <w:numPr>
          <w:ilvl w:val="1"/>
          <w:numId w:val="237"/>
        </w:numPr>
        <w:ind w:right="7" w:hanging="360"/>
      </w:pPr>
      <w:r>
        <w:t xml:space="preserve">ritmussorok rögtönzésével pl. egy szó vagy érzelem kifejezésére </w:t>
      </w:r>
    </w:p>
    <w:p w:rsidR="0084607C" w:rsidRDefault="00F727E4">
      <w:pPr>
        <w:numPr>
          <w:ilvl w:val="0"/>
          <w:numId w:val="237"/>
        </w:numPr>
        <w:ind w:right="7" w:hanging="378"/>
      </w:pPr>
      <w:r>
        <w:t xml:space="preserve">Ritmuskánon és osztinátó gyakorlása egyszerű formában;  </w:t>
      </w:r>
    </w:p>
    <w:p w:rsidR="0084607C" w:rsidRDefault="00F727E4">
      <w:pPr>
        <w:numPr>
          <w:ilvl w:val="0"/>
          <w:numId w:val="237"/>
        </w:numPr>
        <w:ind w:right="7" w:hanging="378"/>
      </w:pPr>
      <w:r>
        <w:t xml:space="preserve">Alkotói készség: Rögtönzés dallammal, ritmussal, ritmussorok alkotása változatos hangszínek használatával, testhangszer és  különböző hangkeltő eszközök és ritmushangszerek segítségével. </w:t>
      </w:r>
    </w:p>
    <w:p w:rsidR="0084607C" w:rsidRDefault="00F727E4">
      <w:pPr>
        <w:numPr>
          <w:ilvl w:val="0"/>
          <w:numId w:val="237"/>
        </w:numPr>
        <w:ind w:right="7" w:hanging="378"/>
      </w:pPr>
      <w:r>
        <w:t>Egyszerű ri</w:t>
      </w:r>
      <w:r>
        <w:t xml:space="preserve">tmushangszerek (pl. dobok, húrok, csörgők stb.) és hangkeltő eszközök készítése; Játékkal oldott zenei tevékenységek alkalmazása </w:t>
      </w:r>
    </w:p>
    <w:p w:rsidR="0084607C" w:rsidRDefault="00F727E4">
      <w:pPr>
        <w:numPr>
          <w:ilvl w:val="0"/>
          <w:numId w:val="237"/>
        </w:numPr>
        <w:ind w:right="7" w:hanging="378"/>
      </w:pPr>
      <w:r>
        <w:t xml:space="preserve">Egyenletes lüktetés, mérő </w:t>
      </w:r>
    </w:p>
    <w:p w:rsidR="0084607C" w:rsidRDefault="00F727E4">
      <w:pPr>
        <w:numPr>
          <w:ilvl w:val="0"/>
          <w:numId w:val="237"/>
        </w:numPr>
        <w:ind w:right="7" w:hanging="378"/>
      </w:pPr>
      <w:r>
        <w:t xml:space="preserve">Negyed, nyolcadpár,  értékű kotta, a negyed  értékű szünet </w:t>
      </w:r>
      <w:r>
        <w:rPr>
          <w:rFonts w:ascii="Segoe UI Symbol" w:eastAsia="Segoe UI Symbol" w:hAnsi="Segoe UI Symbol" w:cs="Segoe UI Symbol"/>
          <w:sz w:val="25"/>
        </w:rPr>
        <w:t></w:t>
      </w:r>
      <w:r>
        <w:rPr>
          <w:rFonts w:ascii="Arial" w:eastAsia="Arial" w:hAnsi="Arial" w:cs="Arial"/>
          <w:i/>
        </w:rPr>
        <w:t xml:space="preserve"> </w:t>
      </w:r>
      <w:r>
        <w:t xml:space="preserve">2/4-es ütem </w:t>
      </w:r>
    </w:p>
    <w:p w:rsidR="0084607C" w:rsidRDefault="00F727E4">
      <w:pPr>
        <w:numPr>
          <w:ilvl w:val="0"/>
          <w:numId w:val="237"/>
        </w:numPr>
        <w:ind w:right="7" w:hanging="378"/>
      </w:pPr>
      <w:r>
        <w:t>Ütemmutató, hangjegy, szü</w:t>
      </w:r>
      <w:r>
        <w:t xml:space="preserve">net, vonal-vonalköz, , ütemvonal, kezdőhang – záróhang </w:t>
      </w:r>
    </w:p>
    <w:p w:rsidR="0084607C" w:rsidRDefault="00F727E4">
      <w:pPr>
        <w:numPr>
          <w:ilvl w:val="0"/>
          <w:numId w:val="237"/>
        </w:numPr>
        <w:ind w:right="7" w:hanging="378"/>
      </w:pPr>
      <w:r>
        <w:t xml:space="preserve">Ritmikai kétszólamúság – osztinátó, ritmuskánon </w:t>
      </w:r>
    </w:p>
    <w:p w:rsidR="0084607C" w:rsidRDefault="00F727E4">
      <w:pPr>
        <w:ind w:left="-5" w:right="7"/>
      </w:pPr>
      <w:r>
        <w:rPr>
          <w:b/>
        </w:rPr>
        <w:t xml:space="preserve">Fogalmak </w:t>
      </w:r>
      <w:r>
        <w:t>Mérő; ritmus; szünet; ütem; ütemvonal; záróvonal; ismétlőjel, ütemmutató; ritmushangszer; rögtönzés; ötvonalas rendszer; vonal-vonalköz;  kezd</w:t>
      </w:r>
      <w:r>
        <w:t xml:space="preserve">őhang - záróhang; gyors; lassú; osztinátó, ritmuskánon </w:t>
      </w:r>
    </w:p>
    <w:p w:rsidR="0084607C" w:rsidRDefault="00F727E4">
      <w:pPr>
        <w:spacing w:after="10" w:line="271" w:lineRule="auto"/>
        <w:ind w:left="-5" w:right="12"/>
        <w:jc w:val="left"/>
      </w:pPr>
      <w:r>
        <w:rPr>
          <w:b/>
        </w:rPr>
        <w:t xml:space="preserve">Témakör: Zenei ismeretek/Hallásfejlesztés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38"/>
        </w:numPr>
        <w:ind w:right="7" w:hanging="378"/>
      </w:pPr>
      <w:r>
        <w:t>érzékeli a hangok egymásutánját, különböző hangszíneket, ellen</w:t>
      </w:r>
      <w:r>
        <w:t xml:space="preserve">tétes dinamikai szinteket, ezeket felismeri az őt körülvevő világ hangjaiban, tanult dalokban, zeneművekben; </w:t>
      </w:r>
    </w:p>
    <w:p w:rsidR="0084607C" w:rsidRDefault="00F727E4">
      <w:pPr>
        <w:numPr>
          <w:ilvl w:val="0"/>
          <w:numId w:val="238"/>
        </w:numPr>
        <w:ind w:right="7" w:hanging="378"/>
      </w:pPr>
      <w:r>
        <w:t xml:space="preserve">érti a különbséget a hangerő, hangszín, hangmagasság fogalmai között; </w:t>
      </w:r>
    </w:p>
    <w:p w:rsidR="0084607C" w:rsidRDefault="00F727E4">
      <w:pPr>
        <w:numPr>
          <w:ilvl w:val="0"/>
          <w:numId w:val="238"/>
        </w:numPr>
        <w:ind w:right="7" w:hanging="378"/>
      </w:pPr>
      <w:r>
        <w:t xml:space="preserve">rövid dallamsorokat rögtönöz; </w:t>
      </w:r>
    </w:p>
    <w:p w:rsidR="0084607C" w:rsidRDefault="00F727E4">
      <w:pPr>
        <w:numPr>
          <w:ilvl w:val="0"/>
          <w:numId w:val="238"/>
        </w:numPr>
        <w:ind w:right="7" w:hanging="378"/>
      </w:pPr>
      <w:r>
        <w:t>örömmel vesz részt az alkotói folyamatokban.</w:t>
      </w:r>
      <w: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39"/>
        </w:numPr>
        <w:ind w:right="7" w:hanging="378"/>
      </w:pPr>
      <w:r>
        <w:t xml:space="preserve">megismeri, énekli és alkalmazza a pentaton hangkészlet hangjait; </w:t>
      </w:r>
    </w:p>
    <w:p w:rsidR="0084607C" w:rsidRDefault="00F727E4">
      <w:pPr>
        <w:numPr>
          <w:ilvl w:val="0"/>
          <w:numId w:val="239"/>
        </w:numPr>
        <w:ind w:right="7" w:hanging="378"/>
      </w:pPr>
      <w:r>
        <w:t xml:space="preserve">a dalokat tanári segítséggel szolmizálva énekli, kézjelekkel mutatja; </w:t>
      </w:r>
    </w:p>
    <w:p w:rsidR="0084607C" w:rsidRDefault="00F727E4">
      <w:pPr>
        <w:numPr>
          <w:ilvl w:val="0"/>
          <w:numId w:val="239"/>
        </w:numPr>
        <w:ind w:right="7" w:hanging="378"/>
      </w:pPr>
      <w:r>
        <w:t xml:space="preserve">a fenti hangkészletben különböző gyakorlási formákban használja, belső hallása fejlődik; </w:t>
      </w:r>
      <w:r>
        <w:rPr>
          <w:rFonts w:ascii="Segoe UI Symbol" w:eastAsia="Segoe UI Symbol" w:hAnsi="Segoe UI Symbol" w:cs="Segoe UI Symbol"/>
          <w:sz w:val="25"/>
        </w:rPr>
        <w:t></w:t>
      </w:r>
      <w:r>
        <w:rPr>
          <w:rFonts w:ascii="Arial" w:eastAsia="Arial" w:hAnsi="Arial" w:cs="Arial"/>
          <w:i/>
        </w:rPr>
        <w:t xml:space="preserve"> </w:t>
      </w:r>
      <w:r>
        <w:t xml:space="preserve">megtapasztalja a relatív szolmizáció lényegét; </w:t>
      </w:r>
    </w:p>
    <w:p w:rsidR="0084607C" w:rsidRDefault="00F727E4">
      <w:pPr>
        <w:numPr>
          <w:ilvl w:val="0"/>
          <w:numId w:val="239"/>
        </w:numPr>
        <w:ind w:right="7" w:hanging="378"/>
      </w:pPr>
      <w:r>
        <w:t xml:space="preserve">a tanult dalok, zenei részletek éneklésekor tudja változtatni hangerejét a zenei kifejezésnek megfelelően; </w:t>
      </w:r>
    </w:p>
    <w:p w:rsidR="0084607C" w:rsidRDefault="00F727E4">
      <w:pPr>
        <w:numPr>
          <w:ilvl w:val="0"/>
          <w:numId w:val="239"/>
        </w:numPr>
        <w:ind w:right="7" w:hanging="378"/>
      </w:pPr>
      <w:r>
        <w:t>különböző</w:t>
      </w:r>
      <w:r>
        <w:t xml:space="preserve"> hangszíneket, ellentétes dinamikai szinteket hallás után megfigyel és reprodukál.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39"/>
        </w:numPr>
        <w:ind w:right="7" w:hanging="378"/>
      </w:pPr>
      <w:r>
        <w:t>A hangerő, hangszín, hangmagasság változásainak megfigyelése és megnevezése a környező világ hangjaiban, tanult dalokban, zen</w:t>
      </w:r>
      <w:r>
        <w:t xml:space="preserve">eművekben; </w:t>
      </w:r>
    </w:p>
    <w:p w:rsidR="0084607C" w:rsidRDefault="00F727E4">
      <w:pPr>
        <w:numPr>
          <w:ilvl w:val="0"/>
          <w:numId w:val="239"/>
        </w:numPr>
        <w:ind w:right="7" w:hanging="378"/>
      </w:pPr>
      <w:r>
        <w:t xml:space="preserve">Magas és mély hangok megfigyelése a tanult dalokban; </w:t>
      </w:r>
    </w:p>
    <w:p w:rsidR="0084607C" w:rsidRDefault="00F727E4">
      <w:pPr>
        <w:numPr>
          <w:ilvl w:val="0"/>
          <w:numId w:val="239"/>
        </w:numPr>
        <w:ind w:right="7" w:hanging="378"/>
      </w:pPr>
      <w:r>
        <w:t xml:space="preserve">Hangszínek és ellentétes dinamikai szintek gyakorlása hangutánzással, felelgetős játékokkal; </w:t>
      </w:r>
      <w:r>
        <w:rPr>
          <w:rFonts w:ascii="Segoe UI Symbol" w:eastAsia="Segoe UI Symbol" w:hAnsi="Segoe UI Symbol" w:cs="Segoe UI Symbol"/>
          <w:sz w:val="25"/>
        </w:rPr>
        <w:t></w:t>
      </w:r>
      <w:r>
        <w:rPr>
          <w:rFonts w:ascii="Arial" w:eastAsia="Arial" w:hAnsi="Arial" w:cs="Arial"/>
          <w:i/>
        </w:rPr>
        <w:t xml:space="preserve"> </w:t>
      </w:r>
      <w:r>
        <w:t xml:space="preserve">Belső hallás fejlesztése dallambújtatással; </w:t>
      </w:r>
    </w:p>
    <w:p w:rsidR="0084607C" w:rsidRDefault="00F727E4">
      <w:pPr>
        <w:numPr>
          <w:ilvl w:val="0"/>
          <w:numId w:val="239"/>
        </w:numPr>
        <w:ind w:right="7" w:hanging="378"/>
      </w:pPr>
      <w:r>
        <w:t>A tanult énekelt zenei anyaghoz köthető szolmizáci</w:t>
      </w:r>
      <w:r>
        <w:t xml:space="preserve">ós hangok kézjelről történő éneklése; </w:t>
      </w:r>
    </w:p>
    <w:p w:rsidR="0084607C" w:rsidRDefault="00F727E4">
      <w:pPr>
        <w:numPr>
          <w:ilvl w:val="0"/>
          <w:numId w:val="239"/>
        </w:numPr>
        <w:ind w:right="7" w:hanging="378"/>
      </w:pPr>
      <w:r>
        <w:t xml:space="preserve">Kánon éneklése, gyakorlása egyszerű formában; </w:t>
      </w:r>
    </w:p>
    <w:p w:rsidR="0084607C" w:rsidRDefault="00F727E4">
      <w:pPr>
        <w:numPr>
          <w:ilvl w:val="0"/>
          <w:numId w:val="239"/>
        </w:numPr>
        <w:ind w:right="7" w:hanging="378"/>
      </w:pPr>
      <w:r>
        <w:t xml:space="preserve">Alkotói készség: Rövid dallamsorok rögtönzése pl. saját névre; </w:t>
      </w:r>
    </w:p>
    <w:p w:rsidR="0084607C" w:rsidRDefault="00F727E4">
      <w:pPr>
        <w:numPr>
          <w:ilvl w:val="0"/>
          <w:numId w:val="239"/>
        </w:numPr>
        <w:ind w:right="7" w:hanging="378"/>
      </w:pPr>
      <w:r>
        <w:t xml:space="preserve">A testhangszerek (pl. taps, csettintés, combütögetés, dobbantás), és a   tanuló által készített hangkeltő </w:t>
      </w:r>
      <w:r>
        <w:t xml:space="preserve">eszközök hangszínének megfigyelése és azok improvizatív használata egy szó vagy érzelem kifejezésére; </w:t>
      </w:r>
    </w:p>
    <w:p w:rsidR="0084607C" w:rsidRDefault="00F727E4">
      <w:pPr>
        <w:numPr>
          <w:ilvl w:val="0"/>
          <w:numId w:val="239"/>
        </w:numPr>
        <w:ind w:right="7" w:hanging="378"/>
      </w:pPr>
      <w:r>
        <w:t xml:space="preserve">A pentaton hangkészlet hangjainak ismerete  </w:t>
      </w:r>
    </w:p>
    <w:p w:rsidR="0084607C" w:rsidRDefault="00F727E4">
      <w:pPr>
        <w:numPr>
          <w:ilvl w:val="0"/>
          <w:numId w:val="239"/>
        </w:numPr>
        <w:ind w:right="7" w:hanging="378"/>
      </w:pPr>
      <w:r>
        <w:t xml:space="preserve">A pentaton hangkészlet kézjeleinek ismerete és kézjelről történő éneklése; </w:t>
      </w:r>
    </w:p>
    <w:p w:rsidR="0084607C" w:rsidRDefault="00F727E4">
      <w:pPr>
        <w:numPr>
          <w:ilvl w:val="0"/>
          <w:numId w:val="239"/>
        </w:numPr>
        <w:ind w:right="7" w:hanging="378"/>
      </w:pPr>
      <w:r>
        <w:t xml:space="preserve">kánon éneklésmódjának elsajátítása. </w:t>
      </w:r>
    </w:p>
    <w:p w:rsidR="0084607C" w:rsidRDefault="00F727E4">
      <w:pPr>
        <w:spacing w:after="10" w:line="271" w:lineRule="auto"/>
        <w:ind w:left="-5" w:right="12"/>
        <w:jc w:val="left"/>
      </w:pPr>
      <w:r>
        <w:rPr>
          <w:b/>
        </w:rPr>
        <w:t xml:space="preserve">Fogalmak  </w:t>
      </w:r>
    </w:p>
    <w:p w:rsidR="0084607C" w:rsidRDefault="00F727E4">
      <w:pPr>
        <w:ind w:left="-5" w:right="7"/>
      </w:pPr>
      <w:r>
        <w:t>halk, hangos, hangmagasság, hangszín, hangerő,</w:t>
      </w:r>
      <w:r>
        <w:rPr>
          <w:b/>
        </w:rPr>
        <w:t xml:space="preserve"> </w:t>
      </w:r>
      <w:r>
        <w:t>dallam, dallamsor, kánon</w:t>
      </w:r>
      <w:r>
        <w:rPr>
          <w:b/>
        </w:rPr>
        <w:t xml:space="preserve"> </w:t>
      </w:r>
    </w:p>
    <w:p w:rsidR="0084607C" w:rsidRDefault="00F727E4">
      <w:pPr>
        <w:spacing w:after="10" w:line="271" w:lineRule="auto"/>
        <w:ind w:left="-5" w:right="12"/>
        <w:jc w:val="left"/>
      </w:pPr>
      <w:r>
        <w:rPr>
          <w:b/>
        </w:rPr>
        <w:t xml:space="preserve">Témakör: Zenei ismeretek/ Zenei írás, olvasás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az évfolyam  vég</w:t>
      </w:r>
      <w:r>
        <w:rPr>
          <w:b/>
        </w:rPr>
        <w:t xml:space="preserve">ére: </w:t>
      </w:r>
    </w:p>
    <w:p w:rsidR="0084607C" w:rsidRDefault="00F727E4">
      <w:pPr>
        <w:numPr>
          <w:ilvl w:val="0"/>
          <w:numId w:val="240"/>
        </w:numPr>
        <w:ind w:right="7" w:hanging="378"/>
      </w:pPr>
      <w:r>
        <w:t xml:space="preserve">megfigyeli és azonosítja az alapvető zenei jelenségeket (hangmagasság, dallamvonal, és időbeli viszonyok) a kottában; </w:t>
      </w:r>
    </w:p>
    <w:p w:rsidR="0084607C" w:rsidRDefault="00F727E4">
      <w:pPr>
        <w:numPr>
          <w:ilvl w:val="0"/>
          <w:numId w:val="240"/>
        </w:numPr>
        <w:ind w:right="7" w:hanging="378"/>
      </w:pPr>
      <w:r>
        <w:t xml:space="preserve">kottaképről azonosítja a hallás után tanult dalokat; </w:t>
      </w:r>
    </w:p>
    <w:p w:rsidR="0084607C" w:rsidRDefault="00F727E4">
      <w:pPr>
        <w:numPr>
          <w:ilvl w:val="0"/>
          <w:numId w:val="240"/>
        </w:numPr>
        <w:ind w:right="7" w:hanging="378"/>
      </w:pPr>
      <w:r>
        <w:t>érzékeli, hogy ugyanaz a dallamrészlet különböző magasságokban írható, olvash</w:t>
      </w:r>
      <w:r>
        <w:t xml:space="preserve">ató.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numPr>
          <w:ilvl w:val="0"/>
          <w:numId w:val="241"/>
        </w:numPr>
        <w:ind w:right="7" w:hanging="378"/>
      </w:pPr>
      <w:r>
        <w:t xml:space="preserve">tanári segítséggel képes leírni egyszerű ritmusokat a tanult értékekkel; </w:t>
      </w:r>
    </w:p>
    <w:p w:rsidR="0084607C" w:rsidRDefault="00F727E4">
      <w:pPr>
        <w:numPr>
          <w:ilvl w:val="0"/>
          <w:numId w:val="241"/>
        </w:numPr>
        <w:ind w:right="7" w:hanging="378"/>
      </w:pPr>
      <w:r>
        <w:t xml:space="preserve">tanári segítséggel képes leírni egyszerű dallamfordulatokat a tanult dallamhangokkal; </w:t>
      </w:r>
    </w:p>
    <w:p w:rsidR="0084607C" w:rsidRDefault="00F727E4">
      <w:pPr>
        <w:numPr>
          <w:ilvl w:val="0"/>
          <w:numId w:val="241"/>
        </w:numPr>
        <w:ind w:right="7" w:hanging="378"/>
      </w:pPr>
      <w:r>
        <w:t xml:space="preserve">képes egyszerű kottában tájékozódni; </w:t>
      </w:r>
    </w:p>
    <w:p w:rsidR="0084607C" w:rsidRDefault="00F727E4">
      <w:pPr>
        <w:numPr>
          <w:ilvl w:val="0"/>
          <w:numId w:val="241"/>
        </w:numPr>
        <w:ind w:right="7" w:hanging="378"/>
      </w:pPr>
      <w:r>
        <w:t xml:space="preserve">megtapasztalja a relatív szolmizáció jellemzőit, illetve előnyeit.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41"/>
        </w:numPr>
        <w:ind w:right="7" w:hanging="378"/>
      </w:pPr>
      <w:r>
        <w:t xml:space="preserve">A hallás után tanult dalok kottából való azonosításának előkészítése különböző eszközökkel (pl. </w:t>
      </w:r>
    </w:p>
    <w:p w:rsidR="0084607C" w:rsidRDefault="00F727E4">
      <w:pPr>
        <w:ind w:left="438" w:right="7"/>
      </w:pPr>
      <w:r>
        <w:t>a dallamvonal lerajzolásával, mozgással stb.</w:t>
      </w:r>
      <w:r>
        <w:t xml:space="preserve">); </w:t>
      </w:r>
    </w:p>
    <w:p w:rsidR="0084607C" w:rsidRDefault="00F727E4">
      <w:pPr>
        <w:numPr>
          <w:ilvl w:val="0"/>
          <w:numId w:val="241"/>
        </w:numPr>
        <w:spacing w:after="35"/>
        <w:ind w:right="7" w:hanging="378"/>
      </w:pPr>
      <w:r>
        <w:t xml:space="preserve">A hangmagasság, dallamvonal, és időbeli viszonyok megfigyelése és követése a kottában a tanult dalokon; </w:t>
      </w:r>
    </w:p>
    <w:p w:rsidR="0084607C" w:rsidRDefault="00F727E4">
      <w:pPr>
        <w:numPr>
          <w:ilvl w:val="0"/>
          <w:numId w:val="241"/>
        </w:numPr>
        <w:ind w:right="7" w:hanging="378"/>
      </w:pPr>
      <w:r>
        <w:t xml:space="preserve">A kottakép alapvető funkcionális elemeinek felismerése: ütemmutató, hangjegy, szünet, vonal – vonalköz, ütemvonal, kezdőhang-záróhang stb.; </w:t>
      </w:r>
    </w:p>
    <w:p w:rsidR="0084607C" w:rsidRDefault="00F727E4">
      <w:pPr>
        <w:numPr>
          <w:ilvl w:val="0"/>
          <w:numId w:val="241"/>
        </w:numPr>
        <w:ind w:right="7" w:hanging="378"/>
      </w:pPr>
      <w:r>
        <w:t>A figy</w:t>
      </w:r>
      <w:r>
        <w:t xml:space="preserve">elem, az összpontosítás fejlesztése egyszerű zenei írás – olvasási feladatok segítségével; </w:t>
      </w:r>
    </w:p>
    <w:p w:rsidR="0084607C" w:rsidRDefault="00F727E4">
      <w:pPr>
        <w:numPr>
          <w:ilvl w:val="0"/>
          <w:numId w:val="241"/>
        </w:numPr>
        <w:ind w:right="7" w:hanging="378"/>
      </w:pPr>
      <w:r>
        <w:t xml:space="preserve">A finommotorikus mozgások gyakorlása egyszerű zenei írás feladatok segítségével; </w:t>
      </w:r>
    </w:p>
    <w:p w:rsidR="0084607C" w:rsidRDefault="00F727E4">
      <w:pPr>
        <w:numPr>
          <w:ilvl w:val="0"/>
          <w:numId w:val="241"/>
        </w:numPr>
        <w:ind w:right="7" w:hanging="378"/>
      </w:pPr>
      <w:r>
        <w:t xml:space="preserve">Negyed, nyolcadpár, , a negyed értékű szünet grafikai képe és írása </w:t>
      </w:r>
    </w:p>
    <w:p w:rsidR="0084607C" w:rsidRDefault="00F727E4">
      <w:pPr>
        <w:numPr>
          <w:ilvl w:val="0"/>
          <w:numId w:val="241"/>
        </w:numPr>
        <w:ind w:right="7" w:hanging="378"/>
      </w:pPr>
      <w:r>
        <w:t xml:space="preserve">Ütemvonal és </w:t>
      </w:r>
      <w:r>
        <w:t xml:space="preserve">záróvonal grafikai képe és írása; </w:t>
      </w:r>
    </w:p>
    <w:p w:rsidR="0084607C" w:rsidRDefault="00F727E4">
      <w:pPr>
        <w:numPr>
          <w:ilvl w:val="0"/>
          <w:numId w:val="241"/>
        </w:numPr>
        <w:ind w:right="7" w:hanging="378"/>
      </w:pPr>
      <w:r>
        <w:t xml:space="preserve">A lá - szó - mi -dó szolmizációs hangok leírása fokozatos bevezetéssel, különböző hangmagasságokban.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Hangjegy </w:t>
      </w:r>
    </w:p>
    <w:p w:rsidR="0084607C" w:rsidRDefault="00F727E4">
      <w:pPr>
        <w:spacing w:after="0" w:line="259" w:lineRule="auto"/>
        <w:ind w:left="0" w:firstLine="0"/>
        <w:jc w:val="left"/>
      </w:pPr>
      <w:r>
        <w:t xml:space="preserv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2.évfolyam </w:t>
      </w:r>
    </w:p>
    <w:p w:rsidR="0084607C" w:rsidRDefault="00F727E4">
      <w:pPr>
        <w:spacing w:after="0" w:line="259" w:lineRule="auto"/>
        <w:ind w:left="0" w:firstLine="0"/>
        <w:jc w:val="left"/>
      </w:pPr>
      <w:r>
        <w:t xml:space="preserve"> </w:t>
      </w:r>
    </w:p>
    <w:p w:rsidR="0084607C" w:rsidRDefault="00F727E4">
      <w:pPr>
        <w:ind w:left="-5" w:right="7"/>
      </w:pPr>
      <w:r>
        <w:t xml:space="preserve">Az 1. osztályban megszerzett ismeretek és készségek továbbfejlesztése, mélyítése  élményszerű, játékos módon. </w:t>
      </w:r>
    </w:p>
    <w:p w:rsidR="0084607C" w:rsidRDefault="00F727E4">
      <w:pPr>
        <w:ind w:left="-5" w:right="7"/>
      </w:pPr>
      <w:r>
        <w:t>Életkori sajátosságoknak megfelelő gyermekdalok, gyermekjátékdalok, vagyis olyan zeneművek, melyek az életkornak megfelelő élethelyzetek zenei ké</w:t>
      </w:r>
      <w:r>
        <w:t xml:space="preserve">pét adják,melyek lehetőséget adnak játékra, különböző mozgásformák kitalálására, gyakorlására. A dalok elsősorban, de nem kizárólagosan pentaton hangkészletűek, figyelembe véve a gyermek hangterjedelmét is.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A témakörök óraszáma:</w:t>
      </w:r>
      <w:r>
        <w:t xml:space="preserve"> </w:t>
      </w:r>
    </w:p>
    <w:tbl>
      <w:tblPr>
        <w:tblStyle w:val="TableGrid"/>
        <w:tblW w:w="9288" w:type="dxa"/>
        <w:tblInd w:w="-108" w:type="dxa"/>
        <w:tblCellMar>
          <w:top w:w="14" w:type="dxa"/>
          <w:left w:w="108" w:type="dxa"/>
          <w:bottom w:w="0" w:type="dxa"/>
          <w:right w:w="115" w:type="dxa"/>
        </w:tblCellMar>
        <w:tblLook w:val="04A0" w:firstRow="1" w:lastRow="0" w:firstColumn="1" w:lastColumn="0" w:noHBand="0" w:noVBand="1"/>
      </w:tblPr>
      <w:tblGrid>
        <w:gridCol w:w="7389"/>
        <w:gridCol w:w="1899"/>
      </w:tblGrid>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Témakör neve</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 óraszá</w:t>
            </w:r>
            <w:r>
              <w:rPr>
                <w:b/>
              </w:rPr>
              <w:t>m</w:t>
            </w:r>
            <w:r>
              <w:t xml:space="preserve">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Zeneművek/Énekes anyag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35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Zeneművek/Zenehallgatás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ismeretek/Ritmikai 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6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ismeretek/Hallásfejlesztés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7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ismeretek/Zenei írás, olvasás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6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68 </w:t>
            </w:r>
          </w:p>
        </w:tc>
      </w:tr>
    </w:tbl>
    <w:p w:rsidR="0084607C" w:rsidRDefault="00F727E4">
      <w:pPr>
        <w:spacing w:after="0" w:line="259" w:lineRule="auto"/>
        <w:ind w:left="0" w:firstLine="0"/>
        <w:jc w:val="left"/>
      </w:pPr>
      <w:r>
        <w:t xml:space="preser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Témakör: Zeneművek / Énekes anyag</w:t>
      </w:r>
      <w:r>
        <w:t xml:space="preserve">  </w:t>
      </w:r>
    </w:p>
    <w:p w:rsidR="0084607C" w:rsidRDefault="00F727E4">
      <w:pPr>
        <w:spacing w:after="37" w:line="249" w:lineRule="auto"/>
        <w:ind w:left="-5"/>
      </w:pPr>
      <w:r>
        <w:rPr>
          <w:i/>
        </w:rPr>
        <w:t>Gyermekdalok, gyermekjátékdalok, mindennapi élethelyzetek</w:t>
      </w:r>
      <w:r>
        <w:t>, é</w:t>
      </w:r>
      <w:r>
        <w:rPr>
          <w:i/>
        </w:rPr>
        <w:t xml:space="preserve">letképek  </w:t>
      </w:r>
    </w:p>
    <w:p w:rsidR="0084607C" w:rsidRDefault="00F727E4">
      <w:pPr>
        <w:ind w:left="-5" w:right="7"/>
      </w:pPr>
      <w:r>
        <w:t xml:space="preserve">A gúnárom elveszett;A part alatt;   </w:t>
      </w:r>
    </w:p>
    <w:p w:rsidR="0084607C" w:rsidRDefault="00F727E4">
      <w:pPr>
        <w:ind w:left="-5" w:right="7"/>
      </w:pPr>
      <w:r>
        <w:t xml:space="preserve"> Csillagoknak teremtője; Csömödéri; </w:t>
      </w:r>
    </w:p>
    <w:p w:rsidR="0084607C" w:rsidRDefault="00F727E4">
      <w:pPr>
        <w:ind w:left="-5" w:right="7"/>
      </w:pPr>
      <w:r>
        <w:t xml:space="preserve">  Egy kis malac; Egyszer egy királyfi; Elvesztettem zsebkendőmet;  </w:t>
      </w:r>
    </w:p>
    <w:p w:rsidR="0084607C" w:rsidRDefault="00F727E4">
      <w:pPr>
        <w:ind w:left="-5" w:right="7"/>
      </w:pPr>
      <w:r>
        <w:t xml:space="preserve">  Ess, eső, ess; Este van már, nyolc óra; </w:t>
      </w:r>
    </w:p>
    <w:p w:rsidR="0084607C" w:rsidRDefault="00F727E4">
      <w:pPr>
        <w:ind w:left="-5" w:right="7"/>
      </w:pPr>
      <w:r>
        <w:t xml:space="preserve">  Harcsa van a vízbe’; Hatan vannak a mi ludaink; Három éjjel, Hej, tulipán; </w:t>
      </w:r>
    </w:p>
    <w:p w:rsidR="0084607C" w:rsidRDefault="00F727E4">
      <w:pPr>
        <w:ind w:left="-5" w:right="7"/>
      </w:pPr>
      <w:r>
        <w:t xml:space="preserve">  Hej, vára vára; Hess, légy, ne szállj rám; Hol jártál, báránykám?; </w:t>
      </w:r>
    </w:p>
    <w:p w:rsidR="0084607C" w:rsidRDefault="00F727E4">
      <w:pPr>
        <w:ind w:left="-5" w:right="7"/>
      </w:pPr>
      <w:r>
        <w:t xml:space="preserve">  Hopp, Juliska; Hová mégy?; Isten éltessen, Péter, Pál!; Járom az új várnak; </w:t>
      </w:r>
    </w:p>
    <w:p w:rsidR="0084607C" w:rsidRDefault="00F727E4">
      <w:pPr>
        <w:ind w:left="-5" w:right="7"/>
      </w:pPr>
      <w:r>
        <w:t xml:space="preserve">  Kapitány úr megizente; Kere</w:t>
      </w:r>
      <w:r>
        <w:t xml:space="preserve">sd meg a tűt; Két krajcárom; Kis kece lányom; </w:t>
      </w:r>
    </w:p>
    <w:p w:rsidR="0084607C" w:rsidRDefault="00F727E4">
      <w:pPr>
        <w:ind w:left="-5" w:right="7"/>
      </w:pPr>
      <w:r>
        <w:t xml:space="preserve">  Kivirágzott a diófa;     Kőketánc;  </w:t>
      </w:r>
    </w:p>
    <w:p w:rsidR="0084607C" w:rsidRDefault="00F727E4">
      <w:pPr>
        <w:ind w:left="-5" w:right="7"/>
      </w:pPr>
      <w:r>
        <w:t xml:space="preserve">  Kodály – Weöres S.: Jön a kocsi; </w:t>
      </w:r>
    </w:p>
    <w:p w:rsidR="0084607C" w:rsidRDefault="00F727E4">
      <w:pPr>
        <w:ind w:left="-5" w:right="7"/>
      </w:pPr>
      <w:r>
        <w:t xml:space="preserve">  Láttál-e már valaha; Méz, méz, méz; Most viszik, most viszik; Nincs szebb állat, mint a lúd;   Süssünk, süssünk valamit;  </w:t>
      </w:r>
    </w:p>
    <w:p w:rsidR="0084607C" w:rsidRDefault="00F727E4">
      <w:pPr>
        <w:ind w:left="-5" w:right="7"/>
      </w:pPr>
      <w:r>
        <w:t xml:space="preserve"> Szélről </w:t>
      </w:r>
      <w:r>
        <w:t xml:space="preserve">legeljetek; Széles az én kedvem ma;  </w:t>
      </w:r>
    </w:p>
    <w:p w:rsidR="0084607C" w:rsidRDefault="00F727E4">
      <w:pPr>
        <w:ind w:left="-5" w:right="7"/>
      </w:pPr>
      <w:r>
        <w:t xml:space="preserve"> Ti csak esztek; Tivi - tovi tács;Tüzet viszek; </w:t>
      </w:r>
    </w:p>
    <w:p w:rsidR="0084607C" w:rsidRDefault="00F727E4">
      <w:pPr>
        <w:ind w:left="-5" w:right="7"/>
      </w:pPr>
      <w:r>
        <w:t xml:space="preserve"> Úszik a kácsa; </w:t>
      </w:r>
    </w:p>
    <w:p w:rsidR="0084607C" w:rsidRDefault="00F727E4">
      <w:pPr>
        <w:ind w:left="-5" w:right="7"/>
      </w:pPr>
      <w:r>
        <w:t xml:space="preserve"> Virágéknál ég a világ </w:t>
      </w:r>
    </w:p>
    <w:p w:rsidR="0084607C" w:rsidRDefault="00F727E4">
      <w:pPr>
        <w:spacing w:after="0" w:line="259" w:lineRule="auto"/>
        <w:ind w:left="0" w:firstLine="0"/>
        <w:jc w:val="left"/>
      </w:pPr>
      <w:r>
        <w:rPr>
          <w:i/>
        </w:rPr>
        <w:t xml:space="preserve"> </w:t>
      </w:r>
    </w:p>
    <w:p w:rsidR="0084607C" w:rsidRDefault="00F727E4">
      <w:pPr>
        <w:spacing w:after="37" w:line="249" w:lineRule="auto"/>
        <w:ind w:left="-5" w:right="6105"/>
      </w:pPr>
      <w:r>
        <w:rPr>
          <w:i/>
        </w:rPr>
        <w:t xml:space="preserve">Dalok alkalmakra, jeles napokra </w:t>
      </w:r>
      <w:r>
        <w:t xml:space="preserve">  Hull a pelyhes; </w:t>
      </w:r>
    </w:p>
    <w:p w:rsidR="0084607C" w:rsidRDefault="00F727E4">
      <w:pPr>
        <w:ind w:left="-5" w:right="7"/>
      </w:pPr>
      <w:r>
        <w:t xml:space="preserve"> Betlehembe, jer, pajtás!; A kis Jézus;  </w:t>
      </w:r>
    </w:p>
    <w:p w:rsidR="0084607C" w:rsidRDefault="00F727E4">
      <w:pPr>
        <w:ind w:left="-5" w:right="7"/>
      </w:pPr>
      <w:r>
        <w:t xml:space="preserve"> Regöljünk, regöljünk; </w:t>
      </w:r>
    </w:p>
    <w:p w:rsidR="0084607C" w:rsidRDefault="00F727E4">
      <w:pPr>
        <w:ind w:left="-5" w:right="7"/>
      </w:pPr>
      <w:r>
        <w:t xml:space="preserve"> </w:t>
      </w:r>
      <w:r>
        <w:t xml:space="preserve">Ma van húsvét napja (Húsvétoló);  </w:t>
      </w:r>
    </w:p>
    <w:p w:rsidR="0084607C" w:rsidRDefault="00F727E4">
      <w:pPr>
        <w:ind w:left="-5" w:right="7"/>
      </w:pPr>
      <w:r>
        <w:t xml:space="preserve"> Állj be, Berci katonának!;Még azt mondják nem illik; </w:t>
      </w:r>
    </w:p>
    <w:p w:rsidR="0084607C" w:rsidRDefault="00F727E4">
      <w:pPr>
        <w:ind w:left="-5" w:right="7"/>
      </w:pPr>
      <w:r>
        <w:t xml:space="preserve"> Járdányi Pál - Weöres Sándor: Tavaszköszöntő (Sándor napján);  </w:t>
      </w:r>
    </w:p>
    <w:p w:rsidR="0084607C" w:rsidRDefault="00F727E4">
      <w:pPr>
        <w:ind w:left="-5" w:right="7"/>
      </w:pPr>
      <w:r>
        <w:t xml:space="preserve">Járdányi Pál – Szőnyi Zoltán: Orgona ága; Serkenj fel, kegyes nép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w:t>
      </w:r>
      <w:r>
        <w:rPr>
          <w:b/>
        </w:rPr>
        <w:t xml:space="preserve">nulása hozzájárul ahhoz, hogy a tanuló az évfolyam végére: </w:t>
      </w:r>
    </w:p>
    <w:p w:rsidR="0084607C" w:rsidRDefault="00F727E4">
      <w:pPr>
        <w:numPr>
          <w:ilvl w:val="0"/>
          <w:numId w:val="242"/>
        </w:numPr>
        <w:ind w:right="7" w:hanging="378"/>
      </w:pPr>
      <w:r>
        <w:t xml:space="preserve">csoportosan vagy önállóan, életkorának és hangi sajátosságainak megfelelő hangmagasságban énekel, törekszik a tiszta intonációra; </w:t>
      </w:r>
    </w:p>
    <w:p w:rsidR="0084607C" w:rsidRDefault="00F727E4">
      <w:pPr>
        <w:numPr>
          <w:ilvl w:val="0"/>
          <w:numId w:val="242"/>
        </w:numPr>
        <w:ind w:right="7" w:hanging="378"/>
      </w:pPr>
      <w:r>
        <w:t xml:space="preserve">különböző hangerővel tud énekelni; </w:t>
      </w:r>
    </w:p>
    <w:p w:rsidR="0084607C" w:rsidRDefault="00F727E4">
      <w:pPr>
        <w:numPr>
          <w:ilvl w:val="0"/>
          <w:numId w:val="242"/>
        </w:numPr>
        <w:ind w:right="7" w:hanging="378"/>
      </w:pPr>
      <w:r>
        <w:t>a zenei produkciók kifejező e</w:t>
      </w:r>
      <w:r>
        <w:t xml:space="preserve">lőadásmódján a pedagógus visszajelzése alapján alakít; </w:t>
      </w:r>
    </w:p>
    <w:p w:rsidR="0084607C" w:rsidRDefault="00F727E4">
      <w:pPr>
        <w:numPr>
          <w:ilvl w:val="0"/>
          <w:numId w:val="242"/>
        </w:numPr>
        <w:ind w:right="7" w:hanging="378"/>
      </w:pPr>
      <w:r>
        <w:t xml:space="preserve">a tanult dalokhoz kapcsolódó játékokban, táncokban, dramatizált előadásokban osztálytársaival aktívan részt vesz; </w:t>
      </w:r>
    </w:p>
    <w:p w:rsidR="0084607C" w:rsidRDefault="00F727E4">
      <w:pPr>
        <w:numPr>
          <w:ilvl w:val="0"/>
          <w:numId w:val="242"/>
        </w:numPr>
        <w:ind w:right="7" w:hanging="378"/>
      </w:pPr>
      <w:r>
        <w:t>hangszerkíséretes dalokat énekel tanára vagy hangszeren játszó osztálytársa kíséretév</w:t>
      </w:r>
      <w:r>
        <w:t xml:space="preserve">el; </w:t>
      </w:r>
    </w:p>
    <w:p w:rsidR="0084607C" w:rsidRDefault="00F727E4">
      <w:pPr>
        <w:numPr>
          <w:ilvl w:val="0"/>
          <w:numId w:val="242"/>
        </w:numPr>
        <w:ind w:right="7" w:hanging="378"/>
      </w:pPr>
      <w:r>
        <w:t xml:space="preserve">ismeri a tanult, énekelt zenei anyaghoz köthető szolmizációs hangokat; </w:t>
      </w:r>
      <w:r>
        <w:rPr>
          <w:rFonts w:ascii="Segoe UI Symbol" w:eastAsia="Segoe UI Symbol" w:hAnsi="Segoe UI Symbol" w:cs="Segoe UI Symbol"/>
          <w:sz w:val="25"/>
        </w:rPr>
        <w:t></w:t>
      </w:r>
      <w:r>
        <w:rPr>
          <w:rFonts w:ascii="Arial" w:eastAsia="Arial" w:hAnsi="Arial" w:cs="Arial"/>
          <w:i/>
        </w:rPr>
        <w:t xml:space="preserve"> </w:t>
      </w:r>
      <w:r>
        <w:t xml:space="preserve">kézjelről énekel; </w:t>
      </w:r>
    </w:p>
    <w:p w:rsidR="0084607C" w:rsidRDefault="00F727E4">
      <w:pPr>
        <w:numPr>
          <w:ilvl w:val="0"/>
          <w:numId w:val="242"/>
        </w:numPr>
        <w:ind w:right="7" w:hanging="378"/>
      </w:pPr>
      <w:r>
        <w:t xml:space="preserve">belső hallása fejlődik.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43"/>
        </w:numPr>
        <w:ind w:right="7" w:hanging="378"/>
      </w:pPr>
      <w:r>
        <w:t xml:space="preserve">emlékezetből énekel legalább 20 gyermekdalt;  </w:t>
      </w:r>
    </w:p>
    <w:p w:rsidR="0084607C" w:rsidRDefault="00F727E4">
      <w:pPr>
        <w:numPr>
          <w:ilvl w:val="0"/>
          <w:numId w:val="243"/>
        </w:numPr>
        <w:spacing w:after="35"/>
        <w:ind w:right="7" w:hanging="378"/>
      </w:pPr>
      <w:r>
        <w:t xml:space="preserve">jó testtartással, helyes légzéssel, megfelelő tempóban, artikulálva énekel c’ – d” hangterjedelemben;  </w:t>
      </w:r>
    </w:p>
    <w:p w:rsidR="0084607C" w:rsidRDefault="00F727E4">
      <w:pPr>
        <w:numPr>
          <w:ilvl w:val="0"/>
          <w:numId w:val="243"/>
        </w:numPr>
        <w:ind w:right="7" w:hanging="378"/>
      </w:pPr>
      <w:r>
        <w:t xml:space="preserve">elsajátítja a jól intonált, kifejező éneklés alapjait; </w:t>
      </w:r>
      <w:r>
        <w:rPr>
          <w:rFonts w:ascii="Segoe UI Symbol" w:eastAsia="Segoe UI Symbol" w:hAnsi="Segoe UI Symbol" w:cs="Segoe UI Symbol"/>
          <w:sz w:val="25"/>
        </w:rPr>
        <w:t></w:t>
      </w:r>
      <w:r>
        <w:rPr>
          <w:rFonts w:ascii="Arial" w:eastAsia="Arial" w:hAnsi="Arial" w:cs="Arial"/>
          <w:i/>
        </w:rPr>
        <w:t xml:space="preserve"> </w:t>
      </w:r>
      <w:r>
        <w:t xml:space="preserve">alkotóként vesz részt gyermekjátékdalok előadásában; </w:t>
      </w:r>
    </w:p>
    <w:p w:rsidR="0084607C" w:rsidRDefault="00F727E4">
      <w:pPr>
        <w:numPr>
          <w:ilvl w:val="0"/>
          <w:numId w:val="243"/>
        </w:numPr>
        <w:ind w:right="7" w:hanging="378"/>
      </w:pPr>
      <w:r>
        <w:t xml:space="preserve">a gyermek a dalokban felfedezi önmagát, s így azonosulni tud velük; </w:t>
      </w:r>
    </w:p>
    <w:p w:rsidR="0084607C" w:rsidRDefault="00F727E4">
      <w:pPr>
        <w:numPr>
          <w:ilvl w:val="0"/>
          <w:numId w:val="243"/>
        </w:numPr>
        <w:ind w:right="7" w:hanging="378"/>
      </w:pPr>
      <w:r>
        <w:t xml:space="preserve">aktívan részt vesz az iskola vagy a helyi közösség hagyományos ünnepein.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43"/>
        </w:numPr>
        <w:ind w:right="7" w:hanging="378"/>
      </w:pPr>
      <w:r>
        <w:t>Magyar gyermekdalok és népdalok hallás utáni megtanulása és ének</w:t>
      </w:r>
      <w:r>
        <w:t xml:space="preserve">lése  </w:t>
      </w:r>
    </w:p>
    <w:p w:rsidR="0084607C" w:rsidRDefault="00F727E4">
      <w:pPr>
        <w:numPr>
          <w:ilvl w:val="0"/>
          <w:numId w:val="243"/>
        </w:numPr>
        <w:ind w:right="7" w:hanging="378"/>
      </w:pPr>
      <w:r>
        <w:t xml:space="preserve">A tanult dalok tiszta intonációjának fejlesztése az éneklés helyes szokásainak gyakorlásával, mint egyenes testtartás, helyes légzés, artikuláció, szolmizációs kézjelről való éneklés. </w:t>
      </w:r>
    </w:p>
    <w:p w:rsidR="0084607C" w:rsidRDefault="00F727E4">
      <w:pPr>
        <w:numPr>
          <w:ilvl w:val="0"/>
          <w:numId w:val="243"/>
        </w:numPr>
        <w:ind w:right="7" w:hanging="378"/>
      </w:pPr>
      <w:r>
        <w:t xml:space="preserve">Az előadói készség fejlesztése tevékenységeken keresztül </w:t>
      </w:r>
    </w:p>
    <w:p w:rsidR="0084607C" w:rsidRDefault="00F727E4">
      <w:pPr>
        <w:numPr>
          <w:ilvl w:val="0"/>
          <w:numId w:val="243"/>
        </w:numPr>
        <w:ind w:right="7" w:hanging="378"/>
      </w:pPr>
      <w:r>
        <w:t>A befo</w:t>
      </w:r>
      <w:r>
        <w:t xml:space="preserve">gadói készség fejlesztése hallás utáni daltanítás kapcsán </w:t>
      </w:r>
    </w:p>
    <w:p w:rsidR="0084607C" w:rsidRDefault="00F727E4">
      <w:pPr>
        <w:numPr>
          <w:ilvl w:val="0"/>
          <w:numId w:val="243"/>
        </w:numPr>
        <w:ind w:right="7" w:hanging="378"/>
      </w:pPr>
      <w:r>
        <w:t xml:space="preserve">A gyermeki világ felfedezése a tanult dalokban </w:t>
      </w:r>
    </w:p>
    <w:p w:rsidR="0084607C" w:rsidRDefault="00F727E4">
      <w:pPr>
        <w:numPr>
          <w:ilvl w:val="0"/>
          <w:numId w:val="243"/>
        </w:numPr>
        <w:ind w:right="7" w:hanging="378"/>
      </w:pPr>
      <w:r>
        <w:t xml:space="preserve">Évfolyamonként legalább 35 magyar gyermekdal és népdal hallás utáni ismerete  </w:t>
      </w:r>
    </w:p>
    <w:p w:rsidR="0084607C" w:rsidRDefault="00F727E4">
      <w:pPr>
        <w:numPr>
          <w:ilvl w:val="0"/>
          <w:numId w:val="243"/>
        </w:numPr>
        <w:ind w:right="7" w:hanging="378"/>
      </w:pPr>
      <w:r>
        <w:t xml:space="preserve">A tanult dalokhoz kapcsolódó játékok elsajátítása </w:t>
      </w:r>
    </w:p>
    <w:p w:rsidR="0084607C" w:rsidRDefault="00F727E4">
      <w:pPr>
        <w:numPr>
          <w:ilvl w:val="0"/>
          <w:numId w:val="243"/>
        </w:numPr>
        <w:spacing w:after="10" w:line="271" w:lineRule="auto"/>
        <w:ind w:right="7" w:hanging="378"/>
      </w:pPr>
      <w:r>
        <w:rPr>
          <w:b/>
        </w:rPr>
        <w:t>Egyenes testtartás,</w:t>
      </w:r>
      <w:r>
        <w:rPr>
          <w:b/>
        </w:rPr>
        <w:t xml:space="preserve"> helyes légzés, artikuláció </w:t>
      </w:r>
      <w:r>
        <w:t xml:space="preserve"> </w:t>
      </w:r>
    </w:p>
    <w:p w:rsidR="0084607C" w:rsidRDefault="00F727E4">
      <w:pPr>
        <w:numPr>
          <w:ilvl w:val="0"/>
          <w:numId w:val="243"/>
        </w:numPr>
        <w:ind w:right="7" w:hanging="378"/>
      </w:pPr>
      <w:r>
        <w:t xml:space="preserve">A kézjel, mint jelrendszer ismerete </w:t>
      </w:r>
    </w:p>
    <w:p w:rsidR="0084607C" w:rsidRDefault="00F727E4">
      <w:pPr>
        <w:numPr>
          <w:ilvl w:val="0"/>
          <w:numId w:val="243"/>
        </w:numPr>
        <w:ind w:right="7" w:hanging="378"/>
      </w:pPr>
      <w:r>
        <w:t xml:space="preserve">Szolmizációs kézjelről való éneklés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Népdal; gyermekjátékdal; körjáték; néptánc; hangszerkíséret; szolmizáció; kézjel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Zeneművek/Zenehallgatás </w:t>
      </w:r>
    </w:p>
    <w:p w:rsidR="0084607C" w:rsidRDefault="00F727E4">
      <w:pPr>
        <w:spacing w:after="18" w:line="259" w:lineRule="auto"/>
        <w:ind w:left="0" w:firstLine="0"/>
        <w:jc w:val="left"/>
      </w:pPr>
      <w:r>
        <w:rPr>
          <w:b/>
        </w:rPr>
        <w:t xml:space="preserve"> </w:t>
      </w:r>
    </w:p>
    <w:p w:rsidR="0084607C" w:rsidRDefault="00F727E4">
      <w:pPr>
        <w:ind w:left="-5" w:right="7"/>
      </w:pPr>
      <w:r>
        <w:t xml:space="preserve">A megadott művek egy része olyan terjedelmű, hogy az ének-zene óra keretei között csak részletek meghallgatására van mód. A zeneművek élményszerű bemutatását előzze meg az egyik legfontosabb pedagógiai eszköz, a </w:t>
      </w:r>
      <w:r>
        <w:rPr>
          <w:i/>
        </w:rPr>
        <w:t>motiváció</w:t>
      </w:r>
      <w:r>
        <w:t>. Ezt szolgálja a lehetőség szerint</w:t>
      </w:r>
      <w:r>
        <w:t xml:space="preserve">i hangversenylátogatás, a zenékhez, dalokhoz kapcsolódó táncok, játékok megtanulása és a zenei előadások, zenés filmek videó felvételről történő megtekintése.  </w:t>
      </w:r>
    </w:p>
    <w:p w:rsidR="0084607C" w:rsidRDefault="00F727E4">
      <w:pPr>
        <w:spacing w:after="10" w:line="271" w:lineRule="auto"/>
        <w:ind w:left="-5" w:right="12"/>
        <w:jc w:val="left"/>
      </w:pPr>
      <w:r>
        <w:rPr>
          <w:b/>
        </w:rPr>
        <w:t xml:space="preserve"> Zeneművek / Zenehallgatás </w:t>
      </w:r>
      <w:r>
        <w:rPr>
          <w:i/>
        </w:rPr>
        <w:t xml:space="preserve"> </w:t>
      </w:r>
    </w:p>
    <w:p w:rsidR="0084607C" w:rsidRDefault="00F727E4">
      <w:pPr>
        <w:ind w:left="-5" w:right="7"/>
      </w:pPr>
      <w:r>
        <w:t xml:space="preserve">  Erkel Ferenc: Himnusz;  </w:t>
      </w:r>
    </w:p>
    <w:p w:rsidR="0084607C" w:rsidRDefault="00F727E4">
      <w:pPr>
        <w:ind w:left="-5" w:right="7"/>
      </w:pPr>
      <w:r>
        <w:t xml:space="preserve">  Kodály: Méz, méz, méz – gyermekkar;  </w:t>
      </w:r>
    </w:p>
    <w:p w:rsidR="0084607C" w:rsidRDefault="00F727E4">
      <w:pPr>
        <w:ind w:left="-5" w:right="7"/>
      </w:pPr>
      <w:r>
        <w:t xml:space="preserve">  Hajnövesztő – gyermekkar;  </w:t>
      </w:r>
    </w:p>
    <w:p w:rsidR="0084607C" w:rsidRDefault="00F727E4">
      <w:pPr>
        <w:ind w:left="-5" w:right="2149"/>
      </w:pPr>
      <w:r>
        <w:t xml:space="preserve">  Csillagoknak teremtője – duett; Nagyszalontai köszöntő – gyermekkar;   Bartók Béla: Cipósütés – gyermekkar; </w:t>
      </w:r>
    </w:p>
    <w:p w:rsidR="0084607C" w:rsidRDefault="00F727E4">
      <w:pPr>
        <w:ind w:left="-5" w:right="7"/>
      </w:pPr>
      <w:r>
        <w:t xml:space="preserve">  Gyermekeknek I./1. Játszó gyermekek (Süssünk, süssünk valamit); I./4. Párnatánc (Elvesztettem     zsebkendőmet);</w:t>
      </w:r>
      <w:r>
        <w:t xml:space="preserve"> I./6.  </w:t>
      </w:r>
    </w:p>
    <w:p w:rsidR="0084607C" w:rsidRDefault="00F727E4">
      <w:pPr>
        <w:ind w:left="-5" w:right="7"/>
      </w:pPr>
      <w:r>
        <w:t xml:space="preserve"> Balkéztanulmány (Hej, tulipán); I./7. Játékdal (Keresd meg a tűt); I./17. Körtánc (Kis kece lányom);    </w:t>
      </w:r>
    </w:p>
    <w:p w:rsidR="0084607C" w:rsidRDefault="00F727E4">
      <w:pPr>
        <w:ind w:left="-5" w:right="7"/>
      </w:pPr>
      <w:r>
        <w:t xml:space="preserve">II./23. Táncdal (Hopp, Juliska); II./27. Tréfa (A gúnárom elveszett); </w:t>
      </w:r>
    </w:p>
    <w:p w:rsidR="0084607C" w:rsidRDefault="00F727E4">
      <w:pPr>
        <w:ind w:left="-5" w:right="7"/>
      </w:pPr>
      <w:r>
        <w:t xml:space="preserve">  Bartók Béla: Mikrokozmosz – Mese a kis légyről; Antonio Scandelli: A</w:t>
      </w:r>
      <w:r>
        <w:t xml:space="preserve"> tyúk;  </w:t>
      </w:r>
    </w:p>
    <w:p w:rsidR="0084607C" w:rsidRDefault="00F727E4">
      <w:pPr>
        <w:ind w:left="-5" w:right="7"/>
      </w:pPr>
      <w:r>
        <w:t xml:space="preserve"> A. Vivaldi: Négy évszak – Tél II. tétel; W.A. Mozart: Német táncok – Utazás szánon;Saint-Saëns: Az  állatok farsangja – részletek;  </w:t>
      </w:r>
    </w:p>
    <w:p w:rsidR="0084607C" w:rsidRDefault="00F727E4">
      <w:pPr>
        <w:ind w:left="-5" w:right="7"/>
      </w:pPr>
      <w:r>
        <w:t xml:space="preserve"> Rimszkij–Korszakov: Dongó; </w:t>
      </w:r>
    </w:p>
    <w:p w:rsidR="0084607C" w:rsidRDefault="00F727E4">
      <w:pPr>
        <w:ind w:left="-5" w:right="7"/>
      </w:pPr>
      <w:r>
        <w:t xml:space="preserve"> Muszorgszkij: Egy kiállítás képei – Kiscsibék tánca a tojáshéjban; Állatos dalok;  </w:t>
      </w:r>
    </w:p>
    <w:p w:rsidR="0084607C" w:rsidRDefault="00F727E4">
      <w:pPr>
        <w:ind w:left="-5" w:right="7"/>
      </w:pPr>
      <w:r>
        <w:t xml:space="preserve"> Betlehemes /A kis Jézus aranyalma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44"/>
        </w:numPr>
        <w:ind w:right="7" w:hanging="378"/>
      </w:pPr>
      <w:r>
        <w:t xml:space="preserve">érzékeli és megnevezi a hangerő, hangszín, hangmagasság változásait, az őt körülvevő világ hangjaiban, tanult dalokban, zeneművekben; </w:t>
      </w:r>
    </w:p>
    <w:p w:rsidR="0084607C" w:rsidRDefault="00F727E4">
      <w:pPr>
        <w:numPr>
          <w:ilvl w:val="0"/>
          <w:numId w:val="244"/>
        </w:numPr>
        <w:ind w:right="7" w:hanging="378"/>
      </w:pPr>
      <w:r>
        <w:t xml:space="preserve">zenehallgatási élményekkel gazdagodik; </w:t>
      </w:r>
    </w:p>
    <w:p w:rsidR="0084607C" w:rsidRDefault="00F727E4">
      <w:pPr>
        <w:numPr>
          <w:ilvl w:val="0"/>
          <w:numId w:val="244"/>
        </w:numPr>
        <w:ind w:right="7" w:hanging="378"/>
      </w:pPr>
      <w:r>
        <w:t xml:space="preserve">megismeri az énekelve megtanult dalt, feldolgozás formájában is; </w:t>
      </w:r>
    </w:p>
    <w:p w:rsidR="0084607C" w:rsidRDefault="00F727E4">
      <w:pPr>
        <w:numPr>
          <w:ilvl w:val="0"/>
          <w:numId w:val="244"/>
        </w:numPr>
        <w:ind w:right="7" w:hanging="378"/>
      </w:pPr>
      <w:r>
        <w:t>képes asszociál</w:t>
      </w:r>
      <w:r>
        <w:t xml:space="preserve">ni a hallott zenében megjelenített állatokra, életképekre; </w:t>
      </w:r>
    </w:p>
    <w:p w:rsidR="0084607C" w:rsidRDefault="00F727E4">
      <w:pPr>
        <w:numPr>
          <w:ilvl w:val="0"/>
          <w:numId w:val="244"/>
        </w:numPr>
        <w:ind w:right="7" w:hanging="378"/>
      </w:pPr>
      <w:r>
        <w:t xml:space="preserve">megismer több, a mindennapokhoz, továbbá alkalmakhoz, ünnepekhez, jeles napokhoz fűződő zenei részletet;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45"/>
        </w:numPr>
        <w:ind w:right="7" w:hanging="378"/>
      </w:pPr>
      <w:r>
        <w:t>a hallgatott zenét adott szempontok alapján me</w:t>
      </w:r>
      <w:r>
        <w:t xml:space="preserve">gfigyeli, és ezekről tanári kérdések segítségével szóban beszámol; </w:t>
      </w:r>
    </w:p>
    <w:p w:rsidR="0084607C" w:rsidRDefault="00F727E4">
      <w:pPr>
        <w:numPr>
          <w:ilvl w:val="0"/>
          <w:numId w:val="245"/>
        </w:numPr>
        <w:ind w:right="7" w:hanging="378"/>
      </w:pPr>
      <w:r>
        <w:t>a zenei aktivitáson keresztül megtapasztalja a zenei befogadás örömét;</w:t>
      </w:r>
      <w:r>
        <w:rPr>
          <w:b/>
        </w:rPr>
        <w:t xml:space="preserve"> </w:t>
      </w:r>
    </w:p>
    <w:p w:rsidR="0084607C" w:rsidRDefault="00F727E4">
      <w:pPr>
        <w:numPr>
          <w:ilvl w:val="0"/>
          <w:numId w:val="245"/>
        </w:numPr>
        <w:ind w:right="7" w:hanging="378"/>
      </w:pPr>
      <w:r>
        <w:t xml:space="preserve">felismeri a zongora hangját; </w:t>
      </w:r>
    </w:p>
    <w:p w:rsidR="0084607C" w:rsidRDefault="00F727E4">
      <w:pPr>
        <w:numPr>
          <w:ilvl w:val="0"/>
          <w:numId w:val="245"/>
        </w:numPr>
        <w:ind w:right="7" w:hanging="378"/>
      </w:pPr>
      <w:r>
        <w:t xml:space="preserve">felismeri és megkülönbözteti a gyermekkar és a vegyeskar hangzását; </w:t>
      </w:r>
    </w:p>
    <w:p w:rsidR="0084607C" w:rsidRDefault="00F727E4">
      <w:pPr>
        <w:numPr>
          <w:ilvl w:val="0"/>
          <w:numId w:val="245"/>
        </w:numPr>
        <w:ind w:right="7" w:hanging="378"/>
      </w:pPr>
      <w:r>
        <w:t>meg tudja különbö</w:t>
      </w:r>
      <w:r>
        <w:t xml:space="preserve">ztetni a szólóhangszer hangzását a zenekari hangzástól; </w:t>
      </w:r>
    </w:p>
    <w:p w:rsidR="0084607C" w:rsidRDefault="00F727E4">
      <w:pPr>
        <w:numPr>
          <w:ilvl w:val="0"/>
          <w:numId w:val="245"/>
        </w:numPr>
        <w:ind w:right="7" w:hanging="378"/>
      </w:pPr>
      <w:r>
        <w:t xml:space="preserve">képzelete és kreatív gondolkodása fejlődik; </w:t>
      </w:r>
    </w:p>
    <w:p w:rsidR="0084607C" w:rsidRDefault="00F727E4">
      <w:pPr>
        <w:numPr>
          <w:ilvl w:val="0"/>
          <w:numId w:val="245"/>
        </w:numPr>
        <w:ind w:right="7" w:hanging="378"/>
      </w:pPr>
      <w:r>
        <w:t xml:space="preserve">képes az érzelmi azonosulásra; </w:t>
      </w:r>
    </w:p>
    <w:p w:rsidR="0084607C" w:rsidRDefault="00F727E4">
      <w:pPr>
        <w:numPr>
          <w:ilvl w:val="0"/>
          <w:numId w:val="245"/>
        </w:numPr>
        <w:ind w:right="7" w:hanging="378"/>
      </w:pPr>
      <w:r>
        <w:t>egyre hosszabb zenei részletekre képes figyelni;</w:t>
      </w:r>
      <w:r>
        <w:rPr>
          <w:b/>
        </w:rPr>
        <w:t xml:space="preserve"> </w:t>
      </w:r>
    </w:p>
    <w:p w:rsidR="0084607C" w:rsidRDefault="00F727E4">
      <w:pPr>
        <w:numPr>
          <w:ilvl w:val="0"/>
          <w:numId w:val="245"/>
        </w:numPr>
        <w:ind w:right="7" w:hanging="378"/>
      </w:pPr>
      <w:r>
        <w:t xml:space="preserve">képes megérteni az zenék üzenetét; </w:t>
      </w:r>
    </w:p>
    <w:p w:rsidR="0084607C" w:rsidRDefault="00F727E4">
      <w:pPr>
        <w:numPr>
          <w:ilvl w:val="0"/>
          <w:numId w:val="245"/>
        </w:numPr>
        <w:ind w:right="7" w:hanging="378"/>
      </w:pPr>
      <w:r>
        <w:t>szóval, rajzzal, tánccal és/vagy sza</w:t>
      </w:r>
      <w:r>
        <w:t xml:space="preserve">bad mozgás improvizációval – egyénileg, párban vagy csoportosan – kifejezi a zene által benne keltett érzéseket.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45"/>
        </w:numPr>
        <w:ind w:right="7" w:hanging="378"/>
      </w:pPr>
      <w:r>
        <w:t>Az énekes anyaghoz kapcsolódó és az életkornak megfelelő, különböző stílusú, korú és műfajú</w:t>
      </w:r>
      <w:r>
        <w:t xml:space="preserve"> zenék hallgatása; </w:t>
      </w:r>
    </w:p>
    <w:p w:rsidR="0084607C" w:rsidRDefault="00F727E4">
      <w:pPr>
        <w:numPr>
          <w:ilvl w:val="0"/>
          <w:numId w:val="245"/>
        </w:numPr>
        <w:ind w:right="7" w:hanging="378"/>
      </w:pPr>
      <w:r>
        <w:t xml:space="preserve">Cselekményes zenékben az egyes szereplők zenei ábrázolásának megfigyelése; </w:t>
      </w:r>
    </w:p>
    <w:p w:rsidR="0084607C" w:rsidRDefault="00F727E4">
      <w:pPr>
        <w:numPr>
          <w:ilvl w:val="0"/>
          <w:numId w:val="245"/>
        </w:numPr>
        <w:ind w:right="7" w:hanging="378"/>
      </w:pPr>
      <w:r>
        <w:t xml:space="preserve">Hangutánzások, hangszínek, ellentétek megfigyelése a hallgatott zenékben; </w:t>
      </w:r>
    </w:p>
    <w:p w:rsidR="0084607C" w:rsidRDefault="00F727E4">
      <w:pPr>
        <w:numPr>
          <w:ilvl w:val="0"/>
          <w:numId w:val="245"/>
        </w:numPr>
        <w:ind w:right="7" w:hanging="378"/>
      </w:pPr>
      <w:r>
        <w:t xml:space="preserve">A zene keltette érzések kifejezése szóval, rajzzal, tánccal és/vagy szabad mozgás improvizációval; </w:t>
      </w:r>
    </w:p>
    <w:p w:rsidR="0084607C" w:rsidRDefault="00F727E4">
      <w:pPr>
        <w:numPr>
          <w:ilvl w:val="0"/>
          <w:numId w:val="245"/>
        </w:numPr>
        <w:ind w:right="7" w:hanging="378"/>
      </w:pPr>
      <w:r>
        <w:t xml:space="preserve">Befogadói készség: ráhangolódás a hallgatott zeneművekre; </w:t>
      </w:r>
    </w:p>
    <w:p w:rsidR="0084607C" w:rsidRDefault="00F727E4">
      <w:pPr>
        <w:numPr>
          <w:ilvl w:val="0"/>
          <w:numId w:val="245"/>
        </w:numPr>
        <w:ind w:right="7" w:hanging="378"/>
      </w:pPr>
      <w:r>
        <w:t xml:space="preserve">Emberi hangfajták (gyermek, női, férfihang) megfigyelése a tanult zenei anyagban; </w:t>
      </w:r>
    </w:p>
    <w:p w:rsidR="0084607C" w:rsidRDefault="00F727E4">
      <w:pPr>
        <w:numPr>
          <w:ilvl w:val="0"/>
          <w:numId w:val="245"/>
        </w:numPr>
        <w:ind w:right="7" w:hanging="378"/>
      </w:pPr>
      <w:r>
        <w:t>A hangszerek h</w:t>
      </w:r>
      <w:r>
        <w:t xml:space="preserve">angszínének megfigyelése a tanult zenei anyagban; </w:t>
      </w:r>
    </w:p>
    <w:p w:rsidR="0084607C" w:rsidRDefault="00F727E4">
      <w:pPr>
        <w:numPr>
          <w:ilvl w:val="0"/>
          <w:numId w:val="245"/>
        </w:numPr>
        <w:ind w:right="7" w:hanging="378"/>
      </w:pPr>
      <w:r>
        <w:t xml:space="preserve">A szóló és kórus, szólóhangszer és zenekar megkülönböztetése, megnevezése a tanult zenei anyagban. </w:t>
      </w:r>
      <w:r>
        <w:rPr>
          <w:b/>
        </w:rPr>
        <w:t xml:space="preserve">Fogalmak  </w:t>
      </w:r>
    </w:p>
    <w:p w:rsidR="0084607C" w:rsidRDefault="00F727E4">
      <w:pPr>
        <w:ind w:left="-5" w:right="226"/>
      </w:pPr>
      <w:r>
        <w:t xml:space="preserve">énekhang; gyermekkar; vegyeskar; zongoramű; kíséret; népdalfeldolgozás; zenekar; duó </w:t>
      </w:r>
      <w:r>
        <w:rPr>
          <w:b/>
        </w:rPr>
        <w:t>Témakör: Z</w:t>
      </w:r>
      <w:r>
        <w:rPr>
          <w:b/>
        </w:rPr>
        <w:t xml:space="preserve">enei ismeretek/ Ritmikai fejlesztés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46"/>
        </w:numPr>
        <w:ind w:right="7" w:hanging="378"/>
      </w:pPr>
      <w:r>
        <w:t xml:space="preserve">érti a tempó és az egyenletes lüktetés fogalmát; </w:t>
      </w:r>
    </w:p>
    <w:p w:rsidR="0084607C" w:rsidRDefault="00F727E4">
      <w:pPr>
        <w:numPr>
          <w:ilvl w:val="0"/>
          <w:numId w:val="246"/>
        </w:numPr>
        <w:ind w:right="7" w:hanging="378"/>
      </w:pPr>
      <w:r>
        <w:t xml:space="preserve">megkülönbözteti a mérőt és a ritmust; </w:t>
      </w:r>
      <w:r>
        <w:rPr>
          <w:rFonts w:ascii="Segoe UI Symbol" w:eastAsia="Segoe UI Symbol" w:hAnsi="Segoe UI Symbol" w:cs="Segoe UI Symbol"/>
          <w:sz w:val="25"/>
        </w:rPr>
        <w:t></w:t>
      </w:r>
      <w:r>
        <w:rPr>
          <w:rFonts w:ascii="Arial" w:eastAsia="Arial" w:hAnsi="Arial" w:cs="Arial"/>
          <w:i/>
        </w:rPr>
        <w:t xml:space="preserve"> </w:t>
      </w:r>
      <w:r>
        <w:t>a testét hangszerként is használj</w:t>
      </w:r>
      <w:r>
        <w:t xml:space="preserve">a; </w:t>
      </w:r>
    </w:p>
    <w:p w:rsidR="0084607C" w:rsidRDefault="00F727E4">
      <w:pPr>
        <w:numPr>
          <w:ilvl w:val="0"/>
          <w:numId w:val="246"/>
        </w:numPr>
        <w:ind w:right="7" w:hanging="378"/>
      </w:pPr>
      <w:r>
        <w:t xml:space="preserve">egyszerű ritmushangszereket használ.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47"/>
        </w:numPr>
        <w:ind w:right="7" w:hanging="378"/>
      </w:pPr>
      <w:r>
        <w:t>érzékeli és hangoztatja</w:t>
      </w:r>
      <w:r>
        <w:rPr>
          <w:b/>
        </w:rPr>
        <w:t xml:space="preserve"> </w:t>
      </w:r>
      <w:r>
        <w:t xml:space="preserve">az egyenletes mérőt a tanult dalokban, zenei szemelvényekben </w:t>
      </w:r>
    </w:p>
    <w:p w:rsidR="0084607C" w:rsidRDefault="00F727E4">
      <w:pPr>
        <w:numPr>
          <w:ilvl w:val="0"/>
          <w:numId w:val="247"/>
        </w:numPr>
        <w:ind w:right="7" w:hanging="378"/>
      </w:pPr>
      <w:r>
        <w:t xml:space="preserve">érzékeli az ütemhangsúlyt; </w:t>
      </w:r>
    </w:p>
    <w:p w:rsidR="0084607C" w:rsidRDefault="00F727E4">
      <w:pPr>
        <w:numPr>
          <w:ilvl w:val="0"/>
          <w:numId w:val="247"/>
        </w:numPr>
        <w:ind w:right="7" w:hanging="378"/>
      </w:pPr>
      <w:r>
        <w:t xml:space="preserve">tapsolja a dalok, mondókák ritmusát; </w:t>
      </w:r>
    </w:p>
    <w:p w:rsidR="0084607C" w:rsidRDefault="00F727E4">
      <w:pPr>
        <w:numPr>
          <w:ilvl w:val="0"/>
          <w:numId w:val="247"/>
        </w:numPr>
        <w:ind w:right="7" w:hanging="378"/>
      </w:pPr>
      <w:r>
        <w:t xml:space="preserve">felismeri és hangoztatja a negyed, nyolcadpár, fél értékű  ritmusokat, a negyed és a fél értékű szünetet, tájékozódik a 2/4-es ütemben, felismeri és használja az ütemvonalat, záróvonalat, az ismétlőjelet; </w:t>
      </w:r>
    </w:p>
    <w:p w:rsidR="0084607C" w:rsidRDefault="00F727E4">
      <w:pPr>
        <w:numPr>
          <w:ilvl w:val="0"/>
          <w:numId w:val="247"/>
        </w:numPr>
        <w:ind w:right="7" w:hanging="378"/>
      </w:pPr>
      <w:r>
        <w:t xml:space="preserve">mondókákat alkot, ritmusokat rögtönöz.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47"/>
        </w:numPr>
        <w:ind w:right="7" w:hanging="378"/>
      </w:pPr>
      <w:r>
        <w:t xml:space="preserve">Egyenletes mérő hangoztatása éneklés és esetenként zenehallgatás közben </w:t>
      </w:r>
    </w:p>
    <w:p w:rsidR="0084607C" w:rsidRDefault="00F727E4">
      <w:pPr>
        <w:numPr>
          <w:ilvl w:val="0"/>
          <w:numId w:val="247"/>
        </w:numPr>
        <w:ind w:right="7" w:hanging="378"/>
      </w:pPr>
      <w:r>
        <w:t xml:space="preserve">Zenei hangsúly érzékeltetése és reprodukciója </w:t>
      </w:r>
    </w:p>
    <w:p w:rsidR="0084607C" w:rsidRDefault="00F727E4">
      <w:pPr>
        <w:numPr>
          <w:ilvl w:val="0"/>
          <w:numId w:val="247"/>
        </w:numPr>
        <w:ind w:right="7" w:hanging="378"/>
      </w:pPr>
      <w:r>
        <w:t xml:space="preserve">Alapritmusok gyakorlása 2/4-es ütemben mozgással, testhangszerrel (pl. taps, csettintés, </w:t>
      </w:r>
      <w:r>
        <w:t xml:space="preserve">combütögetés, dobbantás), a tanuló által készített hangkeltő eszközökkel, és ritmusnevekkel csoportosan és párban: </w:t>
      </w:r>
    </w:p>
    <w:p w:rsidR="0084607C" w:rsidRDefault="00F727E4">
      <w:pPr>
        <w:numPr>
          <w:ilvl w:val="1"/>
          <w:numId w:val="247"/>
        </w:numPr>
        <w:ind w:right="7" w:hanging="360"/>
      </w:pPr>
      <w:r>
        <w:t xml:space="preserve">a zenei hangsúly érzékeltetésével, </w:t>
      </w:r>
    </w:p>
    <w:p w:rsidR="0084607C" w:rsidRDefault="00F727E4">
      <w:pPr>
        <w:numPr>
          <w:ilvl w:val="1"/>
          <w:numId w:val="247"/>
        </w:numPr>
        <w:ind w:right="7" w:hanging="360"/>
      </w:pPr>
      <w:r>
        <w:t xml:space="preserve">mondókák, gyermekversek ritmusának hangoztatásával, </w:t>
      </w:r>
    </w:p>
    <w:p w:rsidR="0084607C" w:rsidRDefault="00F727E4">
      <w:pPr>
        <w:numPr>
          <w:ilvl w:val="1"/>
          <w:numId w:val="247"/>
        </w:numPr>
        <w:ind w:right="7" w:hanging="360"/>
      </w:pPr>
      <w:r>
        <w:t xml:space="preserve">felelgetős ritmusjátékokkal, </w:t>
      </w:r>
    </w:p>
    <w:p w:rsidR="0084607C" w:rsidRDefault="00F727E4">
      <w:pPr>
        <w:numPr>
          <w:ilvl w:val="1"/>
          <w:numId w:val="247"/>
        </w:numPr>
        <w:ind w:right="7" w:hanging="360"/>
      </w:pPr>
      <w:r>
        <w:t>ritmussorok rögtönzés</w:t>
      </w:r>
      <w:r>
        <w:t xml:space="preserve">ével pl. egy szó vagy érzelem kifejezésére </w:t>
      </w:r>
    </w:p>
    <w:p w:rsidR="0084607C" w:rsidRDefault="00F727E4">
      <w:pPr>
        <w:numPr>
          <w:ilvl w:val="0"/>
          <w:numId w:val="247"/>
        </w:numPr>
        <w:ind w:right="7" w:hanging="378"/>
      </w:pPr>
      <w:r>
        <w:t xml:space="preserve">Ritmuskánon és osztinátó gyakorlása egyszerű formában;  </w:t>
      </w:r>
    </w:p>
    <w:p w:rsidR="0084607C" w:rsidRDefault="00F727E4">
      <w:pPr>
        <w:numPr>
          <w:ilvl w:val="0"/>
          <w:numId w:val="247"/>
        </w:numPr>
        <w:ind w:right="7" w:hanging="378"/>
      </w:pPr>
      <w:r>
        <w:t>Alkotói készség: Rögtönzés dallammal, ritmussal, ritmussorok alkotása változatos hangszínek használatával, testhangszer és  különböző hangkeltő eszközök és</w:t>
      </w:r>
      <w:r>
        <w:t xml:space="preserve"> ritmushangszerek segítségével. </w:t>
      </w:r>
    </w:p>
    <w:p w:rsidR="0084607C" w:rsidRDefault="00F727E4">
      <w:pPr>
        <w:numPr>
          <w:ilvl w:val="0"/>
          <w:numId w:val="247"/>
        </w:numPr>
        <w:ind w:right="7" w:hanging="378"/>
      </w:pPr>
      <w:r>
        <w:t xml:space="preserve">Egyszerű ritmushangszerek (pl. dobok, húrok, csörgők stb.) és hangkeltő eszközök készítése; Játékkal oldott zenei tevékenységek alkalmazása </w:t>
      </w:r>
    </w:p>
    <w:p w:rsidR="0084607C" w:rsidRDefault="00F727E4">
      <w:pPr>
        <w:numPr>
          <w:ilvl w:val="0"/>
          <w:numId w:val="247"/>
        </w:numPr>
        <w:ind w:right="7" w:hanging="378"/>
      </w:pPr>
      <w:r>
        <w:t xml:space="preserve">Egyenletes lüktetés, mérő </w:t>
      </w:r>
    </w:p>
    <w:p w:rsidR="0084607C" w:rsidRDefault="00F727E4">
      <w:pPr>
        <w:numPr>
          <w:ilvl w:val="0"/>
          <w:numId w:val="247"/>
        </w:numPr>
        <w:ind w:right="7" w:hanging="378"/>
      </w:pPr>
      <w:r>
        <w:t>Negyed, nyolcadpár, fél értékű kotta, a negyed és fél é</w:t>
      </w:r>
      <w:r>
        <w:t xml:space="preserve">rtékű szünet </w:t>
      </w:r>
      <w:r>
        <w:rPr>
          <w:rFonts w:ascii="Segoe UI Symbol" w:eastAsia="Segoe UI Symbol" w:hAnsi="Segoe UI Symbol" w:cs="Segoe UI Symbol"/>
          <w:sz w:val="25"/>
        </w:rPr>
        <w:t></w:t>
      </w:r>
      <w:r>
        <w:rPr>
          <w:rFonts w:ascii="Arial" w:eastAsia="Arial" w:hAnsi="Arial" w:cs="Arial"/>
          <w:i/>
        </w:rPr>
        <w:t xml:space="preserve"> </w:t>
      </w:r>
      <w:r>
        <w:t xml:space="preserve">2/4-es ütem </w:t>
      </w:r>
    </w:p>
    <w:p w:rsidR="0084607C" w:rsidRDefault="00F727E4">
      <w:pPr>
        <w:numPr>
          <w:ilvl w:val="0"/>
          <w:numId w:val="247"/>
        </w:numPr>
        <w:ind w:right="7" w:hanging="378"/>
      </w:pPr>
      <w:r>
        <w:t xml:space="preserve">Ütemmutató, hangjegy, szünet, vonal-vonalköz, pótvonal, ütemvonal, kezdőhang – záróhang </w:t>
      </w:r>
    </w:p>
    <w:p w:rsidR="0084607C" w:rsidRDefault="00F727E4">
      <w:pPr>
        <w:numPr>
          <w:ilvl w:val="0"/>
          <w:numId w:val="247"/>
        </w:numPr>
        <w:ind w:right="7" w:hanging="378"/>
      </w:pPr>
      <w:r>
        <w:t xml:space="preserve">Ritmikai kétszólamúság – osztinátó, ritmuskánon </w:t>
      </w:r>
    </w:p>
    <w:p w:rsidR="0084607C" w:rsidRDefault="00F727E4">
      <w:pPr>
        <w:spacing w:after="10" w:line="271" w:lineRule="auto"/>
        <w:ind w:left="-5" w:right="12"/>
        <w:jc w:val="left"/>
      </w:pPr>
      <w:r>
        <w:rPr>
          <w:b/>
        </w:rPr>
        <w:t xml:space="preserve">Fogalmak </w:t>
      </w:r>
    </w:p>
    <w:p w:rsidR="0084607C" w:rsidRDefault="00F727E4">
      <w:pPr>
        <w:ind w:left="-5" w:right="7"/>
      </w:pPr>
      <w:r>
        <w:t>Mérő; ritmus; szünet; ütem; ütemvonal; záróvonal; ismétlőjel, ütemmutató; ritmus</w:t>
      </w:r>
      <w:r>
        <w:t xml:space="preserve">hangszer; rögtönzés; ötvonalas rendszer; vonal-vonalköz; pótvonal; kezdőhang - záróhang; gyors; lassú; osztinátó, ritmuskánon </w:t>
      </w:r>
    </w:p>
    <w:p w:rsidR="0084607C" w:rsidRDefault="00F727E4">
      <w:pPr>
        <w:spacing w:after="10" w:line="271" w:lineRule="auto"/>
        <w:ind w:left="-5" w:right="12"/>
        <w:jc w:val="left"/>
      </w:pPr>
      <w:r>
        <w:rPr>
          <w:b/>
        </w:rPr>
        <w:t>Témakör:</w:t>
      </w:r>
      <w:r>
        <w:t xml:space="preserve"> </w:t>
      </w:r>
      <w:r>
        <w:rPr>
          <w:b/>
        </w:rPr>
        <w:t xml:space="preserve">Zenei ismeretek/Hallásfejlesztés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az évfolyam vé</w:t>
      </w:r>
      <w:r>
        <w:rPr>
          <w:b/>
        </w:rPr>
        <w:t xml:space="preserve">gére: </w:t>
      </w:r>
    </w:p>
    <w:p w:rsidR="0084607C" w:rsidRDefault="00F727E4">
      <w:pPr>
        <w:numPr>
          <w:ilvl w:val="0"/>
          <w:numId w:val="248"/>
        </w:numPr>
        <w:ind w:right="7" w:hanging="378"/>
      </w:pPr>
      <w:r>
        <w:t xml:space="preserve">érzékeli a hangok egymásutánját, különböző hangszíneket, ellentétes dinamikai szinteket, ezeket felismeri az őt körülvevő világ hangjaiban, tanult dalokban, zeneművekben; </w:t>
      </w:r>
    </w:p>
    <w:p w:rsidR="0084607C" w:rsidRDefault="00F727E4">
      <w:pPr>
        <w:numPr>
          <w:ilvl w:val="0"/>
          <w:numId w:val="248"/>
        </w:numPr>
        <w:ind w:right="7" w:hanging="378"/>
      </w:pPr>
      <w:r>
        <w:t xml:space="preserve">érti a különbséget a hangerő, hangszín, hangmagasság fogalmai között; </w:t>
      </w:r>
    </w:p>
    <w:p w:rsidR="0084607C" w:rsidRDefault="00F727E4">
      <w:pPr>
        <w:numPr>
          <w:ilvl w:val="0"/>
          <w:numId w:val="248"/>
        </w:numPr>
        <w:ind w:right="7" w:hanging="378"/>
      </w:pPr>
      <w:r>
        <w:t xml:space="preserve">rövid dallamsorokat rögtönöz; </w:t>
      </w:r>
    </w:p>
    <w:p w:rsidR="0084607C" w:rsidRDefault="00F727E4">
      <w:pPr>
        <w:numPr>
          <w:ilvl w:val="0"/>
          <w:numId w:val="248"/>
        </w:numPr>
        <w:ind w:right="7" w:hanging="378"/>
      </w:pPr>
      <w:r>
        <w:t xml:space="preserve">örömmel vesz részt az alkotói folyamatokban.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49"/>
        </w:numPr>
        <w:ind w:right="7" w:hanging="378"/>
      </w:pPr>
      <w:r>
        <w:t xml:space="preserve">megismeri, énekli és alkalmazza a pentaton hangkészlet hangjait; </w:t>
      </w:r>
    </w:p>
    <w:p w:rsidR="0084607C" w:rsidRDefault="00F727E4">
      <w:pPr>
        <w:numPr>
          <w:ilvl w:val="0"/>
          <w:numId w:val="249"/>
        </w:numPr>
        <w:ind w:right="7" w:hanging="378"/>
      </w:pPr>
      <w:r>
        <w:t>a dalokat tanári segítséggel szolmizálva énekli, kézjelekkel mutatja;</w:t>
      </w:r>
      <w:r>
        <w:t xml:space="preserve"> </w:t>
      </w:r>
    </w:p>
    <w:p w:rsidR="0084607C" w:rsidRDefault="00F727E4">
      <w:pPr>
        <w:numPr>
          <w:ilvl w:val="0"/>
          <w:numId w:val="249"/>
        </w:numPr>
        <w:ind w:right="7" w:hanging="378"/>
      </w:pPr>
      <w:r>
        <w:t xml:space="preserve">a fenti hangkészletben különböző gyakorlási formákban használja, belső hallása fejlődik; </w:t>
      </w:r>
    </w:p>
    <w:p w:rsidR="0084607C" w:rsidRDefault="00F727E4">
      <w:pPr>
        <w:numPr>
          <w:ilvl w:val="0"/>
          <w:numId w:val="249"/>
        </w:numPr>
        <w:ind w:right="7" w:hanging="378"/>
      </w:pPr>
      <w:r>
        <w:t xml:space="preserve">megtapasztalja a relatív szolmizáció lényegét; </w:t>
      </w:r>
    </w:p>
    <w:p w:rsidR="0084607C" w:rsidRDefault="00F727E4">
      <w:pPr>
        <w:numPr>
          <w:ilvl w:val="0"/>
          <w:numId w:val="249"/>
        </w:numPr>
        <w:ind w:right="7" w:hanging="378"/>
      </w:pPr>
      <w:r>
        <w:t xml:space="preserve">a tanult dalok, zenei részletek éneklésekor tudja változtatni hangerejét a zenei kifejezésnek megfelelően; </w:t>
      </w:r>
    </w:p>
    <w:p w:rsidR="0084607C" w:rsidRDefault="00F727E4">
      <w:pPr>
        <w:numPr>
          <w:ilvl w:val="0"/>
          <w:numId w:val="249"/>
        </w:numPr>
        <w:ind w:right="7" w:hanging="378"/>
      </w:pPr>
      <w:r>
        <w:t>különböz</w:t>
      </w:r>
      <w:r>
        <w:t xml:space="preserve">ő hangszíneket, ellentétes dinamikai szinteket hallás után megfigyel és reprodukál. </w:t>
      </w:r>
      <w:r>
        <w:rPr>
          <w:b/>
        </w:rPr>
        <w:t xml:space="preserve">Fejlesztési feladatok, készségek és ismeretek </w:t>
      </w:r>
    </w:p>
    <w:p w:rsidR="0084607C" w:rsidRDefault="00F727E4">
      <w:pPr>
        <w:numPr>
          <w:ilvl w:val="0"/>
          <w:numId w:val="249"/>
        </w:numPr>
        <w:ind w:right="7" w:hanging="378"/>
      </w:pPr>
      <w:r>
        <w:t>A hangerő, hangszín, hangmagasság változásainak megfigyelése és megnevezése a környező világ hangjaiban, tanult dalokban, zen</w:t>
      </w:r>
      <w:r>
        <w:t xml:space="preserve">eművekben; </w:t>
      </w:r>
    </w:p>
    <w:p w:rsidR="0084607C" w:rsidRDefault="00F727E4">
      <w:pPr>
        <w:numPr>
          <w:ilvl w:val="0"/>
          <w:numId w:val="249"/>
        </w:numPr>
        <w:ind w:right="7" w:hanging="378"/>
      </w:pPr>
      <w:r>
        <w:t xml:space="preserve">Magas és mély hangok megfigyelése a tanult dalokban; </w:t>
      </w:r>
    </w:p>
    <w:p w:rsidR="0084607C" w:rsidRDefault="00F727E4">
      <w:pPr>
        <w:numPr>
          <w:ilvl w:val="0"/>
          <w:numId w:val="249"/>
        </w:numPr>
        <w:ind w:right="7" w:hanging="378"/>
      </w:pPr>
      <w:r>
        <w:t xml:space="preserve">Hangszínek és ellentétes dinamikai szintek gyakorlása hangutánzással, felelgetős játékokkal; </w:t>
      </w:r>
      <w:r>
        <w:rPr>
          <w:rFonts w:ascii="Segoe UI Symbol" w:eastAsia="Segoe UI Symbol" w:hAnsi="Segoe UI Symbol" w:cs="Segoe UI Symbol"/>
          <w:sz w:val="25"/>
        </w:rPr>
        <w:t></w:t>
      </w:r>
      <w:r>
        <w:rPr>
          <w:rFonts w:ascii="Arial" w:eastAsia="Arial" w:hAnsi="Arial" w:cs="Arial"/>
          <w:i/>
        </w:rPr>
        <w:t xml:space="preserve"> </w:t>
      </w:r>
      <w:r>
        <w:t xml:space="preserve">Belső hallás fejlesztése dallambújtatással; </w:t>
      </w:r>
    </w:p>
    <w:p w:rsidR="0084607C" w:rsidRDefault="00F727E4">
      <w:pPr>
        <w:numPr>
          <w:ilvl w:val="0"/>
          <w:numId w:val="249"/>
        </w:numPr>
        <w:ind w:right="7" w:hanging="378"/>
      </w:pPr>
      <w:r>
        <w:t xml:space="preserve">A tanult énekelt zenei anyaghoz köthető szolmizációs hangok kézjelről történő éneklése; </w:t>
      </w:r>
    </w:p>
    <w:p w:rsidR="0084607C" w:rsidRDefault="00F727E4">
      <w:pPr>
        <w:numPr>
          <w:ilvl w:val="0"/>
          <w:numId w:val="249"/>
        </w:numPr>
        <w:ind w:right="7" w:hanging="378"/>
      </w:pPr>
      <w:r>
        <w:t xml:space="preserve">Kánon éneklése, gyakorlása egyszerű formában; </w:t>
      </w:r>
    </w:p>
    <w:p w:rsidR="0084607C" w:rsidRDefault="00F727E4">
      <w:pPr>
        <w:numPr>
          <w:ilvl w:val="0"/>
          <w:numId w:val="249"/>
        </w:numPr>
        <w:ind w:right="7" w:hanging="378"/>
      </w:pPr>
      <w:r>
        <w:t xml:space="preserve">Alkotói készség: Rövid dallamsorok rögtönzése pl. saját névre; </w:t>
      </w:r>
    </w:p>
    <w:p w:rsidR="0084607C" w:rsidRDefault="00F727E4">
      <w:pPr>
        <w:numPr>
          <w:ilvl w:val="0"/>
          <w:numId w:val="249"/>
        </w:numPr>
        <w:ind w:right="7" w:hanging="378"/>
      </w:pPr>
      <w:r>
        <w:t>A testhangszerek (pl. taps, csettintés, combütögetés, do</w:t>
      </w:r>
      <w:r>
        <w:t xml:space="preserve">bbantás), és a   tanuló által készített hangkeltő eszközök hangszínének megfigyelése és azok improvizatív használata egy szó vagy érzelem kifejezésére; </w:t>
      </w:r>
    </w:p>
    <w:p w:rsidR="0084607C" w:rsidRDefault="00F727E4">
      <w:pPr>
        <w:numPr>
          <w:ilvl w:val="0"/>
          <w:numId w:val="249"/>
        </w:numPr>
        <w:ind w:right="7" w:hanging="378"/>
      </w:pPr>
      <w:r>
        <w:t xml:space="preserve">A pentaton hangkészlet hangjainak ismerete kiegészülve az alsó „lá”-val; </w:t>
      </w:r>
      <w:r>
        <w:rPr>
          <w:rFonts w:ascii="Segoe UI Symbol" w:eastAsia="Segoe UI Symbol" w:hAnsi="Segoe UI Symbol" w:cs="Segoe UI Symbol"/>
          <w:sz w:val="25"/>
        </w:rPr>
        <w:t></w:t>
      </w:r>
      <w:r>
        <w:rPr>
          <w:rFonts w:ascii="Arial" w:eastAsia="Arial" w:hAnsi="Arial" w:cs="Arial"/>
          <w:i/>
        </w:rPr>
        <w:t xml:space="preserve"> </w:t>
      </w:r>
      <w:r>
        <w:t>A pentaton hangkészlet kézje</w:t>
      </w:r>
      <w:r>
        <w:t xml:space="preserve">leinek ismerete és kézjelről történő éneklése; </w:t>
      </w:r>
    </w:p>
    <w:p w:rsidR="0084607C" w:rsidRDefault="00F727E4">
      <w:pPr>
        <w:numPr>
          <w:ilvl w:val="0"/>
          <w:numId w:val="249"/>
        </w:numPr>
        <w:ind w:right="7" w:hanging="378"/>
      </w:pPr>
      <w:r>
        <w:t xml:space="preserve">kánon éneklésmódjának elsajátítása. </w:t>
      </w:r>
    </w:p>
    <w:p w:rsidR="0084607C" w:rsidRDefault="00F727E4">
      <w:pPr>
        <w:spacing w:after="10" w:line="271" w:lineRule="auto"/>
        <w:ind w:left="-5" w:right="12"/>
        <w:jc w:val="left"/>
      </w:pPr>
      <w:r>
        <w:rPr>
          <w:b/>
        </w:rPr>
        <w:t xml:space="preserve">Fogalmak  </w:t>
      </w:r>
    </w:p>
    <w:p w:rsidR="0084607C" w:rsidRDefault="00F727E4">
      <w:pPr>
        <w:ind w:left="-5" w:right="7"/>
      </w:pPr>
      <w:r>
        <w:t>halk, hangos, hangmagasság, hangszín, hangerő,</w:t>
      </w:r>
      <w:r>
        <w:rPr>
          <w:b/>
        </w:rPr>
        <w:t xml:space="preserve"> </w:t>
      </w:r>
      <w:r>
        <w:t xml:space="preserve">dallam, dallamsor, kánon                                          </w:t>
      </w:r>
      <w:r>
        <w:rPr>
          <w:b/>
        </w:rPr>
        <w:t xml:space="preserve"> </w:t>
      </w:r>
    </w:p>
    <w:p w:rsidR="0084607C" w:rsidRDefault="00F727E4">
      <w:pPr>
        <w:spacing w:after="10" w:line="271" w:lineRule="auto"/>
        <w:ind w:left="-5" w:right="12"/>
        <w:jc w:val="left"/>
      </w:pPr>
      <w:r>
        <w:rPr>
          <w:b/>
        </w:rPr>
        <w:t>Témakör: Zenei ismeretek/ Zenei írás, olvasás</w:t>
      </w: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50"/>
        </w:numPr>
        <w:ind w:right="7" w:hanging="378"/>
      </w:pPr>
      <w:r>
        <w:t xml:space="preserve">megfigyeli és azonosítja az alapvető zenei jelenségeket (hangmagasság, dallamvonal, és időbeli viszonyok) a kottában; </w:t>
      </w:r>
    </w:p>
    <w:p w:rsidR="0084607C" w:rsidRDefault="00F727E4">
      <w:pPr>
        <w:numPr>
          <w:ilvl w:val="0"/>
          <w:numId w:val="250"/>
        </w:numPr>
        <w:ind w:right="7" w:hanging="378"/>
      </w:pPr>
      <w:r>
        <w:t xml:space="preserve">kottaképről azonosítja a hallás után tanult dalokat; </w:t>
      </w:r>
    </w:p>
    <w:p w:rsidR="0084607C" w:rsidRDefault="00F727E4">
      <w:pPr>
        <w:numPr>
          <w:ilvl w:val="0"/>
          <w:numId w:val="250"/>
        </w:numPr>
        <w:ind w:right="7" w:hanging="378"/>
      </w:pPr>
      <w:r>
        <w:t xml:space="preserve">érzékeli, hogy ugyanaz a dallamrészlet különböző magasságokban írható, olvasható.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numPr>
          <w:ilvl w:val="0"/>
          <w:numId w:val="251"/>
        </w:numPr>
        <w:ind w:right="7" w:hanging="378"/>
      </w:pPr>
      <w:r>
        <w:t xml:space="preserve">tanári segítséggel képes leírni egyszerű ritmusokat a tanult értékekkel; </w:t>
      </w:r>
    </w:p>
    <w:p w:rsidR="0084607C" w:rsidRDefault="00F727E4">
      <w:pPr>
        <w:numPr>
          <w:ilvl w:val="0"/>
          <w:numId w:val="251"/>
        </w:numPr>
        <w:ind w:right="7" w:hanging="378"/>
      </w:pPr>
      <w:r>
        <w:t>t</w:t>
      </w:r>
      <w:r>
        <w:t xml:space="preserve">anári segítséggel képes leírni egyszerű dallamfordulatokat a tanult dallamhangokkal; </w:t>
      </w:r>
    </w:p>
    <w:p w:rsidR="0084607C" w:rsidRDefault="00F727E4">
      <w:pPr>
        <w:numPr>
          <w:ilvl w:val="0"/>
          <w:numId w:val="251"/>
        </w:numPr>
        <w:ind w:right="7" w:hanging="378"/>
      </w:pPr>
      <w:r>
        <w:t xml:space="preserve">képes egyszerű kottában tájékozódni; </w:t>
      </w:r>
    </w:p>
    <w:p w:rsidR="0084607C" w:rsidRDefault="00F727E4">
      <w:pPr>
        <w:numPr>
          <w:ilvl w:val="0"/>
          <w:numId w:val="251"/>
        </w:numPr>
        <w:ind w:right="7" w:hanging="378"/>
      </w:pPr>
      <w:r>
        <w:t xml:space="preserve">megtapasztalja a relatív szolmizáció jellemzőit, illetve előnyeit.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51"/>
        </w:numPr>
        <w:ind w:right="7" w:hanging="378"/>
      </w:pPr>
      <w:r>
        <w:t>A hallás után tan</w:t>
      </w:r>
      <w:r>
        <w:t xml:space="preserve">ult dalok kottából való azonosításának előkészítése különböző eszközökkel (pl. </w:t>
      </w:r>
    </w:p>
    <w:p w:rsidR="0084607C" w:rsidRDefault="00F727E4">
      <w:pPr>
        <w:ind w:left="438" w:right="7"/>
      </w:pPr>
      <w:r>
        <w:t xml:space="preserve">a dallamvonal lerajzolásával, mozgással stb.); </w:t>
      </w:r>
    </w:p>
    <w:p w:rsidR="0084607C" w:rsidRDefault="00F727E4">
      <w:pPr>
        <w:numPr>
          <w:ilvl w:val="0"/>
          <w:numId w:val="251"/>
        </w:numPr>
        <w:spacing w:after="36"/>
        <w:ind w:right="7" w:hanging="378"/>
      </w:pPr>
      <w:r>
        <w:t xml:space="preserve">A hangmagasság, dallamvonal, és időbeli viszonyok megfigyelése és követése a kottában a tanult dalokon; </w:t>
      </w:r>
    </w:p>
    <w:p w:rsidR="0084607C" w:rsidRDefault="00F727E4">
      <w:pPr>
        <w:numPr>
          <w:ilvl w:val="0"/>
          <w:numId w:val="251"/>
        </w:numPr>
        <w:ind w:right="7" w:hanging="378"/>
      </w:pPr>
      <w:r>
        <w:t>A kottakép alapvető fun</w:t>
      </w:r>
      <w:r>
        <w:t xml:space="preserve">kcionális elemeinek felismerése: ütemmutató, hangjegy, szünet, vonal – vonalköz, pótvonal, ütemvonal, kezdőhang-záróhang stb.; </w:t>
      </w:r>
    </w:p>
    <w:p w:rsidR="0084607C" w:rsidRDefault="00F727E4">
      <w:pPr>
        <w:numPr>
          <w:ilvl w:val="0"/>
          <w:numId w:val="251"/>
        </w:numPr>
        <w:ind w:right="7" w:hanging="378"/>
      </w:pPr>
      <w:r>
        <w:t xml:space="preserve">A figyelem, az összpontosítás fejlesztése egyszerű zenei írás – olvasási feladatok segítségével; </w:t>
      </w:r>
    </w:p>
    <w:p w:rsidR="0084607C" w:rsidRDefault="00F727E4">
      <w:pPr>
        <w:numPr>
          <w:ilvl w:val="0"/>
          <w:numId w:val="251"/>
        </w:numPr>
        <w:ind w:right="7" w:hanging="378"/>
      </w:pPr>
      <w:r>
        <w:t>A finommotorikus mozgások gyak</w:t>
      </w:r>
      <w:r>
        <w:t xml:space="preserve">orlása egyszerű zenei írás feladatok segítségével; </w:t>
      </w:r>
    </w:p>
    <w:p w:rsidR="0084607C" w:rsidRDefault="00F727E4">
      <w:pPr>
        <w:numPr>
          <w:ilvl w:val="0"/>
          <w:numId w:val="251"/>
        </w:numPr>
        <w:ind w:right="7" w:hanging="378"/>
      </w:pPr>
      <w:r>
        <w:t xml:space="preserve">Negyed, nyolcadpár, fél értékű kotta, a negyed és fél értékű szünet grafikai képe és írása </w:t>
      </w:r>
      <w:r>
        <w:rPr>
          <w:rFonts w:ascii="Segoe UI Symbol" w:eastAsia="Segoe UI Symbol" w:hAnsi="Segoe UI Symbol" w:cs="Segoe UI Symbol"/>
          <w:sz w:val="25"/>
        </w:rPr>
        <w:t></w:t>
      </w:r>
      <w:r>
        <w:rPr>
          <w:rFonts w:ascii="Arial" w:eastAsia="Arial" w:hAnsi="Arial" w:cs="Arial"/>
          <w:i/>
        </w:rPr>
        <w:t xml:space="preserve"> </w:t>
      </w:r>
      <w:r>
        <w:t xml:space="preserve">Ütemvonal és záróvonal grafikai képe és írása; </w:t>
      </w:r>
    </w:p>
    <w:p w:rsidR="0084607C" w:rsidRDefault="00F727E4">
      <w:pPr>
        <w:numPr>
          <w:ilvl w:val="0"/>
          <w:numId w:val="251"/>
        </w:numPr>
        <w:ind w:right="7" w:hanging="378"/>
      </w:pPr>
      <w:r>
        <w:t>A lá - szó - mi - ré-dó- alsó lá szolmizációs hangok leírása fo</w:t>
      </w:r>
      <w:r>
        <w:t xml:space="preserve">kozatos bevezetéssel, különböző hangmagasságokban. </w:t>
      </w:r>
    </w:p>
    <w:p w:rsidR="0084607C" w:rsidRDefault="00F727E4">
      <w:pPr>
        <w:spacing w:after="10" w:line="271" w:lineRule="auto"/>
        <w:ind w:left="-5" w:right="7729"/>
        <w:jc w:val="left"/>
      </w:pPr>
      <w:r>
        <w:rPr>
          <w:b/>
        </w:rPr>
        <w:t xml:space="preserve">Fogalmak  </w:t>
      </w:r>
      <w:r>
        <w:t xml:space="preserve">Hangjegy </w:t>
      </w:r>
    </w:p>
    <w:p w:rsidR="0084607C" w:rsidRDefault="00F727E4">
      <w:pPr>
        <w:spacing w:after="10" w:line="271" w:lineRule="auto"/>
        <w:ind w:left="-5" w:right="12"/>
        <w:jc w:val="left"/>
      </w:pPr>
      <w:r>
        <w:rPr>
          <w:b/>
        </w:rPr>
        <w:t xml:space="preserve">3. évfolyam </w:t>
      </w:r>
    </w:p>
    <w:p w:rsidR="0084607C" w:rsidRDefault="00F727E4">
      <w:pPr>
        <w:ind w:left="-5" w:right="7"/>
      </w:pPr>
      <w:r>
        <w:t xml:space="preserve">A harmadik évfolyamon is fő feladat az előzőekben megszerzett ismeretek és készségek továbbfejlesztése, mélyítése elsősorban élményszerű és játékos módon.  </w:t>
      </w:r>
    </w:p>
    <w:p w:rsidR="0084607C" w:rsidRDefault="00F727E4">
      <w:pPr>
        <w:ind w:left="-5" w:right="7"/>
      </w:pPr>
      <w:r>
        <w:t>A tanulók az énekelt dalok meghatározott zenei elemeit megfigyelik, tanári rávezetéssel tudatosítják, felismerik kottaképről, és tanári segítséggel reprodukálják. A zenei elemeket, a ritmikai, dallami, és hallási készségeket improvizációs és kreatív játéko</w:t>
      </w:r>
      <w:r>
        <w:t xml:space="preserve">s feladatokkal gyakorolják (ritmusvaráció, osztinátó). A különböző karaktereket a tanult dalokban, zeneművekben megfigyelik, majd testhangszerekkel (pl. taps, csettintés, combütögetés, dobbantás) és saját készítésű hangzó eszközökkel reprodukálják. </w:t>
      </w:r>
    </w:p>
    <w:p w:rsidR="0084607C" w:rsidRDefault="00F727E4">
      <w:pPr>
        <w:ind w:left="-5" w:right="7"/>
      </w:pPr>
      <w:r>
        <w:t>A tanu</w:t>
      </w:r>
      <w:r>
        <w:t>lók a hangszerekkel lehetőség szerint többféle formában is találkoznak, elsősorban a hallgatott zenékben figyelik meg, de élőben is találkoznak velük zenei előadásokon, hangversenyeken. A maguk által készített hangkeltő eszközöket pedig improvizációs, játé</w:t>
      </w:r>
      <w:r>
        <w:t xml:space="preserve">kos feladatokban használják.  A tantárgyi fejlesztés eredményeképpen magasabb szintre jut előadói, zenei befogadói és alkotói készségük. </w:t>
      </w:r>
    </w:p>
    <w:p w:rsidR="0084607C" w:rsidRDefault="00F727E4">
      <w:pPr>
        <w:ind w:left="-5" w:right="7"/>
      </w:pPr>
      <w:r>
        <w:t>A zenehallgatáskor átélt élményeiket szóval, rajzzal, tánccal és szabad mozgás improvizációval fejezik ki. A hallgatot</w:t>
      </w:r>
      <w:r>
        <w:t xml:space="preserve">t zenékben felismerik a tanult zenei elemeket, karaktereket. </w:t>
      </w:r>
    </w:p>
    <w:p w:rsidR="0084607C" w:rsidRDefault="00F727E4">
      <w:pPr>
        <w:ind w:left="-5" w:right="7"/>
      </w:pPr>
      <w:r>
        <w:t xml:space="preserve">Megvalósítandó cél továbbá, hogy a tanár változatos motivációs technikákkal segítséget nyújtson a tanulónak abban, hogy a zeneműveken keresztül rátaláljon önmagára. </w:t>
      </w:r>
      <w:r>
        <w:rPr>
          <w:b/>
        </w:rPr>
        <w:t>A témakörök óraszáma:</w:t>
      </w:r>
      <w:r>
        <w:t xml:space="preserve"> </w:t>
      </w:r>
    </w:p>
    <w:tbl>
      <w:tblPr>
        <w:tblStyle w:val="TableGrid"/>
        <w:tblW w:w="9288" w:type="dxa"/>
        <w:tblInd w:w="-108" w:type="dxa"/>
        <w:tblCellMar>
          <w:top w:w="14" w:type="dxa"/>
          <w:left w:w="108" w:type="dxa"/>
          <w:bottom w:w="0" w:type="dxa"/>
          <w:right w:w="115" w:type="dxa"/>
        </w:tblCellMar>
        <w:tblLook w:val="04A0" w:firstRow="1" w:lastRow="0" w:firstColumn="1" w:lastColumn="0" w:noHBand="0" w:noVBand="1"/>
      </w:tblPr>
      <w:tblGrid>
        <w:gridCol w:w="7389"/>
        <w:gridCol w:w="1899"/>
      </w:tblGrid>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Témakör neve</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óraszám</w:t>
            </w:r>
            <w:r>
              <w:t xml:space="preserve">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Zeneművek/Énekes anyag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35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Zeneművek/Zenehallgatás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13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ismeretek/Ritmikai 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7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ismeretek/Hallásfejlesztés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6 </w:t>
            </w:r>
          </w:p>
        </w:tc>
      </w:tr>
      <w:tr w:rsidR="0084607C">
        <w:trPr>
          <w:trHeight w:val="296"/>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ismeretek/Zenei írás, olvasás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7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68 </w:t>
            </w:r>
          </w:p>
        </w:tc>
      </w:tr>
    </w:tbl>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Zeneművek/Énekes anyag </w:t>
      </w:r>
    </w:p>
    <w:p w:rsidR="0084607C" w:rsidRDefault="00F727E4">
      <w:pPr>
        <w:spacing w:after="10" w:line="271" w:lineRule="auto"/>
        <w:ind w:left="-5" w:right="12"/>
        <w:jc w:val="left"/>
      </w:pPr>
      <w:r>
        <w:rPr>
          <w:b/>
        </w:rPr>
        <w:t>Zeneművek /</w:t>
      </w:r>
      <w:r>
        <w:t xml:space="preserve"> </w:t>
      </w:r>
      <w:r>
        <w:rPr>
          <w:b/>
        </w:rPr>
        <w:t>Énekes anyag</w:t>
      </w:r>
      <w:r>
        <w:t xml:space="preserve">  </w:t>
      </w:r>
    </w:p>
    <w:p w:rsidR="0084607C" w:rsidRDefault="00F727E4">
      <w:pPr>
        <w:spacing w:after="37" w:line="249" w:lineRule="auto"/>
        <w:ind w:left="-5"/>
      </w:pPr>
      <w:r>
        <w:t>É</w:t>
      </w:r>
      <w:r>
        <w:rPr>
          <w:i/>
        </w:rPr>
        <w:t xml:space="preserve">letképek </w:t>
      </w:r>
      <w:r>
        <w:t xml:space="preserve"> </w:t>
      </w:r>
    </w:p>
    <w:p w:rsidR="0084607C" w:rsidRDefault="00F727E4">
      <w:pPr>
        <w:ind w:left="-5" w:right="7"/>
      </w:pPr>
      <w:r>
        <w:t xml:space="preserve"> Anyám, édesanyám; </w:t>
      </w:r>
    </w:p>
    <w:p w:rsidR="0084607C" w:rsidRDefault="00F727E4">
      <w:pPr>
        <w:ind w:left="-5" w:right="7"/>
      </w:pPr>
      <w:r>
        <w:t xml:space="preserve"> Elmentem a piacra; Ettem szőlőt; Én elmentem; </w:t>
      </w:r>
    </w:p>
    <w:p w:rsidR="0084607C" w:rsidRDefault="00F727E4">
      <w:pPr>
        <w:ind w:left="-5" w:right="7"/>
      </w:pPr>
      <w:r>
        <w:t xml:space="preserve"> Gólya, gólya, gilice,  </w:t>
      </w:r>
    </w:p>
    <w:p w:rsidR="0084607C" w:rsidRDefault="00F727E4">
      <w:pPr>
        <w:ind w:left="-5" w:right="7"/>
      </w:pPr>
      <w:r>
        <w:t xml:space="preserve"> Hej, Jancsika; Itt ül egy kis kosárba; Kis kertemben uborka;  </w:t>
      </w:r>
    </w:p>
    <w:p w:rsidR="0084607C" w:rsidRDefault="00F727E4">
      <w:pPr>
        <w:ind w:left="-5" w:right="7"/>
      </w:pPr>
      <w:r>
        <w:t xml:space="preserve"> Szántottam gyöpöt;  </w:t>
      </w:r>
    </w:p>
    <w:p w:rsidR="0084607C" w:rsidRDefault="00F727E4">
      <w:pPr>
        <w:ind w:left="-5" w:right="7"/>
      </w:pPr>
      <w:r>
        <w:t xml:space="preserve"> Úgy </w:t>
      </w:r>
      <w:r>
        <w:t xml:space="preserve">tetszik, hogy; Volt nekem egy kecském </w:t>
      </w:r>
    </w:p>
    <w:p w:rsidR="0084607C" w:rsidRDefault="00F727E4">
      <w:pPr>
        <w:spacing w:after="18" w:line="259" w:lineRule="auto"/>
        <w:ind w:left="0" w:firstLine="0"/>
        <w:jc w:val="left"/>
      </w:pPr>
      <w:r>
        <w:t xml:space="preserve"> </w:t>
      </w:r>
    </w:p>
    <w:p w:rsidR="0084607C" w:rsidRDefault="00F727E4">
      <w:pPr>
        <w:spacing w:after="10" w:line="249" w:lineRule="auto"/>
        <w:ind w:left="-5"/>
      </w:pPr>
      <w:r>
        <w:rPr>
          <w:i/>
        </w:rPr>
        <w:t xml:space="preserve">Párosítók--- &gt;Leányok, legények </w:t>
      </w:r>
    </w:p>
    <w:p w:rsidR="0084607C" w:rsidRDefault="00F727E4">
      <w:pPr>
        <w:ind w:left="-5" w:right="7"/>
      </w:pPr>
      <w:r>
        <w:t xml:space="preserve">Cickom, cickom; Csipkefa bimbója; </w:t>
      </w:r>
    </w:p>
    <w:p w:rsidR="0084607C" w:rsidRDefault="00F727E4">
      <w:pPr>
        <w:ind w:left="-5" w:right="7"/>
      </w:pPr>
      <w:r>
        <w:t xml:space="preserve"> Két szál pünkösdrózsa ; Kis kece lányom </w:t>
      </w:r>
    </w:p>
    <w:p w:rsidR="0084607C" w:rsidRDefault="00F727E4">
      <w:pPr>
        <w:spacing w:after="18" w:line="259" w:lineRule="auto"/>
        <w:ind w:left="0" w:firstLine="0"/>
        <w:jc w:val="left"/>
      </w:pPr>
      <w:r>
        <w:t xml:space="preserve"> </w:t>
      </w:r>
    </w:p>
    <w:p w:rsidR="0084607C" w:rsidRDefault="00F727E4">
      <w:pPr>
        <w:spacing w:after="37" w:line="249" w:lineRule="auto"/>
        <w:ind w:left="-5"/>
      </w:pPr>
      <w:r>
        <w:rPr>
          <w:i/>
        </w:rPr>
        <w:t>Táncnóták-</w:t>
      </w:r>
      <w:r>
        <w:rPr>
          <w:rFonts w:ascii="Wingdings" w:eastAsia="Wingdings" w:hAnsi="Wingdings" w:cs="Wingdings"/>
          <w:sz w:val="25"/>
        </w:rPr>
        <w:t></w:t>
      </w:r>
      <w:r>
        <w:rPr>
          <w:i/>
        </w:rPr>
        <w:t xml:space="preserve">Táncos dalok </w:t>
      </w:r>
    </w:p>
    <w:p w:rsidR="0084607C" w:rsidRDefault="00F727E4">
      <w:pPr>
        <w:ind w:left="-5" w:right="7"/>
      </w:pPr>
      <w:r>
        <w:t xml:space="preserve">Erdőjáróznak a lányok; Három éjjel;  </w:t>
      </w:r>
    </w:p>
    <w:p w:rsidR="0084607C" w:rsidRDefault="00F727E4">
      <w:pPr>
        <w:ind w:left="-5" w:right="7"/>
      </w:pPr>
      <w:r>
        <w:t xml:space="preserve">Ég a gyertya, ha meggyújtják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i/>
        </w:rPr>
        <w:t xml:space="preserve"> </w:t>
      </w:r>
    </w:p>
    <w:p w:rsidR="0084607C" w:rsidRDefault="00F727E4">
      <w:pPr>
        <w:spacing w:after="37" w:line="249" w:lineRule="auto"/>
        <w:ind w:left="-5"/>
      </w:pPr>
      <w:r>
        <w:rPr>
          <w:i/>
        </w:rPr>
        <w:t xml:space="preserve">Tréfás dalok </w:t>
      </w:r>
    </w:p>
    <w:p w:rsidR="0084607C" w:rsidRDefault="00F727E4">
      <w:pPr>
        <w:ind w:left="-5" w:right="7"/>
      </w:pPr>
      <w:r>
        <w:t xml:space="preserve"> A faragószék nótája; Egy kis kertet kerítek – D150;  </w:t>
      </w:r>
    </w:p>
    <w:p w:rsidR="0084607C" w:rsidRDefault="00F727E4">
      <w:pPr>
        <w:ind w:left="-5" w:right="7"/>
      </w:pPr>
      <w:r>
        <w:t xml:space="preserve"> Fáj a kutyámnak a lába; Fut a kicsi kordé; </w:t>
      </w:r>
    </w:p>
    <w:p w:rsidR="0084607C" w:rsidRDefault="00F727E4">
      <w:pPr>
        <w:ind w:left="-5" w:right="7"/>
      </w:pPr>
      <w:r>
        <w:t xml:space="preserve"> Három szabó legények; Megfogtam egy szúnyogot; </w:t>
      </w:r>
    </w:p>
    <w:p w:rsidR="0084607C" w:rsidRDefault="00F727E4">
      <w:pPr>
        <w:ind w:left="-5" w:right="7"/>
      </w:pPr>
      <w:r>
        <w:t xml:space="preserve"> Összegyűltek, összegyűltek az újfalvi lányok;  </w:t>
      </w:r>
    </w:p>
    <w:p w:rsidR="0084607C" w:rsidRDefault="00F727E4">
      <w:pPr>
        <w:ind w:left="-5" w:right="7"/>
      </w:pPr>
      <w:r>
        <w:t xml:space="preserve"> S a te fejed akkora; </w:t>
      </w:r>
    </w:p>
    <w:p w:rsidR="0084607C" w:rsidRDefault="00F727E4">
      <w:pPr>
        <w:ind w:left="-5" w:right="7"/>
      </w:pPr>
      <w:r>
        <w:t xml:space="preserve"> Szélről legeljetek; </w:t>
      </w:r>
    </w:p>
    <w:p w:rsidR="0084607C" w:rsidRDefault="00F727E4">
      <w:pPr>
        <w:ind w:left="-5" w:right="7"/>
      </w:pPr>
      <w:r>
        <w:t xml:space="preserve"> Télen nagyon hideg van; Ugyan édes komámasszony </w:t>
      </w:r>
    </w:p>
    <w:p w:rsidR="0084607C" w:rsidRDefault="00F727E4">
      <w:pPr>
        <w:spacing w:after="21" w:line="259" w:lineRule="auto"/>
        <w:ind w:left="0" w:firstLine="0"/>
        <w:jc w:val="left"/>
      </w:pPr>
      <w:r>
        <w:t xml:space="preserve"> </w:t>
      </w:r>
    </w:p>
    <w:p w:rsidR="0084607C" w:rsidRDefault="00F727E4">
      <w:pPr>
        <w:spacing w:after="37" w:line="249" w:lineRule="auto"/>
        <w:ind w:left="-5"/>
      </w:pPr>
      <w:r>
        <w:rPr>
          <w:i/>
        </w:rPr>
        <w:t xml:space="preserve">„Mesés” dalok </w:t>
      </w:r>
    </w:p>
    <w:p w:rsidR="0084607C" w:rsidRDefault="00F727E4">
      <w:pPr>
        <w:ind w:left="-5" w:right="7"/>
      </w:pPr>
      <w:r>
        <w:t xml:space="preserve">Elszaladt a kemence; Zöld erdőben a tücsök;  </w:t>
      </w:r>
    </w:p>
    <w:p w:rsidR="0084607C" w:rsidRDefault="00F727E4">
      <w:pPr>
        <w:ind w:left="-5" w:right="7"/>
      </w:pPr>
      <w:r>
        <w:t xml:space="preserve">Virágéknál ég a világ </w:t>
      </w:r>
    </w:p>
    <w:p w:rsidR="0084607C" w:rsidRDefault="00F727E4">
      <w:pPr>
        <w:spacing w:after="22" w:line="259" w:lineRule="auto"/>
        <w:ind w:left="0" w:firstLine="0"/>
        <w:jc w:val="left"/>
      </w:pPr>
      <w:r>
        <w:t xml:space="preserve"> </w:t>
      </w:r>
    </w:p>
    <w:p w:rsidR="0084607C" w:rsidRDefault="00F727E4">
      <w:pPr>
        <w:spacing w:after="10" w:line="249" w:lineRule="auto"/>
        <w:ind w:left="-5"/>
      </w:pPr>
      <w:r>
        <w:rPr>
          <w:i/>
        </w:rPr>
        <w:t>Dalok alkalmakra, keresztény ünnepekre, jeles napokra</w:t>
      </w:r>
      <w:r>
        <w:t xml:space="preserve"> </w:t>
      </w:r>
    </w:p>
    <w:p w:rsidR="0084607C" w:rsidRDefault="00F727E4">
      <w:pPr>
        <w:ind w:left="-5" w:right="7"/>
      </w:pPr>
      <w:r>
        <w:t xml:space="preserve"> Erkel Ferenc – Himnusz; </w:t>
      </w:r>
    </w:p>
    <w:p w:rsidR="0084607C" w:rsidRDefault="00F727E4">
      <w:pPr>
        <w:ind w:left="-5" w:right="7"/>
      </w:pPr>
      <w:r>
        <w:t xml:space="preserve"> Kodály Zoltán-Gazdag Erzsi: Ezüst s</w:t>
      </w:r>
      <w:r>
        <w:t xml:space="preserve">zánkót hajt a dér; Betlehem kis falucskába; Csordapásztorok;       Adjon az Úristen;  </w:t>
      </w:r>
    </w:p>
    <w:p w:rsidR="0084607C" w:rsidRDefault="00F727E4">
      <w:pPr>
        <w:ind w:left="-5" w:right="7"/>
      </w:pPr>
      <w:r>
        <w:t xml:space="preserve"> Gábor Áron rézágyúja; </w:t>
      </w:r>
    </w:p>
    <w:p w:rsidR="0084607C" w:rsidRDefault="00F727E4">
      <w:pPr>
        <w:ind w:left="-5" w:right="7"/>
      </w:pPr>
      <w:r>
        <w:t xml:space="preserve"> Kodály Zoltán– Weöres Sándor: Buba éneke;  </w:t>
      </w:r>
    </w:p>
    <w:p w:rsidR="0084607C" w:rsidRDefault="00F727E4">
      <w:pPr>
        <w:ind w:left="-5" w:right="7"/>
      </w:pPr>
      <w:r>
        <w:t xml:space="preserve"> Már megjöttünk ez helyre (Népdal – Károlyi Amy);  </w:t>
      </w:r>
    </w:p>
    <w:p w:rsidR="0084607C" w:rsidRDefault="00F727E4">
      <w:pPr>
        <w:ind w:left="-5" w:right="7"/>
      </w:pPr>
      <w:r>
        <w:t xml:space="preserve"> Elhozta az Isten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52"/>
        </w:numPr>
        <w:ind w:right="7" w:hanging="378"/>
      </w:pPr>
      <w:r>
        <w:t xml:space="preserve">csoportosan vagy önállóan, életkorának és hangi sajátosságainak megfelelő hangmagasságban énekel, törekszik a tiszta intonációra; </w:t>
      </w:r>
    </w:p>
    <w:p w:rsidR="0084607C" w:rsidRDefault="00F727E4">
      <w:pPr>
        <w:numPr>
          <w:ilvl w:val="0"/>
          <w:numId w:val="252"/>
        </w:numPr>
        <w:ind w:right="7" w:hanging="378"/>
      </w:pPr>
      <w:r>
        <w:t xml:space="preserve">különböző dinamikai szinteken tud énekelni; </w:t>
      </w:r>
    </w:p>
    <w:p w:rsidR="0084607C" w:rsidRDefault="00F727E4">
      <w:pPr>
        <w:numPr>
          <w:ilvl w:val="0"/>
          <w:numId w:val="252"/>
        </w:numPr>
        <w:ind w:right="7" w:hanging="378"/>
      </w:pPr>
      <w:r>
        <w:t>a zenei</w:t>
      </w:r>
      <w:r>
        <w:t xml:space="preserve"> produkciók kifejező előadásmódján a pedagógus visszajelzése alapján alakít;</w:t>
      </w:r>
      <w:r>
        <w:rPr>
          <w:b/>
        </w:rPr>
        <w:t xml:space="preserve"> </w:t>
      </w:r>
    </w:p>
    <w:p w:rsidR="0084607C" w:rsidRDefault="00F727E4">
      <w:pPr>
        <w:numPr>
          <w:ilvl w:val="0"/>
          <w:numId w:val="252"/>
        </w:numPr>
        <w:ind w:right="7" w:hanging="378"/>
      </w:pPr>
      <w:r>
        <w:t xml:space="preserve">a tanult dalokhoz kapcsolódó játékokban, táncokban, dramatizált előadásokban osztálytársaival aktívan részt vesz; </w:t>
      </w:r>
    </w:p>
    <w:p w:rsidR="0084607C" w:rsidRDefault="00F727E4">
      <w:pPr>
        <w:numPr>
          <w:ilvl w:val="0"/>
          <w:numId w:val="252"/>
        </w:numPr>
        <w:ind w:right="7" w:hanging="378"/>
      </w:pPr>
      <w:r>
        <w:t xml:space="preserve">hangszerkíséretes dalokat énekel tanára vagy hangszeren játszó </w:t>
      </w:r>
      <w:r>
        <w:t xml:space="preserve">osztálytársa kíséretével; </w:t>
      </w:r>
    </w:p>
    <w:p w:rsidR="0084607C" w:rsidRDefault="00F727E4">
      <w:pPr>
        <w:numPr>
          <w:ilvl w:val="0"/>
          <w:numId w:val="252"/>
        </w:numPr>
        <w:ind w:right="7" w:hanging="378"/>
      </w:pPr>
      <w:r>
        <w:t xml:space="preserve">hangterjedelme túllép az oktávon.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53"/>
        </w:numPr>
        <w:ind w:right="7" w:hanging="378"/>
      </w:pPr>
      <w:r>
        <w:t xml:space="preserve">emlékezetből énekel legalább 40 magyar népdalt; </w:t>
      </w:r>
    </w:p>
    <w:p w:rsidR="0084607C" w:rsidRDefault="00F727E4">
      <w:pPr>
        <w:numPr>
          <w:ilvl w:val="0"/>
          <w:numId w:val="253"/>
        </w:numPr>
        <w:ind w:right="7" w:hanging="378"/>
      </w:pPr>
      <w:r>
        <w:t xml:space="preserve">ismer a tanult magyar népdalokhoz tartozó népszokásokat; </w:t>
      </w:r>
    </w:p>
    <w:p w:rsidR="0084607C" w:rsidRDefault="00F727E4">
      <w:pPr>
        <w:numPr>
          <w:ilvl w:val="0"/>
          <w:numId w:val="253"/>
        </w:numPr>
        <w:ind w:right="7" w:hanging="378"/>
      </w:pPr>
      <w:r>
        <w:t xml:space="preserve">előadói készsége tovább fejlődik; </w:t>
      </w:r>
    </w:p>
    <w:p w:rsidR="0084607C" w:rsidRDefault="00F727E4">
      <w:pPr>
        <w:numPr>
          <w:ilvl w:val="0"/>
          <w:numId w:val="253"/>
        </w:numPr>
        <w:spacing w:after="5" w:line="277" w:lineRule="auto"/>
        <w:ind w:right="7" w:hanging="378"/>
      </w:pPr>
      <w:r>
        <w:t>aktíva</w:t>
      </w:r>
      <w:r>
        <w:t xml:space="preserve">n részt vesz az iskola vagy a helyi közösség hagyományos ünnepein; </w:t>
      </w:r>
      <w:r>
        <w:rPr>
          <w:rFonts w:ascii="Segoe UI Symbol" w:eastAsia="Segoe UI Symbol" w:hAnsi="Segoe UI Symbol" w:cs="Segoe UI Symbol"/>
          <w:sz w:val="25"/>
        </w:rPr>
        <w:t></w:t>
      </w:r>
      <w:r>
        <w:rPr>
          <w:rFonts w:ascii="Arial" w:eastAsia="Arial" w:hAnsi="Arial" w:cs="Arial"/>
          <w:i/>
        </w:rPr>
        <w:t xml:space="preserve"> </w:t>
      </w:r>
      <w:r>
        <w:t xml:space="preserve">a gyermek a dalokban megtalálja önmagát, s így azonosulni tud velük; </w:t>
      </w:r>
      <w:r>
        <w:rPr>
          <w:rFonts w:ascii="Segoe UI Symbol" w:eastAsia="Segoe UI Symbol" w:hAnsi="Segoe UI Symbol" w:cs="Segoe UI Symbol"/>
          <w:sz w:val="25"/>
        </w:rPr>
        <w:t></w:t>
      </w:r>
      <w:r>
        <w:rPr>
          <w:rFonts w:ascii="Arial" w:eastAsia="Arial" w:hAnsi="Arial" w:cs="Arial"/>
          <w:i/>
        </w:rPr>
        <w:t xml:space="preserve"> </w:t>
      </w:r>
      <w:r>
        <w:t xml:space="preserve">érzékeli a lineáris és a vertikális történéseket a zenében.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53"/>
        </w:numPr>
        <w:ind w:right="7" w:hanging="378"/>
      </w:pPr>
      <w:r>
        <w:t>Magyar n</w:t>
      </w:r>
      <w:r>
        <w:t xml:space="preserve">épdalok hallás utáni megtanulása; </w:t>
      </w:r>
    </w:p>
    <w:p w:rsidR="0084607C" w:rsidRDefault="00F727E4">
      <w:pPr>
        <w:numPr>
          <w:ilvl w:val="0"/>
          <w:numId w:val="253"/>
        </w:numPr>
        <w:ind w:right="7" w:hanging="378"/>
      </w:pPr>
      <w:r>
        <w:t xml:space="preserve">A tanult dalok tiszta intonációjának fejlesztése az éneklés helyes szokásainak gyakorlásával,  mint egyenes testtartás, helyes légzés és artikuláció; </w:t>
      </w:r>
    </w:p>
    <w:p w:rsidR="0084607C" w:rsidRDefault="00F727E4">
      <w:pPr>
        <w:numPr>
          <w:ilvl w:val="0"/>
          <w:numId w:val="253"/>
        </w:numPr>
        <w:ind w:right="7" w:hanging="378"/>
      </w:pPr>
      <w:r>
        <w:t>A tanult magyar népdalok meghallgatása tanári előadásban, táncházi zen</w:t>
      </w:r>
      <w:r>
        <w:t xml:space="preserve">ében és feldolgozott formában, melyek példája nyomán törekszik az autentikus előadásra; </w:t>
      </w:r>
    </w:p>
    <w:p w:rsidR="0084607C" w:rsidRDefault="00F727E4">
      <w:pPr>
        <w:numPr>
          <w:ilvl w:val="0"/>
          <w:numId w:val="253"/>
        </w:numPr>
        <w:ind w:right="7" w:hanging="378"/>
      </w:pPr>
      <w:r>
        <w:t xml:space="preserve">Az interpretáció élménnyé mélyítése a dalokhoz kapcsolódó játékok, táncok, dramatizált előadások és élő hangszerkíséretek segítségével; </w:t>
      </w:r>
    </w:p>
    <w:p w:rsidR="0084607C" w:rsidRDefault="00F727E4">
      <w:pPr>
        <w:numPr>
          <w:ilvl w:val="0"/>
          <w:numId w:val="253"/>
        </w:numPr>
        <w:ind w:right="7" w:hanging="378"/>
      </w:pPr>
      <w:r>
        <w:t>Az éneklés hangterjedelmének b</w:t>
      </w:r>
      <w:r>
        <w:t xml:space="preserve">ővítése az oktávon túlra; </w:t>
      </w:r>
    </w:p>
    <w:p w:rsidR="0084607C" w:rsidRDefault="00F727E4">
      <w:pPr>
        <w:numPr>
          <w:ilvl w:val="0"/>
          <w:numId w:val="253"/>
        </w:numPr>
        <w:ind w:right="7" w:hanging="378"/>
      </w:pPr>
      <w:r>
        <w:t xml:space="preserve">Előadói készség: az éneklés örömének megtalálása előadóként; a tevékenységközpontúság elősegítése; </w:t>
      </w:r>
    </w:p>
    <w:p w:rsidR="0084607C" w:rsidRDefault="00F727E4">
      <w:pPr>
        <w:numPr>
          <w:ilvl w:val="0"/>
          <w:numId w:val="253"/>
        </w:numPr>
        <w:ind w:right="7" w:hanging="378"/>
      </w:pPr>
      <w:r>
        <w:t xml:space="preserve">Befogadói készség: új dalok megismerésével felfedezni a dalok megismerésének örömét; új dalok tanulásakor felfedezni a dalok megismerésének örömét; a képzelet használatának szorgalmazása a zeneművek befogadása közben; </w:t>
      </w:r>
    </w:p>
    <w:p w:rsidR="0084607C" w:rsidRDefault="00F727E4">
      <w:pPr>
        <w:numPr>
          <w:ilvl w:val="0"/>
          <w:numId w:val="253"/>
        </w:numPr>
        <w:ind w:right="7" w:hanging="378"/>
      </w:pPr>
      <w:r>
        <w:t>Alkotói készség: aktív részvétel szor</w:t>
      </w:r>
      <w:r>
        <w:t xml:space="preserve">galmazása az alkotói folyamatokban; a megélt élmények feldolgozásának segítése ; </w:t>
      </w:r>
    </w:p>
    <w:p w:rsidR="0084607C" w:rsidRDefault="00F727E4">
      <w:pPr>
        <w:numPr>
          <w:ilvl w:val="0"/>
          <w:numId w:val="253"/>
        </w:numPr>
        <w:ind w:right="7" w:hanging="378"/>
      </w:pPr>
      <w:r>
        <w:t xml:space="preserve">40 gyermekjátékdal, népdal megismerése.  A dalokhoz kapcsolódó játékok, a jeles napokhoz kapcsolódó hagyományok megismerése; </w:t>
      </w:r>
    </w:p>
    <w:p w:rsidR="0084607C" w:rsidRDefault="00F727E4">
      <w:pPr>
        <w:numPr>
          <w:ilvl w:val="0"/>
          <w:numId w:val="253"/>
        </w:numPr>
        <w:ind w:right="7" w:hanging="378"/>
      </w:pPr>
      <w:r>
        <w:t>A dalokban előforduló népi kifejezések értelmezé</w:t>
      </w:r>
      <w:r>
        <w:t xml:space="preserve">se; </w:t>
      </w:r>
    </w:p>
    <w:p w:rsidR="0084607C" w:rsidRDefault="00F727E4">
      <w:pPr>
        <w:numPr>
          <w:ilvl w:val="0"/>
          <w:numId w:val="253"/>
        </w:numPr>
        <w:ind w:right="7" w:hanging="378"/>
      </w:pPr>
      <w:r>
        <w:t xml:space="preserve">A dalok témájához, karakteréhez igazodó tempók, éneklési módok megismerése. </w:t>
      </w:r>
    </w:p>
    <w:p w:rsidR="0084607C" w:rsidRDefault="00F727E4">
      <w:pPr>
        <w:spacing w:after="10" w:line="271" w:lineRule="auto"/>
        <w:ind w:left="-5" w:right="12"/>
        <w:jc w:val="left"/>
      </w:pPr>
      <w:r>
        <w:rPr>
          <w:b/>
        </w:rPr>
        <w:t xml:space="preserve">Fogalmak  </w:t>
      </w:r>
    </w:p>
    <w:p w:rsidR="0084607C" w:rsidRDefault="00F727E4">
      <w:pPr>
        <w:ind w:left="-5" w:right="4600"/>
      </w:pPr>
      <w:r>
        <w:t xml:space="preserve"> magyar népszokások, jeles napok, táncház </w:t>
      </w:r>
      <w:r>
        <w:rPr>
          <w:b/>
        </w:rPr>
        <w:t xml:space="preserve">Témakör: Zeneművek/ Zenehallgatás </w:t>
      </w:r>
    </w:p>
    <w:p w:rsidR="0084607C" w:rsidRDefault="00F727E4">
      <w:pPr>
        <w:spacing w:after="19" w:line="259" w:lineRule="auto"/>
        <w:ind w:left="0" w:firstLine="0"/>
        <w:jc w:val="left"/>
      </w:pPr>
      <w:r>
        <w:rPr>
          <w:b/>
        </w:rPr>
        <w:t xml:space="preserve"> </w:t>
      </w:r>
    </w:p>
    <w:p w:rsidR="0084607C" w:rsidRDefault="00F727E4">
      <w:pPr>
        <w:ind w:left="-5" w:right="7"/>
      </w:pPr>
      <w:r>
        <w:t>A megadott művek egy része olyan terjedelmű, hogy az ének-zene óra keretei között cs</w:t>
      </w:r>
      <w:r>
        <w:t xml:space="preserve">ak részletek meghallgatására van mód.  A zeneművek élményszerű bemutatását előzze meg az egyik legfontosabb pedagógiai eszköz, a </w:t>
      </w:r>
      <w:r>
        <w:rPr>
          <w:i/>
        </w:rPr>
        <w:t>motiváció</w:t>
      </w:r>
      <w:r>
        <w:t>, melyhez hozzátartozik a lehetőség szerinti hangversenylátogatás. Lényeges a zenei anyagok minél élményszerűbb, a zen</w:t>
      </w:r>
      <w:r>
        <w:t xml:space="preserve">ékhez, dalokhoz kapcsolódó táncok, játékok megtanulása és a zenei előadások, zenés filmek videó felvételről történő megtekintése.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Zeneművek / Zenehallgatás   </w:t>
      </w:r>
    </w:p>
    <w:p w:rsidR="0084607C" w:rsidRDefault="00F727E4">
      <w:pPr>
        <w:ind w:left="-5" w:right="7"/>
      </w:pPr>
      <w:r>
        <w:t>Kodály Zoltán: Bicinia Hungarica – Volt nekem egy kecském; Túrót eszik a cigány – gyermekkar,</w:t>
      </w:r>
      <w:r>
        <w:t xml:space="preserve"> részlet (Csipkefa bimbója),  </w:t>
      </w:r>
    </w:p>
    <w:p w:rsidR="0084607C" w:rsidRDefault="00F727E4">
      <w:pPr>
        <w:ind w:left="-5" w:right="7"/>
      </w:pPr>
      <w:r>
        <w:t xml:space="preserve">Pünkösdölő – gyermekkar, részlet (Elhozta az Isten);  </w:t>
      </w:r>
    </w:p>
    <w:p w:rsidR="0084607C" w:rsidRDefault="00F727E4">
      <w:pPr>
        <w:ind w:left="-5" w:right="7"/>
      </w:pPr>
      <w:r>
        <w:t>Háry János – A császári udvar bevonulása; Napóleon csatája; Sej, Nagyabonyban; Székely fonó: Kitrákotty mese Bartók Béla: Gyermekeknek I./5. Játék (Cickom, cickom); I./17</w:t>
      </w:r>
      <w:r>
        <w:t xml:space="preserve">. Körtánc (Kis kece lányom); II./ 29. Ötfokú dallam (Anyám, édesanyám)Bartók Béla: Mikrokozmosz – II./95. A kertemben uborka; 44 hegedűduó – II. füzet- Szúnyogtánc (Megfogtam egy szúnyogot); III. füzet Párosító (Ugyan édes komámasszony) </w:t>
      </w:r>
    </w:p>
    <w:p w:rsidR="0084607C" w:rsidRDefault="00F727E4">
      <w:pPr>
        <w:ind w:left="-5" w:right="7"/>
      </w:pPr>
      <w:r>
        <w:t>Bárdos Lajos: Kics</w:t>
      </w:r>
      <w:r>
        <w:t xml:space="preserve">inyek kórusa – Itt ül egy kis kosárba’; Ugyan, édes komámasszony; Elszaladt a kemence; Egy boszorka van, Szegény Bodri! - gyermekkar (Fáj a kutyámnak a lába) </w:t>
      </w:r>
    </w:p>
    <w:p w:rsidR="0084607C" w:rsidRDefault="00F727E4">
      <w:pPr>
        <w:ind w:left="-5" w:right="7"/>
      </w:pPr>
      <w:r>
        <w:t xml:space="preserve">Josquin: A tücsök </w:t>
      </w:r>
    </w:p>
    <w:p w:rsidR="0084607C" w:rsidRDefault="00F727E4">
      <w:pPr>
        <w:ind w:left="-5" w:right="4514"/>
      </w:pPr>
      <w:r>
        <w:t>Leopold Mozart: Gyermekszimfónia - részlet Decsényi János: Kati dalai – Virágé</w:t>
      </w:r>
      <w:r>
        <w:t xml:space="preserve">knál ég a világ </w:t>
      </w:r>
    </w:p>
    <w:p w:rsidR="0084607C" w:rsidRDefault="00F727E4">
      <w:pPr>
        <w:ind w:left="-5" w:right="7"/>
      </w:pPr>
      <w:r>
        <w:t xml:space="preserve">Csajkovszkij: Diótörő- Kínai tánc, Orosz tánc </w:t>
      </w:r>
    </w:p>
    <w:p w:rsidR="0084607C" w:rsidRDefault="00F727E4">
      <w:pPr>
        <w:ind w:left="-5" w:right="7"/>
      </w:pPr>
      <w:r>
        <w:t xml:space="preserve">Johann Strauss: Tik-Tak polka </w:t>
      </w:r>
    </w:p>
    <w:p w:rsidR="0084607C" w:rsidRDefault="00F727E4">
      <w:pPr>
        <w:ind w:left="-5" w:right="7"/>
      </w:pPr>
      <w:r>
        <w:t xml:space="preserve">Ránki György: Pomádé király új ruhája I. szvit III. tétel; </w:t>
      </w:r>
      <w:r>
        <w:rPr>
          <w:i/>
        </w:rPr>
        <w:t>„Munkában a szemfényvesztők, készül a csodaruha”</w:t>
      </w:r>
      <w:r>
        <w:t xml:space="preserve">Leonard Bernstein: Divertimento – pulyka tánc </w:t>
      </w:r>
    </w:p>
    <w:p w:rsidR="0084607C" w:rsidRDefault="00F727E4">
      <w:pPr>
        <w:ind w:left="-5" w:right="7"/>
      </w:pPr>
      <w:r>
        <w:t xml:space="preserve">Szokolay Sándor: Hüvelyk Matyi </w:t>
      </w:r>
    </w:p>
    <w:p w:rsidR="0084607C" w:rsidRDefault="00F727E4">
      <w:pPr>
        <w:ind w:left="-5" w:right="7"/>
      </w:pPr>
      <w:r>
        <w:t xml:space="preserve">Decsényi János: Kati dalai – Virágéknál ég a világ – ide tenném, időrend </w:t>
      </w:r>
    </w:p>
    <w:p w:rsidR="0084607C" w:rsidRDefault="00F727E4">
      <w:pPr>
        <w:ind w:left="-5" w:right="7"/>
      </w:pPr>
      <w:r>
        <w:t xml:space="preserve">Betlehemes / Csordapásztorok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54"/>
        </w:numPr>
        <w:ind w:right="7" w:hanging="378"/>
      </w:pPr>
      <w:r>
        <w:t>zenehallgatási élményekke</w:t>
      </w:r>
      <w:r>
        <w:t xml:space="preserve">l gazdagodik; </w:t>
      </w:r>
    </w:p>
    <w:p w:rsidR="0084607C" w:rsidRDefault="00F727E4">
      <w:pPr>
        <w:numPr>
          <w:ilvl w:val="0"/>
          <w:numId w:val="254"/>
        </w:numPr>
        <w:ind w:right="7" w:hanging="378"/>
      </w:pPr>
      <w:r>
        <w:t xml:space="preserve">további zongoradarabokban ismer rá a tanult dalokra; </w:t>
      </w:r>
    </w:p>
    <w:p w:rsidR="0084607C" w:rsidRDefault="00F727E4">
      <w:pPr>
        <w:numPr>
          <w:ilvl w:val="0"/>
          <w:numId w:val="254"/>
        </w:numPr>
        <w:ind w:right="7" w:hanging="378"/>
      </w:pPr>
      <w:r>
        <w:t xml:space="preserve">népdalfeldolgozásokat hall zenekari kísérettel; </w:t>
      </w:r>
    </w:p>
    <w:p w:rsidR="0084607C" w:rsidRDefault="00F727E4">
      <w:pPr>
        <w:numPr>
          <w:ilvl w:val="0"/>
          <w:numId w:val="254"/>
        </w:numPr>
        <w:ind w:right="7" w:hanging="378"/>
      </w:pPr>
      <w:r>
        <w:t xml:space="preserve">megismerkedik a zenében alkalmazható humorral; </w:t>
      </w:r>
    </w:p>
    <w:p w:rsidR="0084607C" w:rsidRDefault="00F727E4">
      <w:pPr>
        <w:numPr>
          <w:ilvl w:val="0"/>
          <w:numId w:val="254"/>
        </w:numPr>
        <w:ind w:right="7" w:hanging="378"/>
      </w:pPr>
      <w:r>
        <w:t xml:space="preserve">ismerete gazdagodik a különböző stílusban írott zeneművek meghallgatása által; </w:t>
      </w:r>
    </w:p>
    <w:p w:rsidR="0084607C" w:rsidRDefault="00F727E4">
      <w:pPr>
        <w:numPr>
          <w:ilvl w:val="0"/>
          <w:numId w:val="254"/>
        </w:numPr>
        <w:ind w:right="7" w:hanging="378"/>
      </w:pPr>
      <w:r>
        <w:t>megismer t</w:t>
      </w:r>
      <w:r>
        <w:t xml:space="preserve">öbb, a mindennapokhoz, továbbá alkalmakhoz, ünnepekhez, jeles napokhoz fűződő zenei részletet; </w:t>
      </w:r>
      <w:r>
        <w:rPr>
          <w:rFonts w:ascii="Segoe UI Symbol" w:eastAsia="Segoe UI Symbol" w:hAnsi="Segoe UI Symbol" w:cs="Segoe UI Symbol"/>
          <w:sz w:val="25"/>
        </w:rPr>
        <w:t></w:t>
      </w:r>
      <w:r>
        <w:rPr>
          <w:rFonts w:ascii="Arial" w:eastAsia="Arial" w:hAnsi="Arial" w:cs="Arial"/>
          <w:i/>
        </w:rPr>
        <w:t xml:space="preserve"> </w:t>
      </w:r>
      <w:r>
        <w:t xml:space="preserve">megismerkedik a szimfonikus zenekar főbb hangszereivel (hegedű, cselló, fuvola, oboa, klarinét, </w:t>
      </w:r>
    </w:p>
    <w:p w:rsidR="0084607C" w:rsidRDefault="00F727E4">
      <w:pPr>
        <w:ind w:left="438" w:right="7"/>
      </w:pPr>
      <w:r>
        <w:t xml:space="preserve">kürt, trombita);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A témakör tanulása eredményeként a tanuló:</w:t>
      </w:r>
      <w:r>
        <w:rPr>
          <w:b/>
        </w:rPr>
        <w:t xml:space="preserve"> </w:t>
      </w:r>
    </w:p>
    <w:p w:rsidR="0084607C" w:rsidRDefault="00F727E4">
      <w:pPr>
        <w:numPr>
          <w:ilvl w:val="0"/>
          <w:numId w:val="255"/>
        </w:numPr>
        <w:ind w:right="7" w:hanging="378"/>
      </w:pPr>
      <w:r>
        <w:t xml:space="preserve">meg tudja különböztetni a népdalfeldolgozásokat az egyéb szimfonikus művektől; </w:t>
      </w:r>
    </w:p>
    <w:p w:rsidR="0084607C" w:rsidRDefault="00F727E4">
      <w:pPr>
        <w:numPr>
          <w:ilvl w:val="0"/>
          <w:numId w:val="255"/>
        </w:numPr>
        <w:ind w:right="7" w:hanging="378"/>
      </w:pPr>
      <w:r>
        <w:t xml:space="preserve">megkülönbözteti a szólóhangszer hangzását a zenekari hangzástól; </w:t>
      </w:r>
    </w:p>
    <w:p w:rsidR="0084607C" w:rsidRDefault="00F727E4">
      <w:pPr>
        <w:numPr>
          <w:ilvl w:val="0"/>
          <w:numId w:val="255"/>
        </w:numPr>
        <w:ind w:right="7" w:hanging="378"/>
      </w:pPr>
      <w:r>
        <w:t xml:space="preserve">képzelete és kreatív gondolkodása fejlődik; </w:t>
      </w:r>
    </w:p>
    <w:p w:rsidR="0084607C" w:rsidRDefault="00F727E4">
      <w:pPr>
        <w:numPr>
          <w:ilvl w:val="0"/>
          <w:numId w:val="255"/>
        </w:numPr>
        <w:ind w:right="7" w:hanging="378"/>
      </w:pPr>
      <w:r>
        <w:t xml:space="preserve">képes az érzelmi azonosulásra; </w:t>
      </w:r>
    </w:p>
    <w:p w:rsidR="0084607C" w:rsidRDefault="00F727E4">
      <w:pPr>
        <w:numPr>
          <w:ilvl w:val="0"/>
          <w:numId w:val="255"/>
        </w:numPr>
        <w:ind w:right="7" w:hanging="378"/>
      </w:pPr>
      <w:r>
        <w:t xml:space="preserve">egyre hosszabb zenei részletekre képes figyelni; </w:t>
      </w:r>
    </w:p>
    <w:p w:rsidR="0084607C" w:rsidRDefault="00F727E4">
      <w:pPr>
        <w:numPr>
          <w:ilvl w:val="0"/>
          <w:numId w:val="255"/>
        </w:numPr>
        <w:ind w:right="7" w:hanging="378"/>
      </w:pPr>
      <w:r>
        <w:t xml:space="preserve">kialakul a többirányú figyelem készsége, a lineáris és a vertikális történések érzékelése.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55"/>
        </w:numPr>
        <w:ind w:right="7" w:hanging="378"/>
      </w:pPr>
      <w:r>
        <w:t xml:space="preserve">A hangszerek hangszínének megfigyeltetése a tanult zenei anyagban; </w:t>
      </w:r>
    </w:p>
    <w:p w:rsidR="0084607C" w:rsidRDefault="00F727E4">
      <w:pPr>
        <w:numPr>
          <w:ilvl w:val="0"/>
          <w:numId w:val="255"/>
        </w:numPr>
        <w:ind w:right="7" w:hanging="378"/>
      </w:pPr>
      <w:r>
        <w:t xml:space="preserve">Különböző stílusú, korú és műfajú zenék hallgatása a gyermekvilág és mesék témájában; </w:t>
      </w:r>
    </w:p>
    <w:p w:rsidR="0084607C" w:rsidRDefault="00F727E4">
      <w:pPr>
        <w:numPr>
          <w:ilvl w:val="0"/>
          <w:numId w:val="255"/>
        </w:numPr>
        <w:ind w:right="7" w:hanging="378"/>
      </w:pPr>
      <w:r>
        <w:t xml:space="preserve">Az egyes szereplők zenei ábrázolásának megfigyelése a cselekményes zenében; </w:t>
      </w:r>
    </w:p>
    <w:p w:rsidR="0084607C" w:rsidRDefault="00F727E4">
      <w:pPr>
        <w:numPr>
          <w:ilvl w:val="0"/>
          <w:numId w:val="255"/>
        </w:numPr>
        <w:ind w:right="7" w:hanging="378"/>
      </w:pPr>
      <w:r>
        <w:t xml:space="preserve">Hangutánzások, hangszínek, ellentétek megfigyelése a hallgatott zenékben; </w:t>
      </w:r>
    </w:p>
    <w:p w:rsidR="0084607C" w:rsidRDefault="00F727E4">
      <w:pPr>
        <w:numPr>
          <w:ilvl w:val="0"/>
          <w:numId w:val="255"/>
        </w:numPr>
        <w:ind w:right="7" w:hanging="378"/>
      </w:pPr>
      <w:r>
        <w:t xml:space="preserve">A zene keltette </w:t>
      </w:r>
      <w:r>
        <w:t xml:space="preserve">érzések kifejezése szóval, rajzzal, tánccal és/vagy szabad mozgás improvizációval; </w:t>
      </w:r>
    </w:p>
    <w:p w:rsidR="0084607C" w:rsidRDefault="00F727E4">
      <w:pPr>
        <w:numPr>
          <w:ilvl w:val="0"/>
          <w:numId w:val="255"/>
        </w:numPr>
        <w:ind w:right="7" w:hanging="378"/>
      </w:pPr>
      <w:r>
        <w:t xml:space="preserve">Zenei befogadói készség: a hallgatott zenék folyamatainak követése: hasonlóságok, különbözőségek, variációk megfigyelése a tanuló képzeletének aktív részvétele a zeneművek </w:t>
      </w:r>
      <w:r>
        <w:t xml:space="preserve">befogadásában; egy-egy zenemű befogadásának segítése motivációs zenei játékokkal; a zenei befogadás mikéntjének megtapasztalása a zenei aktivitáson keresztül; </w:t>
      </w:r>
    </w:p>
    <w:p w:rsidR="0084607C" w:rsidRDefault="00F727E4">
      <w:pPr>
        <w:numPr>
          <w:ilvl w:val="0"/>
          <w:numId w:val="255"/>
        </w:numPr>
        <w:ind w:right="7" w:hanging="378"/>
      </w:pPr>
      <w:r>
        <w:t xml:space="preserve">Zenei befogadói készség fejlődése; </w:t>
      </w:r>
    </w:p>
    <w:p w:rsidR="0084607C" w:rsidRDefault="00F727E4">
      <w:pPr>
        <w:numPr>
          <w:ilvl w:val="0"/>
          <w:numId w:val="255"/>
        </w:numPr>
        <w:ind w:right="7" w:hanging="378"/>
      </w:pPr>
      <w:r>
        <w:t>Alkotói készség: aktív részvétel az alkotói folyamatokban; a</w:t>
      </w:r>
      <w:r>
        <w:t xml:space="preserve"> megélt élmények feldolgozása; a zeneművek eljátszása dramatizált előadással; </w:t>
      </w:r>
    </w:p>
    <w:p w:rsidR="0084607C" w:rsidRDefault="00F727E4">
      <w:pPr>
        <w:numPr>
          <w:ilvl w:val="0"/>
          <w:numId w:val="255"/>
        </w:numPr>
        <w:ind w:right="7" w:hanging="378"/>
      </w:pPr>
      <w:r>
        <w:t xml:space="preserve">A gyermekkar, vegyeskar, szólóhangszer és a zenekar hangzásának azonosítása; </w:t>
      </w:r>
    </w:p>
    <w:p w:rsidR="0084607C" w:rsidRDefault="00F727E4">
      <w:pPr>
        <w:numPr>
          <w:ilvl w:val="0"/>
          <w:numId w:val="255"/>
        </w:numPr>
        <w:ind w:right="7" w:hanging="378"/>
      </w:pPr>
      <w:r>
        <w:t xml:space="preserve">A zeneművekhez tartozó mesék, zenei programok megismerése; </w:t>
      </w:r>
      <w:r>
        <w:rPr>
          <w:rFonts w:ascii="Segoe UI Symbol" w:eastAsia="Segoe UI Symbol" w:hAnsi="Segoe UI Symbol" w:cs="Segoe UI Symbol"/>
          <w:sz w:val="25"/>
        </w:rPr>
        <w:t></w:t>
      </w:r>
      <w:r>
        <w:rPr>
          <w:rFonts w:ascii="Arial" w:eastAsia="Arial" w:hAnsi="Arial" w:cs="Arial"/>
          <w:i/>
        </w:rPr>
        <w:t xml:space="preserve"> </w:t>
      </w:r>
      <w:r>
        <w:t>A zenei kifejezés művészi megvalósítás</w:t>
      </w:r>
      <w:r>
        <w:t xml:space="preserve">a változatainak megismerése; </w:t>
      </w:r>
    </w:p>
    <w:p w:rsidR="0084607C" w:rsidRDefault="00F727E4">
      <w:pPr>
        <w:numPr>
          <w:ilvl w:val="0"/>
          <w:numId w:val="255"/>
        </w:numPr>
        <w:ind w:right="7" w:hanging="378"/>
      </w:pPr>
      <w:r>
        <w:t xml:space="preserve">Ismeretek szerzése hiteles előadóktól a dalok stílusos előadásához.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 visszatérés a zenében, vagy ABA forma; duett; szólóének (dal) </w:t>
      </w:r>
    </w:p>
    <w:p w:rsidR="0084607C" w:rsidRDefault="00F727E4">
      <w:pPr>
        <w:spacing w:after="10" w:line="271" w:lineRule="auto"/>
        <w:ind w:left="-5" w:right="12"/>
        <w:jc w:val="left"/>
      </w:pPr>
      <w:r>
        <w:rPr>
          <w:b/>
        </w:rPr>
        <w:t xml:space="preserve">Témakör: Zenei ismeretek /Ritmikai fejlesztés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56"/>
        </w:numPr>
        <w:ind w:right="7" w:hanging="378"/>
      </w:pPr>
      <w:r>
        <w:t xml:space="preserve">felismeri a páros és a páratlan lüktetést; </w:t>
      </w:r>
    </w:p>
    <w:p w:rsidR="0084607C" w:rsidRDefault="00F727E4">
      <w:pPr>
        <w:numPr>
          <w:ilvl w:val="0"/>
          <w:numId w:val="256"/>
        </w:numPr>
        <w:ind w:right="7" w:hanging="378"/>
      </w:pPr>
      <w:r>
        <w:t xml:space="preserve">az ütemhangsúlyokat mozgással érzékelteti; </w:t>
      </w:r>
    </w:p>
    <w:p w:rsidR="0084607C" w:rsidRDefault="00F727E4">
      <w:pPr>
        <w:numPr>
          <w:ilvl w:val="0"/>
          <w:numId w:val="256"/>
        </w:numPr>
        <w:ind w:right="7" w:hanging="378"/>
      </w:pPr>
      <w:r>
        <w:t xml:space="preserve">aktívan részt vesz az alkotói folyamatokban.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57"/>
        </w:numPr>
        <w:ind w:right="7" w:hanging="378"/>
      </w:pPr>
      <w:r>
        <w:t>isme</w:t>
      </w:r>
      <w:r>
        <w:t xml:space="preserve">ri  az egész értékű kottát és az egyedül álló nyolcadot azok szüneteivel; </w:t>
      </w:r>
      <w:r>
        <w:rPr>
          <w:rFonts w:ascii="Segoe UI Symbol" w:eastAsia="Segoe UI Symbol" w:hAnsi="Segoe UI Symbol" w:cs="Segoe UI Symbol"/>
          <w:sz w:val="25"/>
        </w:rPr>
        <w:t></w:t>
      </w:r>
      <w:r>
        <w:rPr>
          <w:rFonts w:ascii="Arial" w:eastAsia="Arial" w:hAnsi="Arial" w:cs="Arial"/>
          <w:i/>
        </w:rPr>
        <w:t xml:space="preserve"> </w:t>
      </w:r>
      <w:r>
        <w:t xml:space="preserve">ismeri a pontozott fél értékű kottát;  </w:t>
      </w:r>
    </w:p>
    <w:p w:rsidR="0084607C" w:rsidRDefault="00F727E4">
      <w:pPr>
        <w:numPr>
          <w:ilvl w:val="0"/>
          <w:numId w:val="257"/>
        </w:numPr>
        <w:ind w:right="7" w:hanging="378"/>
      </w:pPr>
      <w:r>
        <w:t xml:space="preserve">megkülönbözteti a páros és páratlan lüktetést; </w:t>
      </w:r>
    </w:p>
    <w:p w:rsidR="0084607C" w:rsidRDefault="00F727E4">
      <w:pPr>
        <w:numPr>
          <w:ilvl w:val="0"/>
          <w:numId w:val="257"/>
        </w:numPr>
        <w:spacing w:after="5" w:line="277" w:lineRule="auto"/>
        <w:ind w:right="7" w:hanging="378"/>
      </w:pPr>
      <w:r>
        <w:t xml:space="preserve">felismeri és hangoztatja az összetett ritmusokat: szinkópa, </w:t>
      </w:r>
      <w:r>
        <w:rPr>
          <w:rFonts w:ascii="Segoe UI Symbol" w:eastAsia="Segoe UI Symbol" w:hAnsi="Segoe UI Symbol" w:cs="Segoe UI Symbol"/>
          <w:sz w:val="25"/>
        </w:rPr>
        <w:t></w:t>
      </w:r>
      <w:r>
        <w:rPr>
          <w:rFonts w:ascii="Arial" w:eastAsia="Arial" w:hAnsi="Arial" w:cs="Arial"/>
          <w:i/>
        </w:rPr>
        <w:t xml:space="preserve"> </w:t>
      </w:r>
      <w:r>
        <w:t>ritmizálva szólaltat meg mondó</w:t>
      </w:r>
      <w:r>
        <w:t xml:space="preserve">kákat, gyermekverseket; </w:t>
      </w:r>
      <w:r>
        <w:rPr>
          <w:rFonts w:ascii="Segoe UI Symbol" w:eastAsia="Segoe UI Symbol" w:hAnsi="Segoe UI Symbol" w:cs="Segoe UI Symbol"/>
          <w:sz w:val="25"/>
        </w:rPr>
        <w:t></w:t>
      </w:r>
      <w:r>
        <w:rPr>
          <w:rFonts w:ascii="Arial" w:eastAsia="Arial" w:hAnsi="Arial" w:cs="Arial"/>
          <w:i/>
        </w:rPr>
        <w:t xml:space="preserve"> </w:t>
      </w:r>
      <w:r>
        <w:t xml:space="preserve">egyszerű ritmussorokat rögtönöz.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57"/>
        </w:numPr>
        <w:ind w:right="7" w:hanging="378"/>
      </w:pPr>
      <w:r>
        <w:t xml:space="preserve">Egyenletes lüktetés hangoztatása éneklés közben; </w:t>
      </w:r>
    </w:p>
    <w:p w:rsidR="0084607C" w:rsidRDefault="00F727E4">
      <w:pPr>
        <w:numPr>
          <w:ilvl w:val="0"/>
          <w:numId w:val="257"/>
        </w:numPr>
        <w:ind w:right="7" w:hanging="378"/>
      </w:pPr>
      <w:r>
        <w:t xml:space="preserve">Ütemhangsúlyok mozgással történő érzékeltetése; </w:t>
      </w:r>
    </w:p>
    <w:p w:rsidR="0084607C" w:rsidRDefault="00F727E4">
      <w:pPr>
        <w:numPr>
          <w:ilvl w:val="0"/>
          <w:numId w:val="257"/>
        </w:numPr>
        <w:ind w:right="7" w:hanging="378"/>
      </w:pPr>
      <w:r>
        <w:t>Ritmikai többszólamúság alkalmazása ritmuskánonokk</w:t>
      </w:r>
      <w:r>
        <w:t xml:space="preserve">al; </w:t>
      </w:r>
    </w:p>
    <w:p w:rsidR="0084607C" w:rsidRDefault="00F727E4">
      <w:pPr>
        <w:numPr>
          <w:ilvl w:val="0"/>
          <w:numId w:val="257"/>
        </w:numPr>
        <w:ind w:right="7" w:hanging="378"/>
      </w:pPr>
      <w:r>
        <w:t xml:space="preserve">Összetett ritmusok gyakorlása páros és páratlan metrumú ütemekben mozgással, testhangszerrel (pl. taps, csettintés, combütögetés, dobbantás), a tanuló által készített hangkeltő eszközökkel, és ritmusnevekkel csoportosan és párban: </w:t>
      </w:r>
    </w:p>
    <w:p w:rsidR="0084607C" w:rsidRDefault="00F727E4">
      <w:pPr>
        <w:numPr>
          <w:ilvl w:val="1"/>
          <w:numId w:val="257"/>
        </w:numPr>
        <w:ind w:right="7" w:hanging="360"/>
      </w:pPr>
      <w:r>
        <w:t>a zenei hangsúly ér</w:t>
      </w:r>
      <w:r>
        <w:t xml:space="preserve">zékeltetésével, </w:t>
      </w:r>
    </w:p>
    <w:p w:rsidR="0084607C" w:rsidRDefault="00F727E4">
      <w:pPr>
        <w:numPr>
          <w:ilvl w:val="1"/>
          <w:numId w:val="257"/>
        </w:numPr>
        <w:ind w:right="7" w:hanging="360"/>
      </w:pPr>
      <w:r>
        <w:t xml:space="preserve">mondókák, gyermekversek ritmusának hangoztatásával, </w:t>
      </w:r>
    </w:p>
    <w:p w:rsidR="0084607C" w:rsidRDefault="00F727E4">
      <w:pPr>
        <w:numPr>
          <w:ilvl w:val="1"/>
          <w:numId w:val="257"/>
        </w:numPr>
        <w:ind w:right="7" w:hanging="360"/>
      </w:pPr>
      <w:r>
        <w:t xml:space="preserve">felelgetős ritmusjátékokkal, </w:t>
      </w:r>
    </w:p>
    <w:p w:rsidR="0084607C" w:rsidRDefault="00F727E4">
      <w:pPr>
        <w:numPr>
          <w:ilvl w:val="1"/>
          <w:numId w:val="257"/>
        </w:numPr>
        <w:ind w:right="7" w:hanging="360"/>
      </w:pPr>
      <w:r>
        <w:t xml:space="preserve">ritmusvariációval,  </w:t>
      </w:r>
    </w:p>
    <w:p w:rsidR="0084607C" w:rsidRDefault="00F727E4">
      <w:pPr>
        <w:numPr>
          <w:ilvl w:val="1"/>
          <w:numId w:val="257"/>
        </w:numPr>
        <w:ind w:right="7" w:hanging="360"/>
      </w:pPr>
      <w:r>
        <w:t xml:space="preserve">osztinátóval, </w:t>
      </w:r>
    </w:p>
    <w:p w:rsidR="0084607C" w:rsidRDefault="00F727E4">
      <w:pPr>
        <w:numPr>
          <w:ilvl w:val="1"/>
          <w:numId w:val="257"/>
        </w:numPr>
        <w:ind w:right="7" w:hanging="360"/>
      </w:pPr>
      <w:r>
        <w:t xml:space="preserve">befejezés rögtönzésével egyszerű ritmussorokhoz </w:t>
      </w:r>
    </w:p>
    <w:p w:rsidR="0084607C" w:rsidRDefault="00F727E4">
      <w:pPr>
        <w:numPr>
          <w:ilvl w:val="0"/>
          <w:numId w:val="257"/>
        </w:numPr>
        <w:ind w:right="7" w:hanging="378"/>
      </w:pPr>
      <w:r>
        <w:t>Alkotói készség: Egyszerű ritmushangszerek (pl. dobok, húrok, csörgők stb.) és hangkeltő eszközök készítése; Játékkal oldott zenei tevékenységek alkalmazása; Rögtönzés dallammal, ritmussal; Ritmussorok alkotása változatos hangszíneket használva, testhangok</w:t>
      </w:r>
      <w:r>
        <w:t xml:space="preserve"> és különböző hangkeltő eszközök, és ritmushangszerek segítségével; </w:t>
      </w:r>
    </w:p>
    <w:p w:rsidR="0084607C" w:rsidRDefault="00F727E4">
      <w:pPr>
        <w:numPr>
          <w:ilvl w:val="0"/>
          <w:numId w:val="257"/>
        </w:numPr>
        <w:ind w:right="7" w:hanging="378"/>
      </w:pPr>
      <w:r>
        <w:t xml:space="preserve">szinkópa </w:t>
      </w:r>
    </w:p>
    <w:p w:rsidR="0084607C" w:rsidRDefault="00F727E4">
      <w:pPr>
        <w:numPr>
          <w:ilvl w:val="0"/>
          <w:numId w:val="257"/>
        </w:numPr>
        <w:ind w:right="7" w:hanging="378"/>
      </w:pPr>
      <w:r>
        <w:t xml:space="preserve">egyedül álló nyolcad és szünete; </w:t>
      </w:r>
    </w:p>
    <w:p w:rsidR="0084607C" w:rsidRDefault="00F727E4">
      <w:pPr>
        <w:numPr>
          <w:ilvl w:val="0"/>
          <w:numId w:val="257"/>
        </w:numPr>
        <w:ind w:right="7" w:hanging="378"/>
      </w:pPr>
      <w:r>
        <w:t xml:space="preserve">egész értékű és pontozott fél értékű kotta és szünete;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Szinkópa; zenei hangsúly;  páratlan lüktetés </w:t>
      </w:r>
    </w:p>
    <w:p w:rsidR="0084607C" w:rsidRDefault="00F727E4">
      <w:pPr>
        <w:spacing w:after="10" w:line="271" w:lineRule="auto"/>
        <w:ind w:left="-5" w:right="12"/>
        <w:jc w:val="left"/>
      </w:pPr>
      <w:r>
        <w:rPr>
          <w:b/>
        </w:rPr>
        <w:t>Témakör: Zenei ismeretek/ Ha</w:t>
      </w:r>
      <w:r>
        <w:rPr>
          <w:b/>
        </w:rPr>
        <w:t xml:space="preserve">llásfejlesztés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58"/>
        </w:numPr>
        <w:ind w:right="7" w:hanging="438"/>
      </w:pPr>
      <w:r>
        <w:t>csoportosan vagy önállóan, életkorának és hangi sajátosságainak megfelelő hangmagasságban énekel, törekszik a tiszta intonációra;</w:t>
      </w:r>
      <w:r>
        <w:rPr>
          <w:b/>
        </w:rPr>
        <w:t xml:space="preserve"> </w:t>
      </w:r>
    </w:p>
    <w:p w:rsidR="0084607C" w:rsidRDefault="00F727E4">
      <w:pPr>
        <w:numPr>
          <w:ilvl w:val="0"/>
          <w:numId w:val="258"/>
        </w:numPr>
        <w:ind w:right="7" w:hanging="438"/>
      </w:pPr>
      <w:r>
        <w:t>különböző dinami</w:t>
      </w:r>
      <w:r>
        <w:t xml:space="preserve">kai szinteken tud énekelni; </w:t>
      </w:r>
    </w:p>
    <w:p w:rsidR="0084607C" w:rsidRDefault="00F727E4">
      <w:pPr>
        <w:numPr>
          <w:ilvl w:val="0"/>
          <w:numId w:val="258"/>
        </w:numPr>
        <w:ind w:right="7" w:hanging="438"/>
      </w:pPr>
      <w:r>
        <w:t xml:space="preserve">a zenei produkciók kifejező előadásmódján a pedagógus visszajelzése alapján alakít; </w:t>
      </w:r>
    </w:p>
    <w:p w:rsidR="0084607C" w:rsidRDefault="00F727E4">
      <w:pPr>
        <w:numPr>
          <w:ilvl w:val="0"/>
          <w:numId w:val="258"/>
        </w:numPr>
        <w:ind w:right="7" w:hanging="438"/>
      </w:pPr>
      <w:r>
        <w:t xml:space="preserve">énekel a pentaton hangsorban; </w:t>
      </w:r>
    </w:p>
    <w:p w:rsidR="0084607C" w:rsidRDefault="00F727E4">
      <w:pPr>
        <w:numPr>
          <w:ilvl w:val="0"/>
          <w:numId w:val="258"/>
        </w:numPr>
        <w:ind w:right="7" w:hanging="438"/>
      </w:pPr>
      <w:r>
        <w:t xml:space="preserve">a tanult énekelt zenei anyagot tanári vezetéssel el tudja énekelni kézjelezve és szolmizálva. </w:t>
      </w:r>
    </w:p>
    <w:p w:rsidR="0084607C" w:rsidRDefault="00F727E4">
      <w:pPr>
        <w:spacing w:after="10" w:line="271" w:lineRule="auto"/>
        <w:ind w:left="-5" w:right="12"/>
        <w:jc w:val="left"/>
      </w:pPr>
      <w:r>
        <w:rPr>
          <w:b/>
        </w:rPr>
        <w:t>A témakör tanulá</w:t>
      </w:r>
      <w:r>
        <w:rPr>
          <w:b/>
        </w:rPr>
        <w:t xml:space="preserve">sa eredményeként a tanuló: </w:t>
      </w:r>
    </w:p>
    <w:p w:rsidR="0084607C" w:rsidRDefault="00F727E4">
      <w:pPr>
        <w:numPr>
          <w:ilvl w:val="0"/>
          <w:numId w:val="259"/>
        </w:numPr>
        <w:ind w:right="7" w:hanging="378"/>
      </w:pPr>
      <w:r>
        <w:t>megismeri, énekli és alkalmazza a felső dó ,  és alsó szó hangokat;</w:t>
      </w:r>
      <w:r>
        <w:rPr>
          <w:b/>
        </w:rPr>
        <w:t xml:space="preserve"> </w:t>
      </w:r>
    </w:p>
    <w:p w:rsidR="0084607C" w:rsidRDefault="00F727E4">
      <w:pPr>
        <w:numPr>
          <w:ilvl w:val="0"/>
          <w:numId w:val="259"/>
        </w:numPr>
        <w:ind w:right="7" w:hanging="378"/>
      </w:pPr>
      <w:r>
        <w:t xml:space="preserve">megfigyel és hallás után reprodukál különböző hangszíneket, ellentétes dinamikai szinteket;  </w:t>
      </w:r>
      <w:r>
        <w:rPr>
          <w:rFonts w:ascii="Segoe UI Symbol" w:eastAsia="Segoe UI Symbol" w:hAnsi="Segoe UI Symbol" w:cs="Segoe UI Symbol"/>
          <w:sz w:val="25"/>
        </w:rPr>
        <w:t></w:t>
      </w:r>
      <w:r>
        <w:rPr>
          <w:rFonts w:ascii="Arial" w:eastAsia="Arial" w:hAnsi="Arial" w:cs="Arial"/>
          <w:i/>
        </w:rPr>
        <w:t xml:space="preserve"> </w:t>
      </w:r>
      <w:r>
        <w:t xml:space="preserve">a tanult dalok, zenei részletek éneklésekor hangerejét a zenei kifejezésnek megfelelően tudja változtatni.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59"/>
        </w:numPr>
        <w:ind w:right="7" w:hanging="378"/>
      </w:pPr>
      <w:r>
        <w:t xml:space="preserve">A tudatosított zenei elemek gyakorlása minél több kontextusban; </w:t>
      </w:r>
    </w:p>
    <w:p w:rsidR="0084607C" w:rsidRDefault="00F727E4">
      <w:pPr>
        <w:numPr>
          <w:ilvl w:val="0"/>
          <w:numId w:val="259"/>
        </w:numPr>
        <w:ind w:right="7" w:hanging="378"/>
      </w:pPr>
      <w:r>
        <w:t>Belső hallás fejlesztése dallambújta</w:t>
      </w:r>
      <w:r>
        <w:t xml:space="preserve">tással; </w:t>
      </w:r>
    </w:p>
    <w:p w:rsidR="0084607C" w:rsidRDefault="00F727E4">
      <w:pPr>
        <w:numPr>
          <w:ilvl w:val="0"/>
          <w:numId w:val="259"/>
        </w:numPr>
        <w:ind w:right="7" w:hanging="378"/>
      </w:pPr>
      <w:r>
        <w:t xml:space="preserve">A tanult énekelt zenei anyaghoz köthető szolmizációs hangok kézjelről történő éneklése; </w:t>
      </w:r>
    </w:p>
    <w:p w:rsidR="0084607C" w:rsidRDefault="00F727E4">
      <w:pPr>
        <w:numPr>
          <w:ilvl w:val="0"/>
          <w:numId w:val="259"/>
        </w:numPr>
        <w:ind w:right="7" w:hanging="378"/>
      </w:pPr>
      <w:r>
        <w:t xml:space="preserve">Kánonok éneklése, gyakorlása; </w:t>
      </w:r>
    </w:p>
    <w:p w:rsidR="0084607C" w:rsidRDefault="00F727E4">
      <w:pPr>
        <w:numPr>
          <w:ilvl w:val="0"/>
          <w:numId w:val="259"/>
        </w:numPr>
        <w:ind w:right="7" w:hanging="378"/>
      </w:pPr>
      <w:r>
        <w:t xml:space="preserve">A dallam és szöveghangsúly összefüggéseinek megfigyelése; </w:t>
      </w:r>
    </w:p>
    <w:p w:rsidR="0084607C" w:rsidRDefault="00F727E4">
      <w:pPr>
        <w:numPr>
          <w:ilvl w:val="0"/>
          <w:numId w:val="259"/>
        </w:numPr>
        <w:ind w:right="7" w:hanging="378"/>
      </w:pPr>
      <w:r>
        <w:t>Alkotói készség: különböző karakterű dallamválasz rögtönzése egyszer</w:t>
      </w:r>
      <w:r>
        <w:t xml:space="preserve">ű dallamsorokhoz; testhangszerek (pl. taps, csettintés, combütögetés, dobbantás), és a tanuló által készített hangkeltő eszközök hangszínének megfigyelése és azok improvizatív használata, eltérő karakterek kifejezésére; </w:t>
      </w:r>
    </w:p>
    <w:p w:rsidR="0084607C" w:rsidRDefault="00F727E4">
      <w:pPr>
        <w:numPr>
          <w:ilvl w:val="0"/>
          <w:numId w:val="259"/>
        </w:numPr>
        <w:ind w:right="7" w:hanging="378"/>
      </w:pPr>
      <w:r>
        <w:t>A pentaton hangkészlet kiegészül az</w:t>
      </w:r>
      <w:r>
        <w:t xml:space="preserve"> alsó szó és a felső dó hanggal; </w:t>
      </w:r>
    </w:p>
    <w:p w:rsidR="0084607C" w:rsidRDefault="00F727E4">
      <w:pPr>
        <w:spacing w:after="43" w:line="259" w:lineRule="auto"/>
        <w:ind w:left="0" w:firstLine="0"/>
        <w:jc w:val="left"/>
      </w:pPr>
      <w:r>
        <w:t xml:space="preserve"> </w:t>
      </w:r>
    </w:p>
    <w:p w:rsidR="0084607C" w:rsidRDefault="00F727E4">
      <w:pPr>
        <w:numPr>
          <w:ilvl w:val="0"/>
          <w:numId w:val="259"/>
        </w:numPr>
        <w:ind w:right="7" w:hanging="378"/>
      </w:pPr>
      <w:r>
        <w:t xml:space="preserve">Különböző karakterű hangszínek, dinamikai szintek megfigyelése és azonosítása a tanult dalokban, zeneművekben; </w:t>
      </w:r>
      <w:r>
        <w:rPr>
          <w:rFonts w:ascii="Segoe UI Symbol" w:eastAsia="Segoe UI Symbol" w:hAnsi="Segoe UI Symbol" w:cs="Segoe UI Symbol"/>
          <w:sz w:val="25"/>
        </w:rPr>
        <w:t></w:t>
      </w:r>
      <w:r>
        <w:rPr>
          <w:rFonts w:ascii="Arial" w:eastAsia="Arial" w:hAnsi="Arial" w:cs="Arial"/>
          <w:i/>
        </w:rPr>
        <w:t xml:space="preserve"> </w:t>
      </w:r>
      <w:r>
        <w:t xml:space="preserve">A violinkulcs. </w:t>
      </w:r>
    </w:p>
    <w:p w:rsidR="0084607C" w:rsidRDefault="00F727E4">
      <w:pPr>
        <w:spacing w:after="10" w:line="271" w:lineRule="auto"/>
        <w:ind w:left="-5" w:right="12"/>
        <w:jc w:val="left"/>
      </w:pPr>
      <w:r>
        <w:rPr>
          <w:b/>
        </w:rPr>
        <w:t xml:space="preserve">Fogalmak  </w:t>
      </w:r>
    </w:p>
    <w:p w:rsidR="0084607C" w:rsidRDefault="00F727E4">
      <w:pPr>
        <w:ind w:left="-5" w:right="7"/>
      </w:pPr>
      <w:r>
        <w:t>Forte; piano; halkítás-erősítés; dallam- és szöveghangsúly; pentaton hangsor; vi</w:t>
      </w:r>
      <w:r>
        <w:t xml:space="preserve">olinkulcs. </w:t>
      </w:r>
    </w:p>
    <w:p w:rsidR="0084607C" w:rsidRDefault="00F727E4">
      <w:pPr>
        <w:spacing w:after="10" w:line="271" w:lineRule="auto"/>
        <w:ind w:left="-5" w:right="12"/>
        <w:jc w:val="left"/>
      </w:pPr>
      <w:r>
        <w:rPr>
          <w:b/>
        </w:rPr>
        <w:t xml:space="preserve">Témakör: Zenei ismeretek/ Zenei írás-olvasás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60"/>
        </w:numPr>
        <w:ind w:right="7" w:hanging="360"/>
      </w:pPr>
      <w:r>
        <w:t>megfigyeli és azonosítja az alapvető zenei jelenségeket (hangmagasság, dallamvonal, és időbeli viszonyok)</w:t>
      </w:r>
      <w:r>
        <w:t xml:space="preserve"> a kottában; </w:t>
      </w:r>
    </w:p>
    <w:p w:rsidR="0084607C" w:rsidRDefault="00F727E4">
      <w:pPr>
        <w:numPr>
          <w:ilvl w:val="0"/>
          <w:numId w:val="260"/>
        </w:numPr>
        <w:ind w:right="7" w:hanging="360"/>
      </w:pPr>
      <w:r>
        <w:t>kottaképről azonosítja a hallás után tanult dalokat;</w:t>
      </w:r>
      <w:r>
        <w:rPr>
          <w:b/>
        </w:rPr>
        <w:t xml:space="preserve"> </w:t>
      </w:r>
    </w:p>
    <w:p w:rsidR="0084607C" w:rsidRDefault="00F727E4">
      <w:pPr>
        <w:numPr>
          <w:ilvl w:val="0"/>
          <w:numId w:val="260"/>
        </w:numPr>
        <w:ind w:right="7" w:hanging="360"/>
      </w:pPr>
      <w:r>
        <w:t>érzékeli, hogy ugyanaz a dallamrészlet különböző magasságokban írható, olvasható.</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61"/>
        </w:numPr>
        <w:ind w:right="7" w:hanging="438"/>
      </w:pPr>
      <w:r>
        <w:t xml:space="preserve">tanári segítséggel képes leírni egyszerű ritmusokat a tanult értékekkel; </w:t>
      </w:r>
    </w:p>
    <w:p w:rsidR="0084607C" w:rsidRDefault="00F727E4">
      <w:pPr>
        <w:numPr>
          <w:ilvl w:val="0"/>
          <w:numId w:val="261"/>
        </w:numPr>
        <w:ind w:right="7" w:hanging="438"/>
      </w:pPr>
      <w:r>
        <w:t xml:space="preserve">tanári segítséggel képes leírni egyszerű dallamfordulatokat a tanult dallamhangokkal; </w:t>
      </w:r>
    </w:p>
    <w:p w:rsidR="0084607C" w:rsidRDefault="00F727E4">
      <w:pPr>
        <w:numPr>
          <w:ilvl w:val="0"/>
          <w:numId w:val="261"/>
        </w:numPr>
        <w:ind w:right="7" w:hanging="438"/>
      </w:pPr>
      <w:r>
        <w:t xml:space="preserve">elmélyültebb lesz alapvető tájékozottsága a kottában; </w:t>
      </w:r>
    </w:p>
    <w:p w:rsidR="0084607C" w:rsidRDefault="00F727E4">
      <w:pPr>
        <w:numPr>
          <w:ilvl w:val="0"/>
          <w:numId w:val="261"/>
        </w:numPr>
        <w:ind w:right="7" w:hanging="438"/>
      </w:pPr>
      <w:r>
        <w:t>megtapasztalja a relatív szolmizáció lén</w:t>
      </w:r>
      <w:r>
        <w:t xml:space="preserve">yegét; </w:t>
      </w:r>
    </w:p>
    <w:p w:rsidR="0084607C" w:rsidRDefault="00F727E4">
      <w:pPr>
        <w:numPr>
          <w:ilvl w:val="0"/>
          <w:numId w:val="261"/>
        </w:numPr>
        <w:ind w:right="7" w:hanging="438"/>
      </w:pPr>
      <w:r>
        <w:t xml:space="preserve">a hallás után tanult dalokat képes a kottakép alapján azonosítani és a kottában követni; </w:t>
      </w:r>
    </w:p>
    <w:p w:rsidR="0084607C" w:rsidRDefault="00F727E4">
      <w:pPr>
        <w:numPr>
          <w:ilvl w:val="0"/>
          <w:numId w:val="261"/>
        </w:numPr>
        <w:ind w:right="7" w:hanging="438"/>
      </w:pPr>
      <w:r>
        <w:t xml:space="preserve">a kottában felismeri a tanult új ritmusképleteket és dallamhangokat; </w:t>
      </w:r>
    </w:p>
    <w:p w:rsidR="0084607C" w:rsidRDefault="00F727E4">
      <w:pPr>
        <w:numPr>
          <w:ilvl w:val="0"/>
          <w:numId w:val="261"/>
        </w:numPr>
        <w:ind w:right="7" w:hanging="438"/>
      </w:pPr>
      <w:r>
        <w:t xml:space="preserve">pentaton  dalokat tanári segítséggel szolmizálva énekel, kézjelekkel mutatja; </w:t>
      </w:r>
    </w:p>
    <w:p w:rsidR="0084607C" w:rsidRDefault="00F727E4">
      <w:pPr>
        <w:numPr>
          <w:ilvl w:val="0"/>
          <w:numId w:val="261"/>
        </w:numPr>
        <w:ind w:right="7" w:hanging="438"/>
      </w:pPr>
      <w:r>
        <w:t xml:space="preserve">helyesen </w:t>
      </w:r>
      <w:r>
        <w:t xml:space="preserve">használja a szolmizációs hangokat és neveket különböző intonációs és hangképző </w:t>
      </w:r>
    </w:p>
    <w:p w:rsidR="0084607C" w:rsidRDefault="00F727E4">
      <w:pPr>
        <w:ind w:left="-5" w:right="7"/>
      </w:pPr>
      <w:r>
        <w:t xml:space="preserve">gyakorlatoknál, hallásfejlesztésnél.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61"/>
        </w:numPr>
        <w:ind w:right="7" w:hanging="438"/>
      </w:pPr>
      <w:r>
        <w:t>A hallás után tanult dalok kottából való azonosítása különböző eszközökkel (pl. a dallamvon</w:t>
      </w:r>
      <w:r>
        <w:t xml:space="preserve">al lerajzolásával, mozgással stb.); </w:t>
      </w:r>
    </w:p>
    <w:p w:rsidR="0084607C" w:rsidRDefault="00F727E4">
      <w:pPr>
        <w:numPr>
          <w:ilvl w:val="0"/>
          <w:numId w:val="261"/>
        </w:numPr>
        <w:spacing w:after="35"/>
        <w:ind w:right="7" w:hanging="438"/>
      </w:pPr>
      <w:r>
        <w:t xml:space="preserve">A hangmagasság, dallamvonal, és időbeli viszonyok megfigyelése és követése a kottában a tanult dalokon; </w:t>
      </w:r>
    </w:p>
    <w:p w:rsidR="0084607C" w:rsidRDefault="00F727E4">
      <w:pPr>
        <w:numPr>
          <w:ilvl w:val="0"/>
          <w:numId w:val="261"/>
        </w:numPr>
        <w:ind w:right="7" w:hanging="438"/>
      </w:pPr>
      <w:r>
        <w:t xml:space="preserve">A tanult új ritmikai elemek megfigyelése és követése a kottában a tanult dalokon; </w:t>
      </w:r>
    </w:p>
    <w:p w:rsidR="0084607C" w:rsidRDefault="00F727E4">
      <w:pPr>
        <w:numPr>
          <w:ilvl w:val="0"/>
          <w:numId w:val="261"/>
        </w:numPr>
        <w:ind w:right="7" w:hanging="438"/>
      </w:pPr>
      <w:r>
        <w:t>A tanult dallamhangok megfigyel</w:t>
      </w:r>
      <w:r>
        <w:t xml:space="preserve">ése és követése a kottában a tanult dalokon; </w:t>
      </w:r>
    </w:p>
    <w:p w:rsidR="0084607C" w:rsidRDefault="00F727E4">
      <w:pPr>
        <w:numPr>
          <w:ilvl w:val="0"/>
          <w:numId w:val="261"/>
        </w:numPr>
        <w:ind w:right="7" w:hanging="438"/>
      </w:pPr>
      <w:r>
        <w:t xml:space="preserve">Egyszerű, rövid írás – olvasási feladatok a tanult új ritmikai elemek és dallamhangok alkalmazásával; </w:t>
      </w:r>
    </w:p>
    <w:p w:rsidR="0084607C" w:rsidRDefault="00F727E4">
      <w:pPr>
        <w:numPr>
          <w:ilvl w:val="0"/>
          <w:numId w:val="261"/>
        </w:numPr>
        <w:ind w:right="7" w:hanging="438"/>
      </w:pPr>
      <w:r>
        <w:t xml:space="preserve">A figyelem, az összpontosítás fejlesztése a fenti feladatok segítségével; </w:t>
      </w:r>
    </w:p>
    <w:p w:rsidR="0084607C" w:rsidRDefault="00F727E4">
      <w:pPr>
        <w:numPr>
          <w:ilvl w:val="0"/>
          <w:numId w:val="261"/>
        </w:numPr>
        <w:ind w:right="7" w:hanging="438"/>
      </w:pPr>
      <w:r>
        <w:t>A finommotorikus mozgások fejles</w:t>
      </w:r>
      <w:r>
        <w:t xml:space="preserve">ztése az egyszerű, rövid írás feladatok segítségével; </w:t>
      </w:r>
    </w:p>
    <w:p w:rsidR="0084607C" w:rsidRDefault="00F727E4">
      <w:pPr>
        <w:numPr>
          <w:ilvl w:val="0"/>
          <w:numId w:val="261"/>
        </w:numPr>
        <w:ind w:right="7" w:hanging="438"/>
      </w:pPr>
      <w:r>
        <w:t xml:space="preserve">A leírt kottakép visszaéneklése a zenei olvasás fejlesztésére; </w:t>
      </w:r>
    </w:p>
    <w:p w:rsidR="0084607C" w:rsidRDefault="00F727E4">
      <w:pPr>
        <w:numPr>
          <w:ilvl w:val="0"/>
          <w:numId w:val="261"/>
        </w:numPr>
        <w:ind w:right="7" w:hanging="438"/>
      </w:pPr>
      <w:r>
        <w:t xml:space="preserve">Rövid dallamok éneklése a tanult hangok alkalmazásával, a zenei olvasás fejlesztésére; </w:t>
      </w:r>
    </w:p>
    <w:p w:rsidR="0084607C" w:rsidRDefault="00F727E4">
      <w:pPr>
        <w:numPr>
          <w:ilvl w:val="0"/>
          <w:numId w:val="261"/>
        </w:numPr>
        <w:ind w:right="7" w:hanging="438"/>
      </w:pPr>
      <w:r>
        <w:t>Felismerő kottaolvasás segítése a tanult dalok sz</w:t>
      </w:r>
      <w:r>
        <w:t xml:space="preserve">olmizált, kézjelezett éneklése után; </w:t>
      </w:r>
    </w:p>
    <w:p w:rsidR="0084607C" w:rsidRDefault="00F727E4">
      <w:pPr>
        <w:numPr>
          <w:ilvl w:val="0"/>
          <w:numId w:val="261"/>
        </w:numPr>
        <w:ind w:right="7" w:hanging="438"/>
      </w:pPr>
      <w:r>
        <w:t xml:space="preserve">A mozgó dó hang szerepének megfigyelése az írás és az olvasás során; </w:t>
      </w:r>
    </w:p>
    <w:p w:rsidR="0084607C" w:rsidRDefault="00F727E4">
      <w:pPr>
        <w:numPr>
          <w:ilvl w:val="0"/>
          <w:numId w:val="261"/>
        </w:numPr>
        <w:ind w:right="7" w:hanging="438"/>
      </w:pPr>
      <w:r>
        <w:t xml:space="preserve">Violinkulcs írása; </w:t>
      </w:r>
    </w:p>
    <w:p w:rsidR="0084607C" w:rsidRDefault="00F727E4">
      <w:pPr>
        <w:numPr>
          <w:ilvl w:val="0"/>
          <w:numId w:val="261"/>
        </w:numPr>
        <w:ind w:right="7" w:hanging="438"/>
      </w:pPr>
      <w:r>
        <w:t xml:space="preserve">Szinkópa grafikai képe és írása; </w:t>
      </w:r>
    </w:p>
    <w:p w:rsidR="0084607C" w:rsidRDefault="00F727E4">
      <w:pPr>
        <w:numPr>
          <w:ilvl w:val="0"/>
          <w:numId w:val="261"/>
        </w:numPr>
        <w:ind w:right="7" w:hanging="438"/>
      </w:pPr>
      <w:r>
        <w:t xml:space="preserve">Egyedül álló nyolcad és szünete grafikai képe és írása; </w:t>
      </w:r>
    </w:p>
    <w:p w:rsidR="0084607C" w:rsidRDefault="00F727E4">
      <w:pPr>
        <w:numPr>
          <w:ilvl w:val="0"/>
          <w:numId w:val="261"/>
        </w:numPr>
        <w:ind w:right="7" w:hanging="438"/>
      </w:pPr>
      <w:r>
        <w:t xml:space="preserve">Egész értékű és pontozott fél értékű kotta és szünetének grafikai képe és írása; </w:t>
      </w:r>
      <w:r>
        <w:rPr>
          <w:rFonts w:ascii="Segoe UI Symbol" w:eastAsia="Segoe UI Symbol" w:hAnsi="Segoe UI Symbol" w:cs="Segoe UI Symbol"/>
          <w:sz w:val="25"/>
        </w:rPr>
        <w:t></w:t>
      </w:r>
      <w:r>
        <w:rPr>
          <w:rFonts w:ascii="Arial" w:eastAsia="Arial" w:hAnsi="Arial" w:cs="Arial"/>
          <w:i/>
        </w:rPr>
        <w:t xml:space="preserve"> </w:t>
      </w:r>
      <w:r>
        <w:t xml:space="preserve">Dó’ – lá – szó – mi – ré – dó – lá, - szó, hangok a kottában;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 korábbiak elmélyítése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4. évfolyam </w:t>
      </w:r>
    </w:p>
    <w:p w:rsidR="0084607C" w:rsidRDefault="00F727E4">
      <w:pPr>
        <w:ind w:left="-5" w:right="7"/>
      </w:pPr>
      <w:r>
        <w:t>A harmadik évfolyamon megszerzett ismeretek és készségek t</w:t>
      </w:r>
      <w:r>
        <w:t xml:space="preserve">ovábbfejlesztése, mélyítése elsősorban élményszerű és játékos módon. A tanulók az évfolyam végére a dalokat tisztán, stílusosan, magabiztosan, örömmel énekelik. </w:t>
      </w:r>
    </w:p>
    <w:p w:rsidR="0084607C" w:rsidRDefault="00F727E4">
      <w:pPr>
        <w:ind w:left="-5" w:right="7"/>
      </w:pPr>
      <w:r>
        <w:t>A tanulók az énekelt dalok meghatározott zenei elemeit megfigyelik, tanári rávezetéssel tudato</w:t>
      </w:r>
      <w:r>
        <w:t>sítják, felismerik kottaképről, és tanári segítséggel reprodukálják. A zenei elemeket, a ritmikai, dallami, és hallási készségeket improvizációs és kreatív játékos feladatokkal gyakorolják (ritmusvaráció, osztinátó). A különböző karaktereket a tanult dalok</w:t>
      </w:r>
      <w:r>
        <w:t xml:space="preserve">ban, zeneművekben megfigyelik, majd testhangszerekkel (pl. taps, csettintés, combütögetés, dobbantás) és saját készítésű hangzó eszközökkel reprodukálják. </w:t>
      </w:r>
    </w:p>
    <w:p w:rsidR="0084607C" w:rsidRDefault="00F727E4">
      <w:pPr>
        <w:ind w:left="-5" w:right="7"/>
      </w:pPr>
      <w:r>
        <w:t>A tanulók a hangszerekkel lehetőség szerint többféle formában is találkoznak, elsősorban a hallgatot</w:t>
      </w:r>
      <w:r>
        <w:t>t zenékben figyelik meg, de élőben is találkoznak velük zenei előadásokon, hangversenyeken. A maguk által készített hangkeltő eszközöket pedig rögtönzéses, játékos feladatokban használják.  A tantárgyi fejlesztés eredményeképpen magasabb szintre jut előadó</w:t>
      </w:r>
      <w:r>
        <w:t xml:space="preserve">i, zenei befogadói és alkotói készségük. </w:t>
      </w:r>
    </w:p>
    <w:p w:rsidR="0084607C" w:rsidRDefault="00F727E4">
      <w:pPr>
        <w:ind w:left="-5" w:right="7"/>
      </w:pPr>
      <w:r>
        <w:t xml:space="preserve">A zenehallgatáskor átélt élményeiket szóval, rajzzal, tánccal és szabad mozgás improvizációval fejezik ki. A hallgatott zenékben felismerik a tanult zenei elemeket, karaktereket. </w:t>
      </w:r>
    </w:p>
    <w:p w:rsidR="0084607C" w:rsidRDefault="00F727E4">
      <w:pPr>
        <w:ind w:left="-5" w:right="7"/>
      </w:pPr>
      <w:r>
        <w:t>Megvalósítandó cél továbbá, hogy a</w:t>
      </w:r>
      <w:r>
        <w:t xml:space="preserve"> tanár változatos motivációs technikákkal segítséget nyújtson a tanulónak abban, hogy a zeneműveken keresztül rátaláljon önmagára. </w:t>
      </w:r>
      <w:r>
        <w:rPr>
          <w:b/>
        </w:rPr>
        <w:t>A témakörök óraszáma:</w:t>
      </w:r>
      <w:r>
        <w:t xml:space="preserve"> </w:t>
      </w:r>
    </w:p>
    <w:tbl>
      <w:tblPr>
        <w:tblStyle w:val="TableGrid"/>
        <w:tblW w:w="9288" w:type="dxa"/>
        <w:tblInd w:w="262" w:type="dxa"/>
        <w:tblCellMar>
          <w:top w:w="12" w:type="dxa"/>
          <w:left w:w="106" w:type="dxa"/>
          <w:bottom w:w="0" w:type="dxa"/>
          <w:right w:w="115" w:type="dxa"/>
        </w:tblCellMar>
        <w:tblLook w:val="04A0" w:firstRow="1" w:lastRow="0" w:firstColumn="1" w:lastColumn="0" w:noHBand="0" w:noVBand="1"/>
      </w:tblPr>
      <w:tblGrid>
        <w:gridCol w:w="7389"/>
        <w:gridCol w:w="1899"/>
      </w:tblGrid>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Témakör neve</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      óraszám</w:t>
            </w:r>
            <w:r>
              <w:t xml:space="preserve">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Zeneművek/Énekes anyag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35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Zeneművek/Zenehallgatás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ismeretek/Ritmikai 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6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ismeretek/Hallásfejlesztés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7 </w:t>
            </w:r>
          </w:p>
        </w:tc>
      </w:tr>
      <w:tr w:rsidR="0084607C">
        <w:trPr>
          <w:trHeight w:val="295"/>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Zenei ismeretek/Zenei írás, olvasás</w:t>
            </w:r>
            <w:r>
              <w:rPr>
                <w:b/>
              </w:rP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 6 </w:t>
            </w:r>
          </w:p>
        </w:tc>
      </w:tr>
      <w:tr w:rsidR="0084607C">
        <w:trPr>
          <w:trHeight w:val="293"/>
        </w:trPr>
        <w:tc>
          <w:tcPr>
            <w:tcW w:w="73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8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68 </w:t>
            </w:r>
          </w:p>
        </w:tc>
      </w:tr>
    </w:tbl>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Zeneművek/Énekes anyag </w:t>
      </w:r>
    </w:p>
    <w:p w:rsidR="0084607C" w:rsidRDefault="00F727E4">
      <w:pPr>
        <w:spacing w:after="10" w:line="271" w:lineRule="auto"/>
        <w:ind w:left="-5" w:right="12"/>
        <w:jc w:val="left"/>
      </w:pPr>
      <w:r>
        <w:rPr>
          <w:b/>
        </w:rPr>
        <w:t>Zeneművek /</w:t>
      </w:r>
      <w:r>
        <w:t xml:space="preserve"> </w:t>
      </w:r>
      <w:r>
        <w:rPr>
          <w:b/>
        </w:rPr>
        <w:t>Énekes anyag</w:t>
      </w:r>
      <w:r>
        <w:t xml:space="preserve">  </w:t>
      </w:r>
    </w:p>
    <w:p w:rsidR="0084607C" w:rsidRDefault="00F727E4">
      <w:pPr>
        <w:spacing w:after="37" w:line="249" w:lineRule="auto"/>
        <w:ind w:left="-5"/>
      </w:pPr>
      <w:r>
        <w:rPr>
          <w:i/>
        </w:rPr>
        <w:t xml:space="preserve">Életképek  </w:t>
      </w:r>
    </w:p>
    <w:p w:rsidR="0084607C" w:rsidRDefault="00F727E4">
      <w:pPr>
        <w:ind w:left="-5" w:right="7"/>
      </w:pPr>
      <w:r>
        <w:t xml:space="preserve">A juhásznak; Badacsonyi szőlőhegyen; Béres legény; Bogojai legények;  </w:t>
      </w:r>
    </w:p>
    <w:p w:rsidR="0084607C" w:rsidRDefault="00F727E4">
      <w:pPr>
        <w:ind w:left="-5" w:right="7"/>
      </w:pPr>
      <w:r>
        <w:t xml:space="preserve">Ábécédé; Falu végén; Gyéren vettem kenderkémet </w:t>
      </w:r>
    </w:p>
    <w:p w:rsidR="0084607C" w:rsidRDefault="00F727E4">
      <w:pPr>
        <w:ind w:left="-5" w:right="7"/>
      </w:pPr>
      <w:r>
        <w:t xml:space="preserve">Kelj fel juhász; Kihajtottam;  </w:t>
      </w:r>
    </w:p>
    <w:p w:rsidR="0084607C" w:rsidRDefault="00F727E4">
      <w:pPr>
        <w:ind w:left="-5" w:right="7"/>
      </w:pPr>
      <w:r>
        <w:t xml:space="preserve">Molnárlegény voltam én, Pásztorember vígan él;  </w:t>
      </w:r>
    </w:p>
    <w:p w:rsidR="0084607C" w:rsidRDefault="00F727E4">
      <w:pPr>
        <w:ind w:left="-5" w:right="7"/>
      </w:pPr>
      <w:r>
        <w:t xml:space="preserve">Sárga csikó, Szánt a babám </w:t>
      </w:r>
    </w:p>
    <w:p w:rsidR="0084607C" w:rsidRDefault="00F727E4">
      <w:pPr>
        <w:spacing w:after="18" w:line="259" w:lineRule="auto"/>
        <w:ind w:left="0" w:firstLine="0"/>
        <w:jc w:val="left"/>
      </w:pPr>
      <w:r>
        <w:rPr>
          <w:i/>
        </w:rPr>
        <w:t xml:space="preserve"> </w:t>
      </w:r>
    </w:p>
    <w:p w:rsidR="0084607C" w:rsidRDefault="00F727E4">
      <w:pPr>
        <w:spacing w:after="10" w:line="249" w:lineRule="auto"/>
        <w:ind w:left="-5"/>
      </w:pPr>
      <w:r>
        <w:rPr>
          <w:i/>
        </w:rPr>
        <w:t>Párosítók-</w:t>
      </w:r>
      <w:r>
        <w:rPr>
          <w:rFonts w:ascii="Wingdings" w:eastAsia="Wingdings" w:hAnsi="Wingdings" w:cs="Wingdings"/>
          <w:sz w:val="25"/>
        </w:rPr>
        <w:t></w:t>
      </w:r>
      <w:r>
        <w:rPr>
          <w:i/>
        </w:rPr>
        <w:t xml:space="preserve"> Leányok, legén</w:t>
      </w:r>
      <w:r>
        <w:rPr>
          <w:i/>
        </w:rPr>
        <w:t xml:space="preserve">yek </w:t>
      </w:r>
    </w:p>
    <w:p w:rsidR="0084607C" w:rsidRDefault="00F727E4">
      <w:pPr>
        <w:ind w:left="-5" w:right="7"/>
      </w:pPr>
      <w:r>
        <w:t xml:space="preserve">Azt hallottam; Csillag Boris; Elvesztettem páromat;  </w:t>
      </w:r>
    </w:p>
    <w:p w:rsidR="0084607C" w:rsidRDefault="00F727E4">
      <w:pPr>
        <w:ind w:left="-5" w:right="7"/>
      </w:pPr>
      <w:r>
        <w:t xml:space="preserve">Hej, Vargáné; Jaj, de szépen esik az eső;  </w:t>
      </w:r>
    </w:p>
    <w:p w:rsidR="0084607C" w:rsidRDefault="00F727E4">
      <w:pPr>
        <w:ind w:left="-5" w:right="7"/>
      </w:pPr>
      <w:r>
        <w:t xml:space="preserve">Kocsi, szekér; Komáromi kisleány;  </w:t>
      </w:r>
    </w:p>
    <w:p w:rsidR="0084607C" w:rsidRDefault="00F727E4">
      <w:pPr>
        <w:ind w:left="-5" w:right="7"/>
      </w:pPr>
      <w:r>
        <w:t xml:space="preserve">Széles a Duna; Szép szatmári lányok;  </w:t>
      </w:r>
    </w:p>
    <w:p w:rsidR="0084607C" w:rsidRDefault="00F727E4">
      <w:pPr>
        <w:ind w:left="-5" w:right="7"/>
      </w:pPr>
      <w:r>
        <w:t xml:space="preserve">Új a csizmám; Zörög a kocsi </w:t>
      </w:r>
    </w:p>
    <w:p w:rsidR="0084607C" w:rsidRDefault="00F727E4">
      <w:pPr>
        <w:spacing w:after="21" w:line="259" w:lineRule="auto"/>
        <w:ind w:left="0" w:firstLine="0"/>
        <w:jc w:val="left"/>
      </w:pPr>
      <w:r>
        <w:t xml:space="preserve"> </w:t>
      </w:r>
    </w:p>
    <w:p w:rsidR="0084607C" w:rsidRDefault="00F727E4">
      <w:pPr>
        <w:spacing w:after="37" w:line="249" w:lineRule="auto"/>
        <w:ind w:left="-5"/>
      </w:pPr>
      <w:r>
        <w:rPr>
          <w:i/>
        </w:rPr>
        <w:t xml:space="preserve">Állatos dalok </w:t>
      </w:r>
    </w:p>
    <w:p w:rsidR="0084607C" w:rsidRDefault="00F727E4">
      <w:pPr>
        <w:ind w:left="-5" w:right="7"/>
      </w:pPr>
      <w:r>
        <w:t xml:space="preserve">A macskának négy a lába, Az árgyélus kismadár,  </w:t>
      </w:r>
    </w:p>
    <w:p w:rsidR="0084607C" w:rsidRDefault="00F727E4">
      <w:pPr>
        <w:ind w:left="-5" w:right="7"/>
      </w:pPr>
      <w:r>
        <w:t xml:space="preserve">Debrecenbe kéne menni; Egy nagyorrú bolha; </w:t>
      </w:r>
    </w:p>
    <w:p w:rsidR="0084607C" w:rsidRDefault="00F727E4">
      <w:pPr>
        <w:ind w:left="-5" w:right="7"/>
      </w:pPr>
      <w:r>
        <w:t xml:space="preserve"> Házasodik a tücsök; Kis kacsa fürdik </w:t>
      </w:r>
    </w:p>
    <w:p w:rsidR="0084607C" w:rsidRDefault="00F727E4">
      <w:pPr>
        <w:spacing w:after="0" w:line="259" w:lineRule="auto"/>
        <w:ind w:left="0" w:firstLine="0"/>
        <w:jc w:val="left"/>
      </w:pPr>
      <w:r>
        <w:t xml:space="preserve"> </w:t>
      </w:r>
    </w:p>
    <w:p w:rsidR="0084607C" w:rsidRDefault="00F727E4">
      <w:pPr>
        <w:spacing w:after="22" w:line="259" w:lineRule="auto"/>
        <w:ind w:left="0" w:firstLine="0"/>
        <w:jc w:val="left"/>
      </w:pPr>
      <w:r>
        <w:rPr>
          <w:i/>
        </w:rPr>
        <w:t xml:space="preserve"> </w:t>
      </w:r>
    </w:p>
    <w:p w:rsidR="0084607C" w:rsidRDefault="00F727E4">
      <w:pPr>
        <w:spacing w:after="10" w:line="249" w:lineRule="auto"/>
        <w:ind w:left="-5"/>
      </w:pPr>
      <w:r>
        <w:rPr>
          <w:i/>
        </w:rPr>
        <w:t xml:space="preserve">Dalok alkalmakra, keresztény ünnepekre, jeles napokra </w:t>
      </w:r>
    </w:p>
    <w:p w:rsidR="0084607C" w:rsidRDefault="00F727E4">
      <w:pPr>
        <w:ind w:left="-5" w:right="7"/>
      </w:pPr>
      <w:r>
        <w:t xml:space="preserve"> Erkel Ferenc: Himnusz; </w:t>
      </w:r>
    </w:p>
    <w:p w:rsidR="0084607C" w:rsidRDefault="00F727E4">
      <w:pPr>
        <w:ind w:left="-5" w:right="7"/>
      </w:pPr>
      <w:r>
        <w:t xml:space="preserve"> </w:t>
      </w:r>
      <w:r>
        <w:t xml:space="preserve">Luca, Luca; Karácsonyi pásztortánc; Mennyből az angyal; Üdvözlégy, kis Jézuska; </w:t>
      </w:r>
    </w:p>
    <w:p w:rsidR="0084607C" w:rsidRDefault="00F727E4">
      <w:pPr>
        <w:ind w:left="-5" w:right="7"/>
      </w:pPr>
      <w:r>
        <w:t xml:space="preserve"> Farsang három napjába; Ez ki háza, ki háza?, </w:t>
      </w:r>
    </w:p>
    <w:p w:rsidR="0084607C" w:rsidRDefault="00F727E4">
      <w:pPr>
        <w:ind w:left="-5" w:right="7"/>
      </w:pPr>
      <w:r>
        <w:t xml:space="preserve"> Huszárgyerek, huszárgyerek; Most szép lenni katonának; </w:t>
      </w:r>
    </w:p>
    <w:p w:rsidR="0084607C" w:rsidRDefault="00F727E4">
      <w:pPr>
        <w:ind w:left="-5" w:right="7"/>
      </w:pPr>
      <w:r>
        <w:t xml:space="preserve"> A pünkösdnek jeles napján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62"/>
        </w:numPr>
        <w:ind w:right="7" w:hanging="378"/>
      </w:pPr>
      <w:r>
        <w:t xml:space="preserve">csoportosan vagy önállóan, életkorának és hangi sajátosságainak megfelelő hangmagasságban énekel, törekszik a tiszta intonációra; </w:t>
      </w:r>
    </w:p>
    <w:p w:rsidR="0084607C" w:rsidRDefault="00F727E4">
      <w:pPr>
        <w:numPr>
          <w:ilvl w:val="0"/>
          <w:numId w:val="262"/>
        </w:numPr>
        <w:ind w:right="7" w:hanging="378"/>
      </w:pPr>
      <w:r>
        <w:t xml:space="preserve">különböző dinamikai szinteken tud énekelni; </w:t>
      </w:r>
    </w:p>
    <w:p w:rsidR="0084607C" w:rsidRDefault="00F727E4">
      <w:pPr>
        <w:numPr>
          <w:ilvl w:val="0"/>
          <w:numId w:val="262"/>
        </w:numPr>
        <w:ind w:right="7" w:hanging="378"/>
      </w:pPr>
      <w:r>
        <w:t>a zenei</w:t>
      </w:r>
      <w:r>
        <w:t xml:space="preserve"> produkciók kifejező előadásmódján a pedagógus visszajelzése alapján alakít;</w:t>
      </w:r>
      <w:r>
        <w:rPr>
          <w:b/>
        </w:rPr>
        <w:t xml:space="preserve"> </w:t>
      </w:r>
    </w:p>
    <w:p w:rsidR="0084607C" w:rsidRDefault="00F727E4">
      <w:pPr>
        <w:numPr>
          <w:ilvl w:val="0"/>
          <w:numId w:val="262"/>
        </w:numPr>
        <w:ind w:right="7" w:hanging="378"/>
      </w:pPr>
      <w:r>
        <w:t xml:space="preserve">a tanult dalokhoz kapcsolódó játékokban, táncokban, dramatizált előadásokban osztálytársaival aktívan részt vesz; </w:t>
      </w:r>
    </w:p>
    <w:p w:rsidR="0084607C" w:rsidRDefault="00F727E4">
      <w:pPr>
        <w:numPr>
          <w:ilvl w:val="0"/>
          <w:numId w:val="262"/>
        </w:numPr>
        <w:ind w:right="7" w:hanging="378"/>
      </w:pPr>
      <w:r>
        <w:t xml:space="preserve">hangszerkíséretes dalokat énekel tanára vagy hangszeren játszó </w:t>
      </w:r>
      <w:r>
        <w:t xml:space="preserve">osztálytársa kíséretével; </w:t>
      </w:r>
      <w:r>
        <w:rPr>
          <w:rFonts w:ascii="Segoe UI Symbol" w:eastAsia="Segoe UI Symbol" w:hAnsi="Segoe UI Symbol" w:cs="Segoe UI Symbol"/>
          <w:sz w:val="25"/>
        </w:rPr>
        <w:t></w:t>
      </w:r>
      <w:r>
        <w:rPr>
          <w:rFonts w:ascii="Arial" w:eastAsia="Arial" w:hAnsi="Arial" w:cs="Arial"/>
          <w:i/>
        </w:rPr>
        <w:t xml:space="preserve"> </w:t>
      </w:r>
      <w:r>
        <w:t xml:space="preserve">hangterjedelme túllép az oktávon.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63"/>
        </w:numPr>
        <w:ind w:right="7" w:hanging="378"/>
      </w:pPr>
      <w:r>
        <w:t xml:space="preserve">emlékezetből énekel legalább 40 magyar népdalt; </w:t>
      </w:r>
    </w:p>
    <w:p w:rsidR="0084607C" w:rsidRDefault="00F727E4">
      <w:pPr>
        <w:numPr>
          <w:ilvl w:val="0"/>
          <w:numId w:val="263"/>
        </w:numPr>
        <w:ind w:right="7" w:hanging="378"/>
      </w:pPr>
      <w:r>
        <w:t xml:space="preserve">emlékezetből énekli a Himnuszt; </w:t>
      </w:r>
    </w:p>
    <w:p w:rsidR="0084607C" w:rsidRDefault="00F727E4">
      <w:pPr>
        <w:numPr>
          <w:ilvl w:val="0"/>
          <w:numId w:val="263"/>
        </w:numPr>
        <w:ind w:right="7" w:hanging="378"/>
      </w:pPr>
      <w:r>
        <w:t xml:space="preserve">ismer a tanult magyar népdalokhoz tartozó népszokásokat; </w:t>
      </w:r>
    </w:p>
    <w:p w:rsidR="0084607C" w:rsidRDefault="00F727E4">
      <w:pPr>
        <w:numPr>
          <w:ilvl w:val="0"/>
          <w:numId w:val="263"/>
        </w:numPr>
        <w:ind w:right="7" w:hanging="378"/>
      </w:pPr>
      <w:r>
        <w:t>előadói k</w:t>
      </w:r>
      <w:r>
        <w:t xml:space="preserve">észsége tovább fejlődik; </w:t>
      </w:r>
    </w:p>
    <w:p w:rsidR="0084607C" w:rsidRDefault="00F727E4">
      <w:pPr>
        <w:numPr>
          <w:ilvl w:val="0"/>
          <w:numId w:val="263"/>
        </w:numPr>
        <w:spacing w:after="5" w:line="277" w:lineRule="auto"/>
        <w:ind w:right="7" w:hanging="378"/>
      </w:pPr>
      <w:r>
        <w:t xml:space="preserve">aktívan részt vesz az iskola vagy a helyi közösség hagyományos ünnepein; </w:t>
      </w:r>
      <w:r>
        <w:rPr>
          <w:rFonts w:ascii="Segoe UI Symbol" w:eastAsia="Segoe UI Symbol" w:hAnsi="Segoe UI Symbol" w:cs="Segoe UI Symbol"/>
          <w:sz w:val="25"/>
        </w:rPr>
        <w:t></w:t>
      </w:r>
      <w:r>
        <w:rPr>
          <w:rFonts w:ascii="Arial" w:eastAsia="Arial" w:hAnsi="Arial" w:cs="Arial"/>
          <w:i/>
        </w:rPr>
        <w:t xml:space="preserve"> </w:t>
      </w:r>
      <w:r>
        <w:t xml:space="preserve">a gyermek a dalokban megtalálja önmagát, s így azonosulni tud velük; </w:t>
      </w:r>
      <w:r>
        <w:rPr>
          <w:rFonts w:ascii="Segoe UI Symbol" w:eastAsia="Segoe UI Symbol" w:hAnsi="Segoe UI Symbol" w:cs="Segoe UI Symbol"/>
          <w:sz w:val="25"/>
        </w:rPr>
        <w:t></w:t>
      </w:r>
      <w:r>
        <w:rPr>
          <w:rFonts w:ascii="Arial" w:eastAsia="Arial" w:hAnsi="Arial" w:cs="Arial"/>
          <w:i/>
        </w:rPr>
        <w:t xml:space="preserve"> </w:t>
      </w:r>
      <w:r>
        <w:t xml:space="preserve">érzékeli a lineáris és a vertikális történéseket a zenében. </w:t>
      </w:r>
    </w:p>
    <w:p w:rsidR="0084607C" w:rsidRDefault="00F727E4">
      <w:pPr>
        <w:spacing w:after="10" w:line="271" w:lineRule="auto"/>
        <w:ind w:left="-5" w:right="12"/>
        <w:jc w:val="left"/>
      </w:pPr>
      <w:r>
        <w:rPr>
          <w:b/>
        </w:rPr>
        <w:t xml:space="preserve">Fejlesztési feladatok, </w:t>
      </w:r>
      <w:r>
        <w:rPr>
          <w:b/>
        </w:rPr>
        <w:t xml:space="preserve">készségek és ismeretek </w:t>
      </w:r>
    </w:p>
    <w:p w:rsidR="0084607C" w:rsidRDefault="00F727E4">
      <w:pPr>
        <w:numPr>
          <w:ilvl w:val="0"/>
          <w:numId w:val="263"/>
        </w:numPr>
        <w:ind w:right="7" w:hanging="378"/>
      </w:pPr>
      <w:r>
        <w:t xml:space="preserve">Magyar népdalok hallás utáni megtanulása; </w:t>
      </w:r>
    </w:p>
    <w:p w:rsidR="0084607C" w:rsidRDefault="00F727E4">
      <w:pPr>
        <w:numPr>
          <w:ilvl w:val="0"/>
          <w:numId w:val="263"/>
        </w:numPr>
        <w:ind w:right="7" w:hanging="378"/>
      </w:pPr>
      <w:r>
        <w:t xml:space="preserve">A tanult dalok tiszta intonációjának fejlesztése az éneklés helyes szokásainak gyakorlásával,  mint egyenes testtartás, helyes légzés és artikuláció; </w:t>
      </w:r>
    </w:p>
    <w:p w:rsidR="0084607C" w:rsidRDefault="00F727E4">
      <w:pPr>
        <w:numPr>
          <w:ilvl w:val="0"/>
          <w:numId w:val="263"/>
        </w:numPr>
        <w:ind w:right="7" w:hanging="378"/>
      </w:pPr>
      <w:r>
        <w:t>A tanult magyar népdalok meghallgatása</w:t>
      </w:r>
      <w:r>
        <w:t xml:space="preserve"> tanári előadásban, táncházi zenében és feldolgozott formában, melyek példája nyomán törekszik az autentikus előadásra; </w:t>
      </w:r>
    </w:p>
    <w:p w:rsidR="0084607C" w:rsidRDefault="00F727E4">
      <w:pPr>
        <w:numPr>
          <w:ilvl w:val="0"/>
          <w:numId w:val="263"/>
        </w:numPr>
        <w:ind w:right="7" w:hanging="378"/>
      </w:pPr>
      <w:r>
        <w:t>Az interpretáció élménnyé mélyítése a dalokhoz kapcsolódó játékok, táncok, dramatizált előadások és élő hangszerkíséretek segítségével;</w:t>
      </w:r>
      <w:r>
        <w:t xml:space="preserve"> </w:t>
      </w:r>
    </w:p>
    <w:p w:rsidR="0084607C" w:rsidRDefault="00F727E4">
      <w:pPr>
        <w:numPr>
          <w:ilvl w:val="0"/>
          <w:numId w:val="263"/>
        </w:numPr>
        <w:ind w:right="7" w:hanging="378"/>
      </w:pPr>
      <w:r>
        <w:t xml:space="preserve">Az éneklés hangterjedelmének bővítése az oktávon túlra; </w:t>
      </w:r>
    </w:p>
    <w:p w:rsidR="0084607C" w:rsidRDefault="00F727E4">
      <w:pPr>
        <w:numPr>
          <w:ilvl w:val="0"/>
          <w:numId w:val="263"/>
        </w:numPr>
        <w:ind w:right="7" w:hanging="378"/>
      </w:pPr>
      <w:r>
        <w:t xml:space="preserve">Előadói készség: az éneklés örömének megtalálása előadóként; a tevékenységközpontúság elősegítése; </w:t>
      </w:r>
    </w:p>
    <w:p w:rsidR="0084607C" w:rsidRDefault="00F727E4">
      <w:pPr>
        <w:numPr>
          <w:ilvl w:val="0"/>
          <w:numId w:val="263"/>
        </w:numPr>
        <w:ind w:right="7" w:hanging="378"/>
      </w:pPr>
      <w:r>
        <w:t>Befogadói készség: új dalok megismerésével felfedezni a dalok megismerésének örömét; új dalok tan</w:t>
      </w:r>
      <w:r>
        <w:t xml:space="preserve">ulásakor felfedezni a dalok megismerésének örömét; a képzelet használatának szorgalmazása a zeneművek befogadása közben; </w:t>
      </w:r>
    </w:p>
    <w:p w:rsidR="0084607C" w:rsidRDefault="00F727E4">
      <w:pPr>
        <w:numPr>
          <w:ilvl w:val="0"/>
          <w:numId w:val="263"/>
        </w:numPr>
        <w:ind w:right="7" w:hanging="378"/>
      </w:pPr>
      <w:r>
        <w:t xml:space="preserve">Alkotói készség: aktív részvétel szorgalmazása az alkotói folyamatokban; a megélt élmények feldolgozásának segítése ; </w:t>
      </w:r>
    </w:p>
    <w:p w:rsidR="0084607C" w:rsidRDefault="00F727E4">
      <w:pPr>
        <w:numPr>
          <w:ilvl w:val="0"/>
          <w:numId w:val="263"/>
        </w:numPr>
        <w:ind w:right="7" w:hanging="378"/>
      </w:pPr>
      <w:r>
        <w:t xml:space="preserve">40 gyermekjátékdal, népdal megismerése  </w:t>
      </w:r>
    </w:p>
    <w:p w:rsidR="0084607C" w:rsidRDefault="00F727E4">
      <w:pPr>
        <w:numPr>
          <w:ilvl w:val="0"/>
          <w:numId w:val="263"/>
        </w:numPr>
        <w:ind w:right="7" w:hanging="378"/>
      </w:pPr>
      <w:r>
        <w:t xml:space="preserve">A dalokhoz kapcsolódó játékok, a jeles napokhoz kapcsolódó hagyományok megismerése; </w:t>
      </w:r>
    </w:p>
    <w:p w:rsidR="0084607C" w:rsidRDefault="00F727E4">
      <w:pPr>
        <w:numPr>
          <w:ilvl w:val="0"/>
          <w:numId w:val="263"/>
        </w:numPr>
        <w:ind w:right="7" w:hanging="378"/>
      </w:pPr>
      <w:r>
        <w:t xml:space="preserve">A dalokban előforduló népi kifejezések értelmezése; </w:t>
      </w:r>
    </w:p>
    <w:p w:rsidR="0084607C" w:rsidRDefault="00F727E4">
      <w:pPr>
        <w:numPr>
          <w:ilvl w:val="0"/>
          <w:numId w:val="263"/>
        </w:numPr>
        <w:ind w:right="7" w:hanging="378"/>
      </w:pPr>
      <w:r>
        <w:t xml:space="preserve">A dalok témájához, karakteréhez igazodó tempók, éneklési módok megismerése. </w:t>
      </w:r>
    </w:p>
    <w:p w:rsidR="0084607C" w:rsidRDefault="00F727E4">
      <w:pPr>
        <w:spacing w:after="5" w:line="277" w:lineRule="auto"/>
        <w:ind w:left="-5" w:right="4383"/>
        <w:jc w:val="left"/>
      </w:pPr>
      <w:r>
        <w:rPr>
          <w:b/>
        </w:rPr>
        <w:t xml:space="preserve">Fogalmak  </w:t>
      </w:r>
      <w:r>
        <w:t xml:space="preserve">tempo giusto, magyar népszokások, jeles napok, táncház </w:t>
      </w:r>
      <w:r>
        <w:rPr>
          <w:b/>
        </w:rPr>
        <w:t xml:space="preserve">Témakör: Zeneművek/ Zenehallgatás </w:t>
      </w:r>
    </w:p>
    <w:p w:rsidR="0084607C" w:rsidRDefault="00F727E4">
      <w:pPr>
        <w:spacing w:after="17" w:line="259" w:lineRule="auto"/>
        <w:ind w:left="0" w:firstLine="0"/>
        <w:jc w:val="left"/>
      </w:pPr>
      <w:r>
        <w:rPr>
          <w:b/>
        </w:rPr>
        <w:t xml:space="preserve"> </w:t>
      </w:r>
    </w:p>
    <w:p w:rsidR="0084607C" w:rsidRDefault="00F727E4">
      <w:pPr>
        <w:ind w:left="-5" w:right="7"/>
      </w:pPr>
      <w:r>
        <w:t>A megadott művek egy része olyan terjedelmű, hogy az ének-zene óra keretei között csak részletek meghallgatására van mód.  A zeneművek élményszerű bemutat</w:t>
      </w:r>
      <w:r>
        <w:t xml:space="preserve">ását előzze meg az egyik legfontosabb pedagógiai eszköz, a </w:t>
      </w:r>
      <w:r>
        <w:rPr>
          <w:i/>
        </w:rPr>
        <w:t>motiváció</w:t>
      </w:r>
      <w:r>
        <w:t xml:space="preserve">, melyhez hozzátartozik a lehetőség szerinti hangversenylátogatás. Lényeges a zenei anyagok minél élményszerűbb, a zenékhez, dalokhoz kapcsolódó táncok, játékok megtanulása és a zenei előadások, zenés filmek videó felvételről történő megtekintése.  </w:t>
      </w:r>
    </w:p>
    <w:p w:rsidR="0084607C" w:rsidRDefault="00F727E4">
      <w:pPr>
        <w:spacing w:after="10" w:line="271" w:lineRule="auto"/>
        <w:ind w:left="-5" w:right="12"/>
        <w:jc w:val="left"/>
      </w:pPr>
      <w:r>
        <w:rPr>
          <w:b/>
        </w:rPr>
        <w:t>Zenemű</w:t>
      </w:r>
      <w:r>
        <w:rPr>
          <w:b/>
        </w:rPr>
        <w:t xml:space="preserve">vek/ Zenehallgatás  </w:t>
      </w:r>
    </w:p>
    <w:p w:rsidR="0084607C" w:rsidRDefault="00F727E4">
      <w:pPr>
        <w:ind w:left="-5" w:right="7"/>
      </w:pPr>
      <w:r>
        <w:t xml:space="preserve">Erkel Ferenc: Himnusz </w:t>
      </w:r>
    </w:p>
    <w:p w:rsidR="0084607C" w:rsidRDefault="00F727E4">
      <w:pPr>
        <w:ind w:left="-5" w:right="7"/>
      </w:pPr>
      <w:r>
        <w:t xml:space="preserve">Népzenei felvételek eredeti előadásban (Magyar népzene sorozat) </w:t>
      </w:r>
    </w:p>
    <w:p w:rsidR="0084607C" w:rsidRDefault="00F727E4">
      <w:pPr>
        <w:ind w:left="-5" w:right="7"/>
      </w:pPr>
      <w:r>
        <w:t xml:space="preserve">Kodály Zoltán: Háry János – részletek – Ábécédé, A juhász – gyermekkar; Villő – gyermekkar, részlet (Ez ki háza); Pünkösdölő – gyermekkar, részlet </w:t>
      </w:r>
      <w:r>
        <w:t xml:space="preserve">(A pünkösdnek) </w:t>
      </w:r>
    </w:p>
    <w:p w:rsidR="0084607C" w:rsidRDefault="00F727E4">
      <w:pPr>
        <w:ind w:left="-5" w:right="7"/>
      </w:pPr>
      <w:r>
        <w:t xml:space="preserve">Bartók Béla: Gyermekeknek I./11. Elvesztettem páromat; II./ 22. Debrecenbe kéne menni; II./ 37. </w:t>
      </w:r>
    </w:p>
    <w:p w:rsidR="0084607C" w:rsidRDefault="00F727E4">
      <w:pPr>
        <w:ind w:left="-5" w:right="7"/>
      </w:pPr>
      <w:r>
        <w:t xml:space="preserve">Kanásznóta (Házasodik a tücsök) </w:t>
      </w:r>
    </w:p>
    <w:p w:rsidR="0084607C" w:rsidRDefault="00F727E4">
      <w:pPr>
        <w:ind w:left="-5" w:right="7"/>
      </w:pPr>
      <w:r>
        <w:t xml:space="preserve">Bartók Béla: Mikrokozmosz - Dallam ködgomolyban </w:t>
      </w:r>
    </w:p>
    <w:p w:rsidR="0084607C" w:rsidRDefault="00F727E4">
      <w:pPr>
        <w:ind w:left="-5" w:right="7"/>
      </w:pPr>
      <w:r>
        <w:t xml:space="preserve">Bárdos Lajos: Kocsi, szekér - vegyeskar </w:t>
      </w:r>
    </w:p>
    <w:p w:rsidR="0084607C" w:rsidRDefault="00F727E4">
      <w:pPr>
        <w:ind w:left="-5" w:right="7"/>
      </w:pPr>
      <w:r>
        <w:t xml:space="preserve">Clément Janequin: A </w:t>
      </w:r>
      <w:r>
        <w:t xml:space="preserve">madarak éneke </w:t>
      </w:r>
    </w:p>
    <w:p w:rsidR="0084607C" w:rsidRDefault="00F727E4">
      <w:pPr>
        <w:ind w:left="-5" w:right="7"/>
      </w:pPr>
      <w:r>
        <w:t xml:space="preserve">W.A. Mozart: Gyermekjáték – dal </w:t>
      </w:r>
    </w:p>
    <w:p w:rsidR="0084607C" w:rsidRDefault="00F727E4">
      <w:pPr>
        <w:ind w:left="-5" w:right="7"/>
      </w:pPr>
      <w:r>
        <w:t xml:space="preserve">W.A. Mozart: Esz-dúr zongoraverseny K. 271 "Jeunehomme" III. tétel - részlet </w:t>
      </w:r>
    </w:p>
    <w:p w:rsidR="0084607C" w:rsidRDefault="00F727E4">
      <w:pPr>
        <w:ind w:left="-5" w:right="7"/>
      </w:pPr>
      <w:r>
        <w:t xml:space="preserve">Csajkovszkij: Diótörő – Csokoládé tündér tánca </w:t>
      </w:r>
    </w:p>
    <w:p w:rsidR="0084607C" w:rsidRDefault="00F727E4">
      <w:pPr>
        <w:ind w:left="-5" w:right="7"/>
      </w:pPr>
      <w:r>
        <w:t xml:space="preserve">Muszorgszkij: Egy kiállítás képei - Baba Yaga kunyhója </w:t>
      </w:r>
    </w:p>
    <w:p w:rsidR="0084607C" w:rsidRDefault="00F727E4">
      <w:pPr>
        <w:ind w:left="-5" w:right="7"/>
      </w:pPr>
      <w:r>
        <w:t xml:space="preserve">Bizet: Carmen – </w:t>
      </w:r>
      <w:r>
        <w:t xml:space="preserve">gyermekkar (Mi is jöttünk felvonulni) </w:t>
      </w:r>
    </w:p>
    <w:p w:rsidR="0084607C" w:rsidRDefault="00F727E4">
      <w:pPr>
        <w:ind w:left="-5" w:right="7"/>
      </w:pPr>
      <w:r>
        <w:t xml:space="preserve">Rossini: Macska – duett </w:t>
      </w:r>
    </w:p>
    <w:p w:rsidR="0084607C" w:rsidRDefault="00F727E4">
      <w:pPr>
        <w:ind w:left="-5" w:right="7"/>
      </w:pPr>
      <w:r>
        <w:t xml:space="preserve">Prokofjev: Péter és a farkas - részletek </w:t>
      </w:r>
    </w:p>
    <w:p w:rsidR="0084607C" w:rsidRDefault="00F727E4">
      <w:pPr>
        <w:ind w:left="-5" w:right="7"/>
      </w:pPr>
      <w:r>
        <w:t xml:space="preserve">Debussy: Gyermekkuckó - Néger baba tánca </w:t>
      </w:r>
    </w:p>
    <w:p w:rsidR="0084607C" w:rsidRDefault="00F727E4">
      <w:pPr>
        <w:ind w:left="-5" w:right="7"/>
      </w:pPr>
      <w:r>
        <w:t xml:space="preserve">Betlehemes / Üdvözlégy, kis Jézuska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w:t>
      </w:r>
      <w:r>
        <w:rPr>
          <w:b/>
        </w:rPr>
        <w:t xml:space="preserve"> az évfolyam végére: </w:t>
      </w:r>
    </w:p>
    <w:p w:rsidR="0084607C" w:rsidRDefault="00F727E4">
      <w:pPr>
        <w:numPr>
          <w:ilvl w:val="0"/>
          <w:numId w:val="264"/>
        </w:numPr>
        <w:ind w:right="7" w:hanging="378"/>
      </w:pPr>
      <w:r>
        <w:t xml:space="preserve">zenehallgatási élményekkel gazdagodik; </w:t>
      </w:r>
    </w:p>
    <w:p w:rsidR="0084607C" w:rsidRDefault="00F727E4">
      <w:pPr>
        <w:numPr>
          <w:ilvl w:val="0"/>
          <w:numId w:val="264"/>
        </w:numPr>
        <w:ind w:right="7" w:hanging="378"/>
      </w:pPr>
      <w:r>
        <w:t xml:space="preserve">további zongoradarabokban ismer rá a tanult dalokra; </w:t>
      </w:r>
    </w:p>
    <w:p w:rsidR="0084607C" w:rsidRDefault="00F727E4">
      <w:pPr>
        <w:numPr>
          <w:ilvl w:val="0"/>
          <w:numId w:val="264"/>
        </w:numPr>
        <w:ind w:right="7" w:hanging="378"/>
      </w:pPr>
      <w:r>
        <w:t xml:space="preserve">népdalfeldolgozásokat hall zenekari kísérettel; </w:t>
      </w:r>
    </w:p>
    <w:p w:rsidR="0084607C" w:rsidRDefault="00F727E4">
      <w:pPr>
        <w:numPr>
          <w:ilvl w:val="0"/>
          <w:numId w:val="264"/>
        </w:numPr>
        <w:ind w:right="7" w:hanging="378"/>
      </w:pPr>
      <w:r>
        <w:t xml:space="preserve">megismerkedik a zenében alkalmazható humorral; </w:t>
      </w:r>
    </w:p>
    <w:p w:rsidR="0084607C" w:rsidRDefault="00F727E4">
      <w:pPr>
        <w:numPr>
          <w:ilvl w:val="0"/>
          <w:numId w:val="264"/>
        </w:numPr>
        <w:ind w:right="7" w:hanging="378"/>
      </w:pPr>
      <w:r>
        <w:t>ismerete gazdagodik a különböző stílusban í</w:t>
      </w:r>
      <w:r>
        <w:t xml:space="preserve">rott zeneművek meghallgatása által; </w:t>
      </w:r>
    </w:p>
    <w:p w:rsidR="0084607C" w:rsidRDefault="00F727E4">
      <w:pPr>
        <w:numPr>
          <w:ilvl w:val="0"/>
          <w:numId w:val="264"/>
        </w:numPr>
        <w:ind w:right="7" w:hanging="378"/>
      </w:pPr>
      <w:r>
        <w:t xml:space="preserve">megismer több, a mindennapokhoz, továbbá alkalmakhoz, ünnepekhez, jeles napokhoz fűződő zenei részletet; </w:t>
      </w:r>
    </w:p>
    <w:p w:rsidR="0084607C" w:rsidRDefault="00F727E4">
      <w:pPr>
        <w:numPr>
          <w:ilvl w:val="0"/>
          <w:numId w:val="264"/>
        </w:numPr>
        <w:ind w:right="7" w:hanging="378"/>
      </w:pPr>
      <w:r>
        <w:t xml:space="preserve">megismerkedik a szimfonikus zenekar főbb hangszereivel (hegedű, cselló, fuvola, oboa, klarinét, </w:t>
      </w:r>
    </w:p>
    <w:p w:rsidR="0084607C" w:rsidRDefault="00F727E4">
      <w:pPr>
        <w:ind w:left="438" w:right="7"/>
      </w:pPr>
      <w:r>
        <w:t>kürt, trombita);</w:t>
      </w: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65"/>
        </w:numPr>
        <w:ind w:right="7" w:hanging="378"/>
      </w:pPr>
      <w:r>
        <w:t xml:space="preserve">meg tudja különböztetni a népdalfeldolgozásokat az egyéb szimfonikus művektől; </w:t>
      </w:r>
    </w:p>
    <w:p w:rsidR="0084607C" w:rsidRDefault="00F727E4">
      <w:pPr>
        <w:numPr>
          <w:ilvl w:val="0"/>
          <w:numId w:val="265"/>
        </w:numPr>
        <w:ind w:right="7" w:hanging="378"/>
      </w:pPr>
      <w:r>
        <w:t xml:space="preserve">megkülönbözteti a szólóhangszer hangzását a zenekari hangzástól; </w:t>
      </w:r>
    </w:p>
    <w:p w:rsidR="0084607C" w:rsidRDefault="00F727E4">
      <w:pPr>
        <w:numPr>
          <w:ilvl w:val="0"/>
          <w:numId w:val="265"/>
        </w:numPr>
        <w:ind w:right="7" w:hanging="378"/>
      </w:pPr>
      <w:r>
        <w:t xml:space="preserve">képzelete és kreatív gondolkodása fejlődik; </w:t>
      </w:r>
    </w:p>
    <w:p w:rsidR="0084607C" w:rsidRDefault="00F727E4">
      <w:pPr>
        <w:numPr>
          <w:ilvl w:val="0"/>
          <w:numId w:val="265"/>
        </w:numPr>
        <w:ind w:right="7" w:hanging="378"/>
      </w:pPr>
      <w:r>
        <w:t xml:space="preserve">képes az érzelmi azonosulásra; </w:t>
      </w:r>
    </w:p>
    <w:p w:rsidR="0084607C" w:rsidRDefault="00F727E4">
      <w:pPr>
        <w:numPr>
          <w:ilvl w:val="0"/>
          <w:numId w:val="265"/>
        </w:numPr>
        <w:ind w:right="7" w:hanging="378"/>
      </w:pPr>
      <w:r>
        <w:t xml:space="preserve">egyre hosszabb zenei részletekre képes figyelni; </w:t>
      </w:r>
    </w:p>
    <w:p w:rsidR="0084607C" w:rsidRDefault="00F727E4">
      <w:pPr>
        <w:numPr>
          <w:ilvl w:val="0"/>
          <w:numId w:val="265"/>
        </w:numPr>
        <w:ind w:right="7" w:hanging="378"/>
      </w:pPr>
      <w:r>
        <w:t xml:space="preserve">kialakul a többirányú figyelem készsége, a lineáris és a vertikális történések érzékelése. </w:t>
      </w:r>
      <w:r>
        <w:rPr>
          <w:b/>
        </w:rPr>
        <w:t xml:space="preserve">Fejlesztési feladatok, készségek és ismeretek </w:t>
      </w:r>
    </w:p>
    <w:p w:rsidR="0084607C" w:rsidRDefault="00F727E4">
      <w:pPr>
        <w:numPr>
          <w:ilvl w:val="0"/>
          <w:numId w:val="265"/>
        </w:numPr>
        <w:ind w:right="7" w:hanging="378"/>
      </w:pPr>
      <w:r>
        <w:t>A hangszerek hangszínének megfigyelt</w:t>
      </w:r>
      <w:r>
        <w:t xml:space="preserve">etése a tanult zenei anyagban; </w:t>
      </w:r>
    </w:p>
    <w:p w:rsidR="0084607C" w:rsidRDefault="00F727E4">
      <w:pPr>
        <w:numPr>
          <w:ilvl w:val="0"/>
          <w:numId w:val="265"/>
        </w:numPr>
        <w:ind w:right="7" w:hanging="378"/>
      </w:pPr>
      <w:r>
        <w:t xml:space="preserve">Különböző stílusú, korú és műfajú zenék hallgatása a gyermekvilág és mesék témájában; </w:t>
      </w:r>
    </w:p>
    <w:p w:rsidR="0084607C" w:rsidRDefault="00F727E4">
      <w:pPr>
        <w:numPr>
          <w:ilvl w:val="0"/>
          <w:numId w:val="265"/>
        </w:numPr>
        <w:ind w:right="7" w:hanging="378"/>
      </w:pPr>
      <w:r>
        <w:t xml:space="preserve">Az egyes szereplők zenei ábrázolásának megfigyelése a cselekményes zenében; </w:t>
      </w:r>
    </w:p>
    <w:p w:rsidR="0084607C" w:rsidRDefault="00F727E4">
      <w:pPr>
        <w:numPr>
          <w:ilvl w:val="0"/>
          <w:numId w:val="265"/>
        </w:numPr>
        <w:ind w:right="7" w:hanging="378"/>
      </w:pPr>
      <w:r>
        <w:t>Hangutánzások, hangszínek, ellentétek megfigyelése a hallgat</w:t>
      </w:r>
      <w:r>
        <w:t xml:space="preserve">ott zenékben; </w:t>
      </w:r>
    </w:p>
    <w:p w:rsidR="0084607C" w:rsidRDefault="00F727E4">
      <w:pPr>
        <w:numPr>
          <w:ilvl w:val="0"/>
          <w:numId w:val="265"/>
        </w:numPr>
        <w:ind w:right="7" w:hanging="378"/>
      </w:pPr>
      <w:r>
        <w:t xml:space="preserve">A zene keltette érzések kifejezése szóval, rajzzal, tánccal és/vagy szabad mozgás improvizációval; </w:t>
      </w:r>
    </w:p>
    <w:p w:rsidR="0084607C" w:rsidRDefault="00F727E4">
      <w:pPr>
        <w:numPr>
          <w:ilvl w:val="0"/>
          <w:numId w:val="265"/>
        </w:numPr>
        <w:ind w:right="7" w:hanging="378"/>
      </w:pPr>
      <w:r>
        <w:t>Zenei befogadói készség: a hallgatott zenék folyamatainak követése: hasonlóságok, különbözőségek, variációk megfigyelése a tanuló képzeleténe</w:t>
      </w:r>
      <w:r>
        <w:t xml:space="preserve">k aktív részvétele a zeneművek befogadásában; egy-egy zenemű befogadásának segítése motivációs zenei játékokkal; a zenei befogadás mikéntjének megtapasztalása a zenei aktivitáson keresztül; </w:t>
      </w:r>
    </w:p>
    <w:p w:rsidR="0084607C" w:rsidRDefault="00F727E4">
      <w:pPr>
        <w:numPr>
          <w:ilvl w:val="0"/>
          <w:numId w:val="265"/>
        </w:numPr>
        <w:ind w:right="7" w:hanging="378"/>
      </w:pPr>
      <w:r>
        <w:t xml:space="preserve">Zenei befogadói készség fejlődése; </w:t>
      </w:r>
    </w:p>
    <w:p w:rsidR="0084607C" w:rsidRDefault="00F727E4">
      <w:pPr>
        <w:numPr>
          <w:ilvl w:val="0"/>
          <w:numId w:val="265"/>
        </w:numPr>
        <w:ind w:right="7" w:hanging="378"/>
      </w:pPr>
      <w:r>
        <w:t>Alkotói készség: aktív részvé</w:t>
      </w:r>
      <w:r>
        <w:t xml:space="preserve">tel az alkotói folyamatokban; a megélt élmények feldolgozása; a zeneművek eljátszása dramatizált előadással; </w:t>
      </w:r>
    </w:p>
    <w:p w:rsidR="0084607C" w:rsidRDefault="00F727E4">
      <w:pPr>
        <w:numPr>
          <w:ilvl w:val="0"/>
          <w:numId w:val="265"/>
        </w:numPr>
        <w:ind w:right="7" w:hanging="378"/>
      </w:pPr>
      <w:r>
        <w:t xml:space="preserve">A gyermekkar, vegyeskar, szólóhangszer és a zenekar hangzásának azonosítása; </w:t>
      </w:r>
    </w:p>
    <w:p w:rsidR="0084607C" w:rsidRDefault="00F727E4">
      <w:pPr>
        <w:numPr>
          <w:ilvl w:val="0"/>
          <w:numId w:val="265"/>
        </w:numPr>
        <w:ind w:right="7" w:hanging="378"/>
      </w:pPr>
      <w:r>
        <w:t xml:space="preserve">A zeneművekhez tartozó mesék, zenei programok megismerése; </w:t>
      </w:r>
      <w:r>
        <w:rPr>
          <w:rFonts w:ascii="Segoe UI Symbol" w:eastAsia="Segoe UI Symbol" w:hAnsi="Segoe UI Symbol" w:cs="Segoe UI Symbol"/>
          <w:sz w:val="25"/>
        </w:rPr>
        <w:t></w:t>
      </w:r>
      <w:r>
        <w:rPr>
          <w:rFonts w:ascii="Arial" w:eastAsia="Arial" w:hAnsi="Arial" w:cs="Arial"/>
          <w:i/>
        </w:rPr>
        <w:t xml:space="preserve"> </w:t>
      </w:r>
      <w:r>
        <w:t xml:space="preserve">A zenei kifejezés művészi megvalósítása változatainak megismerése; </w:t>
      </w:r>
    </w:p>
    <w:p w:rsidR="0084607C" w:rsidRDefault="00F727E4">
      <w:pPr>
        <w:numPr>
          <w:ilvl w:val="0"/>
          <w:numId w:val="265"/>
        </w:numPr>
        <w:ind w:right="7" w:hanging="378"/>
      </w:pPr>
      <w:r>
        <w:t xml:space="preserve">Ismeretek szerzése hiteles előadóktól a dalok stílusos előadásához.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Himnusz; visszatérés a zenében, vagy ABA forma; duett; szólóének (dal) </w:t>
      </w:r>
    </w:p>
    <w:p w:rsidR="0084607C" w:rsidRDefault="00F727E4">
      <w:pPr>
        <w:spacing w:after="10" w:line="271" w:lineRule="auto"/>
        <w:ind w:left="-5" w:right="12"/>
        <w:jc w:val="left"/>
      </w:pPr>
      <w:r>
        <w:rPr>
          <w:b/>
        </w:rPr>
        <w:t>Témakör: Zenei ismeretek /Ritmikai f</w:t>
      </w:r>
      <w:r>
        <w:rPr>
          <w:b/>
        </w:rPr>
        <w:t xml:space="preserve">ejlesztés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66"/>
        </w:numPr>
        <w:ind w:right="2453" w:hanging="378"/>
      </w:pPr>
      <w:r>
        <w:t xml:space="preserve">felismeri a páros és a páratlan lüktetést; </w:t>
      </w:r>
    </w:p>
    <w:p w:rsidR="0084607C" w:rsidRDefault="00F727E4">
      <w:pPr>
        <w:numPr>
          <w:ilvl w:val="0"/>
          <w:numId w:val="266"/>
        </w:numPr>
        <w:ind w:right="2453" w:hanging="378"/>
      </w:pPr>
      <w:r>
        <w:t xml:space="preserve">az ütemhangsúlyokat mozgással érzékelteti; </w:t>
      </w:r>
      <w:r>
        <w:rPr>
          <w:rFonts w:ascii="Segoe UI Symbol" w:eastAsia="Segoe UI Symbol" w:hAnsi="Segoe UI Symbol" w:cs="Segoe UI Symbol"/>
          <w:sz w:val="25"/>
        </w:rPr>
        <w:t></w:t>
      </w:r>
      <w:r>
        <w:rPr>
          <w:rFonts w:ascii="Arial" w:eastAsia="Arial" w:hAnsi="Arial" w:cs="Arial"/>
          <w:i/>
        </w:rPr>
        <w:t xml:space="preserve"> </w:t>
      </w:r>
      <w:r>
        <w:t xml:space="preserve">aktívan részt vesz az alkotói folyamatokban.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67"/>
        </w:numPr>
        <w:ind w:right="7" w:hanging="438"/>
      </w:pPr>
      <w:r>
        <w:t xml:space="preserve">ismeri a 4/4-es ütemet, valamint az egész értékű kottát és az egyedül álló nyolcadot azok szüneteivel; </w:t>
      </w:r>
    </w:p>
    <w:p w:rsidR="0084607C" w:rsidRDefault="00F727E4">
      <w:pPr>
        <w:numPr>
          <w:ilvl w:val="0"/>
          <w:numId w:val="267"/>
        </w:numPr>
        <w:ind w:right="7" w:hanging="438"/>
      </w:pPr>
      <w:r>
        <w:t xml:space="preserve">ismeri a ¾-es ütemet, valamint a pontozott fél értékű kottát;  </w:t>
      </w:r>
    </w:p>
    <w:p w:rsidR="0084607C" w:rsidRDefault="00F727E4">
      <w:pPr>
        <w:numPr>
          <w:ilvl w:val="0"/>
          <w:numId w:val="267"/>
        </w:numPr>
        <w:ind w:right="7" w:hanging="438"/>
      </w:pPr>
      <w:r>
        <w:t>megkülönbözteti a páros és páratlan lüktetés</w:t>
      </w:r>
      <w:r>
        <w:t xml:space="preserve">t; </w:t>
      </w:r>
    </w:p>
    <w:p w:rsidR="0084607C" w:rsidRDefault="00F727E4">
      <w:pPr>
        <w:numPr>
          <w:ilvl w:val="0"/>
          <w:numId w:val="267"/>
        </w:numPr>
        <w:spacing w:after="5" w:line="277" w:lineRule="auto"/>
        <w:ind w:right="7" w:hanging="438"/>
      </w:pPr>
      <w:r>
        <w:t xml:space="preserve">felismeri és hangoztatja az összetett ritmusokat: szinkópa, nyújtott és éles ritmus; </w:t>
      </w:r>
      <w:r>
        <w:rPr>
          <w:rFonts w:ascii="Segoe UI Symbol" w:eastAsia="Segoe UI Symbol" w:hAnsi="Segoe UI Symbol" w:cs="Segoe UI Symbol"/>
          <w:sz w:val="25"/>
        </w:rPr>
        <w:t></w:t>
      </w:r>
      <w:r>
        <w:rPr>
          <w:rFonts w:ascii="Arial" w:eastAsia="Arial" w:hAnsi="Arial" w:cs="Arial"/>
          <w:i/>
        </w:rPr>
        <w:t xml:space="preserve"> </w:t>
      </w:r>
      <w:r>
        <w:t xml:space="preserve">ritmizálva szólaltat meg mondókákat, gyermekverseket; </w:t>
      </w:r>
      <w:r>
        <w:rPr>
          <w:rFonts w:ascii="Segoe UI Symbol" w:eastAsia="Segoe UI Symbol" w:hAnsi="Segoe UI Symbol" w:cs="Segoe UI Symbol"/>
          <w:sz w:val="25"/>
        </w:rPr>
        <w:t></w:t>
      </w:r>
      <w:r>
        <w:rPr>
          <w:rFonts w:ascii="Arial" w:eastAsia="Arial" w:hAnsi="Arial" w:cs="Arial"/>
          <w:i/>
        </w:rPr>
        <w:t xml:space="preserve"> </w:t>
      </w:r>
      <w:r>
        <w:t xml:space="preserve">egyszerű ritmussorokat rögtönöz.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67"/>
        </w:numPr>
        <w:ind w:right="7" w:hanging="438"/>
      </w:pPr>
      <w:r>
        <w:t>Egyenletes lüktetés hangozta</w:t>
      </w:r>
      <w:r>
        <w:t xml:space="preserve">tása éneklés közben; </w:t>
      </w:r>
    </w:p>
    <w:p w:rsidR="0084607C" w:rsidRDefault="00F727E4">
      <w:pPr>
        <w:numPr>
          <w:ilvl w:val="0"/>
          <w:numId w:val="267"/>
        </w:numPr>
        <w:ind w:right="7" w:hanging="438"/>
      </w:pPr>
      <w:r>
        <w:t xml:space="preserve">Ütemhangsúlyok mozgással történő érzékeltetése; </w:t>
      </w:r>
    </w:p>
    <w:p w:rsidR="0084607C" w:rsidRDefault="00F727E4">
      <w:pPr>
        <w:numPr>
          <w:ilvl w:val="0"/>
          <w:numId w:val="267"/>
        </w:numPr>
        <w:ind w:right="7" w:hanging="438"/>
      </w:pPr>
      <w:r>
        <w:t xml:space="preserve">Ritmikai többszólamúság alkalmazása ritmuskánonokkal; </w:t>
      </w:r>
    </w:p>
    <w:p w:rsidR="0084607C" w:rsidRDefault="00F727E4">
      <w:pPr>
        <w:numPr>
          <w:ilvl w:val="0"/>
          <w:numId w:val="267"/>
        </w:numPr>
        <w:ind w:right="7" w:hanging="438"/>
      </w:pPr>
      <w:r>
        <w:t xml:space="preserve">Összetett ritmusok gyakorlása páros és páratlan metrumú ütemekben mozgással, testhangszerrel (pl. taps, csettintés, combütögetés, </w:t>
      </w:r>
      <w:r>
        <w:t xml:space="preserve">dobbantás), a tanuló által készített hangkeltő eszközökkel, és ritmusnevekkel csoportosan és párban: </w:t>
      </w:r>
    </w:p>
    <w:p w:rsidR="0084607C" w:rsidRDefault="00F727E4">
      <w:pPr>
        <w:numPr>
          <w:ilvl w:val="1"/>
          <w:numId w:val="267"/>
        </w:numPr>
        <w:ind w:right="7" w:hanging="360"/>
      </w:pPr>
      <w:r>
        <w:t xml:space="preserve">a zenei hangsúly érzékeltetésével, </w:t>
      </w:r>
    </w:p>
    <w:p w:rsidR="0084607C" w:rsidRDefault="00F727E4">
      <w:pPr>
        <w:numPr>
          <w:ilvl w:val="1"/>
          <w:numId w:val="267"/>
        </w:numPr>
        <w:ind w:right="7" w:hanging="360"/>
      </w:pPr>
      <w:r>
        <w:t xml:space="preserve">mondókák, gyermekversek ritmusának hangoztatásával, </w:t>
      </w:r>
    </w:p>
    <w:p w:rsidR="0084607C" w:rsidRDefault="00F727E4">
      <w:pPr>
        <w:numPr>
          <w:ilvl w:val="1"/>
          <w:numId w:val="267"/>
        </w:numPr>
        <w:ind w:right="7" w:hanging="360"/>
      </w:pPr>
      <w:r>
        <w:t xml:space="preserve">felelgetős ritmusjátékokkal, </w:t>
      </w:r>
    </w:p>
    <w:p w:rsidR="0084607C" w:rsidRDefault="00F727E4">
      <w:pPr>
        <w:numPr>
          <w:ilvl w:val="1"/>
          <w:numId w:val="267"/>
        </w:numPr>
        <w:ind w:right="7" w:hanging="360"/>
      </w:pPr>
      <w:r>
        <w:t xml:space="preserve">ritmusvariációval,  </w:t>
      </w:r>
    </w:p>
    <w:p w:rsidR="0084607C" w:rsidRDefault="00F727E4">
      <w:pPr>
        <w:numPr>
          <w:ilvl w:val="1"/>
          <w:numId w:val="267"/>
        </w:numPr>
        <w:ind w:right="7" w:hanging="360"/>
      </w:pPr>
      <w:r>
        <w:t xml:space="preserve">osztinátóval, </w:t>
      </w:r>
    </w:p>
    <w:p w:rsidR="0084607C" w:rsidRDefault="00F727E4">
      <w:pPr>
        <w:numPr>
          <w:ilvl w:val="1"/>
          <w:numId w:val="267"/>
        </w:numPr>
        <w:ind w:right="7" w:hanging="360"/>
      </w:pPr>
      <w:r>
        <w:t xml:space="preserve">befejezés rögtönzésével egyszerű ritmussorokhoz </w:t>
      </w:r>
    </w:p>
    <w:p w:rsidR="0084607C" w:rsidRDefault="00F727E4">
      <w:pPr>
        <w:numPr>
          <w:ilvl w:val="0"/>
          <w:numId w:val="267"/>
        </w:numPr>
        <w:ind w:right="7" w:hanging="438"/>
      </w:pPr>
      <w:r>
        <w:t>Alkotói készség: Egyszerű ritmushangszerek (pl. dobok, húrok, csörgők stb.) és hangkeltő eszközök készítése; Játékkal oldott zenei tevékenységek alkalmazása; Rögtönzés dallammal, ritmussal; Ritmussorok alko</w:t>
      </w:r>
      <w:r>
        <w:t xml:space="preserve">tása változatos hangszíneket használva, testhangok és különböző hangkeltő eszközök, és ritmushangszerek segítségével; </w:t>
      </w:r>
    </w:p>
    <w:p w:rsidR="0084607C" w:rsidRDefault="00F727E4">
      <w:pPr>
        <w:numPr>
          <w:ilvl w:val="0"/>
          <w:numId w:val="267"/>
        </w:numPr>
        <w:ind w:right="7" w:hanging="438"/>
      </w:pPr>
      <w:r>
        <w:t xml:space="preserve">szinkópa, nyújtott és éles ritmus; </w:t>
      </w:r>
    </w:p>
    <w:p w:rsidR="0084607C" w:rsidRDefault="00F727E4">
      <w:pPr>
        <w:numPr>
          <w:ilvl w:val="0"/>
          <w:numId w:val="267"/>
        </w:numPr>
        <w:ind w:right="7" w:hanging="438"/>
      </w:pPr>
      <w:r>
        <w:t xml:space="preserve">egyedül álló nyolcad és szünete; </w:t>
      </w:r>
    </w:p>
    <w:p w:rsidR="0084607C" w:rsidRDefault="00F727E4">
      <w:pPr>
        <w:numPr>
          <w:ilvl w:val="0"/>
          <w:numId w:val="267"/>
        </w:numPr>
        <w:ind w:right="7" w:hanging="438"/>
      </w:pPr>
      <w:r>
        <w:t xml:space="preserve">egész értékű és pontozott fél értékű kotta és szünete; </w:t>
      </w:r>
    </w:p>
    <w:p w:rsidR="0084607C" w:rsidRDefault="00F727E4">
      <w:pPr>
        <w:numPr>
          <w:ilvl w:val="0"/>
          <w:numId w:val="267"/>
        </w:numPr>
        <w:ind w:right="7" w:hanging="438"/>
      </w:pPr>
      <w:r>
        <w:t>¾ és 4/4 –</w:t>
      </w:r>
      <w:r>
        <w:t xml:space="preserve">es ütemfajta.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Szinkópa; zenei hangsúly; nyújtott és éles ritmus; páratlan lüktetés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Zenei ismeretek/ Hallásfejlesztés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68"/>
        </w:numPr>
        <w:ind w:right="7" w:hanging="438"/>
      </w:pPr>
      <w:r>
        <w:t>csoportosan vagy önállóan, életkorának és hangi sajátosságainak megfelelő hangmagasságban énekel, törekszik a tiszta intonációra;</w:t>
      </w:r>
      <w:r>
        <w:rPr>
          <w:b/>
        </w:rPr>
        <w:t xml:space="preserve"> </w:t>
      </w:r>
    </w:p>
    <w:p w:rsidR="0084607C" w:rsidRDefault="00F727E4">
      <w:pPr>
        <w:numPr>
          <w:ilvl w:val="0"/>
          <w:numId w:val="268"/>
        </w:numPr>
        <w:ind w:right="7" w:hanging="438"/>
      </w:pPr>
      <w:r>
        <w:t xml:space="preserve">különböző dinamikai szinteken tud énekelni; </w:t>
      </w:r>
    </w:p>
    <w:p w:rsidR="0084607C" w:rsidRDefault="00F727E4">
      <w:pPr>
        <w:numPr>
          <w:ilvl w:val="0"/>
          <w:numId w:val="268"/>
        </w:numPr>
        <w:ind w:right="7" w:hanging="438"/>
      </w:pPr>
      <w:r>
        <w:t>a zenei produkciók kifejező előadásmódján a pedagógus visszajelzése alapján alak</w:t>
      </w:r>
      <w:r>
        <w:t xml:space="preserve">ít; </w:t>
      </w:r>
    </w:p>
    <w:p w:rsidR="0084607C" w:rsidRDefault="00F727E4">
      <w:pPr>
        <w:numPr>
          <w:ilvl w:val="0"/>
          <w:numId w:val="268"/>
        </w:numPr>
        <w:ind w:right="7" w:hanging="438"/>
      </w:pPr>
      <w:r>
        <w:t xml:space="preserve">énekel a pentaton hangsorban; </w:t>
      </w:r>
    </w:p>
    <w:p w:rsidR="0084607C" w:rsidRDefault="00F727E4">
      <w:pPr>
        <w:numPr>
          <w:ilvl w:val="0"/>
          <w:numId w:val="268"/>
        </w:numPr>
        <w:ind w:right="7" w:hanging="438"/>
      </w:pPr>
      <w:r>
        <w:t xml:space="preserve">énekel a hétfokú hangsorban; </w:t>
      </w:r>
    </w:p>
    <w:p w:rsidR="0084607C" w:rsidRDefault="00F727E4">
      <w:pPr>
        <w:numPr>
          <w:ilvl w:val="0"/>
          <w:numId w:val="268"/>
        </w:numPr>
        <w:ind w:right="7" w:hanging="438"/>
      </w:pPr>
      <w:r>
        <w:t xml:space="preserve">a tanult énekelt zenei anyagot tanári vezetéssel el tudja énekelni kézjelezve és szolmizálva.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69"/>
        </w:numPr>
        <w:ind w:right="7" w:hanging="378"/>
      </w:pPr>
      <w:r>
        <w:t>megismeri, énekli és alkalmazza a felső dó , alsó l</w:t>
      </w:r>
      <w:r>
        <w:t>á és alsó szó hangokat;</w:t>
      </w:r>
      <w:r>
        <w:rPr>
          <w:b/>
        </w:rPr>
        <w:t xml:space="preserve"> </w:t>
      </w:r>
    </w:p>
    <w:p w:rsidR="0084607C" w:rsidRDefault="00F727E4">
      <w:pPr>
        <w:numPr>
          <w:ilvl w:val="0"/>
          <w:numId w:val="269"/>
        </w:numPr>
        <w:ind w:right="7" w:hanging="378"/>
      </w:pPr>
      <w:r>
        <w:t xml:space="preserve">megfigyel és hallás után reprodukál különböző hangszíneket, ellentétes dinamikai szinteket;  </w:t>
      </w:r>
      <w:r>
        <w:rPr>
          <w:rFonts w:ascii="Segoe UI Symbol" w:eastAsia="Segoe UI Symbol" w:hAnsi="Segoe UI Symbol" w:cs="Segoe UI Symbol"/>
          <w:sz w:val="25"/>
        </w:rPr>
        <w:t></w:t>
      </w:r>
      <w:r>
        <w:rPr>
          <w:rFonts w:ascii="Arial" w:eastAsia="Arial" w:hAnsi="Arial" w:cs="Arial"/>
          <w:i/>
        </w:rPr>
        <w:t xml:space="preserve"> </w:t>
      </w:r>
      <w:r>
        <w:t xml:space="preserve">a tanult dalok, zenei részletek éneklésekor hangerejét a zenei kifejezésnek megfelelően tudja változtatni. </w:t>
      </w:r>
    </w:p>
    <w:p w:rsidR="0084607C" w:rsidRDefault="00F727E4">
      <w:pPr>
        <w:spacing w:after="10" w:line="271" w:lineRule="auto"/>
        <w:ind w:left="-5" w:right="12"/>
        <w:jc w:val="left"/>
      </w:pPr>
      <w:r>
        <w:rPr>
          <w:b/>
        </w:rPr>
        <w:t>Fejlesztési feladatok, készs</w:t>
      </w:r>
      <w:r>
        <w:rPr>
          <w:b/>
        </w:rPr>
        <w:t xml:space="preserve">égek és ismeretek </w:t>
      </w:r>
    </w:p>
    <w:p w:rsidR="0084607C" w:rsidRDefault="00F727E4">
      <w:pPr>
        <w:numPr>
          <w:ilvl w:val="0"/>
          <w:numId w:val="269"/>
        </w:numPr>
        <w:ind w:right="7" w:hanging="378"/>
      </w:pPr>
      <w:r>
        <w:t xml:space="preserve">A tudatosított zenei elemek gyakorlása minél több kontextusban; </w:t>
      </w:r>
    </w:p>
    <w:p w:rsidR="0084607C" w:rsidRDefault="00F727E4">
      <w:pPr>
        <w:numPr>
          <w:ilvl w:val="0"/>
          <w:numId w:val="269"/>
        </w:numPr>
        <w:ind w:right="7" w:hanging="378"/>
      </w:pPr>
      <w:r>
        <w:t xml:space="preserve">Belső hallás fejlesztése dallambújtatással; </w:t>
      </w:r>
    </w:p>
    <w:p w:rsidR="0084607C" w:rsidRDefault="00F727E4">
      <w:pPr>
        <w:numPr>
          <w:ilvl w:val="0"/>
          <w:numId w:val="269"/>
        </w:numPr>
        <w:ind w:right="7" w:hanging="378"/>
      </w:pPr>
      <w:r>
        <w:t xml:space="preserve">A tanult énekelt zenei anyaghoz köthető szolmizációs hangok kézjelről történő éneklése; </w:t>
      </w:r>
    </w:p>
    <w:p w:rsidR="0084607C" w:rsidRDefault="00F727E4">
      <w:pPr>
        <w:numPr>
          <w:ilvl w:val="0"/>
          <w:numId w:val="269"/>
        </w:numPr>
        <w:ind w:right="7" w:hanging="378"/>
      </w:pPr>
      <w:r>
        <w:t xml:space="preserve">Kánonok éneklése, gyakorlása; </w:t>
      </w:r>
    </w:p>
    <w:p w:rsidR="0084607C" w:rsidRDefault="00F727E4">
      <w:pPr>
        <w:numPr>
          <w:ilvl w:val="0"/>
          <w:numId w:val="269"/>
        </w:numPr>
        <w:ind w:right="7" w:hanging="378"/>
      </w:pPr>
      <w:r>
        <w:t xml:space="preserve">A dallam és szöveghangsúly összefüggéseinek megfigyelése; </w:t>
      </w:r>
    </w:p>
    <w:p w:rsidR="0084607C" w:rsidRDefault="00F727E4">
      <w:pPr>
        <w:numPr>
          <w:ilvl w:val="0"/>
          <w:numId w:val="269"/>
        </w:numPr>
        <w:ind w:right="7" w:hanging="378"/>
      </w:pPr>
      <w:r>
        <w:t xml:space="preserve">Alkotói készség: különböző karakterű dallamválasz rögtönzése egyszerű dallamsorokhoz; testhangszerek (pl. taps, csettintés, combütögetés, dobbantás), és a tanuló által készített hangkeltő eszközök </w:t>
      </w:r>
      <w:r>
        <w:t xml:space="preserve">hangszínének megfigyelése és azok improvizatív használata, eltérő karakterek </w:t>
      </w:r>
    </w:p>
    <w:p w:rsidR="0084607C" w:rsidRDefault="00F727E4">
      <w:pPr>
        <w:ind w:left="438" w:right="7"/>
      </w:pPr>
      <w:r>
        <w:t xml:space="preserve">kifejezésére; </w:t>
      </w:r>
    </w:p>
    <w:p w:rsidR="0084607C" w:rsidRDefault="00F727E4">
      <w:pPr>
        <w:numPr>
          <w:ilvl w:val="0"/>
          <w:numId w:val="269"/>
        </w:numPr>
        <w:ind w:right="7" w:hanging="378"/>
      </w:pPr>
      <w:r>
        <w:t xml:space="preserve">A pentaton hangkészlet kiegészül az alsó szó és a felső dó hanggal; </w:t>
      </w:r>
    </w:p>
    <w:p w:rsidR="0084607C" w:rsidRDefault="00F727E4">
      <w:pPr>
        <w:numPr>
          <w:ilvl w:val="0"/>
          <w:numId w:val="269"/>
        </w:numPr>
        <w:ind w:right="7" w:hanging="378"/>
      </w:pPr>
      <w:r>
        <w:t xml:space="preserve">fá és ti hangok - hétfokú hangsor; </w:t>
      </w:r>
    </w:p>
    <w:p w:rsidR="0084607C" w:rsidRDefault="00F727E4">
      <w:pPr>
        <w:numPr>
          <w:ilvl w:val="0"/>
          <w:numId w:val="269"/>
        </w:numPr>
        <w:ind w:right="7" w:hanging="378"/>
      </w:pPr>
      <w:r>
        <w:t>A fá és ti hangok kézjeleinek ismerete és kézjelről történ</w:t>
      </w:r>
      <w:r>
        <w:t xml:space="preserve">ő éneklése; </w:t>
      </w:r>
    </w:p>
    <w:p w:rsidR="0084607C" w:rsidRDefault="00F727E4">
      <w:pPr>
        <w:numPr>
          <w:ilvl w:val="0"/>
          <w:numId w:val="269"/>
        </w:numPr>
        <w:ind w:right="7" w:hanging="378"/>
      </w:pPr>
      <w:r>
        <w:t xml:space="preserve">Különböző karakterű hangszínek, dinamikai szintek megfigyelése és azonosítása a tanult dalokban, zeneművekben; </w:t>
      </w:r>
      <w:r>
        <w:rPr>
          <w:rFonts w:ascii="Segoe UI Symbol" w:eastAsia="Segoe UI Symbol" w:hAnsi="Segoe UI Symbol" w:cs="Segoe UI Symbol"/>
          <w:sz w:val="25"/>
        </w:rPr>
        <w:t></w:t>
      </w:r>
      <w:r>
        <w:rPr>
          <w:rFonts w:ascii="Arial" w:eastAsia="Arial" w:hAnsi="Arial" w:cs="Arial"/>
          <w:i/>
        </w:rPr>
        <w:t xml:space="preserve"> </w:t>
      </w:r>
      <w:r>
        <w:t xml:space="preserve">A violinkulcs. </w:t>
      </w:r>
      <w:r>
        <w:rPr>
          <w:b/>
        </w:rPr>
        <w:t xml:space="preserve">Fogalmak  </w:t>
      </w:r>
    </w:p>
    <w:p w:rsidR="0084607C" w:rsidRDefault="00F727E4">
      <w:pPr>
        <w:ind w:left="-5" w:right="7"/>
      </w:pPr>
      <w:r>
        <w:t>Forte; piano; halkítás-erősítés; dallam- és szöveghangsúly; pentaton hangsor; hétfokú hangsor; violinkul</w:t>
      </w:r>
      <w:r>
        <w:t xml:space="preserve">cs. </w:t>
      </w:r>
    </w:p>
    <w:p w:rsidR="0084607C" w:rsidRDefault="00F727E4">
      <w:pPr>
        <w:spacing w:after="10" w:line="271" w:lineRule="auto"/>
        <w:ind w:left="-5" w:right="12"/>
        <w:jc w:val="left"/>
      </w:pPr>
      <w:r>
        <w:rPr>
          <w:b/>
        </w:rPr>
        <w:t xml:space="preserve">Témakör: Zenei ismeretek/ Zenei írás-olvasás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az évfolyam végére: </w:t>
      </w:r>
    </w:p>
    <w:p w:rsidR="0084607C" w:rsidRDefault="00F727E4">
      <w:pPr>
        <w:numPr>
          <w:ilvl w:val="0"/>
          <w:numId w:val="270"/>
        </w:numPr>
        <w:ind w:right="7" w:hanging="360"/>
      </w:pPr>
      <w:r>
        <w:t>megfigyeli és azonosítja az alapvető zenei jelenségeket (hangmagasság, dallamvonal, és időbeli viszonyok) a ko</w:t>
      </w:r>
      <w:r>
        <w:t xml:space="preserve">ttában; </w:t>
      </w:r>
    </w:p>
    <w:p w:rsidR="0084607C" w:rsidRDefault="00F727E4">
      <w:pPr>
        <w:numPr>
          <w:ilvl w:val="0"/>
          <w:numId w:val="270"/>
        </w:numPr>
        <w:ind w:right="7" w:hanging="360"/>
      </w:pPr>
      <w:r>
        <w:t>kottaképről azonosítja a hallás után tanult dalokat;</w:t>
      </w:r>
      <w:r>
        <w:rPr>
          <w:b/>
        </w:rPr>
        <w:t xml:space="preserve"> </w:t>
      </w:r>
    </w:p>
    <w:p w:rsidR="0084607C" w:rsidRDefault="00F727E4">
      <w:pPr>
        <w:numPr>
          <w:ilvl w:val="0"/>
          <w:numId w:val="270"/>
        </w:numPr>
        <w:ind w:right="7" w:hanging="360"/>
      </w:pPr>
      <w:r>
        <w:t>érzékeli, hogy ugyanaz a dallamrészlet különböző magasságokban írható, olvasható.</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71"/>
        </w:numPr>
        <w:ind w:right="7" w:hanging="438"/>
      </w:pPr>
      <w:r>
        <w:t xml:space="preserve">tanári segítséggel képes leírni egyszerű ritmusokat a tanult értékekkel; </w:t>
      </w:r>
    </w:p>
    <w:p w:rsidR="0084607C" w:rsidRDefault="00F727E4">
      <w:pPr>
        <w:numPr>
          <w:ilvl w:val="0"/>
          <w:numId w:val="271"/>
        </w:numPr>
        <w:ind w:right="7" w:hanging="438"/>
      </w:pPr>
      <w:r>
        <w:t xml:space="preserve">tanári segítséggel képes leírni egyszerű dallamfordulatokat a tanult dallamhangokkal; </w:t>
      </w:r>
    </w:p>
    <w:p w:rsidR="0084607C" w:rsidRDefault="00F727E4">
      <w:pPr>
        <w:numPr>
          <w:ilvl w:val="0"/>
          <w:numId w:val="271"/>
        </w:numPr>
        <w:ind w:right="7" w:hanging="438"/>
      </w:pPr>
      <w:r>
        <w:t xml:space="preserve">elmélyültebb lesz alapvető tájékozottsága a kottában; </w:t>
      </w:r>
    </w:p>
    <w:p w:rsidR="0084607C" w:rsidRDefault="00F727E4">
      <w:pPr>
        <w:numPr>
          <w:ilvl w:val="0"/>
          <w:numId w:val="271"/>
        </w:numPr>
        <w:ind w:right="7" w:hanging="438"/>
      </w:pPr>
      <w:r>
        <w:t>megtapasztalja a relatív szolmizáció lén</w:t>
      </w:r>
      <w:r>
        <w:t xml:space="preserve">yegét; </w:t>
      </w:r>
    </w:p>
    <w:p w:rsidR="0084607C" w:rsidRDefault="00F727E4">
      <w:pPr>
        <w:numPr>
          <w:ilvl w:val="0"/>
          <w:numId w:val="271"/>
        </w:numPr>
        <w:ind w:right="7" w:hanging="438"/>
      </w:pPr>
      <w:r>
        <w:t xml:space="preserve">a hallás után tanult dalokat képes a kottakép alapján azonosítani és a kottában követni; </w:t>
      </w:r>
    </w:p>
    <w:p w:rsidR="0084607C" w:rsidRDefault="00F727E4">
      <w:pPr>
        <w:numPr>
          <w:ilvl w:val="0"/>
          <w:numId w:val="271"/>
        </w:numPr>
        <w:ind w:right="7" w:hanging="438"/>
      </w:pPr>
      <w:r>
        <w:t xml:space="preserve">a kottában felismeri a tanult új ritmusképleteket és dallamhangokat; </w:t>
      </w:r>
    </w:p>
    <w:p w:rsidR="0084607C" w:rsidRDefault="00F727E4">
      <w:pPr>
        <w:numPr>
          <w:ilvl w:val="0"/>
          <w:numId w:val="271"/>
        </w:numPr>
        <w:ind w:right="7" w:hanging="438"/>
      </w:pPr>
      <w:r>
        <w:t xml:space="preserve">pentaton és hétfokú dalokat tanári segítséggel szolmizálva énekel, kézjelekkel mutatja; </w:t>
      </w:r>
    </w:p>
    <w:p w:rsidR="0084607C" w:rsidRDefault="00F727E4">
      <w:pPr>
        <w:numPr>
          <w:ilvl w:val="0"/>
          <w:numId w:val="271"/>
        </w:numPr>
        <w:ind w:right="7" w:hanging="438"/>
      </w:pPr>
      <w:r>
        <w:t xml:space="preserve">helyesen használja a szolmizációs hangokat és neveket különböző intonációs és hangképző </w:t>
      </w:r>
    </w:p>
    <w:p w:rsidR="0084607C" w:rsidRDefault="00F727E4">
      <w:pPr>
        <w:ind w:left="-5" w:right="7"/>
      </w:pPr>
      <w:r>
        <w:t xml:space="preserve">gyakorlatoknál, hallásfejlesztésnél. </w:t>
      </w:r>
    </w:p>
    <w:p w:rsidR="0084607C" w:rsidRDefault="00F727E4">
      <w:pPr>
        <w:spacing w:after="10" w:line="271" w:lineRule="auto"/>
        <w:ind w:left="-5" w:right="12"/>
        <w:jc w:val="left"/>
      </w:pPr>
      <w:r>
        <w:rPr>
          <w:b/>
        </w:rPr>
        <w:t xml:space="preserve">Fejlesztési feladatok, készségek és ismeretek </w:t>
      </w:r>
    </w:p>
    <w:p w:rsidR="0084607C" w:rsidRDefault="00F727E4">
      <w:pPr>
        <w:numPr>
          <w:ilvl w:val="0"/>
          <w:numId w:val="271"/>
        </w:numPr>
        <w:ind w:right="7" w:hanging="438"/>
      </w:pPr>
      <w:r>
        <w:t>A hallás után tanult dalok kottából való azonosítása különböző eszközökkel (pl. a</w:t>
      </w:r>
      <w:r>
        <w:t xml:space="preserve"> dallamvonal lerajzolásával, mozgással stb.); </w:t>
      </w:r>
    </w:p>
    <w:p w:rsidR="0084607C" w:rsidRDefault="00F727E4">
      <w:pPr>
        <w:numPr>
          <w:ilvl w:val="0"/>
          <w:numId w:val="271"/>
        </w:numPr>
        <w:spacing w:after="35"/>
        <w:ind w:right="7" w:hanging="438"/>
      </w:pPr>
      <w:r>
        <w:t xml:space="preserve">A hangmagasság, dallamvonal, és időbeli viszonyok megfigyelése és követése a kottában a tanult dalokon; </w:t>
      </w:r>
    </w:p>
    <w:p w:rsidR="0084607C" w:rsidRDefault="00F727E4">
      <w:pPr>
        <w:numPr>
          <w:ilvl w:val="0"/>
          <w:numId w:val="271"/>
        </w:numPr>
        <w:ind w:right="7" w:hanging="438"/>
      </w:pPr>
      <w:r>
        <w:t xml:space="preserve">A tanult új ritmikai elemek megfigyelése és követése a kottában a tanult dalokon; </w:t>
      </w:r>
    </w:p>
    <w:p w:rsidR="0084607C" w:rsidRDefault="00F727E4">
      <w:pPr>
        <w:numPr>
          <w:ilvl w:val="0"/>
          <w:numId w:val="271"/>
        </w:numPr>
        <w:ind w:right="7" w:hanging="438"/>
      </w:pPr>
      <w:r>
        <w:t>A tanult dallamhangok</w:t>
      </w:r>
      <w:r>
        <w:t xml:space="preserve"> megfigyelése és követése a kottában a tanult dalokon; </w:t>
      </w:r>
    </w:p>
    <w:p w:rsidR="0084607C" w:rsidRDefault="00F727E4">
      <w:pPr>
        <w:numPr>
          <w:ilvl w:val="0"/>
          <w:numId w:val="271"/>
        </w:numPr>
        <w:ind w:right="7" w:hanging="438"/>
      </w:pPr>
      <w:r>
        <w:t xml:space="preserve">Egyszerű, rövid írás – olvasási feladatok a tanult új ritmikai elemek és dallamhangok alkalmazásával; </w:t>
      </w:r>
    </w:p>
    <w:p w:rsidR="0084607C" w:rsidRDefault="00F727E4">
      <w:pPr>
        <w:numPr>
          <w:ilvl w:val="0"/>
          <w:numId w:val="271"/>
        </w:numPr>
        <w:ind w:right="7" w:hanging="438"/>
      </w:pPr>
      <w:r>
        <w:t xml:space="preserve">A figyelem, az összpontosítás fejlesztése a fenti feladatok segítségével; </w:t>
      </w:r>
    </w:p>
    <w:p w:rsidR="0084607C" w:rsidRDefault="00F727E4">
      <w:pPr>
        <w:numPr>
          <w:ilvl w:val="0"/>
          <w:numId w:val="271"/>
        </w:numPr>
        <w:ind w:right="7" w:hanging="438"/>
      </w:pPr>
      <w:r>
        <w:t>A finommotorikus mozgá</w:t>
      </w:r>
      <w:r>
        <w:t xml:space="preserve">sok fejlesztése az egyszerű, rövid írás feladatok segítségével; </w:t>
      </w:r>
    </w:p>
    <w:p w:rsidR="0084607C" w:rsidRDefault="00F727E4">
      <w:pPr>
        <w:numPr>
          <w:ilvl w:val="0"/>
          <w:numId w:val="271"/>
        </w:numPr>
        <w:ind w:right="7" w:hanging="438"/>
      </w:pPr>
      <w:r>
        <w:t xml:space="preserve">A leírt kottakép visszaéneklése a zenei olvasás fejlesztésére; </w:t>
      </w:r>
    </w:p>
    <w:p w:rsidR="0084607C" w:rsidRDefault="00F727E4">
      <w:pPr>
        <w:numPr>
          <w:ilvl w:val="0"/>
          <w:numId w:val="271"/>
        </w:numPr>
        <w:ind w:right="7" w:hanging="438"/>
      </w:pPr>
      <w:r>
        <w:t xml:space="preserve">Rövid dallamok éneklése a tanult hangok alkalmazásával, a zenei olvasás fejlesztésére; </w:t>
      </w:r>
    </w:p>
    <w:p w:rsidR="0084607C" w:rsidRDefault="00F727E4">
      <w:pPr>
        <w:numPr>
          <w:ilvl w:val="0"/>
          <w:numId w:val="271"/>
        </w:numPr>
        <w:ind w:right="7" w:hanging="438"/>
      </w:pPr>
      <w:r>
        <w:t>Felismerő kottaolvasás segítése a tanul</w:t>
      </w:r>
      <w:r>
        <w:t xml:space="preserve">t dalok szolmizált, kézjelezett éneklése után; </w:t>
      </w:r>
    </w:p>
    <w:p w:rsidR="0084607C" w:rsidRDefault="00F727E4">
      <w:pPr>
        <w:numPr>
          <w:ilvl w:val="0"/>
          <w:numId w:val="271"/>
        </w:numPr>
        <w:ind w:right="7" w:hanging="438"/>
      </w:pPr>
      <w:r>
        <w:t xml:space="preserve">A mozgó dó hang szerepének megfigyelése az írás és az olvasás során; </w:t>
      </w:r>
    </w:p>
    <w:p w:rsidR="0084607C" w:rsidRDefault="00F727E4">
      <w:pPr>
        <w:numPr>
          <w:ilvl w:val="0"/>
          <w:numId w:val="271"/>
        </w:numPr>
        <w:ind w:right="7" w:hanging="438"/>
      </w:pPr>
      <w:r>
        <w:t xml:space="preserve">Violinkulcs írása; </w:t>
      </w:r>
    </w:p>
    <w:p w:rsidR="0084607C" w:rsidRDefault="00F727E4">
      <w:pPr>
        <w:numPr>
          <w:ilvl w:val="0"/>
          <w:numId w:val="271"/>
        </w:numPr>
        <w:ind w:right="7" w:hanging="438"/>
      </w:pPr>
      <w:r>
        <w:t xml:space="preserve">Szinkópa, nyújtott és éles ritmus grafikai képe és írása; </w:t>
      </w:r>
    </w:p>
    <w:p w:rsidR="0084607C" w:rsidRDefault="00F727E4">
      <w:pPr>
        <w:numPr>
          <w:ilvl w:val="0"/>
          <w:numId w:val="271"/>
        </w:numPr>
        <w:ind w:right="7" w:hanging="438"/>
      </w:pPr>
      <w:r>
        <w:t xml:space="preserve">Egyedül álló nyolcad és szünete grafikai képe és írása; </w:t>
      </w:r>
    </w:p>
    <w:p w:rsidR="0084607C" w:rsidRDefault="00F727E4">
      <w:pPr>
        <w:numPr>
          <w:ilvl w:val="0"/>
          <w:numId w:val="271"/>
        </w:numPr>
        <w:ind w:right="7" w:hanging="438"/>
      </w:pPr>
      <w:r>
        <w:t xml:space="preserve">Egész értékű és pontozott fél értékű kotta és szünetének grafikai képe és írása; </w:t>
      </w:r>
    </w:p>
    <w:p w:rsidR="0084607C" w:rsidRDefault="00F727E4">
      <w:pPr>
        <w:numPr>
          <w:ilvl w:val="0"/>
          <w:numId w:val="271"/>
        </w:numPr>
        <w:ind w:right="7" w:hanging="438"/>
      </w:pPr>
      <w:r>
        <w:t xml:space="preserve">A ¾ és 4/4 –es ütemfajta grafikai képe és írása; </w:t>
      </w:r>
    </w:p>
    <w:p w:rsidR="0084607C" w:rsidRDefault="00F727E4">
      <w:pPr>
        <w:numPr>
          <w:ilvl w:val="0"/>
          <w:numId w:val="271"/>
        </w:numPr>
        <w:ind w:right="7" w:hanging="438"/>
      </w:pPr>
      <w:r>
        <w:t xml:space="preserve">Dó’ – lá – szó – mi – ré – dó – lá, - szó, hangok a kottában; </w:t>
      </w:r>
    </w:p>
    <w:p w:rsidR="0084607C" w:rsidRDefault="00F727E4">
      <w:pPr>
        <w:numPr>
          <w:ilvl w:val="0"/>
          <w:numId w:val="271"/>
        </w:numPr>
        <w:ind w:right="7" w:hanging="438"/>
      </w:pPr>
      <w:r>
        <w:t>A hétfokú hangsor relációi, kézjelük és elhelyezkedésük a von</w:t>
      </w:r>
      <w:r>
        <w:t xml:space="preserve">alrendszerben.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A korábbiak elmélyítése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Ének-zene 5-8. osztály </w:t>
      </w:r>
    </w:p>
    <w:p w:rsidR="0084607C" w:rsidRDefault="00F727E4">
      <w:pPr>
        <w:spacing w:after="23" w:line="259" w:lineRule="auto"/>
        <w:ind w:left="0" w:firstLine="0"/>
        <w:jc w:val="left"/>
      </w:pPr>
      <w:r>
        <w:t xml:space="preserve"> </w:t>
      </w:r>
    </w:p>
    <w:p w:rsidR="0084607C" w:rsidRDefault="00F727E4">
      <w:pPr>
        <w:ind w:left="-5" w:right="7"/>
      </w:pPr>
      <w:r>
        <w:t>Az ének-zene tanításának legfőbb célja a tanulók zenei anyanyelvi ismereteinek bővítése. Fontos cél továbbá, hogy a megalapozott zenei képességek továbbfejlődjenek. Középpontban</w:t>
      </w:r>
      <w:r>
        <w:t xml:space="preserve"> továbbra is a zenei aktivitás, ezen belül az éneklés áll. A helyi tantervben órakeretek vannak feltüntetve, melyek a különböző órai tevékenységek egymáshoz viszonyított arányát jelzik. A tematikai egységek és a tartalmak az oktatás gyakorlatában átfedik e</w:t>
      </w:r>
      <w:r>
        <w:t xml:space="preserve">gymást. </w:t>
      </w:r>
      <w:r>
        <w:rPr>
          <w:b/>
        </w:rPr>
        <w:t xml:space="preserve">A helyi tanterv témakörei:  </w:t>
      </w:r>
    </w:p>
    <w:p w:rsidR="0084607C" w:rsidRDefault="00F727E4">
      <w:pPr>
        <w:numPr>
          <w:ilvl w:val="0"/>
          <w:numId w:val="272"/>
        </w:numPr>
        <w:ind w:right="7" w:hanging="240"/>
      </w:pPr>
      <w:r>
        <w:t xml:space="preserve">Zeneművek/Népdalok, műdalok  </w:t>
      </w:r>
    </w:p>
    <w:p w:rsidR="0084607C" w:rsidRDefault="00F727E4">
      <w:pPr>
        <w:numPr>
          <w:ilvl w:val="0"/>
          <w:numId w:val="272"/>
        </w:numPr>
        <w:ind w:right="7" w:hanging="240"/>
      </w:pPr>
      <w:r>
        <w:t xml:space="preserve">Zeneművek/Zenehallgatási anyag  </w:t>
      </w:r>
    </w:p>
    <w:p w:rsidR="0084607C" w:rsidRDefault="00F727E4">
      <w:pPr>
        <w:numPr>
          <w:ilvl w:val="0"/>
          <w:numId w:val="272"/>
        </w:numPr>
        <w:ind w:right="7" w:hanging="240"/>
      </w:pPr>
      <w:r>
        <w:t xml:space="preserve">Zenei ismeretek/Ritmikai fejlesztés  </w:t>
      </w:r>
    </w:p>
    <w:p w:rsidR="0084607C" w:rsidRDefault="00F727E4">
      <w:pPr>
        <w:numPr>
          <w:ilvl w:val="0"/>
          <w:numId w:val="272"/>
        </w:numPr>
        <w:ind w:right="7" w:hanging="240"/>
      </w:pPr>
      <w:r>
        <w:t xml:space="preserve">Zenei ismeretek/Hallásfejlesztés  5. Zenei ismeretek/Zenei írás-olvasás.  </w:t>
      </w:r>
    </w:p>
    <w:p w:rsidR="0084607C" w:rsidRDefault="00F727E4">
      <w:pPr>
        <w:ind w:left="-5" w:right="7"/>
      </w:pPr>
      <w:r>
        <w:rPr>
          <w:b/>
        </w:rPr>
        <w:t>A készségek fő területei:</w:t>
      </w:r>
      <w:r>
        <w:t xml:space="preserve"> előadói, befogadó</w:t>
      </w:r>
      <w:r>
        <w:t xml:space="preserve">i és alkotó készség, melyek a fenti témakörökön belül találhatók. Az ének-zene tantárgy a következő módon fejleszti a Nemzeti alaptantervben megfogalmazott kulcskompetenciákat: </w:t>
      </w:r>
    </w:p>
    <w:p w:rsidR="0084607C" w:rsidRDefault="00F727E4">
      <w:pPr>
        <w:ind w:left="-5" w:right="7"/>
      </w:pPr>
      <w:r>
        <w:rPr>
          <w:b/>
        </w:rPr>
        <w:t>A tanulás kompetenciái</w:t>
      </w:r>
      <w:r>
        <w:t xml:space="preserve">: A tanár és a tanuló együttműködésének kiemelt szerepe </w:t>
      </w:r>
      <w:r>
        <w:t>van az aktív tanulás kompetenciáinak kialakításában és fenntartásában, megerősítésében és továbbfejlesztésében. Ebben az ének-zenére különösen fontos szerep hárul. Az ének-zene tanulását nem a hagyományosnak tekintett tanulási módok, hanem a ráérzés, a gya</w:t>
      </w:r>
      <w:r>
        <w:t xml:space="preserve">korlás (ismétlés) és az önreflexivitás támogatja. Ebből adódik, hogy a tanulásból adódó sikeresség élményként jelenik meg. Ennek az élménynek az átélése más tárgyak tanulásához is pozitívan járul hozzá. </w:t>
      </w:r>
    </w:p>
    <w:p w:rsidR="0084607C" w:rsidRDefault="00F727E4">
      <w:pPr>
        <w:ind w:left="-5" w:right="7"/>
      </w:pPr>
      <w:r>
        <w:rPr>
          <w:b/>
        </w:rPr>
        <w:t>A kommunikációs kompetenciák</w:t>
      </w:r>
      <w:r>
        <w:t xml:space="preserve">: Az írott és a beszélt </w:t>
      </w:r>
      <w:r>
        <w:t>nyelvhez hasonlóan létezik zenei anyanyelv is, mely saját szintaktikával rendelkező, hierarchikus rendszer. Ezek feldolgozása azonos agyi struktúrák által történik, ezért a zene kiválóan alkalmas az anyanyelvi és az idegen nyelvi kompetenciák fejlesztésére</w:t>
      </w:r>
      <w:r>
        <w:t>, illetve a beszédnehézségek enyhítésére, melyekre hatékony eszköz a ritmus és a hallásfejlesztés. Lényeges a szöveges éneklés mint verbális kommunikáció, valamint a saját, alkotó gondolatokat kifejező improvizáció. A kommunikációs készségek mélyüléséhez k</w:t>
      </w:r>
      <w:r>
        <w:t>apcsolódik a zeneművek elemzése, amely által a tanuló saját szavaival képes leírni a zenei folyamatokat, megérti a tágabb összefüggéseket, a zene funkcióját és kapcsolatát azzal a világgal, amelyben létrejött, illetve azzal a világgal, melyben aktuálisan h</w:t>
      </w:r>
      <w:r>
        <w:t xml:space="preserve">atást gyakorol. A tanuló így megismeri a zene mindennapi funkcióját és megtanulja értelmezni a zene médiában történő használatát is. </w:t>
      </w:r>
    </w:p>
    <w:p w:rsidR="0084607C" w:rsidRDefault="00F727E4">
      <w:pPr>
        <w:ind w:left="-5" w:right="7"/>
      </w:pPr>
      <w:r>
        <w:rPr>
          <w:b/>
        </w:rPr>
        <w:t>A digitális kompetenciák</w:t>
      </w:r>
      <w:r>
        <w:t>: A tanuló a digitális világban él és annak eszközeit használja mindennapjaihoz, ezért a tanulók i</w:t>
      </w:r>
      <w:r>
        <w:t>lyen irányú jártasságára is épül az oktatás a hatékonyság növelése érdekében. A tanuló kezében lévő mindennapos digitális eszközök alkalmasak arra is, hogy használójuk számára a zenei kommunikáció eszközei legyenek. A zenei szoftverek, alkalmazások játékos</w:t>
      </w:r>
      <w:r>
        <w:t xml:space="preserve">an fejlesztik az infokommunikációs kompetenciákat. </w:t>
      </w:r>
    </w:p>
    <w:p w:rsidR="0084607C" w:rsidRDefault="00F727E4">
      <w:pPr>
        <w:ind w:left="-5" w:right="7"/>
      </w:pPr>
      <w:r>
        <w:rPr>
          <w:b/>
        </w:rPr>
        <w:t>A személyes és társas kapcsolati kompetenciák</w:t>
      </w:r>
      <w:r>
        <w:t>: A tanuló tapasztalja az együttműködés hatékonyságát a csoportos zenei tevékenységeken keresztül (pl. kórus), és lehetősége van véleményének, gondolatainak kinyilvánítására. Mások produkciójának tisztelettel való figyelése a különböző nézőpontok iránti to</w:t>
      </w:r>
      <w:r>
        <w:t xml:space="preserve">leranciáját formálja (pl. zenei művészeti bemutatók, versenyek, iskolai műsorok során). </w:t>
      </w:r>
    </w:p>
    <w:p w:rsidR="0084607C" w:rsidRDefault="00F727E4">
      <w:pPr>
        <w:ind w:left="-5" w:right="7"/>
      </w:pPr>
      <w:r>
        <w:rPr>
          <w:b/>
        </w:rPr>
        <w:t>A kreativitás, a kreatív alkotás, önkifejezés és kulturális tudatosság kompetenciái</w:t>
      </w:r>
      <w:r>
        <w:t>: Az önkifejezés, a kreativitás és a szépérzék fejlesztése keretében a tanuló a zené</w:t>
      </w:r>
      <w:r>
        <w:t>t sajátos nyelvként ismeri fel, mellyel képessé válik gondolatai, érzései tolmácsolására, használva az improvizáció adta lehetőségeket is. Ezen kívül különböző kultúrák zenéjével való ismerkedés és azok társadalmi funkciójának megértése hozzájárul a komple</w:t>
      </w:r>
      <w:r>
        <w:t xml:space="preserve">x látásmód kifejlődéséhez. </w:t>
      </w:r>
    </w:p>
    <w:p w:rsidR="0084607C" w:rsidRDefault="00F727E4">
      <w:pPr>
        <w:ind w:left="-5" w:right="7"/>
      </w:pPr>
      <w:r>
        <w:t xml:space="preserve">Fontos, hogy a tanulók minél differenciáltabban tudják megfogalmazni a zeneművek üzenetét és megtalálják önmagukat bennük. Ezt a tanár változatos, és életkori sajátosságokhoz igazodó gazdag motivációs tárházára építi. </w:t>
      </w:r>
    </w:p>
    <w:p w:rsidR="0084607C" w:rsidRDefault="00F727E4">
      <w:pPr>
        <w:ind w:left="-5" w:right="7"/>
      </w:pPr>
      <w:r>
        <w:t>Az ének-z</w:t>
      </w:r>
      <w:r>
        <w:t>ene órák fontos célja a komplex élményátadás, mely a tanulót különféle tevékenységeken keresztül vonja be a zenélésbe. Ide tartozik a mozgás, koncertlátogatás, tánctanulás, a zenei anyaghoz kapcsolódó dramatikus előadások létrehozása és az órán kívüli gyűj</w:t>
      </w:r>
      <w:r>
        <w:t>tőmunka. A zenepedagógiai tevékenység jelentős mértékben alapoz a kortárs kulturális és zenei környezetre is, segít megérteni és feldolgozni a modern életvitelhez kapcsolódó nagy mennyiségű hangzó anyagot és megtalálni bennük a művészi értékeket. Az élmény</w:t>
      </w:r>
      <w:r>
        <w:t xml:space="preserve">szerzés kiteljesedhet koncerteken az élő zenével történő találkozáskor, vagy legmagasabb fokán, az iskolai minőségi kóruséneklésben is. </w:t>
      </w:r>
    </w:p>
    <w:p w:rsidR="0084607C" w:rsidRDefault="00F727E4">
      <w:pPr>
        <w:ind w:left="-5" w:right="7"/>
      </w:pPr>
      <w:r>
        <w:t>Összességében továbbra is fontos cél, hogy tovább erősödjön a tanulókban kulturális és társadalmi identitásuk. A művész</w:t>
      </w:r>
      <w:r>
        <w:t xml:space="preserve">eteket, ezen belül a zenét, mint pótolhatatlan emberi szükségletet éljék meg. </w:t>
      </w:r>
    </w:p>
    <w:p w:rsidR="0084607C" w:rsidRDefault="00F727E4">
      <w:pPr>
        <w:ind w:left="-5" w:right="7"/>
      </w:pPr>
      <w:r>
        <w:t xml:space="preserve">A tanár megismertet diákjaival „kedvenc” dalokat és figyelmet fordít a zenei rétegműfajok napjainkban folyamatosan változó jelenségeire is.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5. évfolyam </w:t>
      </w:r>
    </w:p>
    <w:p w:rsidR="0084607C" w:rsidRDefault="00F727E4">
      <w:pPr>
        <w:ind w:left="-5" w:right="7"/>
      </w:pPr>
      <w:r>
        <w:t xml:space="preserve">Ebben az életszakaszban a fejlesztés fő célja a tanuló továbbvezetése a tevékenységközpontú zenei megismerés folyamatában. Cél továbbá, hogy minél több játékos és kreatív módszert használjanak képzeletük fejlesztésére. A közös éneklések, zenélések, mint a </w:t>
      </w:r>
      <w:r>
        <w:t>személyiség egészséges fejlődésének nélkülözhetetlen formái segítik a másokkal történő harmonikus együttműködést, a közösségi összetartozás érzését, az önkifejezés, az önismeret belső késztetésének kialakulását. Kodály útmutatása szerint, az így megszerzet</w:t>
      </w:r>
      <w:r>
        <w:t xml:space="preserve">t tapasztalatok elvezetnek a remekművek befogadásához.  A tanulók tovább ismerkednek a klasszikus zenekar hangszereivel, valamint magyar népi hangszerekkel is. </w:t>
      </w:r>
    </w:p>
    <w:p w:rsidR="0084607C" w:rsidRDefault="00F727E4">
      <w:pPr>
        <w:ind w:left="-5" w:right="7"/>
      </w:pPr>
      <w:r>
        <w:t>A zenei készségfejlesztés célja ebben az életkorban a zenei anyagban megismert ritmus- és ütemf</w:t>
      </w:r>
      <w:r>
        <w:t xml:space="preserve">ajták megismerése és gyakorlása. A ritmikai, dallami, és hallási készségek fejlesztésében és gyakorlásában egyre nagyobb szerepet kap az önkifejezés, a tanult zenei elemek és eszközök önálló alkalmazása. </w:t>
      </w:r>
    </w:p>
    <w:p w:rsidR="0084607C" w:rsidRDefault="00F727E4">
      <w:pPr>
        <w:ind w:left="-5" w:right="7"/>
      </w:pPr>
      <w:r>
        <w:t>A zenehallgatás célja a művek megismerésén túl a ze</w:t>
      </w:r>
      <w:r>
        <w:t xml:space="preserve">nei kifejezőeszközök mélyrehatóbb elemzése és a zeneművek tágabb történelmi és társadalmi kontextusban való értelmezése.  Az értelmezés része a zene keltette gondolatok, érzések, vélemények szóbeli kifejezése is, melyek az érzelmi nevelést segítik. </w:t>
      </w:r>
    </w:p>
    <w:p w:rsidR="0084607C" w:rsidRDefault="00F727E4">
      <w:pPr>
        <w:ind w:left="-5" w:right="7"/>
      </w:pPr>
      <w:r>
        <w:t>A téma</w:t>
      </w:r>
      <w:r>
        <w:t xml:space="preserve">körök és a fejlesztési feladatok átfedik egymást, egy-egy fejlesztési feladat több különböző témakörben is megjelenik, ezáltal a tanórákon belül is érvényesül a komplexitás. </w:t>
      </w:r>
      <w:r>
        <w:rPr>
          <w:b/>
        </w:rPr>
        <w:t xml:space="preserve">Óraszám: 68 óra (heti 2 óra) Témakörök: </w:t>
      </w:r>
    </w:p>
    <w:p w:rsidR="0084607C" w:rsidRDefault="00F727E4">
      <w:pPr>
        <w:spacing w:after="18" w:line="259" w:lineRule="auto"/>
        <w:ind w:left="0" w:firstLine="0"/>
        <w:jc w:val="left"/>
      </w:pPr>
      <w:r>
        <w:rPr>
          <w:b/>
        </w:rPr>
        <w:t xml:space="preserve"> </w:t>
      </w:r>
    </w:p>
    <w:p w:rsidR="0084607C" w:rsidRDefault="00F727E4">
      <w:pPr>
        <w:numPr>
          <w:ilvl w:val="0"/>
          <w:numId w:val="273"/>
        </w:numPr>
        <w:ind w:right="7" w:hanging="240"/>
      </w:pPr>
      <w:r>
        <w:t xml:space="preserve">Zeneművek/Népdalok, műdalok 34 óra </w:t>
      </w:r>
    </w:p>
    <w:p w:rsidR="0084607C" w:rsidRDefault="00F727E4">
      <w:pPr>
        <w:numPr>
          <w:ilvl w:val="0"/>
          <w:numId w:val="273"/>
        </w:numPr>
        <w:ind w:right="7" w:hanging="240"/>
      </w:pPr>
      <w:r>
        <w:t>Zen</w:t>
      </w:r>
      <w:r>
        <w:t xml:space="preserve">eművek/Zenehallgatási anyag  14 óra </w:t>
      </w:r>
    </w:p>
    <w:p w:rsidR="0084607C" w:rsidRDefault="00F727E4">
      <w:pPr>
        <w:numPr>
          <w:ilvl w:val="0"/>
          <w:numId w:val="273"/>
        </w:numPr>
        <w:ind w:right="7" w:hanging="240"/>
      </w:pPr>
      <w:r>
        <w:t xml:space="preserve">Zenei ismeretek/Ritmikai fejlesztés 8 óra </w:t>
      </w:r>
    </w:p>
    <w:p w:rsidR="0084607C" w:rsidRDefault="00F727E4">
      <w:pPr>
        <w:numPr>
          <w:ilvl w:val="0"/>
          <w:numId w:val="273"/>
        </w:numPr>
        <w:ind w:right="7" w:hanging="240"/>
      </w:pPr>
      <w:r>
        <w:t xml:space="preserve">Zenei ismeretek/Hallásfejlesztés 6 óra </w:t>
      </w:r>
    </w:p>
    <w:p w:rsidR="0084607C" w:rsidRDefault="00F727E4">
      <w:pPr>
        <w:numPr>
          <w:ilvl w:val="0"/>
          <w:numId w:val="273"/>
        </w:numPr>
        <w:ind w:right="7" w:hanging="240"/>
      </w:pPr>
      <w:r>
        <w:t xml:space="preserve">Zenei ismeretek/Zenei írás-olvasás 6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7140"/>
        <w:jc w:val="left"/>
      </w:pPr>
      <w:r>
        <w:rPr>
          <w:b/>
        </w:rPr>
        <w:t>Zeneművek/Énekes anyag Óraszám: 34 óra Előzetes tudás:</w:t>
      </w:r>
      <w:r>
        <w:t xml:space="preserve">  </w:t>
      </w:r>
    </w:p>
    <w:p w:rsidR="0084607C" w:rsidRDefault="00F727E4">
      <w:pPr>
        <w:ind w:left="-5" w:right="7"/>
      </w:pPr>
      <w:r>
        <w:t xml:space="preserve">Az alsó tagozatban megismert népzenei és műzenei szemelvények ismerete. Az éneklési és generatív készségek korosztálynak megfelelő szintje, és az átélt zenei élmények mennyiségének megfelelő befogadói kompetencia.  </w:t>
      </w:r>
    </w:p>
    <w:p w:rsidR="0084607C" w:rsidRDefault="00F727E4">
      <w:pPr>
        <w:spacing w:after="10" w:line="271" w:lineRule="auto"/>
        <w:ind w:left="-5" w:right="12"/>
        <w:jc w:val="left"/>
      </w:pPr>
      <w:r>
        <w:rPr>
          <w:b/>
        </w:rPr>
        <w:t>A tematikai egység nevelési, fejlesztési</w:t>
      </w:r>
      <w:r>
        <w:rPr>
          <w:b/>
        </w:rPr>
        <w:t xml:space="preserve"> céljai: </w:t>
      </w:r>
    </w:p>
    <w:p w:rsidR="0084607C" w:rsidRDefault="00F727E4">
      <w:pPr>
        <w:ind w:left="-5" w:right="7"/>
      </w:pPr>
      <w:r>
        <w:t xml:space="preserve"> Éneklési készség fejlesztése a korábban elsajátított dalkincs ismétlésével és bővítésével az életkor adta hangi lehetőségek figyelembe vételével (hangterjedelem: a-e”, törekvés a tiszta intonációra). </w:t>
      </w:r>
    </w:p>
    <w:p w:rsidR="0084607C" w:rsidRDefault="00F727E4">
      <w:pPr>
        <w:spacing w:after="5" w:line="277" w:lineRule="auto"/>
        <w:ind w:left="-5" w:right="4322"/>
        <w:jc w:val="left"/>
      </w:pPr>
      <w:r>
        <w:t>Kifejező és stílusos éneklésre való törekvés</w:t>
      </w:r>
      <w:r>
        <w:t xml:space="preserve"> kialakítása.  </w:t>
      </w:r>
      <w:r>
        <w:rPr>
          <w:b/>
        </w:rPr>
        <w:t xml:space="preserve">Dalanyag: </w:t>
      </w:r>
      <w:r>
        <w:t xml:space="preserve">Dalok a mindennapi élet, munka, szerelem témaköreiből:  </w:t>
      </w:r>
    </w:p>
    <w:p w:rsidR="0084607C" w:rsidRDefault="00F727E4">
      <w:pPr>
        <w:ind w:left="-5" w:right="7"/>
      </w:pPr>
      <w:r>
        <w:t xml:space="preserve">A bundának nincs gallérja; A kapuban a szekér; A karádi faluvégen; Aki dudás; Árpa is van; Az ürögi faluvégen, Csínom Palkó, Csínom Jankó; Dudaszó hallatszik; Erdő, erdő, de </w:t>
      </w:r>
      <w:r>
        <w:t>magos a teteje; Egy kis kertet kerítek; Erdő, erdő, erdő; Érik a szőlő; Esik az eső, ázik a heveder; Hej, Dunáról fúj a szél; Hidló végén; Hol jártál az éjjel; Hull a szilva; Jaj, de beteg vagyok; Jó gazdasszony vagyok én; Kicsi vagyok, nagy az eszem; Kitr</w:t>
      </w:r>
      <w:r>
        <w:t>ákotty mese; Megyen már a hajnalcsillag lefelé; Még azt mondják, nem illik; Megismerni a kanászt; Összegyűltek, összegyűltek; Póda Péter, Póda Pál; Régi táncdal, Sej, Nagyabonyban; Száraz tónak nedves partján; Úgy tetszik, hogy jó helyen vagyunk itt Műzene</w:t>
      </w:r>
      <w:r>
        <w:t xml:space="preserve">i szemelvények, más népek dalai: </w:t>
      </w:r>
    </w:p>
    <w:p w:rsidR="0084607C" w:rsidRDefault="00F727E4">
      <w:pPr>
        <w:ind w:left="-5" w:right="7"/>
      </w:pPr>
      <w:r>
        <w:t xml:space="preserve">M. Praetorius: Viva la Musica (kánon); J. S. Bach: Üdv rád és házad népére; L. van Beethoven: A mormotás fiú dala; Johannes Brahms: Bölcsődal; Bárdos Lajos: Szép kis család; Szőnyi Erzsébet: Postaváró (amerikai dallam); A </w:t>
      </w:r>
      <w:r>
        <w:t>kis lányok (cseh népdal); Édes fülemile (tatár népdal.); Pál, Kata, Péter</w:t>
      </w:r>
      <w:r>
        <w:rPr>
          <w:i/>
        </w:rPr>
        <w:t xml:space="preserve"> </w:t>
      </w:r>
      <w:r>
        <w:t>(francia); Áll egy ifjú nyírfa (orosz népdal)</w:t>
      </w:r>
      <w:r>
        <w:rPr>
          <w:i/>
        </w:rPr>
        <w:t xml:space="preserve"> </w:t>
      </w:r>
    </w:p>
    <w:p w:rsidR="0084607C" w:rsidRDefault="00F727E4">
      <w:pPr>
        <w:spacing w:after="9" w:line="259" w:lineRule="auto"/>
        <w:ind w:left="0" w:firstLine="0"/>
        <w:jc w:val="left"/>
      </w:pPr>
      <w:r>
        <w:t xml:space="preserve"> </w:t>
      </w:r>
    </w:p>
    <w:p w:rsidR="0084607C" w:rsidRDefault="00F727E4">
      <w:pPr>
        <w:ind w:left="-5" w:right="7"/>
      </w:pPr>
      <w:r>
        <w:t xml:space="preserve">Dalok alkalmakra, keresztény ünnepekre, jeles napokra:  </w:t>
      </w:r>
    </w:p>
    <w:p w:rsidR="0084607C" w:rsidRDefault="00F727E4">
      <w:pPr>
        <w:ind w:left="-5" w:right="7"/>
      </w:pPr>
      <w:r>
        <w:t>Báránkámon csengő szól; Bárcsak régen felébredtem volna; Föl, föl vitézek; H</w:t>
      </w:r>
      <w:r>
        <w:t xml:space="preserve">aj, ki, kisze, haj; Kossuth Lajos azt írta; Pásztorok, keljünk fel; Új esztendő; Regős ének, Talalaj, talalaj, Tóth Lőrinc </w:t>
      </w:r>
    </w:p>
    <w:p w:rsidR="0084607C" w:rsidRDefault="00F727E4">
      <w:pPr>
        <w:spacing w:after="0" w:line="259" w:lineRule="auto"/>
        <w:ind w:left="0" w:firstLine="0"/>
        <w:jc w:val="left"/>
      </w:pPr>
      <w:r>
        <w:t xml:space="preserve"> </w:t>
      </w:r>
    </w:p>
    <w:p w:rsidR="0084607C" w:rsidRDefault="00F727E4">
      <w:pPr>
        <w:ind w:left="-5" w:right="7"/>
      </w:pPr>
      <w:r>
        <w:rPr>
          <w:b/>
        </w:rPr>
        <w:t xml:space="preserve">Ismeretek: </w:t>
      </w:r>
      <w:r>
        <w:t xml:space="preserve"> 50 dal megismerése. A dalokban előforduló népi kifejezések értelmezése. A dalok témájához, karakteréhez igazodó tempók</w:t>
      </w:r>
      <w:r>
        <w:t xml:space="preserve">, éneklési módok megismerése. A Szózat hallás utáni megtanulása és éneklése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készségek: </w:t>
      </w:r>
    </w:p>
    <w:p w:rsidR="0084607C" w:rsidRDefault="00F727E4">
      <w:pPr>
        <w:numPr>
          <w:ilvl w:val="0"/>
          <w:numId w:val="274"/>
        </w:numPr>
        <w:ind w:right="7" w:hanging="360"/>
      </w:pPr>
      <w:r>
        <w:t xml:space="preserve">Népdalok a magyar népzene régi és új rétegéből, más népek dalai és műdalok hallás utáni megtanulása, éneklése kottaképről és emlékezetből, szöveggel </w:t>
      </w:r>
    </w:p>
    <w:p w:rsidR="0084607C" w:rsidRDefault="00F727E4">
      <w:pPr>
        <w:numPr>
          <w:ilvl w:val="0"/>
          <w:numId w:val="274"/>
        </w:numPr>
        <w:ind w:right="7" w:hanging="360"/>
      </w:pPr>
      <w:r>
        <w:t>A tanult dalok tiszta intonációjának fejlesztése az éneklés helyes szokásainak gyakorlásával és szolmizáci</w:t>
      </w:r>
      <w:r>
        <w:t xml:space="preserve">ós éneklésével </w:t>
      </w:r>
    </w:p>
    <w:p w:rsidR="0084607C" w:rsidRDefault="00F727E4">
      <w:pPr>
        <w:numPr>
          <w:ilvl w:val="0"/>
          <w:numId w:val="274"/>
        </w:numPr>
        <w:ind w:right="7" w:hanging="360"/>
      </w:pPr>
      <w:r>
        <w:t xml:space="preserve">A tanult magyar népdalok meghallgatása tanári előadásban, adatközlő által és feldolgozott formában is </w:t>
      </w:r>
    </w:p>
    <w:p w:rsidR="0084607C" w:rsidRDefault="00F727E4">
      <w:pPr>
        <w:numPr>
          <w:ilvl w:val="0"/>
          <w:numId w:val="274"/>
        </w:numPr>
        <w:ind w:right="7" w:hanging="360"/>
      </w:pPr>
      <w:r>
        <w:t>A tanult dalok feldolgozása dramatizált előadással és tanár, hangszeren játszó osztálytárs, vagy zenei alap által megszólaltatott hangsze</w:t>
      </w:r>
      <w:r>
        <w:t xml:space="preserve">rkísérettel </w:t>
      </w:r>
    </w:p>
    <w:p w:rsidR="0084607C" w:rsidRDefault="00F727E4">
      <w:pPr>
        <w:numPr>
          <w:ilvl w:val="0"/>
          <w:numId w:val="274"/>
        </w:numPr>
        <w:ind w:right="7" w:hanging="360"/>
      </w:pPr>
      <w:r>
        <w:t xml:space="preserve">Különböző stílusú műdalok, kánonok, duettek, zenei szemelvények hallás utáni megtanulása és éneklése kottaképről és emlékezetből  </w:t>
      </w:r>
    </w:p>
    <w:p w:rsidR="0084607C" w:rsidRDefault="00F727E4">
      <w:pPr>
        <w:numPr>
          <w:ilvl w:val="0"/>
          <w:numId w:val="274"/>
        </w:numPr>
        <w:ind w:right="7" w:hanging="360"/>
      </w:pPr>
      <w:r>
        <w:t>Megzenésített versek éneklése tanár, hangszeren játszó osztálytárs vagy zenei alap által megszólaltatott hangsze</w:t>
      </w:r>
      <w:r>
        <w:t xml:space="preserve">rkísérettel </w:t>
      </w:r>
    </w:p>
    <w:p w:rsidR="0084607C" w:rsidRDefault="00F727E4">
      <w:pPr>
        <w:numPr>
          <w:ilvl w:val="0"/>
          <w:numId w:val="274"/>
        </w:numPr>
        <w:ind w:right="7" w:hanging="360"/>
      </w:pPr>
      <w:r>
        <w:t xml:space="preserve">A tanult dalok feldolgozása a kapcsolódó tánccal, dramatizált előadással és hangszerkísérettel </w:t>
      </w:r>
    </w:p>
    <w:p w:rsidR="0084607C" w:rsidRDefault="00F727E4">
      <w:pPr>
        <w:numPr>
          <w:ilvl w:val="0"/>
          <w:numId w:val="274"/>
        </w:numPr>
        <w:ind w:right="7" w:hanging="360"/>
      </w:pPr>
      <w:r>
        <w:t>Előadói készség: Éneklését tudja a dalok karakteréhez, hangulatához igazítani. Előadásában tud hangszerkísérethez és az éneklő közösséghez alkalmaz</w:t>
      </w:r>
      <w:r>
        <w:t xml:space="preserve">kodni. Éneklése az alsóbb évfolyamokban kialakított helyes éneklési szokásokra épül. </w:t>
      </w:r>
    </w:p>
    <w:p w:rsidR="0084607C" w:rsidRDefault="00F727E4">
      <w:pPr>
        <w:numPr>
          <w:ilvl w:val="0"/>
          <w:numId w:val="274"/>
        </w:numPr>
        <w:ind w:right="7" w:hanging="360"/>
      </w:pPr>
      <w:r>
        <w:t xml:space="preserve">Befogadói készség: Az új dalok egyre értőbb meghallgatása. A képzelet használatának szorgalmazása a zeneművek befogadása közben </w:t>
      </w:r>
    </w:p>
    <w:p w:rsidR="0084607C" w:rsidRDefault="00F727E4">
      <w:pPr>
        <w:numPr>
          <w:ilvl w:val="0"/>
          <w:numId w:val="274"/>
        </w:numPr>
        <w:ind w:right="7" w:hanging="360"/>
      </w:pPr>
      <w:r>
        <w:t>Alkotói készség: Aktív részvétel szorgalm</w:t>
      </w:r>
      <w:r>
        <w:t xml:space="preserve">azása az alkotói folyamatokban. A megélt élmények </w:t>
      </w:r>
    </w:p>
    <w:p w:rsidR="0084607C" w:rsidRDefault="00F727E4">
      <w:pPr>
        <w:ind w:left="730" w:right="7"/>
      </w:pPr>
      <w:r>
        <w:t xml:space="preserve">feldolgozásának segítése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5" w:line="277" w:lineRule="auto"/>
        <w:ind w:left="-5" w:right="192"/>
        <w:jc w:val="left"/>
      </w:pPr>
      <w:r>
        <w:rPr>
          <w:b/>
        </w:rPr>
        <w:t xml:space="preserve">Fogalmak:  </w:t>
      </w:r>
      <w:r>
        <w:t>Régi és új stílusú népdal; kvintváltás; ereszkedő és kupolás dallamvonal; adatközlő;  a cappella; kamaraének – társasének; versmegzenésítés; tempo giusto, parlando</w:t>
      </w:r>
      <w:r>
        <w:t xml:space="preserve">, rubato, mezzoforte.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Tevékenységek: </w:t>
      </w:r>
    </w:p>
    <w:p w:rsidR="0084607C" w:rsidRDefault="00F727E4">
      <w:pPr>
        <w:spacing w:after="22" w:line="259" w:lineRule="auto"/>
        <w:ind w:left="0" w:firstLine="0"/>
        <w:jc w:val="left"/>
      </w:pPr>
      <w:r>
        <w:t xml:space="preserve"> </w:t>
      </w:r>
    </w:p>
    <w:p w:rsidR="0084607C" w:rsidRDefault="00F727E4">
      <w:pPr>
        <w:ind w:left="-5" w:right="7"/>
      </w:pPr>
      <w:r>
        <w:t>A zenei nevelés elsődleges tevékenységi formája az éneklés. A népdalokhoz kapcsolódó gyermekjátékok, táncok előadása. Népszokások eljátszása. Részvétel az ünnepekhez kapcsolódó iskolai műsorok előadásában. Részvétel az iskolai kórus munkájában. Részvétel a</w:t>
      </w:r>
      <w:r>
        <w:t xml:space="preserve"> zenei világnap alkalmából az iskolában megvalósuló rendezvényen. Az improvizáció és a kreativitás támogatása a tanult dalok kapcsán. </w:t>
      </w:r>
      <w:r>
        <w:rPr>
          <w:b/>
        </w:rPr>
        <w:t xml:space="preserve">Kapcsolódási pontok: </w:t>
      </w:r>
    </w:p>
    <w:p w:rsidR="0084607C" w:rsidRDefault="00F727E4">
      <w:pPr>
        <w:ind w:left="-5" w:right="7"/>
      </w:pPr>
      <w:r>
        <w:t xml:space="preserve"> Magyar nyelv és irodalom: verbális kifejezőkészség fejlesztése. Történelem, társadalmi és állampolg</w:t>
      </w:r>
      <w:r>
        <w:t xml:space="preserve">ári ismeretek: magyar történeti énekek és a magyar történelem párhuzamai. Erkölcstan: mű (szöveg) értelmezése erkölcsi szempontok alapján. Dráma és tánc: népdal, néptánc, hangszeres népzene, a tánc funkciója.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Zeneművek/Zenehallgatási anyag </w:t>
      </w:r>
    </w:p>
    <w:p w:rsidR="0084607C" w:rsidRDefault="00F727E4">
      <w:pPr>
        <w:spacing w:after="10" w:line="271" w:lineRule="auto"/>
        <w:ind w:left="-5" w:right="12"/>
        <w:jc w:val="left"/>
      </w:pPr>
      <w:r>
        <w:rPr>
          <w:b/>
        </w:rPr>
        <w:t xml:space="preserve">Óraszám: 14 </w:t>
      </w:r>
      <w:r>
        <w:rPr>
          <w:b/>
        </w:rPr>
        <w:t xml:space="preserve">óra </w:t>
      </w:r>
    </w:p>
    <w:p w:rsidR="0084607C" w:rsidRDefault="00F727E4">
      <w:pPr>
        <w:spacing w:after="20" w:line="259" w:lineRule="auto"/>
        <w:ind w:left="0" w:firstLine="0"/>
        <w:jc w:val="left"/>
      </w:pPr>
      <w:r>
        <w:rPr>
          <w:b/>
        </w:rPr>
        <w:t xml:space="preserve"> </w:t>
      </w:r>
    </w:p>
    <w:p w:rsidR="0084607C" w:rsidRDefault="00F727E4">
      <w:pPr>
        <w:spacing w:after="10" w:line="271" w:lineRule="auto"/>
        <w:ind w:left="-5" w:right="12"/>
        <w:jc w:val="left"/>
      </w:pPr>
      <w:r>
        <w:rPr>
          <w:b/>
        </w:rPr>
        <w:t xml:space="preserve">Előzetes tudás:  </w:t>
      </w:r>
    </w:p>
    <w:p w:rsidR="0084607C" w:rsidRDefault="00F727E4">
      <w:pPr>
        <w:ind w:left="-5" w:right="7"/>
      </w:pPr>
      <w:r>
        <w:t xml:space="preserve">Figyelem a zenehallgatásra, fejlett hangszínhallás, valamint fejlődő formaérzék. Ismeretek hangszerekről.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A tematikai egység nevelési-fejlesztési céljai: </w:t>
      </w:r>
    </w:p>
    <w:p w:rsidR="0084607C" w:rsidRDefault="00F727E4">
      <w:pPr>
        <w:ind w:left="-5" w:right="7"/>
      </w:pPr>
      <w:r>
        <w:t xml:space="preserve"> A népzene tárházából és a megjelölt korok zeneműveiből válogatva a tanu</w:t>
      </w:r>
      <w:r>
        <w:t>lók érdeklődését erősítve törekvés a zeneirodalom remekműveinek megismertetésére. Hangverseny-látogatásra nevelés.</w:t>
      </w:r>
      <w:r>
        <w:rPr>
          <w:b/>
        </w:rPr>
        <w:t xml:space="preser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Zenehallgatási anyag: </w:t>
      </w:r>
    </w:p>
    <w:p w:rsidR="0084607C" w:rsidRDefault="00F727E4">
      <w:pPr>
        <w:spacing w:after="22" w:line="259" w:lineRule="auto"/>
        <w:ind w:left="0" w:firstLine="0"/>
        <w:jc w:val="left"/>
      </w:pPr>
      <w:r>
        <w:t xml:space="preserve"> </w:t>
      </w:r>
    </w:p>
    <w:p w:rsidR="0084607C" w:rsidRDefault="00F727E4">
      <w:pPr>
        <w:ind w:left="-5" w:right="7"/>
      </w:pPr>
      <w:r>
        <w:t xml:space="preserve">Dunántúli ugrós táncok </w:t>
      </w:r>
    </w:p>
    <w:p w:rsidR="0084607C" w:rsidRDefault="00F727E4">
      <w:pPr>
        <w:ind w:left="-5" w:right="7"/>
      </w:pPr>
      <w:r>
        <w:t xml:space="preserve">Kodály Zoltán: Háry János: Sej, Nagyabonyban; Székelyfonó: Kitrákotty mese; Karácsonyi pásztortánc: gyermekkar </w:t>
      </w:r>
    </w:p>
    <w:p w:rsidR="0084607C" w:rsidRDefault="00F727E4">
      <w:pPr>
        <w:ind w:left="-5" w:right="7"/>
      </w:pPr>
      <w:r>
        <w:t xml:space="preserve">Bartók Béla: Magyar képek: Este a székelyeknél; Ürögi kanásztánc; Román népi táncok: 6., 7. tétel Bárdos Lajos: Régi táncdal - vegyeskar </w:t>
      </w:r>
    </w:p>
    <w:p w:rsidR="0084607C" w:rsidRDefault="00F727E4">
      <w:pPr>
        <w:ind w:left="-5" w:right="7"/>
      </w:pPr>
      <w:r>
        <w:t>Zene M</w:t>
      </w:r>
      <w:r>
        <w:t xml:space="preserve">átyás király udvarából </w:t>
      </w:r>
    </w:p>
    <w:p w:rsidR="0084607C" w:rsidRDefault="00F727E4">
      <w:pPr>
        <w:ind w:left="-5" w:right="7"/>
      </w:pPr>
      <w:r>
        <w:t xml:space="preserve">J. S. Bach: Parasztkantáta: (Mer hahn en neue Oberkeet) </w:t>
      </w:r>
    </w:p>
    <w:p w:rsidR="0084607C" w:rsidRDefault="00F727E4">
      <w:pPr>
        <w:ind w:left="-5" w:right="7"/>
      </w:pPr>
      <w:r>
        <w:t xml:space="preserve">W. A. Mozart: Egy kis éji zene; A- dúr zongoraszonáta - III. Török induló </w:t>
      </w:r>
    </w:p>
    <w:p w:rsidR="0084607C" w:rsidRDefault="00F727E4">
      <w:pPr>
        <w:ind w:left="-5" w:right="7"/>
      </w:pPr>
      <w:r>
        <w:t xml:space="preserve">Liszt Ferenc: Manók tánca </w:t>
      </w:r>
    </w:p>
    <w:p w:rsidR="0084607C" w:rsidRDefault="00F727E4">
      <w:pPr>
        <w:ind w:left="-5" w:right="7"/>
      </w:pPr>
      <w:r>
        <w:t xml:space="preserve">Johannes Brahms: V. magyar tánc </w:t>
      </w:r>
    </w:p>
    <w:p w:rsidR="0084607C" w:rsidRDefault="00F727E4">
      <w:pPr>
        <w:ind w:left="-5" w:right="7"/>
      </w:pPr>
      <w:r>
        <w:t>Mogyeszt Muszorgszkij: Egy kiállítás kép</w:t>
      </w:r>
      <w:r>
        <w:t xml:space="preserve">ei – Ódon várkastély; Tüilériák kertje </w:t>
      </w:r>
    </w:p>
    <w:p w:rsidR="0084607C" w:rsidRDefault="00F727E4">
      <w:pPr>
        <w:ind w:left="-5" w:right="7"/>
      </w:pPr>
      <w:r>
        <w:t xml:space="preserve">Farkas Ferenc: Régi magyar táncok – Lapockás tánc, Ugrós </w:t>
      </w:r>
    </w:p>
    <w:p w:rsidR="0084607C" w:rsidRDefault="00F727E4">
      <w:pPr>
        <w:ind w:left="-5" w:right="1415"/>
      </w:pPr>
      <w:r>
        <w:t xml:space="preserve">Ligeti György: Síppal, dobbal, nádi hegedűvel - dalciklus Weöres Sándor verseire John Williams: Csillagok háborúja – induló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Ismeretek: </w:t>
      </w:r>
    </w:p>
    <w:p w:rsidR="0084607C" w:rsidRDefault="00F727E4">
      <w:pPr>
        <w:spacing w:after="0" w:line="259" w:lineRule="auto"/>
        <w:ind w:left="0" w:firstLine="0"/>
        <w:jc w:val="left"/>
      </w:pPr>
      <w:r>
        <w:t xml:space="preserve"> </w:t>
      </w:r>
    </w:p>
    <w:p w:rsidR="0084607C" w:rsidRDefault="00F727E4">
      <w:pPr>
        <w:ind w:left="-5" w:right="7"/>
      </w:pPr>
      <w:r>
        <w:t>A legelterjedtebb</w:t>
      </w:r>
      <w:r>
        <w:t xml:space="preserve"> magyar népi hangszerek (pl. tekerő, duda, cimbalom, citera, doromb, furulya, tárogató, síp) ismerete </w:t>
      </w:r>
    </w:p>
    <w:p w:rsidR="0084607C" w:rsidRDefault="00F727E4">
      <w:pPr>
        <w:ind w:left="-5" w:right="7"/>
      </w:pPr>
      <w:r>
        <w:t xml:space="preserve">A klasszikus zenekar hangszercsaládjainak felsorolása, és alapvető hangszereinek megnevezése (fafúvók rézfúvók, vonós, ütős)  </w:t>
      </w:r>
    </w:p>
    <w:p w:rsidR="0084607C" w:rsidRDefault="00F727E4">
      <w:pPr>
        <w:ind w:left="-5" w:right="7"/>
      </w:pPr>
      <w:r>
        <w:t>A karmester és a karvezető</w:t>
      </w:r>
      <w:r>
        <w:t xml:space="preserve"> különböző szerepének megértése </w:t>
      </w:r>
    </w:p>
    <w:p w:rsidR="0084607C" w:rsidRDefault="00F727E4">
      <w:pPr>
        <w:ind w:left="-5" w:right="7"/>
      </w:pPr>
      <w:r>
        <w:t xml:space="preserve">A madrigalizmus (szövegfestés) megfigyelése a különböző korokban, a szöveges és abszolút zenében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készségek: </w:t>
      </w:r>
    </w:p>
    <w:p w:rsidR="0084607C" w:rsidRDefault="00F727E4">
      <w:pPr>
        <w:spacing w:after="18" w:line="259" w:lineRule="auto"/>
        <w:ind w:left="0" w:firstLine="0"/>
        <w:jc w:val="left"/>
      </w:pPr>
      <w:r>
        <w:rPr>
          <w:b/>
        </w:rPr>
        <w:t xml:space="preserve"> </w:t>
      </w:r>
    </w:p>
    <w:p w:rsidR="0084607C" w:rsidRDefault="00F727E4">
      <w:pPr>
        <w:ind w:left="-5" w:right="7"/>
      </w:pPr>
      <w:r>
        <w:t xml:space="preserve">A zene keltette érzések, gondolatok, vélemények megfogalmazása tanári kérdések segítségével  Párhuzamok felismerése a régmúlt, közelmúlt és a jelen zenei megnyilvánulásai között a hallgatott zenékben </w:t>
      </w:r>
    </w:p>
    <w:p w:rsidR="0084607C" w:rsidRDefault="00F727E4">
      <w:pPr>
        <w:ind w:left="-5" w:right="7"/>
      </w:pPr>
      <w:r>
        <w:t xml:space="preserve">Jellegzetes hangszerek, hangszercsoportok kapcsolása a </w:t>
      </w:r>
      <w:r>
        <w:t xml:space="preserve">megismert népzenei és műzenei stílusokhoz/műfajokhoz </w:t>
      </w:r>
    </w:p>
    <w:p w:rsidR="0084607C" w:rsidRDefault="00F727E4">
      <w:pPr>
        <w:ind w:left="-5" w:right="7"/>
      </w:pPr>
      <w:r>
        <w:t xml:space="preserve">Befogadói készség: kapcsolatot talál a dalokban, zeneművekben megjelenő élethelyzetek és saját élete között.  </w:t>
      </w:r>
    </w:p>
    <w:p w:rsidR="0084607C" w:rsidRDefault="00F727E4">
      <w:pPr>
        <w:ind w:left="-5" w:right="7"/>
      </w:pPr>
      <w:r>
        <w:t xml:space="preserve">Azonosítani tudja a különböző zenei karaktereket </w:t>
      </w:r>
    </w:p>
    <w:p w:rsidR="0084607C" w:rsidRDefault="00F727E4">
      <w:pPr>
        <w:ind w:left="-5" w:right="7"/>
      </w:pPr>
      <w:r>
        <w:t>Követni tudja a rövidebb zenei formahatár</w:t>
      </w:r>
      <w:r>
        <w:t xml:space="preserve">okat, tagolásokat akár énekes, akár hangszeres részletek tekintetében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spacing w:after="0" w:line="259" w:lineRule="auto"/>
        <w:ind w:left="0" w:firstLine="0"/>
        <w:jc w:val="left"/>
      </w:pPr>
      <w:r>
        <w:t xml:space="preserve"> </w:t>
      </w:r>
    </w:p>
    <w:p w:rsidR="0084607C" w:rsidRDefault="00F727E4">
      <w:pPr>
        <w:ind w:left="-5" w:right="7"/>
      </w:pPr>
      <w:r>
        <w:t>Népi és klasszikus hangszercsaládok és hangszerek; karmester; karvezető, programzene; színpadi zene; alkalmazott zene; cselekmény, műfaj; funkció; zenei téma; komolyzene,</w:t>
      </w:r>
      <w:r>
        <w:t xml:space="preserve"> könnyűzene; madrigál; a vegyeskar szólamai (szoprán, mezzo, alt, tenor, bariton, basszus) </w:t>
      </w:r>
    </w:p>
    <w:p w:rsidR="0084607C" w:rsidRDefault="00F727E4">
      <w:pPr>
        <w:spacing w:after="10" w:line="271" w:lineRule="auto"/>
        <w:ind w:left="-5" w:right="12"/>
        <w:jc w:val="left"/>
      </w:pPr>
      <w:r>
        <w:rPr>
          <w:b/>
        </w:rPr>
        <w:t xml:space="preserve">Tevékenységek: </w:t>
      </w:r>
    </w:p>
    <w:p w:rsidR="0084607C" w:rsidRDefault="00F727E4">
      <w:pPr>
        <w:ind w:left="-5" w:right="7"/>
      </w:pPr>
      <w:r>
        <w:t xml:space="preserve">Részvétel ifjúsági hangversenyeken </w:t>
      </w:r>
    </w:p>
    <w:p w:rsidR="0084607C" w:rsidRDefault="00F727E4">
      <w:pPr>
        <w:ind w:left="-5" w:right="7"/>
      </w:pPr>
      <w:r>
        <w:t xml:space="preserve">Élménybeszámoló készítése a hallott hangversenyek kapcsán </w:t>
      </w:r>
    </w:p>
    <w:p w:rsidR="0084607C" w:rsidRDefault="00F727E4">
      <w:pPr>
        <w:ind w:left="-5" w:right="7"/>
      </w:pPr>
      <w:r>
        <w:t xml:space="preserve">Adatgyűjtések a zenetörténet feldolgozásához </w:t>
      </w:r>
    </w:p>
    <w:p w:rsidR="0084607C" w:rsidRDefault="00F727E4">
      <w:pPr>
        <w:ind w:left="-5" w:right="7"/>
      </w:pPr>
      <w:r>
        <w:t xml:space="preserve">A lakóhely zenei emlékeinek összegyűjtése, megtekintése </w:t>
      </w:r>
    </w:p>
    <w:p w:rsidR="0084607C" w:rsidRDefault="00F727E4">
      <w:pPr>
        <w:ind w:left="-5" w:right="7"/>
      </w:pPr>
      <w:r>
        <w:t xml:space="preserve">Kiselőadás készítése különböző hangszerekről, zenei műfajokról, zeneszerzőkről, zeneművészekről Kiselőadás készítése a népzenei gyűjtések történetéről </w:t>
      </w:r>
    </w:p>
    <w:p w:rsidR="0084607C" w:rsidRDefault="00F727E4">
      <w:pPr>
        <w:ind w:left="-5" w:right="7"/>
      </w:pPr>
      <w:r>
        <w:t>Kiselőadás a hangszerekről (megszólaltatási mód</w:t>
      </w:r>
      <w:r>
        <w:t xml:space="preserve">juk, felépítésük, képek, videók, animációk, applikációk felhasználásával </w:t>
      </w:r>
    </w:p>
    <w:p w:rsidR="0084607C" w:rsidRDefault="00F727E4">
      <w:pPr>
        <w:ind w:left="-5" w:right="7"/>
      </w:pPr>
      <w:r>
        <w:t xml:space="preserve">Az elektronikus média által nyújtott lehetőségek tanári irányítású használata </w:t>
      </w:r>
    </w:p>
    <w:p w:rsidR="0084607C" w:rsidRDefault="00F727E4">
      <w:pPr>
        <w:spacing w:after="28" w:line="259" w:lineRule="auto"/>
        <w:ind w:left="0" w:firstLine="0"/>
        <w:jc w:val="left"/>
      </w:pPr>
      <w:r>
        <w:t xml:space="preserve"> </w:t>
      </w:r>
    </w:p>
    <w:p w:rsidR="0084607C" w:rsidRDefault="00F727E4">
      <w:pPr>
        <w:spacing w:after="10" w:line="271" w:lineRule="auto"/>
        <w:ind w:left="-5" w:right="12"/>
        <w:jc w:val="left"/>
      </w:pPr>
      <w:r>
        <w:rPr>
          <w:b/>
        </w:rPr>
        <w:t>Kapcsolódási pontok:</w:t>
      </w:r>
      <w:r>
        <w:t xml:space="preserve"> </w:t>
      </w:r>
    </w:p>
    <w:p w:rsidR="0084607C" w:rsidRDefault="00F727E4">
      <w:pPr>
        <w:ind w:left="-5" w:right="7"/>
      </w:pPr>
      <w:r>
        <w:t xml:space="preserve"> </w:t>
      </w:r>
      <w:r>
        <w:t xml:space="preserve">Magyar nyelv és irodalom: szövegértés, értelmezés. Dráma és tánc: tánctételek a nép- és műzenében. </w:t>
      </w:r>
    </w:p>
    <w:p w:rsidR="0084607C" w:rsidRDefault="00F727E4">
      <w:pPr>
        <w:spacing w:after="0" w:line="259" w:lineRule="auto"/>
        <w:ind w:left="0" w:firstLine="0"/>
        <w:jc w:val="left"/>
      </w:pPr>
      <w:r>
        <w:t xml:space="preserv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Ismeretek / Ritmikai fejlesztés </w:t>
      </w:r>
    </w:p>
    <w:p w:rsidR="0084607C" w:rsidRDefault="00F727E4">
      <w:pPr>
        <w:spacing w:after="10" w:line="271" w:lineRule="auto"/>
        <w:ind w:left="-5" w:right="12"/>
        <w:jc w:val="left"/>
      </w:pPr>
      <w:r>
        <w:rPr>
          <w:b/>
        </w:rPr>
        <w:t xml:space="preserve">Óraszám: 8 óra </w:t>
      </w:r>
    </w:p>
    <w:p w:rsidR="0084607C" w:rsidRDefault="00F727E4">
      <w:pPr>
        <w:spacing w:after="16" w:line="259" w:lineRule="auto"/>
        <w:ind w:left="0" w:firstLine="0"/>
        <w:jc w:val="left"/>
      </w:pPr>
      <w:r>
        <w:rPr>
          <w:b/>
        </w:rPr>
        <w:t xml:space="preserve"> </w:t>
      </w:r>
    </w:p>
    <w:p w:rsidR="0084607C" w:rsidRDefault="00F727E4">
      <w:pPr>
        <w:ind w:left="-5" w:right="7"/>
      </w:pPr>
      <w:r>
        <w:rPr>
          <w:b/>
        </w:rPr>
        <w:t>Előzetes tudás:</w:t>
      </w:r>
      <w:r>
        <w:t xml:space="preserve"> Egy- és többszólamú ritmusgyakorlatok a tanult ritmuselemekkel és ritmusosztinátó.  </w:t>
      </w:r>
    </w:p>
    <w:p w:rsidR="0084607C" w:rsidRDefault="00F727E4">
      <w:pPr>
        <w:spacing w:after="25" w:line="259" w:lineRule="auto"/>
        <w:ind w:left="0" w:firstLine="0"/>
        <w:jc w:val="left"/>
      </w:pPr>
      <w:r>
        <w:rPr>
          <w:b/>
        </w:rPr>
        <w:t xml:space="preserve"> </w:t>
      </w:r>
    </w:p>
    <w:p w:rsidR="0084607C" w:rsidRDefault="00F727E4">
      <w:pPr>
        <w:ind w:left="-5" w:right="3262"/>
      </w:pPr>
      <w:r>
        <w:rPr>
          <w:b/>
        </w:rPr>
        <w:t>A tematikai egység nevelési-fejlesztési céljai:</w:t>
      </w:r>
      <w:r>
        <w:t xml:space="preserve">  Ritmuskészség fejlesztése, tempótartás, többszólamúság kialakítása.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Ismeretek: </w:t>
      </w:r>
    </w:p>
    <w:p w:rsidR="0084607C" w:rsidRDefault="00F727E4">
      <w:pPr>
        <w:spacing w:after="23" w:line="259" w:lineRule="auto"/>
        <w:ind w:left="0" w:firstLine="0"/>
        <w:jc w:val="left"/>
      </w:pPr>
      <w:r>
        <w:t xml:space="preserve"> </w:t>
      </w:r>
    </w:p>
    <w:p w:rsidR="0084607C" w:rsidRDefault="00F727E4">
      <w:pPr>
        <w:ind w:left="-5" w:right="7"/>
      </w:pPr>
      <w:r>
        <w:t xml:space="preserve">A tanult ritmusértékek bővítése a 16-od, kis éles és nyújtott ritmussal. Ismeri és használja gyakorló nevüket, grafikai </w:t>
      </w:r>
      <w:r>
        <w:t xml:space="preserve">jelüket és értéküket. Érzékeli a páros, páratlan és a váltakozó ütemet.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készségek: </w:t>
      </w:r>
    </w:p>
    <w:p w:rsidR="0084607C" w:rsidRDefault="00F727E4">
      <w:pPr>
        <w:ind w:left="-5" w:right="7"/>
      </w:pPr>
      <w:r>
        <w:t xml:space="preserve">Páros és páratlan lüktetés felismerése hallás és kottakép alapján </w:t>
      </w:r>
    </w:p>
    <w:p w:rsidR="0084607C" w:rsidRDefault="00F727E4">
      <w:pPr>
        <w:ind w:left="-5" w:right="7"/>
      </w:pPr>
      <w:r>
        <w:t xml:space="preserve">Az énekes és a zenehallgatási anyag metrikai és ritmikai jellemzőinek megfigyelése, reprodukciója  </w:t>
      </w:r>
    </w:p>
    <w:p w:rsidR="0084607C" w:rsidRDefault="00F727E4">
      <w:pPr>
        <w:ind w:left="-5" w:right="7"/>
      </w:pPr>
      <w:r>
        <w:t xml:space="preserve">Váltakozó ütemek megfigyelése az énekes- és zenehallgatási anyagban </w:t>
      </w:r>
    </w:p>
    <w:p w:rsidR="0084607C" w:rsidRDefault="00F727E4">
      <w:pPr>
        <w:ind w:left="-5" w:right="7"/>
      </w:pPr>
      <w:r>
        <w:t>Alkotói készség: páros és páratlan lüktetésű ritmussorok alkotása a tanult ritmusokkal,</w:t>
      </w:r>
      <w:r>
        <w:t xml:space="preserve"> hiányos ritmussorok kiegészítése vagy teljes megalkotása a megadott formai kereteken belül, tá-titi, szinkópa, nyújtott és éles ritmusokkal, tizenhatodokkal</w:t>
      </w:r>
      <w:r>
        <w:rPr>
          <w:b/>
        </w:rPr>
        <w:t xml:space="preserve"> Fogalmak: </w:t>
      </w:r>
    </w:p>
    <w:p w:rsidR="0084607C" w:rsidRDefault="00F727E4">
      <w:pPr>
        <w:ind w:left="-5" w:right="7"/>
      </w:pPr>
      <w:r>
        <w:t xml:space="preserve">Kis éles, kis nyújtott ritmus; tizenhatod; váltakozó ütem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A</w:t>
      </w:r>
      <w:r>
        <w:t xml:space="preserve"> dalok ritmusának hangoztatása </w:t>
      </w:r>
    </w:p>
    <w:p w:rsidR="0084607C" w:rsidRDefault="00F727E4">
      <w:pPr>
        <w:ind w:left="-5" w:right="7"/>
      </w:pPr>
      <w:r>
        <w:t xml:space="preserve">Ritmuskánon, felelgetős a tanárral, később az osztály csoportjai között  </w:t>
      </w:r>
    </w:p>
    <w:p w:rsidR="0084607C" w:rsidRDefault="00F727E4">
      <w:pPr>
        <w:ind w:left="-5" w:right="7"/>
      </w:pPr>
      <w:r>
        <w:t xml:space="preserve">Improvizáció, kreativitás támogatása a tanult ritmikai elemek felhasználásával </w:t>
      </w:r>
    </w:p>
    <w:p w:rsidR="0084607C" w:rsidRDefault="00F727E4">
      <w:pPr>
        <w:ind w:left="-5" w:right="7"/>
      </w:pPr>
      <w:r>
        <w:t xml:space="preserve">Egyszerűbb ritmushangszerek készítése </w:t>
      </w:r>
    </w:p>
    <w:p w:rsidR="0084607C" w:rsidRDefault="00F727E4">
      <w:pPr>
        <w:ind w:left="-5" w:right="7"/>
      </w:pPr>
      <w:r>
        <w:t>A Fejlesztési feladatok, Készsé</w:t>
      </w:r>
      <w:r>
        <w:t xml:space="preserve">gek elnevezésű részben megfogalmazottak alkalmazása </w:t>
      </w:r>
    </w:p>
    <w:p w:rsidR="0084607C" w:rsidRDefault="00F727E4">
      <w:pPr>
        <w:spacing w:after="24" w:line="259" w:lineRule="auto"/>
        <w:ind w:left="0" w:firstLine="0"/>
        <w:jc w:val="left"/>
      </w:pPr>
      <w:r>
        <w:t xml:space="preserve"> </w:t>
      </w:r>
    </w:p>
    <w:p w:rsidR="0084607C" w:rsidRDefault="00F727E4">
      <w:pPr>
        <w:ind w:left="-5" w:right="7"/>
      </w:pPr>
      <w:r>
        <w:rPr>
          <w:b/>
        </w:rPr>
        <w:t>Kapcsolódási pontok:</w:t>
      </w:r>
      <w:r>
        <w:t xml:space="preserve"> Magyar nyelv és irodalom: jelek és jelrendszerek ismerete. Vizuális kultúra: vizuális jelek és jelzések használata. Matematika: számsorok, törtek.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Ismeretek / Hallásfejlesztés</w:t>
      </w:r>
      <w:r>
        <w:rPr>
          <w:b/>
        </w:rPr>
        <w:t xml:space="preserve"> </w:t>
      </w:r>
    </w:p>
    <w:p w:rsidR="0084607C" w:rsidRDefault="00F727E4">
      <w:pPr>
        <w:spacing w:after="10" w:line="271" w:lineRule="auto"/>
        <w:ind w:left="-5" w:right="12"/>
        <w:jc w:val="left"/>
      </w:pPr>
      <w:r>
        <w:rPr>
          <w:b/>
        </w:rPr>
        <w:t xml:space="preserve">Óraszám: 6 óra </w:t>
      </w:r>
    </w:p>
    <w:p w:rsidR="0084607C" w:rsidRDefault="00F727E4">
      <w:pPr>
        <w:spacing w:after="18" w:line="259" w:lineRule="auto"/>
        <w:ind w:left="0" w:firstLine="0"/>
        <w:jc w:val="left"/>
      </w:pPr>
      <w:r>
        <w:rPr>
          <w:b/>
        </w:rPr>
        <w:t xml:space="preserve"> </w:t>
      </w:r>
    </w:p>
    <w:p w:rsidR="0084607C" w:rsidRDefault="00F727E4">
      <w:pPr>
        <w:ind w:left="-5" w:right="7"/>
      </w:pPr>
      <w:r>
        <w:rPr>
          <w:b/>
        </w:rPr>
        <w:t>Előzetes tudás:</w:t>
      </w:r>
      <w:r>
        <w:t xml:space="preserve"> Dallamok visszaéneklése, tonalitás. Zenei kérdés-felelet alkotása ritmussal és dallammal. </w:t>
      </w:r>
    </w:p>
    <w:p w:rsidR="0084607C" w:rsidRDefault="00F727E4">
      <w:pPr>
        <w:spacing w:after="23" w:line="259" w:lineRule="auto"/>
        <w:ind w:left="0" w:firstLine="0"/>
        <w:jc w:val="left"/>
      </w:pPr>
      <w:r>
        <w:t xml:space="preserve"> </w:t>
      </w:r>
    </w:p>
    <w:p w:rsidR="0084607C" w:rsidRDefault="00F727E4">
      <w:pPr>
        <w:ind w:left="-5" w:right="7"/>
      </w:pPr>
      <w:r>
        <w:rPr>
          <w:b/>
        </w:rPr>
        <w:t xml:space="preserve"> A tematikai egység nevelési-fejlesztési céljai:</w:t>
      </w:r>
      <w:r>
        <w:t xml:space="preserve"> </w:t>
      </w:r>
      <w:r>
        <w:t>Az intonációs készség fejlesztése, hangközök felismerése, a többszólamúság bevezetése.</w:t>
      </w:r>
      <w:r>
        <w:rPr>
          <w:b/>
        </w:rP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Ismeretek: </w:t>
      </w:r>
    </w:p>
    <w:p w:rsidR="0084607C" w:rsidRDefault="00F727E4">
      <w:pPr>
        <w:ind w:left="-5" w:right="7"/>
      </w:pPr>
      <w:r>
        <w:t xml:space="preserve">Tiszta kvint, tiszta kvárt, tiszta oktáv </w:t>
      </w:r>
    </w:p>
    <w:p w:rsidR="0084607C" w:rsidRDefault="00F727E4">
      <w:pPr>
        <w:ind w:left="-5" w:right="7"/>
      </w:pPr>
      <w:r>
        <w:t xml:space="preserve">Kis terc, nagy terc, kis szekund, nagy szekund </w:t>
      </w:r>
    </w:p>
    <w:p w:rsidR="0084607C" w:rsidRDefault="00F727E4">
      <w:pPr>
        <w:ind w:left="-5" w:right="7"/>
      </w:pPr>
      <w:r>
        <w:t xml:space="preserve">Dúr és moll hangzás </w:t>
      </w:r>
    </w:p>
    <w:p w:rsidR="0084607C" w:rsidRDefault="00F727E4">
      <w:pPr>
        <w:ind w:left="-5" w:right="7"/>
      </w:pPr>
      <w:r>
        <w:t xml:space="preserve">Módosított hangok: fi, szi, ta szolmizációs hangok felismerése, dallamalkotó szerepük értelmezése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készségek: </w:t>
      </w:r>
    </w:p>
    <w:p w:rsidR="0084607C" w:rsidRDefault="00F727E4">
      <w:pPr>
        <w:spacing w:after="20" w:line="259" w:lineRule="auto"/>
        <w:ind w:left="0" w:firstLine="0"/>
        <w:jc w:val="left"/>
      </w:pPr>
      <w:r>
        <w:t xml:space="preserve"> </w:t>
      </w:r>
    </w:p>
    <w:p w:rsidR="0084607C" w:rsidRDefault="00F727E4">
      <w:pPr>
        <w:ind w:left="-5" w:right="7"/>
      </w:pPr>
      <w:r>
        <w:t xml:space="preserve">A tiszta hangközök felismerése és megnevezése </w:t>
      </w:r>
    </w:p>
    <w:p w:rsidR="0084607C" w:rsidRDefault="00F727E4">
      <w:pPr>
        <w:ind w:left="-5" w:right="7"/>
      </w:pPr>
      <w:r>
        <w:t xml:space="preserve">A </w:t>
      </w:r>
      <w:r>
        <w:t xml:space="preserve">kis és nagy terc és szekund hangzatalkotó szerepének érzékelése és megértése  </w:t>
      </w:r>
    </w:p>
    <w:p w:rsidR="0084607C" w:rsidRDefault="00F727E4">
      <w:pPr>
        <w:ind w:left="-5" w:right="7"/>
      </w:pPr>
      <w:r>
        <w:t xml:space="preserve">A dúr és moll jellegű hangzás megfigyelése a zenehallgatási és az énekelt anyaghoz kapcsolódóan </w:t>
      </w:r>
    </w:p>
    <w:p w:rsidR="0084607C" w:rsidRDefault="00F727E4">
      <w:pPr>
        <w:ind w:left="-5" w:right="7"/>
      </w:pPr>
      <w:r>
        <w:t>Az énekelt és a zenehallgatási anyaghoz kapcsolódó dallami elemek megfigyelése é</w:t>
      </w:r>
      <w:r>
        <w:t xml:space="preserve">s megnevezése </w:t>
      </w:r>
    </w:p>
    <w:p w:rsidR="0084607C" w:rsidRDefault="00F727E4">
      <w:pPr>
        <w:ind w:left="-5" w:right="7"/>
      </w:pPr>
      <w:r>
        <w:t xml:space="preserve">Ismerje a fi, szi, ta, módosított szolmizációs hangok dallamalkotásban betöltött szerepét </w:t>
      </w:r>
    </w:p>
    <w:p w:rsidR="0084607C" w:rsidRDefault="00F727E4">
      <w:pPr>
        <w:ind w:left="-5" w:right="7"/>
      </w:pPr>
      <w:r>
        <w:t xml:space="preserve">A tanult dalok, egyszólamú zenei részletek követése kottából  </w:t>
      </w:r>
    </w:p>
    <w:p w:rsidR="0084607C" w:rsidRDefault="00F727E4">
      <w:pPr>
        <w:ind w:left="-5" w:right="7"/>
      </w:pPr>
      <w:r>
        <w:t>Az intonációs készség és a megosztott figyelem képességének fejlesztése a többszólamú é</w:t>
      </w:r>
      <w:r>
        <w:t xml:space="preserve">neklés fokozatos bevezetésével  </w:t>
      </w:r>
    </w:p>
    <w:p w:rsidR="0084607C" w:rsidRDefault="00F727E4">
      <w:pPr>
        <w:ind w:left="-5" w:right="7"/>
      </w:pPr>
      <w:r>
        <w:t xml:space="preserve">A tanult énekelt zenei anyaghoz köthető szolmizációs hangok kézjelről történő éneklése </w:t>
      </w:r>
    </w:p>
    <w:p w:rsidR="0084607C" w:rsidRDefault="00F727E4">
      <w:pPr>
        <w:ind w:left="-5" w:right="7"/>
      </w:pPr>
      <w:r>
        <w:t>Alkotói készség: az 1–4. osztályban és az újonnan tanult zenei elemeket készség szinten, alkotó módon tudja használni (Rövidebb pentato</w:t>
      </w:r>
      <w:r>
        <w:t xml:space="preserve">n és hétfokú dallamokat tud kiegészíteni, befejezni és egyszerűbb formában megalkotni.)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Hangköz; hangzat; hármashangzat; dúr - moll jelleg; módosított hangok; módosítójelek </w:t>
      </w:r>
    </w:p>
    <w:p w:rsidR="0084607C" w:rsidRDefault="00F727E4">
      <w:pPr>
        <w:spacing w:after="10" w:line="271" w:lineRule="auto"/>
        <w:ind w:left="-5" w:right="12"/>
        <w:jc w:val="left"/>
      </w:pPr>
      <w:r>
        <w:rPr>
          <w:b/>
        </w:rPr>
        <w:t xml:space="preserve">Tevékenységek: </w:t>
      </w:r>
    </w:p>
    <w:p w:rsidR="0084607C" w:rsidRDefault="00F727E4">
      <w:pPr>
        <w:ind w:left="-5" w:right="7"/>
      </w:pPr>
      <w:r>
        <w:t xml:space="preserve">A zenei elemek vizuális megjelenítése kézjelekkel </w:t>
      </w:r>
    </w:p>
    <w:p w:rsidR="0084607C" w:rsidRDefault="00F727E4">
      <w:pPr>
        <w:ind w:left="-5" w:right="7"/>
      </w:pPr>
      <w:r>
        <w:t>Z</w:t>
      </w:r>
      <w:r>
        <w:t xml:space="preserve">enei kérdés, válasz rögtönzése </w:t>
      </w:r>
    </w:p>
    <w:p w:rsidR="0084607C" w:rsidRDefault="00F727E4">
      <w:pPr>
        <w:ind w:left="-5" w:right="7"/>
      </w:pPr>
      <w:r>
        <w:t xml:space="preserve">Az improvizáció és a kreativitás támogatása a tanult dallami elemek felhasználásával </w:t>
      </w:r>
    </w:p>
    <w:p w:rsidR="0084607C" w:rsidRDefault="00F727E4">
      <w:pPr>
        <w:ind w:left="-5" w:right="7"/>
      </w:pPr>
      <w:r>
        <w:t>A Fejlesztési feladatok, Készségek elnevezésű részben megfogalmazottak alkalmazása a hangközök és egyszerű harmóniák megfigyelésének és me</w:t>
      </w:r>
      <w:r>
        <w:t xml:space="preserve">ghallásának gyakorlására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Kapcsolódási pontok:</w:t>
      </w:r>
      <w:r>
        <w:t xml:space="preserve">  </w:t>
      </w:r>
    </w:p>
    <w:p w:rsidR="0084607C" w:rsidRDefault="00F727E4">
      <w:pPr>
        <w:ind w:left="-5" w:right="7"/>
      </w:pPr>
      <w:r>
        <w:t xml:space="preserve">Magyar nyelv és irodalom: jelek és jelrendszerek ismerete. Vizuális kultúra: vizuális jelek és jelzések használata. Matematika: számsorok, törtek.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Ismeretek / Zenei írás, olvasás </w:t>
      </w:r>
    </w:p>
    <w:p w:rsidR="0084607C" w:rsidRDefault="00F727E4">
      <w:pPr>
        <w:spacing w:after="10" w:line="271" w:lineRule="auto"/>
        <w:ind w:left="-5" w:right="12"/>
        <w:jc w:val="left"/>
      </w:pPr>
      <w:r>
        <w:rPr>
          <w:b/>
        </w:rPr>
        <w:t xml:space="preserve">Óraszám: 6 óra </w:t>
      </w:r>
    </w:p>
    <w:p w:rsidR="0084607C" w:rsidRDefault="00F727E4">
      <w:pPr>
        <w:spacing w:after="24" w:line="259" w:lineRule="auto"/>
        <w:ind w:left="0" w:firstLine="0"/>
        <w:jc w:val="left"/>
      </w:pPr>
      <w:r>
        <w:t xml:space="preserve"> </w:t>
      </w:r>
    </w:p>
    <w:p w:rsidR="0084607C" w:rsidRDefault="00F727E4">
      <w:pPr>
        <w:ind w:left="-5" w:right="7"/>
      </w:pPr>
      <w:r>
        <w:rPr>
          <w:b/>
        </w:rPr>
        <w:t>Előzetes ismeretek:</w:t>
      </w:r>
      <w:r>
        <w:t xml:space="preserve"> Az alsó tagozatban tanult ritmikai és dallami elemek felismerése kézjelről, betűkottáról, hangjegyről és azok hangoztatása tanári segítséggel, csoportosan. </w:t>
      </w:r>
    </w:p>
    <w:p w:rsidR="0084607C" w:rsidRDefault="00F727E4">
      <w:pPr>
        <w:spacing w:after="24" w:line="259" w:lineRule="auto"/>
        <w:ind w:left="0" w:firstLine="0"/>
        <w:jc w:val="left"/>
      </w:pPr>
      <w:r>
        <w:t xml:space="preserve"> </w:t>
      </w:r>
    </w:p>
    <w:p w:rsidR="0084607C" w:rsidRDefault="00F727E4">
      <w:pPr>
        <w:ind w:left="-5" w:right="7"/>
      </w:pPr>
      <w:r>
        <w:rPr>
          <w:b/>
        </w:rPr>
        <w:t xml:space="preserve"> A tematikai egység nevelési-fejlesztési céljai</w:t>
      </w:r>
      <w:r>
        <w:t>: A kottaírás fejlesztése tová</w:t>
      </w:r>
      <w:r>
        <w:t xml:space="preserve">bbi ritmikai, metrikai és dallami elemek elsajátításával. Előkészítést követően felismerő kottaolvasás a fejlődő belső hallás segítségével.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Ismeretek: </w:t>
      </w:r>
    </w:p>
    <w:p w:rsidR="0084607C" w:rsidRDefault="00F727E4">
      <w:pPr>
        <w:ind w:left="-5" w:right="7"/>
      </w:pPr>
      <w:r>
        <w:t xml:space="preserve">A tizenhatod-formációk grafikai képe és írása </w:t>
      </w:r>
    </w:p>
    <w:p w:rsidR="0084607C" w:rsidRDefault="00F727E4">
      <w:pPr>
        <w:ind w:left="-5" w:right="7"/>
      </w:pPr>
      <w:r>
        <w:t>A kis éles és kis nyújtott ritmusok grafikai képe és í</w:t>
      </w:r>
      <w:r>
        <w:t xml:space="preserve">rása </w:t>
      </w:r>
    </w:p>
    <w:p w:rsidR="0084607C" w:rsidRDefault="00F727E4">
      <w:pPr>
        <w:ind w:left="-5" w:right="7"/>
      </w:pPr>
      <w:r>
        <w:t xml:space="preserve">A tiszta hangközök grafikai képe és írása </w:t>
      </w:r>
    </w:p>
    <w:p w:rsidR="0084607C" w:rsidRDefault="00F727E4">
      <w:pPr>
        <w:ind w:left="-5" w:right="7"/>
      </w:pPr>
      <w:r>
        <w:t xml:space="preserve">A módosított hangok grafikai képe és írása </w:t>
      </w:r>
    </w:p>
    <w:p w:rsidR="0084607C" w:rsidRDefault="00F727E4">
      <w:pPr>
        <w:ind w:left="-5" w:right="7"/>
      </w:pPr>
      <w:r>
        <w:t xml:space="preserve">Az abszolút hangnevek </w:t>
      </w:r>
    </w:p>
    <w:p w:rsidR="0084607C" w:rsidRDefault="00F727E4">
      <w:pPr>
        <w:ind w:left="-5" w:right="7"/>
      </w:pPr>
      <w:r>
        <w:t xml:space="preserve">C-dúr, a-moll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készségek: </w:t>
      </w:r>
    </w:p>
    <w:p w:rsidR="0084607C" w:rsidRDefault="00F727E4">
      <w:pPr>
        <w:spacing w:after="0" w:line="259" w:lineRule="auto"/>
        <w:ind w:left="0" w:firstLine="0"/>
        <w:jc w:val="left"/>
      </w:pPr>
      <w:r>
        <w:t xml:space="preserve"> </w:t>
      </w:r>
    </w:p>
    <w:p w:rsidR="0084607C" w:rsidRDefault="00F727E4">
      <w:pPr>
        <w:ind w:left="-5" w:right="7"/>
      </w:pPr>
      <w:r>
        <w:t xml:space="preserve">Ritmusgyakorlatok olvasása és hangoztatása tizenhatodos, kis éles és kis nyújtott ritmusok fordulataival. </w:t>
      </w:r>
    </w:p>
    <w:p w:rsidR="0084607C" w:rsidRDefault="00F727E4">
      <w:pPr>
        <w:ind w:left="-5" w:right="7"/>
      </w:pPr>
      <w:r>
        <w:t xml:space="preserve"> Az új ritmikai elemek felismerése kottaképben </w:t>
      </w:r>
    </w:p>
    <w:p w:rsidR="0084607C" w:rsidRDefault="00F727E4">
      <w:pPr>
        <w:ind w:left="-5" w:right="7"/>
      </w:pPr>
      <w:r>
        <w:t xml:space="preserve">Az új ritmikai elemek leírása rövid gyakorlatokban </w:t>
      </w:r>
    </w:p>
    <w:p w:rsidR="0084607C" w:rsidRDefault="00F727E4">
      <w:pPr>
        <w:ind w:left="-5" w:right="7"/>
      </w:pPr>
      <w:r>
        <w:t xml:space="preserve">A tiszta, kis- </w:t>
      </w:r>
      <w:r>
        <w:t xml:space="preserve">és nagy hangközök megfigyelése, megnevezése és írása az énekelt és a zenehallgatási anyaghoz kapcsolódóan </w:t>
      </w:r>
    </w:p>
    <w:p w:rsidR="0084607C" w:rsidRDefault="00F727E4">
      <w:pPr>
        <w:ind w:left="-5" w:right="7"/>
      </w:pPr>
      <w:r>
        <w:t xml:space="preserve">A tanult hangközök éneklése tanári segítséggel </w:t>
      </w:r>
    </w:p>
    <w:p w:rsidR="0084607C" w:rsidRDefault="00F727E4">
      <w:pPr>
        <w:ind w:left="-5" w:right="960"/>
      </w:pPr>
      <w:r>
        <w:t>A  tanult hangközök megszólaltatása egyidejűleg is, énekelve és hangszeren próbálva Rövid dallamok ír</w:t>
      </w:r>
      <w:r>
        <w:t xml:space="preserve">ása betűkottáról hangjegybe, C-dóban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Tempójelzés; relatív szolmizáció; abszolút hangnevek; dúr; természetes moll; előjegyzés.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A tanult zenei elemek vizuális megjelenítése </w:t>
      </w:r>
    </w:p>
    <w:p w:rsidR="0084607C" w:rsidRDefault="00F727E4">
      <w:pPr>
        <w:ind w:left="-5" w:right="7"/>
      </w:pPr>
      <w:r>
        <w:t>Zenei írás - olvasás a tanult ritmusokkal, d</w:t>
      </w:r>
      <w:r>
        <w:t xml:space="preserve">allamhangokkal </w:t>
      </w:r>
    </w:p>
    <w:p w:rsidR="0084607C" w:rsidRDefault="00F727E4">
      <w:pPr>
        <w:ind w:left="-5" w:right="327"/>
      </w:pPr>
      <w:r>
        <w:t xml:space="preserve">Az improvizáció és a kreativitás támogatása a tanult ritmikai és dallami elemek felhasználásával A Fejlesztési feladatok, Készségek elnevezésű részben megfogalmazottak alkalmazása.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Kapcsolódási pontok:</w:t>
      </w:r>
      <w:r>
        <w:t xml:space="preserve">  </w:t>
      </w:r>
    </w:p>
    <w:p w:rsidR="0084607C" w:rsidRDefault="00F727E4">
      <w:pPr>
        <w:ind w:left="-5" w:right="7"/>
      </w:pPr>
      <w:r>
        <w:t>Magyar nyelv és irodalom: jelek é</w:t>
      </w:r>
      <w:r>
        <w:t>s jelrendszerek ismerete. Vizuális kultúra: vizuális jelek és jelzések használata. Matematika: számsorok, törtek.</w:t>
      </w:r>
      <w:r>
        <w:rPr>
          <w:b/>
        </w:rPr>
        <w:t xml:space="preserve"> </w:t>
      </w:r>
    </w:p>
    <w:p w:rsidR="0084607C" w:rsidRDefault="00F727E4">
      <w:pPr>
        <w:spacing w:after="26" w:line="259" w:lineRule="auto"/>
        <w:ind w:left="0" w:firstLine="0"/>
        <w:jc w:val="left"/>
      </w:pPr>
      <w:r>
        <w:t xml:space="preserve"> </w:t>
      </w:r>
    </w:p>
    <w:p w:rsidR="0084607C" w:rsidRDefault="00F727E4">
      <w:pPr>
        <w:spacing w:after="10" w:line="271" w:lineRule="auto"/>
        <w:ind w:left="-5" w:right="12"/>
        <w:jc w:val="left"/>
      </w:pPr>
      <w:r>
        <w:rPr>
          <w:b/>
        </w:rPr>
        <w:t>A fejlesztés várt eredményei az 5. évfolyam végén</w:t>
      </w:r>
      <w:r>
        <w:t xml:space="preserve">: </w:t>
      </w:r>
    </w:p>
    <w:p w:rsidR="0084607C" w:rsidRDefault="00F727E4">
      <w:pPr>
        <w:spacing w:after="0" w:line="259" w:lineRule="auto"/>
        <w:ind w:left="0" w:firstLine="0"/>
        <w:jc w:val="left"/>
      </w:pPr>
      <w:r>
        <w:t xml:space="preserve">  </w:t>
      </w:r>
    </w:p>
    <w:p w:rsidR="0084607C" w:rsidRDefault="00F727E4">
      <w:pPr>
        <w:ind w:left="-5" w:right="7"/>
      </w:pPr>
      <w:r>
        <w:t>Az énekes anyagból 10 dalt és zenei szemelvényt emlékezetből énekelnek stílusosan és</w:t>
      </w:r>
      <w:r>
        <w:t xml:space="preserve"> kifejezően csoportban és egyénileg is. Törekvés a többszólamú éneklésre. A készségfejlesztés eredményeként továbbfejlődött érzetük, metrum-, ritmus-, formaérzékük és dallami készségük. A tanult zenei elemeket felismerik. Előkészítés után a tanult zenei an</w:t>
      </w:r>
      <w:r>
        <w:t>yagnál könnyebb gyakorló feladatokat szolmizálva olvasnak. Képesek egy-egy zenemű tartalmát közvetítő kifejezőeszközöket, megoldásokat felismerni és megnevezni (tempó, karakter, dallam, hangszín, dinamika, formai megoldások). A többször meghallgatott zenem</w:t>
      </w:r>
      <w:r>
        <w:t xml:space="preserve">űveket felismerik hallás után.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r>
        <w:br w:type="page"/>
      </w:r>
    </w:p>
    <w:p w:rsidR="0084607C" w:rsidRDefault="00F727E4">
      <w:pPr>
        <w:pStyle w:val="Cmsor2"/>
        <w:ind w:left="-5"/>
      </w:pPr>
      <w:r>
        <w:t xml:space="preserve">2.8 Vizuális kultúra </w:t>
      </w:r>
    </w:p>
    <w:p w:rsidR="0084607C" w:rsidRDefault="00F727E4">
      <w:pPr>
        <w:spacing w:after="0" w:line="259" w:lineRule="auto"/>
        <w:ind w:left="0" w:firstLine="0"/>
        <w:jc w:val="left"/>
      </w:pPr>
      <w:r>
        <w:t xml:space="preserve"> </w:t>
      </w:r>
    </w:p>
    <w:p w:rsidR="0084607C" w:rsidRDefault="00F727E4">
      <w:pPr>
        <w:ind w:left="-5" w:right="7"/>
      </w:pPr>
      <w:r>
        <w:t>A vizuális nevelés legfontosabb célja, hogy segítse a tanulókat az őket körülvevő világ vizuálisan értelmezhető jelenségeinek megértésében, ezen belül a vizuális művészeti alkotások átélésében és értelmezésében, illetve ennek segítségével környezetünk tuda</w:t>
      </w:r>
      <w:r>
        <w:t xml:space="preserve">tos alakításában. Ez a cél a tanórai kereteken belül az alkotva befogadás elvét követve valósulhat meg a leghatékonyabban, azaz a tantárgy jellemző tulajdonsága, hogy aktív tanulói tevékenységen alapul.  </w:t>
      </w:r>
    </w:p>
    <w:p w:rsidR="0084607C" w:rsidRDefault="00F727E4">
      <w:pPr>
        <w:ind w:left="-5" w:right="7"/>
      </w:pPr>
      <w:r>
        <w:t>A tantárgy fontos célja, hogy a tanulók az iskolába</w:t>
      </w:r>
      <w:r>
        <w:t>n megismerjék a magyarság által létrehozott legfontosabb képzőművészeti és építészeti műalkotásokat, nemzetünk hagyományos tárgykultúráját és díszítőművészetét. A tantárgy kulcsszerepet játszik a tanulók érzelmi fejlesztésében, mely az őket körülvevő világ</w:t>
      </w:r>
      <w:r>
        <w:t xml:space="preserve">hoz való pozitív érzelmi viszonyulásuk kialakításának fontos eszköze. Ennek eredményeként elérendő cél, hogy a tanulók a magyar kultúrára büszkék legyenek, és kötődjenek szülőföldünk értékeihez.  </w:t>
      </w:r>
    </w:p>
    <w:p w:rsidR="0084607C" w:rsidRDefault="00F727E4">
      <w:pPr>
        <w:ind w:left="-5" w:right="7"/>
      </w:pPr>
      <w:r>
        <w:t xml:space="preserve">További fontos cél, hogy a tanulók ismerjék meg az európai </w:t>
      </w:r>
      <w:r>
        <w:t>és egyetemes vizuális kultúra legjelentősebb képzőművészeti és építészeti alkotásait, alakuljon ki bennük érdeklődés  a vizuális jellegű művészetek iránt. Váljanak nyitottá a régmúlt korok, illetve az őket körülvevő XXI. század művészeti jelenségek befogad</w:t>
      </w:r>
      <w:r>
        <w:t xml:space="preserve">ására. </w:t>
      </w:r>
    </w:p>
    <w:p w:rsidR="0084607C" w:rsidRDefault="00F727E4">
      <w:pPr>
        <w:ind w:left="-5" w:right="7"/>
      </w:pPr>
      <w:r>
        <w:t>A vizuális kultúra tantárgy tartalmát három részterület, a képzőművészet, a vizuális kommunikáció és a tárgy- és környezetkultúra képezi. A vizuális nevelés szempontjából a képzőművészet részterület az ábrázoló és kifejező szándékú, esetleg művészi</w:t>
      </w:r>
      <w:r>
        <w:t xml:space="preserve"> élményt nyújtó képalkotással, illetve befogadással foglalkozik, a tárgy- és környezetkultúra részterület az ember tervezett tárgyi és épített környezetét jelenti, a vizuális kommunikáció pedig képekben, gyakran kép és szöveg egységében megjelenő, eleve ko</w:t>
      </w:r>
      <w:r>
        <w:t>mmunikációs célú képalkotással foglalkozik. E részterületek tartalmi elemei különböző hangsúllyal, de minden iskolaszakaszban jelen vannak a tantervi követelményekben. A Nat alapelvei alapján a vizuális kultúra tantárgy gyakorlatközpontúsága a vizuális meg</w:t>
      </w:r>
      <w:r>
        <w:t xml:space="preserve">ismerés, a közvetlen tapasztalatszerzés, az elemző-szintetizáló gondolkodás egységében értelmezendő, és a tanulók ténylegesen megvalósuló alkotó munkáját szolgálja.  </w:t>
      </w:r>
    </w:p>
    <w:p w:rsidR="0084607C" w:rsidRDefault="00F727E4">
      <w:pPr>
        <w:ind w:left="-5" w:right="7"/>
      </w:pPr>
      <w:r>
        <w:t>A vizuális fejlesztés legfontosabb célja adott iskolaszakaszokban az életkornak megfelelő</w:t>
      </w:r>
      <w:r>
        <w:t xml:space="preserve"> szinteken játékos, kreatív szemlélet kialakítása és alkalmazása.  </w:t>
      </w:r>
    </w:p>
    <w:p w:rsidR="0084607C" w:rsidRDefault="00F727E4">
      <w:pPr>
        <w:ind w:left="-5" w:right="7"/>
      </w:pPr>
      <w:r>
        <w:t xml:space="preserve">Fontos cél továbbá a minél szélesebb körű anyaghasználat, az alkotó tevékenységen keresztül a kéz finommotorikájának fejlesztése, a változatos médiumok és megközelítési módok alkalmazása, </w:t>
      </w:r>
      <w:r>
        <w:t xml:space="preserve">a vizuális médiumok közötti átjárhatóság és a művészi gondolkodás szabadságának a kialakítása. Mindez segíti a tanulók tájékozódását az őket érő nagy mennyiségű vizuális információ feldolgozásában, szelektálásában, s végül majd az önálló, mérlegelni képes </w:t>
      </w:r>
      <w:r>
        <w:t xml:space="preserve">szemlélet kialakításában. Jelen korunk jellemző képkészítési lehetőségeit is figyelembe véve további cél a vizuális kommunikáció digitális kultúrához is köthető mindennapi formáinak, illetve az épített környezet és a tárgyi világnak a vizsgálata, valamint </w:t>
      </w:r>
      <w:r>
        <w:t xml:space="preserve">a környezetalakítás tudatosságának fejlesztése.  </w:t>
      </w:r>
    </w:p>
    <w:p w:rsidR="0084607C" w:rsidRDefault="00F727E4">
      <w:pPr>
        <w:ind w:left="-5" w:right="7"/>
      </w:pPr>
      <w:r>
        <w:t>A vizuális nevelés kiemelt feladatának tekinti a kreativitás fejlesztését, mely a vizuális problémamegoldás folyamatában fejleszthető és gyakorolható. A tanulók kreativitása az örömteli, kísérletező, az élm</w:t>
      </w:r>
      <w:r>
        <w:t>ényekben gazdag, alkotó tevékenység közben bontakozhat és teljesedhet ki, mely mind az egyén, mind pedig a közösség alkotó energiáinak a motorja lehet. Lényeges elem mindezekben a motiváció kialakítása az önmagát folytonosan építő, alkotói magatartás megte</w:t>
      </w:r>
      <w:r>
        <w:t>remtésére és a folyamatos önművelésre. Ezzel összefüggésben fontos a tanulók önértékelésének és önismeretének fejlesztése, a mérlegelő szemlélet kialakítása, amelynek az önálló és a társakkal együttműködő gyakorlati feladatmegoldásokban kell megjelennie és</w:t>
      </w:r>
      <w:r>
        <w:t xml:space="preserve"> működnie a tanulók fejlesztése során. A vizuális nevelés a tanulók személyiségfejlesztésének rendkívül fontos eleme, hiszen az itt alkalmazott tevékenységekre jellemző alkotva tanulás érzelmeket gazdagító, empátiát, intuíciót és minőségérzéket, valamint ö</w:t>
      </w:r>
      <w:r>
        <w:t xml:space="preserve">nmagukkal szembeni igényességet kialakító hatása működik.  </w:t>
      </w:r>
    </w:p>
    <w:p w:rsidR="0084607C" w:rsidRDefault="00F727E4">
      <w:pPr>
        <w:ind w:left="-5" w:right="7"/>
      </w:pPr>
      <w:r>
        <w:t xml:space="preserve">A vizuális kultúra tantárgy a következő módon fejleszti a Nemzeti alaptantervben megfogalmazott kulcskompetenciákat: </w:t>
      </w:r>
    </w:p>
    <w:p w:rsidR="0084607C" w:rsidRDefault="00F727E4">
      <w:pPr>
        <w:ind w:left="-5" w:right="7"/>
      </w:pPr>
      <w:r>
        <w:rPr>
          <w:b/>
        </w:rPr>
        <w:t>A tanulás kompetenciái</w:t>
      </w:r>
      <w:r>
        <w:t>: Ahogyan a kisgyermekkorban a megismerés alapvető eszkö</w:t>
      </w:r>
      <w:r>
        <w:t>ze a vizualitás, úgy a későbbi tanulási folyamatban is meghatározó szerepe van a vizuálisan nyerhető információk feldolgozásának. A vizuális megfigyelés, a belső képalkotás, a vizuális elemzés, összehasonlítás, esetleg a tapasztalatok, a következtetések vi</w:t>
      </w:r>
      <w:r>
        <w:t>zuális megjelenítése – kiváltképp a digitális kor vizuális dominanciája miatt – az információszerzés, a tanulás feltétele. A vizuális információszerzés rutinja különösen fontos az önálló tanulás szempontjából. A vizuális gondolkodás ugyanakkor nemcsak az i</w:t>
      </w:r>
      <w:r>
        <w:t xml:space="preserve">nformációszerzést, hanem az információk feldolgozását és a gondolkodási folyamatokat is ösztönözheti, segítséget nyújtva különböző tanulási stílusok és stratégiák megtalálásában. Miközben a vizuális kultúra tantárgy változatos tevékenységei és fejlesztési </w:t>
      </w:r>
      <w:r>
        <w:t xml:space="preserve">technikái más műveltségi területeket is támogathatnak, olyan tanulási motivációt jelentenek, melyek érdekesebbé, izgalmasabbá és sikeresebbé tehetik a tanulók számára a tanulást. </w:t>
      </w:r>
    </w:p>
    <w:p w:rsidR="0084607C" w:rsidRDefault="00F727E4">
      <w:pPr>
        <w:ind w:left="-5" w:right="7"/>
      </w:pPr>
      <w:r>
        <w:rPr>
          <w:b/>
        </w:rPr>
        <w:t>A kommunikációs kompetenciák</w:t>
      </w:r>
      <w:r>
        <w:t>: A vizuális kultúra tantárgy célja, hogy a tanu</w:t>
      </w:r>
      <w:r>
        <w:t xml:space="preserve">lók megismerjék és használják a vizuális kommunikáció lehetőségeinek minél szélesebb skáláját.  A digitáliseszközhasználat – a kommunikációs csatornák átalakításával – folyamatosan hatást gyakorol a kommunikáció domináns formáira és minőségére. A vizuális </w:t>
      </w:r>
      <w:r>
        <w:t>kommunikációs formák értelmezése, értő és felelős használata – ami a vizuális kultúra tantárgy keretében fejleszthető leginkább – a mindennapi életben is elengedhetetlen. A vizuális kultúra a művészeti nevelés olyan átfogó megközelítésére törekszik, melyne</w:t>
      </w:r>
      <w:r>
        <w:t xml:space="preserve">k keretében sokféle önkifejezési forma (vizuális megjelenítés, beszéd, mozgás) gyakorlására van mód, ami a kommunikációs lehetőségek körét is tágítja.  </w:t>
      </w:r>
    </w:p>
    <w:p w:rsidR="0084607C" w:rsidRDefault="00F727E4">
      <w:pPr>
        <w:ind w:left="-5" w:right="7"/>
      </w:pPr>
      <w:r>
        <w:rPr>
          <w:b/>
        </w:rPr>
        <w:t>A digitális kompetenciák</w:t>
      </w:r>
      <w:r>
        <w:t>: A digitális kor, amelyben élünk, nagyrészt vizuális kommunikációs formákat ha</w:t>
      </w:r>
      <w:r>
        <w:t>sznál, ezért a vizuális kultúra tantárgynak is alapvető feladata, hogy segítse a digitális médiumok használatát, mind a közlés, mind a befogadás képességeinek fejlesztésével. A kreatív feladatmegoldás érdekében a tanulók digitálisan hozzáférhető információ</w:t>
      </w:r>
      <w:r>
        <w:t>kat gyűjtenek, és életkori sajátosságaiknak megfelelően lehetőséget kapnak arra, hogy az egy-egy tananyagrész produktumát digitális formában készítsék el. Ezáltal megtanulják, hogy hogyan érdemes alkotó folyamatba építeni az elérhető és összegyűjthető info</w:t>
      </w:r>
      <w:r>
        <w:t xml:space="preserve">rmációkat, és hogyan lehet felhasználni a technikai lehetőségeket. A digitális technika lehetőségeinek előre nem látható fejlődési iránya miatt legfontosabb éppen a változásokra reagálni tudó tanulói személyiség fejlesztése.  </w:t>
      </w:r>
    </w:p>
    <w:p w:rsidR="0084607C" w:rsidRDefault="00F727E4">
      <w:pPr>
        <w:ind w:left="-5" w:right="7"/>
      </w:pPr>
      <w:r>
        <w:rPr>
          <w:b/>
        </w:rPr>
        <w:t>A matematikai, gondolkodási k</w:t>
      </w:r>
      <w:r>
        <w:rPr>
          <w:b/>
        </w:rPr>
        <w:t>ompetenciák</w:t>
      </w:r>
      <w:r>
        <w:t>: A megismerési folyamatok fontos eleme a vizuális megfigyelés. A vizualitás a belső képalkotásnak, majd az ismeretszerzésnek és a magasabb szintű gondolkodási folyamatoknak is sajátos eszköze. A vizuális kultúra tanulása során mind a szabad alk</w:t>
      </w:r>
      <w:r>
        <w:t>otásban, mind az egyszerű tervezési feladatokban a problémamegoldó gondolkodást gyakorolhatja a tanuló. Minden problémamegoldás esetében nagy jelentősége van a szabad asszociáción alapuló, divergens gondolkodási szakaszoknak, amelyet a vizuális kultúra tan</w:t>
      </w:r>
      <w:r>
        <w:t xml:space="preserve">tárgy tanulása a nyitottság, az egyéni ötletek és a sajátos kifejezési megoldások bemutatásával és elfogadásával jelentős mértékben képes fejleszteni. </w:t>
      </w:r>
    </w:p>
    <w:p w:rsidR="0084607C" w:rsidRDefault="00F727E4">
      <w:pPr>
        <w:ind w:left="-5" w:right="7"/>
      </w:pPr>
      <w:r>
        <w:rPr>
          <w:b/>
        </w:rPr>
        <w:t>A személyes és társas kompetenciák</w:t>
      </w:r>
      <w:r>
        <w:t>: A művészettel nevelés elvének megfelelően a vizuális kultúra tantárg</w:t>
      </w:r>
      <w:r>
        <w:t>y kiemelt feladata a személyiség fejlesztése, különös tekintettel a személyes és társas kompetenciákra. A tantárgy egyik jellemzője a gazdag önkifejezési formák támogatása, ami segíti az önismeretet és a reális önértékelés kialakítását, miközben a változat</w:t>
      </w:r>
      <w:r>
        <w:t>os tevékenységi formák nagyobb esélyt adnak a sikerélmény elérésére. Az érzelmek kifejezéséhez, felismeréséhez és szabályozásához kapcsolódó készségek gyakorlása ugyanakkor szerepet játszik a társas viselkedésben is. A vizuális kultúra tantárgy – és ezen b</w:t>
      </w:r>
      <w:r>
        <w:t>elül a kreatív problémamegoldás fejlesztésének – lehetősége, hogy csoportos együttműködésben valósuljon meg, azaz a feladatmegoldások sokféle nézőpont és sokféle tudás megjelenítésével, mindenki közreműködésével és megelégedésével jöjjön létre. A csoportos</w:t>
      </w:r>
      <w:r>
        <w:t xml:space="preserve"> együttműködésen alapuló alkotó vagy befogadó feladatmegoldásokban lehetőség van a különböző szerepek megtapasztalására, a közös döntések megvitatására és a konfliktushelyzetek megoldására, végül a legjobb megoldás érdekében a produktív tevékenység gyakorl</w:t>
      </w:r>
      <w:r>
        <w:t xml:space="preserve">ására. </w:t>
      </w:r>
    </w:p>
    <w:p w:rsidR="0084607C" w:rsidRDefault="00F727E4">
      <w:pPr>
        <w:ind w:left="-5" w:right="7"/>
      </w:pPr>
      <w:r>
        <w:rPr>
          <w:b/>
        </w:rPr>
        <w:t>A kreativitás, a kreatív alkotás, önkifejezés és kulturális tudatosság kompetenciái</w:t>
      </w:r>
      <w:r>
        <w:t>: A vizuális kultúra tantárgy, a Művészetek műveltségi terület részeként, hagyományosan magába foglalja a műalkotások elemző vizsgálatát, így alapvető feladata a műv</w:t>
      </w:r>
      <w:r>
        <w:t>észet kultúraközvetítésben elfoglalt helyének hangsúlyozása. A tantárgy fontos célja, hogy a tanulók az iskolában megismerjék a magyarság által létrehozott legfontosabb képzőművészeti és építészeti alkotásokat, nemzetünk hagyományos tárgykultúráját és dísz</w:t>
      </w:r>
      <w:r>
        <w:t xml:space="preserve">ítőművészetét, ezáltal büszkék legyenek a magyar kultúrára, és kötődjenek szülőföldünk értékeihez. A befogadó tevékenység aktív alkotótevékenységgel támogatva a kreativitásfejlesztés egyedülálló lehetőségeként működik.  </w:t>
      </w:r>
    </w:p>
    <w:p w:rsidR="0084607C" w:rsidRDefault="00F727E4">
      <w:pPr>
        <w:ind w:left="-5" w:right="7"/>
      </w:pPr>
      <w:r>
        <w:t xml:space="preserve">A köznevelésben a vizuális kultúra </w:t>
      </w:r>
      <w:r>
        <w:t xml:space="preserve">tantárgy a művészettel nevelés eszköze, s mint ilyen, általánosan alapozó, vizuális szemlélet kialakítását és fejlesztését tartja elsőrendű feladatának.  </w:t>
      </w:r>
    </w:p>
    <w:p w:rsidR="0084607C" w:rsidRDefault="00F727E4">
      <w:pPr>
        <w:ind w:left="-5" w:right="7"/>
      </w:pPr>
      <w:r>
        <w:t>A kerettanterv segíti e célok megvalósítását, adott iskolaszakaszokra és ciklusokra kijelölve a legfo</w:t>
      </w:r>
      <w:r>
        <w:t>ntosabb fejlesztési feladatokat, a tanterv témaköreire reflektáló tanári szabadság figyelembevételével. A kerettanterv fő tematikai egységei, témakörei a – vizuális kultúra részterületein alapuló – Nat-ban foglalt fő témakörök további részletezéseként alak</w:t>
      </w:r>
      <w:r>
        <w:t>ultak ki. Minden témakör tartalmazza a megvalósításhoz szükséges óraszámajánlást, támaszkodik a Nat megadott tanulási eredményekre, és minden témakör fejlesztési feladatok és ismeretek, minimális fogalomkészlet megadásával konkretizálja az adott tanítási e</w:t>
      </w:r>
      <w:r>
        <w:t>gység elvárható követelményeit. A tematikai egységek és meghatározott fejlesztési feladatok és ismeretek nem jelölnek időrendi sort, és nem azonosak egy-egy tanóra tananyagával, feladataival. Az egységek rugalmasan kezelhetők, a tanulásszervezés felépítésé</w:t>
      </w:r>
      <w:r>
        <w:t>nek logikája mentén történő saját igényű alkalmazás és az adott évfolyamra ajánlott óraszámjavaslatok figyelembevételével. A kerettantervi fejlesztési feladatok értelmezését ugyanakkor példák segítik, amelyek az adott követelmény pontosabb értelmezéséhez a</w:t>
      </w:r>
      <w:r>
        <w:t>dnak ötleteket, illetve inspirálják a helyi tanterv vagy tanmenet tervezését. Egy-egy témakörnél megjelenő fogalmak iskolai feldolgozása természetesen az adott témakör fejlesztési feladataival összekapcsolva értelmezendő. Minden fejlesztési szakaszban és m</w:t>
      </w:r>
      <w:r>
        <w:t>inden témakör esetében csak a belépő új fogalmak jelennek meg, de a már bevezetett fogalmakhoz kapcsolódó tudás elmélyítése és további felhasználása érdekében a fogalmak magasabb évfolyamokon az aktuális fejlesztési feladatoknak megfelelően, az iskola sajá</w:t>
      </w:r>
      <w:r>
        <w:t xml:space="preserve">t igényeinek, és a tanulók aktuális fejlettségi szintjének megfelelően ismételhetők.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1. évfolyam </w:t>
      </w:r>
    </w:p>
    <w:p w:rsidR="0084607C" w:rsidRDefault="00F727E4">
      <w:pPr>
        <w:ind w:left="-5" w:right="7"/>
      </w:pPr>
      <w:r>
        <w:t>Az iskolába lépő első osztályos gyerekek vizuális nevelésének legfontosabb feladata az, hogy az alkotás örömét, motiváltságát megőrizze, fenntartsa. Ehhez életkori sajátosságaikat, érdeklődésüket, személyes tapasztalataikat figyelembe vevő feladatrendszerr</w:t>
      </w:r>
      <w:r>
        <w:t>e van szükség, mely sok játékos elemet tartalmaz és épít a gyerekek sajátos humorérzékére is. Az első két évfolyam vizuális nevelés gyakorlata ugyanakkor képességfejlesztő célú feladatrendszerben jelenik meg. Alkotói és befogadói képességeik fejlesztése kö</w:t>
      </w:r>
      <w:r>
        <w:t xml:space="preserve">zben meg kell tanítani a gyerekeket a hagyományos ceruzarajz, tollrajz, víz- és temperafestés, agyaggal végzett mintázás és más, változatos anyagok és eszközök szakszerű használatára. Az eszközhasználati készségfejlesztés folyamatában törekedni kell arra, </w:t>
      </w:r>
      <w:r>
        <w:t xml:space="preserve">hogy a második osztály végére legalább jártasság szintre eljussanak a tanulók. Továbbá arra, hogy az életkoruknak megfelelő kommunikációs és médiakörnyezet sajátosságait megismerjék és használják. </w:t>
      </w:r>
    </w:p>
    <w:p w:rsidR="0084607C" w:rsidRDefault="00F727E4">
      <w:pPr>
        <w:ind w:left="-5" w:right="7"/>
      </w:pPr>
      <w:r>
        <w:t>Az első két iskolai évfolyam fontos feladata a kisiskoláso</w:t>
      </w:r>
      <w:r>
        <w:t>k vizuális műveltségének megalapozása, mely nem önálló befogadást célzó órák megtartását jelenti, hanem játékos, motiváló, nagyrészt kifejező célú képalkotásuk szemléleti segítésére használt jól válogatott képanyag formájában rejlik. Fontos, hogy a gyereke</w:t>
      </w:r>
      <w:r>
        <w:t xml:space="preserve">k elé kerülő képanyag, az alkotó munka motivációjára használt mesék, zenék, táncmozgások mind-mind hozzájáruljanak magyar kultúrájuk és magyar műveltségük kialakulásához, mely fontos alapja a más kultúrák elfogadásának. </w:t>
      </w:r>
    </w:p>
    <w:p w:rsidR="0084607C" w:rsidRDefault="00F727E4">
      <w:pPr>
        <w:ind w:left="-5" w:right="7"/>
      </w:pPr>
      <w:r>
        <w:t>A magyar népi ünnepek kellékei, nem</w:t>
      </w:r>
      <w:r>
        <w:t xml:space="preserve">zeti jelképeink ismerete és a magyar népi tárgykultúrából építkező tárgy- és környezetkultúra témakörök közösen járulnak hozzá, hogy a gyerekek természetesnek éljék meg nemzeti sajátosságaink ismeretét. </w:t>
      </w:r>
    </w:p>
    <w:p w:rsidR="0084607C" w:rsidRDefault="00F727E4">
      <w:pPr>
        <w:spacing w:after="10" w:line="271" w:lineRule="auto"/>
        <w:ind w:left="-5" w:right="2751"/>
        <w:jc w:val="left"/>
      </w:pPr>
      <w:r>
        <w:rPr>
          <w:b/>
        </w:rPr>
        <w:t>Az 1. évfolyamon a vizuális kultúra tantárgy alapóra</w:t>
      </w:r>
      <w:r>
        <w:rPr>
          <w:b/>
        </w:rPr>
        <w:t>száma: 68 óra A témakörök áttekintő táblázata:</w:t>
      </w:r>
      <w:r>
        <w:t xml:space="preserve"> </w:t>
      </w:r>
    </w:p>
    <w:tbl>
      <w:tblPr>
        <w:tblStyle w:val="TableGrid"/>
        <w:tblW w:w="9288" w:type="dxa"/>
        <w:tblInd w:w="262" w:type="dxa"/>
        <w:tblCellMar>
          <w:top w:w="9" w:type="dxa"/>
          <w:left w:w="0" w:type="dxa"/>
          <w:bottom w:w="0" w:type="dxa"/>
          <w:right w:w="34" w:type="dxa"/>
        </w:tblCellMar>
        <w:tblLook w:val="04A0" w:firstRow="1" w:lastRow="0" w:firstColumn="1" w:lastColumn="0" w:noHBand="0" w:noVBand="1"/>
      </w:tblPr>
      <w:tblGrid>
        <w:gridCol w:w="7120"/>
        <w:gridCol w:w="1563"/>
        <w:gridCol w:w="605"/>
      </w:tblGrid>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rPr>
                <w:b/>
              </w:rPr>
              <w:t>Témakör neve</w:t>
            </w:r>
            <w:r>
              <w:t xml:space="preserve"> </w:t>
            </w:r>
          </w:p>
        </w:tc>
        <w:tc>
          <w:tcPr>
            <w:tcW w:w="2168"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rPr>
                <w:b/>
              </w:rPr>
              <w:t>Javasolt óraszám</w:t>
            </w:r>
            <w:r>
              <w:t xml:space="preserve"> </w:t>
            </w:r>
          </w:p>
        </w:tc>
      </w:tr>
      <w:tr w:rsidR="0084607C">
        <w:trPr>
          <w:trHeight w:val="838"/>
        </w:trPr>
        <w:tc>
          <w:tcPr>
            <w:tcW w:w="7120"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106" w:firstLine="0"/>
              <w:jc w:val="left"/>
            </w:pPr>
            <w:r>
              <w:t xml:space="preserve">Vizuális kifejezőeszközök – Érzékelés, jellemzők, tapasztalat </w:t>
            </w:r>
          </w:p>
        </w:tc>
        <w:tc>
          <w:tcPr>
            <w:tcW w:w="156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horizontálisan beépül </w:t>
            </w:r>
            <w:r>
              <w:tab/>
              <w:t xml:space="preserve">a témakörbe </w:t>
            </w:r>
          </w:p>
        </w:tc>
        <w:tc>
          <w:tcPr>
            <w:tcW w:w="605" w:type="dxa"/>
            <w:tcBorders>
              <w:top w:val="single" w:sz="4" w:space="0" w:color="000000"/>
              <w:left w:val="nil"/>
              <w:bottom w:val="single" w:sz="4" w:space="0" w:color="000000"/>
              <w:right w:val="single" w:sz="4" w:space="0" w:color="000000"/>
            </w:tcBorders>
            <w:vAlign w:val="center"/>
          </w:tcPr>
          <w:p w:rsidR="0084607C" w:rsidRDefault="00F727E4">
            <w:pPr>
              <w:spacing w:after="0" w:line="259" w:lineRule="auto"/>
              <w:ind w:left="0" w:firstLine="0"/>
            </w:pPr>
            <w:r>
              <w:t xml:space="preserve">többi </w:t>
            </w:r>
          </w:p>
        </w:tc>
      </w:tr>
      <w:tr w:rsidR="0084607C">
        <w:trPr>
          <w:trHeight w:val="562"/>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Síkbeli és térbeli alkotások – </w:t>
            </w:r>
            <w:r>
              <w:t xml:space="preserve">Mese, fantázia, képzelet, személyes élmények </w:t>
            </w:r>
          </w:p>
        </w:tc>
        <w:tc>
          <w:tcPr>
            <w:tcW w:w="1563" w:type="dxa"/>
            <w:tcBorders>
              <w:top w:val="single" w:sz="4" w:space="0" w:color="000000"/>
              <w:left w:val="single" w:sz="4" w:space="0" w:color="000000"/>
              <w:bottom w:val="single" w:sz="4" w:space="0" w:color="000000"/>
              <w:right w:val="nil"/>
            </w:tcBorders>
            <w:vAlign w:val="center"/>
          </w:tcPr>
          <w:p w:rsidR="0084607C" w:rsidRDefault="00F727E4">
            <w:pPr>
              <w:spacing w:after="0" w:line="259" w:lineRule="auto"/>
              <w:ind w:left="108" w:firstLine="0"/>
              <w:jc w:val="left"/>
            </w:pPr>
            <w:r>
              <w:t xml:space="preserve">36 </w:t>
            </w:r>
          </w:p>
        </w:tc>
        <w:tc>
          <w:tcPr>
            <w:tcW w:w="60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Vizuális információ – Vizuális jelek a környezetünkben </w:t>
            </w:r>
          </w:p>
        </w:tc>
        <w:tc>
          <w:tcPr>
            <w:tcW w:w="156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4 </w:t>
            </w:r>
          </w:p>
        </w:tc>
        <w:tc>
          <w:tcPr>
            <w:tcW w:w="60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8"/>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Médiahasználat – Valós és virtuális információk </w:t>
            </w:r>
          </w:p>
        </w:tc>
        <w:tc>
          <w:tcPr>
            <w:tcW w:w="156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2 </w:t>
            </w:r>
          </w:p>
        </w:tc>
        <w:tc>
          <w:tcPr>
            <w:tcW w:w="60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Álló- és mozgókép – Kép, hang, történet </w:t>
            </w:r>
          </w:p>
        </w:tc>
        <w:tc>
          <w:tcPr>
            <w:tcW w:w="156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6 </w:t>
            </w:r>
          </w:p>
        </w:tc>
        <w:tc>
          <w:tcPr>
            <w:tcW w:w="60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Természetes és mesterséges környezet – </w:t>
            </w:r>
            <w:r>
              <w:t xml:space="preserve">Valós és kitalált tárgyak </w:t>
            </w:r>
          </w:p>
        </w:tc>
        <w:tc>
          <w:tcPr>
            <w:tcW w:w="156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10 </w:t>
            </w:r>
          </w:p>
        </w:tc>
        <w:tc>
          <w:tcPr>
            <w:tcW w:w="60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Természetes és mesterséges környezet – Közvetlen környezetünk </w:t>
            </w:r>
          </w:p>
        </w:tc>
        <w:tc>
          <w:tcPr>
            <w:tcW w:w="156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10 </w:t>
            </w:r>
          </w:p>
        </w:tc>
        <w:tc>
          <w:tcPr>
            <w:tcW w:w="60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rPr>
                <w:b/>
              </w:rPr>
              <w:t>Összes óraszám:</w:t>
            </w:r>
            <w:r>
              <w:t xml:space="preserve"> </w:t>
            </w:r>
          </w:p>
        </w:tc>
        <w:tc>
          <w:tcPr>
            <w:tcW w:w="1563"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68 </w:t>
            </w:r>
          </w:p>
        </w:tc>
        <w:tc>
          <w:tcPr>
            <w:tcW w:w="60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1642"/>
        <w:jc w:val="left"/>
      </w:pPr>
      <w:r>
        <w:rPr>
          <w:b/>
        </w:rPr>
        <w:t>Témakör: Vizuális kifejezőeszközök – Érzékelés, jellemzők, tapasztalat</w:t>
      </w:r>
      <w:r>
        <w:t xml:space="preserve"> </w:t>
      </w:r>
      <w:r>
        <w:rPr>
          <w:b/>
        </w:rPr>
        <w:t xml:space="preserve">Javasolt óraszám: 68 </w:t>
      </w:r>
    </w:p>
    <w:p w:rsidR="0084607C" w:rsidRDefault="00F727E4">
      <w:pPr>
        <w:ind w:left="-5" w:right="7"/>
      </w:pPr>
      <w:r>
        <w:t>Az első két évfolyam fejlesztési folyamatát  végigkísérő, rendre ismétlődő fejlesztési feladatokhoz óraszám nem rendelhető, mert azokat a tanulói tevékenységformákat és típusokat tartalmazza, melyek, egyrészt az óvoda-iskola átmenetét szolgálják a kezdő sz</w:t>
      </w:r>
      <w:r>
        <w:t xml:space="preserve">akaszban, és az esetleg fennálló hátrányok leküzdésére szolgálnak, másrészt a fejlesztés érdekében rendre meg kell, hogy jelenjenek a legtöbb ajánlott feladattípusban, noha legtöbb esetben nem képeznek önálló produktumot. </w:t>
      </w:r>
    </w:p>
    <w:p w:rsidR="0084607C" w:rsidRDefault="00F727E4">
      <w:pPr>
        <w:spacing w:after="10" w:line="271" w:lineRule="auto"/>
        <w:ind w:left="-5" w:right="12"/>
        <w:jc w:val="left"/>
      </w:pPr>
      <w:r>
        <w:rPr>
          <w:b/>
        </w:rPr>
        <w:t>Fejlesztési feladatok és ismerete</w:t>
      </w:r>
      <w:r>
        <w:rPr>
          <w:b/>
        </w:rPr>
        <w:t xml:space="preserve">k </w:t>
      </w:r>
    </w:p>
    <w:tbl>
      <w:tblPr>
        <w:tblStyle w:val="TableGrid"/>
        <w:tblW w:w="9506" w:type="dxa"/>
        <w:tblInd w:w="360" w:type="dxa"/>
        <w:tblCellMar>
          <w:top w:w="24" w:type="dxa"/>
          <w:left w:w="0" w:type="dxa"/>
          <w:bottom w:w="0" w:type="dxa"/>
          <w:right w:w="0" w:type="dxa"/>
        </w:tblCellMar>
        <w:tblLook w:val="04A0" w:firstRow="1" w:lastRow="0" w:firstColumn="1" w:lastColumn="0" w:noHBand="0" w:noVBand="1"/>
      </w:tblPr>
      <w:tblGrid>
        <w:gridCol w:w="348"/>
        <w:gridCol w:w="9158"/>
      </w:tblGrid>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5" w:hanging="12"/>
            </w:pPr>
            <w:r>
              <w:t>Különböző érzékszervi tapasztalatok (pl. szaglás, hallás, tapintás, látás) élményszerű feldolgozása alapján, egyszerű következtetések szóbeli megfogalmazása és az élmények, kialakult érzések vizuális megjelenítése különböző eszközökkel síkban és térb</w:t>
            </w:r>
            <w:r>
              <w:t xml:space="preserve">en (pl. rajz, festés, mintázás, építés/konstruálás, tárgyalkotás).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59" w:hanging="12"/>
            </w:pPr>
            <w:r>
              <w:t>A tanulás során felmerülő helyzetekben valós környezeti jellemzők (pl. téli táj, növény részei, osztályterem színei), képek és ábrák (pl. tankönyvi ábra, saját vagy társak rajza) célir</w:t>
            </w:r>
            <w:r>
              <w:t xml:space="preserve">ányos megfigyelése, és a tapasztalatok szöveges megfogalmazása a látott  információk pontos leírása és feldolgozása érdekében.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58" w:hanging="12"/>
            </w:pPr>
            <w:r>
              <w:t>Közvetlen megfigyelések útján szerzett konkrét vizuális tapasztalatok (pl. nagyság, felület, méret, irány, mennyiség, anyagszerűség, elhelyezkedés) alapján vizuális jellemzők kiválasztása, csoportosítása, megnevezése (pl. legsötétebb szín, legnagyobb forma</w:t>
            </w:r>
            <w:r>
              <w:t xml:space="preserve">, a kép jobb oldalán elhelyezkedő figura), és az érzékszervi tapasztalatok következetes felhasználása az  alkotómunka során.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0" w:firstLine="0"/>
            </w:pPr>
            <w:r>
              <w:t xml:space="preserve">Megadott szempontok alapján természeti  és mesterséges tárgyak gyűjtése, megfigyelése, és a </w:t>
            </w:r>
          </w:p>
        </w:tc>
      </w:tr>
    </w:tbl>
    <w:p w:rsidR="0084607C" w:rsidRDefault="00F727E4">
      <w:pPr>
        <w:ind w:left="-15" w:right="7" w:firstLine="720"/>
      </w:pPr>
      <w:r>
        <w:t xml:space="preserve">megfigyelések alapján a tárgyak pontos leírása és változatos vizuális megjelenítése játékos feladatokban. </w:t>
      </w:r>
      <w:r>
        <w:rPr>
          <w:b/>
        </w:rPr>
        <w:t xml:space="preserve">Fogalmak </w:t>
      </w:r>
    </w:p>
    <w:p w:rsidR="0084607C" w:rsidRDefault="00F727E4">
      <w:pPr>
        <w:ind w:left="-5" w:right="7"/>
      </w:pPr>
      <w:r>
        <w:t xml:space="preserve">sík, tér, méret, irány, szín, felület, képelem </w:t>
      </w:r>
    </w:p>
    <w:p w:rsidR="0084607C" w:rsidRDefault="00F727E4">
      <w:pPr>
        <w:spacing w:after="10" w:line="271" w:lineRule="auto"/>
        <w:ind w:left="-5" w:right="250"/>
        <w:jc w:val="left"/>
      </w:pPr>
      <w:r>
        <w:rPr>
          <w:b/>
        </w:rPr>
        <w:t>Témakör: Síkbeli és térbeli alkotások – Mese, fantázia, képzelet, személyes élmények</w:t>
      </w:r>
      <w:r>
        <w:t xml:space="preserve"> </w:t>
      </w:r>
      <w:r>
        <w:rPr>
          <w:b/>
        </w:rPr>
        <w:t>Javasol</w:t>
      </w:r>
      <w:r>
        <w:rPr>
          <w:b/>
        </w:rPr>
        <w:t>t óraszám: 36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75"/>
        </w:numPr>
        <w:ind w:right="7" w:hanging="408"/>
      </w:pPr>
      <w:r>
        <w:t xml:space="preserve">élmények, elképzelt vagy hallott történetek, szövegek részleteit különböző vizuális eszközökkel egyszerűen megjeleníti: rajzol, fest, nyomtat, fotóz, formáz, épít; </w:t>
      </w:r>
    </w:p>
    <w:p w:rsidR="0084607C" w:rsidRDefault="00F727E4">
      <w:pPr>
        <w:numPr>
          <w:ilvl w:val="0"/>
          <w:numId w:val="275"/>
        </w:numPr>
        <w:ind w:right="7" w:hanging="408"/>
      </w:pPr>
      <w:r>
        <w:t>rövid szövegekhez, egyéb tananyagtartalmakhoz síkbeli és térbeli vizuális illusztrációt kés</w:t>
      </w:r>
      <w:r>
        <w:t xml:space="preserve">zít különböző vizuális eszközökkel: rajzol, fest, nyomtat, fotóz, formáz, épít és a képet, tárgyat szövegesen értelmezi; </w:t>
      </w:r>
    </w:p>
    <w:p w:rsidR="0084607C" w:rsidRDefault="00F727E4">
      <w:pPr>
        <w:numPr>
          <w:ilvl w:val="0"/>
          <w:numId w:val="275"/>
        </w:numPr>
        <w:ind w:right="7" w:hanging="408"/>
      </w:pPr>
      <w:r>
        <w:t>egyszerű eszközökkel és anyagokból elképzelt teret rendez, alakít, egyszerű makettet készít egyénileg vagy csoportmunkában, és az elké</w:t>
      </w:r>
      <w:r>
        <w:t xml:space="preserve">pzelést szövegesen is bemutatja, magyarázza; </w:t>
      </w:r>
    </w:p>
    <w:p w:rsidR="0084607C" w:rsidRDefault="0084607C">
      <w:pPr>
        <w:sectPr w:rsidR="0084607C">
          <w:headerReference w:type="even" r:id="rId906"/>
          <w:headerReference w:type="default" r:id="rId907"/>
          <w:footerReference w:type="even" r:id="rId908"/>
          <w:footerReference w:type="default" r:id="rId909"/>
          <w:headerReference w:type="first" r:id="rId910"/>
          <w:footerReference w:type="first" r:id="rId911"/>
          <w:pgSz w:w="11906" w:h="16838"/>
          <w:pgMar w:top="1423" w:right="1101" w:bottom="1453" w:left="994" w:header="708" w:footer="714" w:gutter="0"/>
          <w:cols w:space="708"/>
        </w:sectPr>
      </w:pPr>
    </w:p>
    <w:p w:rsidR="0084607C" w:rsidRDefault="00F727E4">
      <w:pPr>
        <w:ind w:left="718" w:right="7"/>
      </w:pPr>
      <w:r>
        <w:t xml:space="preserve">elképzelt történeteket, irodalmi alkotásokat bemutat, dramatizál, ehhez egyszerű eszközöket: bábot, teret/díszletet, kelléket, egyszerű jelmezt készít csoportmunkában, és élményeit szövegesen megfogalmazza; </w:t>
      </w:r>
    </w:p>
    <w:p w:rsidR="0084607C" w:rsidRDefault="00F727E4">
      <w:pPr>
        <w:numPr>
          <w:ilvl w:val="0"/>
          <w:numId w:val="275"/>
        </w:numPr>
        <w:ind w:right="7" w:hanging="408"/>
      </w:pPr>
      <w:r>
        <w:t>saját és társai vizuális munkáit szövegesen érte</w:t>
      </w:r>
      <w:r>
        <w:t xml:space="preserve">lmezi, kiegészíti, magyarázza; </w:t>
      </w:r>
    </w:p>
    <w:p w:rsidR="0084607C" w:rsidRDefault="00F727E4">
      <w:pPr>
        <w:numPr>
          <w:ilvl w:val="0"/>
          <w:numId w:val="275"/>
        </w:numPr>
        <w:ind w:right="7" w:hanging="408"/>
      </w:pPr>
      <w:r>
        <w:t xml:space="preserve">saját történetet alkot, és azt vizuális eszközökkel is tetszőlegesen megjeleníti; </w:t>
      </w:r>
    </w:p>
    <w:p w:rsidR="0084607C" w:rsidRDefault="00F727E4">
      <w:pPr>
        <w:numPr>
          <w:ilvl w:val="0"/>
          <w:numId w:val="275"/>
        </w:numPr>
        <w:ind w:right="7" w:hanging="408"/>
      </w:pPr>
      <w:r>
        <w:t xml:space="preserve">különböző egyszerű anyagokkal kísérletezik, szabadon épít, saját célok érdekében konstruál </w:t>
      </w:r>
    </w:p>
    <w:p w:rsidR="0084607C" w:rsidRDefault="00F727E4">
      <w:pPr>
        <w:numPr>
          <w:ilvl w:val="0"/>
          <w:numId w:val="275"/>
        </w:numPr>
        <w:ind w:right="7" w:hanging="408"/>
      </w:pPr>
      <w:r>
        <w:t>élmények, elképzelt vagy hallott történetek, szöv</w:t>
      </w:r>
      <w:r>
        <w:t xml:space="preserve">egek részleteit különböző vizuális eszközökkel egyszerűen megjeleníti: rajzol, fest, nyomtat, fotóz, formáz, épít; </w:t>
      </w:r>
    </w:p>
    <w:p w:rsidR="0084607C" w:rsidRDefault="00F727E4">
      <w:pPr>
        <w:numPr>
          <w:ilvl w:val="0"/>
          <w:numId w:val="275"/>
        </w:numPr>
        <w:ind w:right="7" w:hanging="408"/>
      </w:pPr>
      <w:r>
        <w:t>a tanulás során szerzett tapasztalatait, saját céljait, gondolatait vizuális megjelenítés segítségével magyarázza, illusztrálja egyénileg és</w:t>
      </w:r>
      <w:r>
        <w:t xml:space="preserve"> csoportmunkában; </w:t>
      </w:r>
    </w:p>
    <w:p w:rsidR="0084607C" w:rsidRDefault="00F727E4">
      <w:pPr>
        <w:numPr>
          <w:ilvl w:val="0"/>
          <w:numId w:val="275"/>
        </w:numPr>
        <w:ind w:right="7" w:hanging="408"/>
      </w:pPr>
      <w:r>
        <w:t xml:space="preserve">saját és mások érzelmeit, hangulatait segítséggel megfogalmazza és egyszerű dramatikus eszközökkel eljátssza, vizuális eszközökkel megjeleníti; </w:t>
      </w:r>
    </w:p>
    <w:p w:rsidR="0084607C" w:rsidRDefault="00F727E4">
      <w:pPr>
        <w:numPr>
          <w:ilvl w:val="0"/>
          <w:numId w:val="275"/>
        </w:numPr>
        <w:ind w:right="7" w:hanging="408"/>
      </w:pPr>
      <w:r>
        <w:t>korábban átélt eseményeket, tapasztalatokat, élményeket különböző vizuális eszközökkel, élmé</w:t>
      </w:r>
      <w:r>
        <w:t xml:space="preserve">nyszerűen megjelenít: rajzol, fest, nyomtat, formáz, épít, fotóz és magyarázza azt; </w:t>
      </w:r>
    </w:p>
    <w:p w:rsidR="0084607C" w:rsidRDefault="00F727E4">
      <w:pPr>
        <w:numPr>
          <w:ilvl w:val="0"/>
          <w:numId w:val="275"/>
        </w:numPr>
        <w:ind w:right="7" w:hanging="408"/>
      </w:pPr>
      <w:r>
        <w:t xml:space="preserve">azonosítja a nonverbális kommunikáció eszközeit: mimika, gesztus, ezzel kapcsolatos tapasztalatait közlési és kifejezési helyzetekben használja; </w:t>
      </w:r>
    </w:p>
    <w:p w:rsidR="0084607C" w:rsidRDefault="00F727E4">
      <w:pPr>
        <w:numPr>
          <w:ilvl w:val="0"/>
          <w:numId w:val="275"/>
        </w:numPr>
        <w:ind w:right="7" w:hanging="408"/>
      </w:pPr>
      <w:r>
        <w:t>valós vagy digitális játé</w:t>
      </w:r>
      <w:r>
        <w:t xml:space="preserve">kélményeit vizuálisan és dramatikusan feldolgozza: rajzol, fest, formáz, nyomtat, eljátszik, elmesél; </w:t>
      </w:r>
    </w:p>
    <w:p w:rsidR="0084607C" w:rsidRDefault="00F727E4">
      <w:pPr>
        <w:numPr>
          <w:ilvl w:val="0"/>
          <w:numId w:val="275"/>
        </w:numPr>
        <w:ind w:right="7" w:hanging="408"/>
      </w:pPr>
      <w:r>
        <w:t xml:space="preserve">adott álló- vagy mozgóképi megjelenéseket egyéni elképzelés szerint átértelmez. </w:t>
      </w:r>
    </w:p>
    <w:p w:rsidR="0084607C" w:rsidRDefault="00F727E4">
      <w:pPr>
        <w:spacing w:after="10" w:line="271" w:lineRule="auto"/>
        <w:ind w:left="-5" w:right="12"/>
        <w:jc w:val="left"/>
      </w:pPr>
      <w:r>
        <w:rPr>
          <w:b/>
        </w:rPr>
        <w:t>Fejlesztési feladatok és ismeretek</w:t>
      </w:r>
      <w:r>
        <w:t xml:space="preserve">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165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35" w:line="248" w:lineRule="auto"/>
              <w:ind w:left="12" w:right="62" w:hanging="12"/>
            </w:pPr>
            <w:r>
              <w:t xml:space="preserve">Elképzelt vagy hallott történetek, rövid szövegek, irodalmi (pl. mese, vers) vagy zenei élmények (gyermekdal, gyermekjáték, mondóka) különböző részleteinek vizuális bemutatása a saját ötletek megjelenítése érdekében, különböző eszközökkel síkban és térben </w:t>
            </w:r>
            <w:r>
              <w:t xml:space="preserve">(pl. színes rajz, festmény, nyomat, kollázs, plasztika, makett, tabló), és a  kitalált vizuális ötletek szöveges magyarázatával (Illusztráció síkban, vagy térben) Szemléltetésre ajánlott képanyag: </w:t>
            </w:r>
          </w:p>
          <w:p w:rsidR="0084607C" w:rsidRDefault="00F727E4">
            <w:pPr>
              <w:spacing w:after="0" w:line="259" w:lineRule="auto"/>
              <w:ind w:left="12" w:firstLine="0"/>
              <w:jc w:val="left"/>
            </w:pPr>
            <w:r>
              <w:t>Réber László, Reich Károly, Henzelmann Emma, Sajdik Ferenc</w:t>
            </w:r>
            <w:r>
              <w:t xml:space="preserve"> illusztrációi.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Saját kitalált történet elmesélése, és a történet néhány fontosabb jelenetének többalakos vizuális megjelenítése tetszőleges eszközökkel.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4" w:hanging="12"/>
            </w:pPr>
            <w:r>
              <w:t xml:space="preserve">Korábban átélt események, különböző személyes élmények felidézése és tetszőleges megjelenítése különböző eszközökkel síkban és térben (térábrázolási képesség, emberábrázolás, kifejezőképesség fejlesztése) Szemléltetésre ajánlott képanyag: Turner tájképei, </w:t>
            </w:r>
            <w:r>
              <w:t xml:space="preserve">Brueghel: Gyerekjátékok, Parasztlakodalom, Vankóné Dudás Juli: Jeles napok, népélet.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6" w:hanging="12"/>
            </w:pPr>
            <w:r>
              <w:t>Képek, vizuális műalkotások átértelmezése (emberábrázolás, differenciált arcábrázolás, térábrázolási képesség fejlesztése Szemléltetésre ajánlott képanyag: Szentkoron</w:t>
            </w:r>
            <w:r>
              <w:t xml:space="preserve">a zománcképei, Szent László legendák, XI-XII. századi freskók, Csontváry Kosztka Tivadar tájképei.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 xml:space="preserve">Személyes érzelmek, hangulatok kifejezése képalkotásban (kifejező képalkotás, kifejező jellegű plasztikus alkotás) Munkácsy Mihály: Ásító inas, Mednyánszky László: Verekedés után, E. Delacroix: Vihartól megrémült ló. </w:t>
            </w:r>
          </w:p>
        </w:tc>
      </w:tr>
      <w:tr w:rsidR="0084607C">
        <w:trPr>
          <w:trHeight w:val="1384"/>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2" w:hanging="12"/>
            </w:pPr>
            <w:r>
              <w:t>Adott érzelmi állapot (pl. boldogság, rémület, tanácstalanság) kifejezése arcjátékkal és gesztusokkal, az érzelmek kifejezési lehetőségeinek tudatosítása érdekében. A tapasztalatok felhasználása egyszerű vizuális megjelenítés során (emberábrázolás, differe</w:t>
            </w:r>
            <w:r>
              <w:t xml:space="preserve">nciált arc ábrázolás, kézábrázolás) Szemléltetésre ajánlott képanyag: Anna Margit: Rémület, Rembrandt és Saskia, Paul Klee: Önarckép, Leonardo da Vinci: Mona Lisa, Modigliani portréképei.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Olvasmány- </w:t>
            </w:r>
            <w:r>
              <w:t xml:space="preserve">vagy zenei élményhez a jelentést vagy hangulatot erősítő vizuális illusztráció készítése választott technikával, és az elkészült alkotás szöveges magyarázatával.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2" w:hanging="12"/>
            </w:pPr>
            <w:r>
              <w:t>Magyar népmesékhez, népi mondókákhoz, népdalokhoz vizuális illusztráció készítése hagyomá</w:t>
            </w:r>
            <w:r>
              <w:t xml:space="preserve">nyos, ember- vagy állatábrázolást is megjelenítő népművészeti alkotások (karcolozott, faragott pásztorművészeti tárgyak) stíluselemeinek felhasználásával. </w:t>
            </w:r>
          </w:p>
        </w:tc>
      </w:tr>
      <w:tr w:rsidR="0084607C">
        <w:trPr>
          <w:trHeight w:val="110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Tanult irodalmi, zenei élmények, és médiaélmények (pl. mese, vers, gyermekdal, zenemű, animációs film) fontos helyszíneinek és szereplőinek megjelenítése síkban (pl. rajz, festés, vegyes technika) és térben egyszerű eszközök felhasználásával (pl. drapéria,</w:t>
            </w:r>
            <w:r>
              <w:t xml:space="preserve"> kartondoboz, paraván, osztályterem átrendezése) csoportmunkában is.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1" w:hanging="12"/>
            </w:pPr>
            <w:r>
              <w:t>Irodalmi, zenei és médiaélmények (pl. mese, vers, gyermekdal, zenemű, animációs film) fontos helyszíneinek és szereplőinek megjelenítése egyszerű eszközök felhasználásával (tárgyakka</w:t>
            </w:r>
            <w:r>
              <w:t xml:space="preserve">l való bábozás, tárgyak megszemélyesítése) Szemléltetésre ajánlott: Foky Ottó: Ellopták a vitaminomat, 1966, Babfilm, 1975.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Mozgásélmények (pl. tánc, csoportos játék, körjáték, körtánc) vizuális átírása (pl. vonalakkal, </w:t>
            </w:r>
          </w:p>
        </w:tc>
      </w:tr>
    </w:tbl>
    <w:p w:rsidR="0084607C" w:rsidRDefault="00F727E4">
      <w:pPr>
        <w:ind w:left="730" w:right="7"/>
      </w:pPr>
      <w:r>
        <w:t xml:space="preserve">foltokkal, színekkel).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történet, szereplő, helyszín, vizuális jellemzők/karakter, illusztráció, vizuális technikák, népművészeti technikák, faragás </w:t>
      </w:r>
    </w:p>
    <w:p w:rsidR="0084607C" w:rsidRDefault="00F727E4">
      <w:pPr>
        <w:spacing w:after="10" w:line="271" w:lineRule="auto"/>
        <w:ind w:left="-5" w:right="12"/>
        <w:jc w:val="left"/>
      </w:pPr>
      <w:r>
        <w:rPr>
          <w:b/>
        </w:rPr>
        <w:t>Témakör: Vizuális információ – Vizuális jelek a környezetünkben</w:t>
      </w:r>
      <w:r>
        <w:t xml:space="preserve"> </w:t>
      </w:r>
    </w:p>
    <w:p w:rsidR="0084607C" w:rsidRDefault="00F727E4">
      <w:pPr>
        <w:spacing w:after="10" w:line="271" w:lineRule="auto"/>
        <w:ind w:left="-5" w:right="12"/>
        <w:jc w:val="left"/>
      </w:pPr>
      <w:r>
        <w:rPr>
          <w:b/>
        </w:rPr>
        <w:t>Javasolt óraszám</w:t>
      </w:r>
      <w:r>
        <w:t>:</w:t>
      </w:r>
      <w:r>
        <w:rPr>
          <w:b/>
        </w:rPr>
        <w:t xml:space="preserve"> 4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76"/>
        </w:numPr>
        <w:ind w:right="7" w:hanging="348"/>
      </w:pPr>
      <w:r>
        <w:t xml:space="preserve">a tanulás során szerzett tapasztalatait, saját céljait, gondolatait vizuális megjelenítés segítségével magyarázza, illusztrálja egyénileg és csoportmunkában; </w:t>
      </w:r>
    </w:p>
    <w:p w:rsidR="0084607C" w:rsidRDefault="00F727E4">
      <w:pPr>
        <w:numPr>
          <w:ilvl w:val="0"/>
          <w:numId w:val="276"/>
        </w:numPr>
        <w:ind w:right="7" w:hanging="348"/>
      </w:pPr>
      <w:r>
        <w:t>a vizuáli</w:t>
      </w:r>
      <w:r>
        <w:t xml:space="preserve">s nyelv elemeinek értelmezésével és használatával kísérletezik; </w:t>
      </w:r>
    </w:p>
    <w:p w:rsidR="0084607C" w:rsidRDefault="00F727E4">
      <w:pPr>
        <w:numPr>
          <w:ilvl w:val="0"/>
          <w:numId w:val="276"/>
        </w:numPr>
        <w:ind w:right="7" w:hanging="348"/>
      </w:pPr>
      <w:r>
        <w:t xml:space="preserve">az adott életkornak megfelelő tájékoztatást, meggyőzést, figyelemfelkeltést szolgáló, célzottan kommunikációs szándékú vizuális közléseket segítséggel értelmez; </w:t>
      </w:r>
    </w:p>
    <w:p w:rsidR="0084607C" w:rsidRDefault="00F727E4">
      <w:pPr>
        <w:numPr>
          <w:ilvl w:val="0"/>
          <w:numId w:val="276"/>
        </w:numPr>
        <w:ind w:right="7" w:hanging="348"/>
      </w:pPr>
      <w:r>
        <w:t>egyszerű, mindennapok során h</w:t>
      </w:r>
      <w:r>
        <w:t xml:space="preserve">asznált jeleket felismer; </w:t>
      </w:r>
    </w:p>
    <w:p w:rsidR="0084607C" w:rsidRDefault="00F727E4">
      <w:pPr>
        <w:numPr>
          <w:ilvl w:val="0"/>
          <w:numId w:val="276"/>
        </w:numPr>
        <w:ind w:right="7" w:hanging="348"/>
      </w:pPr>
      <w:r>
        <w:t xml:space="preserve">adott cél érdekében egyszerű vizuális kommunikációt szolgáló megjelenéseket – jel, meghívó, plakát – készít egyénileg vagy csoportmunkában; </w:t>
      </w:r>
    </w:p>
    <w:p w:rsidR="0084607C" w:rsidRDefault="00F727E4">
      <w:pPr>
        <w:numPr>
          <w:ilvl w:val="0"/>
          <w:numId w:val="276"/>
        </w:numPr>
        <w:ind w:right="7" w:hanging="348"/>
      </w:pPr>
      <w:r>
        <w:t xml:space="preserve">pontosan ismeri államcímerünk és nemzeti zászlónk felépítését, összetevőit, színeit </w:t>
      </w:r>
    </w:p>
    <w:p w:rsidR="0084607C" w:rsidRDefault="00F727E4">
      <w:pPr>
        <w:spacing w:after="10" w:line="271" w:lineRule="auto"/>
        <w:ind w:left="-5" w:right="12"/>
        <w:jc w:val="left"/>
      </w:pPr>
      <w:r>
        <w:rPr>
          <w:b/>
        </w:rPr>
        <w:t>Fej</w:t>
      </w:r>
      <w:r>
        <w:rPr>
          <w:b/>
        </w:rPr>
        <w:t xml:space="preserve">lesztési feladatok és ismeretek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9" w:hanging="12"/>
            </w:pPr>
            <w:r>
              <w:t>A tanulás során felmerülő helyzetekben tanítási egységekhez, és egyéb tantárgyi tartalmakhoz a tanulást vagy megértést segítő egyszerű ábra (pl. számegyenes, betűsablon, szókártya) és eszköz (pl. tabló, makett, társasját</w:t>
            </w:r>
            <w:r>
              <w:t xml:space="preserve">ék) készítése, személyes célok érvényesítésével.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58" w:hanging="12"/>
            </w:pPr>
            <w:r>
              <w:t>Közvetlen környezetében található jelek, jelzések (pl. útjelzés, közlekedési jelzés, piktogram, zenei kotta) gyűjtése, értelmezése tanítói segítséggel és a tapasztalatok felhasználása játékos feladatokban (pl. rajzolt közlekedési terepasztal és annak kiegé</w:t>
            </w:r>
            <w:r>
              <w:t xml:space="preserve">szítése térbeli közlekedési táblákkal).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4" w:hanging="12"/>
            </w:pPr>
            <w:r>
              <w:t>Magyar nemzeti szimbólumok gyűjtése (pl. államcímer, nemzeti zászló, Szent Korona, Kossuth-címer, ‘56-os lyukas zászló) és a szimbolikus elemek felhasználása az alkotó munka során  (pl. tárgyalkotás díszítmények</w:t>
            </w:r>
            <w:r>
              <w:t xml:space="preserve">ént: huszárcsákó, párta).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Magyar népi díszítőművészet jelkészletének gyűjtése, kísérletezés a szimbólumok </w:t>
            </w:r>
          </w:p>
        </w:tc>
      </w:tr>
    </w:tbl>
    <w:p w:rsidR="0084607C" w:rsidRDefault="00F727E4">
      <w:pPr>
        <w:ind w:left="-15" w:right="7" w:firstLine="720"/>
      </w:pPr>
      <w:r>
        <w:t xml:space="preserve">értelmezésével (tulipán, nap, madármotívum, kígyó stb.), tanítói segítséggel, egyénileg, vagy csoportban. </w:t>
      </w:r>
      <w:r>
        <w:rPr>
          <w:b/>
        </w:rPr>
        <w:t xml:space="preserve">Fogalmak </w:t>
      </w:r>
    </w:p>
    <w:p w:rsidR="0084607C" w:rsidRDefault="00F727E4">
      <w:pPr>
        <w:ind w:left="-5" w:right="7"/>
      </w:pPr>
      <w:r>
        <w:t xml:space="preserve">jel, jelzés, vizuális üzenet, hirdetés, leegyszerűsítés, változat, díszítőmotívum, szimbólum </w:t>
      </w:r>
    </w:p>
    <w:p w:rsidR="0084607C" w:rsidRDefault="00F727E4">
      <w:pPr>
        <w:spacing w:after="10" w:line="271" w:lineRule="auto"/>
        <w:ind w:left="-5" w:right="12"/>
        <w:jc w:val="left"/>
      </w:pPr>
      <w:r>
        <w:rPr>
          <w:b/>
        </w:rPr>
        <w:t>Témakör: Médiahasználat – Valós és virtuális információk</w:t>
      </w:r>
      <w:r>
        <w:t xml:space="preserve"> </w:t>
      </w:r>
    </w:p>
    <w:p w:rsidR="0084607C" w:rsidRDefault="00F727E4">
      <w:pPr>
        <w:spacing w:after="10" w:line="271" w:lineRule="auto"/>
        <w:ind w:left="-5" w:right="12"/>
        <w:jc w:val="left"/>
      </w:pPr>
      <w:r>
        <w:rPr>
          <w:b/>
        </w:rPr>
        <w:t>Javasolt óraszám</w:t>
      </w:r>
      <w:r>
        <w:t>:</w:t>
      </w:r>
      <w:r>
        <w:rPr>
          <w:b/>
        </w:rPr>
        <w:t xml:space="preserve"> 2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77"/>
        </w:numPr>
        <w:ind w:right="7" w:hanging="348"/>
      </w:pPr>
      <w:r>
        <w:t>saját munkákat, képeket, műalkotásokat, mozgóképi részleteket szereplők karaktere, szín-, fényhatás, kompozíció, kifejezőerő szempontjából szövegesen elemez, összehason</w:t>
      </w:r>
      <w:r>
        <w:t xml:space="preserve">lít; </w:t>
      </w:r>
    </w:p>
    <w:p w:rsidR="0084607C" w:rsidRDefault="00F727E4">
      <w:pPr>
        <w:numPr>
          <w:ilvl w:val="0"/>
          <w:numId w:val="277"/>
        </w:numPr>
        <w:ind w:right="7" w:hanging="348"/>
      </w:pPr>
      <w:r>
        <w:t xml:space="preserve">az adott életkornak megfelelő tájékoztatást, meggyőzést, figyelemfelkeltést szolgáló, célzottan kommunikációs szándékú vizuális közléseket segítséggel értelmez; </w:t>
      </w:r>
    </w:p>
    <w:p w:rsidR="0084607C" w:rsidRDefault="00F727E4">
      <w:pPr>
        <w:ind w:left="718" w:right="7"/>
      </w:pPr>
      <w:r>
        <w:t xml:space="preserve">adott cél érdekében fotót vagy rövid mozgóképet készít; </w:t>
      </w:r>
    </w:p>
    <w:p w:rsidR="0084607C" w:rsidRDefault="00F727E4">
      <w:pPr>
        <w:numPr>
          <w:ilvl w:val="0"/>
          <w:numId w:val="277"/>
        </w:numPr>
        <w:ind w:right="7" w:hanging="348"/>
      </w:pPr>
      <w:r>
        <w:t>valós vagy digitális játékélmén</w:t>
      </w:r>
      <w:r>
        <w:t xml:space="preserve">yeit vizuálisan és dramatikusan feldolgozza: rajzol, fest, formáz, nyomtat, eljátszik, elmesél. </w:t>
      </w:r>
    </w:p>
    <w:p w:rsidR="0084607C" w:rsidRDefault="00F727E4">
      <w:pPr>
        <w:spacing w:after="10" w:line="271" w:lineRule="auto"/>
        <w:ind w:left="-5" w:right="12"/>
        <w:jc w:val="left"/>
      </w:pPr>
      <w:r>
        <w:rPr>
          <w:b/>
        </w:rPr>
        <w:t>Fejlesztési feladatok és ismeretek</w:t>
      </w:r>
      <w:r>
        <w:t xml:space="preserve"> </w:t>
      </w:r>
    </w:p>
    <w:tbl>
      <w:tblPr>
        <w:tblStyle w:val="TableGrid"/>
        <w:tblW w:w="9506" w:type="dxa"/>
        <w:tblInd w:w="360" w:type="dxa"/>
        <w:tblCellMar>
          <w:top w:w="24" w:type="dxa"/>
          <w:left w:w="0" w:type="dxa"/>
          <w:bottom w:w="0" w:type="dxa"/>
          <w:right w:w="0" w:type="dxa"/>
        </w:tblCellMar>
        <w:tblLook w:val="04A0" w:firstRow="1" w:lastRow="0" w:firstColumn="1" w:lastColumn="0" w:noHBand="0" w:noVBand="1"/>
      </w:tblPr>
      <w:tblGrid>
        <w:gridCol w:w="348"/>
        <w:gridCol w:w="9158"/>
      </w:tblGrid>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hanging="12"/>
            </w:pPr>
            <w:r>
              <w:t xml:space="preserve">Régi magyar reklámok (pl.  “Hurka Gyurka”, “Ezt nem lehet megunni”, “Bontott csirke”, “Forgó morgó” stb.) megnézéséhez.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1" w:hanging="12"/>
            </w:pPr>
            <w:r>
              <w:t xml:space="preserve">kapcsolódó tapasztalatok, érzések (pl. tetszés, kíváncsiság, félelem) megbeszélése és megjelenítése változatos eszközökkel (pl. rajzolás, festés, bábkészítés, szerepjáték). A megbeszélés eredményeként a valóság és a képzelet megkülönböztetése. </w:t>
            </w:r>
          </w:p>
        </w:tc>
      </w:tr>
      <w:tr w:rsidR="0084607C">
        <w:trPr>
          <w:trHeight w:val="166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58" w:hanging="12"/>
            </w:pPr>
            <w:r>
              <w:t xml:space="preserve">Kisgyerekeknek szóló célzottan kommunikációs szándékú mozgóképi megjelenések (pl. tv reklám, gyermekműsor) üzenetének elemzése tanári segítséggel, a kommunikációs célt szolgáló legfontosabb eszközök és az elért hatás megfigyelésével (pl. szín, képkivágás, </w:t>
            </w:r>
            <w:r>
              <w:t xml:space="preserve">hanghatás, szöveg), és a tapasztalatok felhasználása játékos feladatokban (pl. félelmetesmegnyugtató hangok gyűjtése, adott mozgóképi részlet hangulatának érzékeltetése színes kompozícióban). </w:t>
            </w:r>
          </w:p>
        </w:tc>
      </w:tr>
      <w:tr w:rsidR="0084607C">
        <w:trPr>
          <w:trHeight w:val="28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0" w:firstLine="0"/>
            </w:pPr>
            <w:r>
              <w:t xml:space="preserve">Különböző médiumok (pl. könyv, televízió, film, internet, videojáték) egyszerű példáinak </w:t>
            </w:r>
          </w:p>
        </w:tc>
      </w:tr>
    </w:tbl>
    <w:p w:rsidR="0084607C" w:rsidRDefault="00F727E4">
      <w:pPr>
        <w:ind w:left="-15" w:right="7" w:firstLine="720"/>
      </w:pPr>
      <w:r>
        <w:t xml:space="preserve">elemzése tanári segítséggel, a valóságos és az elképzelt helyzetek azonosítása céljából. </w:t>
      </w:r>
      <w:r>
        <w:rPr>
          <w:b/>
        </w:rPr>
        <w:t>Fogalmak</w:t>
      </w:r>
      <w:r>
        <w:t xml:space="preserve"> </w:t>
      </w:r>
    </w:p>
    <w:p w:rsidR="0084607C" w:rsidRDefault="00F727E4">
      <w:pPr>
        <w:ind w:left="-5" w:right="7"/>
      </w:pPr>
      <w:r>
        <w:t xml:space="preserve">információ, mozgókép, könyv, televízió, film, internet </w:t>
      </w:r>
    </w:p>
    <w:p w:rsidR="0084607C" w:rsidRDefault="00F727E4">
      <w:pPr>
        <w:spacing w:after="10" w:line="271" w:lineRule="auto"/>
        <w:ind w:left="-5" w:right="12"/>
        <w:jc w:val="left"/>
      </w:pPr>
      <w:r>
        <w:rPr>
          <w:b/>
        </w:rPr>
        <w:t>Témakör: Á</w:t>
      </w:r>
      <w:r>
        <w:rPr>
          <w:b/>
        </w:rPr>
        <w:t>lló- és mozgókép – Kép, hang, történet</w:t>
      </w:r>
      <w:r>
        <w:t xml:space="preserve"> </w:t>
      </w:r>
    </w:p>
    <w:p w:rsidR="0084607C" w:rsidRDefault="00F727E4">
      <w:pPr>
        <w:spacing w:after="10" w:line="271" w:lineRule="auto"/>
        <w:ind w:left="-5" w:right="12"/>
        <w:jc w:val="left"/>
      </w:pPr>
      <w:r>
        <w:rPr>
          <w:b/>
        </w:rPr>
        <w:t>Javasolt óraszám</w:t>
      </w:r>
      <w:r>
        <w:t>:</w:t>
      </w:r>
      <w:r>
        <w:rPr>
          <w:b/>
        </w:rPr>
        <w:t xml:space="preserve"> 6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78"/>
        </w:numPr>
        <w:ind w:right="7" w:hanging="348"/>
      </w:pPr>
      <w:r>
        <w:t>az adott életkornak megfelelő rövid mozgóképi közléseket segítséggel elemez, a viz</w:t>
      </w:r>
      <w:r>
        <w:t xml:space="preserve">uális kifejezőeszközök használatának tudatosítása érdekében; </w:t>
      </w:r>
      <w:r>
        <w:rPr>
          <w:rFonts w:ascii="Calibri" w:eastAsia="Calibri" w:hAnsi="Calibri" w:cs="Calibri"/>
          <w:sz w:val="20"/>
        </w:rPr>
        <w:t>●</w:t>
      </w:r>
      <w:r>
        <w:rPr>
          <w:rFonts w:ascii="Arial" w:eastAsia="Arial" w:hAnsi="Arial" w:cs="Arial"/>
          <w:sz w:val="20"/>
        </w:rPr>
        <w:t xml:space="preserve"> </w:t>
      </w:r>
      <w:r>
        <w:t xml:space="preserve">adott cél érdekében fotót vagy rövid mozgóképet készít; </w:t>
      </w:r>
    </w:p>
    <w:p w:rsidR="0084607C" w:rsidRDefault="00F727E4">
      <w:pPr>
        <w:numPr>
          <w:ilvl w:val="0"/>
          <w:numId w:val="278"/>
        </w:numPr>
        <w:ind w:right="7" w:hanging="348"/>
      </w:pPr>
      <w:r>
        <w:t xml:space="preserve">az adott életkornak megfelelő tájékoztatást, meggyőzést, figyelemfelkeltést szolgáló, célzottan kommunikációs szándékú vizuális közléseket segítséggel értelmez; </w:t>
      </w:r>
    </w:p>
    <w:p w:rsidR="0084607C" w:rsidRDefault="00F727E4">
      <w:pPr>
        <w:numPr>
          <w:ilvl w:val="0"/>
          <w:numId w:val="278"/>
        </w:numPr>
        <w:ind w:right="7" w:hanging="348"/>
      </w:pPr>
      <w:r>
        <w:t xml:space="preserve">időbeli történéseket egyszerű vizuális eszközökkel, segítséggel megjelenít; </w:t>
      </w:r>
    </w:p>
    <w:p w:rsidR="0084607C" w:rsidRDefault="00F727E4">
      <w:pPr>
        <w:numPr>
          <w:ilvl w:val="0"/>
          <w:numId w:val="278"/>
        </w:numPr>
        <w:ind w:right="7" w:hanging="348"/>
      </w:pPr>
      <w:r>
        <w:t xml:space="preserve">saját történetet </w:t>
      </w:r>
      <w:r>
        <w:t xml:space="preserve">alkot, és azt vizuális eszközökkel is tetszőlegesen megjeleníti; </w:t>
      </w:r>
      <w:r>
        <w:rPr>
          <w:rFonts w:ascii="Calibri" w:eastAsia="Calibri" w:hAnsi="Calibri" w:cs="Calibri"/>
          <w:sz w:val="20"/>
        </w:rPr>
        <w:t>●</w:t>
      </w:r>
      <w:r>
        <w:rPr>
          <w:rFonts w:ascii="Arial" w:eastAsia="Arial" w:hAnsi="Arial" w:cs="Arial"/>
          <w:sz w:val="20"/>
        </w:rPr>
        <w:t xml:space="preserve"> </w:t>
      </w:r>
      <w:r>
        <w:t xml:space="preserve">adott álló- vagy mozgóképi megjelenéseket egyéni elképzelés szerint átértelmez.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 xml:space="preserve">Egyszerű mozgóképi részletek (pl. animációs film, reklámfilm) cselekményének elemzése, és a tapasztalatok felhasználása játékos feladatokban (pl. időbeli történés képkockáinak rendezése, hang nélkül bemutatott mozgóképi részletek “szinkronizálása“).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3" w:hanging="12"/>
            </w:pPr>
            <w:r>
              <w:t xml:space="preserve">Egyszerű mozgóképi részletekben (pl. mesefilm, animációs film : Magyar népmesék, Rófusz Ferenc: A légy) hangok és a képek által közvetített érzelmek (pl. öröm, düh, félelem) azonosítása a hatások közös megbeszélésével.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Fotó- vagy rajzsorozat készítése</w:t>
            </w:r>
            <w:r>
              <w:t xml:space="preserve"> a mindennapok során tapasztalható időbeli változások szemléltetése érdekében (pl. napirend, naplemente, Luca-búza fejlődése).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Mozgásillúziót keltő régi papírjátékok megismerése a tapasztalatok felhasználása önálló </w:t>
            </w:r>
          </w:p>
        </w:tc>
      </w:tr>
    </w:tbl>
    <w:p w:rsidR="0084607C" w:rsidRDefault="00F727E4">
      <w:pPr>
        <w:ind w:left="-15" w:right="4181" w:firstLine="720"/>
      </w:pPr>
      <w:r>
        <w:t xml:space="preserve">alkotó munkában (pl. “pörgetős mozi”). </w:t>
      </w:r>
      <w:r>
        <w:rPr>
          <w:b/>
        </w:rPr>
        <w:t xml:space="preserve">Fogalmak </w:t>
      </w:r>
    </w:p>
    <w:p w:rsidR="0084607C" w:rsidRDefault="00F727E4">
      <w:pPr>
        <w:ind w:left="-5" w:right="7"/>
      </w:pPr>
      <w:r>
        <w:t xml:space="preserve">animációs film, képkocka, képregény, hanghatás, képsorozat </w:t>
      </w:r>
    </w:p>
    <w:p w:rsidR="0084607C" w:rsidRDefault="00F727E4">
      <w:pPr>
        <w:spacing w:after="10" w:line="271" w:lineRule="auto"/>
        <w:ind w:left="-5" w:right="12"/>
        <w:jc w:val="left"/>
      </w:pPr>
      <w:r>
        <w:rPr>
          <w:b/>
        </w:rPr>
        <w:t>Témakör: Természetes és mesterséges környezet – Valós és kitalált tárgyak</w:t>
      </w:r>
      <w:r>
        <w:t xml:space="preserve"> </w:t>
      </w:r>
    </w:p>
    <w:p w:rsidR="0084607C" w:rsidRDefault="00F727E4">
      <w:pPr>
        <w:spacing w:after="10" w:line="271" w:lineRule="auto"/>
        <w:ind w:left="-5" w:right="12"/>
        <w:jc w:val="left"/>
      </w:pPr>
      <w:r>
        <w:rPr>
          <w:b/>
        </w:rPr>
        <w:t>Javasolt óraszám</w:t>
      </w:r>
      <w:r>
        <w:t>:</w:t>
      </w:r>
      <w:r>
        <w:rPr>
          <w:b/>
        </w:rPr>
        <w:t xml:space="preserve"> 10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w:t>
      </w:r>
      <w:r>
        <w:rPr>
          <w:b/>
        </w:rPr>
        <w:t>árul ahhoz, hogy a tanuló a nevelési-oktatási szakasz végére:</w:t>
      </w:r>
      <w:r>
        <w:t xml:space="preserve"> </w:t>
      </w:r>
    </w:p>
    <w:p w:rsidR="0084607C" w:rsidRDefault="00F727E4">
      <w:pPr>
        <w:numPr>
          <w:ilvl w:val="0"/>
          <w:numId w:val="279"/>
        </w:numPr>
        <w:ind w:right="7" w:hanging="348"/>
      </w:pPr>
      <w:r>
        <w:t xml:space="preserve">elképzelt történeteket, irodalmi alkotásokat bemutat, dramatizál, ehhez egyszerű eszközöket: </w:t>
      </w:r>
    </w:p>
    <w:p w:rsidR="0084607C" w:rsidRDefault="00F727E4">
      <w:pPr>
        <w:ind w:left="730" w:right="7"/>
      </w:pPr>
      <w:r>
        <w:t xml:space="preserve">bábot, teret/díszletet, kelléket, egyszerű jelmezt készít csoportmunkában, és élményeit szövegesen </w:t>
      </w:r>
      <w:r>
        <w:t xml:space="preserve">megfogalmazza; </w:t>
      </w:r>
    </w:p>
    <w:p w:rsidR="0084607C" w:rsidRDefault="00F727E4">
      <w:pPr>
        <w:numPr>
          <w:ilvl w:val="0"/>
          <w:numId w:val="279"/>
        </w:numPr>
        <w:ind w:right="7" w:hanging="348"/>
      </w:pPr>
      <w:r>
        <w:t xml:space="preserve">alkalmazza az egyszerű tárgykészítés legfontosabb technikáit: vág, ragaszt, tűz, varr, kötöz, fűz, mintáz; </w:t>
      </w:r>
    </w:p>
    <w:p w:rsidR="0084607C" w:rsidRDefault="00F727E4">
      <w:pPr>
        <w:numPr>
          <w:ilvl w:val="0"/>
          <w:numId w:val="279"/>
        </w:numPr>
        <w:ind w:right="7" w:hanging="348"/>
      </w:pPr>
      <w:r>
        <w:t>gyűjtött természeti vagy mesterséges formák egyszerűsítésével, vagy a magyar díszítőművészet általa megismert mintakincsének felhasz</w:t>
      </w:r>
      <w:r>
        <w:t xml:space="preserve">nálásával mintát tervez; </w:t>
      </w:r>
    </w:p>
    <w:p w:rsidR="0084607C" w:rsidRDefault="00F727E4">
      <w:pPr>
        <w:numPr>
          <w:ilvl w:val="0"/>
          <w:numId w:val="279"/>
        </w:numPr>
        <w:ind w:right="7" w:hanging="348"/>
      </w:pPr>
      <w:r>
        <w:t xml:space="preserve">adott cél érdekében alkalmazza a térbeli formaalkotás különböző technikáit egyénileg és csoportmunkában; </w:t>
      </w:r>
    </w:p>
    <w:p w:rsidR="0084607C" w:rsidRDefault="00F727E4">
      <w:pPr>
        <w:numPr>
          <w:ilvl w:val="0"/>
          <w:numId w:val="279"/>
        </w:numPr>
        <w:ind w:right="7" w:hanging="348"/>
      </w:pPr>
      <w:r>
        <w:t xml:space="preserve">különböző egyszerű anyagokkal kísérletezik, szabadon épít, saját célok érdekében konstruál. </w:t>
      </w:r>
    </w:p>
    <w:p w:rsidR="0084607C" w:rsidRDefault="00F727E4">
      <w:pPr>
        <w:spacing w:after="10" w:line="271" w:lineRule="auto"/>
        <w:ind w:left="-5" w:right="12"/>
        <w:jc w:val="left"/>
      </w:pPr>
      <w:r>
        <w:rPr>
          <w:b/>
        </w:rPr>
        <w:t xml:space="preserve">Fejlesztési feladatok és ismeretek </w:t>
      </w:r>
    </w:p>
    <w:tbl>
      <w:tblPr>
        <w:tblStyle w:val="TableGrid"/>
        <w:tblW w:w="9506" w:type="dxa"/>
        <w:tblInd w:w="360" w:type="dxa"/>
        <w:tblCellMar>
          <w:top w:w="22" w:type="dxa"/>
          <w:left w:w="0" w:type="dxa"/>
          <w:bottom w:w="0" w:type="dxa"/>
          <w:right w:w="0" w:type="dxa"/>
        </w:tblCellMar>
        <w:tblLook w:val="04A0" w:firstRow="1" w:lastRow="0" w:firstColumn="1" w:lastColumn="0" w:noHBand="0" w:noVBand="1"/>
      </w:tblPr>
      <w:tblGrid>
        <w:gridCol w:w="348"/>
        <w:gridCol w:w="9158"/>
      </w:tblGrid>
      <w:tr w:rsidR="0084607C">
        <w:trPr>
          <w:trHeight w:val="28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Egyszerű természeti- és mesterséges formák elemző-értelmező rajzolása.  </w:t>
            </w:r>
          </w:p>
        </w:tc>
      </w:tr>
      <w:tr w:rsidR="0084607C">
        <w:trPr>
          <w:trHeight w:val="110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2" w:hanging="12"/>
            </w:pPr>
            <w:r>
              <w:t>A készült rajzok leegyszerűsítésével sor- és terülődísz alkotása (megfigyelés utáni értelmező rajz készítése, részletkiemelés, nagyítás, átí</w:t>
            </w:r>
            <w:r>
              <w:t xml:space="preserve">ró, redukáló motívumtervezés, sablonalakítás kivágással ismétlés sordísz alkotással, terülődísz alakzatba rendezéssel technika: stencilezés, átrajzolás, színezés, nyomat).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hanging="12"/>
              <w:jc w:val="left"/>
            </w:pPr>
            <w:r>
              <w:t xml:space="preserve">Egyszerű tárgy készítése hagyományos kézműves technikák alkalmazásával (pl. fonás, szövés, nemezelés, gyöngyfűzés, agyagozás).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2" w:hanging="12"/>
            </w:pPr>
            <w:r>
              <w:t>Képi inspiráció alapján (pl. természeti jelenségek, állatok, népművészeti motívumok) egyszerű mintaelem tervezése (pl. átraj</w:t>
            </w:r>
            <w:r>
              <w:t xml:space="preserve">zolás, rácsháló, indigó alkalmazása) A tervezés érdekében egyszerű rajzok készítése és szöveges magyarázata.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3" w:hanging="12"/>
            </w:pPr>
            <w:r>
              <w:t xml:space="preserve">Elképzelt, mesebeli tárgyak (pl. mindenkit megtáncoltató hangszer, láthatatlanná tevő ékszer, hároméltű jármű) tervezése és létrehozása választott egyszerű anyagokból (pl. papírpép, karton, hurkapálca, textil, gumi).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0" w:hanging="12"/>
            </w:pPr>
            <w:r>
              <w:t xml:space="preserve">Dramatikus játék céljára  ujjbáb, </w:t>
            </w:r>
            <w:r>
              <w:t>síkbáb, kellék (pl. varázspálca, “rámás csizma”, “kőleves”) jelmezelem (pl. kalap, maszk, kötény), díszlet tervezése és elkészítése természetes vagy mesterséges/újrahasznosítható anyagokból (pl. textil, fonal, papír vagy műanyag hulladék, természetben talá</w:t>
            </w:r>
            <w:r>
              <w:t xml:space="preserve">lt anyagok) csoportmunkában is.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0" w:firstLine="0"/>
            </w:pPr>
            <w:r>
              <w:t xml:space="preserve">Gyerekcsoport által ismert mese alapján vár, kastély konstruálása (pl. egyszerű konstruálás </w:t>
            </w:r>
          </w:p>
        </w:tc>
      </w:tr>
    </w:tbl>
    <w:p w:rsidR="0084607C" w:rsidRDefault="00F727E4">
      <w:pPr>
        <w:spacing w:after="5" w:line="277" w:lineRule="auto"/>
        <w:ind w:left="-15" w:firstLine="720"/>
        <w:jc w:val="left"/>
      </w:pPr>
      <w:r>
        <w:t xml:space="preserve">papírhengerek összeépítésével, festésével, ajtók, ablakok, ajtók kivágásával, rajzolt szereplőkkel való kiegészítéssel) Szemléltetésre ajánlott képanyag: Márkus Géza: Cifra palota, Kecskemét, magyar várak képei. </w:t>
      </w:r>
      <w:r>
        <w:rPr>
          <w:b/>
        </w:rPr>
        <w:t xml:space="preserve">Fogalmak </w:t>
      </w:r>
    </w:p>
    <w:p w:rsidR="0084607C" w:rsidRDefault="00F727E4">
      <w:pPr>
        <w:ind w:left="-5" w:right="7"/>
      </w:pPr>
      <w:r>
        <w:t>funkció, hagyomány, kézműves techn</w:t>
      </w:r>
      <w:r>
        <w:t xml:space="preserve">ika, díszítés, minta, öltözék </w:t>
      </w:r>
    </w:p>
    <w:p w:rsidR="0084607C" w:rsidRDefault="00F727E4">
      <w:pPr>
        <w:spacing w:after="10" w:line="271" w:lineRule="auto"/>
        <w:ind w:left="-5" w:right="12"/>
        <w:jc w:val="left"/>
      </w:pPr>
      <w:r>
        <w:rPr>
          <w:b/>
        </w:rPr>
        <w:t>Témakör: Természetes és mesterséges környezet – Közvetlen környezetünk</w:t>
      </w:r>
      <w:r>
        <w:t xml:space="preserve"> </w:t>
      </w:r>
    </w:p>
    <w:p w:rsidR="0084607C" w:rsidRDefault="00F727E4">
      <w:pPr>
        <w:spacing w:after="10" w:line="271" w:lineRule="auto"/>
        <w:ind w:left="-5" w:right="12"/>
        <w:jc w:val="left"/>
      </w:pPr>
      <w:r>
        <w:rPr>
          <w:b/>
        </w:rPr>
        <w:t>Javasolt óraszám</w:t>
      </w:r>
      <w:r>
        <w:t>:</w:t>
      </w:r>
      <w:r>
        <w:rPr>
          <w:b/>
        </w:rPr>
        <w:t xml:space="preserve"> 10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80"/>
        </w:numPr>
        <w:ind w:right="7" w:hanging="348"/>
      </w:pPr>
      <w:r>
        <w:t xml:space="preserve">egyszerű eszközökkel és anyagokból elképzelt teret rendez, alakít, egyszerű makettet készít egyénileg vagy csoportmunkában, és az elképzelést szövegesen is bemutatja, magyarázza; </w:t>
      </w:r>
    </w:p>
    <w:p w:rsidR="0084607C" w:rsidRDefault="00F727E4">
      <w:pPr>
        <w:numPr>
          <w:ilvl w:val="0"/>
          <w:numId w:val="280"/>
        </w:numPr>
        <w:ind w:right="7" w:hanging="348"/>
      </w:pPr>
      <w:r>
        <w:t>saját és társai vizuális munkáit szövegesen értelmezi, kiegészíti, magyarázz</w:t>
      </w:r>
      <w:r>
        <w:t xml:space="preserve">a; </w:t>
      </w:r>
    </w:p>
    <w:p w:rsidR="0084607C" w:rsidRDefault="00F727E4">
      <w:pPr>
        <w:numPr>
          <w:ilvl w:val="0"/>
          <w:numId w:val="280"/>
        </w:numPr>
        <w:ind w:right="7" w:hanging="348"/>
      </w:pPr>
      <w:r>
        <w:t xml:space="preserve">képek, műalkotások, mozgóképi közlések megtekintése után adott szempontok szerint következtetést fogalmaz meg, megállapításait társaival is megvitatja; </w:t>
      </w:r>
    </w:p>
    <w:p w:rsidR="0084607C" w:rsidRDefault="00F727E4">
      <w:pPr>
        <w:numPr>
          <w:ilvl w:val="0"/>
          <w:numId w:val="280"/>
        </w:numPr>
        <w:ind w:right="7" w:hanging="348"/>
      </w:pPr>
      <w:r>
        <w:t>adott cél érdekében alkalmazza a térbeli formaalkotás különböző technikáit egyénileg és csoportmunk</w:t>
      </w:r>
      <w:r>
        <w:t xml:space="preserve">ában; </w:t>
      </w:r>
    </w:p>
    <w:p w:rsidR="0084607C" w:rsidRDefault="00F727E4">
      <w:pPr>
        <w:ind w:left="718" w:right="7"/>
      </w:pPr>
      <w:r>
        <w:t xml:space="preserve">saját kommunikációs célból egyszerű térbeli tájékozódást segítő ábrát – alaprajz, térkép – készít; </w:t>
      </w:r>
    </w:p>
    <w:p w:rsidR="0084607C" w:rsidRDefault="00F727E4">
      <w:pPr>
        <w:numPr>
          <w:ilvl w:val="0"/>
          <w:numId w:val="280"/>
        </w:numPr>
        <w:spacing w:after="27" w:line="264" w:lineRule="auto"/>
        <w:ind w:right="7" w:hanging="348"/>
      </w:pPr>
      <w:r>
        <w:t xml:space="preserve">különböző egyszerű anyagokkal kísérletezik, szabadon épít, saját célok érdekében konstruál. </w:t>
      </w:r>
    </w:p>
    <w:p w:rsidR="0084607C" w:rsidRDefault="00F727E4">
      <w:pPr>
        <w:spacing w:after="10" w:line="271" w:lineRule="auto"/>
        <w:ind w:left="-5" w:right="12"/>
        <w:jc w:val="left"/>
      </w:pPr>
      <w:r>
        <w:rPr>
          <w:b/>
        </w:rPr>
        <w:t xml:space="preserve">Fejlesztési feladatok és ismeretek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110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2" w:hanging="12"/>
            </w:pPr>
            <w:r>
              <w:t>A közvetlen körny</w:t>
            </w:r>
            <w:r>
              <w:t>ezet elemeinek és épülettípusainak (utca, tér, műemlék, nevezetes épület)  összegyűjtése és életszerű megfigyelése, adott helyszínen vagy emlékezetből, megfigyelési szempontok szerinti megörökítése különböző technikákkal (pl. rajzolás, festés, mintázás, mo</w:t>
            </w:r>
            <w:r>
              <w:t xml:space="preserve">ntázs). </w:t>
            </w:r>
          </w:p>
        </w:tc>
      </w:tr>
      <w:tr w:rsidR="0084607C">
        <w:trPr>
          <w:trHeight w:val="1384"/>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58" w:hanging="12"/>
            </w:pPr>
            <w:r>
              <w:t xml:space="preserve">A közvetlen környezet különböző méretű tereinek (pl. utca, játszótér, buszmegálló, saját szoba, éléskamra, fiók) megfigyelése és leírása különböző szempontok szerint (pl. zajok, szagok, színek, funkciók, rendezettség) és a tapasztalatok felhasználásával a </w:t>
            </w:r>
            <w:r>
              <w:t xml:space="preserve">tér áttervezése a tér jellemzőinek, stílusának vagy hangulatának megváltoztatása érdekében, csoportmunkában is. A tervezés érdekében egyszerű rajzok készítése és szöveges magyarázata.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3" w:hanging="12"/>
            </w:pPr>
            <w:r>
              <w:t>A közvetlen környezet épített/tervezett elemeinek és épülettípusain</w:t>
            </w:r>
            <w:r>
              <w:t>ak összegyűjtése (pl. park, iskola, vegyesbolt, templom, bisztró, víztorony, szemétgyűjtő sziget) és vizuális megjelenítése különböző eszközökkel síkban és térben (pl. rajz, festés, montázs, talált tárgy átalakítás, makett). A gyűjtés segítségével a szűkeb</w:t>
            </w:r>
            <w:r>
              <w:t xml:space="preserve">b lakóhely választott részletének makettezése vagy megépítése egyszerű anyagokból, a tér játékos bemutatása érdekében, csoportmunkában is.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0" w:firstLine="0"/>
            </w:pPr>
            <w:r>
              <w:t xml:space="preserve">Helyi múzeum, kiállítás, helytörténeti gyűjtemény, tájház látogatása, azzal kapcsolatos </w:t>
            </w:r>
          </w:p>
        </w:tc>
      </w:tr>
    </w:tbl>
    <w:p w:rsidR="0084607C" w:rsidRDefault="00F727E4">
      <w:pPr>
        <w:spacing w:after="5" w:line="277" w:lineRule="auto"/>
        <w:ind w:left="-15" w:right="3529" w:firstLine="720"/>
        <w:jc w:val="left"/>
      </w:pPr>
      <w:r>
        <w:t xml:space="preserve">ismeretszerzés alapján élményszerű vizuális megjelenítés. </w:t>
      </w:r>
      <w:r>
        <w:rPr>
          <w:b/>
        </w:rPr>
        <w:t xml:space="preserve">Fogalmak </w:t>
      </w:r>
      <w:r>
        <w:t xml:space="preserve">építészet, műemlék, műemlékvédelem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2. évfolyam </w:t>
      </w:r>
    </w:p>
    <w:p w:rsidR="0084607C" w:rsidRDefault="00F727E4">
      <w:pPr>
        <w:ind w:left="-5" w:right="7"/>
      </w:pPr>
      <w:r>
        <w:t xml:space="preserve">A második osztályos gyerekek vizuális nevelésének legfontosabb feladata az, hogy az alkotás örömét, motiváltságát megőrizze, fenntartsa. Alkotói és befogadói képességeik fejlesztése közben meg kell tanítani a gyerekeket a hagyományos ceruzarajz, tollrajz, </w:t>
      </w:r>
      <w:r>
        <w:t>víz- és temperafestés, agyaggal végzett mintázás és más, változatos anyagok és eszközök szakszerű használatára. Az eszközhasználati készségfejlesztés folyamatában törekedni kell arra, hogy a második osztály végére legalább jártasság szintre eljussanak a ta</w:t>
      </w:r>
      <w:r>
        <w:t xml:space="preserve">nulók. Továbbá arra, hogy az életkoruknak megfelelő kommunikációs és médiakörnyezet sajátosságait megismerjék és használják. </w:t>
      </w:r>
    </w:p>
    <w:p w:rsidR="0084607C" w:rsidRDefault="00F727E4">
      <w:pPr>
        <w:ind w:left="-5" w:right="7"/>
      </w:pPr>
      <w:r>
        <w:t xml:space="preserve">Az első két iskolai évfolyam fontos feladata a kisiskolások vizuális műveltségének megalapozása, mely nem önálló befogadást célzó </w:t>
      </w:r>
      <w:r>
        <w:t>órák megtartását jelenti, hanem játékos, motiváló, nagyrészt kifejező célú képalkotásuk szemléleti segítésére használt jól válogatott képanyag formájában rejlik. Fontos, hogy a gyerekek elé kerülő képanyag, az alkotó munka motivációjára használt mesék, zen</w:t>
      </w:r>
      <w:r>
        <w:t xml:space="preserve">ék, táncmozgások mind-mind hozzájáruljanak magyar kultúrájuk és magyar műveltségük kialakulásához, mely fontos alapja a más kultúrák elfogadásának. </w:t>
      </w:r>
    </w:p>
    <w:p w:rsidR="0084607C" w:rsidRDefault="00F727E4">
      <w:pPr>
        <w:ind w:left="-5" w:right="7"/>
      </w:pPr>
      <w:r>
        <w:t>A magyar népi ünnepek kellékei, nemzeti jelképeink ismerete és a magyar népi tárgykultúrából építkező tárgy</w:t>
      </w:r>
      <w:r>
        <w:t xml:space="preserve">- és környezetkultúra témakörök közösen járulnak hozzá, hogy a gyerekek természetesnek éljék meg nemzeti sajátosságaink ismeretét. </w:t>
      </w:r>
    </w:p>
    <w:p w:rsidR="0084607C" w:rsidRDefault="00F727E4">
      <w:pPr>
        <w:spacing w:after="10" w:line="271" w:lineRule="auto"/>
        <w:ind w:left="-5" w:right="2751"/>
        <w:jc w:val="left"/>
      </w:pPr>
      <w:r>
        <w:rPr>
          <w:b/>
        </w:rPr>
        <w:t>Az 2. évfolyamon a vizuális kultúra tantárgy alapóraszáma: 68 óra A témakörök áttekintő táblázata:</w:t>
      </w:r>
      <w:r>
        <w:t xml:space="preserve"> </w:t>
      </w:r>
    </w:p>
    <w:tbl>
      <w:tblPr>
        <w:tblStyle w:val="TableGrid"/>
        <w:tblW w:w="9288" w:type="dxa"/>
        <w:tblInd w:w="262" w:type="dxa"/>
        <w:tblCellMar>
          <w:top w:w="9" w:type="dxa"/>
          <w:left w:w="0" w:type="dxa"/>
          <w:bottom w:w="0" w:type="dxa"/>
          <w:right w:w="34" w:type="dxa"/>
        </w:tblCellMar>
        <w:tblLook w:val="04A0" w:firstRow="1" w:lastRow="0" w:firstColumn="1" w:lastColumn="0" w:noHBand="0" w:noVBand="1"/>
      </w:tblPr>
      <w:tblGrid>
        <w:gridCol w:w="7120"/>
        <w:gridCol w:w="1562"/>
        <w:gridCol w:w="606"/>
      </w:tblGrid>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rPr>
                <w:b/>
              </w:rPr>
              <w:t>Témakör neve</w:t>
            </w:r>
            <w:r>
              <w:t xml:space="preserve"> </w:t>
            </w:r>
          </w:p>
        </w:tc>
        <w:tc>
          <w:tcPr>
            <w:tcW w:w="2168"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8" w:firstLine="0"/>
              <w:jc w:val="left"/>
            </w:pPr>
            <w:r>
              <w:rPr>
                <w:b/>
              </w:rPr>
              <w:t>Javasolt ó</w:t>
            </w:r>
            <w:r>
              <w:rPr>
                <w:b/>
              </w:rPr>
              <w:t>raszám</w:t>
            </w:r>
            <w:r>
              <w:t xml:space="preserve"> </w:t>
            </w:r>
          </w:p>
        </w:tc>
      </w:tr>
      <w:tr w:rsidR="0084607C">
        <w:trPr>
          <w:trHeight w:val="838"/>
        </w:trPr>
        <w:tc>
          <w:tcPr>
            <w:tcW w:w="7120"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106" w:firstLine="0"/>
              <w:jc w:val="left"/>
            </w:pPr>
            <w:r>
              <w:t xml:space="preserve">Vizuális kifejezőeszközök – Érzékelés, jellemzők, tapasztalat </w:t>
            </w:r>
          </w:p>
        </w:tc>
        <w:tc>
          <w:tcPr>
            <w:tcW w:w="156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horizontálisan beépül </w:t>
            </w:r>
            <w:r>
              <w:tab/>
              <w:t xml:space="preserve">a témakörbe </w:t>
            </w:r>
          </w:p>
        </w:tc>
        <w:tc>
          <w:tcPr>
            <w:tcW w:w="606" w:type="dxa"/>
            <w:tcBorders>
              <w:top w:val="single" w:sz="4" w:space="0" w:color="000000"/>
              <w:left w:val="nil"/>
              <w:bottom w:val="single" w:sz="4" w:space="0" w:color="000000"/>
              <w:right w:val="single" w:sz="4" w:space="0" w:color="000000"/>
            </w:tcBorders>
            <w:vAlign w:val="center"/>
          </w:tcPr>
          <w:p w:rsidR="0084607C" w:rsidRDefault="00F727E4">
            <w:pPr>
              <w:spacing w:after="0" w:line="259" w:lineRule="auto"/>
              <w:ind w:left="0" w:firstLine="0"/>
            </w:pPr>
            <w:r>
              <w:t xml:space="preserve">többi </w:t>
            </w:r>
          </w:p>
        </w:tc>
      </w:tr>
      <w:tr w:rsidR="0084607C">
        <w:trPr>
          <w:trHeight w:val="562"/>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Síkbeli és térbeli alkotások – Mese, fantázia, képzelet, személyes élmények </w:t>
            </w:r>
          </w:p>
        </w:tc>
        <w:tc>
          <w:tcPr>
            <w:tcW w:w="1562" w:type="dxa"/>
            <w:tcBorders>
              <w:top w:val="single" w:sz="4" w:space="0" w:color="000000"/>
              <w:left w:val="single" w:sz="4" w:space="0" w:color="000000"/>
              <w:bottom w:val="single" w:sz="4" w:space="0" w:color="000000"/>
              <w:right w:val="nil"/>
            </w:tcBorders>
            <w:vAlign w:val="center"/>
          </w:tcPr>
          <w:p w:rsidR="0084607C" w:rsidRDefault="00F727E4">
            <w:pPr>
              <w:spacing w:after="0" w:line="259" w:lineRule="auto"/>
              <w:ind w:left="108" w:firstLine="0"/>
              <w:jc w:val="left"/>
            </w:pPr>
            <w:r>
              <w:t xml:space="preserve">20 </w:t>
            </w:r>
          </w:p>
        </w:tc>
        <w:tc>
          <w:tcPr>
            <w:tcW w:w="606"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Vizuális információ – Vizuális jelek a környezetünkben </w:t>
            </w:r>
          </w:p>
        </w:tc>
        <w:tc>
          <w:tcPr>
            <w:tcW w:w="156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8</w:t>
            </w:r>
            <w:r>
              <w:t xml:space="preserve"> </w:t>
            </w:r>
          </w:p>
        </w:tc>
        <w:tc>
          <w:tcPr>
            <w:tcW w:w="606"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8"/>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Médiahasználat – Valós és virtuális információk </w:t>
            </w:r>
          </w:p>
        </w:tc>
        <w:tc>
          <w:tcPr>
            <w:tcW w:w="156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10 </w:t>
            </w:r>
          </w:p>
        </w:tc>
        <w:tc>
          <w:tcPr>
            <w:tcW w:w="606"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Álló- és mozgókép – Kép, hang, történet </w:t>
            </w:r>
          </w:p>
        </w:tc>
        <w:tc>
          <w:tcPr>
            <w:tcW w:w="156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6 </w:t>
            </w:r>
          </w:p>
        </w:tc>
        <w:tc>
          <w:tcPr>
            <w:tcW w:w="606"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Természetes és mesterséges környezet – Valós és kitalált tárgyak </w:t>
            </w:r>
          </w:p>
        </w:tc>
        <w:tc>
          <w:tcPr>
            <w:tcW w:w="156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10 </w:t>
            </w:r>
          </w:p>
        </w:tc>
        <w:tc>
          <w:tcPr>
            <w:tcW w:w="606"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t xml:space="preserve">Természetes és mesterséges környezet – Közvetlen környezetünk </w:t>
            </w:r>
          </w:p>
        </w:tc>
        <w:tc>
          <w:tcPr>
            <w:tcW w:w="156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14 </w:t>
            </w:r>
          </w:p>
        </w:tc>
        <w:tc>
          <w:tcPr>
            <w:tcW w:w="606"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712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06" w:firstLine="0"/>
              <w:jc w:val="left"/>
            </w:pPr>
            <w:r>
              <w:rPr>
                <w:b/>
              </w:rPr>
              <w:t>Összes óraszám:</w:t>
            </w:r>
            <w:r>
              <w:t xml:space="preserve"> </w:t>
            </w:r>
          </w:p>
        </w:tc>
        <w:tc>
          <w:tcPr>
            <w:tcW w:w="156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08" w:firstLine="0"/>
              <w:jc w:val="left"/>
            </w:pPr>
            <w:r>
              <w:t xml:space="preserve">68 </w:t>
            </w:r>
          </w:p>
        </w:tc>
        <w:tc>
          <w:tcPr>
            <w:tcW w:w="606"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1642"/>
        <w:jc w:val="left"/>
      </w:pPr>
      <w:r>
        <w:rPr>
          <w:b/>
        </w:rPr>
        <w:t>Témakör: Vizuális kifejezőeszközök – Érzékelés, jellemzők, tapasztalat</w:t>
      </w:r>
      <w:r>
        <w:t xml:space="preserve"> </w:t>
      </w:r>
      <w:r>
        <w:rPr>
          <w:b/>
        </w:rPr>
        <w:t xml:space="preserve">Javasolt óraszám: 68 </w:t>
      </w:r>
    </w:p>
    <w:p w:rsidR="0084607C" w:rsidRDefault="00F727E4">
      <w:pPr>
        <w:ind w:left="-5" w:right="7"/>
      </w:pPr>
      <w:r>
        <w:t xml:space="preserve">Az első két évfolyam fejlesztési folyamatát  </w:t>
      </w:r>
      <w:r>
        <w:t>végigkísérő, rendre ismétlődő fejlesztési feladatokhoz óraszám nem rendelhető, mert azokat a tanulói tevékenységformákat és típusokat tartalmazza, melyek, egyrészt az óvoda-iskola átmenetét szolgálják a kezdő szakaszban, és az esetleg fennálló hátrányok le</w:t>
      </w:r>
      <w:r>
        <w:t xml:space="preserve">küzdésére szolgálnak, másrészt a fejlesztés érdekében rendre meg kell, hogy jelenjenek a legtöbb ajánlott feladattípusban, noha legtöbb esetben nem képeznek önálló produktumot. </w:t>
      </w:r>
    </w:p>
    <w:p w:rsidR="0084607C" w:rsidRDefault="00F727E4">
      <w:pPr>
        <w:spacing w:after="10" w:line="271" w:lineRule="auto"/>
        <w:ind w:left="-5" w:right="12"/>
        <w:jc w:val="left"/>
      </w:pPr>
      <w:r>
        <w:rPr>
          <w:b/>
        </w:rPr>
        <w:t xml:space="preserve">Fejlesztési feladatok és ismeretek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Különböző érzékszervi tapasztalatok (pl</w:t>
            </w:r>
            <w:r>
              <w:t>. szaglás, hallás, tapintás, látás) élményszerű feldolgozása alapján, egyszerű következtetések szóbeli megfogalmazása és az élmények, kialakult érzések vizuális megjelenítése különböző eszközökkel síkban és térben (pl. rajz, festés, mintázás, építés/konstr</w:t>
            </w:r>
            <w:r>
              <w:t xml:space="preserve">uálás, tárgyalkotás).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1" w:hanging="12"/>
            </w:pPr>
            <w:r>
              <w:t>A tanulás során felmerülő helyzetekben valós környezeti jellemzők (pl. téli táj, növény részei, osztályterem színei), képek és ábrák (pl. tankönyvi ábra, saját vagy társak rajza) célirányos megfigyelése, és a tapasztalatok szöveg</w:t>
            </w:r>
            <w:r>
              <w:t xml:space="preserve">es megfogalmazása a látott  információk pontos leírása és feldolgozása érdekében.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Közvetlen megfigyelések útján szerzett konkrét vizuális tapasztalatok (pl. nagyság, felület, méret, irány, mennyiség, anyagszerűség, elhelyezkedés) alapján vizuális jellemzők kiválasztása, csoportosítása, megnevezése (pl. legsötétebb szín, legnagyobb forma</w:t>
            </w:r>
            <w:r>
              <w:t xml:space="preserve">, a kép jobb oldalán elhelyezkedő figura), és az érzékszervi tapasztalatok következetes felhasználása az  alkotómunka során.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Megadott szempontok alapján természeti  és mesterséges tárgyak gyűjtése, megfigyelése, és a </w:t>
            </w:r>
          </w:p>
        </w:tc>
      </w:tr>
    </w:tbl>
    <w:p w:rsidR="0084607C" w:rsidRDefault="00F727E4">
      <w:pPr>
        <w:ind w:left="-15" w:right="7" w:firstLine="720"/>
      </w:pPr>
      <w:r>
        <w:t xml:space="preserve">megfigyelések alapján a tárgyak pontos leírása és változatos vizuális megjelenítése játékos feladatokban. </w:t>
      </w:r>
      <w:r>
        <w:rPr>
          <w:b/>
        </w:rPr>
        <w:t xml:space="preserve">Fogalmak </w:t>
      </w:r>
    </w:p>
    <w:p w:rsidR="0084607C" w:rsidRDefault="00F727E4">
      <w:pPr>
        <w:ind w:left="-5" w:right="7"/>
      </w:pPr>
      <w:r>
        <w:t xml:space="preserve">sík, tér, méret, irány, szín, felület, képelem </w:t>
      </w:r>
    </w:p>
    <w:p w:rsidR="0084607C" w:rsidRDefault="00F727E4">
      <w:pPr>
        <w:spacing w:after="10" w:line="271" w:lineRule="auto"/>
        <w:ind w:left="-5" w:right="249"/>
        <w:jc w:val="left"/>
      </w:pPr>
      <w:r>
        <w:rPr>
          <w:b/>
        </w:rPr>
        <w:t>Témakör: Síkbeli és térbeli alkotások – Mese, fantázia, képzelet, személyes élmények</w:t>
      </w:r>
      <w:r>
        <w:t xml:space="preserve"> </w:t>
      </w:r>
      <w:r>
        <w:rPr>
          <w:b/>
        </w:rPr>
        <w:t>Javasol</w:t>
      </w:r>
      <w:r>
        <w:rPr>
          <w:b/>
        </w:rPr>
        <w:t>t óraszám: 20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81"/>
        </w:numPr>
        <w:ind w:right="7" w:hanging="408"/>
      </w:pPr>
      <w:r>
        <w:t xml:space="preserve">élmények, elképzelt vagy hallott történetek, szövegek részleteit különböző vizuális eszközökkel egyszerűen megjeleníti: rajzol, </w:t>
      </w:r>
      <w:r>
        <w:t xml:space="preserve">fest, nyomtat, fotóz, formáz, épít; </w:t>
      </w:r>
    </w:p>
    <w:p w:rsidR="0084607C" w:rsidRDefault="00F727E4">
      <w:pPr>
        <w:numPr>
          <w:ilvl w:val="0"/>
          <w:numId w:val="281"/>
        </w:numPr>
        <w:ind w:right="7" w:hanging="408"/>
      </w:pPr>
      <w:r>
        <w:t xml:space="preserve">rövid szövegekhez, egyéb tananyagtartalmakhoz síkbeli és térbeli vizuális illusztrációt készít különböző vizuális eszközökkel: rajzol, fest, nyomtat, fotóz, formáz, épít és a képet, tárgyat szövegesen értelmezi; </w:t>
      </w:r>
    </w:p>
    <w:p w:rsidR="0084607C" w:rsidRDefault="00F727E4">
      <w:pPr>
        <w:ind w:left="718" w:right="7"/>
      </w:pPr>
      <w:r>
        <w:t>egysze</w:t>
      </w:r>
      <w:r>
        <w:t xml:space="preserve">rű eszközökkel és anyagokból elképzelt teret rendez, alakít, egyszerű makettet készít egyénileg vagy csoportmunkában, és az elképzelést szövegesen is bemutatja, magyarázza; </w:t>
      </w:r>
    </w:p>
    <w:p w:rsidR="0084607C" w:rsidRDefault="00F727E4">
      <w:pPr>
        <w:numPr>
          <w:ilvl w:val="0"/>
          <w:numId w:val="281"/>
        </w:numPr>
        <w:ind w:right="7" w:hanging="408"/>
      </w:pPr>
      <w:r>
        <w:t>elképzelt történeteket, irodalmi alkotásokat bemutat, dramatizál, ehhez egyszerű e</w:t>
      </w:r>
      <w:r>
        <w:t xml:space="preserve">szközöket: </w:t>
      </w:r>
    </w:p>
    <w:p w:rsidR="0084607C" w:rsidRDefault="00F727E4">
      <w:pPr>
        <w:ind w:left="730" w:right="7"/>
      </w:pPr>
      <w:r>
        <w:t xml:space="preserve">bábot, teret/díszletet, kelléket, egyszerű jelmezt készít csoportmunkában, és élményeit szövegesen megfogalmazza; </w:t>
      </w:r>
    </w:p>
    <w:p w:rsidR="0084607C" w:rsidRDefault="00F727E4">
      <w:pPr>
        <w:numPr>
          <w:ilvl w:val="0"/>
          <w:numId w:val="281"/>
        </w:numPr>
        <w:ind w:right="7" w:hanging="408"/>
      </w:pPr>
      <w:r>
        <w:t xml:space="preserve">saját és társai vizuális munkáit szövegesen értelmezi, kiegészíti, magyarázza; </w:t>
      </w:r>
    </w:p>
    <w:p w:rsidR="0084607C" w:rsidRDefault="00F727E4">
      <w:pPr>
        <w:numPr>
          <w:ilvl w:val="0"/>
          <w:numId w:val="281"/>
        </w:numPr>
        <w:ind w:right="7" w:hanging="408"/>
      </w:pPr>
      <w:r>
        <w:t xml:space="preserve">saját történetet alkot, és azt vizuális eszközökkel is tetszőlegesen megjeleníti; </w:t>
      </w:r>
    </w:p>
    <w:p w:rsidR="0084607C" w:rsidRDefault="00F727E4">
      <w:pPr>
        <w:numPr>
          <w:ilvl w:val="0"/>
          <w:numId w:val="281"/>
        </w:numPr>
        <w:ind w:right="7" w:hanging="408"/>
      </w:pPr>
      <w:r>
        <w:t xml:space="preserve">különböző egyszerű anyagokkal kísérletezik, szabadon épít, saját célok érdekében konstruál </w:t>
      </w:r>
    </w:p>
    <w:p w:rsidR="0084607C" w:rsidRDefault="00F727E4">
      <w:pPr>
        <w:numPr>
          <w:ilvl w:val="0"/>
          <w:numId w:val="281"/>
        </w:numPr>
        <w:ind w:right="7" w:hanging="408"/>
      </w:pPr>
      <w:r>
        <w:t>élmények, elképzelt vagy hallott történetek, szövegek részleteit különböző vizuál</w:t>
      </w:r>
      <w:r>
        <w:t xml:space="preserve">is eszközökkel egyszerűen megjeleníti: rajzol, fest, nyomtat, fotóz, formáz, épít; </w:t>
      </w:r>
    </w:p>
    <w:p w:rsidR="0084607C" w:rsidRDefault="00F727E4">
      <w:pPr>
        <w:numPr>
          <w:ilvl w:val="0"/>
          <w:numId w:val="281"/>
        </w:numPr>
        <w:ind w:right="7" w:hanging="408"/>
      </w:pPr>
      <w:r>
        <w:t xml:space="preserve">a tanulás során szerzett tapasztalatait, saját céljait, gondolatait vizuális megjelenítés segítségével magyarázza, illusztrálja egyénileg és csoportmunkában; </w:t>
      </w:r>
    </w:p>
    <w:p w:rsidR="0084607C" w:rsidRDefault="00F727E4">
      <w:pPr>
        <w:numPr>
          <w:ilvl w:val="0"/>
          <w:numId w:val="281"/>
        </w:numPr>
        <w:ind w:right="7" w:hanging="408"/>
      </w:pPr>
      <w:r>
        <w:t>saját és máso</w:t>
      </w:r>
      <w:r>
        <w:t xml:space="preserve">k érzelmeit, hangulatait segítséggel megfogalmazza és egyszerű dramatikus eszközökkel eljátssza, vizuális eszközökkel megjeleníti; </w:t>
      </w:r>
    </w:p>
    <w:p w:rsidR="0084607C" w:rsidRDefault="00F727E4">
      <w:pPr>
        <w:numPr>
          <w:ilvl w:val="0"/>
          <w:numId w:val="281"/>
        </w:numPr>
        <w:ind w:right="7" w:hanging="408"/>
      </w:pPr>
      <w:r>
        <w:t xml:space="preserve">korábban átélt eseményeket, tapasztalatokat, élményeket különböző vizuális eszközökkel, élményszerűen megjelenít: rajzol, fest, nyomtat, formáz, épít, fotóz és magyarázza azt; </w:t>
      </w:r>
    </w:p>
    <w:p w:rsidR="0084607C" w:rsidRDefault="00F727E4">
      <w:pPr>
        <w:numPr>
          <w:ilvl w:val="0"/>
          <w:numId w:val="281"/>
        </w:numPr>
        <w:ind w:right="7" w:hanging="408"/>
      </w:pPr>
      <w:r>
        <w:t>azonosítja a nonverbális kommunikáció eszközeit: mimika, gesztus, ezzel kapcsol</w:t>
      </w:r>
      <w:r>
        <w:t xml:space="preserve">atos tapasztalatait közlési és kifejezési helyzetekben használja; </w:t>
      </w:r>
    </w:p>
    <w:p w:rsidR="0084607C" w:rsidRDefault="00F727E4">
      <w:pPr>
        <w:numPr>
          <w:ilvl w:val="0"/>
          <w:numId w:val="281"/>
        </w:numPr>
        <w:ind w:right="7" w:hanging="408"/>
      </w:pPr>
      <w:r>
        <w:t xml:space="preserve">valós vagy digitális játékélményeit vizuálisan és dramatikusan feldolgozza: rajzol, fest, formáz, nyomtat, eljátszik, elmesél; </w:t>
      </w:r>
    </w:p>
    <w:p w:rsidR="0084607C" w:rsidRDefault="00F727E4">
      <w:pPr>
        <w:numPr>
          <w:ilvl w:val="0"/>
          <w:numId w:val="281"/>
        </w:numPr>
        <w:ind w:right="7" w:hanging="408"/>
      </w:pPr>
      <w:r>
        <w:t>adott álló- vagy mozgóképi megjelenéseket egyéni elképzelés s</w:t>
      </w:r>
      <w:r>
        <w:t xml:space="preserve">zerint átértelmez. </w:t>
      </w:r>
    </w:p>
    <w:p w:rsidR="0084607C" w:rsidRDefault="00F727E4">
      <w:pPr>
        <w:spacing w:after="10" w:line="271" w:lineRule="auto"/>
        <w:ind w:left="-5" w:right="12"/>
        <w:jc w:val="left"/>
      </w:pPr>
      <w:r>
        <w:rPr>
          <w:b/>
        </w:rPr>
        <w:t>Fejlesztési feladatok és ismeretek</w:t>
      </w:r>
      <w:r>
        <w:t xml:space="preserve">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165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35" w:line="248" w:lineRule="auto"/>
              <w:ind w:left="12" w:right="62" w:hanging="12"/>
            </w:pPr>
            <w:r>
              <w:t>Elképzelt vagy hallott történetek, rövid szövegek, irodalmi (pl. mese, vers) vagy zenei élmények (gyermekdal, gyermekjáték, mondóka) különböző részleteinek vizuális bemutatása a saját ötletek megje</w:t>
            </w:r>
            <w:r>
              <w:t xml:space="preserve">lenítése érdekében, különböző eszközökkel síkban és térben (pl. színes rajz, festmény, nyomat, kollázs, plasztika, makett, tabló), és a  kitalált vizuális ötletek szöveges magyarázatával (Illusztráció síkban, vagy térben) Szemléltetésre ajánlott képanyag: </w:t>
            </w:r>
          </w:p>
          <w:p w:rsidR="0084607C" w:rsidRDefault="00F727E4">
            <w:pPr>
              <w:spacing w:after="0" w:line="259" w:lineRule="auto"/>
              <w:ind w:left="12" w:firstLine="0"/>
              <w:jc w:val="left"/>
            </w:pPr>
            <w:r>
              <w:t xml:space="preserve">Réber László, Reich Károly, Henzelmann Emma, Sajdik Ferenc illusztrációi.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Saját kitalált történet elmesélése, és a történet néhány fontosabb jelenetének többalakos vizuális megjelenítése tetszőleges eszközökkel.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4" w:hanging="12"/>
            </w:pPr>
            <w:r>
              <w:t xml:space="preserve">Korábban átélt események, különböző személyes élmények felidézése és tetszőleges megjelenítése különböző eszközökkel síkban és térben (térábrázolási képesség, emberábrázolás, kifejezőképesség fejlesztése) Szemléltetésre ajánlott képanyag: Turner tájképei, </w:t>
            </w:r>
            <w:r>
              <w:t xml:space="preserve">Brueghel: Gyerekjátékok, Parasztlakodalom, Vankóné Dudás Juli: Jeles napok, népélet.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Képek, vizuális műalkotások átértelmezése (emberábrázolás, differenciált arcábrázolás, térábrázolási képesség fejlesztése Szemléltetésre ajánlott képanyag: Szentkorona zománcképei, Szent László legendák, XI-XII. századi freskók, Csontváry Kosztka Tivadar t</w:t>
            </w:r>
            <w:r>
              <w:t xml:space="preserve">ájképei.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 xml:space="preserve">Személyes érzelmek, hangulatok kifejezése képalkotásban (kifejező képalkotás, kifejező jellegű plasztikus alkotás) Munkácsy Mihály: Ásító inas, Mednyánszky László: Verekedés után, E. Delacroix: Vihartól megrémült ló. </w:t>
            </w:r>
          </w:p>
        </w:tc>
      </w:tr>
      <w:tr w:rsidR="0084607C">
        <w:trPr>
          <w:trHeight w:val="1384"/>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2" w:hanging="12"/>
            </w:pPr>
            <w:r>
              <w:t>Adott érzelmi állapot (pl. boldogság, rémület, tanácstalanság) kifejezése arcjátékkal és gesztusokkal, az érzelmek kifejezési lehetőségeinek tudatosítása érdekében. A tapasztalatok felhasználása egyszerű vizuális megjelenítés során (emberábrázolás, differe</w:t>
            </w:r>
            <w:r>
              <w:t xml:space="preserve">nciált arc ábrázolás, kézábrázolás) Szemléltetésre ajánlott képanyag: Anna Margit: Rémület, Rembrandt és Saskia, Paul Klee: Önarckép, Leonardo da Vinci: Mona Lisa, Modigliani portréképei. </w:t>
            </w:r>
          </w:p>
        </w:tc>
      </w:tr>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Olvasmány- vagy zenei élményhez a jelentést vagy hangulatot erő</w:t>
            </w:r>
            <w:r>
              <w:t xml:space="preserve">sítő vizuális illusztráció készítése választott technikával, és az elkészült alkotás szöveges magyarázatával.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58" w:hanging="12"/>
            </w:pPr>
            <w:r>
              <w:t xml:space="preserve">Magyar népmesékhez, népi mondókákhoz, népdalokhoz vizuális illusztráció készítése hagyományos, ember- </w:t>
            </w:r>
            <w:r>
              <w:t xml:space="preserve">vagy állatábrázolást is megjelenítő népművészeti alkotások (karcolozott, faragott pásztorművészeti tárgyak) stíluselemeinek felhasználásával. </w:t>
            </w:r>
          </w:p>
        </w:tc>
      </w:tr>
      <w:tr w:rsidR="0084607C">
        <w:trPr>
          <w:trHeight w:val="110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Tanult irodalmi, zenei élmények, és médiaélmények (pl. mese, vers, gyermekdal, zenemű, animációs film) fontos</w:t>
            </w:r>
            <w:r>
              <w:t xml:space="preserve"> helyszíneinek és szereplőinek megjelenítése síkban (pl. rajz, festés, vegyes technika) és térben egyszerű eszközök felhasználásával (pl. drapéria, kartondoboz, paraván, osztályterem átrendezése) csoportmunkában is.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1" w:hanging="12"/>
            </w:pPr>
            <w:r>
              <w:t>Irodalmi, zenei és médiaélmények (pl. mese, vers, gyermekdal, zenemű, animációs film) fontos helyszíneinek és szereplőinek megjelenítése egyszerű eszközök felhasználásával (tárgyakkal való bábozás, tárgyak megszemélyesítése) Szemléltetésre ajánlott: Foky O</w:t>
            </w:r>
            <w:r>
              <w:t xml:space="preserve">ttó: Ellopták a vitaminomat, 1966, Babfilm, 1975.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Mozgásélmények (pl. tánc, csoportos játék, körjáték, körtánc) vizuális átírása (pl. vonalakkal, </w:t>
            </w:r>
          </w:p>
        </w:tc>
      </w:tr>
    </w:tbl>
    <w:p w:rsidR="0084607C" w:rsidRDefault="00F727E4">
      <w:pPr>
        <w:ind w:left="730" w:right="7"/>
      </w:pPr>
      <w:r>
        <w:t xml:space="preserve">foltokkal, színekkel).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történet, szereplő, helyszín, </w:t>
      </w:r>
      <w:r>
        <w:t xml:space="preserve">vizuális jellemzők/karakter, illusztráció, vizuális technikák, népművészeti technikák, faragás </w:t>
      </w:r>
    </w:p>
    <w:p w:rsidR="0084607C" w:rsidRDefault="00F727E4">
      <w:pPr>
        <w:spacing w:after="10" w:line="271" w:lineRule="auto"/>
        <w:ind w:left="-5" w:right="12"/>
        <w:jc w:val="left"/>
      </w:pPr>
      <w:r>
        <w:rPr>
          <w:b/>
        </w:rPr>
        <w:t>Témakör: Vizuális információ – Vizuális jelek a környezetünkben</w:t>
      </w:r>
      <w:r>
        <w:t xml:space="preserve"> </w:t>
      </w:r>
    </w:p>
    <w:p w:rsidR="0084607C" w:rsidRDefault="00F727E4">
      <w:pPr>
        <w:spacing w:after="10" w:line="271" w:lineRule="auto"/>
        <w:ind w:left="-5" w:right="12"/>
        <w:jc w:val="left"/>
      </w:pPr>
      <w:r>
        <w:rPr>
          <w:b/>
        </w:rPr>
        <w:t>Javasolt óraszám</w:t>
      </w:r>
      <w:r>
        <w:t>:</w:t>
      </w:r>
      <w:r>
        <w:rPr>
          <w:b/>
        </w:rPr>
        <w:t xml:space="preserve"> 8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w:t>
      </w:r>
      <w:r>
        <w:rPr>
          <w:b/>
        </w:rPr>
        <w:t>ó a nevelési-oktatási szakasz végére:</w:t>
      </w:r>
      <w:r>
        <w:t xml:space="preserve"> </w:t>
      </w:r>
    </w:p>
    <w:p w:rsidR="0084607C" w:rsidRDefault="00F727E4">
      <w:pPr>
        <w:numPr>
          <w:ilvl w:val="0"/>
          <w:numId w:val="282"/>
        </w:numPr>
        <w:ind w:right="7" w:hanging="348"/>
      </w:pPr>
      <w:r>
        <w:t xml:space="preserve">a tanulás során szerzett tapasztalatait, saját céljait, gondolatait vizuális megjelenítés segítségével magyarázza, illusztrálja egyénileg és csoportmunkában; </w:t>
      </w:r>
    </w:p>
    <w:p w:rsidR="0084607C" w:rsidRDefault="00F727E4">
      <w:pPr>
        <w:numPr>
          <w:ilvl w:val="0"/>
          <w:numId w:val="282"/>
        </w:numPr>
        <w:ind w:right="7" w:hanging="348"/>
      </w:pPr>
      <w:r>
        <w:t xml:space="preserve">a vizuális nyelv elemeinek értelmezésével és használatával kísérletezik; </w:t>
      </w:r>
    </w:p>
    <w:p w:rsidR="0084607C" w:rsidRDefault="00F727E4">
      <w:pPr>
        <w:numPr>
          <w:ilvl w:val="0"/>
          <w:numId w:val="282"/>
        </w:numPr>
        <w:ind w:right="7" w:hanging="348"/>
      </w:pPr>
      <w:r>
        <w:t xml:space="preserve">az adott életkornak megfelelő tájékoztatást, meggyőzést, figyelemfelkeltést szolgáló, célzottan kommunikációs szándékú vizuális közléseket segítséggel értelmez; </w:t>
      </w:r>
    </w:p>
    <w:p w:rsidR="0084607C" w:rsidRDefault="00F727E4">
      <w:pPr>
        <w:numPr>
          <w:ilvl w:val="0"/>
          <w:numId w:val="282"/>
        </w:numPr>
        <w:ind w:right="7" w:hanging="348"/>
      </w:pPr>
      <w:r>
        <w:t>egyszerű, mindennapo</w:t>
      </w:r>
      <w:r>
        <w:t xml:space="preserve">k során használt jeleket felismer; </w:t>
      </w:r>
    </w:p>
    <w:p w:rsidR="0084607C" w:rsidRDefault="00F727E4">
      <w:pPr>
        <w:numPr>
          <w:ilvl w:val="0"/>
          <w:numId w:val="282"/>
        </w:numPr>
        <w:ind w:right="7" w:hanging="348"/>
      </w:pPr>
      <w:r>
        <w:t xml:space="preserve">adott cél érdekében egyszerű vizuális kommunikációt szolgáló megjelenéseket – jel, meghívó, plakát – készít egyénileg vagy csoportmunkában; </w:t>
      </w:r>
    </w:p>
    <w:p w:rsidR="0084607C" w:rsidRDefault="00F727E4">
      <w:pPr>
        <w:numPr>
          <w:ilvl w:val="0"/>
          <w:numId w:val="282"/>
        </w:numPr>
        <w:ind w:right="7" w:hanging="348"/>
      </w:pPr>
      <w:r>
        <w:t>pontosan ismeri államcímerünk és nemzeti zászlónk felépítését, összetevőit, szí</w:t>
      </w:r>
      <w:r>
        <w:t xml:space="preserve">neit </w:t>
      </w:r>
    </w:p>
    <w:p w:rsidR="0084607C" w:rsidRDefault="00F727E4">
      <w:pPr>
        <w:spacing w:after="10" w:line="271" w:lineRule="auto"/>
        <w:ind w:left="-5" w:right="12"/>
        <w:jc w:val="left"/>
      </w:pPr>
      <w:r>
        <w:rPr>
          <w:b/>
        </w:rPr>
        <w:t xml:space="preserve">Fejlesztési feladatok és ismeretek </w:t>
      </w:r>
    </w:p>
    <w:tbl>
      <w:tblPr>
        <w:tblStyle w:val="TableGrid"/>
        <w:tblW w:w="9506" w:type="dxa"/>
        <w:tblInd w:w="360" w:type="dxa"/>
        <w:tblCellMar>
          <w:top w:w="24" w:type="dxa"/>
          <w:left w:w="0" w:type="dxa"/>
          <w:bottom w:w="0" w:type="dxa"/>
          <w:right w:w="0" w:type="dxa"/>
        </w:tblCellMar>
        <w:tblLook w:val="04A0" w:firstRow="1" w:lastRow="0" w:firstColumn="1" w:lastColumn="0" w:noHBand="0" w:noVBand="1"/>
      </w:tblPr>
      <w:tblGrid>
        <w:gridCol w:w="348"/>
        <w:gridCol w:w="9158"/>
      </w:tblGrid>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8" w:hanging="12"/>
            </w:pPr>
            <w:r>
              <w:t>A tanulás során felmerülő helyzetekben tanítási egységekhez, és egyéb tantárgyi tartalmakhoz a tanulást vagy megértést segítő egyszerű ábra (pl. számegyenes, betűsablon, szókártya) és eszköz (pl. tabló, makett, társasjáték) készítése, személyes célok érvén</w:t>
            </w:r>
            <w:r>
              <w:t xml:space="preserve">yesítésével.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3" w:hanging="12"/>
            </w:pPr>
            <w:r>
              <w:t>Kisgyerekeknek szóló könyvborítók, füzetek, hirdetések üzenetének elemzése tanári segítséggel, és a tapasztalatok felhasználása egyszerű tervezési feladatokban (pl. plakát, névtábla, utcatábla, házszámtábla készítése, füzetborító, csomago</w:t>
            </w:r>
            <w:r>
              <w:t xml:space="preserve">lópapír, meghívó tervezése).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58" w:hanging="12"/>
            </w:pPr>
            <w:r>
              <w:t>Közvetlen környezetében található jelek, jelzések (pl. útjelzés, közlekedési jelzés, piktogram, zenei kotta) gyűjtése, értelmezése tanítói segítséggel és a tapasztalatok felhasználása játékos feladatokban (pl. rajzolt közlekedési terepasztal és annak kiegé</w:t>
            </w:r>
            <w:r>
              <w:t xml:space="preserve">szítése térbeli közlekedési táblákkal).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hanging="12"/>
            </w:pPr>
            <w:r>
              <w:t xml:space="preserve">Iskolai életében megjelenő szabályok kapcsán piktogramokat, rajzi jeleket alkot. Véleményt formál társai piktogramterveinek érthetőségével kapcsolatban.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58" w:hanging="12"/>
            </w:pPr>
            <w:r>
              <w:t xml:space="preserve">Magyar nemzeti szimbólumok gyűjtése (pl. államcímer, nemzeti zászló, Szent Korona, Kossuth-címer, ‘56-os lyukas zászló) és a szimbolikus elemek felhasználása az alkotó munka során  (pl. tárgyalkotás díszítményeként: huszárcsákó, párta).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0" w:firstLine="0"/>
            </w:pPr>
            <w:r>
              <w:t>Magyar népi dí</w:t>
            </w:r>
            <w:r>
              <w:t xml:space="preserve">szítőművészet jelkészletének gyűjtése, kísérletezés a szimbólumok </w:t>
            </w:r>
          </w:p>
        </w:tc>
      </w:tr>
    </w:tbl>
    <w:p w:rsidR="0084607C" w:rsidRDefault="00F727E4">
      <w:pPr>
        <w:ind w:left="-15" w:right="7" w:firstLine="720"/>
      </w:pPr>
      <w:r>
        <w:t xml:space="preserve">értelmezésével (tulipán, nap, madármotívum, kígyó stb.), tanítói segítséggel, egyénileg, vagy csoportban. </w:t>
      </w:r>
      <w:r>
        <w:rPr>
          <w:b/>
        </w:rPr>
        <w:t xml:space="preserve">Fogalmak </w:t>
      </w:r>
    </w:p>
    <w:p w:rsidR="0084607C" w:rsidRDefault="00F727E4">
      <w:pPr>
        <w:ind w:left="-5" w:right="7"/>
      </w:pPr>
      <w:r>
        <w:t xml:space="preserve">jel, jelzés, vizuális üzenet, hirdetés, leegyszerűsítés, változat, díszítőmotívum, szimbólum </w:t>
      </w:r>
    </w:p>
    <w:p w:rsidR="0084607C" w:rsidRDefault="0084607C">
      <w:pPr>
        <w:sectPr w:rsidR="0084607C">
          <w:headerReference w:type="even" r:id="rId912"/>
          <w:headerReference w:type="default" r:id="rId913"/>
          <w:footerReference w:type="even" r:id="rId914"/>
          <w:footerReference w:type="default" r:id="rId915"/>
          <w:headerReference w:type="first" r:id="rId916"/>
          <w:footerReference w:type="first" r:id="rId917"/>
          <w:pgSz w:w="11906" w:h="16838"/>
          <w:pgMar w:top="1424" w:right="1102" w:bottom="1581" w:left="994" w:header="708" w:footer="714" w:gutter="0"/>
          <w:cols w:space="708"/>
        </w:sectPr>
      </w:pPr>
    </w:p>
    <w:p w:rsidR="0084607C" w:rsidRDefault="00F727E4">
      <w:pPr>
        <w:spacing w:after="10" w:line="271" w:lineRule="auto"/>
        <w:ind w:left="-5" w:right="12"/>
        <w:jc w:val="left"/>
      </w:pPr>
      <w:r>
        <w:rPr>
          <w:b/>
        </w:rPr>
        <w:t xml:space="preserve">Témakör: Médiahasználat – </w:t>
      </w:r>
      <w:r>
        <w:rPr>
          <w:b/>
        </w:rPr>
        <w:t>Valós és virtuális információk</w:t>
      </w:r>
      <w:r>
        <w:t xml:space="preserve"> </w:t>
      </w:r>
    </w:p>
    <w:p w:rsidR="0084607C" w:rsidRDefault="00F727E4">
      <w:pPr>
        <w:spacing w:after="10" w:line="271" w:lineRule="auto"/>
        <w:ind w:left="-5" w:right="12"/>
        <w:jc w:val="left"/>
      </w:pPr>
      <w:r>
        <w:rPr>
          <w:b/>
        </w:rPr>
        <w:t>Javasolt óraszám</w:t>
      </w:r>
      <w:r>
        <w:t>:</w:t>
      </w:r>
      <w:r>
        <w:rPr>
          <w:b/>
        </w:rPr>
        <w:t xml:space="preserve"> 10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83"/>
        </w:numPr>
        <w:ind w:right="7" w:hanging="348"/>
      </w:pPr>
      <w:r>
        <w:t>saját munkákat, képeket, műalkotásokat, mozgóképi részleteket szereplők karaktere, szín-,</w:t>
      </w:r>
      <w:r>
        <w:t xml:space="preserve"> fényhatás, kompozíció, kifejezőerő szempontjából szövegesen elemez, összehasonlít; </w:t>
      </w:r>
    </w:p>
    <w:p w:rsidR="0084607C" w:rsidRDefault="00F727E4">
      <w:pPr>
        <w:numPr>
          <w:ilvl w:val="0"/>
          <w:numId w:val="283"/>
        </w:numPr>
        <w:ind w:right="7" w:hanging="348"/>
      </w:pPr>
      <w:r>
        <w:t xml:space="preserve">az adott életkornak megfelelő tájékoztatást, meggyőzést, figyelemfelkeltést szolgáló, célzottan kommunikációs szándékú vizuális közléseket segítséggel értelmez; </w:t>
      </w:r>
    </w:p>
    <w:p w:rsidR="0084607C" w:rsidRDefault="00F727E4">
      <w:pPr>
        <w:numPr>
          <w:ilvl w:val="0"/>
          <w:numId w:val="283"/>
        </w:numPr>
        <w:ind w:right="7" w:hanging="348"/>
      </w:pPr>
      <w:r>
        <w:t>adott cél</w:t>
      </w:r>
      <w:r>
        <w:t xml:space="preserve"> érdekében fotót vagy rövid mozgóképet készít; </w:t>
      </w:r>
    </w:p>
    <w:p w:rsidR="0084607C" w:rsidRDefault="00F727E4">
      <w:pPr>
        <w:numPr>
          <w:ilvl w:val="0"/>
          <w:numId w:val="283"/>
        </w:numPr>
        <w:ind w:right="7" w:hanging="348"/>
      </w:pPr>
      <w:r>
        <w:t xml:space="preserve">valós vagy digitális játékélményeit vizuálisan és dramatikusan feldolgozza: rajzol, fest, formáz, nyomtat, eljátszik, elmesél. </w:t>
      </w:r>
    </w:p>
    <w:p w:rsidR="0084607C" w:rsidRDefault="00F727E4">
      <w:pPr>
        <w:spacing w:after="10" w:line="271" w:lineRule="auto"/>
        <w:ind w:left="-5" w:right="12"/>
        <w:jc w:val="left"/>
      </w:pPr>
      <w:r>
        <w:rPr>
          <w:b/>
        </w:rPr>
        <w:t>Fejlesztési feladatok és ismeretek</w:t>
      </w:r>
      <w:r>
        <w:t xml:space="preserve">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hanging="12"/>
            </w:pPr>
            <w:r>
              <w:t>Régi magyar reklámok (pl.  “Hurka Gyurka”</w:t>
            </w:r>
            <w:r>
              <w:t xml:space="preserve">, “Ezt nem lehet megunni”, “Bontott csirke”, “Forgó morgó” stb.) megnézéséhez.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6" w:hanging="12"/>
            </w:pPr>
            <w:r>
              <w:t xml:space="preserve">kapcsolódó tapasztalatok, érzések (pl. tetszés, kíváncsiság, félelem) megbeszélése és megjelenítése változatos eszközökkel (pl. rajzolás, festés, bábkészítés, szerepjáték). A megbeszélés eredményeként a valóság és a képzelet megkülönböztetése. </w:t>
            </w:r>
          </w:p>
        </w:tc>
      </w:tr>
      <w:tr w:rsidR="0084607C">
        <w:trPr>
          <w:trHeight w:val="166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1" w:hanging="12"/>
            </w:pPr>
            <w:r>
              <w:t>Kisgyer</w:t>
            </w:r>
            <w:r>
              <w:t>ekeknek szóló célzottan kommunikációs szándékú mozgóképi megjelenések (pl. tv reklám, gyermekműsor) üzenetének elemzése tanári segítséggel, a kommunikációs célt szolgáló legfontosabb eszközök és az elért hatás megfigyelésével (pl. szín, képkivágás, hanghat</w:t>
            </w:r>
            <w:r>
              <w:t xml:space="preserve">ás, szöveg), és a tapasztalatok felhasználása játékos feladatokban (pl. félelmetesmegnyugtató hangok gyűjtése, adott mozgóképi részlet hangulatának érzékeltetése színes kompozícióban).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0" w:firstLine="0"/>
            </w:pPr>
            <w:r>
              <w:t xml:space="preserve">Különböző médiumok (pl. könyv, televízió, film, internet, videojáték) egyszerű példáinak </w:t>
            </w:r>
          </w:p>
        </w:tc>
      </w:tr>
    </w:tbl>
    <w:p w:rsidR="0084607C" w:rsidRDefault="00F727E4">
      <w:pPr>
        <w:ind w:left="-15" w:right="7" w:firstLine="720"/>
      </w:pPr>
      <w:r>
        <w:t xml:space="preserve">elemzése tanári segítséggel, a valóságos és az elképzelt helyzetek azonosítása céljából. </w:t>
      </w:r>
      <w:r>
        <w:rPr>
          <w:b/>
        </w:rPr>
        <w:t>Fogalmak</w:t>
      </w:r>
      <w:r>
        <w:t xml:space="preserve"> </w:t>
      </w:r>
    </w:p>
    <w:p w:rsidR="0084607C" w:rsidRDefault="00F727E4">
      <w:pPr>
        <w:ind w:left="-5" w:right="7"/>
      </w:pPr>
      <w:r>
        <w:t xml:space="preserve">információ, mozgókép, könyv, televízió, film, internet </w:t>
      </w:r>
    </w:p>
    <w:p w:rsidR="0084607C" w:rsidRDefault="00F727E4">
      <w:pPr>
        <w:spacing w:after="10" w:line="271" w:lineRule="auto"/>
        <w:ind w:left="-5" w:right="12"/>
        <w:jc w:val="left"/>
      </w:pPr>
      <w:r>
        <w:rPr>
          <w:b/>
        </w:rPr>
        <w:t>Témakör: Á</w:t>
      </w:r>
      <w:r>
        <w:rPr>
          <w:b/>
        </w:rPr>
        <w:t>lló- és mozgókép – Kép, hang, történet</w:t>
      </w:r>
      <w:r>
        <w:t xml:space="preserve"> </w:t>
      </w:r>
    </w:p>
    <w:p w:rsidR="0084607C" w:rsidRDefault="00F727E4">
      <w:pPr>
        <w:spacing w:after="10" w:line="271" w:lineRule="auto"/>
        <w:ind w:left="-5" w:right="12"/>
        <w:jc w:val="left"/>
      </w:pPr>
      <w:r>
        <w:rPr>
          <w:b/>
        </w:rPr>
        <w:t>Javasolt óraszám</w:t>
      </w:r>
      <w:r>
        <w:t>:</w:t>
      </w:r>
      <w:r>
        <w:rPr>
          <w:b/>
        </w:rPr>
        <w:t xml:space="preserve"> 6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84"/>
        </w:numPr>
        <w:ind w:right="7" w:hanging="348"/>
      </w:pPr>
      <w:r>
        <w:t>az adott életkornak megfelelő rövid mozgóképi közléseket segítséggel elemez, a viz</w:t>
      </w:r>
      <w:r>
        <w:t xml:space="preserve">uális kifejezőeszközök használatának tudatosítása érdekében; </w:t>
      </w:r>
      <w:r>
        <w:rPr>
          <w:rFonts w:ascii="Calibri" w:eastAsia="Calibri" w:hAnsi="Calibri" w:cs="Calibri"/>
          <w:sz w:val="20"/>
        </w:rPr>
        <w:t>●</w:t>
      </w:r>
      <w:r>
        <w:rPr>
          <w:rFonts w:ascii="Arial" w:eastAsia="Arial" w:hAnsi="Arial" w:cs="Arial"/>
          <w:sz w:val="20"/>
        </w:rPr>
        <w:t xml:space="preserve"> </w:t>
      </w:r>
      <w:r>
        <w:t xml:space="preserve">adott cél érdekében fotót vagy rövid mozgóképet készít; </w:t>
      </w:r>
    </w:p>
    <w:p w:rsidR="0084607C" w:rsidRDefault="00F727E4">
      <w:pPr>
        <w:numPr>
          <w:ilvl w:val="0"/>
          <w:numId w:val="284"/>
        </w:numPr>
        <w:ind w:right="7" w:hanging="348"/>
      </w:pPr>
      <w:r>
        <w:t>az adott életkornak megfelelő tájékoztatást, meggyőzést, figyelemfelkeltést szolgáló, célzottan kommunikációs szándékú vizuális közlések</w:t>
      </w:r>
      <w:r>
        <w:t xml:space="preserve">et segítséggel értelmez; </w:t>
      </w:r>
    </w:p>
    <w:p w:rsidR="0084607C" w:rsidRDefault="00F727E4">
      <w:pPr>
        <w:numPr>
          <w:ilvl w:val="0"/>
          <w:numId w:val="284"/>
        </w:numPr>
        <w:ind w:right="7" w:hanging="348"/>
      </w:pPr>
      <w:r>
        <w:t xml:space="preserve">időbeli történéseket egyszerű vizuális eszközökkel, segítséggel megjelenít; </w:t>
      </w:r>
    </w:p>
    <w:p w:rsidR="0084607C" w:rsidRDefault="00F727E4">
      <w:pPr>
        <w:numPr>
          <w:ilvl w:val="0"/>
          <w:numId w:val="284"/>
        </w:numPr>
        <w:ind w:right="7" w:hanging="348"/>
      </w:pPr>
      <w:r>
        <w:t xml:space="preserve">saját történetet alkot, és azt vizuális eszközökkel is tetszőlegesen megjeleníti; </w:t>
      </w:r>
      <w:r>
        <w:rPr>
          <w:rFonts w:ascii="Calibri" w:eastAsia="Calibri" w:hAnsi="Calibri" w:cs="Calibri"/>
          <w:sz w:val="20"/>
        </w:rPr>
        <w:t>●</w:t>
      </w:r>
      <w:r>
        <w:rPr>
          <w:rFonts w:ascii="Arial" w:eastAsia="Arial" w:hAnsi="Arial" w:cs="Arial"/>
          <w:sz w:val="20"/>
        </w:rPr>
        <w:t xml:space="preserve"> </w:t>
      </w:r>
      <w:r>
        <w:t>adott álló- vagy mozgóképi megjelenéseket egyéni elképzelés szerint á</w:t>
      </w:r>
      <w:r>
        <w:t xml:space="preserve">tértelmez.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tbl>
      <w:tblPr>
        <w:tblStyle w:val="TableGrid"/>
        <w:tblW w:w="9506" w:type="dxa"/>
        <w:tblInd w:w="360" w:type="dxa"/>
        <w:tblCellMar>
          <w:top w:w="24" w:type="dxa"/>
          <w:left w:w="0" w:type="dxa"/>
          <w:bottom w:w="0" w:type="dxa"/>
          <w:right w:w="0" w:type="dxa"/>
        </w:tblCellMar>
        <w:tblLook w:val="04A0" w:firstRow="1" w:lastRow="0" w:firstColumn="1" w:lastColumn="0" w:noHBand="0" w:noVBand="1"/>
      </w:tblPr>
      <w:tblGrid>
        <w:gridCol w:w="348"/>
        <w:gridCol w:w="9158"/>
      </w:tblGrid>
      <w:tr w:rsidR="0084607C">
        <w:trPr>
          <w:trHeight w:val="82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3" w:hanging="12"/>
            </w:pPr>
            <w:r>
              <w:t xml:space="preserve">Egyszerű mozgóképi részletek (pl. animációs film, reklámfilm) cselekményének elemzése, és a tapasztalatok felhasználása játékos feladatokban (pl. időbeli történés képkockáinak rendezése, hang nélkül bemutatott mozgóképi részletek “szinkronizálása“).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1" w:hanging="12"/>
            </w:pPr>
            <w:r>
              <w:t>E</w:t>
            </w:r>
            <w:r>
              <w:t xml:space="preserve">gyszerű mozgóképi részletekben (pl. mesefilm, animációs film : Magyar népmesék, Rófusz Ferenc: A légy) hangok és a képek által közvetített érzelmek (pl. öröm, düh, félelem) azonosítása a hatások közös megbeszélésével. </w:t>
            </w:r>
          </w:p>
        </w:tc>
      </w:tr>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hanging="12"/>
            </w:pPr>
            <w:r>
              <w:t xml:space="preserve">Fotó- </w:t>
            </w:r>
            <w:r>
              <w:t xml:space="preserve">vagy rajzsorozat készítése a mindennapok során tapasztalható időbeli változások szemléltetése érdekében (pl. napirend, naplemente, Luca-búza fejlődése). </w:t>
            </w:r>
          </w:p>
        </w:tc>
      </w:tr>
    </w:tbl>
    <w:p w:rsidR="0084607C" w:rsidRDefault="00F727E4">
      <w:pPr>
        <w:ind w:left="-15" w:right="7" w:firstLine="360"/>
      </w:pPr>
      <w:r>
        <w:rPr>
          <w:rFonts w:ascii="Calibri" w:eastAsia="Calibri" w:hAnsi="Calibri" w:cs="Calibri"/>
          <w:i/>
        </w:rPr>
        <w:t>−</w:t>
      </w:r>
      <w:r>
        <w:rPr>
          <w:rFonts w:ascii="Arial" w:eastAsia="Arial" w:hAnsi="Arial" w:cs="Arial"/>
          <w:i/>
        </w:rPr>
        <w:t xml:space="preserve"> </w:t>
      </w:r>
      <w:r>
        <w:t>Mozgásillúziót keltő régi papírjátékok megismerése a tapasztalatok felhasználása önálló alkotó munk</w:t>
      </w:r>
      <w:r>
        <w:t xml:space="preserve">ában (pl. “pörgetős mozi”). </w:t>
      </w:r>
      <w:r>
        <w:rPr>
          <w:b/>
        </w:rPr>
        <w:t xml:space="preserve">Fogalmak </w:t>
      </w:r>
    </w:p>
    <w:p w:rsidR="0084607C" w:rsidRDefault="00F727E4">
      <w:pPr>
        <w:ind w:left="-5" w:right="7"/>
      </w:pPr>
      <w:r>
        <w:t xml:space="preserve">animációs film, képkocka, képregény, hanghatás, képsorozat </w:t>
      </w:r>
    </w:p>
    <w:p w:rsidR="0084607C" w:rsidRDefault="00F727E4">
      <w:pPr>
        <w:spacing w:after="10" w:line="271" w:lineRule="auto"/>
        <w:ind w:left="-5" w:right="12"/>
        <w:jc w:val="left"/>
      </w:pPr>
      <w:r>
        <w:rPr>
          <w:b/>
        </w:rPr>
        <w:t>Témakör: Természetes és mesterséges környezet – Valós és kitalált tárgyak</w:t>
      </w:r>
      <w:r>
        <w:t xml:space="preserve"> </w:t>
      </w:r>
    </w:p>
    <w:p w:rsidR="0084607C" w:rsidRDefault="00F727E4">
      <w:pPr>
        <w:spacing w:after="10" w:line="271" w:lineRule="auto"/>
        <w:ind w:left="-5" w:right="12"/>
        <w:jc w:val="left"/>
      </w:pPr>
      <w:r>
        <w:rPr>
          <w:b/>
        </w:rPr>
        <w:t>Javasolt óraszám</w:t>
      </w:r>
      <w:r>
        <w:t>:</w:t>
      </w:r>
      <w:r>
        <w:rPr>
          <w:b/>
        </w:rPr>
        <w:t xml:space="preserve"> 10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85"/>
        </w:numPr>
        <w:ind w:right="7" w:hanging="348"/>
      </w:pPr>
      <w:r>
        <w:t xml:space="preserve">elképzelt történeteket, irodalmi alkotásokat bemutat, dramatizál, ehhez egyszerű eszközöket: </w:t>
      </w:r>
    </w:p>
    <w:p w:rsidR="0084607C" w:rsidRDefault="00F727E4">
      <w:pPr>
        <w:ind w:left="730" w:right="7"/>
      </w:pPr>
      <w:r>
        <w:t>bábot, teret/díszletet, kelléket, egyszerű jelmezt készít csoportmunkában,</w:t>
      </w:r>
      <w:r>
        <w:t xml:space="preserve"> és élményeit szövegesen megfogalmazza; </w:t>
      </w:r>
    </w:p>
    <w:p w:rsidR="0084607C" w:rsidRDefault="00F727E4">
      <w:pPr>
        <w:numPr>
          <w:ilvl w:val="0"/>
          <w:numId w:val="285"/>
        </w:numPr>
        <w:ind w:right="7" w:hanging="348"/>
      </w:pPr>
      <w:r>
        <w:t xml:space="preserve">alkalmazza az egyszerű tárgykészítés legfontosabb technikáit: vág, ragaszt, tűz, varr, kötöz, fűz, mintáz; </w:t>
      </w:r>
    </w:p>
    <w:p w:rsidR="0084607C" w:rsidRDefault="00F727E4">
      <w:pPr>
        <w:numPr>
          <w:ilvl w:val="0"/>
          <w:numId w:val="285"/>
        </w:numPr>
        <w:ind w:right="7" w:hanging="348"/>
      </w:pPr>
      <w:r>
        <w:t>gyűjtött természeti vagy mesterséges formák egyszerűsítésével, vagy a magyar díszítőművészet általa megisme</w:t>
      </w:r>
      <w:r>
        <w:t xml:space="preserve">rt mintakincsének felhasználásával mintát tervez; </w:t>
      </w:r>
    </w:p>
    <w:p w:rsidR="0084607C" w:rsidRDefault="00F727E4">
      <w:pPr>
        <w:numPr>
          <w:ilvl w:val="0"/>
          <w:numId w:val="285"/>
        </w:numPr>
        <w:ind w:right="7" w:hanging="348"/>
      </w:pPr>
      <w:r>
        <w:t xml:space="preserve">adott cél érdekében alkalmazza a térbeli formaalkotás különböző technikáit egyénileg és csoportmunkában; </w:t>
      </w:r>
    </w:p>
    <w:p w:rsidR="0084607C" w:rsidRDefault="00F727E4">
      <w:pPr>
        <w:numPr>
          <w:ilvl w:val="0"/>
          <w:numId w:val="285"/>
        </w:numPr>
        <w:ind w:right="7" w:hanging="348"/>
      </w:pPr>
      <w:r>
        <w:t xml:space="preserve">különböző egyszerű anyagokkal kísérletezik, szabadon épít, saját célok érdekében konstruál. </w:t>
      </w:r>
    </w:p>
    <w:p w:rsidR="0084607C" w:rsidRDefault="00F727E4">
      <w:pPr>
        <w:spacing w:after="10" w:line="271" w:lineRule="auto"/>
        <w:ind w:left="-5" w:right="12"/>
        <w:jc w:val="left"/>
      </w:pPr>
      <w:r>
        <w:rPr>
          <w:b/>
        </w:rPr>
        <w:t>Fejles</w:t>
      </w:r>
      <w:r>
        <w:rPr>
          <w:b/>
        </w:rPr>
        <w:t xml:space="preserve">ztési feladatok és ismeretek </w:t>
      </w:r>
    </w:p>
    <w:tbl>
      <w:tblPr>
        <w:tblStyle w:val="TableGrid"/>
        <w:tblW w:w="9508" w:type="dxa"/>
        <w:tblInd w:w="360" w:type="dxa"/>
        <w:tblCellMar>
          <w:top w:w="23" w:type="dxa"/>
          <w:left w:w="0" w:type="dxa"/>
          <w:bottom w:w="0" w:type="dxa"/>
          <w:right w:w="0" w:type="dxa"/>
        </w:tblCellMar>
        <w:tblLook w:val="04A0" w:firstRow="1" w:lastRow="0" w:firstColumn="1" w:lastColumn="0" w:noHBand="0" w:noVBand="1"/>
      </w:tblPr>
      <w:tblGrid>
        <w:gridCol w:w="348"/>
        <w:gridCol w:w="9160"/>
      </w:tblGrid>
      <w:tr w:rsidR="0084607C">
        <w:trPr>
          <w:trHeight w:val="28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Egyszerű természeti- és mesterséges formák elemző-értelmező rajzolása.  </w:t>
            </w:r>
          </w:p>
        </w:tc>
      </w:tr>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3" w:hanging="12"/>
            </w:pPr>
            <w:r>
              <w:t xml:space="preserve">A készült rajzok leegyszerűsítésével sor- </w:t>
            </w:r>
            <w:r>
              <w:t>és terülődísz alkotása (megfigyelés utáni értelmező rajz készítése, részletkiemelés, nagyítás, átíró, redukáló motívumtervezés, sablonalakítás kivágással ismétlés sordísz alkotással, terülődísz alakzatba rendezéssel technika: stencilezés, átrajzolás, színe</w:t>
            </w:r>
            <w:r>
              <w:t xml:space="preserve">zés, nyomat).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jc w:val="left"/>
            </w:pPr>
            <w:r>
              <w:t xml:space="preserve">Egyszerű tárgy készítése hagyományos kézműves technikák alkalmazásával (pl. fonás, szövés, nemezelés, gyöngyfűzés, agyagozás).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59" w:hanging="12"/>
            </w:pPr>
            <w:r>
              <w:t xml:space="preserve">Képi inspiráció alapján (pl. természeti jelenségek, állatok, népművészeti motívumok) egyszerű mintaelem tervezése (pl. átrajzolás, rácsháló, indigó alkalmazása) A tervezés érdekében egyszerű rajzok készítése és szöveges magyarázata.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Elképzelt, mesebe</w:t>
            </w:r>
            <w:r>
              <w:t xml:space="preserve">li tárgyak (pl. mindenkit megtáncoltató hangszer, láthatatlanná tevő ékszer, hároméltű jármű) tervezése és létrehozása választott egyszerű anyagokból (pl. papírpép, karton, hurkapálca, textil, gumi).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0" w:hanging="12"/>
            </w:pPr>
            <w:r>
              <w:t xml:space="preserve">Dramatikus játék céljára  </w:t>
            </w:r>
            <w:r>
              <w:t>ujjbáb, síkbáb, kellék (pl. varázspálca, “rámás csizma”, “kőleves”) jelmezelem (pl. kalap, maszk, kötény), díszlet tervezése és elkészítése természetes vagy mesterséges/újrahasznosítható anyagokból (pl. textil, fonal, papír vagy műanyag hulladék, természet</w:t>
            </w:r>
            <w:r>
              <w:t xml:space="preserve">ben talált anyagok) csoportmunkában is.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Gyerekcsoport által ismert mese alapján vár, kastély konstruálása (pl. egyszerű konstruálás </w:t>
            </w:r>
          </w:p>
        </w:tc>
      </w:tr>
    </w:tbl>
    <w:p w:rsidR="0084607C" w:rsidRDefault="00F727E4">
      <w:pPr>
        <w:spacing w:after="5" w:line="277" w:lineRule="auto"/>
        <w:ind w:left="-15" w:firstLine="720"/>
        <w:jc w:val="left"/>
      </w:pPr>
      <w:r>
        <w:t xml:space="preserve">papírhengerek összeépítésével, festésével, ajtók, ablakok, ajtók kivágásával, rajzolt szereplőkkel való kiegészítéssel) Szemléltetésre ajánlott képanyag: Márkus Géza: Cifra palota, Kecskemét, magyar várak képei. </w:t>
      </w:r>
      <w:r>
        <w:rPr>
          <w:b/>
        </w:rPr>
        <w:t xml:space="preserve">Fogalmak </w:t>
      </w:r>
    </w:p>
    <w:p w:rsidR="0084607C" w:rsidRDefault="00F727E4">
      <w:pPr>
        <w:ind w:left="-5" w:right="7"/>
      </w:pPr>
      <w:r>
        <w:t>funkció, hagyomány, kézműves techn</w:t>
      </w:r>
      <w:r>
        <w:t xml:space="preserve">ika, díszítés, minta, öltözék </w:t>
      </w:r>
    </w:p>
    <w:p w:rsidR="0084607C" w:rsidRDefault="00F727E4">
      <w:pPr>
        <w:spacing w:after="10" w:line="271" w:lineRule="auto"/>
        <w:ind w:left="-5" w:right="12"/>
        <w:jc w:val="left"/>
      </w:pPr>
      <w:r>
        <w:rPr>
          <w:b/>
        </w:rPr>
        <w:t>Témakör: Természetes és mesterséges környezet – Közvetlen környezetünk</w:t>
      </w:r>
      <w:r>
        <w:t xml:space="preserve"> </w:t>
      </w:r>
    </w:p>
    <w:p w:rsidR="0084607C" w:rsidRDefault="00F727E4">
      <w:pPr>
        <w:spacing w:after="10" w:line="271" w:lineRule="auto"/>
        <w:ind w:left="-5" w:right="12"/>
        <w:jc w:val="left"/>
      </w:pPr>
      <w:r>
        <w:rPr>
          <w:b/>
        </w:rPr>
        <w:t>Javasolt óraszám</w:t>
      </w:r>
      <w:r>
        <w:t>:</w:t>
      </w:r>
      <w:r>
        <w:rPr>
          <w:b/>
        </w:rPr>
        <w:t xml:space="preserve"> 14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p w:rsidR="0084607C" w:rsidRDefault="00F727E4">
      <w:pPr>
        <w:numPr>
          <w:ilvl w:val="0"/>
          <w:numId w:val="286"/>
        </w:numPr>
        <w:ind w:right="7" w:hanging="348"/>
      </w:pPr>
      <w:r>
        <w:t>egyszerű eszközökk</w:t>
      </w:r>
      <w:r>
        <w:t xml:space="preserve">el és anyagokból elképzelt teret rendez, alakít, egyszerű makettet készít egyénileg vagy csoportmunkában, és az elképzelést szövegesen is bemutatja, magyarázza; </w:t>
      </w:r>
    </w:p>
    <w:p w:rsidR="0084607C" w:rsidRDefault="00F727E4">
      <w:pPr>
        <w:numPr>
          <w:ilvl w:val="0"/>
          <w:numId w:val="286"/>
        </w:numPr>
        <w:ind w:right="7" w:hanging="348"/>
      </w:pPr>
      <w:r>
        <w:t xml:space="preserve">saját és társai vizuális munkáit szövegesen értelmezi, kiegészíti, magyarázza; </w:t>
      </w:r>
    </w:p>
    <w:p w:rsidR="0084607C" w:rsidRDefault="00F727E4">
      <w:pPr>
        <w:numPr>
          <w:ilvl w:val="0"/>
          <w:numId w:val="286"/>
        </w:numPr>
        <w:ind w:right="7" w:hanging="348"/>
      </w:pPr>
      <w:r>
        <w:t>képek, műalkot</w:t>
      </w:r>
      <w:r>
        <w:t xml:space="preserve">ások, mozgóképi közlések megtekintése után adott szempontok szerint következtetést fogalmaz meg, megállapításait társaival is megvitatja; </w:t>
      </w:r>
    </w:p>
    <w:p w:rsidR="0084607C" w:rsidRDefault="00F727E4">
      <w:pPr>
        <w:numPr>
          <w:ilvl w:val="0"/>
          <w:numId w:val="286"/>
        </w:numPr>
        <w:ind w:right="7" w:hanging="348"/>
      </w:pPr>
      <w:r>
        <w:t xml:space="preserve">adott cél érdekében alkalmazza a térbeli formaalkotás különböző technikáit egyénileg és csoportmunkában; </w:t>
      </w:r>
    </w:p>
    <w:p w:rsidR="0084607C" w:rsidRDefault="00F727E4">
      <w:pPr>
        <w:numPr>
          <w:ilvl w:val="0"/>
          <w:numId w:val="286"/>
        </w:numPr>
        <w:ind w:right="7" w:hanging="348"/>
      </w:pPr>
      <w:r>
        <w:t>saját kommu</w:t>
      </w:r>
      <w:r>
        <w:t xml:space="preserve">nikációs célból egyszerű térbeli tájékozódást segítő ábrát – alaprajz, térkép – készít; </w:t>
      </w:r>
    </w:p>
    <w:p w:rsidR="0084607C" w:rsidRDefault="00F727E4">
      <w:pPr>
        <w:numPr>
          <w:ilvl w:val="0"/>
          <w:numId w:val="286"/>
        </w:numPr>
        <w:spacing w:after="27" w:line="264" w:lineRule="auto"/>
        <w:ind w:right="7" w:hanging="348"/>
      </w:pPr>
      <w:r>
        <w:t xml:space="preserve">különböző egyszerű anyagokkal kísérletezik, szabadon épít, saját célok érdekében konstruál. </w:t>
      </w:r>
    </w:p>
    <w:p w:rsidR="0084607C" w:rsidRDefault="00F727E4">
      <w:pPr>
        <w:spacing w:after="10" w:line="271" w:lineRule="auto"/>
        <w:ind w:left="-5" w:right="12"/>
        <w:jc w:val="left"/>
      </w:pPr>
      <w:r>
        <w:rPr>
          <w:b/>
        </w:rPr>
        <w:t xml:space="preserve">Fejlesztési feladatok és ismeretek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110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2" w:hanging="12"/>
            </w:pPr>
            <w:r>
              <w:t>A közvetlen környezet elemeinek és épülettípusainak (utca, tér, műemlék, nevezetes épület)  összegyűjtése és életszerű megfigyelése, adott helyszínen vagy emlékezetből, megfigyelési szempontok szerinti megörökítése különböző technikákkal (pl. rajzolás, fes</w:t>
            </w:r>
            <w:r>
              <w:t xml:space="preserve">tés, mintázás, montázs). </w:t>
            </w:r>
          </w:p>
        </w:tc>
      </w:tr>
      <w:tr w:rsidR="0084607C">
        <w:trPr>
          <w:trHeight w:val="1384"/>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3" w:hanging="12"/>
            </w:pPr>
            <w:r>
              <w:t>A közvetlen környezet különböző méretű tereinek (pl. utca, játszótér, buszmegálló, saját szoba, éléskamra, fiók) megfigyelése és leírása különböző szempontok szerint (pl. zajok, szagok, színek, funkciók, rendezettség) és a tap</w:t>
            </w:r>
            <w:r>
              <w:t xml:space="preserve">asztalatok felhasználásával a tér áttervezése a tér jellemzőinek, stílusának vagy hangulatának megváltoztatása érdekében, csoportmunkában is. A tervezés érdekében egyszerű rajzok készítése és szöveges magyarázata.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59" w:hanging="12"/>
            </w:pPr>
            <w:r>
              <w:t>A közvetlen környezet épített/tervezett elemeinek és épülettípusainak összegyűjtése (pl. park, iskola, vegyesbolt, templom, bisztró, víztorony, szemétgyűjtő sziget) és vizuális megjelenítése különböző eszközökkel síkban és térben (pl. rajz, festés, montázs</w:t>
            </w:r>
            <w:r>
              <w:t xml:space="preserve">, talált tárgy átalakítás, makett). A gyűjtés segítségével a szűkebb lakóhely választott részletének makettezése vagy megépítése egyszerű anyagokból, a tér játékos bemutatása érdekében, csoportmunkában is.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0" w:firstLine="0"/>
            </w:pPr>
            <w:r>
              <w:t>Helyi múzeum, kiállítás, helytörténeti gyűjte</w:t>
            </w:r>
            <w:r>
              <w:t xml:space="preserve">mény, tájház látogatása, azzal kapcsolatos </w:t>
            </w:r>
          </w:p>
        </w:tc>
      </w:tr>
    </w:tbl>
    <w:p w:rsidR="0084607C" w:rsidRDefault="00F727E4">
      <w:pPr>
        <w:spacing w:after="5" w:line="277" w:lineRule="auto"/>
        <w:ind w:left="-15" w:right="3528" w:firstLine="720"/>
        <w:jc w:val="left"/>
      </w:pPr>
      <w:r>
        <w:t xml:space="preserve">ismeretszerzés alapján élményszerű vizuális megjelenítés. </w:t>
      </w:r>
      <w:r>
        <w:rPr>
          <w:b/>
        </w:rPr>
        <w:t xml:space="preserve">Fogalmak </w:t>
      </w:r>
      <w:r>
        <w:t xml:space="preserve">építészet, műemlék, műemlékvédelem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3. évfolyam </w:t>
      </w:r>
    </w:p>
    <w:p w:rsidR="0084607C" w:rsidRDefault="00F727E4">
      <w:pPr>
        <w:ind w:left="-5" w:right="7"/>
      </w:pPr>
      <w:r>
        <w:t>Ebben az iskolaszakaszban is kiemelt fontosságú az örömteli, motivált alkotói energiák fenntartása, melyet a változatos, élményalapú feladatok rendszerében, a gyerekek személyes érdeklődését figyelemmel kísérő és azt elfogadó, differenciált feladatkiadássa</w:t>
      </w:r>
      <w:r>
        <w:t>l, személyre szabott, formáló- segítő értékeléssel és figyelemmel érhetünk el. A gyerekek rajzolási, ábrázolási képességeinek fejlődése saját rajzi sémáik változásában követhető nyomon. A fejlesztés érdekében a sématörést elősegítő, változatos, jól szemlél</w:t>
      </w:r>
      <w:r>
        <w:t xml:space="preserve">tetett feladatokat kell a tanulócsoport alapos ismeretének birtokában terveznünk. Az emberábrázolás, arcábrázolás a gyerekek között kialakult baráti körökben, egymás rajzi szokásainak eltanulásával is változik. A tér megjelenítésére alkalmazott ábrázolási </w:t>
      </w:r>
      <w:r>
        <w:t>sémák változására ugyanígy hatással van a gyerek környezetében élő idősebb testvér, a rajzolni tudó szülő is. A vizuális műveltség megalapozásának jelentős állomása ez az időszak, amikor az érzékszerveik segítségével a környezet jelenségeinek a lehető legp</w:t>
      </w:r>
      <w:r>
        <w:t xml:space="preserve">ontosabb megfigyelése zajlik. Ekkor fejleszthető leginkább a hétköznapi és a művészi vizuális közlések közötti azonosságok és különbségek felismerése és rendszerezése az életkornak megfelelő szinten.  </w:t>
      </w:r>
    </w:p>
    <w:p w:rsidR="0084607C" w:rsidRDefault="00F727E4">
      <w:pPr>
        <w:ind w:left="-5" w:right="7"/>
      </w:pPr>
      <w:r>
        <w:t>Az adott korosztály mindennapi digitális eszközfelhasz</w:t>
      </w:r>
      <w:r>
        <w:t>náló. Ezért fontos a digitális képkészítés lehetőségeivel, a gyerek környezetében egyre hangsúlyosabbá váló médiajelenségekkel iskolai keretek között zajló foglalkozás is. A valós anyagokhoz és eszközökhöz kötött alkotás motiválása, segítése, kiemelt tanít</w:t>
      </w:r>
      <w:r>
        <w:t xml:space="preserve">ói feladat.  A 3-4. évfolyam tanulói egyre inkább képesek tanulótársaik alkotásait értékelni. Fontos, hogy ez a képesség saját munkájuk értékelésében is megmutatkozzon, értéknek tekintsék a befejezett, kész alkotás létrehozását.   </w:t>
      </w:r>
    </w:p>
    <w:p w:rsidR="0084607C" w:rsidRDefault="00F727E4">
      <w:pPr>
        <w:spacing w:after="10" w:line="271" w:lineRule="auto"/>
        <w:ind w:left="-5" w:right="2859"/>
        <w:jc w:val="left"/>
      </w:pPr>
      <w:r>
        <w:rPr>
          <w:b/>
        </w:rPr>
        <w:t>A 3. évfolyamon a vizuál</w:t>
      </w:r>
      <w:r>
        <w:rPr>
          <w:b/>
        </w:rPr>
        <w:t xml:space="preserve">is kultúra tantárgy alapóraszáma: 51 óra A témakörök áttekintő táblázata: </w:t>
      </w:r>
    </w:p>
    <w:tbl>
      <w:tblPr>
        <w:tblStyle w:val="TableGrid"/>
        <w:tblW w:w="8356" w:type="dxa"/>
        <w:tblInd w:w="728" w:type="dxa"/>
        <w:tblCellMar>
          <w:top w:w="9" w:type="dxa"/>
          <w:left w:w="106" w:type="dxa"/>
          <w:bottom w:w="0" w:type="dxa"/>
          <w:right w:w="48" w:type="dxa"/>
        </w:tblCellMar>
        <w:tblLook w:val="04A0" w:firstRow="1" w:lastRow="0" w:firstColumn="1" w:lastColumn="0" w:noHBand="0" w:noVBand="1"/>
      </w:tblPr>
      <w:tblGrid>
        <w:gridCol w:w="6402"/>
        <w:gridCol w:w="1954"/>
      </w:tblGrid>
      <w:tr w:rsidR="0084607C">
        <w:trPr>
          <w:trHeight w:val="562"/>
        </w:trPr>
        <w:tc>
          <w:tcPr>
            <w:tcW w:w="6402"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0" w:firstLine="0"/>
              <w:jc w:val="left"/>
            </w:pPr>
            <w:r>
              <w:rPr>
                <w:b/>
              </w:rPr>
              <w:t xml:space="preserve">Témakör neve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30" w:firstLine="0"/>
              <w:jc w:val="left"/>
            </w:pPr>
            <w:r>
              <w:rPr>
                <w:b/>
              </w:rPr>
              <w:t xml:space="preserve">Javasolt óraszám </w:t>
            </w:r>
          </w:p>
        </w:tc>
      </w:tr>
      <w:tr w:rsidR="0084607C">
        <w:trPr>
          <w:trHeight w:val="562"/>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Síkbeli és térbeli alkotások – Mese, fantázia, képzelet, személyes élmények </w:t>
            </w:r>
          </w:p>
        </w:tc>
        <w:tc>
          <w:tcPr>
            <w:tcW w:w="1954"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2" w:firstLine="0"/>
              <w:jc w:val="left"/>
            </w:pPr>
            <w:r>
              <w:t xml:space="preserve">18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Vizuális információ – Vizuális jelek a környezetünkben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6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Médiahasználat – Valós és virtuális információk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6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Álló- és mozgókép – Kép, hang, történet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5 </w:t>
            </w:r>
          </w:p>
        </w:tc>
      </w:tr>
      <w:tr w:rsidR="0084607C">
        <w:trPr>
          <w:trHeight w:val="564"/>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Természetes és mesterséges környezet – Valós és kitalált tárgyak </w:t>
            </w:r>
          </w:p>
        </w:tc>
        <w:tc>
          <w:tcPr>
            <w:tcW w:w="1954"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2" w:firstLine="0"/>
              <w:jc w:val="left"/>
            </w:pPr>
            <w:r>
              <w:t xml:space="preserve">8 </w:t>
            </w:r>
          </w:p>
        </w:tc>
      </w:tr>
      <w:tr w:rsidR="0084607C">
        <w:trPr>
          <w:trHeight w:val="562"/>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1611"/>
                <w:tab w:val="center" w:pos="2607"/>
                <w:tab w:val="center" w:pos="3975"/>
                <w:tab w:val="center" w:pos="4827"/>
                <w:tab w:val="right" w:pos="6248"/>
              </w:tabs>
              <w:spacing w:after="27" w:line="259" w:lineRule="auto"/>
              <w:ind w:left="0" w:firstLine="0"/>
              <w:jc w:val="left"/>
            </w:pPr>
            <w:r>
              <w:t xml:space="preserve">Természetes </w:t>
            </w:r>
            <w:r>
              <w:tab/>
              <w:t xml:space="preserve">és </w:t>
            </w:r>
            <w:r>
              <w:tab/>
              <w:t xml:space="preserve">mesterséges </w:t>
            </w:r>
            <w:r>
              <w:tab/>
              <w:t xml:space="preserve">környezet </w:t>
            </w:r>
            <w:r>
              <w:tab/>
              <w:t xml:space="preserve">– </w:t>
            </w:r>
            <w:r>
              <w:tab/>
              <w:t xml:space="preserve">Közvetlen </w:t>
            </w:r>
          </w:p>
          <w:p w:rsidR="0084607C" w:rsidRDefault="00F727E4">
            <w:pPr>
              <w:spacing w:after="0" w:line="259" w:lineRule="auto"/>
              <w:ind w:left="0" w:firstLine="0"/>
              <w:jc w:val="left"/>
            </w:pPr>
            <w:r>
              <w:t xml:space="preserve">környezetünk </w:t>
            </w:r>
          </w:p>
        </w:tc>
        <w:tc>
          <w:tcPr>
            <w:tcW w:w="1954"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2" w:firstLine="0"/>
              <w:jc w:val="left"/>
            </w:pPr>
            <w:r>
              <w:t xml:space="preserve">8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rPr>
                <w:b/>
              </w:rPr>
              <w:t xml:space="preserve">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51 </w:t>
            </w: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249"/>
        <w:jc w:val="left"/>
      </w:pPr>
      <w:r>
        <w:rPr>
          <w:b/>
        </w:rPr>
        <w:t>Témakör: Síkbeli és térbeli alkotások – Mese, fantázia, képzelet, személyes élmények Javasolt óraszám: 18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élmények, elképzelt vagy hallott történetek, szövegek részleteit különböző vizuális eszközökkel egyszerűen megjeleníti: rajzol, fest, nyomtat, fotóz, formáz, épít;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korábban átélt eseményeket, tapasztalatokat, élményeket különböző vizuális eszközökkel, é</w:t>
      </w:r>
      <w:r>
        <w:t xml:space="preserve">lményszerűen megjelenít: rajzol, fest, nyomtat, formáz, épít, fotóz és magyarázza azt;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rövid szövegekhez, egyéb tananyagtartalmakhoz síkbeli és térbeli vizuális illusztrációt készít különböző vizuális eszközökkel: rajzol, fest, nyomtat, fotóz, formáz, é</w:t>
      </w:r>
      <w:r>
        <w:t xml:space="preserve">pít és a képet, tárgyat szövegesen értelmezi; </w:t>
      </w:r>
    </w:p>
    <w:p w:rsidR="0084607C" w:rsidRDefault="00F727E4">
      <w:pPr>
        <w:ind w:left="370" w:right="7"/>
      </w:pPr>
      <w:r>
        <w:rPr>
          <w:rFonts w:ascii="Calibri" w:eastAsia="Calibri" w:hAnsi="Calibri" w:cs="Calibri"/>
        </w:rPr>
        <w:t>−</w:t>
      </w:r>
      <w:r>
        <w:rPr>
          <w:rFonts w:ascii="Arial" w:eastAsia="Arial" w:hAnsi="Arial" w:cs="Arial"/>
        </w:rPr>
        <w:t xml:space="preserve"> </w:t>
      </w:r>
      <w:r>
        <w:t xml:space="preserve">saját és társai vizuális munkáit szövegesen értelmezi, kiegészíti, magyarázza;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saját munkákat, képeket, műalkotásokat, mozgóképi részleteket szereplők karaktere, szín-, fényhatás, kompozíció, kifejezőerő </w:t>
      </w:r>
      <w:r>
        <w:t xml:space="preserve">szempontjából szövegesen elemez, összehasonlít;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képek, műalkotások, mozgóképi közlések megtekintése után önállóan megfogalmazza és indokolja tetszésítéletét;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valós vagy digitális játékélményeit vizuálisan és dramatikusan feldolgozza: rajzol, fest, fo</w:t>
      </w:r>
      <w:r>
        <w:t xml:space="preserve">rmáz, nyomtat, eljátszik, elmesél; </w:t>
      </w:r>
    </w:p>
    <w:p w:rsidR="0084607C" w:rsidRDefault="00F727E4">
      <w:pPr>
        <w:ind w:left="370" w:right="7"/>
      </w:pPr>
      <w:r>
        <w:rPr>
          <w:rFonts w:ascii="Calibri" w:eastAsia="Calibri" w:hAnsi="Calibri" w:cs="Calibri"/>
        </w:rPr>
        <w:t>−</w:t>
      </w:r>
      <w:r>
        <w:rPr>
          <w:rFonts w:ascii="Arial" w:eastAsia="Arial" w:hAnsi="Arial" w:cs="Arial"/>
        </w:rPr>
        <w:t xml:space="preserve"> </w:t>
      </w:r>
      <w:r>
        <w:t xml:space="preserve">saját történetet alkot, és azt vizuális eszközökkel is tetszőlegesen megjeleníti.  </w:t>
      </w:r>
    </w:p>
    <w:p w:rsidR="0084607C" w:rsidRDefault="00F727E4">
      <w:pPr>
        <w:ind w:left="720" w:right="7" w:hanging="360"/>
      </w:pPr>
      <w:r>
        <w:rPr>
          <w:rFonts w:ascii="Calibri" w:eastAsia="Calibri" w:hAnsi="Calibri" w:cs="Calibri"/>
        </w:rPr>
        <w:t>−</w:t>
      </w:r>
      <w:r>
        <w:rPr>
          <w:rFonts w:ascii="Arial" w:eastAsia="Arial" w:hAnsi="Arial" w:cs="Arial"/>
        </w:rPr>
        <w:t xml:space="preserve"> </w:t>
      </w:r>
      <w:r>
        <w:t>egyszerű eszközökkel és anyagokból elképzelt teret rendez, alakít, egyszerű makettet készít egyénileg vagy csoportmunkában, és az el</w:t>
      </w:r>
      <w:r>
        <w:t xml:space="preserve">képzelést szövegesen is bemutatja, magyarázza; </w:t>
      </w:r>
    </w:p>
    <w:p w:rsidR="0084607C" w:rsidRDefault="00F727E4">
      <w:pPr>
        <w:ind w:left="370" w:right="7"/>
      </w:pPr>
      <w:r>
        <w:rPr>
          <w:rFonts w:ascii="Calibri" w:eastAsia="Calibri" w:hAnsi="Calibri" w:cs="Calibri"/>
        </w:rPr>
        <w:t>−</w:t>
      </w:r>
      <w:r>
        <w:rPr>
          <w:rFonts w:ascii="Arial" w:eastAsia="Arial" w:hAnsi="Arial" w:cs="Arial"/>
        </w:rPr>
        <w:t xml:space="preserve"> </w:t>
      </w:r>
      <w:r>
        <w:t xml:space="preserve">elképzelt történeteket, irodalmi alkotásokat bemutat, dramatizál, ehhez egyszerű eszközöket: </w:t>
      </w:r>
    </w:p>
    <w:p w:rsidR="0084607C" w:rsidRDefault="00F727E4">
      <w:pPr>
        <w:ind w:left="730" w:right="7"/>
      </w:pPr>
      <w:r>
        <w:t>bábot, teret/díszletet, kelléket, egyszerű jelmezt készít csoportmunkában, és élményeit szövegesen megfogalmazza</w:t>
      </w:r>
      <w:r>
        <w:t xml:space="preserv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saját és mások érzelmeit, hangulatait segítséggel megfogalmazza és egyszerű dramatikus eszközökkel eljátssza, vizuális eszközökkel megjeleníti; </w:t>
      </w:r>
    </w:p>
    <w:p w:rsidR="0084607C" w:rsidRDefault="00F727E4">
      <w:pPr>
        <w:ind w:left="720" w:right="7" w:hanging="360"/>
      </w:pPr>
      <w:r>
        <w:rPr>
          <w:rFonts w:ascii="Calibri" w:eastAsia="Calibri" w:hAnsi="Calibri" w:cs="Calibri"/>
        </w:rPr>
        <w:t>−</w:t>
      </w:r>
      <w:r>
        <w:rPr>
          <w:rFonts w:ascii="Arial" w:eastAsia="Arial" w:hAnsi="Arial" w:cs="Arial"/>
        </w:rPr>
        <w:t xml:space="preserve"> </w:t>
      </w:r>
      <w:r>
        <w:t>azonosítja a nonverbális kommunikáció eszközeit: mimika, gesztus, ezzel kapcsolatos tapasztalatait közlé</w:t>
      </w:r>
      <w:r>
        <w:t xml:space="preserve">si és kifejezési helyzetekben használja; </w:t>
      </w:r>
    </w:p>
    <w:p w:rsidR="0084607C" w:rsidRDefault="00F727E4">
      <w:pPr>
        <w:spacing w:after="5" w:line="277" w:lineRule="auto"/>
        <w:ind w:left="-15" w:right="1354" w:firstLine="360"/>
        <w:jc w:val="left"/>
      </w:pPr>
      <w:r>
        <w:rPr>
          <w:rFonts w:ascii="Calibri" w:eastAsia="Calibri" w:hAnsi="Calibri" w:cs="Calibri"/>
        </w:rPr>
        <w:t>−</w:t>
      </w:r>
      <w:r>
        <w:rPr>
          <w:rFonts w:ascii="Arial" w:eastAsia="Arial" w:hAnsi="Arial" w:cs="Arial"/>
        </w:rPr>
        <w:t xml:space="preserve"> </w:t>
      </w:r>
      <w:r>
        <w:t xml:space="preserve">időbeli történéseket egyszerű vizuális eszközökkel, segítséggel megjelenít; </w:t>
      </w:r>
      <w:r>
        <w:rPr>
          <w:rFonts w:ascii="Calibri" w:eastAsia="Calibri" w:hAnsi="Calibri" w:cs="Calibri"/>
        </w:rPr>
        <w:t>−</w:t>
      </w:r>
      <w:r>
        <w:rPr>
          <w:rFonts w:ascii="Arial" w:eastAsia="Arial" w:hAnsi="Arial" w:cs="Arial"/>
        </w:rPr>
        <w:t xml:space="preserve"> </w:t>
      </w:r>
      <w:r>
        <w:t xml:space="preserve">adott álló- vagy mozgóképi megjelenéseket egyéni elképzelés szerint átértelmez. </w:t>
      </w:r>
      <w:r>
        <w:rPr>
          <w:b/>
        </w:rPr>
        <w:t xml:space="preserve">Fejlesztési feladatok és ismeretek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Változatos mesés térben játszódó magyar népmese (pl. Zöld Péter) különleges helyszínének személyes vizuális megjelenítése különböző nézőpontok használatával, jellemző szereplők papírból kivágott figuráinak elhelyezése saját alkotott térben (térábrázolási-,</w:t>
      </w:r>
      <w:r>
        <w:t xml:space="preserve"> emberábrázolási, kifejező-, komponáló képesség fejlesztése Szemléltetésre ajánlott képanyag: Hyeronymus Bosch: Zenészek pokla, Szinyei Merse Pál: Majális, Csontváry K. T.: Nagy Taormina, magyar népi építészet jellemző példáinak (parasztház, fa harangláb, </w:t>
      </w:r>
      <w:r>
        <w:t xml:space="preserve">székelykapu stb.) fotói.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Saját kitalált történet elmesélése, a történet inspirálta elképzelt terekről, egyszerű anyagok (pl. használt csomagolóanyag, természetben talált termények és termések, talált tárgyak) felhasználásával installáció készítése, díszletszerű tér berendezése a s</w:t>
      </w:r>
      <w:r>
        <w:t xml:space="preserve">zemélyes élmények bemutatása, kifejezése céljából, csoportmunkában is (térábrázolás- és tér rendezés képességeinek fejlesztése, kifejező képesség fejlesztése) Szemléltetésre ajánlott filmanyag: Kemény Henrik: Vitéz László.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Tanult mesék, mondák vagy zene</w:t>
      </w:r>
      <w:r>
        <w:t>művek valós vagy kitalált szereplőinek (pl. lovag, Mátyás király, molnárlegény, komámasszony, "árgyélus kismadár", Hüvelyk Matyi) megformálása síkban vagy térben (pl. festmény, kollázs, papírmasé maszk, újrahasznosítható anyagokokból báb), a szereplők illu</w:t>
      </w:r>
      <w:r>
        <w:t xml:space="preserve">sztratív bemutatása vagy dramatikus feldolgozása érdekében csoportmunkában is (Emberábrázolás, differenciált arc- és kézábrázolás fejlesztése) .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Mesék, gyermekirodalmi alkotások (pl. Magyar népmesék, Vuk, Pinokkió) és azok filmes vagy színházi adaptáció</w:t>
      </w:r>
      <w:r>
        <w:t xml:space="preserve">inak összehasonlítása, feldolgozása. Az olvasott szöveghez és a </w:t>
      </w:r>
    </w:p>
    <w:tbl>
      <w:tblPr>
        <w:tblStyle w:val="TableGrid"/>
        <w:tblW w:w="9508" w:type="dxa"/>
        <w:tblInd w:w="360" w:type="dxa"/>
        <w:tblCellMar>
          <w:top w:w="29" w:type="dxa"/>
          <w:left w:w="0" w:type="dxa"/>
          <w:bottom w:w="0" w:type="dxa"/>
          <w:right w:w="0" w:type="dxa"/>
        </w:tblCellMar>
        <w:tblLook w:val="04A0" w:firstRow="1" w:lastRow="0" w:firstColumn="1" w:lastColumn="0" w:noHBand="0" w:noVBand="1"/>
      </w:tblPr>
      <w:tblGrid>
        <w:gridCol w:w="348"/>
        <w:gridCol w:w="9160"/>
      </w:tblGrid>
      <w:tr w:rsidR="0084607C">
        <w:trPr>
          <w:trHeight w:val="548"/>
        </w:trPr>
        <w:tc>
          <w:tcPr>
            <w:tcW w:w="348" w:type="dxa"/>
            <w:tcBorders>
              <w:top w:val="nil"/>
              <w:left w:val="nil"/>
              <w:bottom w:val="nil"/>
              <w:right w:val="nil"/>
            </w:tcBorders>
          </w:tcPr>
          <w:p w:rsidR="0084607C" w:rsidRDefault="0084607C">
            <w:pPr>
              <w:spacing w:after="160" w:line="259" w:lineRule="auto"/>
              <w:ind w:left="0" w:firstLine="0"/>
              <w:jc w:val="left"/>
            </w:pPr>
          </w:p>
        </w:tc>
        <w:tc>
          <w:tcPr>
            <w:tcW w:w="9160" w:type="dxa"/>
            <w:tcBorders>
              <w:top w:val="nil"/>
              <w:left w:val="nil"/>
              <w:bottom w:val="nil"/>
              <w:right w:val="nil"/>
            </w:tcBorders>
          </w:tcPr>
          <w:p w:rsidR="0084607C" w:rsidRDefault="00F727E4">
            <w:pPr>
              <w:spacing w:after="0" w:line="259" w:lineRule="auto"/>
              <w:ind w:left="12" w:firstLine="0"/>
            </w:pPr>
            <w:r>
              <w:t xml:space="preserve">vetített adaptációhoz kapcsolódó élmények megjelenítése és vizuális feldolgozása különböző eszközökkel  (pl. rajz, festés, montázs).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4" w:hanging="12"/>
            </w:pPr>
            <w:r>
              <w:t>Korábban megismert és feldolgozott szövegekhez, zene</w:t>
            </w:r>
            <w:r>
              <w:t xml:space="preserve">művekhez (pl. gyermekregény, tananyagrészlet, népdal, mondóka) illusztráció készítése különböző vizuális eszközökkel síkban és térben (pl. rajz, festés, fotó, plasztika) a munkák szöveges értelmezésével.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3" w:hanging="12"/>
            </w:pPr>
            <w:r>
              <w:t>Saját irodalmi és filmes élményekből származó szereplők jellemzőinek, érzelmeinek, karakterének (pl. gesztusok, viselkedés, öltözék, személyes tárgyak) megfigyelése és feldolgozása különböző játékos (pl. dramatikus, vizuális) feladatokban a karakter és a j</w:t>
            </w:r>
            <w:r>
              <w:t xml:space="preserve">ellemzők tudatosítása érdekében, és a tapasztalatok közös megbeszélésével.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Magyar népmesék, népballadák illusztratív megjelenítése jellegzetes magyar népviseleti elemek megfigyeléseinek felhasználásával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3" w:hanging="12"/>
            </w:pPr>
            <w:r>
              <w:t xml:space="preserve">Adott álló- </w:t>
            </w:r>
            <w:r>
              <w:t>vagy mozgóképi megjelenések (pl. festmény: Csók István : Szénagyűjtők, grafika: M. C. Escher Mozaik, emberábrázolást nem tartalmazó részlete, fotó, képregény, társak munkái) egyéni elképzelés szerinti átértelmezése (pl. más napszakban, más évszakban, más h</w:t>
            </w:r>
            <w:r>
              <w:t xml:space="preserve">elyszínen, más szereplőkkel, más hangulati elemekkel, színátírással).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6" w:hanging="12"/>
            </w:pPr>
            <w:r>
              <w:t>Élmények, elképzelt vagy hallott történetek, (pl. álmok, családi események, osztálykirándulás, szüret) részleteinek megjelenítése különböző vizuális eszközökkel (pl. grafika, festmé</w:t>
            </w:r>
            <w:r>
              <w:t>ny, nyomat, fotó), és kreatív történetalkotás az elkészült vizuális munkák segítségével (pl. nyitva hagyott történet befejezése, átírása) Szemléltetésre ajánlott képanyag: Marc Chagall festményei, Vankóné Dudás Juli hagyományos népi életmódot bemutató fest</w:t>
            </w:r>
            <w:r>
              <w:t xml:space="preserve">ményei. </w:t>
            </w:r>
          </w:p>
        </w:tc>
      </w:tr>
      <w:tr w:rsidR="0084607C">
        <w:trPr>
          <w:trHeight w:val="166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35" w:line="248" w:lineRule="auto"/>
              <w:ind w:left="12" w:right="62" w:hanging="12"/>
            </w:pPr>
            <w:r>
              <w:t>Karakteres fekete fehér művészfotók megfigyelése alapján a látott személyre vonatkozó információk, jellemzők megfogalmazása játékos, találgatásra alapuló formában (pl. életkor, foglalkozás, kedvenc étel, fontos tárgy) Az élmények vizuális megjelenítése (pl</w:t>
            </w:r>
            <w:r>
              <w:t xml:space="preserve">. portrérajz, fotómanipuláció, kollázs) a legfontosabb jellemzők (pl. külső-belső tulajdonság, öltözet, attribútum) minél pontosabb bemutatása érdekében Szemléltetésre ajánlott képanyag: </w:t>
            </w:r>
          </w:p>
          <w:p w:rsidR="0084607C" w:rsidRDefault="00F727E4">
            <w:pPr>
              <w:spacing w:after="0" w:line="259" w:lineRule="auto"/>
              <w:ind w:left="12" w:firstLine="0"/>
              <w:jc w:val="left"/>
            </w:pPr>
            <w:r>
              <w:t xml:space="preserve">Kunkovács László: Pásztoremberek, Robert Capa fotói.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3" w:hanging="12"/>
            </w:pPr>
            <w:r>
              <w:t>Saját és mások munkáinak, képeknek, vizuális alkotások szereplőinek szín-, fényhatás, kompozíció, kifejezőerő szerinti szöveges elemzése, összehasonlítása, a következtetések szöveges megfogalmazásával és megvitatásával (befogadói és szövegalkotási képesség</w:t>
            </w:r>
            <w:r>
              <w:t xml:space="preserve">ek fejlesztése).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Játékélmények játékos vizuális és dramatikus feldolgozása (pl. digitális játék síkbeli vagy térbeli társasjátékká alakítása, szabályrendszerek kidolgozása és átdolgozása)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5" w:hanging="12"/>
            </w:pPr>
            <w:r>
              <w:t>Saját személyes történetek bemutatása érdekében valós hely, helyszín (pl. nagyszülők nyaralója, a település parkja, tópart, erdő, vegyesbolt, uszoda) megjelenítése különböző vizuális eszközökkel síkban és térben (pl. kollázs, vegyes technika, kréta, nyomat</w:t>
            </w:r>
            <w:r>
              <w:t xml:space="preserve">, mintázás, makett). </w:t>
            </w:r>
          </w:p>
        </w:tc>
      </w:tr>
      <w:tr w:rsidR="0084607C">
        <w:trPr>
          <w:trHeight w:val="28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Grafikai felületet gazdagon tartalmazó grafika mintakincsének megfigyelése (pl. Van Gogh </w:t>
            </w:r>
          </w:p>
        </w:tc>
      </w:tr>
    </w:tbl>
    <w:p w:rsidR="0084607C" w:rsidRDefault="00F727E4">
      <w:pPr>
        <w:ind w:left="-15" w:right="7" w:firstLine="720"/>
      </w:pPr>
      <w:r>
        <w:t xml:space="preserve">tollrajzai, Gyulai Líviusz grafikái), a tapasztalatok alapján rajzolt gyűjtemény készítése egyénileg, vagy csoportban. A gyűjtött minták felhasználása saját célú képalkotásban egyénileg vagy csoportmunkában. </w:t>
      </w:r>
      <w:r>
        <w:rPr>
          <w:b/>
        </w:rPr>
        <w:t xml:space="preserve">Fogalmak </w:t>
      </w:r>
    </w:p>
    <w:p w:rsidR="0084607C" w:rsidRDefault="00F727E4">
      <w:pPr>
        <w:ind w:left="-5" w:right="7"/>
      </w:pPr>
      <w:r>
        <w:t>figurális alkotás, portré, képmező, ko</w:t>
      </w:r>
      <w:r>
        <w:t xml:space="preserve">mpozíció, karakter, hangulat, kollázs, montázs, képregény, fikció, lényegkiemelés, karakter, gesztus, személyiségjegy, színhangulat, népviselet, parasztház, tornác, székelykapu  </w:t>
      </w:r>
    </w:p>
    <w:p w:rsidR="0084607C" w:rsidRDefault="00F727E4">
      <w:pPr>
        <w:spacing w:after="10" w:line="271" w:lineRule="auto"/>
        <w:ind w:left="-5" w:right="12"/>
        <w:jc w:val="left"/>
      </w:pPr>
      <w:r>
        <w:rPr>
          <w:b/>
        </w:rPr>
        <w:t xml:space="preserve">Témakör: Vizuális információ – Vizuális jelek a környezetünkben </w:t>
      </w:r>
    </w:p>
    <w:p w:rsidR="0084607C" w:rsidRDefault="00F727E4">
      <w:pPr>
        <w:spacing w:after="10" w:line="271" w:lineRule="auto"/>
        <w:ind w:left="-5" w:right="12"/>
        <w:jc w:val="left"/>
      </w:pPr>
      <w:r>
        <w:rPr>
          <w:b/>
        </w:rPr>
        <w:t>Javasolt óra</w:t>
      </w:r>
      <w:r>
        <w:rPr>
          <w:b/>
        </w:rPr>
        <w:t>szám</w:t>
      </w:r>
      <w:r>
        <w:t>:</w:t>
      </w:r>
      <w:r>
        <w:rPr>
          <w:b/>
        </w:rPr>
        <w:t xml:space="preserve"> 6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a tanulás során szerzett tapasztalatait, saját céljait, gondolatait vizuális megjelenítés segítségével magyarázza, illusztrálja egyénileg és csoportmunkában; </w:t>
      </w:r>
    </w:p>
    <w:tbl>
      <w:tblPr>
        <w:tblStyle w:val="TableGrid"/>
        <w:tblW w:w="9508" w:type="dxa"/>
        <w:tblInd w:w="360" w:type="dxa"/>
        <w:tblCellMar>
          <w:top w:w="22" w:type="dxa"/>
          <w:left w:w="0" w:type="dxa"/>
          <w:bottom w:w="0" w:type="dxa"/>
          <w:right w:w="0" w:type="dxa"/>
        </w:tblCellMar>
        <w:tblLook w:val="04A0" w:firstRow="1" w:lastRow="0" w:firstColumn="1" w:lastColumn="0" w:noHBand="0" w:noVBand="1"/>
      </w:tblPr>
      <w:tblGrid>
        <w:gridCol w:w="348"/>
        <w:gridCol w:w="9160"/>
      </w:tblGrid>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az adott életkornak megfelelő tájékoztatást, meggyőzést, figyelemfelkeltést szolgáló, célzotta</w:t>
            </w:r>
            <w:r>
              <w:t xml:space="preserve">n </w:t>
            </w:r>
          </w:p>
          <w:p w:rsidR="0084607C" w:rsidRDefault="00F727E4">
            <w:pPr>
              <w:spacing w:after="0" w:line="259" w:lineRule="auto"/>
              <w:ind w:left="12" w:firstLine="0"/>
              <w:jc w:val="left"/>
            </w:pPr>
            <w:r>
              <w:t xml:space="preserve">kommunikációs szándékú vizuális közléseket segítséggel értelmez;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egyszerű, mindennapok során használt jeleket felismer; </w:t>
            </w:r>
          </w:p>
        </w:tc>
      </w:tr>
      <w:tr w:rsidR="0084607C">
        <w:trPr>
          <w:trHeight w:val="28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pontosan ismeri államcímerünk és nemzeti zászlónk felépítését, összetevőit, színeit; </w:t>
            </w:r>
          </w:p>
        </w:tc>
      </w:tr>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2" w:line="259" w:lineRule="auto"/>
              <w:ind w:left="0" w:firstLine="0"/>
            </w:pPr>
            <w:r>
              <w:t xml:space="preserve">adott cél érdekében egyszerű vizuális kommunikációt szolgáló megjelenéseket – jel, meghívó, </w:t>
            </w:r>
          </w:p>
          <w:p w:rsidR="0084607C" w:rsidRDefault="00F727E4">
            <w:pPr>
              <w:spacing w:after="0" w:line="259" w:lineRule="auto"/>
              <w:ind w:left="12" w:firstLine="0"/>
              <w:jc w:val="left"/>
            </w:pPr>
            <w:r>
              <w:t xml:space="preserve">plakát – készít egyénileg vagy csoportmunkában;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saját kommunikációs célból egyszerű térbeli tájékozódást segítő ábrát – alaprajz, térkép – </w:t>
            </w:r>
          </w:p>
        </w:tc>
      </w:tr>
    </w:tbl>
    <w:p w:rsidR="0084607C" w:rsidRDefault="00F727E4">
      <w:pPr>
        <w:ind w:left="730" w:right="7"/>
      </w:pPr>
      <w:r>
        <w:t xml:space="preserve">készít. </w:t>
      </w:r>
    </w:p>
    <w:p w:rsidR="0084607C" w:rsidRDefault="00F727E4">
      <w:pPr>
        <w:spacing w:after="10" w:line="271" w:lineRule="auto"/>
        <w:ind w:left="-5" w:right="12"/>
        <w:jc w:val="left"/>
      </w:pPr>
      <w:r>
        <w:rPr>
          <w:b/>
        </w:rPr>
        <w:t xml:space="preserve">Fejlesztési feladatok és ismeretek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1" w:hanging="12"/>
            </w:pPr>
            <w:r>
              <w:t>Egyszerű, mindennapok során használt jelek (pl. közlekedési jelek, útjelzés, piktogram, zenei kotta), kommunikációs szándékú vizuális közlések (pl. szórólap, óriásplakát, reklámanyag) felismerése, megfigyelése, azonos</w:t>
            </w:r>
            <w:r>
              <w:t xml:space="preserve">ítása és elemzése tanári segítséggel A tapasztalatok felhasználása játékos feladatokban.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5" w:hanging="12"/>
            </w:pPr>
            <w:r>
              <w:t>Egy valós vagy képzeletbeli tárgy vagy jelenség (pl. bűvös kocka, Gábor Áron rézágyúja, János vitéz kardja, ünnepkörök, napfogyatkozás, Kis Hableány emberré válása) számára plakát, szórólap tervezése, kivitelezése a kép és szöveg együttes alkalmazásával, a</w:t>
            </w:r>
            <w:r>
              <w:t xml:space="preserve"> figyelem és érdeklődés felkeltése céljából. </w:t>
            </w:r>
          </w:p>
        </w:tc>
      </w:tr>
      <w:tr w:rsidR="0084607C">
        <w:trPr>
          <w:trHeight w:val="110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55" w:hanging="12"/>
            </w:pPr>
            <w:r>
              <w:t>Valós, mindennapi iskolai kommunikációs helyzetek érdekében a legfontosabb kommunikációs célt (pl. figyelem felkeltése, tájékoztatás, felhívás) érvényesítő síkbeli vagy térbeli vizuális megjelenés (pl. plak</w:t>
            </w:r>
            <w:r>
              <w:t xml:space="preserve">át, cégér, installáció) tervezése egyénileg és csoportmunkában is.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0" w:hanging="12"/>
            </w:pPr>
            <w:r>
              <w:t>A környezetünkben észlelhető változások (pl. nyári zápor, olvadás, penészedés), folyamatok (pl. palacsintasütés, építkezés), mozgások (pl. kerékpár, óra) vizuális megfigyelése, értelmezése és a tapasztalatok és információk vizuális megjelenítése (pl. fotós</w:t>
            </w:r>
            <w:r>
              <w:t xml:space="preserve">orozat, film, rajzsorozat, folyamatábra) a változás vagy folyamat időbeliségének hangsúlyozásával, csoportmunkában is.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5" w:hanging="12"/>
            </w:pPr>
            <w:r>
              <w:t>Valós vagy képzeletbeli utazás folyamatának, útvonalának, történéseinek képes és szöveges bemutatása (pl. Rumini térképe, Ph. Fogg ú</w:t>
            </w:r>
            <w:r>
              <w:t xml:space="preserve">r 80 napos útinaplója, egy sarkkutató forgatókönyve, útifilm az osztálykirándulásról), különböző cél (pl. tájékoztatás, dokumentálás, szórakoztatás) hangsúlyozásával.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6" w:hanging="12"/>
            </w:pPr>
            <w:r>
              <w:t xml:space="preserve">Magyar mesékben, mondákban szereplő uralkodók címereinek, zászlóinak gyűjtése és a gyűjtemény bemutatása tabló, vagy prezentáció formájában. A gyűjtemény rajzos adatainak felhasználása kifejező jellegű képalkotásban. </w:t>
            </w:r>
          </w:p>
        </w:tc>
      </w:tr>
    </w:tbl>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vizuális kommunikáció, befolyásolás, meggyőzés, figyelemfelkeltés, piktogram, térkép, plakát, idő, címer  </w:t>
      </w:r>
    </w:p>
    <w:p w:rsidR="0084607C" w:rsidRDefault="00F727E4">
      <w:pPr>
        <w:spacing w:after="10" w:line="271" w:lineRule="auto"/>
        <w:ind w:left="-5" w:right="12"/>
        <w:jc w:val="left"/>
      </w:pPr>
      <w:r>
        <w:rPr>
          <w:b/>
        </w:rPr>
        <w:t xml:space="preserve">Témakör: Médiahasználat – Valós és virtuális információk </w:t>
      </w:r>
      <w:r>
        <w:t xml:space="preserve"> </w:t>
      </w:r>
    </w:p>
    <w:p w:rsidR="0084607C" w:rsidRDefault="00F727E4">
      <w:pPr>
        <w:spacing w:after="10" w:line="271" w:lineRule="auto"/>
        <w:ind w:left="-5" w:right="12"/>
        <w:jc w:val="left"/>
      </w:pPr>
      <w:r>
        <w:rPr>
          <w:b/>
        </w:rPr>
        <w:t>Javasolt óraszám</w:t>
      </w:r>
      <w:r>
        <w:t>:</w:t>
      </w:r>
      <w:r>
        <w:rPr>
          <w:b/>
        </w:rPr>
        <w:t>6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tbl>
      <w:tblPr>
        <w:tblStyle w:val="TableGrid"/>
        <w:tblW w:w="9506" w:type="dxa"/>
        <w:tblInd w:w="360" w:type="dxa"/>
        <w:tblCellMar>
          <w:top w:w="23" w:type="dxa"/>
          <w:left w:w="0" w:type="dxa"/>
          <w:bottom w:w="0" w:type="dxa"/>
          <w:right w:w="0" w:type="dxa"/>
        </w:tblCellMar>
        <w:tblLook w:val="04A0" w:firstRow="1" w:lastRow="0" w:firstColumn="1" w:lastColumn="0" w:noHBand="0" w:noVBand="1"/>
      </w:tblPr>
      <w:tblGrid>
        <w:gridCol w:w="348"/>
        <w:gridCol w:w="9158"/>
      </w:tblGrid>
      <w:tr w:rsidR="0084607C">
        <w:trPr>
          <w:trHeight w:val="55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23" w:line="259" w:lineRule="auto"/>
              <w:ind w:left="0" w:firstLine="0"/>
            </w:pPr>
            <w:r>
              <w:t xml:space="preserve">képek, műalkotások, mozgóképi közlések megtekintése után adott szempontok szerint </w:t>
            </w:r>
          </w:p>
          <w:p w:rsidR="0084607C" w:rsidRDefault="00F727E4">
            <w:pPr>
              <w:spacing w:after="0" w:line="259" w:lineRule="auto"/>
              <w:ind w:left="12" w:firstLine="0"/>
              <w:jc w:val="left"/>
            </w:pPr>
            <w:r>
              <w:t xml:space="preserve">következtetést fogalmaz meg, megállapításait társaival is megvitatja;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22" w:line="259" w:lineRule="auto"/>
              <w:ind w:left="0" w:firstLine="0"/>
            </w:pPr>
            <w:r>
              <w:t xml:space="preserve">valós vagy digitális játékélményeit vizuálisan és dramatikusan feldolgozza: rajzol, fest, </w:t>
            </w:r>
          </w:p>
          <w:p w:rsidR="0084607C" w:rsidRDefault="00F727E4">
            <w:pPr>
              <w:spacing w:after="0" w:line="259" w:lineRule="auto"/>
              <w:ind w:left="12" w:firstLine="0"/>
              <w:jc w:val="left"/>
            </w:pPr>
            <w:r>
              <w:t xml:space="preserve">formáz, nyomtat, eljátszik, elmesél;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0" w:line="259" w:lineRule="auto"/>
              <w:ind w:left="0" w:firstLine="0"/>
              <w:jc w:val="left"/>
            </w:pPr>
            <w:r>
              <w:t xml:space="preserve">a vizuális nyelv elemeinek értelmezésével és használatával kísérletezik; </w:t>
            </w:r>
          </w:p>
        </w:tc>
      </w:tr>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23" w:line="259" w:lineRule="auto"/>
              <w:ind w:left="0" w:firstLine="0"/>
            </w:pPr>
            <w:r>
              <w:t xml:space="preserve">az adott életkornak megfelelő rövid mozgóképi közléseket segítséggel elemez, a vizuális </w:t>
            </w:r>
          </w:p>
          <w:p w:rsidR="0084607C" w:rsidRDefault="00F727E4">
            <w:pPr>
              <w:spacing w:after="0" w:line="259" w:lineRule="auto"/>
              <w:ind w:left="12" w:firstLine="0"/>
              <w:jc w:val="left"/>
            </w:pPr>
            <w:r>
              <w:t xml:space="preserve">kifejezőeszközök használatának tudatosítása érdekében; </w:t>
            </w:r>
          </w:p>
        </w:tc>
      </w:tr>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23" w:line="259" w:lineRule="auto"/>
              <w:ind w:left="0" w:firstLine="0"/>
            </w:pPr>
            <w:r>
              <w:t xml:space="preserve">az adott életkornak megfelelő tájékoztatást, meggyőzést, figyelemfelkeltést szolgáló, célzottan </w:t>
            </w:r>
          </w:p>
          <w:p w:rsidR="0084607C" w:rsidRDefault="00F727E4">
            <w:pPr>
              <w:spacing w:after="0" w:line="259" w:lineRule="auto"/>
              <w:ind w:left="12" w:firstLine="0"/>
              <w:jc w:val="left"/>
            </w:pPr>
            <w:r>
              <w:t>kommunikác</w:t>
            </w:r>
            <w:r>
              <w:t xml:space="preserve">iós szándékú vizuális közléseket segítséggel értelmez; </w:t>
            </w:r>
          </w:p>
        </w:tc>
      </w:tr>
    </w:tbl>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azonosítja a gyerekeknek szóló, vagy fogyasztásra ösztönző, célzottan kommunikációs szándékú vizuális közléseket; </w:t>
      </w:r>
    </w:p>
    <w:p w:rsidR="0084607C" w:rsidRDefault="00F727E4">
      <w:pPr>
        <w:ind w:left="370" w:right="7"/>
      </w:pPr>
      <w:r>
        <w:rPr>
          <w:rFonts w:ascii="Calibri" w:eastAsia="Calibri" w:hAnsi="Calibri" w:cs="Calibri"/>
        </w:rPr>
        <w:t>−</w:t>
      </w:r>
      <w:r>
        <w:rPr>
          <w:rFonts w:ascii="Arial" w:eastAsia="Arial" w:hAnsi="Arial" w:cs="Arial"/>
        </w:rPr>
        <w:t xml:space="preserve"> </w:t>
      </w:r>
      <w:r>
        <w:t xml:space="preserve">adott cél érdekében fotót vagy rövid mozgóképet készít; </w:t>
      </w:r>
    </w:p>
    <w:p w:rsidR="0084607C" w:rsidRDefault="00F727E4">
      <w:pPr>
        <w:ind w:left="-15" w:right="239" w:firstLine="360"/>
      </w:pPr>
      <w:r>
        <w:rPr>
          <w:rFonts w:ascii="Calibri" w:eastAsia="Calibri" w:hAnsi="Calibri" w:cs="Calibri"/>
        </w:rPr>
        <w:t>−</w:t>
      </w:r>
      <w:r>
        <w:rPr>
          <w:rFonts w:ascii="Arial" w:eastAsia="Arial" w:hAnsi="Arial" w:cs="Arial"/>
        </w:rPr>
        <w:t xml:space="preserve"> </w:t>
      </w:r>
      <w:r>
        <w:t xml:space="preserve">adott álló- </w:t>
      </w:r>
      <w:r>
        <w:t xml:space="preserve">vagy mozgóképi megjelenéseket egyéni elképzelés szerint átértelmez. </w:t>
      </w:r>
      <w:r>
        <w:rPr>
          <w:b/>
        </w:rPr>
        <w:t xml:space="preserve">Fejlesztési feladatok és ismeretek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 xml:space="preserve">Kisgyerekeknek szóló mozgóképi közlések (pl. tv reklám, gyermekműsor) üzenetének elemzése (pl. a kommunikációs célt szolgáló legfontosabb eszközök és </w:t>
      </w:r>
      <w:r>
        <w:t xml:space="preserve">az elért hatás) tanári segítséggel és a tapasztalatok felhasználása játékos feladatokban (pl. félelmetes-megnyugtató hangok gyűjtése, változatok újrajátszása).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Fogyasztásra ösztönző különböző reklámanyagok (pl. szórólap, óriásplakát, reklámújság, tv rek</w:t>
      </w:r>
      <w:r>
        <w:t xml:space="preserve">lám) elemzése tanári segítséggel és a vizuális megjelenés áttervezése játékos feladatokban (pl. kommunikációs hatást erősítő vagy módosító céllal). </w:t>
      </w:r>
    </w:p>
    <w:p w:rsidR="0084607C" w:rsidRDefault="00F727E4">
      <w:pPr>
        <w:ind w:left="-15" w:right="7" w:firstLine="360"/>
      </w:pPr>
      <w:r>
        <w:rPr>
          <w:rFonts w:ascii="Calibri" w:eastAsia="Calibri" w:hAnsi="Calibri" w:cs="Calibri"/>
          <w:i/>
        </w:rPr>
        <w:t>−</w:t>
      </w:r>
      <w:r>
        <w:rPr>
          <w:rFonts w:ascii="Arial" w:eastAsia="Arial" w:hAnsi="Arial" w:cs="Arial"/>
          <w:i/>
        </w:rPr>
        <w:t xml:space="preserve"> </w:t>
      </w:r>
      <w:r>
        <w:t>A saját médiahasználati szokások (pl. internet, televízió, rádió, mobiltelefon, könyv, videojáték) tanulm</w:t>
      </w:r>
      <w:r>
        <w:t>ányozása különböző szempontok (pl. időtartam, tartalom, gyakoriság, résztvevők) alapján, és azok vizuális szemléltetése (pl. képes napirend, napló, fotósorozat). A tapasztalatok közös, reflektív megbeszélése, különös tekintettel a biztonságos médiahasznála</w:t>
      </w:r>
      <w:r>
        <w:t xml:space="preserve">t szabályaira. </w:t>
      </w:r>
      <w:r>
        <w:rPr>
          <w:b/>
        </w:rPr>
        <w:t xml:space="preserve">Fogalmak </w:t>
      </w:r>
    </w:p>
    <w:p w:rsidR="0084607C" w:rsidRDefault="00F727E4">
      <w:pPr>
        <w:ind w:left="-5" w:right="7"/>
      </w:pPr>
      <w:r>
        <w:t xml:space="preserve">média, reklám, televíziós műsortípus, televíziós sorozat, ismeretterjesztő műsor </w:t>
      </w:r>
    </w:p>
    <w:p w:rsidR="0084607C" w:rsidRDefault="00F727E4">
      <w:pPr>
        <w:spacing w:after="10" w:line="271" w:lineRule="auto"/>
        <w:ind w:left="-5" w:right="12"/>
        <w:jc w:val="left"/>
      </w:pPr>
      <w:r>
        <w:rPr>
          <w:b/>
        </w:rPr>
        <w:t>Témakör: Álló- és mozgókép – Kép, hang, történet</w:t>
      </w:r>
      <w:r>
        <w:t xml:space="preserve"> </w:t>
      </w:r>
    </w:p>
    <w:p w:rsidR="0084607C" w:rsidRDefault="00F727E4">
      <w:pPr>
        <w:spacing w:after="10" w:line="271" w:lineRule="auto"/>
        <w:ind w:left="-5" w:right="12"/>
        <w:jc w:val="left"/>
      </w:pPr>
      <w:r>
        <w:rPr>
          <w:b/>
        </w:rPr>
        <w:t>Javasolt óraszám</w:t>
      </w:r>
      <w:r>
        <w:t>:</w:t>
      </w:r>
      <w:r>
        <w:rPr>
          <w:b/>
        </w:rPr>
        <w:t xml:space="preserve"> 5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w:t>
      </w:r>
      <w:r>
        <w:rPr>
          <w:b/>
        </w:rPr>
        <w:t xml:space="preserve">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saját munkákat, képeket, műalkotásokat, mozgóképi részleteket szereplők karaktere, szín-, fényhatás, kompozíció, kifejezőerő szempontjából szövegesen elemez, összehasonlít;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képek, műalkotások, mozgóképi közlések megtekintése után önállóan megfogalmazza és indokolja tetszésítéletét;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képek, műalkotások, mozgóképi közlések megtekintése után adott szempontok szerint következtetést fogalmaz meg, megállapításait társaival is meg</w:t>
      </w:r>
      <w:r>
        <w:t xml:space="preserve">vitatja;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az adott életkornak megfelelő rövid mozgóképi közléseket segítséggel elemez, a vizuális kifejezőeszközök használatának tudatosítása érdekében; </w:t>
      </w:r>
    </w:p>
    <w:p w:rsidR="0084607C" w:rsidRDefault="00F727E4">
      <w:pPr>
        <w:spacing w:after="5" w:line="277" w:lineRule="auto"/>
        <w:ind w:left="-15" w:right="1680" w:firstLine="360"/>
        <w:jc w:val="left"/>
      </w:pPr>
      <w:r>
        <w:rPr>
          <w:rFonts w:ascii="Calibri" w:eastAsia="Calibri" w:hAnsi="Calibri" w:cs="Calibri"/>
        </w:rPr>
        <w:t>−</w:t>
      </w:r>
      <w:r>
        <w:rPr>
          <w:rFonts w:ascii="Arial" w:eastAsia="Arial" w:hAnsi="Arial" w:cs="Arial"/>
        </w:rPr>
        <w:t xml:space="preserve"> </w:t>
      </w:r>
      <w:r>
        <w:t xml:space="preserve">időbeli történéseket egyszerű vizuális eszközökkel, segítséggel megjelenít; </w:t>
      </w:r>
      <w:r>
        <w:rPr>
          <w:rFonts w:ascii="Calibri" w:eastAsia="Calibri" w:hAnsi="Calibri" w:cs="Calibri"/>
        </w:rPr>
        <w:t>−</w:t>
      </w:r>
      <w:r>
        <w:rPr>
          <w:rFonts w:ascii="Arial" w:eastAsia="Arial" w:hAnsi="Arial" w:cs="Arial"/>
        </w:rPr>
        <w:t xml:space="preserve"> </w:t>
      </w:r>
      <w:r>
        <w:t>saját történetet alk</w:t>
      </w:r>
      <w:r>
        <w:t xml:space="preserve">ot, és azt vizuális eszközökkel is tetszőlegesen megjeleníti; </w:t>
      </w:r>
      <w:r>
        <w:rPr>
          <w:rFonts w:ascii="Calibri" w:eastAsia="Calibri" w:hAnsi="Calibri" w:cs="Calibri"/>
        </w:rPr>
        <w:t>−</w:t>
      </w:r>
      <w:r>
        <w:rPr>
          <w:rFonts w:ascii="Arial" w:eastAsia="Arial" w:hAnsi="Arial" w:cs="Arial"/>
        </w:rPr>
        <w:t xml:space="preserve"> </w:t>
      </w:r>
      <w:r>
        <w:t xml:space="preserve">adott cél érdekében fotót vagy rövid mozgóképet készít. </w:t>
      </w:r>
      <w:r>
        <w:rPr>
          <w:b/>
        </w:rPr>
        <w:t xml:space="preserve">Fejlesztési feladatok és ismeretek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Régi magyar gyerekfilmek (pl: Kemény kalap és krumpliorr) karakteres szereplőinek képi megjeleníté</w:t>
      </w:r>
      <w:r>
        <w:t xml:space="preserve">se, történetiség, részlet ábrázolása, dramatikus előadása.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 xml:space="preserve">Egyszerű mozgóképi részletekben (pl. mesefilm, reklámfilm) hangok és a képek által közvetített érzelmek (pl. öröm, düh, félelem) azonosítása a hatások közös megbeszélésével.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Optikai különlege</w:t>
      </w:r>
      <w:r>
        <w:t xml:space="preserve">sségek, lehetetlenségek (pl. „Nagyobb vagyok, mint egy fa”, „Elvesztettem a fejemet”) létrehozása egyszerű digitális technikával (pl. fotó, film), és a tapasztalatok szóbeli megbeszélésével, csoportmunkában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Személyes vagy közösségi témához kapcsolódó tö</w:t>
      </w:r>
      <w:r>
        <w:t xml:space="preserve">rténetek (pl. problémák az osztályban, legjobb emlékeink) vizuális megjelenítése egyszerű digitális eszközökkel (pl. fotósorozat, slideshow) az üzenet egyértelmű közvetítése érdekében csoportmunkában.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Történet egyetlen vizuális vagy egyéb eleméből kiind</w:t>
      </w:r>
      <w:r>
        <w:t xml:space="preserve">ulva (pl. képkocka, főszereplő karakterének leírása, regény rövid részlete) saját történet kitalálása és vizuális megjelenítése (pl. képregény, fotósorozat, rövidfilm) a történet időbeliségének érzékeltetése érdekében. </w:t>
      </w:r>
    </w:p>
    <w:p w:rsidR="0084607C" w:rsidRDefault="00F727E4">
      <w:pPr>
        <w:ind w:left="-15" w:right="7" w:firstLine="360"/>
      </w:pPr>
      <w:r>
        <w:rPr>
          <w:rFonts w:ascii="Calibri" w:eastAsia="Calibri" w:hAnsi="Calibri" w:cs="Calibri"/>
          <w:i/>
        </w:rPr>
        <w:t>−</w:t>
      </w:r>
      <w:r>
        <w:rPr>
          <w:rFonts w:ascii="Arial" w:eastAsia="Arial" w:hAnsi="Arial" w:cs="Arial"/>
          <w:i/>
        </w:rPr>
        <w:t xml:space="preserve"> </w:t>
      </w:r>
      <w:r>
        <w:t>Történetek, mesék, népmesék (pl: L</w:t>
      </w:r>
      <w:r>
        <w:t xml:space="preserve">ázár Ervin A hazudós egér; A fába szorult hernyó, Az igazságtevő nyúl) képregényszerű ábrázolása, időrendiség, cselekmény megjelenítésével, különböző nézőpontokból való ábrázolással, kiemeléssel. </w:t>
      </w:r>
      <w:r>
        <w:rPr>
          <w:b/>
        </w:rPr>
        <w:t xml:space="preserve">Fogalmak </w:t>
      </w:r>
    </w:p>
    <w:p w:rsidR="0084607C" w:rsidRDefault="00F727E4">
      <w:pPr>
        <w:ind w:left="-5" w:right="7"/>
      </w:pPr>
      <w:r>
        <w:t xml:space="preserve">nézőpont, cselekmény, főszereplő, mellékszereplő, </w:t>
      </w:r>
      <w:r>
        <w:t xml:space="preserve">fényhatás, megvilágítás </w:t>
      </w:r>
      <w:r>
        <w:br w:type="page"/>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Természetes és mesterséges környezet – Valós és kitalált tárgyak</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tbl>
      <w:tblPr>
        <w:tblStyle w:val="TableGrid"/>
        <w:tblW w:w="9502" w:type="dxa"/>
        <w:tblInd w:w="360" w:type="dxa"/>
        <w:tblCellMar>
          <w:top w:w="23" w:type="dxa"/>
          <w:left w:w="0" w:type="dxa"/>
          <w:bottom w:w="0" w:type="dxa"/>
          <w:right w:w="0" w:type="dxa"/>
        </w:tblCellMar>
        <w:tblLook w:val="04A0" w:firstRow="1" w:lastRow="0" w:firstColumn="1" w:lastColumn="0" w:noHBand="0" w:noVBand="1"/>
      </w:tblPr>
      <w:tblGrid>
        <w:gridCol w:w="348"/>
        <w:gridCol w:w="9154"/>
      </w:tblGrid>
      <w:tr w:rsidR="0084607C">
        <w:trPr>
          <w:trHeight w:val="82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0" w:line="259" w:lineRule="auto"/>
              <w:ind w:left="12" w:right="61" w:hanging="12"/>
            </w:pPr>
            <w:r>
              <w:t xml:space="preserve">elképzelt történeteket, irodalmi alkotásokat bemutat, dramatizál, ehhez egyszerű eszközöket: bábot, teret/díszletet, kelléket, egyszerű jelmezt készít csoportmunkában, és élményeit szövegesen megfogalmazza;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0" w:line="259" w:lineRule="auto"/>
              <w:ind w:left="0" w:firstLine="0"/>
              <w:jc w:val="left"/>
            </w:pPr>
            <w:r>
              <w:t xml:space="preserve">saját és társai vizuális munkáit szövegesen </w:t>
            </w:r>
            <w:r>
              <w:t xml:space="preserve">értelmezi, kiegészíti, magyarázza; </w:t>
            </w:r>
          </w:p>
        </w:tc>
      </w:tr>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21" w:line="259" w:lineRule="auto"/>
              <w:ind w:left="0" w:firstLine="0"/>
            </w:pPr>
            <w:r>
              <w:t xml:space="preserve">alkalmazza az egyszerű tárgykészítés legfontosabb technikáit: vág, ragaszt, tűz, varr, kötöz, </w:t>
            </w:r>
          </w:p>
          <w:p w:rsidR="0084607C" w:rsidRDefault="00F727E4">
            <w:pPr>
              <w:spacing w:after="0" w:line="259" w:lineRule="auto"/>
              <w:ind w:left="12" w:firstLine="0"/>
              <w:jc w:val="left"/>
            </w:pPr>
            <w:r>
              <w:t xml:space="preserve">fűz, mintáz;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22" w:line="259" w:lineRule="auto"/>
              <w:ind w:left="0" w:firstLine="0"/>
            </w:pPr>
            <w:r>
              <w:t xml:space="preserve">adott cél érdekében alkalmazza a térbeli formaalkotás különböző technikáit egyénileg és </w:t>
            </w:r>
          </w:p>
          <w:p w:rsidR="0084607C" w:rsidRDefault="00F727E4">
            <w:pPr>
              <w:spacing w:after="0" w:line="259" w:lineRule="auto"/>
              <w:ind w:left="12" w:firstLine="0"/>
              <w:jc w:val="left"/>
            </w:pPr>
            <w:r>
              <w:t xml:space="preserve">csoportmunkában;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0" w:line="259" w:lineRule="auto"/>
              <w:ind w:left="0" w:firstLine="0"/>
              <w:jc w:val="left"/>
            </w:pPr>
            <w:r>
              <w:t xml:space="preserve">különböző egyszerű anyagokkal kísérletezik, szabadon épít, saját célok érdekében konstruál;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0" w:line="259" w:lineRule="auto"/>
              <w:ind w:left="12" w:right="63" w:hanging="12"/>
            </w:pPr>
            <w:r>
              <w:t xml:space="preserve">különböző alakzatokat, motívumokat, egyszerű vizuális megjelenéseket látvány alapján, különböző vizuális eszközökkel, viszonylagos pontossággal megjelenít: rajzol, fest, nyomtat, formáz, épít;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tabs>
                <w:tab w:val="center" w:pos="1490"/>
                <w:tab w:val="center" w:pos="2469"/>
                <w:tab w:val="center" w:pos="3531"/>
                <w:tab w:val="center" w:pos="4710"/>
                <w:tab w:val="center" w:pos="6176"/>
                <w:tab w:val="center" w:pos="7533"/>
                <w:tab w:val="center" w:pos="8069"/>
                <w:tab w:val="right" w:pos="9154"/>
              </w:tabs>
              <w:spacing w:after="0" w:line="259" w:lineRule="auto"/>
              <w:ind w:left="0" w:firstLine="0"/>
              <w:jc w:val="left"/>
            </w:pPr>
            <w:r>
              <w:t xml:space="preserve">gyűjtött </w:t>
            </w:r>
            <w:r>
              <w:tab/>
              <w:t xml:space="preserve">természeti </w:t>
            </w:r>
            <w:r>
              <w:tab/>
              <w:t xml:space="preserve">vagy </w:t>
            </w:r>
            <w:r>
              <w:tab/>
              <w:t xml:space="preserve">mesterséges </w:t>
            </w:r>
            <w:r>
              <w:tab/>
              <w:t xml:space="preserve">formák </w:t>
            </w:r>
            <w:r>
              <w:tab/>
              <w:t xml:space="preserve">egyszerűsítésével, </w:t>
            </w:r>
            <w:r>
              <w:tab/>
              <w:t xml:space="preserve">vagy </w:t>
            </w:r>
            <w:r>
              <w:tab/>
              <w:t xml:space="preserve">a </w:t>
            </w:r>
            <w:r>
              <w:tab/>
              <w:t xml:space="preserve">magyar </w:t>
            </w:r>
          </w:p>
        </w:tc>
      </w:tr>
    </w:tbl>
    <w:p w:rsidR="0084607C" w:rsidRDefault="00F727E4">
      <w:pPr>
        <w:ind w:left="730" w:right="7"/>
      </w:pPr>
      <w:r>
        <w:t xml:space="preserve">díszítőművészet általa megismert mintakincsének felhasználásával mintát tervez. </w:t>
      </w:r>
    </w:p>
    <w:p w:rsidR="0084607C" w:rsidRDefault="00F727E4">
      <w:pPr>
        <w:spacing w:after="10" w:line="271" w:lineRule="auto"/>
        <w:ind w:left="-5" w:right="12"/>
        <w:jc w:val="left"/>
      </w:pPr>
      <w:r>
        <w:rPr>
          <w:b/>
        </w:rPr>
        <w:t xml:space="preserve">Fejlesztési feladatok és ismeretek </w:t>
      </w:r>
    </w:p>
    <w:tbl>
      <w:tblPr>
        <w:tblStyle w:val="TableGrid"/>
        <w:tblW w:w="9505" w:type="dxa"/>
        <w:tblInd w:w="360" w:type="dxa"/>
        <w:tblCellMar>
          <w:top w:w="24" w:type="dxa"/>
          <w:left w:w="0" w:type="dxa"/>
          <w:bottom w:w="0" w:type="dxa"/>
          <w:right w:w="0" w:type="dxa"/>
        </w:tblCellMar>
        <w:tblLook w:val="04A0" w:firstRow="1" w:lastRow="0" w:firstColumn="1" w:lastColumn="0" w:noHBand="0" w:noVBand="1"/>
      </w:tblPr>
      <w:tblGrid>
        <w:gridCol w:w="348"/>
        <w:gridCol w:w="9157"/>
      </w:tblGrid>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right="58" w:hanging="12"/>
            </w:pPr>
            <w:r>
              <w:t>Eszközként használható egyszerű természeti formák és tárgyak (pl. régi konyhai eszközök, ritka szerszámok) elemző-értelmező rajza megfigyelés alapján, kiemelés nagyítással. Rajzos használati utasítás készítése a természeti vagy mesterséges forma esetleg hu</w:t>
            </w:r>
            <w:r>
              <w:t xml:space="preserve">morosnak ható, kitalált használati módjához.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right="63" w:hanging="12"/>
            </w:pPr>
            <w:r>
              <w:t xml:space="preserve">Magyar népi cserépedények megfigyelése, következtetések megfogalmazása a formai jegyek alapján a használati módra (pl. vizes korsó, lábas, fazék, miskakancsó, butella). A megfigyelések rögzítése rajzban. A </w:t>
            </w:r>
            <w:r>
              <w:t xml:space="preserve">rajzok kreatív továbbalakítása szabad képalkotásban (Pl. miskakancsó megfigyelés utáni rajza alapján “miskakancsó családjának” megjelenítése).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right="63" w:hanging="12"/>
            </w:pPr>
            <w:r>
              <w:t xml:space="preserve">Korong nélkül készülő, adott funkcióra alkalmas egyszerű agyagedény készítése az alkalmazott technikából adódó önálló tervezés alapján (pl. homokedény, könyökedény, papírhenger oldalához csigákból épített, kész edény üregébe préselve).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hanging="12"/>
            </w:pPr>
            <w:r>
              <w:t xml:space="preserve">Tárgytervezés, </w:t>
            </w:r>
            <w:r>
              <w:t xml:space="preserve">tárgyalkotás, vagy meglévő tárgy átalakítása (pl. öltözet kiegészítő, játék) hagyományos kézműves technikákkal (pl. nemezelés, fonás, hímzés, batikolás, agyagozás).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right="61" w:hanging="12"/>
            </w:pPr>
            <w:r>
              <w:t xml:space="preserve">Lakóhelyük (vagy egy meghatározott magyar tájegység) jellemző, hagyományos díszítőművészetének mintakincsét megismerve saját készítésű agyagtárgy díszítő motívumának tervezése. A kivitelezés technikai lehetőségeinek megismerése után a formához, funkcióhoz </w:t>
            </w:r>
            <w:r>
              <w:t xml:space="preserve">leginkább alkalmas díszítmény kiválasztása és kivitelezése.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right="64" w:hanging="12"/>
            </w:pPr>
            <w:r>
              <w:t>Csomagolás tervezése, kivitelezése valós vagy képzeletbeli tárgy, dolog (pl. mobiltelefon, szemüveg, sütemény, hétmérföldes csizma, élet vize) számára a tárgy legfontosabb sajátosságainak (pl</w:t>
            </w:r>
            <w:r>
              <w:t xml:space="preserve">. forma, anyag) megtartásával és vizuális érzékeltetésével.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right="64" w:hanging="12"/>
            </w:pPr>
            <w:r>
              <w:t xml:space="preserve">Hulladékanyagokból új funkcióval bíró tárgyak tervezése, kivitelezése valós vagy elképzelt funkció teljesítése érdekében (pl: flakonokból és egyéb kiegészítő elemekből fantasztikus járművek tervezése, modellezése).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hanging="12"/>
            </w:pPr>
            <w:r>
              <w:t>Dramatikus játékhoz jelmezek és kell</w:t>
            </w:r>
            <w:r>
              <w:t xml:space="preserve">ékek készítése önállóan vagy csoportmunkában. Különböző anyagok szakszerű összeépítése (pl. ragasztás, kötözés, varrás, dróttal).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7" w:type="dxa"/>
            <w:tcBorders>
              <w:top w:val="nil"/>
              <w:left w:val="nil"/>
              <w:bottom w:val="nil"/>
              <w:right w:val="nil"/>
            </w:tcBorders>
          </w:tcPr>
          <w:p w:rsidR="0084607C" w:rsidRDefault="00F727E4">
            <w:pPr>
              <w:spacing w:after="0" w:line="259" w:lineRule="auto"/>
              <w:ind w:left="12" w:right="65" w:hanging="12"/>
            </w:pPr>
            <w:r>
              <w:t xml:space="preserve">Magyar népi ünnepkör iskolai bemutatásához (pl. Betlehemezés, Csillagjárás, Kisze hajtás stb.) átéléséhez néprajzi dokumentáció (fotó, film) megismerésével hitelességre törekvő kellékek, jelmezek készítése csoportmunkában. </w:t>
            </w:r>
          </w:p>
        </w:tc>
      </w:tr>
    </w:tbl>
    <w:p w:rsidR="0084607C" w:rsidRDefault="00F727E4">
      <w:pPr>
        <w:spacing w:after="10" w:line="271" w:lineRule="auto"/>
        <w:ind w:left="-5" w:right="12"/>
        <w:jc w:val="left"/>
      </w:pPr>
      <w:r>
        <w:rPr>
          <w:b/>
        </w:rPr>
        <w:t xml:space="preserve">Fogalmak </w:t>
      </w:r>
    </w:p>
    <w:p w:rsidR="0084607C" w:rsidRDefault="00F727E4">
      <w:pPr>
        <w:ind w:left="-5" w:right="7"/>
      </w:pPr>
      <w:r>
        <w:t>tárgytervezés, csomag</w:t>
      </w:r>
      <w:r>
        <w:t xml:space="preserve">olás, használati tárgy-dísztárgy, vizuális ritmus, formai egyszerűsítés, népi cserépedény, hímzésminta </w:t>
      </w:r>
    </w:p>
    <w:p w:rsidR="0084607C" w:rsidRDefault="00F727E4">
      <w:pPr>
        <w:spacing w:after="10" w:line="271" w:lineRule="auto"/>
        <w:ind w:left="-5" w:right="12"/>
        <w:jc w:val="left"/>
      </w:pPr>
      <w:r>
        <w:rPr>
          <w:b/>
        </w:rPr>
        <w:t xml:space="preserve">Témakör: Természetes és mesterséges környezet – Közvetlen környezetünk </w:t>
      </w:r>
    </w:p>
    <w:p w:rsidR="0084607C" w:rsidRDefault="00F727E4">
      <w:pPr>
        <w:spacing w:after="10" w:line="271" w:lineRule="auto"/>
        <w:ind w:left="-5" w:right="12"/>
        <w:jc w:val="left"/>
      </w:pPr>
      <w:r>
        <w:rPr>
          <w:b/>
        </w:rPr>
        <w:t>Javasolt óraszám</w:t>
      </w:r>
      <w:r>
        <w:t>:</w:t>
      </w:r>
      <w:r>
        <w:rPr>
          <w:b/>
        </w:rPr>
        <w:t xml:space="preserve"> 8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egyszerű eszközökkel és anyagokból elképzelt teret rendez, alakít, egyszerű makettet készít </w:t>
            </w:r>
          </w:p>
          <w:p w:rsidR="0084607C" w:rsidRDefault="00F727E4">
            <w:pPr>
              <w:spacing w:after="0" w:line="259" w:lineRule="auto"/>
              <w:ind w:left="12" w:firstLine="0"/>
              <w:jc w:val="left"/>
            </w:pPr>
            <w:r>
              <w:t xml:space="preserve">egyénileg vagy csoportmunkában, és az elképzelést szövegesen is bemutatja, magyarázza;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12" w:right="67" w:hanging="12"/>
            </w:pPr>
            <w:r>
              <w:t>elképzelt történeteket, irodalmi alkotásokat bemutat, dramatizál, ehhez egyszerű eszközöket: bábot, teret/díszletet, kelléket, egyszerű jelmezt készít csoportmunkáb</w:t>
            </w:r>
            <w:r>
              <w:t xml:space="preserve">an, és élményeit szövegesen megfogalmazza;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képek, műalkotások, mozgóképi közlések megtekintése után adott szempontok szerint </w:t>
            </w:r>
          </w:p>
          <w:p w:rsidR="0084607C" w:rsidRDefault="00F727E4">
            <w:pPr>
              <w:spacing w:after="0" w:line="259" w:lineRule="auto"/>
              <w:ind w:left="12" w:firstLine="0"/>
              <w:jc w:val="left"/>
            </w:pPr>
            <w:r>
              <w:t xml:space="preserve">következtetést fogalmaz meg, megállapításait társaival is megvitatja;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12" w:right="66" w:hanging="12"/>
            </w:pPr>
            <w:r>
              <w:t xml:space="preserve">különböző alakzatokat, motívumokat, egyszerű vizuális megjelenéseket látvány alapján, különböző vizuális eszközökkel, viszonylagos pontossággal megjelenít: rajzol, fest, nyomtat, formáz, épít;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1" w:line="259" w:lineRule="auto"/>
              <w:ind w:left="0" w:firstLine="0"/>
            </w:pPr>
            <w:r>
              <w:t>alkalmazza az egyszerű tárgykészítés legfontosabb techniká</w:t>
            </w:r>
            <w:r>
              <w:t xml:space="preserve">it: vág, ragaszt, tűz, varr, kötöz, </w:t>
            </w:r>
          </w:p>
          <w:p w:rsidR="0084607C" w:rsidRDefault="00F727E4">
            <w:pPr>
              <w:spacing w:after="0" w:line="259" w:lineRule="auto"/>
              <w:ind w:left="12" w:firstLine="0"/>
              <w:jc w:val="left"/>
            </w:pPr>
            <w:r>
              <w:t xml:space="preserve">fűz, mintáz;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2" w:line="259" w:lineRule="auto"/>
              <w:ind w:left="0" w:firstLine="0"/>
            </w:pPr>
            <w:r>
              <w:t xml:space="preserve">adott cél érdekében alkalmazza a térbeli formaalkotás különböző technikáit egyénileg és </w:t>
            </w:r>
          </w:p>
          <w:p w:rsidR="0084607C" w:rsidRDefault="00F727E4">
            <w:pPr>
              <w:spacing w:after="0" w:line="259" w:lineRule="auto"/>
              <w:ind w:left="12" w:firstLine="0"/>
              <w:jc w:val="left"/>
            </w:pPr>
            <w:r>
              <w:t xml:space="preserve">csoportmunkában;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19" w:line="259" w:lineRule="auto"/>
              <w:ind w:left="0" w:firstLine="0"/>
            </w:pPr>
            <w:r>
              <w:t xml:space="preserve">saját kommunikációs célból egyszerű térbeli tájékozódást segítő ábrát – alaprajz, térkép </w:t>
            </w:r>
            <w:r>
              <w:t xml:space="preserve">– </w:t>
            </w:r>
          </w:p>
          <w:p w:rsidR="0084607C" w:rsidRDefault="00F727E4">
            <w:pPr>
              <w:spacing w:after="0" w:line="259" w:lineRule="auto"/>
              <w:ind w:left="12" w:firstLine="0"/>
              <w:jc w:val="left"/>
            </w:pPr>
            <w:r>
              <w:t xml:space="preserve">készít;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különböző egyszerű anyagokkal kísérletezik, szabadon épít, saját célok érdekében konstruál. </w:t>
            </w:r>
          </w:p>
        </w:tc>
      </w:tr>
    </w:tbl>
    <w:p w:rsidR="0084607C" w:rsidRDefault="00F727E4">
      <w:pPr>
        <w:spacing w:after="10" w:line="271" w:lineRule="auto"/>
        <w:ind w:left="-5" w:right="12"/>
        <w:jc w:val="left"/>
      </w:pPr>
      <w:r>
        <w:rPr>
          <w:b/>
        </w:rPr>
        <w:t xml:space="preserve">Fejlesztési feladatok és ismeretek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0" w:hanging="12"/>
            </w:pPr>
            <w:r>
              <w:t xml:space="preserve">Évszakoknak megfelelően természeti formákból való kép- </w:t>
            </w:r>
            <w:r>
              <w:t>és tárgyalkotás (pl. ősz: őszi terméslények, termésbábok levelekből, tárgyalkotás őszi termésekből (koszorú, füzér); tél: tobozokból karácsonyfa, betlehemi figurák készítése, hóvár, hószobor építése; tavasz: virágtündérek, virágbábok, koszorúk, virágszőnye</w:t>
            </w:r>
            <w:r>
              <w:t xml:space="preserve">g).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6" w:hanging="12"/>
            </w:pPr>
            <w:r>
              <w:t xml:space="preserve">Valós vagy képzeletbeli természetes terek (pl. barlang, tisztás, víz alatti világ) különböző épületek (pl. hagyományos parasztház, színház, uszoda, templom, fészer) csoportosítása különböző szempontok szerint (pl. rendeltetés, anyag, méret, elhelyezkedés, </w:t>
            </w:r>
            <w:r>
              <w:t xml:space="preserve">kor, díszítmény), a különböző épülettípusok legfontosabb jellemzőinek összehasonlítása és rendezése érdekében.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2" w:hanging="12"/>
            </w:pPr>
            <w:r>
              <w:t>Példák gyűjtése és elemzése tanári segítséggel eltérő érzelmi hatást kiváltó (pl. hétköznapi, ünnepélyes, titokzatos, rideg, félelmetes, vid</w:t>
            </w:r>
            <w:r>
              <w:t xml:space="preserve">ám) épített terekről (pl. templom, iroda, park, szoba, lift, zuhanyfülke, labirintus). A tapasztalatok beépítése a személyes élményeket és történeteket bemutató alkotó feladatokba.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hanging="12"/>
            </w:pPr>
            <w:r>
              <w:t xml:space="preserve">Adott, környezet (erdő, vízpart, park) átalakítására, új funkcióval való megtöltésére (pl. fantasztikus kalandpark) terv, makett készítése berendezéssel egyéni vagy csoportmunkában.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hanging="12"/>
            </w:pPr>
            <w:r>
              <w:t xml:space="preserve">Magyar népi építészet legjellemzőbb sajátosságainak megismerése, makettépítés változatos anyagokból (pl. karton, agyag, természetben talált anyagok) egyéni- és csoportmunkában.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3" w:hanging="12"/>
            </w:pPr>
            <w:r>
              <w:t>Ismert funkció (pl. lakás, iskola, orvosi rendelő, mozi) saját ötlet alapján elképzelt változatának megtervezése, elkészítése makettben, az elkészült makettekből közösen településszerkezet (pl. falu, városrész) kialakítása, egyszerű „terepasztal” megépítés</w:t>
            </w:r>
            <w:r>
              <w:t xml:space="preserve">e, csoportmunkában.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4" w:hanging="12"/>
            </w:pPr>
            <w:r>
              <w:t xml:space="preserve">Kiállítás, múzeum, helytörténeti gyűjtemény, tájház felkeresése során vázlatrajzok készítése a hagyományos magyar népi élet belső tereiről, berendezési tárgyairól. A konkrét kiállítás élményéhez köthető tárgyalkotás. </w:t>
            </w:r>
          </w:p>
        </w:tc>
      </w:tr>
    </w:tbl>
    <w:p w:rsidR="0084607C" w:rsidRDefault="00F727E4">
      <w:pPr>
        <w:ind w:left="720" w:right="7" w:hanging="360"/>
      </w:pPr>
      <w:r>
        <w:rPr>
          <w:rFonts w:ascii="Calibri" w:eastAsia="Calibri" w:hAnsi="Calibri" w:cs="Calibri"/>
          <w:i/>
        </w:rPr>
        <w:t>−</w:t>
      </w:r>
      <w:r>
        <w:rPr>
          <w:rFonts w:ascii="Arial" w:eastAsia="Arial" w:hAnsi="Arial" w:cs="Arial"/>
          <w:i/>
        </w:rPr>
        <w:t xml:space="preserve"> </w:t>
      </w:r>
      <w:r>
        <w:t>Magyarország építészetének megismerése érdekében adott funkciójú épületek (hidak, tornyok, kastélyok stb.) képeinek gyűjtése, a képi információk felhasználása sík- vagy térbeli alkotásban, egyénileg vagy csoportmunkában (pl. legtöbb terhet elbíró híd építé</w:t>
      </w:r>
      <w:r>
        <w:t xml:space="preserve">se csoportban, adott távolságú “szakadék” fölé két a/3-as műszaki rajzlapból, a legmagasabb torony felépítése egy rajzlapból, kifejező képalkotás valós magyar építmény témájában). </w:t>
      </w:r>
    </w:p>
    <w:p w:rsidR="0084607C" w:rsidRDefault="00F727E4">
      <w:pPr>
        <w:spacing w:after="23" w:line="259" w:lineRule="auto"/>
        <w:ind w:left="10" w:right="-3"/>
        <w:jc w:val="right"/>
      </w:pPr>
      <w:r>
        <w:rPr>
          <w:rFonts w:ascii="Calibri" w:eastAsia="Calibri" w:hAnsi="Calibri" w:cs="Calibri"/>
          <w:i/>
        </w:rPr>
        <w:t>−</w:t>
      </w:r>
      <w:r>
        <w:rPr>
          <w:rFonts w:ascii="Arial" w:eastAsia="Arial" w:hAnsi="Arial" w:cs="Arial"/>
          <w:i/>
        </w:rPr>
        <w:t xml:space="preserve"> </w:t>
      </w:r>
      <w:r>
        <w:t>Magyar nemzeti jelképpé vált épületek és műalkotások (pl. Országház, debr</w:t>
      </w:r>
      <w:r>
        <w:t xml:space="preserve">eceni </w:t>
      </w:r>
    </w:p>
    <w:p w:rsidR="0084607C" w:rsidRDefault="00F727E4">
      <w:pPr>
        <w:ind w:left="-15" w:right="393" w:firstLine="720"/>
      </w:pPr>
      <w:r>
        <w:t xml:space="preserve">Nagytemplom, Szabadságszobor, Budai vár épületegyüttese stb.) megismerése. </w:t>
      </w:r>
      <w:r>
        <w:rPr>
          <w:b/>
        </w:rPr>
        <w:t xml:space="preserve">Fogalmak </w:t>
      </w:r>
    </w:p>
    <w:p w:rsidR="0084607C" w:rsidRDefault="00F727E4">
      <w:pPr>
        <w:ind w:left="-5" w:right="7"/>
      </w:pPr>
      <w:r>
        <w:t xml:space="preserve">építmény, épület, település, nézet: felül-, alul-, oldalnézet, alaprajz, parasztház </w:t>
      </w:r>
    </w:p>
    <w:p w:rsidR="0084607C" w:rsidRDefault="00F727E4">
      <w:pPr>
        <w:spacing w:after="0" w:line="259" w:lineRule="auto"/>
        <w:ind w:left="0" w:firstLine="0"/>
        <w:jc w:val="left"/>
      </w:pPr>
      <w:r>
        <w:t xml:space="preserve"> </w:t>
      </w:r>
      <w:r>
        <w:br w:type="page"/>
      </w:r>
    </w:p>
    <w:p w:rsidR="0084607C" w:rsidRDefault="00F727E4">
      <w:pPr>
        <w:spacing w:after="10" w:line="271" w:lineRule="auto"/>
        <w:ind w:left="-5" w:right="12"/>
        <w:jc w:val="left"/>
      </w:pPr>
      <w:r>
        <w:rPr>
          <w:b/>
        </w:rPr>
        <w:t xml:space="preserve">4. évfolyam </w:t>
      </w:r>
    </w:p>
    <w:p w:rsidR="0084607C" w:rsidRDefault="00F727E4">
      <w:pPr>
        <w:ind w:left="-5" w:right="7"/>
      </w:pPr>
      <w:r>
        <w:t>Ebben az iskolaszakaszban is kiemelt fontosságú az örömteli, mo</w:t>
      </w:r>
      <w:r>
        <w:t>tivált alkotói energiák fenntartása, melyet a változatos, élményalapú feladatok rendszerében, a gyerekek személyes érdeklődését figyelemmel kísérő és azt elfogadó, differenciált feladatkiadással, személyre szabott, formáló- segítő értékeléssel és figyelemm</w:t>
      </w:r>
      <w:r>
        <w:t>el érhetünk el. A gyerekek rajzolási, ábrázolási képességeinek fejlődése saját rajzi sémáik változásában követhető nyomon. A fejlesztés érdekében a sématörést elősegítő, változatos, jól szemléltetett feladatokat kell a tanulócsoport alapos ismeretének birt</w:t>
      </w:r>
      <w:r>
        <w:t xml:space="preserve">okában terveznünk. Az emberábrázolás, arcábrázolás a gyerekek között kialakult baráti körökben, egymás rajzi szokásainak eltanulásával is változik. A tér megjelenítésére alkalmazott ábrázolási sémák változására ugyanígy hatással van a gyerek környezetében </w:t>
      </w:r>
      <w:r>
        <w:t>élő idősebb testvér, a rajzolni tudó szülő is. A vizuális műveltség megalapozásának jelentős állomása ez az időszak, amikor az érzékszerveik segítségével a környezet jelenségeinek a lehető legpontosabb megfigyelése zajlik. Ekkor fejleszthető leginkább a hé</w:t>
      </w:r>
      <w:r>
        <w:t xml:space="preserve">tköznapi és a művészi vizuális közlések közötti azonosságok és különbségek felismerése és rendszerezése az életkornak megfelelő szinten.  </w:t>
      </w:r>
    </w:p>
    <w:p w:rsidR="0084607C" w:rsidRDefault="00F727E4">
      <w:pPr>
        <w:ind w:left="-5" w:right="7"/>
      </w:pPr>
      <w:r>
        <w:t>Az adott korosztály mindennapi digitális eszközfelhasználó. Ezért fontos a digitális képkészítés lehetőségeivel, a gy</w:t>
      </w:r>
      <w:r>
        <w:t>erek környezetében egyre hangsúlyosabbá váló médiajelenségekkel iskolai keretek között zajló foglalkozás is. A valós anyagokhoz és eszközökhöz kötött alkotás motiválása, segítése, kiemelt tanítói feladat.  A 3-4. évfolyam tanulói egyre inkább képesek tanul</w:t>
      </w:r>
      <w:r>
        <w:t xml:space="preserve">ótársaik alkotásait értékelni. Fontos, hogy ez a képesség saját munkájuk értékelésében is megmutatkozzon, értéknek tekintsék a befejezett, kész alkotás létrehozását.   </w:t>
      </w:r>
    </w:p>
    <w:p w:rsidR="0084607C" w:rsidRDefault="00F727E4">
      <w:pPr>
        <w:spacing w:after="10" w:line="271" w:lineRule="auto"/>
        <w:ind w:left="-5" w:right="2859"/>
        <w:jc w:val="left"/>
      </w:pPr>
      <w:r>
        <w:rPr>
          <w:b/>
        </w:rPr>
        <w:t xml:space="preserve">A 4. évfolyamon a vizuális kultúra tantárgy alapóraszáma: 51 óra A témakörök áttekintő </w:t>
      </w:r>
      <w:r>
        <w:rPr>
          <w:b/>
        </w:rPr>
        <w:t xml:space="preserve">táblázata: </w:t>
      </w:r>
    </w:p>
    <w:tbl>
      <w:tblPr>
        <w:tblStyle w:val="TableGrid"/>
        <w:tblW w:w="8356" w:type="dxa"/>
        <w:tblInd w:w="728" w:type="dxa"/>
        <w:tblCellMar>
          <w:top w:w="9" w:type="dxa"/>
          <w:left w:w="106" w:type="dxa"/>
          <w:bottom w:w="0" w:type="dxa"/>
          <w:right w:w="48" w:type="dxa"/>
        </w:tblCellMar>
        <w:tblLook w:val="04A0" w:firstRow="1" w:lastRow="0" w:firstColumn="1" w:lastColumn="0" w:noHBand="0" w:noVBand="1"/>
      </w:tblPr>
      <w:tblGrid>
        <w:gridCol w:w="6402"/>
        <w:gridCol w:w="1954"/>
      </w:tblGrid>
      <w:tr w:rsidR="0084607C">
        <w:trPr>
          <w:trHeight w:val="562"/>
        </w:trPr>
        <w:tc>
          <w:tcPr>
            <w:tcW w:w="6402"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0" w:firstLine="0"/>
              <w:jc w:val="left"/>
            </w:pPr>
            <w:r>
              <w:rPr>
                <w:b/>
              </w:rPr>
              <w:t xml:space="preserve">Témakör neve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30" w:firstLine="0"/>
              <w:jc w:val="left"/>
            </w:pPr>
            <w:r>
              <w:rPr>
                <w:b/>
              </w:rPr>
              <w:t xml:space="preserve">Javasolt óraszám </w:t>
            </w:r>
          </w:p>
        </w:tc>
      </w:tr>
      <w:tr w:rsidR="0084607C">
        <w:trPr>
          <w:trHeight w:val="562"/>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Síkbeli és térbeli alkotások – Mese, fantázia, képzelet, személyes élmények </w:t>
            </w:r>
          </w:p>
        </w:tc>
        <w:tc>
          <w:tcPr>
            <w:tcW w:w="1954"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2" w:firstLine="0"/>
              <w:jc w:val="left"/>
            </w:pPr>
            <w:r>
              <w:t xml:space="preserve">18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Vizuális információ – Vizuális jelek a környezetünkben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6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Médiahasználat – Valós és virtuális információk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6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Álló- </w:t>
            </w:r>
            <w:r>
              <w:t xml:space="preserve">és mozgókép – Kép, hang, történet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5 </w:t>
            </w:r>
          </w:p>
        </w:tc>
      </w:tr>
      <w:tr w:rsidR="0084607C">
        <w:trPr>
          <w:trHeight w:val="564"/>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Természetes és mesterséges környezet – Valós és kitalált tárgyak </w:t>
            </w:r>
          </w:p>
        </w:tc>
        <w:tc>
          <w:tcPr>
            <w:tcW w:w="1954"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2" w:firstLine="0"/>
              <w:jc w:val="left"/>
            </w:pPr>
            <w:r>
              <w:t xml:space="preserve">8 </w:t>
            </w:r>
          </w:p>
        </w:tc>
      </w:tr>
      <w:tr w:rsidR="0084607C">
        <w:trPr>
          <w:trHeight w:val="562"/>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1611"/>
                <w:tab w:val="center" w:pos="2607"/>
                <w:tab w:val="center" w:pos="3975"/>
                <w:tab w:val="center" w:pos="4827"/>
                <w:tab w:val="right" w:pos="6248"/>
              </w:tabs>
              <w:spacing w:after="27" w:line="259" w:lineRule="auto"/>
              <w:ind w:left="0" w:firstLine="0"/>
              <w:jc w:val="left"/>
            </w:pPr>
            <w:r>
              <w:t xml:space="preserve">Természetes </w:t>
            </w:r>
            <w:r>
              <w:tab/>
              <w:t xml:space="preserve">és </w:t>
            </w:r>
            <w:r>
              <w:tab/>
              <w:t xml:space="preserve">mesterséges </w:t>
            </w:r>
            <w:r>
              <w:tab/>
              <w:t xml:space="preserve">környezet </w:t>
            </w:r>
            <w:r>
              <w:tab/>
              <w:t xml:space="preserve">– </w:t>
            </w:r>
            <w:r>
              <w:tab/>
              <w:t xml:space="preserve">Közvetlen </w:t>
            </w:r>
          </w:p>
          <w:p w:rsidR="0084607C" w:rsidRDefault="00F727E4">
            <w:pPr>
              <w:spacing w:after="0" w:line="259" w:lineRule="auto"/>
              <w:ind w:left="0" w:firstLine="0"/>
              <w:jc w:val="left"/>
            </w:pPr>
            <w:r>
              <w:t xml:space="preserve">környezetünk </w:t>
            </w:r>
          </w:p>
        </w:tc>
        <w:tc>
          <w:tcPr>
            <w:tcW w:w="1954" w:type="dxa"/>
            <w:tcBorders>
              <w:top w:val="single" w:sz="4" w:space="0" w:color="000000"/>
              <w:left w:val="single" w:sz="4" w:space="0" w:color="000000"/>
              <w:bottom w:val="single" w:sz="4" w:space="0" w:color="000000"/>
              <w:right w:val="single" w:sz="4" w:space="0" w:color="000000"/>
            </w:tcBorders>
            <w:vAlign w:val="center"/>
          </w:tcPr>
          <w:p w:rsidR="0084607C" w:rsidRDefault="00F727E4">
            <w:pPr>
              <w:spacing w:after="0" w:line="259" w:lineRule="auto"/>
              <w:ind w:left="2" w:firstLine="0"/>
              <w:jc w:val="left"/>
            </w:pPr>
            <w:r>
              <w:t xml:space="preserve">8 </w:t>
            </w:r>
          </w:p>
        </w:tc>
      </w:tr>
      <w:tr w:rsidR="0084607C">
        <w:trPr>
          <w:trHeight w:val="286"/>
        </w:trPr>
        <w:tc>
          <w:tcPr>
            <w:tcW w:w="640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51 </w:t>
            </w:r>
          </w:p>
        </w:tc>
      </w:tr>
    </w:tbl>
    <w:p w:rsidR="0084607C" w:rsidRDefault="00F727E4">
      <w:pPr>
        <w:spacing w:after="10" w:line="271" w:lineRule="auto"/>
        <w:ind w:left="-5" w:right="249"/>
        <w:jc w:val="left"/>
      </w:pPr>
      <w:r>
        <w:rPr>
          <w:b/>
        </w:rPr>
        <w:t xml:space="preserve">Témakör: Síkbeli és térbeli alkotások – </w:t>
      </w:r>
      <w:r>
        <w:rPr>
          <w:b/>
        </w:rPr>
        <w:t>Mese, fantázia, képzelet, személyes élmények Javasolt óraszám: 18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tbl>
      <w:tblPr>
        <w:tblStyle w:val="TableGrid"/>
        <w:tblW w:w="9508" w:type="dxa"/>
        <w:tblInd w:w="360" w:type="dxa"/>
        <w:tblCellMar>
          <w:top w:w="22" w:type="dxa"/>
          <w:left w:w="0" w:type="dxa"/>
          <w:bottom w:w="0" w:type="dxa"/>
          <w:right w:w="0" w:type="dxa"/>
        </w:tblCellMar>
        <w:tblLook w:val="04A0" w:firstRow="1" w:lastRow="0" w:firstColumn="1" w:lastColumn="0" w:noHBand="0" w:noVBand="1"/>
      </w:tblPr>
      <w:tblGrid>
        <w:gridCol w:w="348"/>
        <w:gridCol w:w="9160"/>
      </w:tblGrid>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élmények, elképzelt vagy hallott történetek, szövegek részleteit különböző vizuális </w:t>
            </w:r>
          </w:p>
          <w:p w:rsidR="0084607C" w:rsidRDefault="00F727E4">
            <w:pPr>
              <w:spacing w:after="0" w:line="259" w:lineRule="auto"/>
              <w:ind w:left="12" w:firstLine="0"/>
              <w:jc w:val="left"/>
            </w:pPr>
            <w:r>
              <w:t xml:space="preserve">eszközökkel egyszerűen megjeleníti: rajzol, fest, nyomtat, fotóz, formáz, épít;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korábban átélt eseményeket, tapasztalatokat, élményeket különböző vizuális eszközökkel, </w:t>
            </w:r>
          </w:p>
          <w:p w:rsidR="0084607C" w:rsidRDefault="00F727E4">
            <w:pPr>
              <w:spacing w:after="0" w:line="259" w:lineRule="auto"/>
              <w:ind w:left="12" w:firstLine="0"/>
              <w:jc w:val="left"/>
            </w:pPr>
            <w:r>
              <w:t xml:space="preserve">élményszerűen megjelenít: rajzol, fest, nyomtat, formáz, épít, fotóz és magyarázza azt;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12" w:right="64" w:hanging="12"/>
            </w:pPr>
            <w:r>
              <w:t xml:space="preserve">rövid szövegekhez, egyéb tananyagtartalmakhoz síkbeli és térbeli vizuális illusztrációt készít különböző vizuális eszközökkel: rajzol, fest, nyomtat, fotóz, formáz, épít és a képet, tárgyat szövegesen értelmezi;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saját és társai vizuális munkáit szöveg</w:t>
            </w:r>
            <w:r>
              <w:t xml:space="preserve">esen értelmezi, kiegészíti, magyarázza; </w:t>
            </w:r>
          </w:p>
        </w:tc>
      </w:tr>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saját munkákat, képeket, műalkotásokat, mozgóképi részleteket szereplők karaktere, szín-, </w:t>
            </w:r>
          </w:p>
          <w:p w:rsidR="0084607C" w:rsidRDefault="00F727E4">
            <w:pPr>
              <w:spacing w:after="0" w:line="259" w:lineRule="auto"/>
              <w:ind w:left="12" w:firstLine="0"/>
              <w:jc w:val="left"/>
            </w:pPr>
            <w:r>
              <w:t xml:space="preserve">fényhatás, kompozíció, kifejezőerő szempontjából szövegesen elemez, összehasonlít; </w:t>
            </w:r>
          </w:p>
        </w:tc>
      </w:tr>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képek, műalkotások, mozgóképi közlések megtekintése után önállóan megfogalmazza és indokolja tetszésítéletét; </w:t>
            </w:r>
          </w:p>
        </w:tc>
      </w:tr>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valós vagy digitális játékélményeit vizuálisan és dramatikusan feldolgozza: rajzol, fest, </w:t>
            </w:r>
          </w:p>
          <w:p w:rsidR="0084607C" w:rsidRDefault="00F727E4">
            <w:pPr>
              <w:spacing w:after="0" w:line="259" w:lineRule="auto"/>
              <w:ind w:left="12" w:firstLine="0"/>
              <w:jc w:val="left"/>
            </w:pPr>
            <w:r>
              <w:t xml:space="preserve">formáz, nyomtat, eljátszik, elmesél;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saját történetet alkot, és azt vizuális eszközökkel is tetszőlegesen megjeleníti.  </w:t>
            </w:r>
          </w:p>
        </w:tc>
      </w:tr>
      <w:tr w:rsidR="0084607C">
        <w:trPr>
          <w:trHeight w:val="54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egyszerű eszközökkel és anyagokból elképzelt teret rendez, alakít, egyszerű makettet készít </w:t>
            </w:r>
          </w:p>
          <w:p w:rsidR="0084607C" w:rsidRDefault="00F727E4">
            <w:pPr>
              <w:spacing w:after="0" w:line="259" w:lineRule="auto"/>
              <w:ind w:left="12" w:firstLine="0"/>
              <w:jc w:val="left"/>
            </w:pPr>
            <w:r>
              <w:t xml:space="preserve">egyénileg vagy csoportmunkában, és az elképzelést szövegesen is bemutatja, magyarázza;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12" w:right="67" w:hanging="12"/>
            </w:pPr>
            <w:r>
              <w:t>elképzelt történeteket, irodalmi alkotásokat bemutat, dramatizál, ehhez egyszerű eszközöket: bábot, teret/díszletet, kelléket, egyszerű jelmezt készít csoportmunkáb</w:t>
            </w:r>
            <w:r>
              <w:t xml:space="preserve">an, és élményeit szövegesen megfogalmazza;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saját és mások érzelmeit, hangulatait segítséggel megfogalmazza és egyszerű dramatikus </w:t>
            </w:r>
          </w:p>
          <w:p w:rsidR="0084607C" w:rsidRDefault="00F727E4">
            <w:pPr>
              <w:spacing w:after="0" w:line="259" w:lineRule="auto"/>
              <w:ind w:left="12" w:firstLine="0"/>
              <w:jc w:val="left"/>
            </w:pPr>
            <w:r>
              <w:t xml:space="preserve">eszközökkel eljátssza, vizuális eszközökkel megjeleníti;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azonosítja a nonverbális kommunikáció eszközeit: mimika, gesztus, ezzel kapcsolatos </w:t>
            </w:r>
          </w:p>
          <w:p w:rsidR="0084607C" w:rsidRDefault="00F727E4">
            <w:pPr>
              <w:spacing w:after="0" w:line="259" w:lineRule="auto"/>
              <w:ind w:left="12" w:firstLine="0"/>
              <w:jc w:val="left"/>
            </w:pPr>
            <w:r>
              <w:t xml:space="preserve">tapasztalatait közlési és kifejezési helyzetekben használja;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időbeli történéseket egyszerű vizuális eszközökkel, segítséggel megjelenít; </w:t>
            </w:r>
          </w:p>
        </w:tc>
      </w:tr>
      <w:tr w:rsidR="0084607C">
        <w:trPr>
          <w:trHeight w:val="28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adott álló- </w:t>
            </w:r>
            <w:r>
              <w:t xml:space="preserve">vagy mozgóképi megjelenéseket egyéni elképzelés szerint átértelmez. </w:t>
            </w:r>
          </w:p>
        </w:tc>
      </w:tr>
    </w:tbl>
    <w:p w:rsidR="0084607C" w:rsidRDefault="00F727E4">
      <w:pPr>
        <w:spacing w:after="10" w:line="271" w:lineRule="auto"/>
        <w:ind w:left="-5" w:right="12"/>
        <w:jc w:val="left"/>
      </w:pPr>
      <w:r>
        <w:rPr>
          <w:b/>
        </w:rPr>
        <w:t xml:space="preserve">Fejlesztési feladatok és ismeretek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165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59" w:hanging="12"/>
            </w:pPr>
            <w:r>
              <w:t>Változatos mesés térben játszódó magyar népmese (pl. Zöld Péter) különleges helyszínének személyes vizuális megjelenítése különböző nézőpontok használatával, jellemző szereplők papírból kivágott figuráinak elhelyezése saját alkotott térben (térábrázolási-,</w:t>
            </w:r>
            <w:r>
              <w:t xml:space="preserve"> emberábrázolási, kifejező-, komponáló képesség fejlesztése Szemléltetésre ajánlott képanyag: Hyeronymus Bosch: Zenészek pokla, Szinyei Merse Pál: Majális, Csontváry K. T.: Nagy Taormina, magyar népi építészet jellemző példáinak (parasztház, fa harangláb, </w:t>
            </w:r>
            <w:r>
              <w:t xml:space="preserve">székelykapu stb.) fotói. </w:t>
            </w:r>
          </w:p>
        </w:tc>
      </w:tr>
      <w:tr w:rsidR="0084607C">
        <w:trPr>
          <w:trHeight w:val="166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1" w:hanging="12"/>
            </w:pPr>
            <w:r>
              <w:t>Saját kitalált történet elmesélése, a történet inspirálta elképzelt terekről, egyszerű anyagok (pl. használt csomagolóanyag, természetben talált termények és termések, talált tárgyak) felhasználásával installáció készítése, díszletszerű tér berendezése a s</w:t>
            </w:r>
            <w:r>
              <w:t xml:space="preserve">zemélyes élmények bemutatása, kifejezése céljából, csoportmunkában is (térábrázolás- és tér rendezés képességeinek fejlesztése, kifejező képesség fejlesztése) Szemléltetésre ajánlott filmanyag: Kemény Henrik: Vitéz László.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5" w:hanging="12"/>
            </w:pPr>
            <w:r>
              <w:t>Tanult mesék, mondák vagy ze</w:t>
            </w:r>
            <w:r>
              <w:t>neművek valós vagy kitalált szereplőinek (pl. lovag, Mátyás király, molnárlegény, komámasszony, "árgyélus kismadár", Hüvelyk Matyi) megformálása síkban vagy térben (pl. festmény, kollázs, papírmasé maszk, újrahasznosítható anyagokokból báb), a szereplők il</w:t>
            </w:r>
            <w:r>
              <w:t xml:space="preserve">lusztratív bemutatása vagy dramatikus feldolgozása érdekében csoportmunkában is (Emberábrázolás, differenciált arc- és kézábrázolás fejlesztése) .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59" w:hanging="12"/>
            </w:pPr>
            <w:r>
              <w:t>Mesék, gyermekirodalmi alkotások (pl. Magyar népmesék, Vuk, Pinokkió) és azok filmes vagy színházi adaptációinak összehasonlítása, feldolgozása. Az olvasott szöveghez és a vetített adaptációhoz kapcsolódó élmények megjelenítése és vizuális feldolgozása kül</w:t>
            </w:r>
            <w:r>
              <w:t xml:space="preserve">önböző eszközökkel  (pl. rajz, festés, montázs).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3" w:hanging="12"/>
            </w:pPr>
            <w:r>
              <w:t>Korábban megismert és feldolgozott szövegekhez, zeneművekhez (pl. gyermekregény, tananyagrészlet, népdal, mondóka) illusztráció készítése különböző vizuális eszközökkel síkban és térben (pl. rajz, festé</w:t>
            </w:r>
            <w:r>
              <w:t xml:space="preserve">s, fotó, plasztika) a munkák szöveges értelmezésével.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2" w:hanging="12"/>
            </w:pPr>
            <w:r>
              <w:t>Saját irodalmi és filmes élményekből származó szereplők jellemzőinek, érzelmeinek, karakterének (pl. gesztusok, viselkedés, öltözék, személyes tárgyak) megfigyelése és feldolgozása különböző játékos (pl. dramatikus, vizuális) feladatokban a karakter és a j</w:t>
            </w:r>
            <w:r>
              <w:t xml:space="preserve">ellemzők tudatosítása érdekében, és a tapasztalatok közös megbeszélésével.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Magyar népmesék, népballadák illusztratív megjelenítése jellegzetes magyar népviseleti elemek megfigyeléseinek felhasználásával </w:t>
            </w:r>
          </w:p>
        </w:tc>
      </w:tr>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3" w:hanging="12"/>
            </w:pPr>
            <w:r>
              <w:t xml:space="preserve">Adott álló- </w:t>
            </w:r>
            <w:r>
              <w:t>vagy mozgóképi megjelenések (pl. festmény: Csók István : Szénagyűjtők, grafika: M. C. Escher Mozaik, emberábrázolást nem tartalmazó részlete, fotó, képregény, társak munkái) egyéni elképzelés szerinti átértelmezése (pl. más napszakban, más évszakban, más h</w:t>
            </w:r>
            <w:r>
              <w:t xml:space="preserve">elyszínen, más szereplőkkel, más hangulati elemekkel, színátírással). </w:t>
            </w:r>
          </w:p>
        </w:tc>
      </w:tr>
      <w:tr w:rsidR="0084607C">
        <w:trPr>
          <w:trHeight w:val="137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5" w:hanging="12"/>
            </w:pPr>
            <w:r>
              <w:t>Élmények, elképzelt vagy hallott történetek, (pl. álmok, családi események, osztálykirándulás, szüret) részleteinek megjelenítése különböző vizuális eszközökkel (pl. grafika, festmé</w:t>
            </w:r>
            <w:r>
              <w:t>ny, nyomat, fotó), és kreatív történetalkotás az elkészült vizuális munkák segítségével (pl. nyitva hagyott történet befejezése, átírása) Szemléltetésre ajánlott képanyag: Marc Chagall festményei, Vankóné Dudás Juli hagyományos népi életmódot bemutató fest</w:t>
            </w:r>
            <w:r>
              <w:t xml:space="preserve">ményei. </w:t>
            </w:r>
          </w:p>
        </w:tc>
      </w:tr>
      <w:tr w:rsidR="0084607C">
        <w:trPr>
          <w:trHeight w:val="166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24" w:line="258" w:lineRule="auto"/>
              <w:ind w:left="12" w:right="63" w:hanging="12"/>
            </w:pPr>
            <w:r>
              <w:t>Karakteres fekete fehér művészfotók megfigyelése alapján a látott személyre vonatkozó információk, jellemzők megfogalmazása játékos, találgatásra alapuló formában (pl. életkor, foglalkozás, kedvenc étel, fontos tárgy) Az élmények vizuális megjelenítése (pl</w:t>
            </w:r>
            <w:r>
              <w:t xml:space="preserve">. portrérajz, fotómanipuláció, kollázs) a legfontosabb jellemzők (pl. külső-belső tulajdonság, öltözet, attribútum) minél pontosabb bemutatása érdekében Szemléltetésre ajánlott képanyag: </w:t>
            </w:r>
          </w:p>
          <w:p w:rsidR="0084607C" w:rsidRDefault="00F727E4">
            <w:pPr>
              <w:spacing w:after="0" w:line="259" w:lineRule="auto"/>
              <w:ind w:left="12" w:firstLine="0"/>
              <w:jc w:val="left"/>
            </w:pPr>
            <w:r>
              <w:t xml:space="preserve">Kunkovács László: Pásztoremberek, Robert Capa fotói.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2" w:hanging="12"/>
            </w:pPr>
            <w:r>
              <w:t>Saját és m</w:t>
            </w:r>
            <w:r>
              <w:t>ások munkáinak, képeknek, vizuális alkotások szereplőinek szín-, fényhatás, kompozíció, kifejezőerő szerinti szöveges elemzése, összehasonlítása, a következtetések szöveges megfogalmazásával és megvitatásával (befogadói és szövegalkotási képességek fejlesz</w:t>
            </w:r>
            <w:r>
              <w:t xml:space="preserve">tése).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hanging="12"/>
            </w:pPr>
            <w:r>
              <w:t xml:space="preserve">Játékélmények játékos vizuális és dramatikus feldolgozása (pl. digitális játék síkbeli vagy térbeli társasjátékká alakítása, szabályrendszerek kidolgozása és átdolgozása)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12" w:right="64" w:hanging="12"/>
            </w:pPr>
            <w:r>
              <w:t>Saját személyes történetek bemutatása érdekében valós hely, helyszín (pl. nagyszülők nyaralója, a település parkja, tópart, erdő, vegyesbolt, uszoda) megjelenítése különböző vizuális eszközökkel síkban és térben (pl. kollázs, vegyes technika, kréta, nyomat</w:t>
            </w:r>
            <w:r>
              <w:t xml:space="preserve">, mintázás, makett). </w:t>
            </w:r>
          </w:p>
        </w:tc>
      </w:tr>
      <w:tr w:rsidR="0084607C">
        <w:trPr>
          <w:trHeight w:val="28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Grafikai felületet gazdagon tartalmazó grafika mintakincsének megfigyelése (pl. Van Gogh </w:t>
            </w:r>
          </w:p>
        </w:tc>
      </w:tr>
    </w:tbl>
    <w:p w:rsidR="0084607C" w:rsidRDefault="00F727E4">
      <w:pPr>
        <w:ind w:left="-15" w:right="7" w:firstLine="720"/>
      </w:pPr>
      <w:r>
        <w:t xml:space="preserve">tollrajzai, Gyulai Líviusz grafikái), a tapasztalatok alapján rajzolt gyűjtemény készítése egyénileg, vagy csoportban. A gyűjtött minták felhasználása saját célú képalkotásban egyénileg vagy csoportmunkában. </w:t>
      </w:r>
      <w:r>
        <w:rPr>
          <w:b/>
        </w:rPr>
        <w:t xml:space="preserve">Fogalmak </w:t>
      </w:r>
    </w:p>
    <w:p w:rsidR="0084607C" w:rsidRDefault="00F727E4">
      <w:pPr>
        <w:ind w:left="-5" w:right="7"/>
      </w:pPr>
      <w:r>
        <w:t>figurális alkotás, portré, képmező, ko</w:t>
      </w:r>
      <w:r>
        <w:t xml:space="preserve">mpozíció, karakter, hangulat, kollázs, montázs, képregény, fikció, lényegkiemelés, karakter, gesztus, személyiségjegy, színhangulat, népviselet, parasztház, tornác, székelykapu,  </w:t>
      </w:r>
    </w:p>
    <w:p w:rsidR="0084607C" w:rsidRDefault="00F727E4">
      <w:pPr>
        <w:spacing w:after="10" w:line="271" w:lineRule="auto"/>
        <w:ind w:left="-5" w:right="12"/>
        <w:jc w:val="left"/>
      </w:pPr>
      <w:r>
        <w:rPr>
          <w:b/>
        </w:rPr>
        <w:t xml:space="preserve">Témakör: Vizuális információ – Vizuális jelek a környezetünkben </w:t>
      </w:r>
    </w:p>
    <w:p w:rsidR="0084607C" w:rsidRDefault="00F727E4">
      <w:pPr>
        <w:spacing w:after="10" w:line="271" w:lineRule="auto"/>
        <w:ind w:left="-5" w:right="12"/>
        <w:jc w:val="left"/>
      </w:pPr>
      <w:r>
        <w:rPr>
          <w:b/>
        </w:rPr>
        <w:t>Javasolt ór</w:t>
      </w:r>
      <w:r>
        <w:rPr>
          <w:b/>
        </w:rPr>
        <w:t>aszám</w:t>
      </w:r>
      <w:r>
        <w:t>:</w:t>
      </w:r>
      <w:r>
        <w:rPr>
          <w:b/>
        </w:rPr>
        <w:t xml:space="preserve"> 6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tbl>
      <w:tblPr>
        <w:tblStyle w:val="TableGrid"/>
        <w:tblW w:w="9508" w:type="dxa"/>
        <w:tblInd w:w="360" w:type="dxa"/>
        <w:tblCellMar>
          <w:top w:w="23" w:type="dxa"/>
          <w:left w:w="0" w:type="dxa"/>
          <w:bottom w:w="0" w:type="dxa"/>
          <w:right w:w="0" w:type="dxa"/>
        </w:tblCellMar>
        <w:tblLook w:val="04A0" w:firstRow="1" w:lastRow="0" w:firstColumn="1" w:lastColumn="0" w:noHBand="0" w:noVBand="1"/>
      </w:tblPr>
      <w:tblGrid>
        <w:gridCol w:w="348"/>
        <w:gridCol w:w="9160"/>
      </w:tblGrid>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a tanulás során szerzett tapasztalatait, saját céljait, gondolatait vizuális megjelenítés </w:t>
            </w:r>
          </w:p>
          <w:p w:rsidR="0084607C" w:rsidRDefault="00F727E4">
            <w:pPr>
              <w:spacing w:after="0" w:line="259" w:lineRule="auto"/>
              <w:ind w:left="12" w:firstLine="0"/>
              <w:jc w:val="left"/>
            </w:pPr>
            <w:r>
              <w:t xml:space="preserve">segítségével magyarázza, illusztrálja egyénileg és csoportmunkában;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az adott életkornak megfelelő tájékoztatást, meggyőzést, figyelemfelkeltést szolgáló, célzottan </w:t>
            </w:r>
          </w:p>
          <w:p w:rsidR="0084607C" w:rsidRDefault="00F727E4">
            <w:pPr>
              <w:spacing w:after="0" w:line="259" w:lineRule="auto"/>
              <w:ind w:left="12" w:firstLine="0"/>
              <w:jc w:val="left"/>
            </w:pPr>
            <w:r>
              <w:t xml:space="preserve">kommunikációs szándékú vizuális közléseket segítséggel értelmez;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egyszerű, mindennapok során használt jeleket felismer; </w:t>
            </w:r>
          </w:p>
        </w:tc>
      </w:tr>
      <w:tr w:rsidR="0084607C">
        <w:trPr>
          <w:trHeight w:val="28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pontosan ismeri államcímerünk és nemzeti zászlónk felépítését, összetevőit, színeit; </w:t>
            </w:r>
          </w:p>
        </w:tc>
      </w:tr>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2" w:line="259" w:lineRule="auto"/>
              <w:ind w:left="0" w:firstLine="0"/>
            </w:pPr>
            <w:r>
              <w:t xml:space="preserve">adott cél érdekében egyszerű vizuális kommunikációt szolgáló megjelenéseket – jel, meghívó, </w:t>
            </w:r>
          </w:p>
          <w:p w:rsidR="0084607C" w:rsidRDefault="00F727E4">
            <w:pPr>
              <w:spacing w:after="0" w:line="259" w:lineRule="auto"/>
              <w:ind w:left="12" w:firstLine="0"/>
              <w:jc w:val="left"/>
            </w:pPr>
            <w:r>
              <w:t xml:space="preserve">plakát – </w:t>
            </w:r>
            <w:r>
              <w:t xml:space="preserve">készít egyénileg vagy csoportmunkában;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saját kommunikációs célból egyszerű térbeli tájékozódást segítő ábrát – alaprajz, térkép – </w:t>
            </w:r>
          </w:p>
        </w:tc>
      </w:tr>
    </w:tbl>
    <w:p w:rsidR="0084607C" w:rsidRDefault="00F727E4">
      <w:pPr>
        <w:ind w:left="730" w:right="7"/>
      </w:pPr>
      <w:r>
        <w:t xml:space="preserve">készít. </w:t>
      </w:r>
    </w:p>
    <w:p w:rsidR="0084607C" w:rsidRDefault="00F727E4">
      <w:pPr>
        <w:spacing w:after="10" w:line="271" w:lineRule="auto"/>
        <w:ind w:left="-5" w:right="12"/>
        <w:jc w:val="left"/>
      </w:pPr>
      <w:r>
        <w:rPr>
          <w:b/>
        </w:rPr>
        <w:t xml:space="preserve">Fejlesztési feladatok és ismeretek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 xml:space="preserve">Egyszerű, mindennapok során használt jelek (pl. közlekedési jelek, útjelzés, piktogram, zenei kotta), kommunikációs szándékú vizuális közlések (pl. szórólap, óriásplakát, reklámanyag) felismerése, megfigyelése, azonosítása és elemzése tanári segítséggel A </w:t>
      </w:r>
      <w:r>
        <w:t xml:space="preserve">tapasztalatok felhasználása játékos feladatokban.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 xml:space="preserve">Egy valós vagy képzeletbeli tárgy vagy jelenség (pl. bűvös kocka, Gábor Áron rézágyúja, János vitéz kardja, ünnepkörök, napfogyatkozás, Kis Hableány emberré válása) számára </w:t>
      </w:r>
    </w:p>
    <w:tbl>
      <w:tblPr>
        <w:tblStyle w:val="TableGrid"/>
        <w:tblW w:w="9507" w:type="dxa"/>
        <w:tblInd w:w="360" w:type="dxa"/>
        <w:tblCellMar>
          <w:top w:w="0" w:type="dxa"/>
          <w:left w:w="0" w:type="dxa"/>
          <w:bottom w:w="0" w:type="dxa"/>
          <w:right w:w="0" w:type="dxa"/>
        </w:tblCellMar>
        <w:tblLook w:val="04A0" w:firstRow="1" w:lastRow="0" w:firstColumn="1" w:lastColumn="0" w:noHBand="0" w:noVBand="1"/>
      </w:tblPr>
      <w:tblGrid>
        <w:gridCol w:w="348"/>
        <w:gridCol w:w="9159"/>
      </w:tblGrid>
      <w:tr w:rsidR="0084607C">
        <w:trPr>
          <w:trHeight w:val="501"/>
        </w:trPr>
        <w:tc>
          <w:tcPr>
            <w:tcW w:w="348" w:type="dxa"/>
            <w:tcBorders>
              <w:top w:val="nil"/>
              <w:left w:val="nil"/>
              <w:bottom w:val="nil"/>
              <w:right w:val="nil"/>
            </w:tcBorders>
          </w:tcPr>
          <w:p w:rsidR="0084607C" w:rsidRDefault="0084607C">
            <w:pPr>
              <w:spacing w:after="160" w:line="259" w:lineRule="auto"/>
              <w:ind w:left="0" w:firstLine="0"/>
              <w:jc w:val="left"/>
            </w:pPr>
          </w:p>
        </w:tc>
        <w:tc>
          <w:tcPr>
            <w:tcW w:w="9159" w:type="dxa"/>
            <w:tcBorders>
              <w:top w:val="nil"/>
              <w:left w:val="nil"/>
              <w:bottom w:val="nil"/>
              <w:right w:val="nil"/>
            </w:tcBorders>
          </w:tcPr>
          <w:p w:rsidR="0084607C" w:rsidRDefault="00F727E4">
            <w:pPr>
              <w:spacing w:after="0" w:line="259" w:lineRule="auto"/>
              <w:ind w:left="12" w:firstLine="0"/>
              <w:jc w:val="left"/>
            </w:pPr>
            <w:r>
              <w:t xml:space="preserve">plakát, szórólap tervezése, </w:t>
            </w:r>
            <w:r>
              <w:t xml:space="preserve">kivitelezése a kép és szöveg együttes alkalmazásával, a figyelem és érdeklődés felkeltése céljából.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55" w:hanging="12"/>
            </w:pPr>
            <w:r>
              <w:t>Valós, mindennapi iskolai kommunikációs helyzetek érdekében a legfontosabb kommunikációs célt (pl. figyelem felkeltése, tájékoztatás, felhívás) érvényesítő síkbeli vagy térbeli vizuális megjelenés (pl. plakát, cégér, installáció) tervezése egyénileg és cso</w:t>
            </w:r>
            <w:r>
              <w:t xml:space="preserve">portmunkában is. </w:t>
            </w:r>
          </w:p>
        </w:tc>
      </w:tr>
      <w:tr w:rsidR="0084607C">
        <w:trPr>
          <w:trHeight w:val="1384"/>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0" w:hanging="12"/>
            </w:pPr>
            <w:r>
              <w:t>A környezetünkben észlelhető változások (pl. nyári zápor, olvadás, penészedés), folyamatok (pl. palacsintasütés, építkezés), mozgások (pl. kerékpár, óra) vizuális megfigyelése, értelmezése és a tapasztalatok és információk vizuális me</w:t>
            </w:r>
            <w:r>
              <w:t xml:space="preserve">gjelenítése (pl. fotósorozat, film, rajzsorozat, folyamatábra) a változás vagy folyamat időbeliségének hangsúlyozásával, csoportmunkában is.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5" w:hanging="12"/>
            </w:pPr>
            <w:r>
              <w:t>Valós vagy képzeletbeli utazás folyamatának, útvonalának, történéseinek képes és szöveges bemutatása (pl. Rumini térképe, Ph. Fogg úr 80 napos útinaplója, egy sarkkutató forgatókönyve, útifilm az osztálykirándulásról), különböző cél (pl. tájékoztatás, doku</w:t>
            </w:r>
            <w:r>
              <w:t xml:space="preserve">mentálás, szórakoztatás) hangsúlyozásával.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6" w:hanging="12"/>
            </w:pPr>
            <w:r>
              <w:t>Magyar mesékben, mondákban szereplő uralkodók címereinek, zászlóinak gyűjtése és a gyűjtemény bemutatása tabló, vagy prezentáció formájában. A gyűjtemény rajzos adatainak felhasználása kifejező jellegű képalk</w:t>
            </w:r>
            <w:r>
              <w:t xml:space="preserve">otásban. </w:t>
            </w:r>
          </w:p>
        </w:tc>
      </w:tr>
    </w:tbl>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vizuális kommunikáció, befolyásolás, meggyőzés, figyelemfelkeltés, piktogram, térkép, plakát, idő, címer  </w:t>
      </w:r>
    </w:p>
    <w:p w:rsidR="0084607C" w:rsidRDefault="00F727E4">
      <w:pPr>
        <w:spacing w:after="10" w:line="271" w:lineRule="auto"/>
        <w:ind w:left="-5" w:right="12"/>
        <w:jc w:val="left"/>
      </w:pPr>
      <w:r>
        <w:rPr>
          <w:b/>
        </w:rPr>
        <w:t xml:space="preserve">Témakör: Médiahasználat – Valós és virtuális információk </w:t>
      </w:r>
      <w:r>
        <w:t xml:space="preserve"> </w:t>
      </w:r>
    </w:p>
    <w:p w:rsidR="0084607C" w:rsidRDefault="00F727E4">
      <w:pPr>
        <w:spacing w:after="10" w:line="271" w:lineRule="auto"/>
        <w:ind w:left="-5" w:right="12"/>
        <w:jc w:val="left"/>
      </w:pPr>
      <w:r>
        <w:rPr>
          <w:b/>
        </w:rPr>
        <w:t>Javasolt óraszám</w:t>
      </w:r>
      <w:r>
        <w:t>:</w:t>
      </w:r>
      <w:r>
        <w:rPr>
          <w:b/>
        </w:rPr>
        <w:t>6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tbl>
      <w:tblPr>
        <w:tblStyle w:val="TableGrid"/>
        <w:tblW w:w="9507" w:type="dxa"/>
        <w:tblInd w:w="360" w:type="dxa"/>
        <w:tblCellMar>
          <w:top w:w="22" w:type="dxa"/>
          <w:left w:w="0" w:type="dxa"/>
          <w:bottom w:w="0" w:type="dxa"/>
          <w:right w:w="0" w:type="dxa"/>
        </w:tblCellMar>
        <w:tblLook w:val="04A0" w:firstRow="1" w:lastRow="0" w:firstColumn="1" w:lastColumn="0" w:noHBand="0" w:noVBand="1"/>
      </w:tblPr>
      <w:tblGrid>
        <w:gridCol w:w="348"/>
        <w:gridCol w:w="9159"/>
      </w:tblGrid>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 xml:space="preserve">képek, műalkotások, mozgóképi közlések megtekintése után adott szempontok szerint </w:t>
            </w:r>
          </w:p>
          <w:p w:rsidR="0084607C" w:rsidRDefault="00F727E4">
            <w:pPr>
              <w:spacing w:after="0" w:line="259" w:lineRule="auto"/>
              <w:ind w:left="12" w:firstLine="0"/>
              <w:jc w:val="left"/>
            </w:pPr>
            <w:r>
              <w:t xml:space="preserve">következtetést fogalmaz meg, megállapításait társaival is megvitatja;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 xml:space="preserve">valós vagy digitális játékélményeit vizuálisan és dramatikusan feldolgozza: rajzol, fest, </w:t>
            </w:r>
          </w:p>
          <w:p w:rsidR="0084607C" w:rsidRDefault="00F727E4">
            <w:pPr>
              <w:spacing w:after="0" w:line="259" w:lineRule="auto"/>
              <w:ind w:left="12" w:firstLine="0"/>
              <w:jc w:val="left"/>
            </w:pPr>
            <w:r>
              <w:t xml:space="preserve">formáz, nyomtat, eljátszik, elmesél;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0" w:firstLine="0"/>
              <w:jc w:val="left"/>
            </w:pPr>
            <w:r>
              <w:t xml:space="preserve">a vizuális nyelv elemeinek értelmezésével és használatával kísérletezik; </w:t>
            </w:r>
          </w:p>
        </w:tc>
      </w:tr>
      <w:tr w:rsidR="0084607C">
        <w:trPr>
          <w:trHeight w:val="54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 xml:space="preserve">az adott életkornak megfelelő rövid mozgóképi közléseket segítséggel elemez, a vizuális </w:t>
            </w:r>
          </w:p>
          <w:p w:rsidR="0084607C" w:rsidRDefault="00F727E4">
            <w:pPr>
              <w:spacing w:after="0" w:line="259" w:lineRule="auto"/>
              <w:ind w:left="12" w:firstLine="0"/>
              <w:jc w:val="left"/>
            </w:pPr>
            <w:r>
              <w:t xml:space="preserve">kifejezőeszközök használatának tudatosítása érdekében;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 xml:space="preserve">az adott életkornak megfelelő tájékoztatást, meggyőzést, figyelemfelkeltést szolgáló, célzottan </w:t>
            </w:r>
          </w:p>
          <w:p w:rsidR="0084607C" w:rsidRDefault="00F727E4">
            <w:pPr>
              <w:spacing w:after="0" w:line="259" w:lineRule="auto"/>
              <w:ind w:left="12" w:firstLine="0"/>
              <w:jc w:val="left"/>
            </w:pPr>
            <w:r>
              <w:t xml:space="preserve">kommunikációs szándékú vizuális közléseket segítséggel értelmez;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19" w:line="259" w:lineRule="auto"/>
              <w:ind w:left="0" w:firstLine="0"/>
            </w:pPr>
            <w:r>
              <w:t xml:space="preserve">azonosítja a gyerekeknek szóló, vagy fogyasztásra ösztönző, célzottan kommunikációs </w:t>
            </w:r>
          </w:p>
          <w:p w:rsidR="0084607C" w:rsidRDefault="00F727E4">
            <w:pPr>
              <w:spacing w:after="0" w:line="259" w:lineRule="auto"/>
              <w:ind w:left="12" w:firstLine="0"/>
              <w:jc w:val="left"/>
            </w:pPr>
            <w:r>
              <w:t xml:space="preserve">szándékú vizuális közléseket;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0" w:firstLine="0"/>
              <w:jc w:val="left"/>
            </w:pPr>
            <w:r>
              <w:t xml:space="preserve">adott cél érdekében fotót vagy rövid mozgóképet készít; </w:t>
            </w:r>
          </w:p>
        </w:tc>
      </w:tr>
      <w:tr w:rsidR="0084607C">
        <w:trPr>
          <w:trHeight w:val="28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0" w:firstLine="0"/>
              <w:jc w:val="left"/>
            </w:pPr>
            <w:r>
              <w:t xml:space="preserve">adott álló- vagy mozgóképi megjelenéseket egyéni elképzelés szerint átértelmez. </w:t>
            </w:r>
          </w:p>
        </w:tc>
      </w:tr>
    </w:tbl>
    <w:p w:rsidR="0084607C" w:rsidRDefault="00F727E4">
      <w:pPr>
        <w:spacing w:after="10" w:line="271" w:lineRule="auto"/>
        <w:ind w:left="-5" w:right="12"/>
        <w:jc w:val="left"/>
      </w:pPr>
      <w:r>
        <w:rPr>
          <w:b/>
        </w:rPr>
        <w:t xml:space="preserve">Fejlesztési feladatok és ismeretek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110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0" w:hanging="12"/>
            </w:pPr>
            <w:r>
              <w:t>Kisgyerekeknek szóló mozgóképi közlések (pl. tv reklám, gyermekműsor) üzenetének elemzése (pl. a kommunikációs célt szolgáló legfontosa</w:t>
            </w:r>
            <w:r>
              <w:t xml:space="preserve">bb eszközök és az elért hatás) tanári segítséggel és a tapasztalatok felhasználása játékos feladatokban (pl. félelmetes-megnyugtató hangok gyűjtése, változatok újrajátszása).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6" w:hanging="12"/>
            </w:pPr>
            <w:r>
              <w:t xml:space="preserve">Fogyasztásra ösztönző különböző reklámanyagok (pl. szórólap, óriásplakát, reklámújság, tv reklám) elemzése tanári segítséggel és a vizuális megjelenés áttervezése játékos feladatokban (pl. kommunikációs hatást erősítő vagy módosító céllal).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4" w:hanging="12"/>
            </w:pPr>
            <w:r>
              <w:t>A saját mé</w:t>
            </w:r>
            <w:r>
              <w:t>diahasználati szokások (pl. internet, televízió, rádió, mobiltelefon, könyv, videojáték) tanulmányozása különböző szempontok (pl. időtartam, tartalom, gyakoriság, résztvevők) alapján, és azok vizuális szemléltetése (pl. képes napirend, napló, fotósorozat).</w:t>
            </w:r>
            <w:r>
              <w:t xml:space="preserve"> A </w:t>
            </w:r>
          </w:p>
        </w:tc>
      </w:tr>
    </w:tbl>
    <w:p w:rsidR="0084607C" w:rsidRDefault="00F727E4">
      <w:pPr>
        <w:ind w:left="-15" w:right="7" w:firstLine="720"/>
      </w:pPr>
      <w:r>
        <w:t xml:space="preserve">tapasztalatok közös, reflektív megbeszélése, különös tekintettel a biztonságos médiahasználat szabályaira. </w:t>
      </w:r>
      <w:r>
        <w:rPr>
          <w:b/>
        </w:rPr>
        <w:t xml:space="preserve">Fogalmak </w:t>
      </w:r>
    </w:p>
    <w:p w:rsidR="0084607C" w:rsidRDefault="00F727E4">
      <w:pPr>
        <w:ind w:left="-5" w:right="7"/>
      </w:pPr>
      <w:r>
        <w:t xml:space="preserve">média, reklám, televíziós műsortípus, televíziós sorozat, ismeretterjesztő műsor </w:t>
      </w:r>
    </w:p>
    <w:p w:rsidR="0084607C" w:rsidRDefault="00F727E4">
      <w:pPr>
        <w:spacing w:after="10" w:line="271" w:lineRule="auto"/>
        <w:ind w:left="-5" w:right="12"/>
        <w:jc w:val="left"/>
      </w:pPr>
      <w:r>
        <w:rPr>
          <w:b/>
        </w:rPr>
        <w:t>Témakör: Álló- és mozgókép – Kép, hang, történet</w:t>
      </w:r>
      <w:r>
        <w:t xml:space="preserve"> </w:t>
      </w:r>
    </w:p>
    <w:p w:rsidR="0084607C" w:rsidRDefault="00F727E4">
      <w:pPr>
        <w:spacing w:after="10" w:line="271" w:lineRule="auto"/>
        <w:ind w:left="-5" w:right="12"/>
        <w:jc w:val="left"/>
      </w:pPr>
      <w:r>
        <w:rPr>
          <w:b/>
        </w:rPr>
        <w:t>Javasolt óraszám</w:t>
      </w:r>
      <w:r>
        <w:t>:</w:t>
      </w:r>
      <w:r>
        <w:rPr>
          <w:b/>
        </w:rPr>
        <w:t xml:space="preserve"> 5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saját munkákat, képeket, műalkotásokat, mozgóképi részleteket szereplők karaktere, szín-, fényhatás, kompozíció, kifejez</w:t>
      </w:r>
      <w:r>
        <w:t xml:space="preserve">őerő szempontjából szövegesen elemez, összehasonlít;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képek, műalkotások, mozgóképi közlések megtekintése után önállóan megfogalmazza és indokolja tetszésítéletét;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képek, műalkotások, mozgóképi közlések megtekintése után adott szempontok szerint követ</w:t>
      </w:r>
      <w:r>
        <w:t xml:space="preserve">keztetést fogalmaz meg, megállapításait társaival is megvitatja;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az adott életkornak megfelelő rövid mozgóképi közléseket segítséggel elemez, a vizuális kifejezőeszközök használatának tudatosítása érdekében; </w:t>
      </w:r>
    </w:p>
    <w:p w:rsidR="0084607C" w:rsidRDefault="00F727E4">
      <w:pPr>
        <w:spacing w:after="5" w:line="277" w:lineRule="auto"/>
        <w:ind w:left="-15" w:right="1680" w:firstLine="360"/>
        <w:jc w:val="left"/>
      </w:pPr>
      <w:r>
        <w:rPr>
          <w:rFonts w:ascii="Calibri" w:eastAsia="Calibri" w:hAnsi="Calibri" w:cs="Calibri"/>
        </w:rPr>
        <w:t>−</w:t>
      </w:r>
      <w:r>
        <w:rPr>
          <w:rFonts w:ascii="Arial" w:eastAsia="Arial" w:hAnsi="Arial" w:cs="Arial"/>
        </w:rPr>
        <w:t xml:space="preserve"> </w:t>
      </w:r>
      <w:r>
        <w:t>időbeli történéseket egyszerű vizuális esz</w:t>
      </w:r>
      <w:r>
        <w:t xml:space="preserve">közökkel, segítséggel megjelenít; </w:t>
      </w:r>
      <w:r>
        <w:rPr>
          <w:rFonts w:ascii="Calibri" w:eastAsia="Calibri" w:hAnsi="Calibri" w:cs="Calibri"/>
        </w:rPr>
        <w:t>−</w:t>
      </w:r>
      <w:r>
        <w:rPr>
          <w:rFonts w:ascii="Arial" w:eastAsia="Arial" w:hAnsi="Arial" w:cs="Arial"/>
        </w:rPr>
        <w:t xml:space="preserve"> </w:t>
      </w:r>
      <w:r>
        <w:t xml:space="preserve">saját történetet alkot, és azt vizuális eszközökkel is tetszőlegesen megjeleníti; </w:t>
      </w:r>
      <w:r>
        <w:rPr>
          <w:rFonts w:ascii="Calibri" w:eastAsia="Calibri" w:hAnsi="Calibri" w:cs="Calibri"/>
        </w:rPr>
        <w:t>−</w:t>
      </w:r>
      <w:r>
        <w:rPr>
          <w:rFonts w:ascii="Arial" w:eastAsia="Arial" w:hAnsi="Arial" w:cs="Arial"/>
        </w:rPr>
        <w:t xml:space="preserve"> </w:t>
      </w:r>
      <w:r>
        <w:t xml:space="preserve">adott cél érdekében fotót vagy rövid mozgóképet készít. </w:t>
      </w:r>
      <w:r>
        <w:rPr>
          <w:b/>
        </w:rPr>
        <w:t xml:space="preserve">Fejlesztési feladatok és ismeretek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Régi magyar gyerekfilmek (pl: Kemény kalap</w:t>
      </w:r>
      <w:r>
        <w:t xml:space="preserve"> és krumpliorr) karakteres szereplőinek képi megjelenítése, történetiség, részlet ábrázolása, dramatikus előadása.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Egyszerű mozgóképi részletekben (pl. mesefilm, reklámfilm) hangok és a képek által közvetített érzelmek (pl. öröm, düh, félelem) azonosítá</w:t>
      </w:r>
      <w:r>
        <w:t xml:space="preserve">sa a hatások közös megbeszélésével.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 xml:space="preserve">Optikai különlegességek, lehetetlenségek (pl. „Nagyobb vagyok, mint egy fa”, „Elvesztettem a fejemet”) létrehozása egyszerű digitális technikával (pl. fotó, film), és a tapasztalatok szóbeli megbeszélésével, csoportmunkában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Személyes vagy közösségi témá</w:t>
      </w:r>
      <w:r>
        <w:t xml:space="preserve">hoz kapcsolódó történetek (pl. problémák az osztályban, legjobb emlékeink) vizuális megjelenítése egyszerű digitális eszközökkel (pl. fotósorozat, slideshow) az üzenet egyértelmű közvetítése érdekében csoportmunkában. </w:t>
      </w:r>
    </w:p>
    <w:p w:rsidR="0084607C" w:rsidRDefault="00F727E4">
      <w:pPr>
        <w:ind w:left="720" w:right="7" w:hanging="360"/>
      </w:pPr>
      <w:r>
        <w:rPr>
          <w:rFonts w:ascii="Calibri" w:eastAsia="Calibri" w:hAnsi="Calibri" w:cs="Calibri"/>
          <w:i/>
        </w:rPr>
        <w:t>−</w:t>
      </w:r>
      <w:r>
        <w:rPr>
          <w:rFonts w:ascii="Arial" w:eastAsia="Arial" w:hAnsi="Arial" w:cs="Arial"/>
          <w:i/>
        </w:rPr>
        <w:t xml:space="preserve"> </w:t>
      </w:r>
      <w:r>
        <w:t>Történet egyetlen vizuális vagy egy</w:t>
      </w:r>
      <w:r>
        <w:t xml:space="preserve">éb eleméből kiindulva (pl. képkocka, főszereplő karakterének leírása, regény rövid részlete) saját történet kitalálása és vizuális megjelenítése (pl. képregény, fotósorozat, rövidfilm) a történet időbeliségének érzékeltetése érdekében. </w:t>
      </w:r>
    </w:p>
    <w:p w:rsidR="0084607C" w:rsidRDefault="00F727E4">
      <w:pPr>
        <w:ind w:left="-15" w:right="7" w:firstLine="360"/>
      </w:pPr>
      <w:r>
        <w:rPr>
          <w:rFonts w:ascii="Calibri" w:eastAsia="Calibri" w:hAnsi="Calibri" w:cs="Calibri"/>
          <w:i/>
        </w:rPr>
        <w:t>−</w:t>
      </w:r>
      <w:r>
        <w:rPr>
          <w:rFonts w:ascii="Arial" w:eastAsia="Arial" w:hAnsi="Arial" w:cs="Arial"/>
          <w:i/>
        </w:rPr>
        <w:t xml:space="preserve"> </w:t>
      </w:r>
      <w:r>
        <w:t>Történetek, mesék</w:t>
      </w:r>
      <w:r>
        <w:t xml:space="preserve">, népmesék (pl: Lázár Ervin A hazudós egér; A fába szorult hernyó, Az igazságtevő nyúl) képregényszerű ábrázolása, időrendiség, cselekmény megjelenítésével, különböző nézőpontokból való ábrázolással, kiemeléssel. </w:t>
      </w:r>
      <w:r>
        <w:rPr>
          <w:b/>
        </w:rPr>
        <w:t xml:space="preserve">Fogalmak </w:t>
      </w:r>
    </w:p>
    <w:p w:rsidR="0084607C" w:rsidRDefault="00F727E4">
      <w:pPr>
        <w:ind w:left="-5" w:right="7"/>
      </w:pPr>
      <w:r>
        <w:t>nézőpont, cselekmény, főszereplő,</w:t>
      </w:r>
      <w:r>
        <w:t xml:space="preserve"> mellékszereplő, fényhatás, megvilágítás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Természetes és mesterséges környezet – Valós és kitalált tárgyak</w:t>
      </w:r>
      <w:r>
        <w:t xml:space="preserve">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w:t>
      </w:r>
      <w:r>
        <w:t xml:space="preserve"> </w:t>
      </w:r>
    </w:p>
    <w:tbl>
      <w:tblPr>
        <w:tblStyle w:val="TableGrid"/>
        <w:tblW w:w="9503" w:type="dxa"/>
        <w:tblInd w:w="360" w:type="dxa"/>
        <w:tblCellMar>
          <w:top w:w="23" w:type="dxa"/>
          <w:left w:w="0" w:type="dxa"/>
          <w:bottom w:w="0" w:type="dxa"/>
          <w:right w:w="0" w:type="dxa"/>
        </w:tblCellMar>
        <w:tblLook w:val="04A0" w:firstRow="1" w:lastRow="0" w:firstColumn="1" w:lastColumn="0" w:noHBand="0" w:noVBand="1"/>
      </w:tblPr>
      <w:tblGrid>
        <w:gridCol w:w="348"/>
        <w:gridCol w:w="9155"/>
      </w:tblGrid>
      <w:tr w:rsidR="0084607C">
        <w:trPr>
          <w:trHeight w:val="82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5" w:type="dxa"/>
            <w:tcBorders>
              <w:top w:val="nil"/>
              <w:left w:val="nil"/>
              <w:bottom w:val="nil"/>
              <w:right w:val="nil"/>
            </w:tcBorders>
          </w:tcPr>
          <w:p w:rsidR="0084607C" w:rsidRDefault="00F727E4">
            <w:pPr>
              <w:spacing w:after="0" w:line="259" w:lineRule="auto"/>
              <w:ind w:left="12" w:right="61" w:hanging="12"/>
            </w:pPr>
            <w:r>
              <w:t xml:space="preserve">elképzelt történeteket, irodalmi alkotásokat bemutat, dramatizál, ehhez egyszerű eszközöket: bábot, teret/díszletet, kelléket, egyszerű jelmezt készít csoportmunkában, és élményeit szövegesen megfogalmazza;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5" w:type="dxa"/>
            <w:tcBorders>
              <w:top w:val="nil"/>
              <w:left w:val="nil"/>
              <w:bottom w:val="nil"/>
              <w:right w:val="nil"/>
            </w:tcBorders>
          </w:tcPr>
          <w:p w:rsidR="0084607C" w:rsidRDefault="00F727E4">
            <w:pPr>
              <w:spacing w:after="0" w:line="259" w:lineRule="auto"/>
              <w:ind w:left="0" w:firstLine="0"/>
              <w:jc w:val="left"/>
            </w:pPr>
            <w:r>
              <w:t xml:space="preserve">saját és társai vizuális munkáit szövegesen értelmezi, kiegészíti, magyarázza; </w:t>
            </w:r>
          </w:p>
        </w:tc>
      </w:tr>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5" w:type="dxa"/>
            <w:tcBorders>
              <w:top w:val="nil"/>
              <w:left w:val="nil"/>
              <w:bottom w:val="nil"/>
              <w:right w:val="nil"/>
            </w:tcBorders>
          </w:tcPr>
          <w:p w:rsidR="0084607C" w:rsidRDefault="00F727E4">
            <w:pPr>
              <w:spacing w:after="21" w:line="259" w:lineRule="auto"/>
              <w:ind w:left="0" w:firstLine="0"/>
            </w:pPr>
            <w:r>
              <w:t xml:space="preserve">alkalmazza az egyszerű tárgykészítés legfontosabb technikáit: vág, ragaszt, tűz, varr, kötöz, </w:t>
            </w:r>
          </w:p>
          <w:p w:rsidR="0084607C" w:rsidRDefault="00F727E4">
            <w:pPr>
              <w:spacing w:after="0" w:line="259" w:lineRule="auto"/>
              <w:ind w:left="12" w:firstLine="0"/>
              <w:jc w:val="left"/>
            </w:pPr>
            <w:r>
              <w:t xml:space="preserve">fűz, mintáz;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5" w:type="dxa"/>
            <w:tcBorders>
              <w:top w:val="nil"/>
              <w:left w:val="nil"/>
              <w:bottom w:val="nil"/>
              <w:right w:val="nil"/>
            </w:tcBorders>
          </w:tcPr>
          <w:p w:rsidR="0084607C" w:rsidRDefault="00F727E4">
            <w:pPr>
              <w:spacing w:after="22" w:line="259" w:lineRule="auto"/>
              <w:ind w:left="0" w:firstLine="0"/>
            </w:pPr>
            <w:r>
              <w:t xml:space="preserve">adott cél érdekében alkalmazza a térbeli formaalkotás különböző technikáit egyénileg és </w:t>
            </w:r>
          </w:p>
          <w:p w:rsidR="0084607C" w:rsidRDefault="00F727E4">
            <w:pPr>
              <w:spacing w:after="0" w:line="259" w:lineRule="auto"/>
              <w:ind w:left="12" w:firstLine="0"/>
              <w:jc w:val="left"/>
            </w:pPr>
            <w:r>
              <w:t xml:space="preserve">csoportmunkában;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5" w:type="dxa"/>
            <w:tcBorders>
              <w:top w:val="nil"/>
              <w:left w:val="nil"/>
              <w:bottom w:val="nil"/>
              <w:right w:val="nil"/>
            </w:tcBorders>
          </w:tcPr>
          <w:p w:rsidR="0084607C" w:rsidRDefault="00F727E4">
            <w:pPr>
              <w:spacing w:after="0" w:line="259" w:lineRule="auto"/>
              <w:ind w:left="0" w:firstLine="0"/>
              <w:jc w:val="left"/>
            </w:pPr>
            <w:r>
              <w:t xml:space="preserve">különböző egyszerű anyagokkal kísérletezik, szabadon épít, saját célok érdekében konstruál;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5" w:type="dxa"/>
            <w:tcBorders>
              <w:top w:val="nil"/>
              <w:left w:val="nil"/>
              <w:bottom w:val="nil"/>
              <w:right w:val="nil"/>
            </w:tcBorders>
          </w:tcPr>
          <w:p w:rsidR="0084607C" w:rsidRDefault="00F727E4">
            <w:pPr>
              <w:spacing w:after="0" w:line="259" w:lineRule="auto"/>
              <w:ind w:left="12" w:right="63" w:hanging="12"/>
            </w:pPr>
            <w:r>
              <w:t xml:space="preserve">különböző alakzatokat, motívumokat, egyszerű vizuális megjelenéseket látvány alapján, különböző vizuális eszközökkel, viszonylagos pontossággal megjelenít: rajzol, fest, nyomtat, formáz, épít;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5" w:type="dxa"/>
            <w:tcBorders>
              <w:top w:val="nil"/>
              <w:left w:val="nil"/>
              <w:bottom w:val="nil"/>
              <w:right w:val="nil"/>
            </w:tcBorders>
          </w:tcPr>
          <w:p w:rsidR="0084607C" w:rsidRDefault="00F727E4">
            <w:pPr>
              <w:tabs>
                <w:tab w:val="center" w:pos="1491"/>
                <w:tab w:val="center" w:pos="2470"/>
                <w:tab w:val="center" w:pos="3531"/>
                <w:tab w:val="center" w:pos="4711"/>
                <w:tab w:val="center" w:pos="6177"/>
                <w:tab w:val="center" w:pos="7533"/>
                <w:tab w:val="center" w:pos="8070"/>
                <w:tab w:val="right" w:pos="9155"/>
              </w:tabs>
              <w:spacing w:after="0" w:line="259" w:lineRule="auto"/>
              <w:ind w:left="0" w:firstLine="0"/>
              <w:jc w:val="left"/>
            </w:pPr>
            <w:r>
              <w:t xml:space="preserve">gyűjtött </w:t>
            </w:r>
            <w:r>
              <w:tab/>
            </w:r>
            <w:r>
              <w:t xml:space="preserve">természeti </w:t>
            </w:r>
            <w:r>
              <w:tab/>
              <w:t xml:space="preserve">vagy </w:t>
            </w:r>
            <w:r>
              <w:tab/>
              <w:t xml:space="preserve">mesterséges </w:t>
            </w:r>
            <w:r>
              <w:tab/>
              <w:t xml:space="preserve">formák </w:t>
            </w:r>
            <w:r>
              <w:tab/>
              <w:t xml:space="preserve">egyszerűsítésével, </w:t>
            </w:r>
            <w:r>
              <w:tab/>
              <w:t xml:space="preserve">vagy </w:t>
            </w:r>
            <w:r>
              <w:tab/>
              <w:t xml:space="preserve">a </w:t>
            </w:r>
            <w:r>
              <w:tab/>
              <w:t xml:space="preserve">magyar </w:t>
            </w:r>
          </w:p>
        </w:tc>
      </w:tr>
    </w:tbl>
    <w:p w:rsidR="0084607C" w:rsidRDefault="00F727E4">
      <w:pPr>
        <w:ind w:left="730" w:right="7"/>
      </w:pPr>
      <w:r>
        <w:t xml:space="preserve">díszítőművészet általa megismert mintakincsének felhasználásával mintát tervez. </w:t>
      </w:r>
    </w:p>
    <w:p w:rsidR="0084607C" w:rsidRDefault="00F727E4">
      <w:pPr>
        <w:spacing w:after="10" w:line="271" w:lineRule="auto"/>
        <w:ind w:left="-5" w:right="12"/>
        <w:jc w:val="left"/>
      </w:pPr>
      <w:r>
        <w:rPr>
          <w:b/>
        </w:rPr>
        <w:t xml:space="preserve">Fejlesztési feladatok és ismeretek </w:t>
      </w:r>
    </w:p>
    <w:tbl>
      <w:tblPr>
        <w:tblStyle w:val="TableGrid"/>
        <w:tblW w:w="9506" w:type="dxa"/>
        <w:tblInd w:w="360" w:type="dxa"/>
        <w:tblCellMar>
          <w:top w:w="24" w:type="dxa"/>
          <w:left w:w="0" w:type="dxa"/>
          <w:bottom w:w="0" w:type="dxa"/>
          <w:right w:w="0" w:type="dxa"/>
        </w:tblCellMar>
        <w:tblLook w:val="04A0" w:firstRow="1" w:lastRow="0" w:firstColumn="1" w:lastColumn="0" w:noHBand="0" w:noVBand="1"/>
      </w:tblPr>
      <w:tblGrid>
        <w:gridCol w:w="348"/>
        <w:gridCol w:w="9158"/>
      </w:tblGrid>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58" w:hanging="12"/>
            </w:pPr>
            <w:r>
              <w:t>Eszközként használható egyszerű természeti formák és tárgya</w:t>
            </w:r>
            <w:r>
              <w:t xml:space="preserve">k (pl. régi konyhai eszközök, ritka szerszámok) elemző-értelmező rajza megfigyelés alapján, kiemelés nagyítással. Rajzos használati utasítás készítése a természeti vagy mesterséges forma esetleg humorosnak ható, kitalált használati módjához.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4" w:hanging="12"/>
            </w:pPr>
            <w:r>
              <w:t>Magyar népi cserépedények megfigyelése, következtetések megfogalmazása a formai jegyek alapján a használati módra (pl. vizes korsó, lábas, fazék, miskakancsó, butella). A megfigyelések rögzítése rajzban. A rajzok kreatív továbbalakítása szabad képalkotásba</w:t>
            </w:r>
            <w:r>
              <w:t xml:space="preserve">n (Pl. miskakancsó megfigyelés utáni rajza alapján “miskakancsó családjának” megjelenítése).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4" w:hanging="12"/>
            </w:pPr>
            <w:r>
              <w:t>Korong nélkül készülő, adott funkcióra alkalmas egyszerű agyagedény készítése az alkalmazott technikából adódó önálló tervezés alapján (pl. homokedény, könyök</w:t>
            </w:r>
            <w:r>
              <w:t xml:space="preserve">edény, papírhenger oldalához csigákból épített, kész edény üregébe préselve).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hanging="12"/>
            </w:pPr>
            <w:r>
              <w:t xml:space="preserve">Tárgytervezés, tárgyalkotás, vagy meglévő tárgy átalakítása (pl. öltözet kiegészítő, játék) hagyományos kézműves technikákkal (pl. nemezelés, fonás, hímzés, batikolás, agyagozás).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2" w:hanging="12"/>
            </w:pPr>
            <w:r>
              <w:t>Lakóhelyük (vagy egy meghatározott magyar tájegység) jellemző, hagyomán</w:t>
            </w:r>
            <w:r>
              <w:t xml:space="preserve">yos díszítőművészetének mintakincsét megismerve saját készítésű agyagtárgy díszítő motívumának tervezése. A kivitelezés technikai lehetőségeinek megismerése után a formához, funkcióhoz leginkább alkalmas díszítmény kiválasztása és kivitelezése.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5" w:hanging="12"/>
            </w:pPr>
            <w:r>
              <w:t xml:space="preserve">Csomagolás tervezése, kivitelezése valós vagy képzeletbeli tárgy, dolog (pl. mobiltelefon, szemüveg, sütemény, hétmérföldes csizma, élet vize) számára a tárgy legfontosabb sajátosságainak (pl. forma, anyag) megtartásával és vizuális érzékeltetésével.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5" w:hanging="12"/>
            </w:pPr>
            <w:r>
              <w:t xml:space="preserve">Hulladékanyagokból új funkcióval bíró tárgyak tervezése, kivitelezése valós vagy elképzelt funkció teljesítése érdekében (pl: flakonokból és egyéb kiegészítő elemekből fantasztikus járművek tervezése, modellezése).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hanging="12"/>
            </w:pPr>
            <w:r>
              <w:t xml:space="preserve">Dramatikus játékhoz jelmezek és kellékek készítése önállóan vagy csoportmunkában. Különböző anyagok szakszerű összeépítése (pl. ragasztás, kötözés, varrás, dróttal).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8" w:type="dxa"/>
            <w:tcBorders>
              <w:top w:val="nil"/>
              <w:left w:val="nil"/>
              <w:bottom w:val="nil"/>
              <w:right w:val="nil"/>
            </w:tcBorders>
          </w:tcPr>
          <w:p w:rsidR="0084607C" w:rsidRDefault="00F727E4">
            <w:pPr>
              <w:spacing w:after="0" w:line="259" w:lineRule="auto"/>
              <w:ind w:left="12" w:right="65" w:hanging="12"/>
            </w:pPr>
            <w:r>
              <w:t>Magyar népi ünnepkör iskolai bemutatásához (pl. Betlehemezés, Csillagjárás, Kisze haj</w:t>
            </w:r>
            <w:r>
              <w:t xml:space="preserve">tás stb.) átéléséhez néprajzi dokumentáció (fotó, film) megismerésével hitelességre törekvő kellékek, jelmezek készítése csoportmunkában. </w:t>
            </w:r>
          </w:p>
        </w:tc>
      </w:tr>
    </w:tbl>
    <w:p w:rsidR="0084607C" w:rsidRDefault="00F727E4">
      <w:pPr>
        <w:spacing w:after="10" w:line="271" w:lineRule="auto"/>
        <w:ind w:left="-5" w:right="12"/>
        <w:jc w:val="left"/>
      </w:pPr>
      <w:r>
        <w:rPr>
          <w:b/>
        </w:rPr>
        <w:t xml:space="preserve">Fogalmak </w:t>
      </w:r>
    </w:p>
    <w:p w:rsidR="0084607C" w:rsidRDefault="00F727E4">
      <w:pPr>
        <w:ind w:left="-5" w:right="7"/>
      </w:pPr>
      <w:r>
        <w:t>tárgytervezés, csomagolás, használati tárgy-</w:t>
      </w:r>
      <w:r>
        <w:t xml:space="preserve">dísztárgy, vizuális ritmus, formai egyszerűsítés, népi cserépedény, hímzésminta </w:t>
      </w:r>
    </w:p>
    <w:p w:rsidR="0084607C" w:rsidRDefault="00F727E4">
      <w:pPr>
        <w:spacing w:after="10" w:line="271" w:lineRule="auto"/>
        <w:ind w:left="-5" w:right="12"/>
        <w:jc w:val="left"/>
      </w:pPr>
      <w:r>
        <w:rPr>
          <w:b/>
        </w:rPr>
        <w:t xml:space="preserve">Témakör: Természetes és mesterséges környezet – Közvetlen környezetünk </w:t>
      </w:r>
    </w:p>
    <w:p w:rsidR="0084607C" w:rsidRDefault="00F727E4">
      <w:pPr>
        <w:spacing w:after="10" w:line="271" w:lineRule="auto"/>
        <w:ind w:left="-5" w:right="12"/>
        <w:jc w:val="left"/>
      </w:pPr>
      <w:r>
        <w:rPr>
          <w:b/>
        </w:rPr>
        <w:t>Javasolt óraszám</w:t>
      </w:r>
      <w:r>
        <w:t>:</w:t>
      </w:r>
      <w:r>
        <w:rPr>
          <w:b/>
        </w:rPr>
        <w:t xml:space="preserve"> 8 óra</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w:t>
      </w:r>
      <w:r>
        <w:rPr>
          <w:b/>
        </w:rPr>
        <w:t xml:space="preserve">lési-oktatási szakasz végére: </w:t>
      </w:r>
    </w:p>
    <w:tbl>
      <w:tblPr>
        <w:tblStyle w:val="TableGrid"/>
        <w:tblW w:w="9508" w:type="dxa"/>
        <w:tblInd w:w="360" w:type="dxa"/>
        <w:tblCellMar>
          <w:top w:w="24" w:type="dxa"/>
          <w:left w:w="0" w:type="dxa"/>
          <w:bottom w:w="0" w:type="dxa"/>
          <w:right w:w="0" w:type="dxa"/>
        </w:tblCellMar>
        <w:tblLook w:val="04A0" w:firstRow="1" w:lastRow="0" w:firstColumn="1" w:lastColumn="0" w:noHBand="0" w:noVBand="1"/>
      </w:tblPr>
      <w:tblGrid>
        <w:gridCol w:w="348"/>
        <w:gridCol w:w="9160"/>
      </w:tblGrid>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egyszerű eszközökkel és anyagokból elképzelt teret rendez, alakít, egyszerű makettet készít </w:t>
            </w:r>
          </w:p>
          <w:p w:rsidR="0084607C" w:rsidRDefault="00F727E4">
            <w:pPr>
              <w:spacing w:after="0" w:line="259" w:lineRule="auto"/>
              <w:ind w:left="12" w:firstLine="0"/>
              <w:jc w:val="left"/>
            </w:pPr>
            <w:r>
              <w:t xml:space="preserve">egyénileg vagy csoportmunkában, és az elképzelést szövegesen is bemutatja, magyarázza;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12" w:right="67" w:hanging="12"/>
            </w:pPr>
            <w:r>
              <w:t xml:space="preserve">elképzelt történeteket, irodalmi alkotásokat bemutat, dramatizál, ehhez egyszerű eszközöket: bábot, teret/díszletet, kelléket, egyszerű jelmezt készít csoportmunkában, és élményeit szövegesen megfogalmazza;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képek, műalkotások, mozgóképi közlések megte</w:t>
            </w:r>
            <w:r>
              <w:t xml:space="preserve">kintése után adott szempontok szerint </w:t>
            </w:r>
          </w:p>
          <w:p w:rsidR="0084607C" w:rsidRDefault="00F727E4">
            <w:pPr>
              <w:spacing w:after="0" w:line="259" w:lineRule="auto"/>
              <w:ind w:left="12" w:firstLine="0"/>
              <w:jc w:val="left"/>
            </w:pPr>
            <w:r>
              <w:t xml:space="preserve">következtetést fogalmaz meg, megállapításait társaival is megvitatja; </w:t>
            </w:r>
          </w:p>
        </w:tc>
      </w:tr>
      <w:tr w:rsidR="0084607C">
        <w:trPr>
          <w:trHeight w:val="83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12" w:right="66" w:hanging="12"/>
            </w:pPr>
            <w:r>
              <w:t xml:space="preserve">különböző alakzatokat, motívumokat, egyszerű vizuális megjelenéseket látvány alapján, különböző vizuális eszközökkel, viszonylagos pontossággal megjelenít: rajzol, fest, nyomtat, formáz, épít;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1" w:line="259" w:lineRule="auto"/>
              <w:ind w:left="0" w:firstLine="0"/>
            </w:pPr>
            <w:r>
              <w:t>alkalmazza az egyszerű tárgykészítés legfontosabb techniká</w:t>
            </w:r>
            <w:r>
              <w:t xml:space="preserve">it: vág, ragaszt, tűz, varr, kötöz, </w:t>
            </w:r>
          </w:p>
          <w:p w:rsidR="0084607C" w:rsidRDefault="00F727E4">
            <w:pPr>
              <w:spacing w:after="0" w:line="259" w:lineRule="auto"/>
              <w:ind w:left="12" w:firstLine="0"/>
              <w:jc w:val="left"/>
            </w:pPr>
            <w:r>
              <w:t xml:space="preserve">fűz, mintáz;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2" w:line="259" w:lineRule="auto"/>
              <w:ind w:left="0" w:firstLine="0"/>
            </w:pPr>
            <w:r>
              <w:t xml:space="preserve">adott cél érdekében alkalmazza a térbeli formaalkotás különböző technikáit egyénileg és </w:t>
            </w:r>
          </w:p>
          <w:p w:rsidR="0084607C" w:rsidRDefault="00F727E4">
            <w:pPr>
              <w:spacing w:after="0" w:line="259" w:lineRule="auto"/>
              <w:ind w:left="12" w:firstLine="0"/>
              <w:jc w:val="left"/>
            </w:pPr>
            <w:r>
              <w:t xml:space="preserve">csoportmunkában;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19" w:line="259" w:lineRule="auto"/>
              <w:ind w:left="0" w:firstLine="0"/>
            </w:pPr>
            <w:r>
              <w:t xml:space="preserve">saját kommunikációs célból egyszerű térbeli tájékozódást segítő ábrát – alaprajz, térkép </w:t>
            </w:r>
            <w:r>
              <w:t xml:space="preserve">– </w:t>
            </w:r>
          </w:p>
          <w:p w:rsidR="0084607C" w:rsidRDefault="00F727E4">
            <w:pPr>
              <w:spacing w:after="0" w:line="259" w:lineRule="auto"/>
              <w:ind w:left="12" w:firstLine="0"/>
              <w:jc w:val="left"/>
            </w:pPr>
            <w:r>
              <w:t xml:space="preserve">készít;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 xml:space="preserve">különböző egyszerű anyagokkal kísérletezik, szabadon épít, saját célok érdekében konstruál. </w:t>
            </w:r>
          </w:p>
        </w:tc>
      </w:tr>
    </w:tbl>
    <w:p w:rsidR="0084607C" w:rsidRDefault="00F727E4">
      <w:pPr>
        <w:spacing w:after="10" w:line="271" w:lineRule="auto"/>
        <w:ind w:left="-5" w:right="12"/>
        <w:jc w:val="left"/>
      </w:pPr>
      <w:r>
        <w:rPr>
          <w:b/>
        </w:rPr>
        <w:t xml:space="preserve">Fejlesztési feladatok és ismeretek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1103"/>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0" w:hanging="12"/>
            </w:pPr>
            <w:r>
              <w:t xml:space="preserve">Évszakoknak megfelelően természeti formákból való kép- </w:t>
            </w:r>
            <w:r>
              <w:t>és tárgyalkotás (pl. ősz: őszi terméslények, termésbábok levelekből, tárgyalkotás őszi termésekből (koszorú, füzér); tél: tobozokból karácsonyfa, betlehemi figurák készítése, hóvár, hószobor építése; tavasz: virágtündérek, virágbábok, koszorúk, virágszőnye</w:t>
            </w:r>
            <w:r>
              <w:t xml:space="preserve">g). </w:t>
            </w:r>
          </w:p>
        </w:tc>
      </w:tr>
      <w:tr w:rsidR="0084607C">
        <w:trPr>
          <w:trHeight w:val="1385"/>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6" w:hanging="12"/>
            </w:pPr>
            <w:r>
              <w:t xml:space="preserve">Valós vagy képzeletbeli természetes terek (pl. barlang, tisztás, víz alatti világ) különböző épületek (pl. hagyományos parasztház, színház, uszoda, templom, fészer) csoportosítása különböző szempontok szerint (pl. rendeltetés, anyag, méret, elhelyezkedés, </w:t>
            </w:r>
            <w:r>
              <w:t xml:space="preserve">kor, díszítmény), a különböző épülettípusok legfontosabb jellemzőinek összehasonlítása és rendezése érdekében. </w:t>
            </w:r>
          </w:p>
        </w:tc>
      </w:tr>
      <w:tr w:rsidR="0084607C">
        <w:trPr>
          <w:trHeight w:val="110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2" w:hanging="12"/>
            </w:pPr>
            <w:r>
              <w:t>Példák gyűjtése és elemzése tanári segítséggel eltérő érzelmi hatást kiváltó (pl. hétköznapi, ünnepélyes, titokzatos, rideg, félelmetes, vid</w:t>
            </w:r>
            <w:r>
              <w:t xml:space="preserve">ám) épített terekről (pl. templom, iroda, park, szoba, lift, zuhanyfülke, labirintus). A tapasztalatok beépítése a személyes élményeket és történeteket bemutató alkotó feladatokba.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hanging="12"/>
            </w:pPr>
            <w:r>
              <w:t xml:space="preserve">Adott, környezet (erdő, vízpart, park) átalakítására, új funkcióval való megtöltésére (pl. fantasztikus kalandpark) terv, makett készítése berendezéssel egyéni vagy csoportmunkában.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hanging="12"/>
            </w:pPr>
            <w:r>
              <w:t>Magyar népi építészet legjellemzőbb sajátosságainak megismerése, make</w:t>
            </w:r>
            <w:r>
              <w:t xml:space="preserve">ttépítés változatos anyagokból (pl. karton, agyag, természetben talált anyagok) egyéni- és csoportmunkában. </w:t>
            </w:r>
          </w:p>
        </w:tc>
      </w:tr>
      <w:tr w:rsidR="0084607C">
        <w:trPr>
          <w:trHeight w:val="1108"/>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3" w:hanging="12"/>
            </w:pPr>
            <w:r>
              <w:t>Ismert funkció (pl. lakás, iskola, orvosi rendelő, mozi) saját ötlet alapján elképzelt változatának megtervezése, elkészítése makettben, az elkészült makettekből közösen településszerkezet (pl. falu, városrész) kialakítása, egyszerű „terepasztal” megépítés</w:t>
            </w:r>
            <w:r>
              <w:t xml:space="preserve">e, csoportmunkában. </w:t>
            </w:r>
          </w:p>
        </w:tc>
      </w:tr>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i/>
              </w:rPr>
              <w:t>−</w:t>
            </w:r>
            <w:r>
              <w:rPr>
                <w:rFonts w:ascii="Arial" w:eastAsia="Arial" w:hAnsi="Arial" w:cs="Arial"/>
                <w:i/>
              </w:rPr>
              <w:t xml:space="preserve"> </w:t>
            </w:r>
          </w:p>
        </w:tc>
        <w:tc>
          <w:tcPr>
            <w:tcW w:w="9159" w:type="dxa"/>
            <w:tcBorders>
              <w:top w:val="nil"/>
              <w:left w:val="nil"/>
              <w:bottom w:val="nil"/>
              <w:right w:val="nil"/>
            </w:tcBorders>
          </w:tcPr>
          <w:p w:rsidR="0084607C" w:rsidRDefault="00F727E4">
            <w:pPr>
              <w:spacing w:after="0" w:line="259" w:lineRule="auto"/>
              <w:ind w:left="12" w:right="63" w:hanging="12"/>
            </w:pPr>
            <w:r>
              <w:t xml:space="preserve">Kiállítás, múzeum, helytörténeti gyűjtemény, tájház felkeresése során vázlatrajzok készítése a hagyományos magyar népi élet belső tereiről, berendezési tárgyairól. A konkrét kiállítás élményéhez köthető tárgyalkotás. </w:t>
            </w:r>
          </w:p>
        </w:tc>
      </w:tr>
    </w:tbl>
    <w:p w:rsidR="0084607C" w:rsidRDefault="00F727E4">
      <w:pPr>
        <w:ind w:left="720" w:right="7" w:hanging="360"/>
      </w:pPr>
      <w:r>
        <w:rPr>
          <w:rFonts w:ascii="Calibri" w:eastAsia="Calibri" w:hAnsi="Calibri" w:cs="Calibri"/>
          <w:i/>
        </w:rPr>
        <w:t>−</w:t>
      </w:r>
      <w:r>
        <w:rPr>
          <w:rFonts w:ascii="Arial" w:eastAsia="Arial" w:hAnsi="Arial" w:cs="Arial"/>
          <w:i/>
        </w:rPr>
        <w:t xml:space="preserve"> </w:t>
      </w:r>
      <w:r>
        <w:t>Magyarország építészetének megismerése érdekében adott funkciójú épületek (hidak, tornyok, kastélyok stb.) képeinek gyűjtése, a képi információk felhasználása sík- vagy térbeli alkotásban, egyénileg vagy csoportmunkában (pl. legtöbb terhet elbíró híd építé</w:t>
      </w:r>
      <w:r>
        <w:t xml:space="preserve">se csoportban, adott távolságú “szakadék” fölé két a/3-as műszaki rajzlapból, a legmagasabb torony felépítése egy rajzlapból, kifejező képalkotás valós magyar építmény témájában). </w:t>
      </w:r>
    </w:p>
    <w:p w:rsidR="0084607C" w:rsidRDefault="00F727E4">
      <w:pPr>
        <w:spacing w:after="23" w:line="259" w:lineRule="auto"/>
        <w:ind w:left="10" w:right="-3"/>
        <w:jc w:val="right"/>
      </w:pPr>
      <w:r>
        <w:rPr>
          <w:rFonts w:ascii="Calibri" w:eastAsia="Calibri" w:hAnsi="Calibri" w:cs="Calibri"/>
          <w:i/>
        </w:rPr>
        <w:t>−</w:t>
      </w:r>
      <w:r>
        <w:rPr>
          <w:rFonts w:ascii="Arial" w:eastAsia="Arial" w:hAnsi="Arial" w:cs="Arial"/>
          <w:i/>
        </w:rPr>
        <w:t xml:space="preserve"> </w:t>
      </w:r>
      <w:r>
        <w:t>Magyar nemzeti jelképpé vált épületek és műalkotások (pl. Országház, debr</w:t>
      </w:r>
      <w:r>
        <w:t xml:space="preserve">eceni </w:t>
      </w:r>
    </w:p>
    <w:p w:rsidR="0084607C" w:rsidRDefault="00F727E4">
      <w:pPr>
        <w:ind w:left="-15" w:right="393" w:firstLine="720"/>
      </w:pPr>
      <w:r>
        <w:t xml:space="preserve">Nagytemplom, Szabadságszobor, Budai vár épületegyüttese stb.) megismerése. </w:t>
      </w:r>
      <w:r>
        <w:rPr>
          <w:b/>
        </w:rPr>
        <w:t xml:space="preserve">Fogalmak </w:t>
      </w:r>
    </w:p>
    <w:p w:rsidR="0084607C" w:rsidRDefault="00F727E4">
      <w:pPr>
        <w:ind w:left="-5" w:right="7"/>
      </w:pPr>
      <w:r>
        <w:t xml:space="preserve">építmény, épület, település, nézet: felül-, alul-, oldalnézet, alaprajz, parasztház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r>
        <w:br w:type="page"/>
      </w:r>
    </w:p>
    <w:p w:rsidR="0084607C" w:rsidRDefault="00F727E4">
      <w:pPr>
        <w:pStyle w:val="Cmsor2"/>
        <w:ind w:left="-5"/>
      </w:pPr>
      <w:r>
        <w:t xml:space="preserve">2.9 Technika és tervezés </w:t>
      </w:r>
    </w:p>
    <w:p w:rsidR="0084607C" w:rsidRDefault="00F727E4">
      <w:pPr>
        <w:spacing w:after="26" w:line="259" w:lineRule="auto"/>
        <w:ind w:left="0" w:firstLine="0"/>
        <w:jc w:val="left"/>
      </w:pPr>
      <w:r>
        <w:t xml:space="preserve"> </w:t>
      </w:r>
    </w:p>
    <w:p w:rsidR="0084607C" w:rsidRDefault="00F727E4">
      <w:pPr>
        <w:spacing w:after="10" w:line="271" w:lineRule="auto"/>
        <w:ind w:left="-5" w:right="12"/>
        <w:jc w:val="left"/>
      </w:pPr>
      <w:r>
        <w:rPr>
          <w:b/>
        </w:rPr>
        <w:t xml:space="preserve">5-7.o. helyi tanterv ÉCS </w:t>
      </w:r>
    </w:p>
    <w:p w:rsidR="0084607C" w:rsidRDefault="00F727E4">
      <w:pPr>
        <w:spacing w:after="0" w:line="259" w:lineRule="auto"/>
        <w:ind w:left="0" w:firstLine="0"/>
        <w:jc w:val="left"/>
      </w:pPr>
      <w:r>
        <w:t xml:space="preserve"> </w:t>
      </w:r>
    </w:p>
    <w:p w:rsidR="0084607C" w:rsidRDefault="00F727E4">
      <w:pPr>
        <w:ind w:left="-5" w:right="7"/>
      </w:pPr>
      <w:r>
        <w:t>A technika és tervezés tantárgy a problémamegoldó gondolkodást, a saját tapasztalás útján történő ismeretszerzést helyezi a középpontba, melynek eszköze a tanórákon megvalósuló kreatív tervező és alkotó munka, a hagyományos kézműves és a legmodernebb digit</w:t>
      </w:r>
      <w:r>
        <w:t>ális technológiák felhasználásával. Kiemelt szerepet kap a tanulni tudás, az alkalmazás, a problémamegoldáson alapuló alkotás. Ezt szolgálják a tevékenységek, a nevelés, a kompetenciafejlesztés és a műveltségtartalom, az egyes elemek arányos megjelenítése.</w:t>
      </w:r>
      <w:r>
        <w:t xml:space="preserve"> </w:t>
      </w:r>
    </w:p>
    <w:p w:rsidR="0084607C" w:rsidRDefault="00F727E4">
      <w:pPr>
        <w:spacing w:after="0" w:line="259" w:lineRule="auto"/>
        <w:ind w:left="0" w:firstLine="0"/>
        <w:jc w:val="left"/>
      </w:pPr>
      <w:r>
        <w:t xml:space="preserve"> </w:t>
      </w:r>
    </w:p>
    <w:p w:rsidR="0084607C" w:rsidRDefault="00F727E4">
      <w:pPr>
        <w:spacing w:after="12" w:line="268" w:lineRule="auto"/>
        <w:ind w:left="-5"/>
        <w:jc w:val="left"/>
      </w:pPr>
      <w:r>
        <w:rPr>
          <w:u w:val="single" w:color="000000"/>
        </w:rPr>
        <w:t>A technika és tervezés tantárgy a Nemzeti alaptantervben rögzített kulcskompetenciákat az alábbi</w:t>
      </w:r>
      <w:r>
        <w:t xml:space="preserve"> </w:t>
      </w:r>
      <w:r>
        <w:rPr>
          <w:u w:val="single" w:color="000000"/>
        </w:rPr>
        <w:t>módon fejleszti:</w:t>
      </w:r>
      <w:r>
        <w:t xml:space="preserve"> </w:t>
      </w:r>
    </w:p>
    <w:p w:rsidR="0084607C" w:rsidRDefault="00F727E4">
      <w:pPr>
        <w:spacing w:after="0" w:line="259" w:lineRule="auto"/>
        <w:ind w:left="0" w:firstLine="0"/>
        <w:jc w:val="left"/>
      </w:pPr>
      <w:r>
        <w:t xml:space="preserve"> </w:t>
      </w:r>
    </w:p>
    <w:p w:rsidR="0084607C" w:rsidRDefault="00F727E4">
      <w:pPr>
        <w:ind w:left="-5" w:right="7"/>
      </w:pPr>
      <w:r>
        <w:rPr>
          <w:b/>
        </w:rPr>
        <w:t>A kommunikációs kompetenciák</w:t>
      </w:r>
      <w:r>
        <w:t>: A tantárgy tanulása során a tanuló elképzeléseit, terveit megosztja társaival, véleményét ütközteti, a kü</w:t>
      </w:r>
      <w:r>
        <w:t>lönbségek tisztázásával konszenzusra jut. A csoportban végzett feladatmegoldás során a tanulónak együttműködési készségeit fejlesztve lehetőség nyílik építő jellegű párbeszédre. Kiemelt jelentőségű a szaknyelv használata, a szakkifejezések helyes és szaksz</w:t>
      </w:r>
      <w:r>
        <w:t xml:space="preserve">erű alkalmazása. Ezzel együtt a tanuló vizuális kommunikációs kompetenciái is fejlődnek. Megtanul rajz, ábra, műszaki leírás alapján építeni, tárgyakat kivitelezni, terveit rajzban bemutatni, szóban megfogalmazni, előadni.  </w:t>
      </w:r>
    </w:p>
    <w:p w:rsidR="0084607C" w:rsidRDefault="00F727E4">
      <w:pPr>
        <w:ind w:left="-5" w:right="7"/>
      </w:pPr>
      <w:r>
        <w:t>A tantárgy technikatörténeti is</w:t>
      </w:r>
      <w:r>
        <w:t xml:space="preserve">meretei hozzájárulnak a régi korok elnevezéseinek megismeréséhez és elsajátításához, amin keresztül bemutatható a gyakorlati tevékenységhez kapcsolódó nyelvhasználat gazdagsága, árnyaltsága és a tájnyelvi értékek. </w:t>
      </w:r>
    </w:p>
    <w:p w:rsidR="0084607C" w:rsidRDefault="00F727E4">
      <w:pPr>
        <w:ind w:left="-5" w:right="7"/>
      </w:pPr>
      <w:r>
        <w:rPr>
          <w:b/>
        </w:rPr>
        <w:t>A digitális kompetenciák</w:t>
      </w:r>
      <w:r>
        <w:t>: A tantárgy olya</w:t>
      </w:r>
      <w:r>
        <w:t>n értékrendet közvetít, melynek szerves része a környezet folyamatos észlelése, az információhoz jutás, az információk értékelése, beépülése a hétköznapokba. A tanuló elsajátítja az alapvető technikákat ahhoz, hogy az információ hitelességét és megbízhatós</w:t>
      </w:r>
      <w:r>
        <w:t>ágát értékelni tudja. A technika és tervezés a különböző tevékenységek, munkafolyamatok, technológiák algoritmizálásával támogatja a digitális tervezői kompetenciákat, hozzájárul a rendszerszintű gondolkodáshoz. A tantárgy tanítása során kiemelt fontosságú</w:t>
      </w:r>
      <w:r>
        <w:t xml:space="preserve"> a vizuális szemléltetés és speciális lehetőségeket nyújt a különféle digitális tervezőprogramok felhasználása számára. </w:t>
      </w:r>
    </w:p>
    <w:p w:rsidR="0084607C" w:rsidRDefault="00F727E4">
      <w:pPr>
        <w:ind w:left="-5" w:right="7"/>
      </w:pPr>
      <w:r>
        <w:rPr>
          <w:b/>
        </w:rPr>
        <w:t>A matematikai, gondolkodási kompetenciák</w:t>
      </w:r>
      <w:r>
        <w:t>: A technika és tervezés a természettudományos tantárgyak előkészítésében, azok bevezetését köv</w:t>
      </w:r>
      <w:r>
        <w:t>etően a tanult ismeretek szintetizálásában és gyakorlati alkalmazásában tölt be fontos szerepet. A célok eléréséhez széles körű, differenciált tevékenységrendszert alkalmaz, mellyel megalapozza a tanulók természettudományos és műszaki műveltségét, segíti a</w:t>
      </w:r>
      <w:r>
        <w:t xml:space="preserve"> mindennapi életben felmerülő problémák megoldását. A tanuló az anyaghasználat, az eszközök, a technológiák fejlődésének követésével, a változások hatásainak elemzésével értékeli környezete állapotát, életvitelét.  </w:t>
      </w:r>
    </w:p>
    <w:p w:rsidR="0084607C" w:rsidRDefault="00F727E4">
      <w:pPr>
        <w:ind w:left="-5" w:right="7"/>
      </w:pPr>
      <w:r>
        <w:rPr>
          <w:b/>
        </w:rPr>
        <w:t>A személyes és társas kapcsolati kompete</w:t>
      </w:r>
      <w:r>
        <w:rPr>
          <w:b/>
        </w:rPr>
        <w:t>nciák</w:t>
      </w:r>
      <w:r>
        <w:t>: A tantárgy változatos tevékenységeken keresztül ad lehetőséget a praktikus feladatmegoldó képesség fejlesztésére, valamint a kedvelt, sikerélményt nyújtó tevékenységi területek azonosítására, ezzel segítve a tanuló pályaválasztási döntését is. A tan</w:t>
      </w:r>
      <w:r>
        <w:t xml:space="preserve">uló a másokkal közösen végzett csoportos gyakorlati alkotótevékenységek révén szerez tapasztalatot a csoporttagokkal tervezett együttműködés kialakításának lehetőségeiről és a csoporton belüli vezetői, illetve végrehajtói szerepekről. </w:t>
      </w:r>
    </w:p>
    <w:p w:rsidR="0084607C" w:rsidRDefault="00F727E4">
      <w:pPr>
        <w:ind w:left="-5" w:right="7"/>
      </w:pPr>
      <w:r>
        <w:rPr>
          <w:b/>
        </w:rPr>
        <w:t>A kreativitás, a kre</w:t>
      </w:r>
      <w:r>
        <w:rPr>
          <w:b/>
        </w:rPr>
        <w:t>atív alkotás, önkifejezés és kulturális tudatosság kompetenciái</w:t>
      </w:r>
      <w:r>
        <w:t>: A tanulóban az iskolai tevékenység során erősödik a cselekvő tudatosság, amely hozzájárul a munkára vonatkozó igényességhez, az életvitel aktív alakításához, fejlesztéséhez. A kreatív alkotás</w:t>
      </w:r>
      <w:r>
        <w:t xml:space="preserve"> készségei tekintetében fejlesztési lehetőséget biztosít a különböző tárgyak és működőképes eszközök tanulói tervezése. A mindennapi életet átalakító jelentős technikai találmányok történetének és emberi életre gyakorolt hatásának megismerése hozzájárul a </w:t>
      </w:r>
      <w:r>
        <w:t xml:space="preserve">kulturális tudatosság fejlesztéséhez. </w:t>
      </w:r>
    </w:p>
    <w:p w:rsidR="0084607C" w:rsidRDefault="00F727E4">
      <w:pPr>
        <w:ind w:left="-5" w:right="7"/>
      </w:pPr>
      <w:r>
        <w:rPr>
          <w:b/>
        </w:rPr>
        <w:t>Munkavállalói, innovációs és vállalkozói kompetenciák</w:t>
      </w:r>
      <w:r>
        <w:t>: A tantárgyi keretekben végzett tevékenységek elősegítik, hogy a tanulók számára olyan munkavállalói és vállalkozói készségek fejlesztésére nyíljon lehetőség, mint</w:t>
      </w:r>
      <w:r>
        <w:t xml:space="preserve"> a tervezés, szervezés, irányítás, tapasztalatok értékelése, kockázatfelmérés, az egyéni és csapatmunkában történő munkavégzés, felelősségvállalás. Ezek a készségek alapvető alkalmazkodási lehetőséget biztosítanak a szakmák gyorsan változó világában történ</w:t>
      </w:r>
      <w:r>
        <w:t xml:space="preserve">ő eligazodáshoz. A szerzett munkatapasztalat hozzájárul a pályaválasztási önismeret, a továbbtanulási és a szakmaválasztási célok kijelöléséhez, valamint az élethosszig tartó tanulás, mint szükségszerűség és érték felismerésének megalapozásához. </w:t>
      </w:r>
    </w:p>
    <w:p w:rsidR="0084607C" w:rsidRDefault="00F727E4">
      <w:pPr>
        <w:ind w:left="-5" w:right="7"/>
      </w:pPr>
      <w:r>
        <w:t>Cél a tanulók életében felmerülő komplex gyakorlati problémák megoldási készségének kialakítása, a cselekvés általi tanulás és fejlődés támogatása. A tanulók a tanulási folyamat során használható (működő, megehető, felvehető stb.) produktumokat hoznak létr</w:t>
      </w:r>
      <w:r>
        <w:t xml:space="preserve">e valódi anyagokból, ezekhez az adott életkorban biztonságosan használható szerszámokat, eszközöket alkalmazva.  </w:t>
      </w:r>
    </w:p>
    <w:p w:rsidR="0084607C" w:rsidRDefault="00F727E4">
      <w:pPr>
        <w:spacing w:after="26" w:line="259" w:lineRule="auto"/>
        <w:ind w:left="0" w:firstLine="0"/>
        <w:jc w:val="left"/>
      </w:pPr>
      <w:r>
        <w:t xml:space="preserve"> </w:t>
      </w:r>
    </w:p>
    <w:p w:rsidR="0084607C" w:rsidRDefault="00F727E4">
      <w:pPr>
        <w:ind w:left="-5" w:right="7"/>
      </w:pPr>
      <w:r>
        <w:rPr>
          <w:b/>
        </w:rPr>
        <w:t>A tantárgy sajátossága</w:t>
      </w:r>
      <w:r>
        <w:t xml:space="preserve">, </w:t>
      </w:r>
      <w:r>
        <w:rPr>
          <w:b/>
        </w:rPr>
        <w:t>hogy a tanórai tevékenység gyakorlatközpontú</w:t>
      </w:r>
      <w:r>
        <w:t>. Kiemelkedő jellemzője, hogy a tanulási folyamatban központi szerepet k</w:t>
      </w:r>
      <w:r>
        <w:t xml:space="preserve">ap az ismereteken túlmutató tudásalkalmazás. Ezért az értékelés elsősorban az alkotó folyamatra, a munkavégzési szokásokra, az elkészült produktumra irányul, és jelentős szerepet kap az elért eredmények kiemelése, a pozitív megerősítés.  </w:t>
      </w:r>
    </w:p>
    <w:p w:rsidR="0084607C" w:rsidRDefault="00F727E4">
      <w:pPr>
        <w:spacing w:after="0" w:line="259" w:lineRule="auto"/>
        <w:ind w:left="0" w:firstLine="0"/>
        <w:jc w:val="left"/>
      </w:pPr>
      <w:r>
        <w:t xml:space="preserve"> </w:t>
      </w:r>
    </w:p>
    <w:p w:rsidR="0084607C" w:rsidRDefault="00F727E4">
      <w:pPr>
        <w:ind w:left="-5" w:right="7"/>
      </w:pPr>
      <w:r>
        <w:rPr>
          <w:b/>
        </w:rPr>
        <w:t>A tantárgy tanu</w:t>
      </w:r>
      <w:r>
        <w:rPr>
          <w:b/>
        </w:rPr>
        <w:t>lása és tanítása során célszerű alkalmazzuk azokat a közismereti tárgyak tanulása során elsajátított ismereteket</w:t>
      </w:r>
      <w:r>
        <w:t>, amelyek segíthetnek a mindennapi életben felmerülő problémák megoldásában. Olyan cselekvőképesség kialakítása a cél, amelynek mozgatója a fele</w:t>
      </w:r>
      <w:r>
        <w:t xml:space="preserve">lősségérzet és az elköteleződés, alapja pedig a megfelelő autonómia, nyitottság és megoldási komplexitás. </w:t>
      </w:r>
    </w:p>
    <w:p w:rsidR="0084607C" w:rsidRDefault="00F727E4">
      <w:pPr>
        <w:ind w:left="-5" w:right="7"/>
      </w:pPr>
      <w:r>
        <w:t>A tantárgy struktúrájában rugalmas, elsősorban cselekvésre épít és tanulócentrikus. A megszerezhető tudás alkalmazható, s ezzel lehetővé teszi a mind</w:t>
      </w:r>
      <w:r>
        <w:t xml:space="preserve">ennapi életben használható és hasznos készségek kialakítását és a munka világában való alkalmazását. </w:t>
      </w:r>
    </w:p>
    <w:p w:rsidR="0084607C" w:rsidRDefault="00F727E4">
      <w:pPr>
        <w:spacing w:after="10" w:line="271" w:lineRule="auto"/>
        <w:ind w:left="-5" w:right="12"/>
        <w:jc w:val="left"/>
      </w:pPr>
      <w:r>
        <w:rPr>
          <w:b/>
        </w:rPr>
        <w:t xml:space="preserve">A technika és tervezés tantárgy tanterve négy modult kínál, melyekből az iskola az „ A „ modult választotta a helyi tantervébe.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Technika és tervezés </w:t>
      </w:r>
      <w:r>
        <w:t xml:space="preserve"> </w:t>
      </w:r>
    </w:p>
    <w:p w:rsidR="0084607C" w:rsidRDefault="00F727E4">
      <w:pPr>
        <w:spacing w:after="10" w:line="271" w:lineRule="auto"/>
        <w:ind w:left="-5" w:right="12"/>
        <w:jc w:val="left"/>
      </w:pPr>
      <w:r>
        <w:rPr>
          <w:b/>
        </w:rPr>
        <w:t xml:space="preserve">„A” modul: Épített környezet – tárgyalkotás technológiái </w:t>
      </w:r>
    </w:p>
    <w:p w:rsidR="0084607C" w:rsidRDefault="00F727E4">
      <w:pPr>
        <w:spacing w:after="22" w:line="259" w:lineRule="auto"/>
        <w:ind w:left="0" w:firstLine="0"/>
        <w:jc w:val="left"/>
      </w:pPr>
      <w:r>
        <w:t xml:space="preserve"> </w:t>
      </w:r>
    </w:p>
    <w:p w:rsidR="0084607C" w:rsidRDefault="00F727E4">
      <w:pPr>
        <w:ind w:left="-5" w:right="7"/>
      </w:pPr>
      <w:r>
        <w:rPr>
          <w:u w:val="single" w:color="000000"/>
        </w:rPr>
        <w:t>A modul középpontjában</w:t>
      </w:r>
      <w:r>
        <w:t xml:space="preserve"> az embert körülvevő mesterséges környezet, az épített tér áll.  </w:t>
      </w:r>
    </w:p>
    <w:p w:rsidR="0084607C" w:rsidRDefault="00F727E4">
      <w:pPr>
        <w:ind w:left="-5" w:right="7"/>
      </w:pPr>
      <w:r>
        <w:rPr>
          <w:u w:val="single" w:color="000000"/>
        </w:rPr>
        <w:t>Egyszerű szerszámokkal, a legváltozatosabb anyagokból</w:t>
      </w:r>
      <w:r>
        <w:t xml:space="preserve"> teljesíthetőek a modellezési és</w:t>
      </w:r>
      <w:r>
        <w:t xml:space="preserve"> makettépítési feladatok. </w:t>
      </w:r>
    </w:p>
    <w:p w:rsidR="0084607C" w:rsidRDefault="00F727E4">
      <w:pPr>
        <w:ind w:left="-5" w:right="7"/>
      </w:pPr>
      <w:r>
        <w:t xml:space="preserve">A modul tanulásának-tanításának célja, hogy az embert körülvevő szűkebb lakókörnyezet – település, lakás, lakóépület – kialakításával, használatával kapcsolatos alapvető ismeretek közvetítésén keresztül kialakítsa a tanulóban az </w:t>
      </w:r>
      <w:r>
        <w:t xml:space="preserve">egészségtudatos életvitel-vezetés igényét. </w:t>
      </w:r>
    </w:p>
    <w:p w:rsidR="0084607C" w:rsidRDefault="00F727E4">
      <w:pPr>
        <w:ind w:left="-5" w:right="7"/>
      </w:pPr>
      <w:r>
        <w:rPr>
          <w:u w:val="single" w:color="000000"/>
        </w:rPr>
        <w:t>Az ismeretek nem önálló tananyagként jelennek meg</w:t>
      </w:r>
      <w:r>
        <w:t>, hanem az adott feladat elvégzéséhez szükséges információként, vagyis az ismeretszerzés és -alkalmazás szinte egy időben történik, ami elősegíti annak rögzűlését.</w:t>
      </w:r>
      <w:r>
        <w:t xml:space="preserve"> Több feladat csoportmunkában végezhető el, így a tanulók a gyakorlatban tapasztalhatják meg a munkamegosztás jelentőségét, az egyénenként, kis csoportokban végzett munka összeadódó értékét, az együttműködés jelentőségét, az értékteremtés, az alkotás örömé</w:t>
      </w:r>
      <w:r>
        <w:t xml:space="preserve">t, a munka megbecsülését. Ezek együttesen szolgálják a teljes nevelési folyamatot átható, munkára, életpálya-építésre, együttműködésre és kölcsönös tiszteletadásra nevelés megvalósítását, az önismeret, a társas kultúra fejlesztését. </w:t>
      </w:r>
    </w:p>
    <w:p w:rsidR="0084607C" w:rsidRDefault="00F727E4">
      <w:pPr>
        <w:spacing w:after="0" w:line="259" w:lineRule="auto"/>
        <w:ind w:left="0" w:firstLine="0"/>
        <w:jc w:val="left"/>
      </w:pPr>
      <w:r>
        <w:t xml:space="preserve"> </w:t>
      </w:r>
    </w:p>
    <w:p w:rsidR="0084607C" w:rsidRDefault="00F727E4">
      <w:pPr>
        <w:ind w:left="-5" w:right="7"/>
      </w:pPr>
      <w:r>
        <w:rPr>
          <w:u w:val="single" w:color="000000"/>
        </w:rPr>
        <w:t xml:space="preserve">A modul alkalmazása </w:t>
      </w:r>
      <w:r>
        <w:rPr>
          <w:u w:val="single" w:color="000000"/>
        </w:rPr>
        <w:t>során lehetőség van projektmunkára</w:t>
      </w:r>
      <w:r>
        <w:t>, az egyéni ötletek megvalósítására, a kreativitás fejlesztésére. Ez tág teret enged a differenciálásnak, és megteremti a lehetőségét, hogy minden tanuló érdeklődésének és képességeinek megfelelően válasszon magának szerep</w:t>
      </w:r>
      <w:r>
        <w:t xml:space="preserve">et, feladatot a csoportban. </w:t>
      </w:r>
    </w:p>
    <w:p w:rsidR="0084607C" w:rsidRDefault="00F727E4">
      <w:pPr>
        <w:ind w:left="-5" w:right="7"/>
      </w:pPr>
      <w:r>
        <w:t>A különböző modellezési, makettépítési feladatok során a legváltozatosabb anyagok és technológiák használhatók. A különböző anyagok tulajdonságainak irányítással, egyszerűbb anyagvizsgálati módszerekkel történő megismerése után</w:t>
      </w:r>
      <w:r>
        <w:t xml:space="preserve"> a tanulók a céljaiknak megfelelően választhatnak a rendelkezésre álló anyagokból. </w:t>
      </w:r>
    </w:p>
    <w:p w:rsidR="0084607C" w:rsidRDefault="00F727E4">
      <w:pPr>
        <w:spacing w:after="12" w:line="268" w:lineRule="auto"/>
        <w:ind w:left="-5"/>
        <w:jc w:val="left"/>
      </w:pPr>
      <w:r>
        <w:rPr>
          <w:u w:val="single" w:color="000000"/>
        </w:rPr>
        <w:t>A tanuló a tanórán tevékenységét megtervezi, terveit megosztja.</w:t>
      </w:r>
      <w:r>
        <w:t xml:space="preserve"> Alkotótevékenységét az előzetes tervek mentén folytatja. </w:t>
      </w:r>
    </w:p>
    <w:p w:rsidR="0084607C" w:rsidRDefault="00F727E4">
      <w:pPr>
        <w:spacing w:after="12" w:line="268" w:lineRule="auto"/>
        <w:ind w:left="-5"/>
        <w:jc w:val="left"/>
      </w:pPr>
      <w:r>
        <w:rPr>
          <w:u w:val="single" w:color="000000"/>
        </w:rPr>
        <w:t>Tevékenysége során célszerűen kiválasztja és rende</w:t>
      </w:r>
      <w:r>
        <w:rPr>
          <w:u w:val="single" w:color="000000"/>
        </w:rPr>
        <w:t>ltetésszerűen használja a szükséges szerszámokat,</w:t>
      </w:r>
      <w:r>
        <w:t xml:space="preserve"> </w:t>
      </w:r>
      <w:r>
        <w:rPr>
          <w:u w:val="single" w:color="000000"/>
        </w:rPr>
        <w:t>eszközöket</w:t>
      </w:r>
      <w:r>
        <w:t xml:space="preserve">.  </w:t>
      </w:r>
    </w:p>
    <w:p w:rsidR="0084607C" w:rsidRDefault="00F727E4">
      <w:pPr>
        <w:spacing w:after="12" w:line="268" w:lineRule="auto"/>
        <w:ind w:left="-5"/>
        <w:jc w:val="left"/>
      </w:pPr>
      <w:r>
        <w:rPr>
          <w:u w:val="single" w:color="000000"/>
        </w:rPr>
        <w:t>Balesetmentesen dolgozik, a munkaterületén rendet tart</w:t>
      </w:r>
      <w:r>
        <w:t xml:space="preserve">.  </w:t>
      </w:r>
    </w:p>
    <w:p w:rsidR="0084607C" w:rsidRDefault="00F727E4">
      <w:pPr>
        <w:ind w:left="-5" w:right="7"/>
      </w:pPr>
      <w:r>
        <w:rPr>
          <w:u w:val="single" w:color="000000"/>
        </w:rPr>
        <w:t>Munkavégzéskor szabálykövető, kooperatív magatartás jellemzi</w:t>
      </w:r>
      <w:r>
        <w:t xml:space="preserve">, melynek jelentőségét felismeri a munka biztonságának, eredményességének </w:t>
      </w:r>
      <w:r>
        <w:t xml:space="preserve">vonatkozásában. Társaival együttműködve, feladatmegosztás szerint tevékenykedik. </w:t>
      </w:r>
    </w:p>
    <w:p w:rsidR="0084607C" w:rsidRDefault="00F727E4">
      <w:pPr>
        <w:spacing w:after="12" w:line="268" w:lineRule="auto"/>
        <w:ind w:left="-5"/>
        <w:jc w:val="left"/>
      </w:pPr>
      <w:r>
        <w:rPr>
          <w:u w:val="single" w:color="000000"/>
        </w:rPr>
        <w:t>Az elkészült produktumot a tervhez viszonyítva értékeli.</w:t>
      </w:r>
      <w:r>
        <w:t xml:space="preserve"> Értékként tekint alkotására, a létrehozott produktumra. </w:t>
      </w:r>
    </w:p>
    <w:p w:rsidR="0084607C" w:rsidRDefault="00F727E4">
      <w:pPr>
        <w:ind w:left="-5" w:right="7"/>
      </w:pPr>
      <w:r>
        <w:rPr>
          <w:u w:val="single" w:color="000000"/>
        </w:rPr>
        <w:t>A tanórai tevékenység fejleszti a technológiai-problémamegol</w:t>
      </w:r>
      <w:r>
        <w:rPr>
          <w:u w:val="single" w:color="000000"/>
        </w:rPr>
        <w:t>dó gondolkodást</w:t>
      </w:r>
      <w:r>
        <w:t xml:space="preserve">. Célja, hogy a tanuló érdeklődjön és szerezzen tapasztalatokat szűkebb és tágabb lakókörnyezetéről és annak változtatásairól. Ismerje fel és alkosson véleményt az emberi tevékenységek építő és romboló hatásairól. Ugyancsak célként szolgál, </w:t>
      </w:r>
      <w:r>
        <w:t>hogy a tanuló gyűjtsön információt a régi korok építészetéről, a jelenkor építészeti irányairól, a népi építészet, ezen belül saját tájegységének jellegzetességéről, településének történetéről. A hagyományok megismerése során legyen nyitott az értékek felf</w:t>
      </w:r>
      <w:r>
        <w:t xml:space="preserve">edezésére, értse azok jövőt meghatározó szerepét. </w:t>
      </w:r>
    </w:p>
    <w:p w:rsidR="0084607C" w:rsidRDefault="00F727E4">
      <w:pPr>
        <w:ind w:left="-5" w:right="7"/>
      </w:pPr>
      <w:r>
        <w:rPr>
          <w:u w:val="single" w:color="000000"/>
        </w:rPr>
        <w:t>A technológiai fejlődés vívmányait gazdaságossági, környezet- és egészségtudatos szempontok</w:t>
      </w:r>
      <w:r>
        <w:t xml:space="preserve"> </w:t>
      </w:r>
      <w:r>
        <w:rPr>
          <w:u w:val="single" w:color="000000"/>
        </w:rPr>
        <w:t>szerint elemezze, alkalmazza.</w:t>
      </w:r>
      <w:r>
        <w:t xml:space="preserve"> </w:t>
      </w:r>
      <w:r>
        <w:t xml:space="preserve">Ismerje fel az ember személyes felelősségét a környezet alakításában. Lokális tevékenységében jelenjen meg a globális felelősség érzése. </w:t>
      </w:r>
    </w:p>
    <w:p w:rsidR="0084607C" w:rsidRDefault="00F727E4">
      <w:pPr>
        <w:ind w:left="-5" w:right="7"/>
      </w:pPr>
      <w:r>
        <w:t>A modul ismeretanyaga hozzájárul ahhoz, hogy a későbbiekben a tanuló fogyasztói döntéseit, magatartását, életvitelét k</w:t>
      </w:r>
      <w:r>
        <w:t xml:space="preserve">örnyezet- és egészségtudatos ismeretei, attitűdjei irányítsák. </w:t>
      </w:r>
    </w:p>
    <w:p w:rsidR="0084607C" w:rsidRDefault="00F727E4">
      <w:pPr>
        <w:ind w:left="-5" w:right="7"/>
      </w:pPr>
      <w:r>
        <w:t>Felismeri az egyes munkatevékenységek értékét a társadalom boldogulásában, a hétköznapok biztonságában. A családellátó és megélhetést biztosító foglalkozások elsajátításának lehetőségeiről táj</w:t>
      </w:r>
      <w:r>
        <w:t xml:space="preserve">ékozott a modul szerinti területen.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Technika és tervezés 5–6. évfolyam </w:t>
      </w:r>
    </w:p>
    <w:p w:rsidR="0084607C" w:rsidRDefault="00F727E4">
      <w:pPr>
        <w:spacing w:after="19" w:line="259" w:lineRule="auto"/>
        <w:ind w:left="0" w:firstLine="0"/>
        <w:jc w:val="left"/>
      </w:pPr>
      <w:r>
        <w:rPr>
          <w:b/>
        </w:rPr>
        <w:t xml:space="preserve"> </w:t>
      </w:r>
    </w:p>
    <w:p w:rsidR="0084607C" w:rsidRDefault="00F727E4">
      <w:pPr>
        <w:ind w:left="-5" w:right="7"/>
      </w:pPr>
      <w:r>
        <w:rPr>
          <w:b/>
        </w:rPr>
        <w:t>A kétéves nevelési-oktatási szakaszban</w:t>
      </w:r>
      <w:r>
        <w:t xml:space="preserve"> a tantárgy tanításának középpontjában a település, a települést meghatározó épületek, a közlekedési infrastruktúra, a lakás, lakókörnyeze</w:t>
      </w:r>
      <w:r>
        <w:t xml:space="preserve">t áll.  </w:t>
      </w:r>
    </w:p>
    <w:p w:rsidR="0084607C" w:rsidRDefault="00F727E4">
      <w:pPr>
        <w:spacing w:after="23" w:line="259" w:lineRule="auto"/>
        <w:ind w:left="0" w:firstLine="0"/>
        <w:jc w:val="left"/>
      </w:pPr>
      <w:r>
        <w:t xml:space="preserve"> </w:t>
      </w:r>
    </w:p>
    <w:p w:rsidR="0084607C" w:rsidRDefault="00F727E4">
      <w:pPr>
        <w:ind w:left="-5" w:right="7"/>
      </w:pPr>
      <w:r>
        <w:rPr>
          <w:u w:val="single" w:color="000000"/>
        </w:rPr>
        <w:t>A tanórai modellezési, makettépítési feladatokon keresztül</w:t>
      </w:r>
      <w:r>
        <w:t xml:space="preserve"> a tanuló a környezetéről szerzett tapasztalatait rendszerezi. Megismeri a települések szerkezetét, a lakóépületek és a természeti környezet közötti kapcsolatot, a legfontosabb középülete</w:t>
      </w:r>
      <w:r>
        <w:t xml:space="preserve">ket, közintézményeket. Felismeri a közlekedési hálózatok szerepét, fontosságát a települések kialakulásában, fejlődésében, az ott lakók életminőségében.  </w:t>
      </w:r>
    </w:p>
    <w:p w:rsidR="0084607C" w:rsidRDefault="00F727E4">
      <w:pPr>
        <w:spacing w:after="0" w:line="259" w:lineRule="auto"/>
        <w:ind w:left="0" w:firstLine="0"/>
        <w:jc w:val="left"/>
      </w:pPr>
      <w:r>
        <w:t xml:space="preserve"> </w:t>
      </w:r>
    </w:p>
    <w:p w:rsidR="0084607C" w:rsidRDefault="00F727E4">
      <w:pPr>
        <w:ind w:left="-5" w:right="7"/>
      </w:pPr>
      <w:r>
        <w:rPr>
          <w:u w:val="single" w:color="000000"/>
        </w:rPr>
        <w:t>Eligazodik egyszerű építészeti vázlatokon</w:t>
      </w:r>
      <w:r>
        <w:t xml:space="preserve">, helyszínrajzot értelmez. Lakásterveket, modelleket készít, melyen keresztül megismeri a lakás jellemző helyiségeit, azok funkcióját, egymással való kapcsolatát, az alaprajz és a berendezés közötti kapcsolatot, a legfontosabb karbantartási, állagmegóvási </w:t>
      </w:r>
      <w:r>
        <w:tab/>
        <w:t xml:space="preserve">munkákat.  </w:t>
      </w:r>
    </w:p>
    <w:p w:rsidR="0084607C" w:rsidRDefault="00F727E4">
      <w:pPr>
        <w:ind w:left="-5" w:right="7"/>
      </w:pPr>
      <w:r>
        <w:t xml:space="preserve">Az információgyűjtés, tervezés során lehetőség van különböző digitális eszközök, alkalmazások, pl. tervezőprogramok használatára. </w:t>
      </w:r>
    </w:p>
    <w:p w:rsidR="0084607C" w:rsidRDefault="00F727E4">
      <w:pPr>
        <w:spacing w:after="0" w:line="259" w:lineRule="auto"/>
        <w:ind w:left="0" w:firstLine="0"/>
        <w:jc w:val="left"/>
      </w:pPr>
      <w:r>
        <w:t xml:space="preserve"> </w:t>
      </w:r>
    </w:p>
    <w:p w:rsidR="0084607C" w:rsidRDefault="00F727E4">
      <w:pPr>
        <w:ind w:left="-5" w:right="7"/>
      </w:pPr>
      <w:r>
        <w:rPr>
          <w:u w:val="single" w:color="000000"/>
        </w:rPr>
        <w:t>Információt szerez a felhasznált anyagok tulajdonságairól</w:t>
      </w:r>
      <w:r>
        <w:t>. Irányítással, egyszerűbb anyagvizsgálati módszerekk</w:t>
      </w:r>
      <w:r>
        <w:t xml:space="preserve">el dolgozik. Anyagválasztásánál értékeli a megismert anyagok jellemzőit a felhasználhatóság szempontja szerint. </w:t>
      </w:r>
    </w:p>
    <w:p w:rsidR="0084607C" w:rsidRDefault="00F727E4">
      <w:pPr>
        <w:spacing w:after="23" w:line="259" w:lineRule="auto"/>
        <w:ind w:left="0" w:firstLine="0"/>
        <w:jc w:val="left"/>
      </w:pPr>
      <w:r>
        <w:t xml:space="preserve"> </w:t>
      </w:r>
    </w:p>
    <w:p w:rsidR="0084607C" w:rsidRDefault="00F727E4">
      <w:pPr>
        <w:ind w:left="-5" w:right="7"/>
      </w:pPr>
      <w:r>
        <w:rPr>
          <w:u w:val="single" w:color="000000"/>
        </w:rPr>
        <w:t>Tevékenységét irányítással tervezi.</w:t>
      </w:r>
      <w:r>
        <w:t xml:space="preserve"> Terveit szóban, rajzban megosztja. A terv szerinti lépések megtartásával, külső ellenőrzéssel halad alkot</w:t>
      </w:r>
      <w:r>
        <w:t xml:space="preserve">ótevékenységében. Érti a forma és funkció összefüggéseit, ajánlat mentén választ szerszámot, eszközt. A szerszámokat és eszközöket tanári útmutatás segítségével használja.  </w:t>
      </w:r>
    </w:p>
    <w:p w:rsidR="0084607C" w:rsidRDefault="00F727E4">
      <w:pPr>
        <w:ind w:left="-5" w:right="7"/>
      </w:pPr>
      <w:r>
        <w:t xml:space="preserve">A munkavégzési szabályokat betartja.  </w:t>
      </w:r>
    </w:p>
    <w:p w:rsidR="0084607C" w:rsidRDefault="00F727E4">
      <w:pPr>
        <w:spacing w:after="0" w:line="259" w:lineRule="auto"/>
        <w:ind w:left="0" w:firstLine="0"/>
        <w:jc w:val="left"/>
      </w:pPr>
      <w:r>
        <w:t xml:space="preserve"> </w:t>
      </w:r>
    </w:p>
    <w:p w:rsidR="0084607C" w:rsidRDefault="00F727E4">
      <w:pPr>
        <w:ind w:left="-5" w:right="7"/>
      </w:pPr>
      <w:r>
        <w:rPr>
          <w:u w:val="single" w:color="000000"/>
        </w:rPr>
        <w:t>Csoportmunkában tevékenyen vesz részt</w:t>
      </w:r>
      <w:r>
        <w:t xml:space="preserve">, a </w:t>
      </w:r>
      <w:r>
        <w:t xml:space="preserve">szabályokat betartja, betartatja. Felismeri az egyes műveletek baleseti veszélyeit, tisztában van a védőeszközök használatának szükségességével. A csoportban feladata szerint dolgozik, segítséget kér, segítséget ad. </w:t>
      </w:r>
    </w:p>
    <w:p w:rsidR="0084607C" w:rsidRDefault="00F727E4">
      <w:pPr>
        <w:spacing w:after="23" w:line="259" w:lineRule="auto"/>
        <w:ind w:left="0" w:firstLine="0"/>
        <w:jc w:val="left"/>
      </w:pPr>
      <w:r>
        <w:t xml:space="preserve"> </w:t>
      </w:r>
    </w:p>
    <w:p w:rsidR="0084607C" w:rsidRDefault="00F727E4">
      <w:pPr>
        <w:ind w:left="-5" w:right="7"/>
      </w:pPr>
      <w:r>
        <w:rPr>
          <w:u w:val="single" w:color="000000"/>
        </w:rPr>
        <w:t>Felismeri az elkészült produktum tervtől való eltérésének ok-okozati összefüggéseit</w:t>
      </w:r>
      <w:r>
        <w:t xml:space="preserve">. Megérti a munkatevékenység értékteremtő lényegét. Megadott szempontok szerint jellemzi környezetét. Felismeri a környezeti tapasztalások, megfigyelések közötti ok-okozati </w:t>
      </w:r>
      <w:r>
        <w:t xml:space="preserve">összefüggéseket. Tevékenységének következ-ményeit mérlegeli. Konkrét munkatevékenységek, témák vonatkozásában </w:t>
      </w:r>
    </w:p>
    <w:p w:rsidR="0084607C" w:rsidRDefault="00F727E4">
      <w:pPr>
        <w:tabs>
          <w:tab w:val="center" w:pos="1405"/>
          <w:tab w:val="center" w:pos="2608"/>
          <w:tab w:val="center" w:pos="3686"/>
          <w:tab w:val="center" w:pos="4417"/>
          <w:tab w:val="center" w:pos="5453"/>
          <w:tab w:val="center" w:pos="7068"/>
          <w:tab w:val="right" w:pos="9811"/>
        </w:tabs>
        <w:ind w:left="-15" w:firstLine="0"/>
        <w:jc w:val="left"/>
      </w:pPr>
      <w:r>
        <w:t xml:space="preserve">ismeri </w:t>
      </w:r>
      <w:r>
        <w:tab/>
        <w:t xml:space="preserve">azok </w:t>
      </w:r>
      <w:r>
        <w:tab/>
        <w:t xml:space="preserve">múltbéli </w:t>
      </w:r>
      <w:r>
        <w:tab/>
        <w:t xml:space="preserve">és </w:t>
      </w:r>
      <w:r>
        <w:tab/>
        <w:t xml:space="preserve">a </w:t>
      </w:r>
      <w:r>
        <w:tab/>
        <w:t xml:space="preserve">jelenben </w:t>
      </w:r>
      <w:r>
        <w:tab/>
        <w:t xml:space="preserve">tapasztalható </w:t>
      </w:r>
      <w:r>
        <w:tab/>
        <w:t xml:space="preserve">megvalósulását.  </w:t>
      </w:r>
    </w:p>
    <w:p w:rsidR="0084607C" w:rsidRDefault="00F727E4">
      <w:pPr>
        <w:ind w:left="-5" w:right="7"/>
      </w:pPr>
      <w:r>
        <w:t>A probléma megoldásához, tanári támogatással, több úton közelít. A prob</w:t>
      </w:r>
      <w:r>
        <w:t xml:space="preserve">lémamegoldás során irányítottan választ stratégiát. </w:t>
      </w:r>
    </w:p>
    <w:p w:rsidR="0084607C" w:rsidRDefault="00F727E4">
      <w:pPr>
        <w:spacing w:after="16" w:line="259" w:lineRule="auto"/>
        <w:ind w:left="0" w:firstLine="0"/>
        <w:jc w:val="left"/>
      </w:pPr>
      <w:r>
        <w:t xml:space="preserve"> </w:t>
      </w:r>
    </w:p>
    <w:p w:rsidR="0084607C" w:rsidRDefault="00F727E4">
      <w:pPr>
        <w:spacing w:after="12" w:line="268" w:lineRule="auto"/>
        <w:ind w:left="-5"/>
        <w:jc w:val="left"/>
      </w:pPr>
      <w:r>
        <w:rPr>
          <w:u w:val="single" w:color="000000"/>
        </w:rPr>
        <w:t>Ismeri az ok-okozati összefüggéseket döntései egészségére gyakorolt hatásáról</w:t>
      </w:r>
      <w:r>
        <w:t xml:space="preserve">. Hibás döntését felismeri. Döntésén segítséggel változtat. </w:t>
      </w:r>
    </w:p>
    <w:p w:rsidR="0084607C" w:rsidRDefault="00F727E4">
      <w:pPr>
        <w:spacing w:after="22" w:line="259" w:lineRule="auto"/>
        <w:ind w:left="0" w:firstLine="0"/>
        <w:jc w:val="left"/>
      </w:pPr>
      <w:r>
        <w:t xml:space="preserve"> </w:t>
      </w:r>
    </w:p>
    <w:p w:rsidR="0084607C" w:rsidRDefault="00F727E4">
      <w:pPr>
        <w:ind w:left="-5" w:right="7"/>
      </w:pPr>
      <w:r>
        <w:rPr>
          <w:u w:val="single" w:color="000000"/>
        </w:rPr>
        <w:t>Közvetlen – megtapasztalható – környezetére vonatkoztatva vég</w:t>
      </w:r>
      <w:r>
        <w:rPr>
          <w:u w:val="single" w:color="000000"/>
        </w:rPr>
        <w:t>zi az elemzést és az alkalmazást</w:t>
      </w:r>
      <w:r>
        <w:t>. Ismeri az egyes technológiai folyamatok végzése során felhasznált anyagok környezeti hatását. Ismeri az emberi tevékenység eredményeként kialakuló globális problémákat és a lokális felelősségre épülő tevékenységi lehetőség</w:t>
      </w:r>
      <w:r>
        <w:t xml:space="preserve">eket. Ismeri fogyasztási szokásainak egészségre és környezetre gyakorolt hatását. </w:t>
      </w:r>
    </w:p>
    <w:p w:rsidR="0084607C" w:rsidRDefault="00F727E4">
      <w:pPr>
        <w:spacing w:after="0" w:line="259" w:lineRule="auto"/>
        <w:ind w:left="0" w:firstLine="0"/>
        <w:jc w:val="left"/>
      </w:pPr>
      <w:r>
        <w:t xml:space="preserve"> </w:t>
      </w:r>
    </w:p>
    <w:p w:rsidR="0084607C" w:rsidRDefault="00F727E4">
      <w:pPr>
        <w:ind w:left="-5" w:right="7"/>
      </w:pPr>
      <w:r>
        <w:rPr>
          <w:u w:val="single" w:color="000000"/>
        </w:rPr>
        <w:t>A munkavégzés során figyel társaira, a környezetre, a terv szerinti haladásra</w:t>
      </w:r>
      <w:r>
        <w:t>. Probléma esetén segítséget kér. Ismeri a csapat feladatrendszerét. Változó szerepekben válla</w:t>
      </w:r>
      <w:r>
        <w:t xml:space="preserve">l feladatokat. Ismeri a csoportmunka kereteit, elfogadja a csoport döntéseit, a delegált feladatokat. Részfeladatait pontosan, felelősséggel végzi. </w:t>
      </w:r>
    </w:p>
    <w:p w:rsidR="0084607C" w:rsidRDefault="00F727E4">
      <w:pPr>
        <w:ind w:left="-5" w:right="7"/>
      </w:pPr>
      <w:r>
        <w:t xml:space="preserve">Ismeri az egyes foglalkozások jellemzőit, helyét a termelési, szolgáltatási rendszerekben.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r>
        <w:br w:type="page"/>
      </w:r>
    </w:p>
    <w:p w:rsidR="0084607C" w:rsidRDefault="00F727E4">
      <w:pPr>
        <w:spacing w:after="10" w:line="271" w:lineRule="auto"/>
        <w:ind w:left="-5" w:right="12"/>
        <w:jc w:val="left"/>
      </w:pPr>
      <w:r>
        <w:rPr>
          <w:b/>
        </w:rPr>
        <w:t xml:space="preserve">Technika és tervezés 5. évfolyam </w:t>
      </w:r>
    </w:p>
    <w:p w:rsidR="0084607C" w:rsidRDefault="00F727E4">
      <w:pPr>
        <w:spacing w:after="22" w:line="259" w:lineRule="auto"/>
        <w:ind w:left="0" w:firstLine="0"/>
        <w:jc w:val="left"/>
      </w:pPr>
      <w:r>
        <w:t xml:space="preserve"> </w:t>
      </w:r>
    </w:p>
    <w:p w:rsidR="0084607C" w:rsidRDefault="00F727E4">
      <w:pPr>
        <w:spacing w:after="10" w:line="271" w:lineRule="auto"/>
        <w:ind w:left="-5" w:right="2609"/>
        <w:jc w:val="left"/>
      </w:pPr>
      <w:r>
        <w:rPr>
          <w:i/>
        </w:rPr>
        <w:t>Az 5. évfolyamon a Technika és tervezés tantárgy alapóraszáma: 34</w:t>
      </w:r>
      <w:r>
        <w:t xml:space="preserve"> </w:t>
      </w:r>
      <w:r>
        <w:rPr>
          <w:b/>
        </w:rPr>
        <w:t xml:space="preserve">Az 5. osztályos Technika és tervezés témaköreinek áttekintő táblázata: </w:t>
      </w:r>
    </w:p>
    <w:p w:rsidR="0084607C" w:rsidRDefault="00F727E4">
      <w:pPr>
        <w:spacing w:after="0" w:line="259" w:lineRule="auto"/>
        <w:ind w:left="0" w:firstLine="0"/>
        <w:jc w:val="left"/>
      </w:pPr>
      <w:r>
        <w:t xml:space="preserve"> </w:t>
      </w:r>
    </w:p>
    <w:tbl>
      <w:tblPr>
        <w:tblStyle w:val="TableGrid"/>
        <w:tblW w:w="6709" w:type="dxa"/>
        <w:tblInd w:w="1548" w:type="dxa"/>
        <w:tblCellMar>
          <w:top w:w="17" w:type="dxa"/>
          <w:left w:w="0" w:type="dxa"/>
          <w:bottom w:w="0" w:type="dxa"/>
          <w:right w:w="0" w:type="dxa"/>
        </w:tblCellMar>
        <w:tblLook w:val="04A0" w:firstRow="1" w:lastRow="0" w:firstColumn="1" w:lastColumn="0" w:noHBand="0" w:noVBand="1"/>
      </w:tblPr>
      <w:tblGrid>
        <w:gridCol w:w="5214"/>
        <w:gridCol w:w="1495"/>
      </w:tblGrid>
      <w:tr w:rsidR="0084607C">
        <w:trPr>
          <w:trHeight w:val="350"/>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rPr>
                <w:b/>
              </w:rPr>
              <w:t xml:space="preserve">Témakör neve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rPr>
                <w:b/>
              </w:rPr>
              <w:t xml:space="preserve">Óraszám </w:t>
            </w:r>
          </w:p>
        </w:tc>
      </w:tr>
      <w:tr w:rsidR="0084607C">
        <w:trPr>
          <w:trHeight w:val="324"/>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1. Modell- és makettépítés technológiái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4 </w:t>
            </w:r>
          </w:p>
        </w:tc>
      </w:tr>
      <w:tr w:rsidR="0084607C">
        <w:trPr>
          <w:trHeight w:val="600"/>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2. </w:t>
            </w:r>
            <w:r>
              <w:tab/>
              <w:t xml:space="preserve">Település </w:t>
            </w:r>
            <w:r>
              <w:tab/>
              <w:t xml:space="preserve">– </w:t>
            </w:r>
            <w:r>
              <w:tab/>
              <w:t xml:space="preserve">a </w:t>
            </w:r>
            <w:r>
              <w:tab/>
              <w:t xml:space="preserve">település </w:t>
            </w:r>
            <w:r>
              <w:tab/>
              <w:t xml:space="preserve">kialakulása, településtípusok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30" w:firstLine="0"/>
              <w:jc w:val="left"/>
            </w:pPr>
            <w:r>
              <w:t xml:space="preserve"> 5 </w:t>
            </w:r>
          </w:p>
        </w:tc>
      </w:tr>
      <w:tr w:rsidR="0084607C">
        <w:trPr>
          <w:trHeight w:val="600"/>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tabs>
                <w:tab w:val="center" w:pos="915"/>
                <w:tab w:val="center" w:pos="1917"/>
                <w:tab w:val="center" w:pos="2546"/>
                <w:tab w:val="center" w:pos="3284"/>
                <w:tab w:val="center" w:pos="4330"/>
                <w:tab w:val="right" w:pos="5214"/>
              </w:tabs>
              <w:spacing w:after="0" w:line="259" w:lineRule="auto"/>
              <w:ind w:left="0" w:firstLine="0"/>
              <w:jc w:val="left"/>
            </w:pPr>
            <w:r>
              <w:t xml:space="preserve">3. </w:t>
            </w:r>
            <w:r>
              <w:tab/>
              <w:t xml:space="preserve">Építészet: </w:t>
            </w:r>
            <w:r>
              <w:tab/>
              <w:t xml:space="preserve">forma </w:t>
            </w:r>
            <w:r>
              <w:tab/>
              <w:t xml:space="preserve">és </w:t>
            </w:r>
            <w:r>
              <w:tab/>
              <w:t xml:space="preserve">funkció, </w:t>
            </w:r>
            <w:r>
              <w:tab/>
              <w:t xml:space="preserve">anyagok </w:t>
            </w:r>
            <w:r>
              <w:tab/>
              <w:t xml:space="preserve">és </w:t>
            </w:r>
          </w:p>
          <w:p w:rsidR="0084607C" w:rsidRDefault="00F727E4">
            <w:pPr>
              <w:spacing w:after="0" w:line="259" w:lineRule="auto"/>
              <w:ind w:left="19" w:firstLine="0"/>
              <w:jc w:val="left"/>
            </w:pPr>
            <w:r>
              <w:t xml:space="preserve">szerkezetek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8 </w:t>
            </w:r>
          </w:p>
        </w:tc>
      </w:tr>
      <w:tr w:rsidR="0084607C">
        <w:trPr>
          <w:trHeight w:val="324"/>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4. Közterek, közösségi terek, középületek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5 </w:t>
            </w:r>
          </w:p>
        </w:tc>
      </w:tr>
      <w:tr w:rsidR="0084607C">
        <w:trPr>
          <w:trHeight w:val="324"/>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5. Közlekedés – közlekedés egykor és ma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5 </w:t>
            </w:r>
          </w:p>
        </w:tc>
      </w:tr>
      <w:tr w:rsidR="0084607C">
        <w:trPr>
          <w:trHeight w:val="324"/>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6. Komplex modell- </w:t>
            </w:r>
            <w:r>
              <w:t xml:space="preserve">és makettkészítés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7 </w:t>
            </w:r>
          </w:p>
        </w:tc>
      </w:tr>
      <w:tr w:rsidR="0084607C">
        <w:trPr>
          <w:trHeight w:val="324"/>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7. Szabadon választott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2 </w:t>
            </w:r>
          </w:p>
        </w:tc>
      </w:tr>
      <w:tr w:rsidR="0084607C">
        <w:trPr>
          <w:trHeight w:val="326"/>
        </w:trPr>
        <w:tc>
          <w:tcPr>
            <w:tcW w:w="5214"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rPr>
                <w:b/>
              </w:rPr>
              <w:t xml:space="preserve">Összes óraszám: </w:t>
            </w:r>
          </w:p>
        </w:tc>
        <w:tc>
          <w:tcPr>
            <w:tcW w:w="1495"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rPr>
                <w:b/>
              </w:rPr>
              <w:t xml:space="preserve">36 </w:t>
            </w:r>
          </w:p>
        </w:tc>
      </w:tr>
    </w:tbl>
    <w:p w:rsidR="0084607C" w:rsidRDefault="00F727E4">
      <w:pPr>
        <w:spacing w:after="19" w:line="259" w:lineRule="auto"/>
        <w:ind w:left="0" w:firstLine="0"/>
        <w:jc w:val="left"/>
      </w:pPr>
      <w:r>
        <w:t xml:space="preserve"> </w:t>
      </w:r>
    </w:p>
    <w:p w:rsidR="0084607C" w:rsidRDefault="00F727E4">
      <w:pPr>
        <w:pStyle w:val="Cmsor6"/>
        <w:ind w:left="-5"/>
      </w:pPr>
      <w:r>
        <w:rPr>
          <w:u w:val="none"/>
        </w:rPr>
        <w:t xml:space="preserve">1. </w:t>
      </w:r>
      <w:r>
        <w:t>Témakör</w:t>
      </w:r>
      <w:r>
        <w:rPr>
          <w:u w:val="none"/>
        </w:rPr>
        <w:t xml:space="preserve">: </w:t>
      </w:r>
      <w:r>
        <w:t>Modell- és makettépítés technológiái</w:t>
      </w:r>
      <w:r>
        <w:rPr>
          <w:b w:val="0"/>
          <w:u w:val="none"/>
        </w:rPr>
        <w:t xml:space="preserv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Óraszám: 4 óra</w:t>
      </w: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r>
        <w:rPr>
          <w:b/>
          <w:i/>
        </w:rPr>
        <w:t xml:space="preserve"> </w:t>
      </w:r>
    </w:p>
    <w:p w:rsidR="0084607C" w:rsidRDefault="00F727E4">
      <w:pPr>
        <w:numPr>
          <w:ilvl w:val="0"/>
          <w:numId w:val="287"/>
        </w:numPr>
        <w:ind w:right="7" w:hanging="360"/>
      </w:pPr>
      <w:r>
        <w:t xml:space="preserve">megérti a munkatevékenység értékteremtő lényegét; </w:t>
      </w:r>
    </w:p>
    <w:p w:rsidR="0084607C" w:rsidRDefault="00F727E4">
      <w:pPr>
        <w:numPr>
          <w:ilvl w:val="0"/>
          <w:numId w:val="287"/>
        </w:numPr>
        <w:ind w:right="7" w:hanging="360"/>
      </w:pPr>
      <w:r>
        <w:t xml:space="preserve">felismeri a környezeti tapasztalások, megfigyelések ok-okozati összefüggéseit; </w:t>
      </w:r>
    </w:p>
    <w:p w:rsidR="0084607C" w:rsidRDefault="00F727E4">
      <w:pPr>
        <w:numPr>
          <w:ilvl w:val="0"/>
          <w:numId w:val="287"/>
        </w:numPr>
        <w:ind w:right="7" w:hanging="360"/>
      </w:pPr>
      <w:r>
        <w:t xml:space="preserve">felismeri az egyes műveletek baleseti veszélyeit; </w:t>
      </w:r>
    </w:p>
    <w:p w:rsidR="0084607C" w:rsidRDefault="00F727E4">
      <w:pPr>
        <w:numPr>
          <w:ilvl w:val="0"/>
          <w:numId w:val="287"/>
        </w:numPr>
        <w:ind w:right="7" w:hanging="360"/>
      </w:pPr>
      <w:r>
        <w:t xml:space="preserve">elemi műszaki rajzi ismereteit alkalmazza a tervezés során;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88"/>
        </w:numPr>
        <w:ind w:right="7" w:hanging="360"/>
      </w:pPr>
      <w:r>
        <w:t xml:space="preserve">megismeri a méretmegadás elemeit; </w:t>
      </w:r>
    </w:p>
    <w:p w:rsidR="0084607C" w:rsidRDefault="00F727E4">
      <w:pPr>
        <w:numPr>
          <w:ilvl w:val="0"/>
          <w:numId w:val="288"/>
        </w:numPr>
        <w:ind w:right="7" w:hanging="360"/>
      </w:pPr>
      <w:r>
        <w:t xml:space="preserve">felismeri a kicsinyítés, nagyítás feladatát, jelentőségét; </w:t>
      </w:r>
    </w:p>
    <w:p w:rsidR="0084607C" w:rsidRDefault="00F727E4">
      <w:pPr>
        <w:numPr>
          <w:ilvl w:val="0"/>
          <w:numId w:val="288"/>
        </w:numPr>
        <w:ind w:right="7" w:hanging="360"/>
      </w:pPr>
      <w:r>
        <w:t>irányítással, egyszerűbb anyagvizsgálati módszerekkel információkat szerez a modellezés során felhasznált anyagok tu</w:t>
      </w:r>
      <w:r>
        <w:t xml:space="preserve">lajdonságairól, például természetes és mesterséges faanyagok, papírok, textilek, képlékeny anyagok.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88"/>
        </w:numPr>
        <w:ind w:right="7" w:hanging="360"/>
      </w:pPr>
      <w:r>
        <w:t xml:space="preserve">A szabályok szükségességének belátása, a szabálykövető magatartás fejlesztése </w:t>
      </w:r>
    </w:p>
    <w:p w:rsidR="0084607C" w:rsidRDefault="00F727E4">
      <w:pPr>
        <w:numPr>
          <w:ilvl w:val="0"/>
          <w:numId w:val="288"/>
        </w:numPr>
        <w:ind w:right="7" w:hanging="360"/>
      </w:pPr>
      <w:r>
        <w:t>A térszemlélet és az elvont gondolkodá</w:t>
      </w:r>
      <w:r>
        <w:t xml:space="preserve">s fejlesztése </w:t>
      </w:r>
    </w:p>
    <w:p w:rsidR="0084607C" w:rsidRDefault="00F727E4">
      <w:pPr>
        <w:numPr>
          <w:ilvl w:val="0"/>
          <w:numId w:val="288"/>
        </w:numPr>
        <w:ind w:right="7" w:hanging="360"/>
      </w:pPr>
      <w:r>
        <w:t xml:space="preserve">A tapasztalati úton történő információgyűjtés képességének fejlesztése </w:t>
      </w:r>
    </w:p>
    <w:p w:rsidR="0084607C" w:rsidRDefault="00F727E4">
      <w:pPr>
        <w:numPr>
          <w:ilvl w:val="0"/>
          <w:numId w:val="288"/>
        </w:numPr>
        <w:ind w:right="7" w:hanging="360"/>
      </w:pPr>
      <w:r>
        <w:t xml:space="preserve">Ok-okozati összefüggések felismerése </w:t>
      </w:r>
    </w:p>
    <w:p w:rsidR="0084607C" w:rsidRDefault="00F727E4">
      <w:pPr>
        <w:numPr>
          <w:ilvl w:val="0"/>
          <w:numId w:val="288"/>
        </w:numPr>
        <w:ind w:right="7" w:hanging="360"/>
      </w:pPr>
      <w:r>
        <w:t xml:space="preserve">A modellezés feladata, jelentősége </w:t>
      </w:r>
    </w:p>
    <w:p w:rsidR="0084607C" w:rsidRDefault="00F727E4">
      <w:pPr>
        <w:numPr>
          <w:ilvl w:val="0"/>
          <w:numId w:val="288"/>
        </w:numPr>
        <w:ind w:right="7" w:hanging="360"/>
      </w:pPr>
      <w:r>
        <w:t xml:space="preserve">A mérés célja, fontossága </w:t>
      </w:r>
    </w:p>
    <w:p w:rsidR="0084607C" w:rsidRDefault="00F727E4">
      <w:pPr>
        <w:numPr>
          <w:ilvl w:val="0"/>
          <w:numId w:val="288"/>
        </w:numPr>
        <w:ind w:right="7" w:hanging="360"/>
      </w:pPr>
      <w:r>
        <w:t xml:space="preserve">Mérőeszközök alkalmazása </w:t>
      </w:r>
    </w:p>
    <w:p w:rsidR="0084607C" w:rsidRDefault="00F727E4">
      <w:pPr>
        <w:numPr>
          <w:ilvl w:val="0"/>
          <w:numId w:val="288"/>
        </w:numPr>
        <w:ind w:right="7" w:hanging="360"/>
      </w:pPr>
      <w:r>
        <w:t xml:space="preserve">Mérés milliméteres pontossággal </w:t>
      </w:r>
    </w:p>
    <w:p w:rsidR="0084607C" w:rsidRDefault="00F727E4">
      <w:pPr>
        <w:numPr>
          <w:ilvl w:val="0"/>
          <w:numId w:val="288"/>
        </w:numPr>
        <w:ind w:right="7" w:hanging="360"/>
      </w:pPr>
      <w:r>
        <w:t>Műszaki á</w:t>
      </w:r>
      <w:r>
        <w:t xml:space="preserve">brázolás alapismereteinek elsajátítása </w:t>
      </w:r>
    </w:p>
    <w:p w:rsidR="0084607C" w:rsidRDefault="00F727E4">
      <w:pPr>
        <w:numPr>
          <w:ilvl w:val="0"/>
          <w:numId w:val="288"/>
        </w:numPr>
        <w:ind w:right="7" w:hanging="360"/>
      </w:pPr>
      <w:r>
        <w:t xml:space="preserve">Méretmegadás elemei, szabályai </w:t>
      </w:r>
    </w:p>
    <w:p w:rsidR="0084607C" w:rsidRDefault="00F727E4">
      <w:pPr>
        <w:numPr>
          <w:ilvl w:val="0"/>
          <w:numId w:val="288"/>
        </w:numPr>
        <w:ind w:right="7" w:hanging="360"/>
      </w:pPr>
      <w:r>
        <w:t xml:space="preserve">Vetületi ábrázolás, méretarány alkalmazása, a méretarányos kicsinyítés, nagyítás jelentősége </w:t>
      </w:r>
    </w:p>
    <w:p w:rsidR="0084607C" w:rsidRDefault="0084607C">
      <w:pPr>
        <w:sectPr w:rsidR="0084607C">
          <w:headerReference w:type="even" r:id="rId918"/>
          <w:headerReference w:type="default" r:id="rId919"/>
          <w:footerReference w:type="even" r:id="rId920"/>
          <w:footerReference w:type="default" r:id="rId921"/>
          <w:headerReference w:type="first" r:id="rId922"/>
          <w:footerReference w:type="first" r:id="rId923"/>
          <w:pgSz w:w="11906" w:h="16838"/>
          <w:pgMar w:top="1423" w:right="1102" w:bottom="1509" w:left="994" w:header="708" w:footer="714" w:gutter="0"/>
          <w:cols w:space="708"/>
        </w:sectPr>
      </w:pPr>
    </w:p>
    <w:p w:rsidR="0084607C" w:rsidRDefault="00F727E4">
      <w:pPr>
        <w:ind w:left="370" w:right="7"/>
      </w:pPr>
      <w:r>
        <w:t xml:space="preserve">Rajzolvasási gyakorlatok. A valóság és az ábra összefüggéseinek felismerése </w:t>
      </w:r>
    </w:p>
    <w:p w:rsidR="0084607C" w:rsidRDefault="00F727E4">
      <w:pPr>
        <w:numPr>
          <w:ilvl w:val="0"/>
          <w:numId w:val="288"/>
        </w:numPr>
        <w:ind w:right="7" w:hanging="360"/>
      </w:pPr>
      <w:r>
        <w:t>A modellezéshez felhasználható anyagok (például papír, fa, textil, agyag vagy egyéb képlékeny anyag) tulajdonságainak megismerése eg</w:t>
      </w:r>
      <w:r>
        <w:t xml:space="preserve">yszerűbb anyagvizsgálati módszerekkel </w:t>
      </w:r>
    </w:p>
    <w:p w:rsidR="0084607C" w:rsidRDefault="00F727E4">
      <w:pPr>
        <w:ind w:left="370" w:right="7"/>
      </w:pPr>
      <w:r>
        <w:t xml:space="preserve">(szemrevételezés, próba, összehasonlítás, mérés alapján) </w:t>
      </w:r>
    </w:p>
    <w:p w:rsidR="0084607C" w:rsidRDefault="00F727E4">
      <w:pPr>
        <w:numPr>
          <w:ilvl w:val="0"/>
          <w:numId w:val="288"/>
        </w:numPr>
        <w:ind w:right="7" w:hanging="360"/>
      </w:pPr>
      <w:r>
        <w:t xml:space="preserve">Különböző profilok, szerkezetek építése, terhelési próba végzése </w:t>
      </w:r>
    </w:p>
    <w:p w:rsidR="0084607C" w:rsidRDefault="00F727E4">
      <w:pPr>
        <w:numPr>
          <w:ilvl w:val="0"/>
          <w:numId w:val="288"/>
        </w:numPr>
        <w:ind w:right="7" w:hanging="360"/>
      </w:pPr>
      <w:r>
        <w:t xml:space="preserve">Az anyagok megmunkálásához, alakításához, szereléséhez szükséges technológiák, szerszámok </w:t>
      </w:r>
    </w:p>
    <w:p w:rsidR="0084607C" w:rsidRDefault="00F727E4">
      <w:pPr>
        <w:ind w:left="370" w:right="7"/>
      </w:pPr>
      <w:r>
        <w:t>me</w:t>
      </w:r>
      <w:r>
        <w:t xml:space="preserve">gismerése, célszerű, balesetmentes használatuk elsajátítása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modell, mérés, mérőeszköz, mérési pontosság, méretmegadás elemei és szabályai, vonalfajták, méretszám, az elvégzett feladatokhoz kapcsolódó technológiák és szerszámok, eszközök megnev</w:t>
      </w:r>
      <w:r>
        <w:t>ezése</w:t>
      </w:r>
      <w:r>
        <w:rPr>
          <w:b/>
        </w:rPr>
        <w:t xml:space="preserv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288"/>
        </w:numPr>
        <w:ind w:right="7" w:hanging="360"/>
      </w:pPr>
      <w:r>
        <w:t xml:space="preserve">Modellek és makettek megfigyelése megadott szempontok szerint, a modell-, illetve makettkészítés jelentőségének felismerése </w:t>
      </w:r>
    </w:p>
    <w:p w:rsidR="0084607C" w:rsidRDefault="00F727E4">
      <w:pPr>
        <w:numPr>
          <w:ilvl w:val="0"/>
          <w:numId w:val="288"/>
        </w:numPr>
        <w:ind w:right="7" w:hanging="360"/>
      </w:pPr>
      <w:r>
        <w:t xml:space="preserve">A műszaki rajz </w:t>
      </w:r>
      <w:r>
        <w:t xml:space="preserve">szükségességének felismerése alakzatok, tárgyak és róluk készült műszaki rajzok tanulmányozásán, elemzésén keresztül. A valóság és az ábra közötti kapcsolat, megfelelés azonosítása </w:t>
      </w:r>
    </w:p>
    <w:p w:rsidR="0084607C" w:rsidRDefault="00F727E4">
      <w:pPr>
        <w:numPr>
          <w:ilvl w:val="0"/>
          <w:numId w:val="288"/>
        </w:numPr>
        <w:ind w:right="7" w:hanging="360"/>
      </w:pPr>
      <w:r>
        <w:t xml:space="preserve">Mérőeszközök használata, mérés milliméter pontossággal </w:t>
      </w:r>
    </w:p>
    <w:p w:rsidR="0084607C" w:rsidRDefault="00F727E4">
      <w:pPr>
        <w:numPr>
          <w:ilvl w:val="0"/>
          <w:numId w:val="288"/>
        </w:numPr>
        <w:ind w:right="7" w:hanging="360"/>
      </w:pPr>
      <w:r>
        <w:t>Műszaki rajzok ért</w:t>
      </w:r>
      <w:r>
        <w:t xml:space="preserve">elmezése, a műszaki ábrázolás jelképeinek, szabályainak megismerése, azonosítása </w:t>
      </w:r>
    </w:p>
    <w:p w:rsidR="0084607C" w:rsidRDefault="00F727E4">
      <w:pPr>
        <w:numPr>
          <w:ilvl w:val="0"/>
          <w:numId w:val="288"/>
        </w:numPr>
        <w:ind w:right="7" w:hanging="360"/>
      </w:pPr>
      <w:r>
        <w:t xml:space="preserve">A modellezéshez, makettépítéshez felhasználható anyagok néhány tulajdonságának megismerése egyszerűbb anyagvizsgálati módszerekkel </w:t>
      </w:r>
    </w:p>
    <w:p w:rsidR="0084607C" w:rsidRDefault="00F727E4">
      <w:pPr>
        <w:numPr>
          <w:ilvl w:val="0"/>
          <w:numId w:val="288"/>
        </w:numPr>
        <w:ind w:right="7" w:hanging="360"/>
      </w:pPr>
      <w:r>
        <w:t>A rendelkezésre álló szerszámok és a velük</w:t>
      </w:r>
      <w:r>
        <w:t xml:space="preserve"> végezhető műveletek megismerése, gyakorlása </w:t>
      </w:r>
    </w:p>
    <w:p w:rsidR="0084607C" w:rsidRDefault="00F727E4">
      <w:pPr>
        <w:numPr>
          <w:ilvl w:val="0"/>
          <w:numId w:val="288"/>
        </w:numPr>
        <w:ind w:right="7" w:hanging="360"/>
      </w:pPr>
      <w:r>
        <w:t xml:space="preserve">Térbeli szerkezetek építése, stabilitásuk, terhelhetőségük vizsgálata </w:t>
      </w:r>
    </w:p>
    <w:p w:rsidR="0084607C" w:rsidRDefault="00F727E4">
      <w:pPr>
        <w:pStyle w:val="Cmsor6"/>
        <w:ind w:left="-5"/>
      </w:pPr>
      <w:r>
        <w:rPr>
          <w:u w:val="none"/>
        </w:rPr>
        <w:t xml:space="preserve">2. </w:t>
      </w:r>
      <w:r>
        <w:t>Témakör</w:t>
      </w:r>
      <w:r>
        <w:rPr>
          <w:u w:val="none"/>
        </w:rPr>
        <w:t>:</w:t>
      </w:r>
      <w:r>
        <w:rPr>
          <w:b w:val="0"/>
          <w:u w:val="none"/>
        </w:rPr>
        <w:t xml:space="preserve"> </w:t>
      </w:r>
      <w:r>
        <w:t>Település – a település kialakulása, településtípusok</w:t>
      </w:r>
      <w:r>
        <w:rPr>
          <w:b w:val="0"/>
          <w:u w:val="none"/>
        </w:rPr>
        <w:t xml:space="preserve">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Óraszám:  5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w:t>
      </w:r>
      <w:r>
        <w:rPr>
          <w:b/>
        </w:rPr>
        <w:t xml:space="preserve">ahhoz, hogy a tanuló a nevelési-oktatási szakasz végére: </w:t>
      </w:r>
      <w:r>
        <w:rPr>
          <w:b/>
          <w:i/>
        </w:rPr>
        <w:t xml:space="preserve"> </w:t>
      </w:r>
    </w:p>
    <w:p w:rsidR="0084607C" w:rsidRDefault="00F727E4">
      <w:pPr>
        <w:ind w:left="-5" w:right="7"/>
      </w:pPr>
      <w:r>
        <w:rPr>
          <w:rFonts w:ascii="Segoe UI Symbol" w:eastAsia="Segoe UI Symbol" w:hAnsi="Segoe UI Symbol" w:cs="Segoe UI Symbol"/>
        </w:rPr>
        <w:t></w:t>
      </w:r>
      <w:r>
        <w:rPr>
          <w:rFonts w:ascii="Arial" w:eastAsia="Arial" w:hAnsi="Arial" w:cs="Arial"/>
        </w:rPr>
        <w:t xml:space="preserve"> </w:t>
      </w:r>
      <w:r>
        <w:t xml:space="preserve">jártasságot szerez a gyakorlati problémamegoldás feltételeinek és lépéseinek meghatározásában.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289"/>
        </w:numPr>
        <w:ind w:right="7" w:hanging="423"/>
      </w:pPr>
      <w:r>
        <w:t xml:space="preserve">ismeri a legfontosabb településfajtákat, azok jellemzőit; </w:t>
      </w:r>
    </w:p>
    <w:p w:rsidR="0084607C" w:rsidRDefault="00F727E4">
      <w:pPr>
        <w:numPr>
          <w:ilvl w:val="0"/>
          <w:numId w:val="289"/>
        </w:numPr>
        <w:ind w:right="7" w:hanging="423"/>
      </w:pPr>
      <w:r>
        <w:t xml:space="preserve">összehasonlítja </w:t>
      </w:r>
      <w:r>
        <w:tab/>
        <w:t xml:space="preserve">a </w:t>
      </w:r>
      <w:r>
        <w:tab/>
        <w:t xml:space="preserve">különböző </w:t>
      </w:r>
      <w:r>
        <w:tab/>
        <w:t xml:space="preserve">településtípusokhoz </w:t>
      </w:r>
      <w:r>
        <w:tab/>
        <w:t xml:space="preserve">kötődő </w:t>
      </w:r>
      <w:r>
        <w:tab/>
        <w:t xml:space="preserve">életformákat, </w:t>
      </w:r>
      <w:r>
        <w:tab/>
        <w:t xml:space="preserve">azonosságokat, különbségeket fogalmaz meg; </w:t>
      </w:r>
    </w:p>
    <w:p w:rsidR="0084607C" w:rsidRDefault="00F727E4">
      <w:pPr>
        <w:numPr>
          <w:ilvl w:val="0"/>
          <w:numId w:val="289"/>
        </w:numPr>
        <w:ind w:right="7" w:hanging="423"/>
      </w:pPr>
      <w:r>
        <w:t>összehasonlítja a különböző életformákhoz kötődő lakó- és gazdasági épületeket</w:t>
      </w:r>
      <w:r>
        <w:t xml:space="preserve">; </w:t>
      </w:r>
      <w:r>
        <w:rPr>
          <w:rFonts w:ascii="Segoe UI Symbol" w:eastAsia="Segoe UI Symbol" w:hAnsi="Segoe UI Symbol" w:cs="Segoe UI Symbol"/>
        </w:rPr>
        <w:t></w:t>
      </w:r>
      <w:r>
        <w:rPr>
          <w:rFonts w:ascii="Arial" w:eastAsia="Arial" w:hAnsi="Arial" w:cs="Arial"/>
        </w:rPr>
        <w:t xml:space="preserve"> </w:t>
      </w:r>
      <w:r>
        <w:t xml:space="preserve">ismereteket gyűjt a saját településéről; </w:t>
      </w:r>
    </w:p>
    <w:p w:rsidR="0084607C" w:rsidRDefault="00F727E4">
      <w:pPr>
        <w:numPr>
          <w:ilvl w:val="0"/>
          <w:numId w:val="289"/>
        </w:numPr>
        <w:ind w:right="7" w:hanging="423"/>
      </w:pPr>
      <w:r>
        <w:t xml:space="preserve">elemzi a lakóépületek és a természeti környezet közötti kapcsolatot; </w:t>
      </w:r>
    </w:p>
    <w:p w:rsidR="0084607C" w:rsidRDefault="00F727E4">
      <w:pPr>
        <w:numPr>
          <w:ilvl w:val="0"/>
          <w:numId w:val="289"/>
        </w:numPr>
        <w:ind w:right="7" w:hanging="423"/>
      </w:pPr>
      <w:r>
        <w:t xml:space="preserve">átlátja a lakóház tervezésének szempontjait – alaprajz, tájolás, épület alakja; </w:t>
      </w:r>
    </w:p>
    <w:p w:rsidR="0084607C" w:rsidRDefault="00F727E4">
      <w:pPr>
        <w:numPr>
          <w:ilvl w:val="0"/>
          <w:numId w:val="289"/>
        </w:numPr>
        <w:ind w:right="7" w:hanging="423"/>
      </w:pPr>
      <w:r>
        <w:t xml:space="preserve">lakóépületet tervez megadott szempontok alapján; </w:t>
      </w:r>
    </w:p>
    <w:p w:rsidR="0084607C" w:rsidRDefault="00F727E4">
      <w:pPr>
        <w:numPr>
          <w:ilvl w:val="0"/>
          <w:numId w:val="289"/>
        </w:numPr>
        <w:ind w:right="7" w:hanging="423"/>
      </w:pPr>
      <w:r>
        <w:t>lakóépüle</w:t>
      </w:r>
      <w:r>
        <w:t xml:space="preserve">t-makettet épít egyszerű geometrikus testek felhasználásával.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89"/>
        </w:numPr>
        <w:ind w:right="7" w:hanging="423"/>
      </w:pPr>
      <w:r>
        <w:t xml:space="preserve">Ok-okozati összefüggések felismerése </w:t>
      </w:r>
    </w:p>
    <w:p w:rsidR="0084607C" w:rsidRDefault="00F727E4">
      <w:pPr>
        <w:numPr>
          <w:ilvl w:val="0"/>
          <w:numId w:val="289"/>
        </w:numPr>
        <w:ind w:right="7" w:hanging="423"/>
      </w:pPr>
      <w:r>
        <w:t xml:space="preserve">Jellemző tulajdonságok és igények közötti összefüggések értelmezése </w:t>
      </w:r>
    </w:p>
    <w:p w:rsidR="0084607C" w:rsidRDefault="00F727E4">
      <w:pPr>
        <w:numPr>
          <w:ilvl w:val="0"/>
          <w:numId w:val="289"/>
        </w:numPr>
        <w:spacing w:after="5" w:line="277" w:lineRule="auto"/>
        <w:ind w:right="7" w:hanging="423"/>
      </w:pPr>
      <w:r>
        <w:t>Véleményformálás támogatása a természeti és a la</w:t>
      </w:r>
      <w:r>
        <w:t xml:space="preserve">kókörnyezet kapcsolatának felismeréséhez Véleményformálás támogatása a technológiai fejlődés és a társadalmi gazdasági fejlődés kapcsolatának felismeréséhez </w:t>
      </w:r>
    </w:p>
    <w:p w:rsidR="0084607C" w:rsidRDefault="00F727E4">
      <w:pPr>
        <w:ind w:left="-15" w:right="2434" w:firstLine="360"/>
      </w:pPr>
      <w:r>
        <w:t xml:space="preserve">Információgyűjtési, -rendszerezési, -értelmezési képességek fejlesztése </w:t>
      </w:r>
      <w:r>
        <w:rPr>
          <w:rFonts w:ascii="Segoe UI Symbol" w:eastAsia="Segoe UI Symbol" w:hAnsi="Segoe UI Symbol" w:cs="Segoe UI Symbol"/>
        </w:rPr>
        <w:t></w:t>
      </w:r>
      <w:r>
        <w:rPr>
          <w:rFonts w:ascii="Arial" w:eastAsia="Arial" w:hAnsi="Arial" w:cs="Arial"/>
        </w:rPr>
        <w:t xml:space="preserve"> </w:t>
      </w:r>
      <w:r>
        <w:t>A települések kialakulás</w:t>
      </w:r>
      <w:r>
        <w:t xml:space="preserve">a </w:t>
      </w:r>
    </w:p>
    <w:p w:rsidR="0084607C" w:rsidRDefault="00F727E4">
      <w:pPr>
        <w:numPr>
          <w:ilvl w:val="0"/>
          <w:numId w:val="289"/>
        </w:numPr>
        <w:ind w:right="7" w:hanging="423"/>
      </w:pPr>
      <w:r>
        <w:t xml:space="preserve">Különböző településtípusokhoz (város, falu) és életformákhoz (pl. gazdálkodás) kötődő lakó- és gazdasági épületek tanulmányozása, összehasonlítása </w:t>
      </w:r>
    </w:p>
    <w:p w:rsidR="0084607C" w:rsidRDefault="00F727E4">
      <w:pPr>
        <w:numPr>
          <w:ilvl w:val="0"/>
          <w:numId w:val="289"/>
        </w:numPr>
        <w:ind w:right="7" w:hanging="423"/>
      </w:pPr>
      <w:r>
        <w:t xml:space="preserve">A lakóépületek és a természeti környezet kapcsolatának elemzése </w:t>
      </w:r>
    </w:p>
    <w:p w:rsidR="0084607C" w:rsidRDefault="00F727E4">
      <w:pPr>
        <w:numPr>
          <w:ilvl w:val="0"/>
          <w:numId w:val="289"/>
        </w:numPr>
        <w:ind w:right="7" w:hanging="423"/>
      </w:pPr>
      <w:r>
        <w:t>Információk gyűjtése a saját településrő</w:t>
      </w:r>
      <w:r>
        <w:t xml:space="preserve">l, annak történetéről </w:t>
      </w:r>
    </w:p>
    <w:p w:rsidR="0084607C" w:rsidRDefault="00F727E4">
      <w:pPr>
        <w:numPr>
          <w:ilvl w:val="0"/>
          <w:numId w:val="289"/>
        </w:numPr>
        <w:ind w:right="7" w:hanging="423"/>
      </w:pPr>
      <w:r>
        <w:t xml:space="preserve">Lakóépületek típusai </w:t>
      </w:r>
    </w:p>
    <w:p w:rsidR="0084607C" w:rsidRDefault="00F727E4">
      <w:pPr>
        <w:numPr>
          <w:ilvl w:val="0"/>
          <w:numId w:val="289"/>
        </w:numPr>
        <w:ind w:right="7" w:hanging="423"/>
      </w:pPr>
      <w:r>
        <w:t xml:space="preserve">Lakóépület-makett készítése egyszerű geometrikus testekből </w:t>
      </w:r>
    </w:p>
    <w:p w:rsidR="0084607C" w:rsidRDefault="00F727E4">
      <w:pPr>
        <w:spacing w:after="0" w:line="259" w:lineRule="auto"/>
        <w:ind w:left="0" w:firstLine="0"/>
        <w:jc w:val="left"/>
      </w:pPr>
      <w:r>
        <w:t xml:space="preserve"> </w:t>
      </w:r>
    </w:p>
    <w:p w:rsidR="0084607C" w:rsidRDefault="00F727E4">
      <w:pPr>
        <w:ind w:left="-5" w:right="7"/>
      </w:pPr>
      <w:r>
        <w:rPr>
          <w:b/>
        </w:rPr>
        <w:t>Fogalmak</w:t>
      </w:r>
      <w:r>
        <w:t xml:space="preserve"> lakóhely,</w:t>
      </w:r>
      <w:r>
        <w:rPr>
          <w:b/>
        </w:rPr>
        <w:t xml:space="preserve"> </w:t>
      </w:r>
      <w:r>
        <w:t xml:space="preserve">település, város, falu, mezőgazdaság, ipar, városiasodás, városodás, urbanizáció, ház (családi ház, sorház, toronyház, lakópark), kert, gazdasági épület, melléképület, lakás, udvar, alaprajz, homlokzat, tető, nyílászárók, az építkezés menete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w:t>
      </w:r>
      <w:r>
        <w:rPr>
          <w:b/>
        </w:rPr>
        <w:t>ek</w:t>
      </w:r>
      <w:r>
        <w:t xml:space="preserve"> </w:t>
      </w:r>
    </w:p>
    <w:p w:rsidR="0084607C" w:rsidRDefault="00F727E4">
      <w:pPr>
        <w:numPr>
          <w:ilvl w:val="0"/>
          <w:numId w:val="289"/>
        </w:numPr>
        <w:ind w:right="7" w:hanging="423"/>
      </w:pPr>
      <w:r>
        <w:t xml:space="preserve">Információk gyűjtése a települések kialakulásáról, az egyes éghajlati viszonyok jellegzetes lakóépületeiről megadott szempontok szerint. Az információk rendszerezése, megosztása </w:t>
      </w:r>
    </w:p>
    <w:p w:rsidR="0084607C" w:rsidRDefault="00F727E4">
      <w:pPr>
        <w:numPr>
          <w:ilvl w:val="0"/>
          <w:numId w:val="289"/>
        </w:numPr>
        <w:spacing w:after="5" w:line="277" w:lineRule="auto"/>
        <w:ind w:right="7" w:hanging="423"/>
      </w:pPr>
      <w:r>
        <w:t xml:space="preserve">Településmakett </w:t>
      </w:r>
      <w:r>
        <w:tab/>
        <w:t xml:space="preserve">elkezdése </w:t>
      </w:r>
      <w:r>
        <w:tab/>
        <w:t xml:space="preserve">közös </w:t>
      </w:r>
      <w:r>
        <w:tab/>
        <w:t xml:space="preserve">döntések </w:t>
      </w:r>
      <w:r>
        <w:tab/>
        <w:t xml:space="preserve">megfogalmazásával: </w:t>
      </w:r>
      <w:r>
        <w:tab/>
        <w:t xml:space="preserve">a </w:t>
      </w:r>
      <w:r>
        <w:tab/>
        <w:t>maket</w:t>
      </w:r>
      <w:r>
        <w:t xml:space="preserve">t </w:t>
      </w:r>
      <w:r>
        <w:tab/>
        <w:t xml:space="preserve">méreteinek meghatározása, a lakóövezet kijelölése, az utcahálózat megrajzolása, a telkek kiosztása, a lakóépületek jellegének meghatározása </w:t>
      </w:r>
    </w:p>
    <w:p w:rsidR="0084607C" w:rsidRDefault="00F727E4">
      <w:pPr>
        <w:numPr>
          <w:ilvl w:val="0"/>
          <w:numId w:val="289"/>
        </w:numPr>
        <w:ind w:right="7" w:hanging="423"/>
      </w:pPr>
      <w:r>
        <w:t xml:space="preserve">Lakóépület-makett készítése egyéni munkában a közös döntéseknek megfelelően </w:t>
      </w:r>
    </w:p>
    <w:p w:rsidR="0084607C" w:rsidRDefault="00F727E4">
      <w:pPr>
        <w:numPr>
          <w:ilvl w:val="0"/>
          <w:numId w:val="289"/>
        </w:numPr>
        <w:ind w:right="7" w:hanging="423"/>
      </w:pPr>
      <w:r>
        <w:t>A település régen és ma – a lakóhel</w:t>
      </w:r>
      <w:r>
        <w:t xml:space="preserve">y egy tere, része változásainak nyomon követése </w:t>
      </w:r>
    </w:p>
    <w:p w:rsidR="0084607C" w:rsidRDefault="00F727E4">
      <w:pPr>
        <w:numPr>
          <w:ilvl w:val="0"/>
          <w:numId w:val="289"/>
        </w:numPr>
        <w:ind w:right="7" w:hanging="423"/>
      </w:pPr>
      <w:r>
        <w:t xml:space="preserve">A mi falunk, városunk: útikalauz készítése </w:t>
      </w:r>
    </w:p>
    <w:p w:rsidR="0084607C" w:rsidRDefault="00F727E4">
      <w:pPr>
        <w:pStyle w:val="Cmsor6"/>
        <w:ind w:left="-5"/>
      </w:pPr>
      <w:r>
        <w:rPr>
          <w:u w:val="none"/>
        </w:rPr>
        <w:t xml:space="preserve">3. </w:t>
      </w:r>
      <w:r>
        <w:t>Témakör</w:t>
      </w:r>
      <w:r>
        <w:rPr>
          <w:u w:val="none"/>
        </w:rPr>
        <w:t>:</w:t>
      </w:r>
      <w:r>
        <w:rPr>
          <w:b w:val="0"/>
          <w:u w:val="none"/>
        </w:rPr>
        <w:t xml:space="preserve"> </w:t>
      </w:r>
      <w:r>
        <w:t>Építészet – forma és funkció, anyagok és szerkezetek</w:t>
      </w:r>
      <w:r>
        <w:rPr>
          <w:u w:val="none"/>
        </w:rPr>
        <w:t xml:space="preserv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Óraszám: 8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r>
        <w:rPr>
          <w:b/>
          <w:i/>
        </w:rPr>
        <w:t xml:space="preserve"> </w:t>
      </w:r>
    </w:p>
    <w:p w:rsidR="0084607C" w:rsidRDefault="00F727E4">
      <w:pPr>
        <w:ind w:left="-5" w:right="7"/>
      </w:pPr>
      <w:r>
        <w:rPr>
          <w:rFonts w:ascii="Segoe UI Symbol" w:eastAsia="Segoe UI Symbol" w:hAnsi="Segoe UI Symbol" w:cs="Segoe UI Symbol"/>
        </w:rPr>
        <w:t></w:t>
      </w:r>
      <w:r>
        <w:rPr>
          <w:rFonts w:ascii="Arial" w:eastAsia="Arial" w:hAnsi="Arial" w:cs="Arial"/>
        </w:rPr>
        <w:t xml:space="preserve"> </w:t>
      </w:r>
      <w:r>
        <w:t xml:space="preserve">jártasságot szerez a gyakorlati problémamegoldás feltételeinek és lépéseinek meghatározásában; </w:t>
      </w:r>
      <w:r>
        <w:rPr>
          <w:rFonts w:ascii="Segoe UI Symbol" w:eastAsia="Segoe UI Symbol" w:hAnsi="Segoe UI Symbol" w:cs="Segoe UI Symbol"/>
        </w:rPr>
        <w:t></w:t>
      </w:r>
      <w:r>
        <w:rPr>
          <w:rFonts w:ascii="Arial" w:eastAsia="Arial" w:hAnsi="Arial" w:cs="Arial"/>
        </w:rPr>
        <w:t xml:space="preserve"> </w:t>
      </w:r>
      <w:r>
        <w:t xml:space="preserve">anyagválasztásnál elemzi a megismert anyagok jellemzőit a felhasználhatóság szempontja szerint.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290"/>
        </w:numPr>
        <w:ind w:right="7" w:hanging="360"/>
      </w:pPr>
      <w:r>
        <w:t xml:space="preserve">azonosítja a lakóház részeit – alap, tartószerkezet, falazat, nyílászárók, homlokzat, tető; </w:t>
      </w:r>
    </w:p>
    <w:p w:rsidR="0084607C" w:rsidRDefault="00F727E4">
      <w:pPr>
        <w:numPr>
          <w:ilvl w:val="0"/>
          <w:numId w:val="290"/>
        </w:numPr>
        <w:ind w:right="7" w:hanging="360"/>
      </w:pPr>
      <w:r>
        <w:t>ismereteket gyűjt a r</w:t>
      </w:r>
      <w:r>
        <w:t xml:space="preserve">égi korok épületeiről, építőanyagairól, a hagyományos népi építészet épületeiről, építőanyagairól; </w:t>
      </w:r>
    </w:p>
    <w:p w:rsidR="0084607C" w:rsidRDefault="00F727E4">
      <w:pPr>
        <w:numPr>
          <w:ilvl w:val="0"/>
          <w:numId w:val="290"/>
        </w:numPr>
        <w:ind w:right="7" w:hanging="360"/>
      </w:pPr>
      <w:r>
        <w:t xml:space="preserve">információkat gyűjt építőanyagokról, építőipari szakmákról; </w:t>
      </w:r>
    </w:p>
    <w:p w:rsidR="0084607C" w:rsidRDefault="00F727E4">
      <w:pPr>
        <w:numPr>
          <w:ilvl w:val="0"/>
          <w:numId w:val="290"/>
        </w:numPr>
        <w:ind w:right="7" w:hanging="360"/>
      </w:pPr>
      <w:r>
        <w:t xml:space="preserve">megtervezi a lakóépület közvetlen környezetét – kert, gazdasági épületek; </w:t>
      </w:r>
    </w:p>
    <w:p w:rsidR="0084607C" w:rsidRDefault="00F727E4">
      <w:pPr>
        <w:numPr>
          <w:ilvl w:val="0"/>
          <w:numId w:val="290"/>
        </w:numPr>
        <w:ind w:right="7" w:hanging="360"/>
      </w:pPr>
      <w:r>
        <w:t>modellezi a lakóépül</w:t>
      </w:r>
      <w:r>
        <w:t xml:space="preserve">etek környezetét. </w:t>
      </w:r>
    </w:p>
    <w:p w:rsidR="0084607C" w:rsidRDefault="00F727E4">
      <w:pPr>
        <w:spacing w:after="31" w:line="259" w:lineRule="auto"/>
        <w:ind w:left="36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90"/>
        </w:numPr>
        <w:ind w:right="7" w:hanging="360"/>
      </w:pPr>
      <w:r>
        <w:t xml:space="preserve">Ok-okozati összefüggések felismerése </w:t>
      </w:r>
    </w:p>
    <w:p w:rsidR="0084607C" w:rsidRDefault="00F727E4">
      <w:pPr>
        <w:numPr>
          <w:ilvl w:val="0"/>
          <w:numId w:val="290"/>
        </w:numPr>
        <w:ind w:right="7" w:hanging="360"/>
      </w:pPr>
      <w:r>
        <w:t xml:space="preserve">Jellemző tulajdonságok és igények közötti összefüggések értelmezése </w:t>
      </w:r>
    </w:p>
    <w:p w:rsidR="0084607C" w:rsidRDefault="00F727E4">
      <w:pPr>
        <w:numPr>
          <w:ilvl w:val="0"/>
          <w:numId w:val="290"/>
        </w:numPr>
        <w:ind w:right="7" w:hanging="360"/>
      </w:pPr>
      <w:r>
        <w:t xml:space="preserve">Véleményformálás támogatása a természeti és a lakókörnyezet kapcsolatának felismeréséhez </w:t>
      </w:r>
    </w:p>
    <w:p w:rsidR="0084607C" w:rsidRDefault="00F727E4">
      <w:pPr>
        <w:numPr>
          <w:ilvl w:val="0"/>
          <w:numId w:val="290"/>
        </w:numPr>
        <w:ind w:right="7" w:hanging="360"/>
      </w:pPr>
      <w:r>
        <w:t>Di</w:t>
      </w:r>
      <w:r>
        <w:t xml:space="preserve">gitális alkalmazások használatával információk, adatok rendezése, értelmezése </w:t>
      </w:r>
    </w:p>
    <w:p w:rsidR="0084607C" w:rsidRDefault="00F727E4">
      <w:pPr>
        <w:numPr>
          <w:ilvl w:val="0"/>
          <w:numId w:val="290"/>
        </w:numPr>
        <w:ind w:right="7" w:hanging="360"/>
      </w:pPr>
      <w:r>
        <w:t xml:space="preserve">A munkatevékenység értékteremtő lényegének értelmezése </w:t>
      </w:r>
    </w:p>
    <w:p w:rsidR="0084607C" w:rsidRDefault="00F727E4">
      <w:pPr>
        <w:numPr>
          <w:ilvl w:val="0"/>
          <w:numId w:val="290"/>
        </w:numPr>
        <w:ind w:right="7" w:hanging="360"/>
      </w:pPr>
      <w:r>
        <w:t xml:space="preserve">Az adott kor technikai fejlettsége és az alkalmazott anyagok, technológiák közötti összefüggések felismerése </w:t>
      </w:r>
    </w:p>
    <w:p w:rsidR="0084607C" w:rsidRDefault="00F727E4">
      <w:pPr>
        <w:ind w:left="370" w:right="7"/>
      </w:pPr>
      <w:r>
        <w:t>A társadalm</w:t>
      </w:r>
      <w:r>
        <w:t xml:space="preserve">i munkamegosztás lényegének, az egyes foglalkoztatási ágazatok jelentőségének értelmezése </w:t>
      </w:r>
    </w:p>
    <w:p w:rsidR="0084607C" w:rsidRDefault="00F727E4">
      <w:pPr>
        <w:ind w:left="370" w:right="7"/>
      </w:pPr>
      <w:r>
        <w:t xml:space="preserve">Építményekre ható hatások és az építményekkel kapcsolatos követelmények elemzése, összehasonlítása </w:t>
      </w:r>
    </w:p>
    <w:p w:rsidR="0084607C" w:rsidRDefault="00F727E4">
      <w:pPr>
        <w:numPr>
          <w:ilvl w:val="0"/>
          <w:numId w:val="290"/>
        </w:numPr>
        <w:ind w:right="7" w:hanging="360"/>
      </w:pPr>
      <w:r>
        <w:t>Régi korok jellemző épületeinek, a hagyományos népi építészet épí</w:t>
      </w:r>
      <w:r>
        <w:t xml:space="preserve">tményeinek, építőanyagainak tanulmányozása, elemzése </w:t>
      </w:r>
    </w:p>
    <w:p w:rsidR="0084607C" w:rsidRDefault="00F727E4">
      <w:pPr>
        <w:numPr>
          <w:ilvl w:val="0"/>
          <w:numId w:val="290"/>
        </w:numPr>
        <w:ind w:right="7" w:hanging="360"/>
      </w:pPr>
      <w:r>
        <w:t xml:space="preserve">Az egyes tájegységek jellegzetességei – lakó-, gazdasági és középületek alakja, elrendezése –, a használt anyagok és építési technológiák közötti kapcsolatok feltárása, elemzése </w:t>
      </w:r>
    </w:p>
    <w:p w:rsidR="0084607C" w:rsidRDefault="00F727E4">
      <w:pPr>
        <w:numPr>
          <w:ilvl w:val="0"/>
          <w:numId w:val="290"/>
        </w:numPr>
        <w:ind w:right="7" w:hanging="360"/>
      </w:pPr>
      <w:r>
        <w:t>A modern kor építészete</w:t>
      </w:r>
      <w:r>
        <w:t xml:space="preserve"> – iparosított technológia, vasbeton szerkezetek, építőipari gépek </w:t>
      </w:r>
    </w:p>
    <w:p w:rsidR="0084607C" w:rsidRDefault="00F727E4">
      <w:pPr>
        <w:numPr>
          <w:ilvl w:val="0"/>
          <w:numId w:val="290"/>
        </w:numPr>
        <w:ind w:right="7" w:hanging="360"/>
      </w:pPr>
      <w:r>
        <w:t xml:space="preserve">Az építészet építőanyagainak, építőipari foglalkozások tanulmányozása, elemzése </w:t>
      </w:r>
    </w:p>
    <w:p w:rsidR="0084607C" w:rsidRDefault="00F727E4">
      <w:pPr>
        <w:numPr>
          <w:ilvl w:val="0"/>
          <w:numId w:val="290"/>
        </w:numPr>
        <w:ind w:right="7" w:hanging="360"/>
      </w:pPr>
      <w:r>
        <w:t xml:space="preserve">Az építőanyagok és építési technológiák, építőipari foglalkozások közötti kapcsolatok feltárása, elemzése </w:t>
      </w:r>
    </w:p>
    <w:p w:rsidR="0084607C" w:rsidRDefault="00F727E4">
      <w:pPr>
        <w:numPr>
          <w:ilvl w:val="0"/>
          <w:numId w:val="290"/>
        </w:numPr>
        <w:ind w:right="7" w:hanging="360"/>
      </w:pPr>
      <w:r>
        <w:t xml:space="preserve">A lakóépület-makett közvetlen környezetének kialakítása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építészet, épület, építmény, alapozás, vízszigetelés, hőszigetelés, tájolás, természetes (szoláris) energia, passzív napenergia, benapozottság, árnyékolás, kő, fa, föld, agyag, vályog, té</w:t>
      </w:r>
      <w:r>
        <w:t xml:space="preserve">gla, pala, cserép, beton, vasbeton, üveg, kötőanyag, teherhordó szerkezet, mennyezet, tetőszerkezet, panel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290"/>
        </w:numPr>
        <w:ind w:right="7" w:hanging="360"/>
      </w:pPr>
      <w:r>
        <w:t>Információk gyűjtése az egyes történelmi korok, tájegységek jellemző épületeiről, a felhasznált anyagokról, technológiákról. Az inf</w:t>
      </w:r>
      <w:r>
        <w:t xml:space="preserve">ormációk rendszerezése, megosztása </w:t>
      </w:r>
    </w:p>
    <w:p w:rsidR="0084607C" w:rsidRDefault="00F727E4">
      <w:pPr>
        <w:numPr>
          <w:ilvl w:val="0"/>
          <w:numId w:val="290"/>
        </w:numPr>
        <w:ind w:right="7" w:hanging="360"/>
      </w:pPr>
      <w:r>
        <w:t xml:space="preserve">Látogatás egy építkezésen vagy film megtekintése egy építkezésről. Megfigyelési szempontok szerinti adatgyűjtés, megbeszélés </w:t>
      </w:r>
    </w:p>
    <w:p w:rsidR="0084607C" w:rsidRDefault="00F727E4">
      <w:pPr>
        <w:numPr>
          <w:ilvl w:val="0"/>
          <w:numId w:val="290"/>
        </w:numPr>
        <w:ind w:right="7" w:hanging="360"/>
      </w:pPr>
      <w:r>
        <w:t xml:space="preserve">Információgyűjtés a végzett tevékenységekhez kötődő szakmákról, tanulási utakról </w:t>
      </w:r>
    </w:p>
    <w:p w:rsidR="0084607C" w:rsidRDefault="00F727E4">
      <w:pPr>
        <w:numPr>
          <w:ilvl w:val="0"/>
          <w:numId w:val="290"/>
        </w:numPr>
        <w:ind w:right="7" w:hanging="360"/>
      </w:pPr>
      <w:r>
        <w:t xml:space="preserve">A lakóházmakett környezetének megtervezése és kialakítása </w:t>
      </w:r>
    </w:p>
    <w:p w:rsidR="0084607C" w:rsidRDefault="00F727E4">
      <w:pPr>
        <w:pStyle w:val="Cmsor6"/>
        <w:ind w:left="-5"/>
      </w:pPr>
      <w:r>
        <w:rPr>
          <w:u w:val="none"/>
        </w:rPr>
        <w:t xml:space="preserve">4. </w:t>
      </w:r>
      <w:r>
        <w:t>Témakör</w:t>
      </w:r>
      <w:r>
        <w:rPr>
          <w:u w:val="none"/>
        </w:rPr>
        <w:t xml:space="preserve">: </w:t>
      </w:r>
      <w:r>
        <w:t>Közterek, közösségi terek, középületek</w:t>
      </w:r>
      <w:r>
        <w:rPr>
          <w:u w:val="none"/>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Óraszám: 5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r>
        <w:rPr>
          <w:b/>
          <w:i/>
        </w:rPr>
        <w:t xml:space="preserve"> </w:t>
      </w:r>
    </w:p>
    <w:p w:rsidR="0084607C" w:rsidRDefault="00F727E4">
      <w:pPr>
        <w:ind w:left="-5" w:right="7"/>
      </w:pPr>
      <w:r>
        <w:rPr>
          <w:rFonts w:ascii="Segoe UI Symbol" w:eastAsia="Segoe UI Symbol" w:hAnsi="Segoe UI Symbol" w:cs="Segoe UI Symbol"/>
        </w:rPr>
        <w:t></w:t>
      </w:r>
      <w:r>
        <w:rPr>
          <w:rFonts w:ascii="Arial" w:eastAsia="Arial" w:hAnsi="Arial" w:cs="Arial"/>
        </w:rPr>
        <w:t xml:space="preserve"> </w:t>
      </w:r>
      <w:r>
        <w:t>jártasságot szerez a gyakorlati problémamegoldás feltételeinek és lépéseinek meghatározásában.</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91"/>
        </w:numPr>
        <w:ind w:right="7" w:hanging="360"/>
      </w:pPr>
      <w:r>
        <w:t xml:space="preserve">megnevezi a településeken található legfontosabb középületeket, közintézményeket; </w:t>
      </w:r>
    </w:p>
    <w:p w:rsidR="0084607C" w:rsidRDefault="00F727E4">
      <w:pPr>
        <w:numPr>
          <w:ilvl w:val="0"/>
          <w:numId w:val="291"/>
        </w:numPr>
        <w:ind w:right="7" w:hanging="360"/>
      </w:pPr>
      <w:r>
        <w:t>egy adott terület helyszínrajzát</w:t>
      </w:r>
      <w:r>
        <w:t xml:space="preserve"> értelmezi, összeveti a valósággal, például nyomtatott, interneten elérhető térképek, fényképek alapján; </w:t>
      </w:r>
    </w:p>
    <w:p w:rsidR="0084607C" w:rsidRDefault="00F727E4">
      <w:pPr>
        <w:numPr>
          <w:ilvl w:val="0"/>
          <w:numId w:val="291"/>
        </w:numPr>
        <w:ind w:right="7" w:hanging="360"/>
      </w:pPr>
      <w:r>
        <w:t xml:space="preserve">eligazodik egyszerű építészeti vázlatokon; </w:t>
      </w:r>
      <w:r>
        <w:rPr>
          <w:rFonts w:ascii="Segoe UI Symbol" w:eastAsia="Segoe UI Symbol" w:hAnsi="Segoe UI Symbol" w:cs="Segoe UI Symbol"/>
        </w:rPr>
        <w:t></w:t>
      </w:r>
      <w:r>
        <w:rPr>
          <w:rFonts w:ascii="Arial" w:eastAsia="Arial" w:hAnsi="Arial" w:cs="Arial"/>
        </w:rPr>
        <w:t xml:space="preserve"> </w:t>
      </w:r>
      <w:r>
        <w:t xml:space="preserve">a társakkal együttműködve településmodellt tervez; </w:t>
      </w:r>
    </w:p>
    <w:p w:rsidR="0084607C" w:rsidRDefault="00F727E4">
      <w:pPr>
        <w:numPr>
          <w:ilvl w:val="0"/>
          <w:numId w:val="291"/>
        </w:numPr>
        <w:ind w:right="7" w:hanging="360"/>
      </w:pPr>
      <w:r>
        <w:t xml:space="preserve">csoportban településmodellt épít.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w:t>
      </w:r>
      <w:r>
        <w:rPr>
          <w:b/>
        </w:rPr>
        <w:t>datok és ismeretek</w:t>
      </w:r>
      <w:r>
        <w:t xml:space="preserve"> </w:t>
      </w:r>
    </w:p>
    <w:p w:rsidR="0084607C" w:rsidRDefault="00F727E4">
      <w:pPr>
        <w:numPr>
          <w:ilvl w:val="0"/>
          <w:numId w:val="291"/>
        </w:numPr>
        <w:ind w:right="7" w:hanging="360"/>
      </w:pPr>
      <w:r>
        <w:t xml:space="preserve">Együttműködési készségek fejlesztése munkatevékenységek tervezése és végzése során </w:t>
      </w:r>
    </w:p>
    <w:p w:rsidR="0084607C" w:rsidRDefault="00F727E4">
      <w:pPr>
        <w:numPr>
          <w:ilvl w:val="0"/>
          <w:numId w:val="291"/>
        </w:numPr>
        <w:ind w:right="7" w:hanging="360"/>
      </w:pPr>
      <w:r>
        <w:t xml:space="preserve">Ok-okozati összefüggések felismerése </w:t>
      </w:r>
    </w:p>
    <w:p w:rsidR="0084607C" w:rsidRDefault="00F727E4">
      <w:pPr>
        <w:numPr>
          <w:ilvl w:val="0"/>
          <w:numId w:val="291"/>
        </w:numPr>
        <w:ind w:right="7" w:hanging="360"/>
      </w:pPr>
      <w:r>
        <w:t xml:space="preserve">Jellemző tulajdonságok és igények közötti összefüggések értelmezése </w:t>
      </w:r>
    </w:p>
    <w:p w:rsidR="0084607C" w:rsidRDefault="00F727E4">
      <w:pPr>
        <w:numPr>
          <w:ilvl w:val="0"/>
          <w:numId w:val="291"/>
        </w:numPr>
        <w:ind w:right="7" w:hanging="360"/>
      </w:pPr>
      <w:r>
        <w:t xml:space="preserve">Az elvont gondolkodás fejlesztése </w:t>
      </w:r>
    </w:p>
    <w:p w:rsidR="0084607C" w:rsidRDefault="00F727E4">
      <w:pPr>
        <w:numPr>
          <w:ilvl w:val="0"/>
          <w:numId w:val="291"/>
        </w:numPr>
        <w:ind w:right="7" w:hanging="360"/>
      </w:pPr>
      <w:r>
        <w:t xml:space="preserve">Digitális </w:t>
      </w:r>
      <w:r>
        <w:t xml:space="preserve">alkalmazások használatával információk, adatok rendezése, értelmezése </w:t>
      </w:r>
    </w:p>
    <w:p w:rsidR="0084607C" w:rsidRDefault="00F727E4">
      <w:pPr>
        <w:numPr>
          <w:ilvl w:val="0"/>
          <w:numId w:val="291"/>
        </w:numPr>
        <w:ind w:right="7" w:hanging="360"/>
      </w:pPr>
      <w:r>
        <w:t xml:space="preserve">A település arculatát alakító tényezők tanulmányozása </w:t>
      </w:r>
    </w:p>
    <w:p w:rsidR="0084607C" w:rsidRDefault="00F727E4">
      <w:pPr>
        <w:spacing w:after="23" w:line="259" w:lineRule="auto"/>
        <w:ind w:left="10" w:right="-3"/>
        <w:jc w:val="right"/>
      </w:pPr>
      <w:r>
        <w:t xml:space="preserve">Az emberek mindennapos tevékenysége (munka, háztartás, szabadidő) és a településtípusok </w:t>
      </w:r>
    </w:p>
    <w:p w:rsidR="0084607C" w:rsidRDefault="00F727E4">
      <w:pPr>
        <w:ind w:left="370" w:right="7"/>
      </w:pPr>
      <w:r>
        <w:t>(épületek, építmények, szabad területek é</w:t>
      </w:r>
      <w:r>
        <w:t xml:space="preserve">s infrastruktúrák) közötti kapcsolatok feltárása Különböző közösségi épületek feladata. Helyszínrajzok tanulmányozása, elemzése </w:t>
      </w:r>
    </w:p>
    <w:p w:rsidR="0084607C" w:rsidRDefault="00F727E4">
      <w:pPr>
        <w:numPr>
          <w:ilvl w:val="0"/>
          <w:numId w:val="291"/>
        </w:numPr>
        <w:ind w:right="7" w:hanging="360"/>
      </w:pPr>
      <w:r>
        <w:t xml:space="preserve">Adott terület helyszínrajzának értelmezése és összevetése a valósággal </w:t>
      </w:r>
    </w:p>
    <w:p w:rsidR="0084607C" w:rsidRDefault="00F727E4">
      <w:pPr>
        <w:numPr>
          <w:ilvl w:val="0"/>
          <w:numId w:val="291"/>
        </w:numPr>
        <w:ind w:right="7" w:hanging="360"/>
      </w:pPr>
      <w:r>
        <w:t xml:space="preserve">Településmakett készítése </w:t>
      </w:r>
    </w:p>
    <w:p w:rsidR="0084607C" w:rsidRDefault="00F727E4">
      <w:pPr>
        <w:spacing w:after="0" w:line="259" w:lineRule="auto"/>
        <w:ind w:left="36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középület, közintézmény, közösségi épület, szolgáltatás, helyszínrajz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291"/>
        </w:numPr>
        <w:ind w:right="7" w:hanging="360"/>
      </w:pPr>
      <w:r>
        <w:t>Tanulmányi séta az iskola közvetlen környezetében, a település arculatát alakító tényezők tanulmányozása. Megfigyelési szempontok szerinti adatgyűjtés, közös megbeszélé</w:t>
      </w:r>
      <w:r>
        <w:t xml:space="preserve">s </w:t>
      </w:r>
    </w:p>
    <w:p w:rsidR="0084607C" w:rsidRDefault="00F727E4">
      <w:pPr>
        <w:numPr>
          <w:ilvl w:val="0"/>
          <w:numId w:val="291"/>
        </w:numPr>
        <w:ind w:right="7" w:hanging="360"/>
      </w:pPr>
      <w:r>
        <w:t xml:space="preserve">A bejárt terület helyszínrajzának összevetése a személyes tapasztalatokkal </w:t>
      </w:r>
    </w:p>
    <w:p w:rsidR="0084607C" w:rsidRDefault="00F727E4">
      <w:pPr>
        <w:numPr>
          <w:ilvl w:val="0"/>
          <w:numId w:val="291"/>
        </w:numPr>
        <w:ind w:right="7" w:hanging="360"/>
      </w:pPr>
      <w:r>
        <w:t xml:space="preserve">A településmakett folytatása a közösségi terek, középületek megtervezésével, megépítésével </w:t>
      </w:r>
    </w:p>
    <w:p w:rsidR="0084607C" w:rsidRDefault="00F727E4">
      <w:pPr>
        <w:numPr>
          <w:ilvl w:val="0"/>
          <w:numId w:val="291"/>
        </w:numPr>
        <w:ind w:right="7" w:hanging="360"/>
      </w:pPr>
      <w:r>
        <w:t xml:space="preserve">A végzett munka értékelése, a tervektől való eltérések vizsgálata, a továbbfejlesztés lehetőségeinek megbeszélése </w:t>
      </w:r>
    </w:p>
    <w:p w:rsidR="0084607C" w:rsidRDefault="00F727E4">
      <w:pPr>
        <w:pStyle w:val="Cmsor6"/>
        <w:ind w:left="-5"/>
      </w:pPr>
      <w:r>
        <w:rPr>
          <w:u w:val="none"/>
        </w:rPr>
        <w:t xml:space="preserve">5. </w:t>
      </w:r>
      <w:r>
        <w:t>Témakör</w:t>
      </w:r>
      <w:r>
        <w:rPr>
          <w:u w:val="none"/>
        </w:rPr>
        <w:t>:</w:t>
      </w:r>
      <w:r>
        <w:rPr>
          <w:b w:val="0"/>
          <w:u w:val="none"/>
        </w:rPr>
        <w:t xml:space="preserve"> </w:t>
      </w:r>
      <w:r>
        <w:t>Közlekedés – közlekedés egykor és ma</w:t>
      </w:r>
      <w:r>
        <w:rPr>
          <w:b w:val="0"/>
          <w:u w:val="none"/>
        </w:rPr>
        <w:t xml:space="preserve">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Óraszám:</w:t>
      </w:r>
      <w:r>
        <w:t xml:space="preserve"> </w:t>
      </w:r>
      <w:r>
        <w:rPr>
          <w:b/>
        </w:rPr>
        <w:t xml:space="preserve">5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r>
        <w:rPr>
          <w:b/>
          <w:i/>
        </w:rPr>
        <w:t xml:space="preserve"> </w:t>
      </w:r>
    </w:p>
    <w:p w:rsidR="0084607C" w:rsidRDefault="00F727E4">
      <w:pPr>
        <w:ind w:left="-5" w:right="7"/>
      </w:pPr>
      <w:r>
        <w:rPr>
          <w:rFonts w:ascii="Segoe UI Symbol" w:eastAsia="Segoe UI Symbol" w:hAnsi="Segoe UI Symbol" w:cs="Segoe UI Symbol"/>
        </w:rPr>
        <w:t></w:t>
      </w:r>
      <w:r>
        <w:rPr>
          <w:rFonts w:ascii="Arial" w:eastAsia="Arial" w:hAnsi="Arial" w:cs="Arial"/>
        </w:rPr>
        <w:t xml:space="preserve"> </w:t>
      </w:r>
      <w:r>
        <w:t>jártasságot szerez a gyakorlati problémamegoldás feltételeinek és lépéseinek meghatározásában.</w:t>
      </w:r>
      <w:r>
        <w:rPr>
          <w:b/>
        </w:rPr>
        <w:t xml:space="preserve">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292"/>
        </w:numPr>
        <w:ind w:right="7" w:hanging="360"/>
      </w:pPr>
      <w:r>
        <w:t xml:space="preserve">felismeri a közlekedési </w:t>
      </w:r>
      <w:r>
        <w:t xml:space="preserve">hálózatok szerepét, fontosságát a települések kialakulásában, </w:t>
      </w:r>
    </w:p>
    <w:p w:rsidR="0084607C" w:rsidRDefault="00F727E4">
      <w:pPr>
        <w:ind w:left="370" w:right="7"/>
      </w:pPr>
      <w:r>
        <w:t xml:space="preserve">fejlődésében, a település lakóinak életminőségében. </w:t>
      </w:r>
    </w:p>
    <w:p w:rsidR="0084607C" w:rsidRDefault="00F727E4">
      <w:pPr>
        <w:spacing w:after="25"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92"/>
        </w:numPr>
        <w:ind w:right="7" w:hanging="360"/>
      </w:pPr>
      <w:r>
        <w:t xml:space="preserve">Együttműködési készségek fejlesztése munkatevékenységek tervezése és végzése során </w:t>
      </w:r>
    </w:p>
    <w:p w:rsidR="0084607C" w:rsidRDefault="00F727E4">
      <w:pPr>
        <w:numPr>
          <w:ilvl w:val="0"/>
          <w:numId w:val="292"/>
        </w:numPr>
        <w:ind w:right="7" w:hanging="360"/>
      </w:pPr>
      <w:r>
        <w:t>Ok-okozati összefü</w:t>
      </w:r>
      <w:r>
        <w:t xml:space="preserve">ggések felismerése </w:t>
      </w:r>
    </w:p>
    <w:p w:rsidR="0084607C" w:rsidRDefault="00F727E4">
      <w:pPr>
        <w:numPr>
          <w:ilvl w:val="0"/>
          <w:numId w:val="292"/>
        </w:numPr>
        <w:ind w:right="7" w:hanging="360"/>
      </w:pPr>
      <w:r>
        <w:t xml:space="preserve">Információgyűjtési, -rendszerezési, -értelmezési képességek fejlesztése </w:t>
      </w:r>
    </w:p>
    <w:p w:rsidR="0084607C" w:rsidRDefault="00F727E4">
      <w:pPr>
        <w:numPr>
          <w:ilvl w:val="0"/>
          <w:numId w:val="292"/>
        </w:numPr>
        <w:ind w:right="7" w:hanging="360"/>
      </w:pPr>
      <w:r>
        <w:t xml:space="preserve">Az adott kor technikai fejlettsége és az alkalmazott anyagok, technológiák közötti összefüggések felismerése </w:t>
      </w:r>
    </w:p>
    <w:p w:rsidR="0084607C" w:rsidRDefault="00F727E4">
      <w:pPr>
        <w:numPr>
          <w:ilvl w:val="0"/>
          <w:numId w:val="292"/>
        </w:numPr>
        <w:ind w:right="7" w:hanging="360"/>
      </w:pPr>
      <w:r>
        <w:t xml:space="preserve">Szabálykövető magatartás fejlesztése </w:t>
      </w:r>
    </w:p>
    <w:p w:rsidR="0084607C" w:rsidRDefault="00F727E4">
      <w:pPr>
        <w:numPr>
          <w:ilvl w:val="0"/>
          <w:numId w:val="292"/>
        </w:numPr>
        <w:ind w:right="7" w:hanging="360"/>
      </w:pPr>
      <w:r>
        <w:t>A városi és a k</w:t>
      </w:r>
      <w:r>
        <w:t xml:space="preserve">özúti közlekedés rendszereinek megismerése </w:t>
      </w:r>
    </w:p>
    <w:p w:rsidR="0084607C" w:rsidRDefault="00F727E4">
      <w:pPr>
        <w:numPr>
          <w:ilvl w:val="0"/>
          <w:numId w:val="292"/>
        </w:numPr>
        <w:ind w:right="7" w:hanging="360"/>
      </w:pPr>
      <w:r>
        <w:t xml:space="preserve">A közlekedés fejlődése, találmányok és feltalálók a közlekedéstörténetben – információgyűjtés, rendszerezés </w:t>
      </w:r>
    </w:p>
    <w:p w:rsidR="0084607C" w:rsidRDefault="00F727E4">
      <w:pPr>
        <w:numPr>
          <w:ilvl w:val="0"/>
          <w:numId w:val="292"/>
        </w:numPr>
        <w:ind w:right="7" w:hanging="360"/>
      </w:pPr>
      <w:r>
        <w:t xml:space="preserve">Gyalogos közlekedés helye, alkalmazkodás a közlekedési szituációkhoz </w:t>
      </w:r>
    </w:p>
    <w:p w:rsidR="0084607C" w:rsidRDefault="00F727E4">
      <w:pPr>
        <w:numPr>
          <w:ilvl w:val="0"/>
          <w:numId w:val="292"/>
        </w:numPr>
        <w:ind w:right="7" w:hanging="360"/>
      </w:pPr>
      <w:r>
        <w:t xml:space="preserve">A közlekedés infrastruktúrájának </w:t>
      </w:r>
      <w:r>
        <w:t xml:space="preserve">modellezése a településmaketten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jármű, közlekedési rendszer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292"/>
        </w:numPr>
        <w:ind w:right="7" w:hanging="360"/>
      </w:pPr>
      <w:r>
        <w:t xml:space="preserve">A tanulók közlekedési szokásainak (iskolába járás) feltérképezése, az adatok elemzése </w:t>
      </w:r>
    </w:p>
    <w:p w:rsidR="0084607C" w:rsidRDefault="00F727E4">
      <w:pPr>
        <w:numPr>
          <w:ilvl w:val="0"/>
          <w:numId w:val="292"/>
        </w:numPr>
        <w:ind w:right="7" w:hanging="360"/>
      </w:pPr>
      <w:r>
        <w:t xml:space="preserve">A település közlekedési infrastruktúrájának tanulmányozása </w:t>
      </w:r>
    </w:p>
    <w:p w:rsidR="0084607C" w:rsidRDefault="00F727E4">
      <w:pPr>
        <w:numPr>
          <w:ilvl w:val="0"/>
          <w:numId w:val="292"/>
        </w:numPr>
        <w:ind w:right="7" w:hanging="360"/>
      </w:pPr>
      <w:r>
        <w:t xml:space="preserve">Irányított információgyűjtés a közlekedés fejlődéséről, a legfontosabb találmányokról, jelentős feltalálókról, különös tekintettel a magyar vonatkozásokra. Információk megosztása </w:t>
      </w:r>
    </w:p>
    <w:p w:rsidR="0084607C" w:rsidRDefault="00F727E4">
      <w:pPr>
        <w:ind w:left="370" w:right="7"/>
      </w:pPr>
      <w:r>
        <w:t xml:space="preserve">A településmakett úthálózatának befejezése, a közlekedés jelzőrendszereivel </w:t>
      </w:r>
      <w:r>
        <w:t xml:space="preserve">való kiegészítéssel, gyalogos-átkelőhelyekkel és jelzőlámpáival, parkolókkal Közlekedési helyzetek szimulálása a terepasztalon </w:t>
      </w:r>
    </w:p>
    <w:p w:rsidR="0084607C" w:rsidRDefault="00F727E4">
      <w:pPr>
        <w:pStyle w:val="Cmsor6"/>
        <w:ind w:left="-5"/>
      </w:pPr>
      <w:r>
        <w:rPr>
          <w:u w:val="none"/>
        </w:rPr>
        <w:t xml:space="preserve">6. </w:t>
      </w:r>
      <w:r>
        <w:t>Témakör</w:t>
      </w:r>
      <w:r>
        <w:rPr>
          <w:u w:val="none"/>
        </w:rPr>
        <w:t xml:space="preserve">: </w:t>
      </w:r>
      <w:r>
        <w:t>Komplex modell- és makettkészítés</w:t>
      </w:r>
      <w:r>
        <w:rPr>
          <w:b w:val="0"/>
          <w:u w:val="none"/>
        </w:rPr>
        <w:t xml:space="preserve">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12"/>
        <w:jc w:val="left"/>
      </w:pPr>
      <w:r>
        <w:rPr>
          <w:b/>
        </w:rPr>
        <w:t>Óraszám:</w:t>
      </w:r>
      <w:r>
        <w:t xml:space="preserve"> </w:t>
      </w:r>
      <w:r>
        <w:rPr>
          <w:b/>
        </w:rPr>
        <w:t xml:space="preserve"> 7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5" w:line="277" w:lineRule="auto"/>
        <w:ind w:left="-5" w:right="271"/>
        <w:jc w:val="left"/>
      </w:pPr>
      <w:r>
        <w:rPr>
          <w:b/>
        </w:rPr>
        <w:t>A témakör tanulása hozzájárul ahhoz, ho</w:t>
      </w:r>
      <w:r>
        <w:rPr>
          <w:b/>
        </w:rPr>
        <w:t xml:space="preserve">gy a tanuló a nevelési-oktatási szakasz végére: </w:t>
      </w:r>
      <w:r>
        <w:rPr>
          <w:b/>
          <w:i/>
        </w:rPr>
        <w:t xml:space="preserve"> </w:t>
      </w:r>
      <w:r>
        <w:rPr>
          <w:rFonts w:ascii="Segoe UI Symbol" w:eastAsia="Segoe UI Symbol" w:hAnsi="Segoe UI Symbol" w:cs="Segoe UI Symbol"/>
        </w:rPr>
        <w:t></w:t>
      </w:r>
      <w:r>
        <w:rPr>
          <w:rFonts w:ascii="Arial" w:eastAsia="Arial" w:hAnsi="Arial" w:cs="Arial"/>
        </w:rPr>
        <w:t xml:space="preserve"> </w:t>
      </w:r>
      <w:r>
        <w:t xml:space="preserve">jártasságot szerez a gyakorlati problémamegoldás feltételeinek és lépéseinek meghatározásában </w:t>
      </w:r>
      <w:r>
        <w:rPr>
          <w:rFonts w:ascii="Segoe UI Symbol" w:eastAsia="Segoe UI Symbol" w:hAnsi="Segoe UI Symbol" w:cs="Segoe UI Symbol"/>
        </w:rPr>
        <w:t></w:t>
      </w:r>
      <w:r>
        <w:rPr>
          <w:rFonts w:ascii="Arial" w:eastAsia="Arial" w:hAnsi="Arial" w:cs="Arial"/>
        </w:rPr>
        <w:t xml:space="preserve"> </w:t>
      </w:r>
      <w:r>
        <w:t xml:space="preserve">megérti a munkatevékenység értékteremtő lényegét.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93"/>
        </w:numPr>
        <w:ind w:right="7" w:hanging="360"/>
      </w:pPr>
      <w:r>
        <w:t>az órai munká</w:t>
      </w:r>
      <w:r>
        <w:t xml:space="preserve">k során tapasztalatot szerez a felhasznált anyagokról, például természetes és mesterséges faanyagok, papírok, textilek, képlékeny anyagok; </w:t>
      </w:r>
    </w:p>
    <w:p w:rsidR="0084607C" w:rsidRDefault="00F727E4">
      <w:pPr>
        <w:numPr>
          <w:ilvl w:val="0"/>
          <w:numId w:val="293"/>
        </w:numPr>
        <w:ind w:right="7" w:hanging="360"/>
      </w:pPr>
      <w:r>
        <w:t xml:space="preserve">terveit szóban, rajzban megosztja; </w:t>
      </w:r>
    </w:p>
    <w:p w:rsidR="0084607C" w:rsidRDefault="00F727E4">
      <w:pPr>
        <w:numPr>
          <w:ilvl w:val="0"/>
          <w:numId w:val="293"/>
        </w:numPr>
        <w:ind w:right="7" w:hanging="360"/>
      </w:pPr>
      <w:r>
        <w:t xml:space="preserve">a terv mentén lépésenkénti külső ellenőrzéssel halad alkotótevékenységében; </w:t>
      </w:r>
    </w:p>
    <w:p w:rsidR="0084607C" w:rsidRDefault="00F727E4">
      <w:pPr>
        <w:numPr>
          <w:ilvl w:val="0"/>
          <w:numId w:val="293"/>
        </w:numPr>
        <w:ind w:right="7" w:hanging="360"/>
      </w:pPr>
      <w:r>
        <w:t xml:space="preserve">a szerszámokat és eszközöket tanári útmutatás segítségével használja; </w:t>
      </w:r>
    </w:p>
    <w:p w:rsidR="0084607C" w:rsidRDefault="00F727E4">
      <w:pPr>
        <w:numPr>
          <w:ilvl w:val="0"/>
          <w:numId w:val="293"/>
        </w:numPr>
        <w:ind w:right="7" w:hanging="360"/>
      </w:pPr>
      <w:r>
        <w:t xml:space="preserve">a munkavégzési szabályokat betartja; </w:t>
      </w:r>
    </w:p>
    <w:p w:rsidR="0084607C" w:rsidRDefault="00F727E4">
      <w:pPr>
        <w:numPr>
          <w:ilvl w:val="0"/>
          <w:numId w:val="293"/>
        </w:numPr>
        <w:ind w:right="7" w:hanging="360"/>
      </w:pPr>
      <w:r>
        <w:t xml:space="preserve">felismeri az egyes műveletek balesetveszélyeit, a védőeszközök használatának szükségességét; </w:t>
      </w:r>
    </w:p>
    <w:p w:rsidR="0084607C" w:rsidRDefault="00F727E4">
      <w:pPr>
        <w:numPr>
          <w:ilvl w:val="0"/>
          <w:numId w:val="293"/>
        </w:numPr>
        <w:ind w:right="7" w:hanging="360"/>
      </w:pPr>
      <w:r>
        <w:t>csoportmunkában, feladata szerint dolgozik, a szabály</w:t>
      </w:r>
      <w:r>
        <w:t xml:space="preserve">okat betartatja, betartja; </w:t>
      </w:r>
    </w:p>
    <w:p w:rsidR="0084607C" w:rsidRDefault="00F727E4">
      <w:pPr>
        <w:numPr>
          <w:ilvl w:val="0"/>
          <w:numId w:val="293"/>
        </w:numPr>
        <w:ind w:right="7" w:hanging="360"/>
      </w:pPr>
      <w:r>
        <w:t xml:space="preserve">a csoportban feladata szerint tevékenykedik, segítséget kér, segítséget ad; </w:t>
      </w:r>
      <w:r>
        <w:rPr>
          <w:rFonts w:ascii="Segoe UI Symbol" w:eastAsia="Segoe UI Symbol" w:hAnsi="Segoe UI Symbol" w:cs="Segoe UI Symbol"/>
        </w:rPr>
        <w:t></w:t>
      </w:r>
      <w:r>
        <w:rPr>
          <w:rFonts w:ascii="Arial" w:eastAsia="Arial" w:hAnsi="Arial" w:cs="Arial"/>
        </w:rPr>
        <w:t xml:space="preserve"> </w:t>
      </w:r>
      <w:r>
        <w:t xml:space="preserve">felismeri az elkészült produktum tervtől való eltérésének ok-okozati összefüggéseit.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93"/>
        </w:numPr>
        <w:ind w:right="7" w:hanging="360"/>
      </w:pPr>
      <w:r>
        <w:t>A tanult ismeretek alkalma</w:t>
      </w:r>
      <w:r>
        <w:t xml:space="preserve">zása, mélyítése </w:t>
      </w:r>
    </w:p>
    <w:p w:rsidR="0084607C" w:rsidRDefault="00F727E4">
      <w:pPr>
        <w:numPr>
          <w:ilvl w:val="0"/>
          <w:numId w:val="293"/>
        </w:numPr>
        <w:ind w:right="7" w:hanging="360"/>
      </w:pPr>
      <w:r>
        <w:t xml:space="preserve">Együttműködési készségek fejlesztése a munkatevékenységek tervezése és végzése során </w:t>
      </w:r>
    </w:p>
    <w:p w:rsidR="0084607C" w:rsidRDefault="00F727E4">
      <w:pPr>
        <w:numPr>
          <w:ilvl w:val="0"/>
          <w:numId w:val="293"/>
        </w:numPr>
        <w:ind w:right="7" w:hanging="360"/>
      </w:pPr>
      <w:r>
        <w:t xml:space="preserve">Önismeret, társas kompetenciák, munkakultúra fejlesztése </w:t>
      </w:r>
    </w:p>
    <w:p w:rsidR="0084607C" w:rsidRDefault="00F727E4">
      <w:pPr>
        <w:numPr>
          <w:ilvl w:val="0"/>
          <w:numId w:val="293"/>
        </w:numPr>
        <w:ind w:right="7" w:hanging="360"/>
      </w:pPr>
      <w:r>
        <w:t xml:space="preserve">Kreativitás fejlesztése </w:t>
      </w:r>
    </w:p>
    <w:p w:rsidR="0084607C" w:rsidRDefault="00F727E4">
      <w:pPr>
        <w:numPr>
          <w:ilvl w:val="0"/>
          <w:numId w:val="293"/>
        </w:numPr>
        <w:ind w:right="7" w:hanging="360"/>
      </w:pPr>
      <w:r>
        <w:t>Különböző épületek vagy településrészlet modellezése helyszínrajzok, f</w:t>
      </w:r>
      <w:r>
        <w:t xml:space="preserve">ényképek alapján </w:t>
      </w:r>
    </w:p>
    <w:p w:rsidR="0084607C" w:rsidRDefault="00F727E4">
      <w:pPr>
        <w:numPr>
          <w:ilvl w:val="0"/>
          <w:numId w:val="293"/>
        </w:numPr>
        <w:ind w:right="7" w:hanging="360"/>
      </w:pPr>
      <w:r>
        <w:t xml:space="preserve">Komplex modell tervezése és kivitelezése egyéni választás alapján csoportmunkában </w:t>
      </w:r>
    </w:p>
    <w:p w:rsidR="0084607C" w:rsidRDefault="00F727E4">
      <w:pPr>
        <w:spacing w:after="0" w:line="259" w:lineRule="auto"/>
        <w:ind w:left="0" w:firstLine="0"/>
        <w:jc w:val="left"/>
      </w:pPr>
      <w:r>
        <w:t xml:space="preserve"> </w:t>
      </w:r>
    </w:p>
    <w:p w:rsidR="0084607C" w:rsidRDefault="00F727E4">
      <w:pPr>
        <w:ind w:left="-5" w:right="1128"/>
      </w:pPr>
      <w:r>
        <w:rPr>
          <w:b/>
        </w:rPr>
        <w:t>Fogalmak</w:t>
      </w:r>
      <w:r>
        <w:t xml:space="preserve"> az elvégzett feladatokhoz kapcsolódó technológiák és szerszámok, eszközök megnevezése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293"/>
        </w:numPr>
        <w:ind w:right="7" w:hanging="360"/>
      </w:pPr>
      <w:r>
        <w:t xml:space="preserve">A tanult ismeretek, műveletek alkalmazása valós igényt szolgáló, tárgyalkotó tevékenység során </w:t>
      </w:r>
    </w:p>
    <w:p w:rsidR="0084607C" w:rsidRDefault="00F727E4">
      <w:pPr>
        <w:numPr>
          <w:ilvl w:val="0"/>
          <w:numId w:val="293"/>
        </w:numPr>
        <w:ind w:right="7" w:hanging="360"/>
      </w:pPr>
      <w:r>
        <w:t>A tanulók választása alapján elkészülhet egy híres épület, esetleg egy településrészlet makettje a rendelkezésre álló anyagok minél kreatívabb felhasználásával,</w:t>
      </w:r>
      <w:r>
        <w:t xml:space="preserve"> vagy a lakáshoz, lakókörnyezethez kapcsolódó tárgy, lehetőség szerint újrahasznosított anyagokból </w:t>
      </w:r>
    </w:p>
    <w:p w:rsidR="0084607C" w:rsidRDefault="00F727E4">
      <w:pPr>
        <w:spacing w:after="0" w:line="259" w:lineRule="auto"/>
        <w:ind w:left="360" w:firstLine="0"/>
        <w:jc w:val="left"/>
      </w:pPr>
      <w:r>
        <w:t xml:space="preserve"> </w:t>
      </w:r>
    </w:p>
    <w:p w:rsidR="0084607C" w:rsidRDefault="0084607C">
      <w:pPr>
        <w:sectPr w:rsidR="0084607C">
          <w:headerReference w:type="even" r:id="rId924"/>
          <w:headerReference w:type="default" r:id="rId925"/>
          <w:footerReference w:type="even" r:id="rId926"/>
          <w:footerReference w:type="default" r:id="rId927"/>
          <w:headerReference w:type="first" r:id="rId928"/>
          <w:footerReference w:type="first" r:id="rId929"/>
          <w:pgSz w:w="11906" w:h="16838"/>
          <w:pgMar w:top="1487" w:right="1102" w:bottom="1453" w:left="994" w:header="713" w:footer="714" w:gutter="0"/>
          <w:cols w:space="708"/>
          <w:titlePg/>
        </w:sectPr>
      </w:pPr>
    </w:p>
    <w:p w:rsidR="0084607C" w:rsidRDefault="00F727E4">
      <w:pPr>
        <w:spacing w:after="10" w:line="271" w:lineRule="auto"/>
        <w:ind w:left="-5" w:right="12"/>
        <w:jc w:val="left"/>
      </w:pPr>
      <w:r>
        <w:rPr>
          <w:b/>
        </w:rPr>
        <w:t xml:space="preserve">Technika és tervezés 6. évfolyam </w:t>
      </w:r>
    </w:p>
    <w:p w:rsidR="0084607C" w:rsidRDefault="00F727E4">
      <w:pPr>
        <w:spacing w:after="22" w:line="259" w:lineRule="auto"/>
        <w:ind w:left="0" w:firstLine="0"/>
        <w:jc w:val="left"/>
      </w:pPr>
      <w:r>
        <w:t xml:space="preserve"> </w:t>
      </w:r>
    </w:p>
    <w:p w:rsidR="0084607C" w:rsidRDefault="00F727E4">
      <w:pPr>
        <w:spacing w:after="10" w:line="271" w:lineRule="auto"/>
        <w:ind w:left="-5" w:right="2714"/>
        <w:jc w:val="left"/>
      </w:pPr>
      <w:r>
        <w:rPr>
          <w:i/>
        </w:rPr>
        <w:t xml:space="preserve">A 6. évfolyamon a Technika és tervezés tantárgy alapóraszáma: 34 </w:t>
      </w:r>
      <w:r>
        <w:rPr>
          <w:b/>
        </w:rPr>
        <w:t xml:space="preserve">A 6. osztályos Technika és tervezés témaköreinek áttekintő táblázata: </w:t>
      </w:r>
    </w:p>
    <w:p w:rsidR="0084607C" w:rsidRDefault="00F727E4">
      <w:pPr>
        <w:spacing w:after="0" w:line="259" w:lineRule="auto"/>
        <w:ind w:left="0" w:firstLine="0"/>
        <w:jc w:val="left"/>
      </w:pPr>
      <w:r>
        <w:t xml:space="preserve"> </w:t>
      </w:r>
    </w:p>
    <w:tbl>
      <w:tblPr>
        <w:tblStyle w:val="TableGrid"/>
        <w:tblW w:w="6709" w:type="dxa"/>
        <w:tblInd w:w="1548" w:type="dxa"/>
        <w:tblCellMar>
          <w:top w:w="17" w:type="dxa"/>
          <w:left w:w="0" w:type="dxa"/>
          <w:bottom w:w="0" w:type="dxa"/>
          <w:right w:w="0" w:type="dxa"/>
        </w:tblCellMar>
        <w:tblLook w:val="04A0" w:firstRow="1" w:lastRow="0" w:firstColumn="1" w:lastColumn="0" w:noHBand="0" w:noVBand="1"/>
      </w:tblPr>
      <w:tblGrid>
        <w:gridCol w:w="5113"/>
        <w:gridCol w:w="1596"/>
      </w:tblGrid>
      <w:tr w:rsidR="0084607C">
        <w:trPr>
          <w:trHeight w:val="350"/>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rPr>
                <w:b/>
              </w:rPr>
              <w:t xml:space="preserve">Témakör neve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rPr>
                <w:b/>
              </w:rPr>
              <w:t xml:space="preserve">Óraszám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Modell- és makettépítés technológiái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4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Közlekedés – </w:t>
            </w:r>
            <w:r>
              <w:t xml:space="preserve">közlekedés egykor és ma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5 </w:t>
            </w:r>
          </w:p>
        </w:tc>
      </w:tr>
      <w:tr w:rsidR="0084607C">
        <w:trPr>
          <w:trHeight w:val="600"/>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tabs>
                <w:tab w:val="center" w:pos="1725"/>
                <w:tab w:val="center" w:pos="2857"/>
                <w:tab w:val="center" w:pos="3519"/>
                <w:tab w:val="right" w:pos="5113"/>
              </w:tabs>
              <w:spacing w:after="29" w:line="259" w:lineRule="auto"/>
              <w:ind w:left="0" w:firstLine="0"/>
              <w:jc w:val="left"/>
            </w:pPr>
            <w:r>
              <w:t xml:space="preserve">Lakás, </w:t>
            </w:r>
            <w:r>
              <w:tab/>
              <w:t xml:space="preserve">lakókörnyezet: </w:t>
            </w:r>
            <w:r>
              <w:tab/>
              <w:t xml:space="preserve">a </w:t>
            </w:r>
            <w:r>
              <w:tab/>
              <w:t xml:space="preserve">lakás </w:t>
            </w:r>
            <w:r>
              <w:tab/>
              <w:t xml:space="preserve">jellemzői, </w:t>
            </w:r>
          </w:p>
          <w:p w:rsidR="0084607C" w:rsidRDefault="00F727E4">
            <w:pPr>
              <w:spacing w:after="0" w:line="259" w:lineRule="auto"/>
              <w:ind w:left="19" w:firstLine="0"/>
              <w:jc w:val="left"/>
            </w:pPr>
            <w:r>
              <w:t xml:space="preserve">lakástípusok, funkciók, helyiségek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6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Lakás, lakókörnyezet: berendezések és funkcióik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6 </w:t>
            </w:r>
          </w:p>
        </w:tc>
      </w:tr>
      <w:tr w:rsidR="0084607C">
        <w:trPr>
          <w:trHeight w:val="600"/>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Lakás karbantartása – a legfontosabb állagmegóvási, karbantartási munkák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28" w:firstLine="0"/>
              <w:jc w:val="left"/>
            </w:pPr>
            <w:r>
              <w:t xml:space="preserve"> 6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Komplex modell- és makettkészítés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7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Szabadon felhasználható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2 </w:t>
            </w:r>
          </w:p>
        </w:tc>
      </w:tr>
      <w:tr w:rsidR="0084607C">
        <w:trPr>
          <w:trHeight w:val="326"/>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rPr>
                <w:b/>
              </w:rPr>
              <w:t xml:space="preserve">Összes óraszám: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rPr>
                <w:b/>
              </w:rPr>
              <w:t xml:space="preserve">36 </w:t>
            </w:r>
          </w:p>
        </w:tc>
      </w:tr>
    </w:tbl>
    <w:p w:rsidR="0084607C" w:rsidRDefault="00F727E4">
      <w:pPr>
        <w:spacing w:after="0" w:line="259" w:lineRule="auto"/>
        <w:ind w:left="0" w:firstLine="0"/>
        <w:jc w:val="left"/>
      </w:pPr>
      <w:r>
        <w:rPr>
          <w:i/>
        </w:rPr>
        <w:t xml:space="preserve"> </w:t>
      </w:r>
    </w:p>
    <w:p w:rsidR="0084607C" w:rsidRDefault="00F727E4">
      <w:pPr>
        <w:spacing w:after="14" w:line="259" w:lineRule="auto"/>
        <w:ind w:left="0" w:firstLine="0"/>
        <w:jc w:val="left"/>
      </w:pPr>
      <w:r>
        <w:rPr>
          <w:b/>
        </w:rPr>
        <w:t xml:space="preserve"> </w:t>
      </w:r>
    </w:p>
    <w:p w:rsidR="0084607C" w:rsidRDefault="00F727E4">
      <w:pPr>
        <w:pStyle w:val="Cmsor6"/>
        <w:ind w:left="-5"/>
      </w:pPr>
      <w:r>
        <w:rPr>
          <w:u w:val="none"/>
        </w:rPr>
        <w:t xml:space="preserve">1. </w:t>
      </w:r>
      <w:r>
        <w:t>Témakör</w:t>
      </w:r>
      <w:r>
        <w:rPr>
          <w:u w:val="none"/>
        </w:rPr>
        <w:t xml:space="preserve">: </w:t>
      </w:r>
      <w:r>
        <w:t>Modell- és makettépítés technológiái</w:t>
      </w:r>
      <w:r>
        <w:rPr>
          <w:b w:val="0"/>
          <w:u w:val="none"/>
        </w:rPr>
        <w:t xml:space="preserv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Óraszám: 4 óra</w:t>
      </w:r>
      <w:r>
        <w:t xml:space="preserve"> </w:t>
      </w:r>
    </w:p>
    <w:p w:rsidR="0084607C" w:rsidRDefault="00F727E4">
      <w:pPr>
        <w:spacing w:after="17"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r>
        <w:rPr>
          <w:b/>
          <w:i/>
        </w:rPr>
        <w:t xml:space="preserve"> </w:t>
      </w:r>
    </w:p>
    <w:p w:rsidR="0084607C" w:rsidRDefault="00F727E4">
      <w:pPr>
        <w:spacing w:after="5" w:line="277" w:lineRule="auto"/>
        <w:ind w:left="-5" w:right="1886"/>
        <w:jc w:val="left"/>
      </w:pPr>
      <w:r>
        <w:rPr>
          <w:rFonts w:ascii="Segoe UI Symbol" w:eastAsia="Segoe UI Symbol" w:hAnsi="Segoe UI Symbol" w:cs="Segoe UI Symbol"/>
        </w:rPr>
        <w:t></w:t>
      </w:r>
      <w:r>
        <w:rPr>
          <w:rFonts w:ascii="Arial" w:eastAsia="Arial" w:hAnsi="Arial" w:cs="Arial"/>
        </w:rPr>
        <w:t xml:space="preserve"> </w:t>
      </w:r>
      <w:r>
        <w:t xml:space="preserve">felismeri a környezeti tapasztalások, megfigyelések ok-okozati összefüggéseit; </w:t>
      </w:r>
      <w:r>
        <w:rPr>
          <w:rFonts w:ascii="Segoe UI Symbol" w:eastAsia="Segoe UI Symbol" w:hAnsi="Segoe UI Symbol" w:cs="Segoe UI Symbol"/>
        </w:rPr>
        <w:t></w:t>
      </w:r>
      <w:r>
        <w:rPr>
          <w:rFonts w:ascii="Arial" w:eastAsia="Arial" w:hAnsi="Arial" w:cs="Arial"/>
        </w:rPr>
        <w:t xml:space="preserve"> </w:t>
      </w:r>
      <w:r>
        <w:t xml:space="preserve">felismeri az egyes műveletek baleseti veszélyeit; </w:t>
      </w:r>
      <w:r>
        <w:rPr>
          <w:rFonts w:ascii="Segoe UI Symbol" w:eastAsia="Segoe UI Symbol" w:hAnsi="Segoe UI Symbol" w:cs="Segoe UI Symbol"/>
        </w:rPr>
        <w:t></w:t>
      </w:r>
      <w:r>
        <w:rPr>
          <w:rFonts w:ascii="Arial" w:eastAsia="Arial" w:hAnsi="Arial" w:cs="Arial"/>
        </w:rPr>
        <w:t xml:space="preserve"> </w:t>
      </w:r>
      <w:r>
        <w:t xml:space="preserve">alkalmazza a vetületi ábrázolást.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294"/>
        </w:numPr>
        <w:ind w:right="7" w:hanging="360"/>
      </w:pPr>
      <w:r>
        <w:t>ismeri a méret</w:t>
      </w:r>
      <w:r>
        <w:t xml:space="preserve">arányos kicsinyítést, nagyítást </w:t>
      </w:r>
    </w:p>
    <w:p w:rsidR="0084607C" w:rsidRDefault="00F727E4">
      <w:pPr>
        <w:numPr>
          <w:ilvl w:val="0"/>
          <w:numId w:val="294"/>
        </w:numPr>
        <w:ind w:right="7" w:hanging="360"/>
      </w:pPr>
      <w:r>
        <w:t xml:space="preserve">ismeri a vetületi ábrázolást; </w:t>
      </w:r>
    </w:p>
    <w:p w:rsidR="0084607C" w:rsidRDefault="00F727E4">
      <w:pPr>
        <w:numPr>
          <w:ilvl w:val="0"/>
          <w:numId w:val="294"/>
        </w:numPr>
        <w:ind w:right="7" w:hanging="360"/>
      </w:pPr>
      <w:r>
        <w:t xml:space="preserve">irányítással, egyszerűbb anyagvizsgálati módszerekkel információkat szerez a modellezés során </w:t>
      </w:r>
    </w:p>
    <w:p w:rsidR="0084607C" w:rsidRDefault="00F727E4">
      <w:pPr>
        <w:ind w:left="370" w:right="7"/>
      </w:pPr>
      <w:r>
        <w:t xml:space="preserve">felhasznált anyagok tulajdonságairól, például természetes és mesterséges műanyagok, fémek.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94"/>
        </w:numPr>
        <w:ind w:right="7" w:hanging="360"/>
      </w:pPr>
      <w:r>
        <w:t xml:space="preserve">A szabályok szükségességének belátása, a szabálykövető magatartás fejlesztése </w:t>
      </w:r>
    </w:p>
    <w:p w:rsidR="0084607C" w:rsidRDefault="00F727E4">
      <w:pPr>
        <w:numPr>
          <w:ilvl w:val="0"/>
          <w:numId w:val="294"/>
        </w:numPr>
        <w:ind w:right="7" w:hanging="360"/>
      </w:pPr>
      <w:r>
        <w:t xml:space="preserve">A térszemlélet és az elvont gondolkodás fejlesztése </w:t>
      </w:r>
    </w:p>
    <w:p w:rsidR="0084607C" w:rsidRDefault="00F727E4">
      <w:pPr>
        <w:numPr>
          <w:ilvl w:val="0"/>
          <w:numId w:val="294"/>
        </w:numPr>
        <w:ind w:right="7" w:hanging="360"/>
      </w:pPr>
      <w:r>
        <w:t xml:space="preserve">A tapasztalati úton történő információgyűjtés képességének fejlesztése </w:t>
      </w:r>
    </w:p>
    <w:p w:rsidR="0084607C" w:rsidRDefault="00F727E4">
      <w:pPr>
        <w:numPr>
          <w:ilvl w:val="0"/>
          <w:numId w:val="294"/>
        </w:numPr>
        <w:ind w:right="7" w:hanging="360"/>
      </w:pPr>
      <w:r>
        <w:t>Ok-okozati össze</w:t>
      </w:r>
      <w:r>
        <w:t xml:space="preserve">függések felismerése </w:t>
      </w:r>
    </w:p>
    <w:p w:rsidR="0084607C" w:rsidRDefault="00F727E4">
      <w:pPr>
        <w:numPr>
          <w:ilvl w:val="0"/>
          <w:numId w:val="294"/>
        </w:numPr>
        <w:ind w:right="7" w:hanging="360"/>
      </w:pPr>
      <w:r>
        <w:t xml:space="preserve">A modellezés, makettépítés feladata, jelentősége </w:t>
      </w:r>
    </w:p>
    <w:p w:rsidR="0084607C" w:rsidRDefault="00F727E4">
      <w:pPr>
        <w:numPr>
          <w:ilvl w:val="0"/>
          <w:numId w:val="294"/>
        </w:numPr>
        <w:ind w:right="7" w:hanging="360"/>
      </w:pPr>
      <w:r>
        <w:t xml:space="preserve">A modell és a makett közötti különbségtétel </w:t>
      </w:r>
    </w:p>
    <w:p w:rsidR="0084607C" w:rsidRDefault="00F727E4">
      <w:pPr>
        <w:numPr>
          <w:ilvl w:val="0"/>
          <w:numId w:val="294"/>
        </w:numPr>
        <w:ind w:right="7" w:hanging="360"/>
      </w:pPr>
      <w:r>
        <w:t xml:space="preserve">Vetületi ábrázolás, méretarány alkalmazása, a méretarányos kicsinyítés, nagyítás jelentősége </w:t>
      </w:r>
    </w:p>
    <w:p w:rsidR="0084607C" w:rsidRDefault="00F727E4">
      <w:pPr>
        <w:numPr>
          <w:ilvl w:val="0"/>
          <w:numId w:val="294"/>
        </w:numPr>
        <w:ind w:right="7" w:hanging="360"/>
      </w:pPr>
      <w:r>
        <w:t xml:space="preserve">Rajzolvasási gyakorlatok. A valóság és az ábra összefüggéseinek felismerése </w:t>
      </w:r>
    </w:p>
    <w:p w:rsidR="0084607C" w:rsidRDefault="00F727E4">
      <w:pPr>
        <w:numPr>
          <w:ilvl w:val="0"/>
          <w:numId w:val="294"/>
        </w:numPr>
        <w:spacing w:after="5" w:line="277" w:lineRule="auto"/>
        <w:ind w:right="7" w:hanging="360"/>
      </w:pPr>
      <w:r>
        <w:t>A modellezéshez felhasználható anyagok (például műanyag, fém, képlékeny anyag) tulajdonságainak megismerése egyszerűbb anyagvizsgálati módszerekkel (szemrevételezés, próba, összeh</w:t>
      </w:r>
      <w:r>
        <w:t xml:space="preserve">asonlítás, mérés alapján) </w:t>
      </w:r>
    </w:p>
    <w:p w:rsidR="0084607C" w:rsidRDefault="00F727E4">
      <w:pPr>
        <w:numPr>
          <w:ilvl w:val="0"/>
          <w:numId w:val="294"/>
        </w:numPr>
        <w:ind w:right="7" w:hanging="360"/>
      </w:pPr>
      <w:r>
        <w:t xml:space="preserve">Különböző profilok, szerkezetek építése, terhelési próba végzése </w:t>
      </w:r>
    </w:p>
    <w:p w:rsidR="0084607C" w:rsidRDefault="00F727E4">
      <w:pPr>
        <w:numPr>
          <w:ilvl w:val="0"/>
          <w:numId w:val="294"/>
        </w:numPr>
        <w:ind w:right="7" w:hanging="360"/>
      </w:pPr>
      <w:r>
        <w:t xml:space="preserve">Az anyagok megmunkálásához, alakításához, szereléséhez szükséges technológiák, szerszámok </w:t>
      </w:r>
    </w:p>
    <w:p w:rsidR="0084607C" w:rsidRDefault="00F727E4">
      <w:pPr>
        <w:ind w:left="370" w:right="7"/>
      </w:pPr>
      <w:r>
        <w:t xml:space="preserve">megismerése, célszerű, balesetmentes használatuk elsajátítása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Fogalma</w:t>
      </w:r>
      <w:r>
        <w:rPr>
          <w:b/>
        </w:rPr>
        <w:t>k</w:t>
      </w:r>
      <w:r>
        <w:t xml:space="preserve"> </w:t>
      </w:r>
    </w:p>
    <w:p w:rsidR="0084607C" w:rsidRDefault="00F727E4">
      <w:pPr>
        <w:ind w:left="-5" w:right="7"/>
      </w:pPr>
      <w:r>
        <w:t xml:space="preserve">makett, méretarány, kicsinyítés, nagyítás, vetület, az elvégzett feladatokhoz kapcsolódó technológiák és szerszámok, eszközök megnevezése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294"/>
        </w:numPr>
        <w:ind w:right="7" w:hanging="360"/>
      </w:pPr>
      <w:r>
        <w:t xml:space="preserve">Modellek és makettek megfigyelése megadott szempontok szerint, azonosságok, különbségek megfogalmazása, a modell-, illetve makettkészítés jelentőségének felismerése </w:t>
      </w:r>
    </w:p>
    <w:p w:rsidR="0084607C" w:rsidRDefault="00F727E4">
      <w:pPr>
        <w:numPr>
          <w:ilvl w:val="0"/>
          <w:numId w:val="294"/>
        </w:numPr>
        <w:ind w:right="7" w:hanging="360"/>
      </w:pPr>
      <w:r>
        <w:t>Térbeli alakzatok, tárgyak és róluk készült műszaki rajzok, axonometrikus ábrák tanulmányo</w:t>
      </w:r>
      <w:r>
        <w:t xml:space="preserve">zásán, elemzésén keresztül. A valóság és az ábra közötti kapcsolat, megfelelés azonosítása </w:t>
      </w:r>
    </w:p>
    <w:p w:rsidR="0084607C" w:rsidRDefault="00F727E4">
      <w:pPr>
        <w:numPr>
          <w:ilvl w:val="0"/>
          <w:numId w:val="294"/>
        </w:numPr>
        <w:ind w:right="7" w:hanging="360"/>
      </w:pPr>
      <w:r>
        <w:t xml:space="preserve">Mérőeszközök használata, mérés milliméter pontossággal </w:t>
      </w:r>
    </w:p>
    <w:p w:rsidR="0084607C" w:rsidRDefault="00F727E4">
      <w:pPr>
        <w:numPr>
          <w:ilvl w:val="0"/>
          <w:numId w:val="294"/>
        </w:numPr>
        <w:ind w:right="7" w:hanging="360"/>
      </w:pPr>
      <w:r>
        <w:t xml:space="preserve">Műszaki rajzok értelmezése, a műszaki ábrázolás jelképeinek, szabályainak megismerése, azonosítása </w:t>
      </w:r>
    </w:p>
    <w:p w:rsidR="0084607C" w:rsidRDefault="00F727E4">
      <w:pPr>
        <w:numPr>
          <w:ilvl w:val="0"/>
          <w:numId w:val="294"/>
        </w:numPr>
        <w:ind w:right="7" w:hanging="360"/>
      </w:pPr>
      <w:r>
        <w:t>Vetületi</w:t>
      </w:r>
      <w:r>
        <w:t xml:space="preserve"> ábra, egyszerű műszaki rajz készítése szabadkézzel, majd szerkesztéssel geometrikus testekről </w:t>
      </w:r>
    </w:p>
    <w:p w:rsidR="0084607C" w:rsidRDefault="00F727E4">
      <w:pPr>
        <w:numPr>
          <w:ilvl w:val="0"/>
          <w:numId w:val="294"/>
        </w:numPr>
        <w:ind w:right="7" w:hanging="360"/>
      </w:pPr>
      <w:r>
        <w:t xml:space="preserve">A modellezéshez, makettépítéshez felhasználható anyagok néhány tulajdonságának megismerése egyszerűbb anyagvizsgálati módszerekkel </w:t>
      </w:r>
    </w:p>
    <w:p w:rsidR="0084607C" w:rsidRDefault="00F727E4">
      <w:pPr>
        <w:numPr>
          <w:ilvl w:val="0"/>
          <w:numId w:val="294"/>
        </w:numPr>
        <w:ind w:right="7" w:hanging="360"/>
      </w:pPr>
      <w:r>
        <w:t>A rendelkezésre álló szerszá</w:t>
      </w:r>
      <w:r>
        <w:t xml:space="preserve">mok és a velük végezhető műveletek megismerése, gyakorlása </w:t>
      </w:r>
    </w:p>
    <w:p w:rsidR="0084607C" w:rsidRDefault="00F727E4">
      <w:pPr>
        <w:numPr>
          <w:ilvl w:val="0"/>
          <w:numId w:val="294"/>
        </w:numPr>
        <w:ind w:right="7" w:hanging="360"/>
      </w:pPr>
      <w:r>
        <w:t xml:space="preserve">Azonos anyagú, különböző profilú rudak terheléspróbája </w:t>
      </w:r>
    </w:p>
    <w:p w:rsidR="0084607C" w:rsidRDefault="00F727E4">
      <w:pPr>
        <w:pStyle w:val="Cmsor6"/>
        <w:ind w:left="-5"/>
      </w:pPr>
      <w:r>
        <w:rPr>
          <w:u w:val="none"/>
        </w:rPr>
        <w:t xml:space="preserve">2. </w:t>
      </w:r>
      <w:r>
        <w:t>Témakör</w:t>
      </w:r>
      <w:r>
        <w:rPr>
          <w:u w:val="none"/>
        </w:rPr>
        <w:t>:</w:t>
      </w:r>
      <w:r>
        <w:rPr>
          <w:b w:val="0"/>
          <w:u w:val="none"/>
        </w:rPr>
        <w:t xml:space="preserve"> </w:t>
      </w:r>
      <w:r>
        <w:t>Közlekedés – közlekedés egykor és ma</w:t>
      </w:r>
      <w:r>
        <w:rPr>
          <w:b w:val="0"/>
          <w:u w:val="none"/>
        </w:rPr>
        <w:t xml:space="preserve">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Óraszám:</w:t>
      </w:r>
      <w:r>
        <w:t xml:space="preserve"> </w:t>
      </w:r>
      <w:r>
        <w:rPr>
          <w:b/>
        </w:rPr>
        <w:t xml:space="preserve">5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w:t>
      </w:r>
      <w:r>
        <w:rPr>
          <w:b/>
        </w:rPr>
        <w:t xml:space="preserve">ó a nevelési-oktatási szakasz végére: </w:t>
      </w:r>
      <w:r>
        <w:rPr>
          <w:b/>
          <w:i/>
        </w:rPr>
        <w:t xml:space="preserve"> </w:t>
      </w:r>
    </w:p>
    <w:p w:rsidR="0084607C" w:rsidRDefault="00F727E4">
      <w:pPr>
        <w:ind w:left="-5" w:right="7"/>
      </w:pPr>
      <w:r>
        <w:rPr>
          <w:rFonts w:ascii="Segoe UI Symbol" w:eastAsia="Segoe UI Symbol" w:hAnsi="Segoe UI Symbol" w:cs="Segoe UI Symbol"/>
        </w:rPr>
        <w:t></w:t>
      </w:r>
      <w:r>
        <w:rPr>
          <w:rFonts w:ascii="Arial" w:eastAsia="Arial" w:hAnsi="Arial" w:cs="Arial"/>
        </w:rPr>
        <w:t xml:space="preserve"> </w:t>
      </w:r>
      <w:r>
        <w:t>jártasságot szerez a gyakorlati problémamegoldás feltételeinek és lépéseinek meghatározásában.</w:t>
      </w:r>
      <w:r>
        <w:rPr>
          <w:b/>
        </w:rPr>
        <w:t xml:space="preserve">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295"/>
        </w:numPr>
        <w:ind w:right="7" w:hanging="360"/>
      </w:pPr>
      <w:r>
        <w:t xml:space="preserve">felismeri a közlekedési hálózatok szerepét, fontosságát a települések kialakulásában, </w:t>
      </w:r>
    </w:p>
    <w:p w:rsidR="0084607C" w:rsidRDefault="00F727E4">
      <w:pPr>
        <w:ind w:left="370" w:right="7"/>
      </w:pPr>
      <w:r>
        <w:t xml:space="preserve">fejlődésében, a település lakóinak életminőségében.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95"/>
        </w:numPr>
        <w:ind w:right="7" w:hanging="360"/>
      </w:pPr>
      <w:r>
        <w:t xml:space="preserve">Együttműködési készségek fejlesztése munkatevékenységek tervezése és végzése során </w:t>
      </w:r>
    </w:p>
    <w:p w:rsidR="0084607C" w:rsidRDefault="00F727E4">
      <w:pPr>
        <w:numPr>
          <w:ilvl w:val="0"/>
          <w:numId w:val="295"/>
        </w:numPr>
        <w:ind w:right="7" w:hanging="360"/>
      </w:pPr>
      <w:r>
        <w:t xml:space="preserve">Ok-okozati összefüggések felismerése </w:t>
      </w:r>
    </w:p>
    <w:p w:rsidR="0084607C" w:rsidRDefault="00F727E4">
      <w:pPr>
        <w:numPr>
          <w:ilvl w:val="0"/>
          <w:numId w:val="295"/>
        </w:numPr>
        <w:ind w:right="7" w:hanging="360"/>
      </w:pPr>
      <w:r>
        <w:t xml:space="preserve">Információgyűjtési, -rendszerezési, -értelmezési képességek fejlesztése </w:t>
      </w:r>
    </w:p>
    <w:p w:rsidR="0084607C" w:rsidRDefault="00F727E4">
      <w:pPr>
        <w:numPr>
          <w:ilvl w:val="0"/>
          <w:numId w:val="295"/>
        </w:numPr>
        <w:ind w:right="7" w:hanging="360"/>
      </w:pPr>
      <w:r>
        <w:t>Az adott kor technikai fejlettsége és az alkalmazott anyagok,</w:t>
      </w:r>
      <w:r>
        <w:t xml:space="preserve"> technológiák közötti összefüggések felismerése </w:t>
      </w:r>
    </w:p>
    <w:p w:rsidR="0084607C" w:rsidRDefault="00F727E4">
      <w:pPr>
        <w:numPr>
          <w:ilvl w:val="0"/>
          <w:numId w:val="295"/>
        </w:numPr>
        <w:ind w:right="7" w:hanging="360"/>
      </w:pPr>
      <w:r>
        <w:t xml:space="preserve">Szabálykövető magatartás fejlesztése </w:t>
      </w:r>
    </w:p>
    <w:p w:rsidR="0084607C" w:rsidRDefault="00F727E4">
      <w:pPr>
        <w:numPr>
          <w:ilvl w:val="0"/>
          <w:numId w:val="295"/>
        </w:numPr>
        <w:ind w:right="7" w:hanging="360"/>
      </w:pPr>
      <w:r>
        <w:t xml:space="preserve">A vízi és a légi közlekedés </w:t>
      </w:r>
    </w:p>
    <w:p w:rsidR="0084607C" w:rsidRDefault="00F727E4">
      <w:pPr>
        <w:numPr>
          <w:ilvl w:val="0"/>
          <w:numId w:val="295"/>
        </w:numPr>
        <w:ind w:right="7" w:hanging="360"/>
      </w:pPr>
      <w:r>
        <w:t xml:space="preserve">A közlekedés fejlődése, találmányok és feltalálók a közlekedéstörténetben – információgyűjtés, rendszerezés </w:t>
      </w:r>
    </w:p>
    <w:p w:rsidR="0084607C" w:rsidRDefault="00F727E4">
      <w:pPr>
        <w:numPr>
          <w:ilvl w:val="0"/>
          <w:numId w:val="295"/>
        </w:numPr>
        <w:ind w:right="7" w:hanging="360"/>
      </w:pPr>
      <w:r>
        <w:t xml:space="preserve">Közlekedésbiztonsági ismeretek </w:t>
      </w:r>
    </w:p>
    <w:p w:rsidR="0084607C" w:rsidRDefault="00F727E4">
      <w:pPr>
        <w:numPr>
          <w:ilvl w:val="0"/>
          <w:numId w:val="295"/>
        </w:numPr>
        <w:ind w:right="7" w:hanging="360"/>
      </w:pPr>
      <w:r>
        <w:t xml:space="preserve">A közlekedéssel kapcsolatos foglalkozások, szakmák </w:t>
      </w:r>
    </w:p>
    <w:p w:rsidR="0084607C" w:rsidRDefault="00F727E4">
      <w:pPr>
        <w:numPr>
          <w:ilvl w:val="0"/>
          <w:numId w:val="295"/>
        </w:numPr>
        <w:ind w:right="7" w:hanging="360"/>
      </w:pPr>
      <w:r>
        <w:t xml:space="preserve">A közlekedés infrastruktúrájának modellezése a településmaketten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navigáció, közlekedésbiztonság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295"/>
        </w:numPr>
        <w:ind w:right="7" w:hanging="360"/>
      </w:pPr>
      <w:r>
        <w:t xml:space="preserve">A település közlekedési infrastruktúrájának tanulmányozása </w:t>
      </w:r>
    </w:p>
    <w:p w:rsidR="0084607C" w:rsidRDefault="00F727E4">
      <w:pPr>
        <w:numPr>
          <w:ilvl w:val="0"/>
          <w:numId w:val="295"/>
        </w:numPr>
        <w:ind w:right="7" w:hanging="360"/>
      </w:pPr>
      <w:r>
        <w:t xml:space="preserve">Irányított információgyűjtés a közlekedés fejlődéséről, a legfontosabb találmányokról, jelentős feltalálókról, különös tekintettel a magyar vonatkozásokra. Információk megosztása </w:t>
      </w:r>
    </w:p>
    <w:p w:rsidR="0084607C" w:rsidRDefault="00F727E4">
      <w:pPr>
        <w:numPr>
          <w:ilvl w:val="0"/>
          <w:numId w:val="295"/>
        </w:numPr>
        <w:ind w:right="7" w:hanging="360"/>
      </w:pPr>
      <w:r>
        <w:t xml:space="preserve">A településmakett úthálózatának befejezése, a közlekedés jelzőrendszereivel </w:t>
      </w:r>
      <w:r>
        <w:t xml:space="preserve">való kiegészítése – például útburkolati jelek, közlekedési táblák, jelzőlámpák </w:t>
      </w:r>
    </w:p>
    <w:p w:rsidR="0084607C" w:rsidRDefault="00F727E4">
      <w:pPr>
        <w:numPr>
          <w:ilvl w:val="0"/>
          <w:numId w:val="295"/>
        </w:numPr>
        <w:ind w:right="7" w:hanging="360"/>
      </w:pPr>
      <w:r>
        <w:t xml:space="preserve">Közlekedési helyzetek szimulálása a terepasztalon </w:t>
      </w:r>
    </w:p>
    <w:p w:rsidR="0084607C" w:rsidRDefault="00F727E4">
      <w:pPr>
        <w:pStyle w:val="Cmsor6"/>
        <w:ind w:left="-5"/>
      </w:pPr>
      <w:r>
        <w:rPr>
          <w:u w:val="none"/>
        </w:rPr>
        <w:t xml:space="preserve">3. </w:t>
      </w:r>
      <w:r>
        <w:t>Témakör</w:t>
      </w:r>
      <w:r>
        <w:rPr>
          <w:u w:val="none"/>
        </w:rPr>
        <w:t>:</w:t>
      </w:r>
      <w:r>
        <w:rPr>
          <w:b w:val="0"/>
          <w:u w:val="none"/>
        </w:rPr>
        <w:t xml:space="preserve">  </w:t>
      </w:r>
      <w:r>
        <w:t>Lakás, lakókörnyezet – a lakás jellemzői, lakástípusok, funkciók, helyiségek</w:t>
      </w:r>
      <w:r>
        <w:rPr>
          <w:b w:val="0"/>
          <w:u w:val="none"/>
        </w:rPr>
        <w:t xml:space="preserve">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12"/>
        <w:jc w:val="left"/>
      </w:pPr>
      <w:r>
        <w:rPr>
          <w:b/>
        </w:rPr>
        <w:t>Óraszám:</w:t>
      </w:r>
      <w:r>
        <w:t xml:space="preserve"> </w:t>
      </w:r>
      <w:r>
        <w:rPr>
          <w:b/>
        </w:rPr>
        <w:t xml:space="preserve"> 6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w:t>
      </w:r>
      <w:r>
        <w:rPr>
          <w:b/>
        </w:rPr>
        <w:t>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rPr>
          <w:rFonts w:ascii="Arial" w:eastAsia="Arial" w:hAnsi="Arial" w:cs="Arial"/>
        </w:rPr>
        <w:t xml:space="preserve"> </w:t>
      </w:r>
      <w:r>
        <w:t xml:space="preserve">jártasságot szerez a gyakorlati problémamegoldás feltételeinek és lépéseinek meghatározásában.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296"/>
        </w:numPr>
        <w:ind w:right="7" w:hanging="360"/>
      </w:pPr>
      <w:r>
        <w:t xml:space="preserve">lakásalaprajzot </w:t>
      </w:r>
      <w:r>
        <w:t xml:space="preserve">tervez – akár tervezőprogram segítségével – megadott létszámú család számára; </w:t>
      </w:r>
      <w:r>
        <w:rPr>
          <w:rFonts w:ascii="Segoe UI Symbol" w:eastAsia="Segoe UI Symbol" w:hAnsi="Segoe UI Symbol" w:cs="Segoe UI Symbol"/>
        </w:rPr>
        <w:t></w:t>
      </w:r>
      <w:r>
        <w:rPr>
          <w:rFonts w:ascii="Arial" w:eastAsia="Arial" w:hAnsi="Arial" w:cs="Arial"/>
        </w:rPr>
        <w:t xml:space="preserve"> </w:t>
      </w:r>
      <w:r>
        <w:t xml:space="preserve">berendezett lakásmakettet készít; </w:t>
      </w:r>
    </w:p>
    <w:p w:rsidR="0084607C" w:rsidRDefault="00F727E4">
      <w:pPr>
        <w:numPr>
          <w:ilvl w:val="0"/>
          <w:numId w:val="296"/>
        </w:numPr>
        <w:ind w:right="7" w:hanging="360"/>
      </w:pPr>
      <w:r>
        <w:t xml:space="preserve">alaprajzok tanulmányozása során megismeri a lakás jellemző helyiségeit, azok funkcióját, </w:t>
      </w:r>
    </w:p>
    <w:p w:rsidR="0084607C" w:rsidRDefault="00F727E4">
      <w:pPr>
        <w:ind w:left="370" w:right="7"/>
      </w:pPr>
      <w:r>
        <w:t xml:space="preserve">egymással való kapcsolatát.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96"/>
        </w:numPr>
        <w:ind w:right="7" w:hanging="360"/>
      </w:pPr>
      <w:r>
        <w:t xml:space="preserve">Ok-okozati összefüggések felismerése </w:t>
      </w:r>
    </w:p>
    <w:p w:rsidR="0084607C" w:rsidRDefault="00F727E4">
      <w:pPr>
        <w:numPr>
          <w:ilvl w:val="0"/>
          <w:numId w:val="296"/>
        </w:numPr>
        <w:ind w:right="7" w:hanging="360"/>
      </w:pPr>
      <w:r>
        <w:t xml:space="preserve">Jellemző tulajdonságok és igények közötti összefüggések értelmezése </w:t>
      </w:r>
    </w:p>
    <w:p w:rsidR="0084607C" w:rsidRDefault="00F727E4">
      <w:pPr>
        <w:numPr>
          <w:ilvl w:val="0"/>
          <w:numId w:val="296"/>
        </w:numPr>
        <w:ind w:right="7" w:hanging="360"/>
      </w:pPr>
      <w:r>
        <w:t xml:space="preserve">Az elvont gondolkodás fejlesztése </w:t>
      </w:r>
    </w:p>
    <w:p w:rsidR="0084607C" w:rsidRDefault="00F727E4">
      <w:pPr>
        <w:numPr>
          <w:ilvl w:val="0"/>
          <w:numId w:val="296"/>
        </w:numPr>
        <w:ind w:right="7" w:hanging="360"/>
      </w:pPr>
      <w:r>
        <w:t>Digitális alkalmazások használatával információk, adatok rendezése, értelmezés</w:t>
      </w:r>
      <w:r>
        <w:t xml:space="preserve">e </w:t>
      </w:r>
    </w:p>
    <w:p w:rsidR="0084607C" w:rsidRDefault="00F727E4">
      <w:pPr>
        <w:numPr>
          <w:ilvl w:val="0"/>
          <w:numId w:val="296"/>
        </w:numPr>
        <w:ind w:right="7" w:hanging="360"/>
      </w:pPr>
      <w:r>
        <w:t xml:space="preserve">Digitális technológiák alkalmazása a tervezésben </w:t>
      </w:r>
    </w:p>
    <w:p w:rsidR="0084607C" w:rsidRDefault="00F727E4">
      <w:pPr>
        <w:numPr>
          <w:ilvl w:val="0"/>
          <w:numId w:val="296"/>
        </w:numPr>
        <w:ind w:right="7" w:hanging="360"/>
      </w:pPr>
      <w:r>
        <w:t xml:space="preserve">A lakás kialakítása (építése) és a külső hatások elleni védelem összefüggésének felismerése (feladat – anyag – technológia) </w:t>
      </w:r>
    </w:p>
    <w:p w:rsidR="0084607C" w:rsidRDefault="00F727E4">
      <w:pPr>
        <w:numPr>
          <w:ilvl w:val="0"/>
          <w:numId w:val="296"/>
        </w:numPr>
        <w:spacing w:after="5" w:line="277" w:lineRule="auto"/>
        <w:ind w:right="7" w:hanging="360"/>
      </w:pPr>
      <w:r>
        <w:t>A lakás fizikai adottságai és a benne folyó tevékenységek közötti kapcsolat fe</w:t>
      </w:r>
      <w:r>
        <w:t xml:space="preserve">lismerése, elemzése  </w:t>
      </w:r>
      <w:r>
        <w:rPr>
          <w:rFonts w:ascii="Segoe UI Symbol" w:eastAsia="Segoe UI Symbol" w:hAnsi="Segoe UI Symbol" w:cs="Segoe UI Symbol"/>
        </w:rPr>
        <w:t></w:t>
      </w:r>
      <w:r>
        <w:rPr>
          <w:rFonts w:ascii="Arial" w:eastAsia="Arial" w:hAnsi="Arial" w:cs="Arial"/>
        </w:rPr>
        <w:t xml:space="preserve"> </w:t>
      </w:r>
      <w:r>
        <w:t xml:space="preserve">Épület, lakás alaprajzának értelmezése és összevetése a valósággal </w:t>
      </w:r>
      <w:r>
        <w:rPr>
          <w:rFonts w:ascii="Segoe UI Symbol" w:eastAsia="Segoe UI Symbol" w:hAnsi="Segoe UI Symbol" w:cs="Segoe UI Symbol"/>
        </w:rPr>
        <w:t></w:t>
      </w:r>
      <w:r>
        <w:rPr>
          <w:rFonts w:ascii="Arial" w:eastAsia="Arial" w:hAnsi="Arial" w:cs="Arial"/>
        </w:rPr>
        <w:t xml:space="preserve"> </w:t>
      </w:r>
      <w:r>
        <w:t xml:space="preserve">A lakásalaprajz jellemzői </w:t>
      </w:r>
    </w:p>
    <w:p w:rsidR="0084607C" w:rsidRDefault="00F727E4">
      <w:pPr>
        <w:numPr>
          <w:ilvl w:val="0"/>
          <w:numId w:val="296"/>
        </w:numPr>
        <w:ind w:right="7" w:hanging="360"/>
      </w:pPr>
      <w:r>
        <w:t xml:space="preserve">A lakás helyiségeinek csoportosítása </w:t>
      </w:r>
    </w:p>
    <w:p w:rsidR="0084607C" w:rsidRDefault="00F727E4">
      <w:pPr>
        <w:numPr>
          <w:ilvl w:val="0"/>
          <w:numId w:val="296"/>
        </w:numPr>
        <w:ind w:right="7" w:hanging="360"/>
      </w:pPr>
      <w:r>
        <w:t xml:space="preserve">A helyiségek egymással való kapcsolatának elemzése </w:t>
      </w:r>
    </w:p>
    <w:p w:rsidR="0084607C" w:rsidRDefault="00F727E4">
      <w:pPr>
        <w:numPr>
          <w:ilvl w:val="0"/>
          <w:numId w:val="296"/>
        </w:numPr>
        <w:ind w:right="7" w:hanging="360"/>
      </w:pPr>
      <w:r>
        <w:t>A lakás beosztásának, az egyes helyiségek egymá</w:t>
      </w:r>
      <w:r>
        <w:t xml:space="preserve">ssal való kapcsolatának jelentősége, szerepe </w:t>
      </w:r>
    </w:p>
    <w:p w:rsidR="0084607C" w:rsidRDefault="00F727E4">
      <w:pPr>
        <w:numPr>
          <w:ilvl w:val="0"/>
          <w:numId w:val="296"/>
        </w:numPr>
        <w:ind w:right="7" w:hanging="360"/>
      </w:pPr>
      <w:r>
        <w:t xml:space="preserve">Lakásalaprajz tervezése, lakásmakett készítése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alaprajz, helyszínrajz, tájolás, fizikai jellemzők, egyéni és közösségi terek, háztartási és higiénés terület, közlekedők, tárolók, szabad terület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Tevékenységek </w:t>
      </w:r>
    </w:p>
    <w:p w:rsidR="0084607C" w:rsidRDefault="00F727E4">
      <w:pPr>
        <w:numPr>
          <w:ilvl w:val="0"/>
          <w:numId w:val="296"/>
        </w:numPr>
        <w:ind w:right="7" w:hanging="360"/>
      </w:pPr>
      <w:r>
        <w:t xml:space="preserve">Saját lakás leírása szóban – elbeszélés utáni rajzolás </w:t>
      </w:r>
    </w:p>
    <w:p w:rsidR="0084607C" w:rsidRDefault="00F727E4">
      <w:pPr>
        <w:numPr>
          <w:ilvl w:val="0"/>
          <w:numId w:val="296"/>
        </w:numPr>
        <w:ind w:right="7" w:hanging="360"/>
      </w:pPr>
      <w:r>
        <w:t xml:space="preserve">Ismert épület bejárása új megfigyelési szempontok meghatározásával, vázlatkészítés </w:t>
      </w:r>
    </w:p>
    <w:p w:rsidR="0084607C" w:rsidRDefault="00F727E4">
      <w:pPr>
        <w:numPr>
          <w:ilvl w:val="0"/>
          <w:numId w:val="296"/>
        </w:numPr>
        <w:ind w:right="7" w:hanging="360"/>
      </w:pPr>
      <w:r>
        <w:t>Lakásalaprajzok tanulmányozása megadott szempontok szerint, azonosságok megfogalmazása, szükségszerűs</w:t>
      </w:r>
      <w:r>
        <w:t xml:space="preserve">égek felismerése </w:t>
      </w:r>
    </w:p>
    <w:p w:rsidR="0084607C" w:rsidRDefault="00F727E4">
      <w:pPr>
        <w:numPr>
          <w:ilvl w:val="0"/>
          <w:numId w:val="296"/>
        </w:numPr>
        <w:ind w:right="7" w:hanging="360"/>
      </w:pPr>
      <w:r>
        <w:t xml:space="preserve">A megbeszélt szempontok szerint lakásalaprajz tervezése, lehetőleg digitális alkalmazás segítségével </w:t>
      </w:r>
    </w:p>
    <w:p w:rsidR="0084607C" w:rsidRDefault="00F727E4">
      <w:pPr>
        <w:numPr>
          <w:ilvl w:val="0"/>
          <w:numId w:val="296"/>
        </w:numPr>
        <w:ind w:right="7" w:hanging="360"/>
      </w:pPr>
      <w:r>
        <w:t xml:space="preserve">A lakástervek elemzése, megvitatása, lakásmakett készítése </w:t>
      </w:r>
    </w:p>
    <w:p w:rsidR="0084607C" w:rsidRDefault="00F727E4">
      <w:pPr>
        <w:pStyle w:val="Cmsor6"/>
        <w:ind w:left="-5"/>
      </w:pPr>
      <w:r>
        <w:rPr>
          <w:u w:val="none"/>
        </w:rPr>
        <w:t xml:space="preserve">4. </w:t>
      </w:r>
      <w:r>
        <w:t>Témakör</w:t>
      </w:r>
      <w:r>
        <w:rPr>
          <w:u w:val="none"/>
        </w:rPr>
        <w:t xml:space="preserve">: </w:t>
      </w:r>
      <w:r>
        <w:t>Lakás, lakókörnyezet – funkciók, berendezések</w:t>
      </w:r>
      <w:r>
        <w:rPr>
          <w:b w:val="0"/>
          <w:u w:val="none"/>
        </w:rPr>
        <w:t xml:space="preserve">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12"/>
        <w:jc w:val="left"/>
      </w:pPr>
      <w:r>
        <w:rPr>
          <w:b/>
        </w:rPr>
        <w:t>Óraszám:</w:t>
      </w:r>
      <w:r>
        <w:t xml:space="preserve"> </w:t>
      </w:r>
      <w:r>
        <w:rPr>
          <w:b/>
        </w:rPr>
        <w:t xml:space="preserve"> 6 óra</w:t>
      </w:r>
      <w:r>
        <w:rPr>
          <w:b/>
        </w:rPr>
        <w:t xml:space="preserve">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Tanulási eredmények</w:t>
      </w:r>
      <w:r>
        <w:t xml:space="preserve">  </w:t>
      </w:r>
    </w:p>
    <w:p w:rsidR="0084607C" w:rsidRDefault="00F727E4">
      <w:pPr>
        <w:ind w:left="-5" w:right="204"/>
      </w:pPr>
      <w:r>
        <w:rPr>
          <w:b/>
        </w:rPr>
        <w:t xml:space="preserve">A témakör tanulása hozzájárul ahhoz, hogy a tanuló a nevelési-oktatási szakasz végére: </w:t>
      </w:r>
      <w:r>
        <w:rPr>
          <w:rFonts w:ascii="Segoe UI Symbol" w:eastAsia="Segoe UI Symbol" w:hAnsi="Segoe UI Symbol" w:cs="Segoe UI Symbol"/>
        </w:rPr>
        <w:t></w:t>
      </w:r>
      <w:r>
        <w:rPr>
          <w:rFonts w:ascii="Arial" w:eastAsia="Arial" w:hAnsi="Arial" w:cs="Arial"/>
        </w:rPr>
        <w:t xml:space="preserve"> </w:t>
      </w:r>
      <w:r>
        <w:t xml:space="preserve">jártasságot szerez a gyakorlati problémamegoldás feltételeinek és lépéseinek meghatározásában; </w:t>
      </w:r>
    </w:p>
    <w:p w:rsidR="0084607C" w:rsidRDefault="00F727E4">
      <w:pPr>
        <w:ind w:left="345" w:right="7" w:hanging="360"/>
      </w:pPr>
      <w:r>
        <w:rPr>
          <w:rFonts w:ascii="Segoe UI Symbol" w:eastAsia="Segoe UI Symbol" w:hAnsi="Segoe UI Symbol" w:cs="Segoe UI Symbol"/>
        </w:rPr>
        <w:t></w:t>
      </w:r>
      <w:r>
        <w:rPr>
          <w:rFonts w:ascii="Arial" w:eastAsia="Arial" w:hAnsi="Arial" w:cs="Arial"/>
        </w:rPr>
        <w:t xml:space="preserve"> </w:t>
      </w:r>
      <w:r>
        <w:t xml:space="preserve">terveit a műszaki kommunikáció alkalmazásával, esetleg rajzoló- vagy tervezőprogram segítségével készíti el és osztja meg.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297"/>
        </w:numPr>
        <w:ind w:right="7" w:hanging="360"/>
      </w:pPr>
      <w:r>
        <w:t xml:space="preserve">a társakkal együttműködve megtervezi a lakás berendezését; </w:t>
      </w:r>
    </w:p>
    <w:p w:rsidR="0084607C" w:rsidRDefault="00F727E4">
      <w:pPr>
        <w:numPr>
          <w:ilvl w:val="0"/>
          <w:numId w:val="297"/>
        </w:numPr>
        <w:ind w:right="7" w:hanging="360"/>
      </w:pPr>
      <w:r>
        <w:t xml:space="preserve">felismeri a lakás alaprajza és a lakás berendezhetősége közötti kapcsolatot; </w:t>
      </w:r>
    </w:p>
    <w:p w:rsidR="0084607C" w:rsidRDefault="00F727E4">
      <w:pPr>
        <w:numPr>
          <w:ilvl w:val="0"/>
          <w:numId w:val="297"/>
        </w:numPr>
        <w:ind w:right="7" w:hanging="360"/>
      </w:pPr>
      <w:r>
        <w:t xml:space="preserve">ismeri a lakás helyiségeinek jellemző bútorait; </w:t>
      </w:r>
    </w:p>
    <w:p w:rsidR="0084607C" w:rsidRDefault="00F727E4">
      <w:pPr>
        <w:numPr>
          <w:ilvl w:val="0"/>
          <w:numId w:val="297"/>
        </w:numPr>
        <w:ind w:right="7" w:hanging="360"/>
      </w:pPr>
      <w:r>
        <w:t xml:space="preserve">információkat gyűjt a bútorok történetéről; </w:t>
      </w:r>
    </w:p>
    <w:p w:rsidR="0084607C" w:rsidRDefault="00F727E4">
      <w:pPr>
        <w:numPr>
          <w:ilvl w:val="0"/>
          <w:numId w:val="297"/>
        </w:numPr>
        <w:ind w:right="7" w:hanging="360"/>
      </w:pPr>
      <w:r>
        <w:t>ismeri az ergonómiai, esztétikai szempontokat a bútorok kiválasztása, elhelyezése so</w:t>
      </w:r>
      <w:r>
        <w:t xml:space="preserve">rán; </w:t>
      </w:r>
    </w:p>
    <w:p w:rsidR="0084607C" w:rsidRDefault="00F727E4">
      <w:pPr>
        <w:numPr>
          <w:ilvl w:val="0"/>
          <w:numId w:val="297"/>
        </w:numPr>
        <w:ind w:right="7" w:hanging="360"/>
      </w:pPr>
      <w:r>
        <w:t xml:space="preserve">felismeri a lakás berendezése és a lakók eltérő igényei, szokásai közötti kapcsolatot; </w:t>
      </w:r>
    </w:p>
    <w:p w:rsidR="0084607C" w:rsidRDefault="00F727E4">
      <w:pPr>
        <w:numPr>
          <w:ilvl w:val="0"/>
          <w:numId w:val="297"/>
        </w:numPr>
        <w:ind w:right="7" w:hanging="360"/>
      </w:pPr>
      <w:r>
        <w:t xml:space="preserve">ismeri a világítás, a színek, az anyagok és minták, a tárgyak és díszek szerepét a lakberendezésben; </w:t>
      </w:r>
    </w:p>
    <w:p w:rsidR="0084607C" w:rsidRDefault="00F727E4">
      <w:pPr>
        <w:numPr>
          <w:ilvl w:val="0"/>
          <w:numId w:val="297"/>
        </w:numPr>
        <w:ind w:right="7" w:hanging="360"/>
      </w:pPr>
      <w:r>
        <w:t>információkat gyűjt a régi magyar konyhák berendezéseiről, e</w:t>
      </w:r>
      <w:r>
        <w:t xml:space="preserve">szközeiről; </w:t>
      </w:r>
    </w:p>
    <w:p w:rsidR="0084607C" w:rsidRDefault="00F727E4">
      <w:pPr>
        <w:numPr>
          <w:ilvl w:val="0"/>
          <w:numId w:val="297"/>
        </w:numPr>
        <w:ind w:right="7" w:hanging="360"/>
      </w:pPr>
      <w:r>
        <w:t xml:space="preserve">ismeri a modern konyhával szemben támasztott követelményeket; </w:t>
      </w:r>
    </w:p>
    <w:p w:rsidR="0084607C" w:rsidRDefault="00F727E4">
      <w:pPr>
        <w:numPr>
          <w:ilvl w:val="0"/>
          <w:numId w:val="297"/>
        </w:numPr>
        <w:ind w:right="7" w:hanging="360"/>
      </w:pPr>
      <w:r>
        <w:t xml:space="preserve">a konyhatervezés során használja a kialakítás, berendezés higiéniai, munkaszervezési, ergonómiai szempontjait.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297"/>
        </w:numPr>
        <w:ind w:right="7" w:hanging="360"/>
      </w:pPr>
      <w:r>
        <w:t>Ok-okozati összefüggések felisme</w:t>
      </w:r>
      <w:r>
        <w:t xml:space="preserve">rése </w:t>
      </w:r>
    </w:p>
    <w:p w:rsidR="0084607C" w:rsidRDefault="00F727E4">
      <w:pPr>
        <w:numPr>
          <w:ilvl w:val="0"/>
          <w:numId w:val="297"/>
        </w:numPr>
        <w:ind w:right="7" w:hanging="360"/>
      </w:pPr>
      <w:r>
        <w:t xml:space="preserve">Igények és jellemző tulajdonságok közötti összefüggések értelmezése </w:t>
      </w:r>
    </w:p>
    <w:p w:rsidR="0084607C" w:rsidRDefault="00F727E4">
      <w:pPr>
        <w:numPr>
          <w:ilvl w:val="0"/>
          <w:numId w:val="297"/>
        </w:numPr>
        <w:ind w:right="7" w:hanging="360"/>
      </w:pPr>
      <w:r>
        <w:t xml:space="preserve">Egyéni tulajdonságok és igények közötti kapcsolat feltárása </w:t>
      </w:r>
    </w:p>
    <w:p w:rsidR="0084607C" w:rsidRDefault="00F727E4">
      <w:pPr>
        <w:numPr>
          <w:ilvl w:val="0"/>
          <w:numId w:val="297"/>
        </w:numPr>
        <w:ind w:right="7" w:hanging="360"/>
      </w:pPr>
      <w:r>
        <w:t xml:space="preserve">Digitális alkalmazások használatával információk gyűjtése, rendszerezése </w:t>
      </w:r>
    </w:p>
    <w:p w:rsidR="0084607C" w:rsidRDefault="00F727E4">
      <w:pPr>
        <w:numPr>
          <w:ilvl w:val="0"/>
          <w:numId w:val="297"/>
        </w:numPr>
        <w:ind w:right="7" w:hanging="360"/>
      </w:pPr>
      <w:r>
        <w:t>Digitális technológiák alkalmazása a tervezésb</w:t>
      </w:r>
      <w:r>
        <w:t xml:space="preserve">en </w:t>
      </w:r>
    </w:p>
    <w:p w:rsidR="0084607C" w:rsidRDefault="00F727E4">
      <w:pPr>
        <w:numPr>
          <w:ilvl w:val="0"/>
          <w:numId w:val="297"/>
        </w:numPr>
        <w:ind w:right="7" w:hanging="360"/>
      </w:pPr>
      <w:r>
        <w:t xml:space="preserve">Önismeret és együttműködési készségek fejlesztése munkatevékenységek tervezése és végzése során </w:t>
      </w:r>
    </w:p>
    <w:p w:rsidR="0084607C" w:rsidRDefault="00F727E4">
      <w:pPr>
        <w:numPr>
          <w:ilvl w:val="0"/>
          <w:numId w:val="297"/>
        </w:numPr>
        <w:ind w:right="7" w:hanging="360"/>
      </w:pPr>
      <w:r>
        <w:t xml:space="preserve">Döntéshozatal során ismeretek alkalmazása, véleményformálás, konszenzusra jutás </w:t>
      </w:r>
      <w:r>
        <w:rPr>
          <w:rFonts w:ascii="Segoe UI Symbol" w:eastAsia="Segoe UI Symbol" w:hAnsi="Segoe UI Symbol" w:cs="Segoe UI Symbol"/>
        </w:rPr>
        <w:t></w:t>
      </w:r>
      <w:r>
        <w:rPr>
          <w:rFonts w:ascii="Arial" w:eastAsia="Arial" w:hAnsi="Arial" w:cs="Arial"/>
        </w:rPr>
        <w:t xml:space="preserve"> </w:t>
      </w:r>
      <w:r>
        <w:t xml:space="preserve">Ízlés formálása </w:t>
      </w:r>
    </w:p>
    <w:p w:rsidR="0084607C" w:rsidRDefault="00F727E4">
      <w:pPr>
        <w:numPr>
          <w:ilvl w:val="0"/>
          <w:numId w:val="297"/>
        </w:numPr>
        <w:ind w:right="7" w:hanging="360"/>
      </w:pPr>
      <w:r>
        <w:t xml:space="preserve">Egészségtudatos magatartás igényének erősítése </w:t>
      </w:r>
    </w:p>
    <w:p w:rsidR="0084607C" w:rsidRDefault="00F727E4">
      <w:pPr>
        <w:numPr>
          <w:ilvl w:val="0"/>
          <w:numId w:val="297"/>
        </w:numPr>
        <w:ind w:right="7" w:hanging="360"/>
      </w:pPr>
      <w:r>
        <w:t xml:space="preserve">A lakás </w:t>
      </w:r>
      <w:r>
        <w:t xml:space="preserve">berendezésének jellemzői </w:t>
      </w:r>
    </w:p>
    <w:p w:rsidR="0084607C" w:rsidRDefault="00F727E4">
      <w:pPr>
        <w:numPr>
          <w:ilvl w:val="0"/>
          <w:numId w:val="297"/>
        </w:numPr>
        <w:ind w:right="7" w:hanging="360"/>
      </w:pPr>
      <w:r>
        <w:t xml:space="preserve">Az egyes lakóterületek funkcióinak kialakítása a megfelelő berendezéssel </w:t>
      </w:r>
    </w:p>
    <w:p w:rsidR="0084607C" w:rsidRDefault="00F727E4">
      <w:pPr>
        <w:numPr>
          <w:ilvl w:val="0"/>
          <w:numId w:val="297"/>
        </w:numPr>
        <w:ind w:right="7" w:hanging="360"/>
      </w:pPr>
      <w:r>
        <w:t xml:space="preserve">A különböző helyiségek jellemző bútorzatai, a lakótér feladata, a bútorzat és a tevékenységek közötti kapcsolat felismerése </w:t>
      </w:r>
    </w:p>
    <w:p w:rsidR="0084607C" w:rsidRDefault="00F727E4">
      <w:pPr>
        <w:numPr>
          <w:ilvl w:val="0"/>
          <w:numId w:val="297"/>
        </w:numPr>
        <w:ind w:right="7" w:hanging="360"/>
      </w:pPr>
      <w:r>
        <w:t xml:space="preserve">Bútortörténet </w:t>
      </w:r>
    </w:p>
    <w:p w:rsidR="0084607C" w:rsidRDefault="00F727E4">
      <w:pPr>
        <w:numPr>
          <w:ilvl w:val="0"/>
          <w:numId w:val="297"/>
        </w:numPr>
        <w:ind w:right="7" w:hanging="360"/>
      </w:pPr>
      <w:r>
        <w:t>A bútorok kivála</w:t>
      </w:r>
      <w:r>
        <w:t xml:space="preserve">sztásának, elhelyezésének szempontjai </w:t>
      </w:r>
    </w:p>
    <w:p w:rsidR="0084607C" w:rsidRDefault="00F727E4">
      <w:pPr>
        <w:numPr>
          <w:ilvl w:val="0"/>
          <w:numId w:val="297"/>
        </w:numPr>
        <w:ind w:right="7" w:hanging="360"/>
      </w:pPr>
      <w:r>
        <w:t xml:space="preserve">A lakberendezés modellezése </w:t>
      </w:r>
    </w:p>
    <w:p w:rsidR="0084607C" w:rsidRDefault="00F727E4">
      <w:pPr>
        <w:numPr>
          <w:ilvl w:val="0"/>
          <w:numId w:val="297"/>
        </w:numPr>
        <w:ind w:right="7" w:hanging="360"/>
      </w:pPr>
      <w:r>
        <w:t xml:space="preserve">A munkavégzés ergonómiája </w:t>
      </w:r>
    </w:p>
    <w:p w:rsidR="0084607C" w:rsidRDefault="00F727E4">
      <w:pPr>
        <w:numPr>
          <w:ilvl w:val="0"/>
          <w:numId w:val="297"/>
        </w:numPr>
        <w:ind w:right="7" w:hanging="360"/>
      </w:pPr>
      <w:r>
        <w:t xml:space="preserve">A helyes munkavégzés szükségességének felismertetése </w:t>
      </w:r>
    </w:p>
    <w:p w:rsidR="0084607C" w:rsidRDefault="00F727E4">
      <w:pPr>
        <w:numPr>
          <w:ilvl w:val="0"/>
          <w:numId w:val="297"/>
        </w:numPr>
        <w:ind w:right="7" w:hanging="360"/>
      </w:pPr>
      <w:r>
        <w:t xml:space="preserve">A leggyakoribb egészségkárosító helyzetek és azok elkerülése </w:t>
      </w:r>
    </w:p>
    <w:p w:rsidR="0084607C" w:rsidRDefault="00F727E4">
      <w:pPr>
        <w:numPr>
          <w:ilvl w:val="0"/>
          <w:numId w:val="297"/>
        </w:numPr>
        <w:ind w:right="7" w:hanging="360"/>
      </w:pPr>
      <w:r>
        <w:t xml:space="preserve">A konyha ergonomikus berendezése </w:t>
      </w:r>
    </w:p>
    <w:p w:rsidR="0084607C" w:rsidRDefault="00F727E4">
      <w:pPr>
        <w:numPr>
          <w:ilvl w:val="0"/>
          <w:numId w:val="297"/>
        </w:numPr>
        <w:ind w:right="7" w:hanging="360"/>
      </w:pPr>
      <w:r>
        <w:t xml:space="preserve">Konyhatervek készítése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funkció, esztétika, stílus, ízlés, harmónia, színek szerepe, ergonómia, design, téralakítás eszközei, helykihasználás, nyugalmi területek, közlekedőutak, bútorok helyigénye, kényelmi és tároló bútorok, bútorválasztás s</w:t>
      </w:r>
      <w:r>
        <w:t xml:space="preserve">zempontjai, egészségkárosító helyzetek, statikus, dinamikus terhelés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Tevékenységek </w:t>
      </w:r>
    </w:p>
    <w:p w:rsidR="0084607C" w:rsidRDefault="00F727E4">
      <w:pPr>
        <w:numPr>
          <w:ilvl w:val="0"/>
          <w:numId w:val="297"/>
        </w:numPr>
        <w:ind w:right="7" w:hanging="360"/>
      </w:pPr>
      <w:r>
        <w:t xml:space="preserve">Katalógus, folyóiratok, prospektusok, internetes anyagok képei alapján berendezett lakások, lakásrészek elemzése meghatározott szempontok szerint </w:t>
      </w:r>
    </w:p>
    <w:p w:rsidR="0084607C" w:rsidRDefault="00F727E4">
      <w:pPr>
        <w:numPr>
          <w:ilvl w:val="0"/>
          <w:numId w:val="297"/>
        </w:numPr>
        <w:ind w:right="7" w:hanging="360"/>
      </w:pPr>
      <w:r>
        <w:t xml:space="preserve">Információk gyűjtése, </w:t>
      </w:r>
      <w:r>
        <w:t xml:space="preserve">megosztása a bútorok történetéről, a világítás, a színek, az anyagok és minták, a tárgyak és díszek lakberendezésben betöltött szerepéről </w:t>
      </w:r>
    </w:p>
    <w:p w:rsidR="0084607C" w:rsidRDefault="00F727E4">
      <w:pPr>
        <w:numPr>
          <w:ilvl w:val="0"/>
          <w:numId w:val="297"/>
        </w:numPr>
        <w:ind w:right="7" w:hanging="360"/>
      </w:pPr>
      <w:r>
        <w:t>A lakásmakett vagy egy választott helyiség berendezésének megtervezése lehetőség szerint 3D-s lakberendező program se</w:t>
      </w:r>
      <w:r>
        <w:t xml:space="preserve">gítségével. A berendezés modellezése </w:t>
      </w:r>
    </w:p>
    <w:p w:rsidR="0084607C" w:rsidRDefault="00F727E4">
      <w:pPr>
        <w:numPr>
          <w:ilvl w:val="0"/>
          <w:numId w:val="297"/>
        </w:numPr>
        <w:ind w:right="7" w:hanging="360"/>
      </w:pPr>
      <w:r>
        <w:t xml:space="preserve">Konyhaterv készítése lehetőség szerint digitális alkalmazással, figyelembe véve a kialakítás, berendezés higiéniai, munkaszervezési, ergonómiai szempontjait </w:t>
      </w:r>
    </w:p>
    <w:p w:rsidR="0084607C" w:rsidRDefault="00F727E4">
      <w:pPr>
        <w:numPr>
          <w:ilvl w:val="0"/>
          <w:numId w:val="297"/>
        </w:numPr>
        <w:ind w:right="7" w:hanging="360"/>
      </w:pPr>
      <w:r>
        <w:t>Munkaműveletek, tárgyak, eszközök elemzése ergonómiai szempo</w:t>
      </w:r>
      <w:r>
        <w:t xml:space="preserve">ntból, a helyes munkavégzés, a helyes ülés gyakorlása </w:t>
      </w:r>
    </w:p>
    <w:p w:rsidR="0084607C" w:rsidRDefault="00F727E4">
      <w:pPr>
        <w:pStyle w:val="Cmsor6"/>
        <w:ind w:left="-5"/>
      </w:pPr>
      <w:r>
        <w:rPr>
          <w:u w:val="none"/>
        </w:rPr>
        <w:t xml:space="preserve">5. </w:t>
      </w:r>
      <w:r>
        <w:t>Témakör</w:t>
      </w:r>
      <w:r>
        <w:rPr>
          <w:u w:val="none"/>
        </w:rPr>
        <w:t xml:space="preserve">: </w:t>
      </w:r>
      <w:r>
        <w:rPr>
          <w:b w:val="0"/>
          <w:u w:val="none"/>
        </w:rPr>
        <w:t xml:space="preserve"> </w:t>
      </w:r>
      <w:r>
        <w:t>Lakás karbantartása – a legfontosabb állagmegóvási, karbantartási munkák</w:t>
      </w:r>
      <w:r>
        <w:rPr>
          <w:b w:val="0"/>
          <w:u w:val="none"/>
        </w:rPr>
        <w:t xml:space="preserve">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12"/>
        <w:jc w:val="left"/>
      </w:pPr>
      <w:r>
        <w:rPr>
          <w:b/>
        </w:rPr>
        <w:t>Óraszám:</w:t>
      </w:r>
      <w:r>
        <w:t xml:space="preserve"> </w:t>
      </w:r>
      <w:r>
        <w:rPr>
          <w:b/>
        </w:rPr>
        <w:t xml:space="preserve">6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ind w:left="345" w:right="7" w:hanging="360"/>
      </w:pPr>
      <w:r>
        <w:rPr>
          <w:rFonts w:ascii="Segoe UI Symbol" w:eastAsia="Segoe UI Symbol" w:hAnsi="Segoe UI Symbol" w:cs="Segoe UI Symbol"/>
        </w:rPr>
        <w:t></w:t>
      </w:r>
      <w:r>
        <w:rPr>
          <w:rFonts w:ascii="Arial" w:eastAsia="Arial" w:hAnsi="Arial" w:cs="Arial"/>
        </w:rPr>
        <w:t xml:space="preserve"> </w:t>
      </w:r>
      <w:r>
        <w:t xml:space="preserve">tevékenysége során tapasztalatokat szerez a háztartás műszaki jellegű rendszereinek felépítéséről, működéséről.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298"/>
        </w:numPr>
        <w:ind w:right="7" w:hanging="360"/>
      </w:pPr>
      <w:r>
        <w:t>tevékenységének tervezésénél és értékelésénél figyelembe veszi a körn</w:t>
      </w:r>
      <w:r>
        <w:t xml:space="preserve">yezeti szempontokat. </w:t>
      </w:r>
      <w:r>
        <w:rPr>
          <w:b/>
        </w:rPr>
        <w:t>Fejlesztési feladatok és ismeretek</w:t>
      </w:r>
      <w:r>
        <w:t xml:space="preserve"> </w:t>
      </w:r>
    </w:p>
    <w:p w:rsidR="0084607C" w:rsidRDefault="00F727E4">
      <w:pPr>
        <w:numPr>
          <w:ilvl w:val="0"/>
          <w:numId w:val="298"/>
        </w:numPr>
        <w:ind w:right="7" w:hanging="360"/>
      </w:pPr>
      <w:r>
        <w:t xml:space="preserve">Az ember személyes felelősségének felismerése a környezet alakításában </w:t>
      </w:r>
    </w:p>
    <w:p w:rsidR="0084607C" w:rsidRDefault="00F727E4">
      <w:pPr>
        <w:numPr>
          <w:ilvl w:val="0"/>
          <w:numId w:val="298"/>
        </w:numPr>
        <w:ind w:right="7" w:hanging="360"/>
      </w:pPr>
      <w:r>
        <w:t xml:space="preserve">Tevékenységek, beavatkozások következményének mérlegelése </w:t>
      </w:r>
    </w:p>
    <w:p w:rsidR="0084607C" w:rsidRDefault="00F727E4">
      <w:pPr>
        <w:numPr>
          <w:ilvl w:val="0"/>
          <w:numId w:val="298"/>
        </w:numPr>
        <w:ind w:right="7" w:hanging="360"/>
      </w:pPr>
      <w:r>
        <w:t>Digitális alkalmazások használatával információk gyűjtése, rendszere</w:t>
      </w:r>
      <w:r>
        <w:t xml:space="preserve">zése </w:t>
      </w:r>
    </w:p>
    <w:p w:rsidR="0084607C" w:rsidRDefault="00F727E4">
      <w:pPr>
        <w:numPr>
          <w:ilvl w:val="0"/>
          <w:numId w:val="298"/>
        </w:numPr>
        <w:ind w:right="7" w:hanging="360"/>
      </w:pPr>
      <w:r>
        <w:t xml:space="preserve">Szabálykövető, kooperatív magatartás alkalmazása a munkavégzés során </w:t>
      </w:r>
    </w:p>
    <w:p w:rsidR="0084607C" w:rsidRDefault="00F727E4">
      <w:pPr>
        <w:numPr>
          <w:ilvl w:val="0"/>
          <w:numId w:val="298"/>
        </w:numPr>
        <w:ind w:right="7" w:hanging="360"/>
      </w:pPr>
      <w:r>
        <w:t xml:space="preserve">Munkatevékenység értékteremtő lényegének, felelősségének értelmezése </w:t>
      </w:r>
    </w:p>
    <w:p w:rsidR="0084607C" w:rsidRDefault="00F727E4">
      <w:pPr>
        <w:numPr>
          <w:ilvl w:val="0"/>
          <w:numId w:val="298"/>
        </w:numPr>
        <w:ind w:right="7" w:hanging="360"/>
      </w:pPr>
      <w:r>
        <w:t xml:space="preserve">A környezet- és egészségtudatos cselekvés fejlesztése </w:t>
      </w:r>
    </w:p>
    <w:p w:rsidR="0084607C" w:rsidRDefault="00F727E4">
      <w:pPr>
        <w:numPr>
          <w:ilvl w:val="0"/>
          <w:numId w:val="298"/>
        </w:numPr>
        <w:ind w:right="7" w:hanging="360"/>
      </w:pPr>
      <w:r>
        <w:t>Információk gyűjtése a lakásban előforduló legfontosabb</w:t>
      </w:r>
      <w:r>
        <w:t xml:space="preserve"> állagmegóvási, karbantartási munkákról </w:t>
      </w:r>
    </w:p>
    <w:p w:rsidR="0084607C" w:rsidRDefault="00F727E4">
      <w:pPr>
        <w:numPr>
          <w:ilvl w:val="0"/>
          <w:numId w:val="298"/>
        </w:numPr>
        <w:ind w:right="7" w:hanging="360"/>
      </w:pPr>
      <w:r>
        <w:t xml:space="preserve">Szagtalanítás, védekezés a kártevők ellen </w:t>
      </w:r>
    </w:p>
    <w:p w:rsidR="0084607C" w:rsidRDefault="00F727E4">
      <w:pPr>
        <w:numPr>
          <w:ilvl w:val="0"/>
          <w:numId w:val="298"/>
        </w:numPr>
        <w:ind w:right="7" w:hanging="360"/>
      </w:pPr>
      <w:r>
        <w:t xml:space="preserve">Környezetbarát anyagok és eljárások alkalmazása a tevékenység során </w:t>
      </w:r>
    </w:p>
    <w:p w:rsidR="0084607C" w:rsidRDefault="00F727E4">
      <w:pPr>
        <w:numPr>
          <w:ilvl w:val="0"/>
          <w:numId w:val="298"/>
        </w:numPr>
        <w:ind w:right="7" w:hanging="360"/>
      </w:pPr>
      <w:r>
        <w:t>A hagyományos tisztítószerek és eljárások alkalmazása és a környezetvédelem összefüggéseinek felismerte</w:t>
      </w:r>
      <w:r>
        <w:t xml:space="preserve">tése </w:t>
      </w:r>
    </w:p>
    <w:p w:rsidR="0084607C" w:rsidRDefault="00F727E4">
      <w:pPr>
        <w:numPr>
          <w:ilvl w:val="0"/>
          <w:numId w:val="298"/>
        </w:numPr>
        <w:ind w:right="7" w:hanging="360"/>
      </w:pPr>
      <w:r>
        <w:t xml:space="preserve">A laikus által végezhető munkák határai, annak felismerése, hogy nagyobb munkálatokhoz szakembert kell hívni </w:t>
      </w:r>
    </w:p>
    <w:p w:rsidR="0084607C" w:rsidRDefault="00F727E4">
      <w:pPr>
        <w:numPr>
          <w:ilvl w:val="0"/>
          <w:numId w:val="298"/>
        </w:numPr>
        <w:ind w:right="7" w:hanging="360"/>
      </w:pPr>
      <w:r>
        <w:t xml:space="preserve">A tevékenységgel érintett foglalkozások, szakmák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állagmegóvás, </w:t>
      </w:r>
      <w:r>
        <w:tab/>
        <w:t xml:space="preserve">karbantartás, </w:t>
      </w:r>
      <w:r>
        <w:tab/>
        <w:t xml:space="preserve">mázolás, </w:t>
      </w:r>
      <w:r>
        <w:tab/>
        <w:t xml:space="preserve">festés, </w:t>
      </w:r>
      <w:r>
        <w:tab/>
        <w:t xml:space="preserve">tapétázás, </w:t>
      </w:r>
      <w:r>
        <w:tab/>
        <w:t xml:space="preserve">burkolás, </w:t>
      </w:r>
      <w:r>
        <w:tab/>
        <w:t xml:space="preserve">takarítás, </w:t>
      </w:r>
      <w:r>
        <w:tab/>
        <w:t xml:space="preserve">tisztítószer, környezetvédelem, tudatos fogyasztói magatartás, fenntarthatóság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Tevékenységek </w:t>
      </w:r>
    </w:p>
    <w:p w:rsidR="0084607C" w:rsidRDefault="00F727E4">
      <w:pPr>
        <w:numPr>
          <w:ilvl w:val="0"/>
          <w:numId w:val="298"/>
        </w:numPr>
        <w:ind w:right="7" w:hanging="360"/>
      </w:pPr>
      <w:r>
        <w:t xml:space="preserve">Információk </w:t>
      </w:r>
      <w:r>
        <w:tab/>
        <w:t xml:space="preserve">gyűjtése, megosztása a lakásban előforduló legfontosabb állagmegóvási, karbantartási munkákról </w:t>
      </w:r>
    </w:p>
    <w:p w:rsidR="0084607C" w:rsidRDefault="00F727E4">
      <w:pPr>
        <w:numPr>
          <w:ilvl w:val="0"/>
          <w:numId w:val="298"/>
        </w:numPr>
        <w:ind w:right="7" w:hanging="360"/>
      </w:pPr>
      <w:r>
        <w:t>Állagmegóvási, karbantartási munkák végzése a helyi lehetőségek szerint, például: bútorok megjavítása, festése; folttisztítási gyakorlat környezetb</w:t>
      </w:r>
      <w:r>
        <w:t xml:space="preserve">arát anyagokkal, ruházat, lakástextíliák gondozása stb. </w:t>
      </w:r>
    </w:p>
    <w:p w:rsidR="0084607C" w:rsidRDefault="00F727E4">
      <w:pPr>
        <w:numPr>
          <w:ilvl w:val="0"/>
          <w:numId w:val="298"/>
        </w:numPr>
        <w:ind w:right="7" w:hanging="360"/>
      </w:pPr>
      <w:r>
        <w:t xml:space="preserve">Különböző háztartási vegyszerek címkéinek tanulmányozása a felhasználás, tárolás, balesetveszély szempontjai szerint </w:t>
      </w:r>
    </w:p>
    <w:p w:rsidR="0084607C" w:rsidRDefault="00F727E4">
      <w:pPr>
        <w:numPr>
          <w:ilvl w:val="0"/>
          <w:numId w:val="298"/>
        </w:numPr>
        <w:ind w:right="7" w:hanging="360"/>
      </w:pPr>
      <w:r>
        <w:t xml:space="preserve">Baleseti források azonosítása, megtörtént balesetek elemzése, elsősegélynyújtási </w:t>
      </w:r>
      <w:r>
        <w:t xml:space="preserve">szabályok megbeszélése </w:t>
      </w:r>
    </w:p>
    <w:p w:rsidR="0084607C" w:rsidRDefault="00F727E4">
      <w:pPr>
        <w:numPr>
          <w:ilvl w:val="0"/>
          <w:numId w:val="298"/>
        </w:numPr>
        <w:ind w:right="7" w:hanging="360"/>
      </w:pPr>
      <w:r>
        <w:t xml:space="preserve">Információgyűjtés a végzett tevékenységekhez kötődő szakmákról, tanulási utakról. A tanulók szerepjáték formájában bemutathatják egymásnak az egyes foglalkozások jellemző feladatait </w:t>
      </w:r>
    </w:p>
    <w:p w:rsidR="0084607C" w:rsidRDefault="00F727E4">
      <w:pPr>
        <w:pStyle w:val="Cmsor6"/>
        <w:ind w:left="-5"/>
      </w:pPr>
      <w:r>
        <w:rPr>
          <w:u w:val="none"/>
        </w:rPr>
        <w:t xml:space="preserve">6. </w:t>
      </w:r>
      <w:r>
        <w:t>Témakör</w:t>
      </w:r>
      <w:r>
        <w:rPr>
          <w:u w:val="none"/>
        </w:rPr>
        <w:t xml:space="preserve">: </w:t>
      </w:r>
      <w:r>
        <w:t>Komplex modell- és makettkészítés</w:t>
      </w:r>
      <w:r>
        <w:rPr>
          <w:b w:val="0"/>
          <w:u w:val="none"/>
        </w:rPr>
        <w:t xml:space="preserve"> </w:t>
      </w:r>
    </w:p>
    <w:p w:rsidR="0084607C" w:rsidRDefault="00F727E4">
      <w:pPr>
        <w:spacing w:after="22" w:line="259" w:lineRule="auto"/>
        <w:ind w:left="0" w:firstLine="0"/>
        <w:jc w:val="left"/>
      </w:pPr>
      <w:r>
        <w:rPr>
          <w:b/>
        </w:rPr>
        <w:t xml:space="preserve"> </w:t>
      </w:r>
    </w:p>
    <w:p w:rsidR="0084607C" w:rsidRDefault="00F727E4">
      <w:pPr>
        <w:spacing w:after="10" w:line="271" w:lineRule="auto"/>
        <w:ind w:left="-5" w:right="12"/>
        <w:jc w:val="left"/>
      </w:pPr>
      <w:r>
        <w:rPr>
          <w:b/>
        </w:rPr>
        <w:t>Óraszám:</w:t>
      </w:r>
      <w:r>
        <w:t xml:space="preserve"> </w:t>
      </w:r>
      <w:r>
        <w:rPr>
          <w:b/>
        </w:rPr>
        <w:t xml:space="preserve"> 7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ind w:left="-5" w:right="200"/>
      </w:pPr>
      <w:r>
        <w:rPr>
          <w:b/>
        </w:rPr>
        <w:t xml:space="preserve">A témakör tanulása hozzájárul ahhoz, hogy a tanuló a nevelési-oktatási szakasz végére: </w:t>
      </w:r>
      <w:r>
        <w:rPr>
          <w:b/>
          <w:i/>
        </w:rPr>
        <w:t xml:space="preserve"> </w:t>
      </w:r>
      <w:r>
        <w:rPr>
          <w:rFonts w:ascii="Segoe UI Symbol" w:eastAsia="Segoe UI Symbol" w:hAnsi="Segoe UI Symbol" w:cs="Segoe UI Symbol"/>
        </w:rPr>
        <w:t></w:t>
      </w:r>
      <w:r>
        <w:rPr>
          <w:rFonts w:ascii="Arial" w:eastAsia="Arial" w:hAnsi="Arial" w:cs="Arial"/>
        </w:rPr>
        <w:t xml:space="preserve"> </w:t>
      </w:r>
      <w:r>
        <w:t xml:space="preserve">jártasságot szerez a gyakorlati problémamegoldás feltételeinek és lépéseinek meghatározásában; </w:t>
      </w:r>
    </w:p>
    <w:p w:rsidR="0084607C" w:rsidRDefault="00F727E4">
      <w:pPr>
        <w:numPr>
          <w:ilvl w:val="0"/>
          <w:numId w:val="299"/>
        </w:numPr>
        <w:ind w:right="7" w:hanging="360"/>
      </w:pPr>
      <w:r>
        <w:t xml:space="preserve">terveit a műszaki kommunikáció alkalmazásával, esetleg rajzoló- vagy tervezőprogram segítségével készíti el és osztja meg; </w:t>
      </w:r>
    </w:p>
    <w:p w:rsidR="0084607C" w:rsidRDefault="00F727E4">
      <w:pPr>
        <w:numPr>
          <w:ilvl w:val="0"/>
          <w:numId w:val="299"/>
        </w:numPr>
        <w:ind w:right="7" w:hanging="360"/>
      </w:pPr>
      <w:r>
        <w:t xml:space="preserve">megérti a munkatevékenység értékteremtő lényegét.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00"/>
        </w:numPr>
        <w:ind w:right="7" w:hanging="360"/>
      </w:pPr>
      <w:r>
        <w:t>az órai munkák során tapasztalatot s</w:t>
      </w:r>
      <w:r>
        <w:t xml:space="preserve">zerez a felhasznált anyagokról, például természetes és mesterséges faanyagok, papírok, textilek, képlékeny anyagok; </w:t>
      </w:r>
    </w:p>
    <w:p w:rsidR="0084607C" w:rsidRDefault="00F727E4">
      <w:pPr>
        <w:numPr>
          <w:ilvl w:val="0"/>
          <w:numId w:val="300"/>
        </w:numPr>
        <w:ind w:right="7" w:hanging="360"/>
      </w:pPr>
      <w:r>
        <w:t xml:space="preserve">terveit szóban, rajzban megosztja; </w:t>
      </w:r>
    </w:p>
    <w:p w:rsidR="0084607C" w:rsidRDefault="00F727E4">
      <w:pPr>
        <w:numPr>
          <w:ilvl w:val="0"/>
          <w:numId w:val="300"/>
        </w:numPr>
        <w:ind w:right="7" w:hanging="360"/>
      </w:pPr>
      <w:r>
        <w:t xml:space="preserve">a terv mentén lépésenkénti külső ellenőrzéssel halad alkotótevékenységében; </w:t>
      </w:r>
    </w:p>
    <w:p w:rsidR="0084607C" w:rsidRDefault="00F727E4">
      <w:pPr>
        <w:numPr>
          <w:ilvl w:val="0"/>
          <w:numId w:val="300"/>
        </w:numPr>
        <w:ind w:right="7" w:hanging="360"/>
      </w:pPr>
      <w:r>
        <w:t>a szerszámokat és eszközök</w:t>
      </w:r>
      <w:r>
        <w:t xml:space="preserve">et tanári útmutatás segítségével használja; </w:t>
      </w:r>
    </w:p>
    <w:p w:rsidR="0084607C" w:rsidRDefault="00F727E4">
      <w:pPr>
        <w:numPr>
          <w:ilvl w:val="0"/>
          <w:numId w:val="300"/>
        </w:numPr>
        <w:ind w:right="7" w:hanging="360"/>
      </w:pPr>
      <w:r>
        <w:t xml:space="preserve">a munkavégzési szabályokat betartja; </w:t>
      </w:r>
    </w:p>
    <w:p w:rsidR="0084607C" w:rsidRDefault="00F727E4">
      <w:pPr>
        <w:numPr>
          <w:ilvl w:val="0"/>
          <w:numId w:val="300"/>
        </w:numPr>
        <w:ind w:right="7" w:hanging="360"/>
      </w:pPr>
      <w:r>
        <w:t xml:space="preserve">felismeri az egyes műveletek balesetveszélyeit, a védőeszközök használatának szükségességét; </w:t>
      </w:r>
    </w:p>
    <w:p w:rsidR="0084607C" w:rsidRDefault="00F727E4">
      <w:pPr>
        <w:numPr>
          <w:ilvl w:val="0"/>
          <w:numId w:val="300"/>
        </w:numPr>
        <w:ind w:right="7" w:hanging="360"/>
      </w:pPr>
      <w:r>
        <w:t>csoportmunkában, feladata szerint dolgozik, a szabályokat betartatja, betartja;</w:t>
      </w:r>
      <w:r>
        <w:t xml:space="preserve"> </w:t>
      </w:r>
    </w:p>
    <w:p w:rsidR="0084607C" w:rsidRDefault="00F727E4">
      <w:pPr>
        <w:numPr>
          <w:ilvl w:val="0"/>
          <w:numId w:val="300"/>
        </w:numPr>
        <w:ind w:right="7" w:hanging="360"/>
      </w:pPr>
      <w:r>
        <w:t xml:space="preserve">a csoportban feladata szerint tevékenykedik, segítséget kér, segítséget ad; </w:t>
      </w:r>
    </w:p>
    <w:p w:rsidR="0084607C" w:rsidRDefault="00F727E4">
      <w:pPr>
        <w:numPr>
          <w:ilvl w:val="0"/>
          <w:numId w:val="300"/>
        </w:numPr>
        <w:ind w:right="7" w:hanging="360"/>
      </w:pPr>
      <w:r>
        <w:t xml:space="preserve">felismeri az elkészült produktum tervtől való eltérésének ok-okozati összefüggéseit.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300"/>
        </w:numPr>
        <w:ind w:right="7" w:hanging="360"/>
      </w:pPr>
      <w:r>
        <w:t xml:space="preserve">A tanult ismeretek alkalmazása, mélyítése </w:t>
      </w:r>
    </w:p>
    <w:p w:rsidR="0084607C" w:rsidRDefault="00F727E4">
      <w:pPr>
        <w:numPr>
          <w:ilvl w:val="0"/>
          <w:numId w:val="300"/>
        </w:numPr>
        <w:ind w:right="7" w:hanging="360"/>
      </w:pPr>
      <w:r>
        <w:t>Együttműkö</w:t>
      </w:r>
      <w:r>
        <w:t xml:space="preserve">dési készségek fejlesztése a munkatevékenységek tervezése és végzése során </w:t>
      </w:r>
    </w:p>
    <w:p w:rsidR="0084607C" w:rsidRDefault="00F727E4">
      <w:pPr>
        <w:numPr>
          <w:ilvl w:val="0"/>
          <w:numId w:val="300"/>
        </w:numPr>
        <w:ind w:right="7" w:hanging="360"/>
      </w:pPr>
      <w:r>
        <w:t xml:space="preserve">Önismeret, társas kompetenciák, munkakultúra fejlesztése </w:t>
      </w:r>
    </w:p>
    <w:p w:rsidR="0084607C" w:rsidRDefault="00F727E4">
      <w:pPr>
        <w:numPr>
          <w:ilvl w:val="0"/>
          <w:numId w:val="300"/>
        </w:numPr>
        <w:ind w:right="7" w:hanging="360"/>
      </w:pPr>
      <w:r>
        <w:t xml:space="preserve">Kreativitás fejlesztése </w:t>
      </w:r>
    </w:p>
    <w:p w:rsidR="0084607C" w:rsidRDefault="00F727E4">
      <w:pPr>
        <w:numPr>
          <w:ilvl w:val="0"/>
          <w:numId w:val="300"/>
        </w:numPr>
        <w:ind w:right="7" w:hanging="360"/>
      </w:pPr>
      <w:r>
        <w:t xml:space="preserve">Különböző épületek vagy településrészlet modellezése helyszínrajzok, fényképek alapján </w:t>
      </w:r>
    </w:p>
    <w:p w:rsidR="0084607C" w:rsidRDefault="00F727E4">
      <w:pPr>
        <w:numPr>
          <w:ilvl w:val="0"/>
          <w:numId w:val="300"/>
        </w:numPr>
        <w:ind w:right="7" w:hanging="360"/>
      </w:pPr>
      <w:r>
        <w:t>Komplex m</w:t>
      </w:r>
      <w:r>
        <w:t xml:space="preserve">odell tervezése és kivitelezése egyéni választás alapján csoportmunkában </w:t>
      </w:r>
    </w:p>
    <w:p w:rsidR="0084607C" w:rsidRDefault="00F727E4">
      <w:pPr>
        <w:spacing w:after="0" w:line="259" w:lineRule="auto"/>
        <w:ind w:left="0" w:firstLine="0"/>
        <w:jc w:val="left"/>
      </w:pPr>
      <w:r>
        <w:t xml:space="preserve"> </w:t>
      </w:r>
    </w:p>
    <w:p w:rsidR="0084607C" w:rsidRDefault="00F727E4">
      <w:pPr>
        <w:ind w:left="-5" w:right="1132"/>
      </w:pPr>
      <w:r>
        <w:rPr>
          <w:b/>
        </w:rPr>
        <w:t>Fogalmak</w:t>
      </w:r>
      <w:r>
        <w:t xml:space="preserve"> az elvégzett feladatokhoz kapcsolódó technológiák és szerszámok, eszközök megnevezése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300"/>
        </w:numPr>
        <w:ind w:right="7" w:hanging="360"/>
      </w:pPr>
      <w:r>
        <w:t xml:space="preserve">A tanult ismeretek, műveletek alkalmazása valós igényt szolgáló, tárgyalkotó tevékenység során </w:t>
      </w:r>
    </w:p>
    <w:p w:rsidR="0084607C" w:rsidRDefault="00F727E4">
      <w:pPr>
        <w:numPr>
          <w:ilvl w:val="0"/>
          <w:numId w:val="300"/>
        </w:numPr>
        <w:ind w:right="7" w:hanging="360"/>
      </w:pPr>
      <w:r>
        <w:t>A tanulók választása alapján elkészülhet egy híres épület, esetleg egy településrészlet makettje a rendelkezésre álló anyagok minél kreatívabb felhasználásával,</w:t>
      </w:r>
      <w:r>
        <w:t xml:space="preserve"> vagy a lakáshoz, lakókörnyezethez kapcsolódó tárgy, lehetőség szerint újrahasznosított anyagokból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Technika és tervezés 7. évfolyam </w:t>
      </w:r>
    </w:p>
    <w:p w:rsidR="0084607C" w:rsidRDefault="00F727E4">
      <w:pPr>
        <w:spacing w:after="22" w:line="259" w:lineRule="auto"/>
        <w:ind w:left="0" w:firstLine="0"/>
        <w:jc w:val="left"/>
      </w:pPr>
      <w:r>
        <w:t xml:space="preserve"> </w:t>
      </w:r>
    </w:p>
    <w:p w:rsidR="0084607C" w:rsidRDefault="00F727E4">
      <w:pPr>
        <w:spacing w:after="10" w:line="271" w:lineRule="auto"/>
        <w:ind w:left="-5" w:right="2716"/>
        <w:jc w:val="left"/>
      </w:pPr>
      <w:r>
        <w:rPr>
          <w:i/>
        </w:rPr>
        <w:t xml:space="preserve">A 7. évfolyamon a technika és tervezés tantárgy alapóraszáma: 34 óra  </w:t>
      </w:r>
      <w:r>
        <w:rPr>
          <w:b/>
        </w:rPr>
        <w:t>A 7. osztályos Technika és tervezés témaköreinek</w:t>
      </w:r>
      <w:r>
        <w:rPr>
          <w:b/>
        </w:rPr>
        <w:t xml:space="preserve"> áttekintő táblázata: </w:t>
      </w:r>
    </w:p>
    <w:p w:rsidR="0084607C" w:rsidRDefault="00F727E4">
      <w:pPr>
        <w:spacing w:after="0" w:line="259" w:lineRule="auto"/>
        <w:ind w:left="0" w:firstLine="0"/>
        <w:jc w:val="left"/>
      </w:pPr>
      <w:r>
        <w:rPr>
          <w:b/>
        </w:rPr>
        <w:t xml:space="preserve"> </w:t>
      </w:r>
    </w:p>
    <w:tbl>
      <w:tblPr>
        <w:tblStyle w:val="TableGrid"/>
        <w:tblW w:w="6709" w:type="dxa"/>
        <w:tblInd w:w="1548" w:type="dxa"/>
        <w:tblCellMar>
          <w:top w:w="17" w:type="dxa"/>
          <w:left w:w="0" w:type="dxa"/>
          <w:bottom w:w="0" w:type="dxa"/>
          <w:right w:w="27" w:type="dxa"/>
        </w:tblCellMar>
        <w:tblLook w:val="04A0" w:firstRow="1" w:lastRow="0" w:firstColumn="1" w:lastColumn="0" w:noHBand="0" w:noVBand="1"/>
      </w:tblPr>
      <w:tblGrid>
        <w:gridCol w:w="5113"/>
        <w:gridCol w:w="1596"/>
      </w:tblGrid>
      <w:tr w:rsidR="0084607C">
        <w:trPr>
          <w:trHeight w:val="350"/>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rPr>
                <w:b/>
              </w:rPr>
              <w:t>Témakör neve</w:t>
            </w:r>
            <w:r>
              <w:t xml:space="preserve">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rPr>
                <w:b/>
              </w:rPr>
              <w:t xml:space="preserve">Óraszám </w:t>
            </w:r>
          </w:p>
        </w:tc>
      </w:tr>
      <w:tr w:rsidR="0084607C">
        <w:trPr>
          <w:trHeight w:val="600"/>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pPr>
            <w:r>
              <w:t xml:space="preserve">A települések közműellátása, a legfontosabb közművek, közszolgáltatások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27" w:firstLine="0"/>
              <w:jc w:val="left"/>
            </w:pPr>
            <w:r>
              <w:t xml:space="preserve"> </w:t>
            </w:r>
          </w:p>
          <w:p w:rsidR="0084607C" w:rsidRDefault="00F727E4">
            <w:pPr>
              <w:spacing w:after="0" w:line="259" w:lineRule="auto"/>
              <w:ind w:left="10" w:firstLine="0"/>
              <w:jc w:val="left"/>
            </w:pPr>
            <w:r>
              <w:t xml:space="preserve">6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Korszerű, egészséges lakás és lakókörnyezet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8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Az egészséges település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6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Közlekedés, közlekedési rendszerek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6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Komplex modellezési feladat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8 </w:t>
            </w:r>
          </w:p>
        </w:tc>
      </w:tr>
      <w:tr w:rsidR="0084607C">
        <w:trPr>
          <w:trHeight w:val="324"/>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t xml:space="preserve">Szabadon választott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t xml:space="preserve">2 </w:t>
            </w:r>
          </w:p>
        </w:tc>
      </w:tr>
      <w:tr w:rsidR="0084607C">
        <w:trPr>
          <w:trHeight w:val="327"/>
        </w:trPr>
        <w:tc>
          <w:tcPr>
            <w:tcW w:w="5113"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9" w:firstLine="0"/>
              <w:jc w:val="left"/>
            </w:pPr>
            <w:r>
              <w:rPr>
                <w:b/>
              </w:rPr>
              <w:t xml:space="preserve">Összes óraszám: </w:t>
            </w:r>
          </w:p>
        </w:tc>
        <w:tc>
          <w:tcPr>
            <w:tcW w:w="1596" w:type="dxa"/>
            <w:tcBorders>
              <w:top w:val="single" w:sz="8" w:space="0" w:color="000000"/>
              <w:left w:val="single" w:sz="8" w:space="0" w:color="000000"/>
              <w:bottom w:val="single" w:sz="8" w:space="0" w:color="000000"/>
              <w:right w:val="single" w:sz="8" w:space="0" w:color="000000"/>
            </w:tcBorders>
          </w:tcPr>
          <w:p w:rsidR="0084607C" w:rsidRDefault="00F727E4">
            <w:pPr>
              <w:spacing w:after="0" w:line="259" w:lineRule="auto"/>
              <w:ind w:left="10" w:firstLine="0"/>
              <w:jc w:val="left"/>
            </w:pPr>
            <w:r>
              <w:rPr>
                <w:b/>
              </w:rPr>
              <w:t xml:space="preserve">36 </w:t>
            </w:r>
          </w:p>
        </w:tc>
      </w:tr>
    </w:tbl>
    <w:p w:rsidR="0084607C" w:rsidRDefault="00F727E4">
      <w:pPr>
        <w:spacing w:after="24" w:line="259" w:lineRule="auto"/>
        <w:ind w:left="0" w:firstLine="0"/>
        <w:jc w:val="left"/>
      </w:pPr>
      <w:r>
        <w:rPr>
          <w:b/>
        </w:rPr>
        <w:t xml:space="preserve"> </w:t>
      </w:r>
    </w:p>
    <w:p w:rsidR="0084607C" w:rsidRDefault="00F727E4">
      <w:pPr>
        <w:pStyle w:val="Cmsor6"/>
        <w:ind w:left="-5"/>
      </w:pPr>
      <w:r>
        <w:rPr>
          <w:u w:val="none"/>
        </w:rPr>
        <w:t xml:space="preserve">1. </w:t>
      </w:r>
      <w:r>
        <w:t>Témakör</w:t>
      </w:r>
      <w:r>
        <w:rPr>
          <w:u w:val="none"/>
        </w:rPr>
        <w:t xml:space="preserve">: </w:t>
      </w:r>
      <w:r>
        <w:t>A települések közműellátása, a legfontosabb közművek, közszolgáltatások</w:t>
      </w:r>
      <w:r>
        <w:rPr>
          <w:u w:val="none"/>
        </w:rPr>
        <w:t xml:space="preserve"> </w:t>
      </w:r>
    </w:p>
    <w:p w:rsidR="0084607C" w:rsidRDefault="00F727E4">
      <w:pPr>
        <w:spacing w:after="25" w:line="259" w:lineRule="auto"/>
        <w:ind w:left="0" w:firstLine="0"/>
        <w:jc w:val="left"/>
      </w:pPr>
      <w:r>
        <w:t xml:space="preserve"> </w:t>
      </w:r>
    </w:p>
    <w:p w:rsidR="0084607C" w:rsidRDefault="00F727E4">
      <w:pPr>
        <w:spacing w:after="10" w:line="271" w:lineRule="auto"/>
        <w:ind w:left="-5" w:right="12"/>
        <w:jc w:val="left"/>
      </w:pPr>
      <w:r>
        <w:rPr>
          <w:b/>
        </w:rPr>
        <w:t>Óraszám:</w:t>
      </w:r>
      <w:r>
        <w:t xml:space="preserve"> </w:t>
      </w:r>
      <w:r>
        <w:rPr>
          <w:b/>
        </w:rPr>
        <w:t xml:space="preserve">  6 óra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01"/>
        </w:numPr>
        <w:ind w:right="7" w:hanging="360"/>
      </w:pPr>
      <w:r>
        <w:t xml:space="preserve">célzottan szerez információt megfigyelés, vizsgálat, adatgyűjtés útján és a kapott adatokat értékeli, rendszerezi, elemzi; </w:t>
      </w:r>
    </w:p>
    <w:p w:rsidR="0084607C" w:rsidRDefault="00F727E4">
      <w:pPr>
        <w:numPr>
          <w:ilvl w:val="0"/>
          <w:numId w:val="301"/>
        </w:numPr>
        <w:ind w:right="7" w:hanging="360"/>
      </w:pPr>
      <w:r>
        <w:t xml:space="preserve">az összefüggések megértésére törekszik; </w:t>
      </w:r>
    </w:p>
    <w:p w:rsidR="0084607C" w:rsidRDefault="00F727E4">
      <w:pPr>
        <w:numPr>
          <w:ilvl w:val="0"/>
          <w:numId w:val="301"/>
        </w:numPr>
        <w:ind w:right="7" w:hanging="360"/>
      </w:pPr>
      <w:r>
        <w:t xml:space="preserve">az </w:t>
      </w:r>
      <w:r>
        <w:t xml:space="preserve">egyes részfeladatokat rendszerszinten szemléli; </w:t>
      </w:r>
    </w:p>
    <w:p w:rsidR="0084607C" w:rsidRDefault="00F727E4">
      <w:pPr>
        <w:numPr>
          <w:ilvl w:val="0"/>
          <w:numId w:val="301"/>
        </w:numPr>
        <w:ind w:right="7" w:hanging="360"/>
      </w:pPr>
      <w:r>
        <w:t xml:space="preserve">felismeri a technikai fejlődés és a társadalmi, gazdasági fejlődés kapcsolatát; </w:t>
      </w:r>
    </w:p>
    <w:p w:rsidR="0084607C" w:rsidRDefault="00F727E4">
      <w:pPr>
        <w:numPr>
          <w:ilvl w:val="0"/>
          <w:numId w:val="301"/>
        </w:numPr>
        <w:ind w:right="7" w:hanging="360"/>
      </w:pPr>
      <w:r>
        <w:t xml:space="preserve">egészség- és környezettudatosan dönt és tevékenykedik; </w:t>
      </w:r>
    </w:p>
    <w:p w:rsidR="0084607C" w:rsidRDefault="00F727E4">
      <w:pPr>
        <w:numPr>
          <w:ilvl w:val="0"/>
          <w:numId w:val="301"/>
        </w:numPr>
        <w:ind w:right="7" w:hanging="360"/>
      </w:pPr>
      <w:r>
        <w:t xml:space="preserve">tisztában van a saját, a családi és a társadalmi erőforrásokkal és az </w:t>
      </w:r>
      <w:r>
        <w:t xml:space="preserve">azokkal való hatékony és tudatos gazdálkodás módjaival; </w:t>
      </w:r>
    </w:p>
    <w:p w:rsidR="0084607C" w:rsidRDefault="00F727E4">
      <w:pPr>
        <w:numPr>
          <w:ilvl w:val="0"/>
          <w:numId w:val="301"/>
        </w:numPr>
        <w:ind w:right="7" w:hanging="360"/>
      </w:pPr>
      <w:r>
        <w:t xml:space="preserve">érti a társadalmi munkamegosztás lényegét, az egyes foglalkoztatási ágazatok jelentőségét.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302"/>
        </w:numPr>
        <w:ind w:right="7" w:hanging="360"/>
      </w:pPr>
      <w:r>
        <w:t xml:space="preserve">önállóan szerez információt megfigyelés, vizsgálat, adatgyűjtés útján; </w:t>
      </w:r>
    </w:p>
    <w:p w:rsidR="0084607C" w:rsidRDefault="00F727E4">
      <w:pPr>
        <w:numPr>
          <w:ilvl w:val="0"/>
          <w:numId w:val="302"/>
        </w:numPr>
        <w:ind w:right="7" w:hanging="360"/>
      </w:pPr>
      <w:r>
        <w:t xml:space="preserve">azonosítja a települések legfontosabb közműveit, közszolgáltatásait.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302"/>
        </w:numPr>
        <w:ind w:right="7" w:hanging="360"/>
      </w:pPr>
      <w:r>
        <w:t xml:space="preserve">A rendszerszemlélet fejlesztése </w:t>
      </w:r>
    </w:p>
    <w:p w:rsidR="0084607C" w:rsidRDefault="00F727E4">
      <w:pPr>
        <w:numPr>
          <w:ilvl w:val="0"/>
          <w:numId w:val="302"/>
        </w:numPr>
        <w:ind w:right="7" w:hanging="360"/>
      </w:pPr>
      <w:r>
        <w:t xml:space="preserve">Ok-okozati összefüggések felismerése </w:t>
      </w:r>
    </w:p>
    <w:p w:rsidR="0084607C" w:rsidRDefault="00F727E4">
      <w:pPr>
        <w:numPr>
          <w:ilvl w:val="0"/>
          <w:numId w:val="302"/>
        </w:numPr>
        <w:ind w:right="7" w:hanging="360"/>
      </w:pPr>
      <w:r>
        <w:t>Infor</w:t>
      </w:r>
      <w:r>
        <w:t xml:space="preserve">mációgyűjtési technikák fejlesztése, például interjú formájában </w:t>
      </w:r>
    </w:p>
    <w:p w:rsidR="0084607C" w:rsidRDefault="00F727E4">
      <w:pPr>
        <w:numPr>
          <w:ilvl w:val="0"/>
          <w:numId w:val="302"/>
        </w:numPr>
        <w:ind w:right="7" w:hanging="360"/>
      </w:pPr>
      <w:r>
        <w:t xml:space="preserve">Célzott információszerzés, a kapott adatok értelmezése, feldolgozása </w:t>
      </w:r>
    </w:p>
    <w:p w:rsidR="0084607C" w:rsidRDefault="00F727E4">
      <w:pPr>
        <w:numPr>
          <w:ilvl w:val="0"/>
          <w:numId w:val="302"/>
        </w:numPr>
        <w:ind w:right="7" w:hanging="360"/>
      </w:pPr>
      <w:r>
        <w:t>A települések legfontosabb közművei, közszolgáltatásai – elektromos hálózat, vízvezeték, szennyvízelvezetés, csatorna, gá</w:t>
      </w:r>
      <w:r>
        <w:t xml:space="preserve">zvezeték, távfűtés, szemétszállítás </w:t>
      </w:r>
    </w:p>
    <w:p w:rsidR="0084607C" w:rsidRDefault="00F727E4">
      <w:pPr>
        <w:numPr>
          <w:ilvl w:val="0"/>
          <w:numId w:val="302"/>
        </w:numPr>
        <w:ind w:right="7" w:hanging="360"/>
      </w:pPr>
      <w:r>
        <w:t xml:space="preserve">Épület közműveinek tanulmányozása, elemzése </w:t>
      </w:r>
    </w:p>
    <w:p w:rsidR="0084607C" w:rsidRDefault="00F727E4">
      <w:pPr>
        <w:numPr>
          <w:ilvl w:val="0"/>
          <w:numId w:val="302"/>
        </w:numPr>
        <w:ind w:right="7" w:hanging="360"/>
      </w:pPr>
      <w:r>
        <w:t xml:space="preserve">A közművek megléte és a település élete, a lakóház használata közötti összefüggések felismerése, megfogalmazása </w:t>
      </w:r>
    </w:p>
    <w:p w:rsidR="0084607C" w:rsidRDefault="00F727E4">
      <w:pPr>
        <w:numPr>
          <w:ilvl w:val="0"/>
          <w:numId w:val="302"/>
        </w:numPr>
        <w:ind w:right="7" w:hanging="360"/>
      </w:pPr>
      <w:r>
        <w:t>Információk gyűjtése a saját település, lakás közműveiről, kö</w:t>
      </w:r>
      <w:r>
        <w:t xml:space="preserve">zszolgáltatásairól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b/>
        </w:rPr>
        <w:t xml:space="preserve"> </w:t>
      </w:r>
    </w:p>
    <w:p w:rsidR="0084607C" w:rsidRDefault="00F727E4">
      <w:pPr>
        <w:ind w:left="-5" w:right="7"/>
      </w:pPr>
      <w:r>
        <w:rPr>
          <w:b/>
        </w:rPr>
        <w:t>Fogalmak</w:t>
      </w:r>
      <w:r>
        <w:t xml:space="preserve"> közmű, közszolgáltatás, építési engedély, összközműves épület, elektromos hálózat, vízvezetékhálózat, szennyvíz, csatorna, gázvezeték, távfűtés, szemétszállítás, szelektív hulladékgyűjtés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302"/>
        </w:numPr>
        <w:ind w:right="7" w:hanging="360"/>
      </w:pPr>
      <w:r>
        <w:t xml:space="preserve">Információgyűjtés és -megosztás megadott szempontok szerint a vízellátás, csatornázás, fűtés, villamosítás, gázellátás, szemétszállítás témában </w:t>
      </w:r>
    </w:p>
    <w:p w:rsidR="0084607C" w:rsidRDefault="00F727E4">
      <w:pPr>
        <w:numPr>
          <w:ilvl w:val="0"/>
          <w:numId w:val="302"/>
        </w:numPr>
        <w:ind w:right="7" w:hanging="360"/>
      </w:pPr>
      <w:r>
        <w:t xml:space="preserve">Információk gyűjtése a saját település, lakás közműveiről, közszolgáltatásairól </w:t>
      </w:r>
    </w:p>
    <w:p w:rsidR="0084607C" w:rsidRDefault="00F727E4">
      <w:pPr>
        <w:numPr>
          <w:ilvl w:val="0"/>
          <w:numId w:val="302"/>
        </w:numPr>
        <w:ind w:right="7" w:hanging="360"/>
      </w:pPr>
      <w:r>
        <w:t>Véleményformálás a közművek me</w:t>
      </w:r>
      <w:r>
        <w:t xml:space="preserve">gléte és a település élete, a lakóház használata közötti összefüggésekről </w:t>
      </w:r>
    </w:p>
    <w:p w:rsidR="0084607C" w:rsidRDefault="00F727E4">
      <w:pPr>
        <w:numPr>
          <w:ilvl w:val="0"/>
          <w:numId w:val="302"/>
        </w:numPr>
        <w:ind w:right="7" w:hanging="360"/>
      </w:pPr>
      <w:r>
        <w:t xml:space="preserve">Táblázatok, grafikonok elemzésén keresztül információk gyűjtése a lakások közműellátottságáról, számítások végzése a szolgáltatások áráról </w:t>
      </w:r>
    </w:p>
    <w:p w:rsidR="0084607C" w:rsidRDefault="00F727E4">
      <w:pPr>
        <w:numPr>
          <w:ilvl w:val="0"/>
          <w:numId w:val="302"/>
        </w:numPr>
        <w:ind w:right="7" w:hanging="360"/>
      </w:pPr>
      <w:r>
        <w:t>A témakörhöz kapcsolódó film megtekintése</w:t>
      </w:r>
      <w:r>
        <w:rPr>
          <w:b/>
        </w:rPr>
        <w:t xml:space="preserve"> </w:t>
      </w:r>
    </w:p>
    <w:p w:rsidR="0084607C" w:rsidRDefault="00F727E4">
      <w:pPr>
        <w:pStyle w:val="Cmsor6"/>
        <w:ind w:left="-5"/>
      </w:pPr>
      <w:r>
        <w:rPr>
          <w:u w:val="none"/>
        </w:rPr>
        <w:t xml:space="preserve">2. </w:t>
      </w:r>
      <w:r>
        <w:t>Témakör</w:t>
      </w:r>
      <w:r>
        <w:rPr>
          <w:u w:val="none"/>
        </w:rPr>
        <w:t xml:space="preserve">: </w:t>
      </w:r>
      <w:r>
        <w:t>Korszerű, egészséges lakás és lakókörnyezet</w:t>
      </w:r>
      <w:r>
        <w:rPr>
          <w:b w:val="0"/>
          <w:u w:val="none"/>
        </w:rPr>
        <w:t xml:space="preserve"> </w:t>
      </w:r>
    </w:p>
    <w:p w:rsidR="0084607C" w:rsidRDefault="00F727E4">
      <w:pPr>
        <w:spacing w:after="27" w:line="259" w:lineRule="auto"/>
        <w:ind w:left="0" w:firstLine="0"/>
        <w:jc w:val="left"/>
      </w:pPr>
      <w:r>
        <w:t xml:space="preserve"> </w:t>
      </w:r>
    </w:p>
    <w:p w:rsidR="0084607C" w:rsidRDefault="00F727E4">
      <w:pPr>
        <w:spacing w:after="10" w:line="271" w:lineRule="auto"/>
        <w:ind w:left="-5" w:right="12"/>
        <w:jc w:val="left"/>
      </w:pPr>
      <w:r>
        <w:rPr>
          <w:b/>
        </w:rPr>
        <w:t>Óraszám:</w:t>
      </w:r>
      <w:r>
        <w:t xml:space="preserve"> </w:t>
      </w:r>
      <w:r>
        <w:rPr>
          <w:b/>
        </w:rPr>
        <w:t xml:space="preserve"> 8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03"/>
        </w:numPr>
        <w:ind w:right="7" w:hanging="360"/>
      </w:pPr>
      <w:r>
        <w:t>célzottan szerez információkat a tevékenységekhez, feladatokhoz ka</w:t>
      </w:r>
      <w:r>
        <w:t xml:space="preserve">pcsolódó műszaki útmutatókból, használati leírásokból; </w:t>
      </w:r>
    </w:p>
    <w:p w:rsidR="0084607C" w:rsidRDefault="00F727E4">
      <w:pPr>
        <w:numPr>
          <w:ilvl w:val="0"/>
          <w:numId w:val="303"/>
        </w:numPr>
        <w:ind w:right="7" w:hanging="360"/>
      </w:pPr>
      <w:r>
        <w:t xml:space="preserve">döntéseit tudatosság jellemzi, alternatívákat mérlegel; </w:t>
      </w:r>
    </w:p>
    <w:p w:rsidR="0084607C" w:rsidRDefault="00F727E4">
      <w:pPr>
        <w:numPr>
          <w:ilvl w:val="0"/>
          <w:numId w:val="303"/>
        </w:numPr>
        <w:ind w:right="7" w:hanging="360"/>
      </w:pPr>
      <w:r>
        <w:t xml:space="preserve">érti és értékeli a globális változásokat érintő lehetséges megoldások és az emberi tevékenység szerepét, jelentőségét; </w:t>
      </w:r>
    </w:p>
    <w:p w:rsidR="0084607C" w:rsidRDefault="00F727E4">
      <w:pPr>
        <w:numPr>
          <w:ilvl w:val="0"/>
          <w:numId w:val="303"/>
        </w:numPr>
        <w:ind w:right="7" w:hanging="360"/>
      </w:pPr>
      <w:r>
        <w:t>felismeri a technikai f</w:t>
      </w:r>
      <w:r>
        <w:t xml:space="preserve">ejlődés és a társadalmi, gazdasági fejlődés kapcsolatát; </w:t>
      </w:r>
    </w:p>
    <w:p w:rsidR="0084607C" w:rsidRDefault="00F727E4">
      <w:pPr>
        <w:numPr>
          <w:ilvl w:val="0"/>
          <w:numId w:val="303"/>
        </w:numPr>
        <w:ind w:right="7" w:hanging="360"/>
      </w:pPr>
      <w:r>
        <w:t xml:space="preserve">felismeri a személyes cselekvés jelentőségét a globális problémák megoldásában; </w:t>
      </w:r>
    </w:p>
    <w:p w:rsidR="0084607C" w:rsidRDefault="00F727E4">
      <w:pPr>
        <w:numPr>
          <w:ilvl w:val="0"/>
          <w:numId w:val="303"/>
        </w:numPr>
        <w:ind w:right="7" w:hanging="360"/>
      </w:pPr>
      <w:r>
        <w:t xml:space="preserve">felismeri saját felelősségét életvezetése megtervezésében és megszervezésében, tudatosan gazdálkodik a rendelkezésre álló anyagi és nem anyagi erőforrásokkal; </w:t>
      </w:r>
    </w:p>
    <w:p w:rsidR="0084607C" w:rsidRDefault="00F727E4">
      <w:pPr>
        <w:numPr>
          <w:ilvl w:val="0"/>
          <w:numId w:val="303"/>
        </w:numPr>
        <w:ind w:right="7" w:hanging="360"/>
      </w:pPr>
      <w:r>
        <w:t xml:space="preserve">rendszerszinten végzi az elemzést és az alkalmazást; </w:t>
      </w:r>
    </w:p>
    <w:p w:rsidR="0084607C" w:rsidRDefault="00F727E4">
      <w:pPr>
        <w:numPr>
          <w:ilvl w:val="0"/>
          <w:numId w:val="303"/>
        </w:numPr>
        <w:ind w:right="7" w:hanging="360"/>
      </w:pPr>
      <w:r>
        <w:t xml:space="preserve">tisztában van a saját, a családi és a társadalmi erőforrásokkal és az azokkal való hatékony és tudatos gazdálkodás módjaival; </w:t>
      </w:r>
    </w:p>
    <w:p w:rsidR="0084607C" w:rsidRDefault="00F727E4">
      <w:pPr>
        <w:numPr>
          <w:ilvl w:val="0"/>
          <w:numId w:val="303"/>
        </w:numPr>
        <w:ind w:right="7" w:hanging="360"/>
      </w:pPr>
      <w:r>
        <w:t xml:space="preserve">egészség- és környezettudatosan dönt és tevékenykedik; </w:t>
      </w:r>
    </w:p>
    <w:p w:rsidR="0084607C" w:rsidRDefault="00F727E4">
      <w:pPr>
        <w:numPr>
          <w:ilvl w:val="0"/>
          <w:numId w:val="303"/>
        </w:numPr>
        <w:ind w:right="7" w:hanging="360"/>
      </w:pPr>
      <w:r>
        <w:t>ismeri a témakörhöz kapcsolódó foglalkozások jellemzőit, ezekkel kapcsola</w:t>
      </w:r>
      <w:r>
        <w:t xml:space="preserve">tban megfogalmazza saját preferenciáit.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304"/>
        </w:numPr>
        <w:ind w:right="7" w:hanging="360"/>
      </w:pPr>
      <w:r>
        <w:t xml:space="preserve">tevékenysége során tapasztalatokat szerez a háztartás műszaki jellegű rendszereinek felépítéséről, működéséről; </w:t>
      </w:r>
    </w:p>
    <w:p w:rsidR="0084607C" w:rsidRDefault="00F727E4">
      <w:pPr>
        <w:numPr>
          <w:ilvl w:val="0"/>
          <w:numId w:val="304"/>
        </w:numPr>
        <w:ind w:right="7" w:hanging="360"/>
      </w:pPr>
      <w:r>
        <w:t>önállóan tud információt szerezni megfigyelés, vizsgálat,</w:t>
      </w:r>
      <w:r>
        <w:t xml:space="preserve"> adatgyűjtés útján; </w:t>
      </w:r>
    </w:p>
    <w:p w:rsidR="0084607C" w:rsidRDefault="00F727E4">
      <w:pPr>
        <w:numPr>
          <w:ilvl w:val="0"/>
          <w:numId w:val="304"/>
        </w:numPr>
        <w:ind w:right="7" w:hanging="360"/>
      </w:pPr>
      <w:r>
        <w:t xml:space="preserve">elemzi, összehasonlítja az építményekre ható hatásokat és az építményekkel kapcsolatos követelményeket; </w:t>
      </w:r>
    </w:p>
    <w:p w:rsidR="0084607C" w:rsidRDefault="00F727E4">
      <w:pPr>
        <w:numPr>
          <w:ilvl w:val="0"/>
          <w:numId w:val="304"/>
        </w:numPr>
        <w:ind w:right="7" w:hanging="360"/>
      </w:pPr>
      <w:r>
        <w:t>tanulmányozott példák alapján át tudja tekinti az épületek legfontosabb közműveit – elektromos hálózat, vízellátó rendszer, fűtési</w:t>
      </w:r>
      <w:r>
        <w:t xml:space="preserve"> rendszer, légtechnika; </w:t>
      </w:r>
    </w:p>
    <w:p w:rsidR="0084607C" w:rsidRDefault="00F727E4">
      <w:pPr>
        <w:numPr>
          <w:ilvl w:val="0"/>
          <w:numId w:val="304"/>
        </w:numPr>
        <w:ind w:right="7" w:hanging="360"/>
      </w:pPr>
      <w:r>
        <w:t xml:space="preserve">beazonosítja a lakás elektromos hálózatában alkalmazott leggyakoribb érintésvédelmi módokat – kettős szigetelés, védőföldelés, nullázás, FI relé; </w:t>
      </w:r>
    </w:p>
    <w:p w:rsidR="0084607C" w:rsidRDefault="00F727E4">
      <w:pPr>
        <w:numPr>
          <w:ilvl w:val="0"/>
          <w:numId w:val="304"/>
        </w:numPr>
        <w:spacing w:after="35"/>
        <w:ind w:right="7" w:hanging="360"/>
      </w:pPr>
      <w:r>
        <w:t>azonosítja a legfontosabb üzemeltetési, karbantartási feladatokat, a leggyakoribb hi</w:t>
      </w:r>
      <w:r>
        <w:t xml:space="preserve">bákat és azok okait; </w:t>
      </w:r>
    </w:p>
    <w:p w:rsidR="0084607C" w:rsidRDefault="00F727E4">
      <w:pPr>
        <w:numPr>
          <w:ilvl w:val="0"/>
          <w:numId w:val="304"/>
        </w:numPr>
        <w:ind w:right="7" w:hanging="360"/>
      </w:pPr>
      <w:r>
        <w:t xml:space="preserve">elvégez egyszerű beállítási, karbantartási, szerelési, javítási feladatokat a környezetében; </w:t>
      </w:r>
    </w:p>
    <w:p w:rsidR="0084607C" w:rsidRDefault="00F727E4">
      <w:pPr>
        <w:numPr>
          <w:ilvl w:val="0"/>
          <w:numId w:val="304"/>
        </w:numPr>
        <w:ind w:right="7" w:hanging="360"/>
      </w:pPr>
      <w:r>
        <w:t xml:space="preserve">a megismert szerszámokat és eszközöket önállóan, az újakat tanári útmutatással használja; </w:t>
      </w:r>
    </w:p>
    <w:p w:rsidR="0084607C" w:rsidRDefault="0084607C">
      <w:pPr>
        <w:sectPr w:rsidR="0084607C">
          <w:headerReference w:type="even" r:id="rId930"/>
          <w:headerReference w:type="default" r:id="rId931"/>
          <w:footerReference w:type="even" r:id="rId932"/>
          <w:footerReference w:type="default" r:id="rId933"/>
          <w:headerReference w:type="first" r:id="rId934"/>
          <w:footerReference w:type="first" r:id="rId935"/>
          <w:pgSz w:w="11906" w:h="16838"/>
          <w:pgMar w:top="1428" w:right="1102" w:bottom="1453" w:left="994" w:header="708" w:footer="714" w:gutter="0"/>
          <w:cols w:space="708"/>
        </w:sectPr>
      </w:pPr>
    </w:p>
    <w:p w:rsidR="0084607C" w:rsidRDefault="00F727E4">
      <w:pPr>
        <w:ind w:left="370" w:right="7"/>
      </w:pPr>
      <w:r>
        <w:t xml:space="preserve">csoportmunkában feladatot vállal, részt vesz a döntéshozatalban, a döntésnek megfelelően dolgozik, tudását megosztja; </w:t>
      </w:r>
    </w:p>
    <w:p w:rsidR="0084607C" w:rsidRDefault="00F727E4">
      <w:pPr>
        <w:numPr>
          <w:ilvl w:val="0"/>
          <w:numId w:val="304"/>
        </w:numPr>
        <w:spacing w:after="34"/>
        <w:ind w:right="7" w:hanging="360"/>
      </w:pPr>
      <w:r>
        <w:t>önállóan vagy társakkal együtt fogalmaz meg megoldási alt</w:t>
      </w:r>
      <w:r>
        <w:t xml:space="preserve">ernatívákat, hibás döntésein változtat; </w:t>
      </w:r>
      <w:r>
        <w:rPr>
          <w:rFonts w:ascii="Segoe UI Symbol" w:eastAsia="Segoe UI Symbol" w:hAnsi="Segoe UI Symbol" w:cs="Segoe UI Symbol"/>
        </w:rPr>
        <w:t></w:t>
      </w:r>
      <w:r>
        <w:rPr>
          <w:rFonts w:ascii="Arial" w:eastAsia="Arial" w:hAnsi="Arial" w:cs="Arial"/>
        </w:rPr>
        <w:t xml:space="preserve"> </w:t>
      </w:r>
      <w:r>
        <w:t xml:space="preserve">adott szempontok mentén értékeli saját és mások munkáját, figyelembe veszi a környezeti szempontokat; </w:t>
      </w:r>
    </w:p>
    <w:p w:rsidR="0084607C" w:rsidRDefault="00F727E4">
      <w:pPr>
        <w:numPr>
          <w:ilvl w:val="0"/>
          <w:numId w:val="304"/>
        </w:numPr>
        <w:ind w:right="7" w:hanging="360"/>
      </w:pPr>
      <w:r>
        <w:t xml:space="preserve">grafikonok, diagramok alapján tudja elemezni a háztartások energiafogyasztását; </w:t>
      </w:r>
      <w:r>
        <w:rPr>
          <w:rFonts w:ascii="Segoe UI Symbol" w:eastAsia="Segoe UI Symbol" w:hAnsi="Segoe UI Symbol" w:cs="Segoe UI Symbol"/>
        </w:rPr>
        <w:t></w:t>
      </w:r>
      <w:r>
        <w:rPr>
          <w:rFonts w:ascii="Arial" w:eastAsia="Arial" w:hAnsi="Arial" w:cs="Arial"/>
        </w:rPr>
        <w:t xml:space="preserve"> </w:t>
      </w:r>
      <w:r>
        <w:t>példákat mond az energiapazar</w:t>
      </w:r>
      <w:r>
        <w:t xml:space="preserve">lásra; </w:t>
      </w:r>
    </w:p>
    <w:p w:rsidR="0084607C" w:rsidRDefault="00F727E4">
      <w:pPr>
        <w:numPr>
          <w:ilvl w:val="0"/>
          <w:numId w:val="304"/>
        </w:numPr>
        <w:ind w:right="7" w:hanging="360"/>
      </w:pPr>
      <w:r>
        <w:t xml:space="preserve">példákat mond takarékossági lehetőségekre az elektromosáram-fogyasztás, a vízfogyasztás, a </w:t>
      </w:r>
    </w:p>
    <w:p w:rsidR="0084607C" w:rsidRDefault="00F727E4">
      <w:pPr>
        <w:ind w:left="370" w:right="7"/>
      </w:pPr>
      <w:r>
        <w:t xml:space="preserve">fűtési és más hőenergia területén.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304"/>
        </w:numPr>
        <w:ind w:right="7" w:hanging="360"/>
      </w:pPr>
      <w:r>
        <w:t xml:space="preserve">Egészségtudatosság </w:t>
      </w:r>
    </w:p>
    <w:p w:rsidR="0084607C" w:rsidRDefault="00F727E4">
      <w:pPr>
        <w:numPr>
          <w:ilvl w:val="0"/>
          <w:numId w:val="304"/>
        </w:numPr>
        <w:ind w:right="7" w:hanging="360"/>
      </w:pPr>
      <w:r>
        <w:t xml:space="preserve">Tudatos fogyasztói magatartás </w:t>
      </w:r>
    </w:p>
    <w:p w:rsidR="0084607C" w:rsidRDefault="00F727E4">
      <w:pPr>
        <w:numPr>
          <w:ilvl w:val="0"/>
          <w:numId w:val="304"/>
        </w:numPr>
        <w:ind w:right="7" w:hanging="360"/>
      </w:pPr>
      <w:r>
        <w:t>A lakás életminőséget, komforté</w:t>
      </w:r>
      <w:r>
        <w:t xml:space="preserve">rzetet befolyásoló tényezői – vízminőség, hőmérséklet, levegő páratartalma </w:t>
      </w:r>
    </w:p>
    <w:p w:rsidR="0084607C" w:rsidRDefault="00F727E4">
      <w:pPr>
        <w:numPr>
          <w:ilvl w:val="0"/>
          <w:numId w:val="304"/>
        </w:numPr>
        <w:ind w:right="7" w:hanging="360"/>
      </w:pPr>
      <w:r>
        <w:t xml:space="preserve">A rossz szigetelés káros hatásai </w:t>
      </w:r>
    </w:p>
    <w:p w:rsidR="0084607C" w:rsidRDefault="00F727E4">
      <w:pPr>
        <w:numPr>
          <w:ilvl w:val="0"/>
          <w:numId w:val="304"/>
        </w:numPr>
        <w:ind w:right="7" w:hanging="360"/>
      </w:pPr>
      <w:r>
        <w:t>Információk és tapasztalatok gyűjtése a háztartás műszaki jellegű rendszereinek felépítéséről, működéséről – elektromos hálózat, vízvezeték-</w:t>
      </w:r>
      <w:r>
        <w:t xml:space="preserve">hálózat, fűtés, klimatizálás  </w:t>
      </w:r>
    </w:p>
    <w:p w:rsidR="0084607C" w:rsidRDefault="00F727E4">
      <w:pPr>
        <w:numPr>
          <w:ilvl w:val="0"/>
          <w:numId w:val="304"/>
        </w:numPr>
        <w:ind w:right="7" w:hanging="360"/>
      </w:pPr>
      <w:r>
        <w:t xml:space="preserve">A lakás elektromos hálózatának részei, biztonsági és életvédelmi berendezések, megoldások </w:t>
      </w:r>
    </w:p>
    <w:p w:rsidR="0084607C" w:rsidRDefault="00F727E4">
      <w:pPr>
        <w:numPr>
          <w:ilvl w:val="0"/>
          <w:numId w:val="304"/>
        </w:numPr>
        <w:ind w:right="7" w:hanging="360"/>
      </w:pPr>
      <w:r>
        <w:t xml:space="preserve">Követelmények a fűtőberendezésekkel, fűtési rendszerekkel szemben, szabályozhatóság, egészségvédelem  </w:t>
      </w:r>
    </w:p>
    <w:p w:rsidR="0084607C" w:rsidRDefault="00F727E4">
      <w:pPr>
        <w:numPr>
          <w:ilvl w:val="0"/>
          <w:numId w:val="304"/>
        </w:numPr>
        <w:ind w:right="7" w:hanging="360"/>
      </w:pPr>
      <w:r>
        <w:t xml:space="preserve">A klíma fogalma, az egészséges levegő, hőérzet, komfortérzet </w:t>
      </w:r>
    </w:p>
    <w:p w:rsidR="0084607C" w:rsidRDefault="00F727E4">
      <w:pPr>
        <w:numPr>
          <w:ilvl w:val="0"/>
          <w:numId w:val="304"/>
        </w:numPr>
        <w:ind w:right="7" w:hanging="360"/>
      </w:pPr>
      <w:r>
        <w:t xml:space="preserve">A relatív páratartalom fontossága, az alacsony vagy magas relatív páratartalom egészségkárosító hatásai </w:t>
      </w:r>
    </w:p>
    <w:p w:rsidR="0084607C" w:rsidRDefault="00F727E4">
      <w:pPr>
        <w:numPr>
          <w:ilvl w:val="0"/>
          <w:numId w:val="304"/>
        </w:numPr>
        <w:ind w:right="7" w:hanging="360"/>
      </w:pPr>
      <w:r>
        <w:t>A lakóház használata, a lakók szokásai és az energiafelhasználás közötti összefüggések el</w:t>
      </w:r>
      <w:r>
        <w:t xml:space="preserve">emzése, </w:t>
      </w:r>
    </w:p>
    <w:p w:rsidR="0084607C" w:rsidRDefault="00F727E4">
      <w:pPr>
        <w:ind w:left="370" w:right="7"/>
      </w:pPr>
      <w:r>
        <w:t xml:space="preserve">a környezettudatosság fontossága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komfortérzet, ivóvíz, levegő páratartalma, fogyasztásmérő, biztosíték, életvédelmi relé, fázis, nulla, védőföldelés, fűtés, klíma, környezettudatosság, tudatos fogyasztói magatartás, fenntarthatóság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304"/>
        </w:numPr>
        <w:ind w:right="7" w:hanging="360"/>
      </w:pPr>
      <w:r>
        <w:t xml:space="preserve">Információk gyűjtése és megosztása az egészséges lakókörnyezetről </w:t>
      </w:r>
    </w:p>
    <w:p w:rsidR="0084607C" w:rsidRDefault="00F727E4">
      <w:pPr>
        <w:numPr>
          <w:ilvl w:val="0"/>
          <w:numId w:val="304"/>
        </w:numPr>
        <w:ind w:right="7" w:hanging="360"/>
      </w:pPr>
      <w:r>
        <w:t xml:space="preserve">Táblázatok, grafikonok elemzésén keresztül az ember számára optimális környezet meghatározása </w:t>
      </w:r>
    </w:p>
    <w:p w:rsidR="0084607C" w:rsidRDefault="00F727E4">
      <w:pPr>
        <w:numPr>
          <w:ilvl w:val="0"/>
          <w:numId w:val="304"/>
        </w:numPr>
        <w:ind w:right="7" w:hanging="360"/>
      </w:pPr>
      <w:r>
        <w:t>Az épületek legfontosabb közműveinek áttekintése – elektromos hálózat, vízellá</w:t>
      </w:r>
      <w:r>
        <w:t xml:space="preserve">tó rendszer, fűtési rendszer, légtechnika – folyamatábrák segítségével </w:t>
      </w:r>
    </w:p>
    <w:p w:rsidR="0084607C" w:rsidRDefault="00F727E4">
      <w:pPr>
        <w:numPr>
          <w:ilvl w:val="0"/>
          <w:numId w:val="304"/>
        </w:numPr>
        <w:ind w:right="7" w:hanging="360"/>
      </w:pPr>
      <w:r>
        <w:t xml:space="preserve">Tapasztalatok gyűjtése a környezetben található épületgépészeti rendszerekről, például az iskolaépület új szempontú bejárása és feltérképezése során </w:t>
      </w:r>
    </w:p>
    <w:p w:rsidR="0084607C" w:rsidRDefault="00F727E4">
      <w:pPr>
        <w:numPr>
          <w:ilvl w:val="0"/>
          <w:numId w:val="304"/>
        </w:numPr>
        <w:ind w:right="7" w:hanging="360"/>
      </w:pPr>
      <w:r>
        <w:t>Ökológiai lábnyom számítása valame</w:t>
      </w:r>
      <w:r>
        <w:t xml:space="preserve">lyik digitális alkalmazás segítségével, a kapott értékek véleményezése </w:t>
      </w:r>
    </w:p>
    <w:p w:rsidR="0084607C" w:rsidRDefault="00F727E4">
      <w:pPr>
        <w:numPr>
          <w:ilvl w:val="0"/>
          <w:numId w:val="304"/>
        </w:numPr>
        <w:spacing w:after="5" w:line="277" w:lineRule="auto"/>
        <w:ind w:right="7" w:hanging="360"/>
      </w:pPr>
      <w:r>
        <w:t>Ötletek, javaslatok gyűjtése az elektromosenergia-fogyasztás, a vízfogyasztás, a fűtési és más hőenergia-</w:t>
      </w:r>
      <w:r>
        <w:t xml:space="preserve">felhasználás </w:t>
      </w:r>
      <w:r>
        <w:tab/>
        <w:t xml:space="preserve">takarékossági </w:t>
      </w:r>
      <w:r>
        <w:tab/>
        <w:t xml:space="preserve">lehetőségeiről, </w:t>
      </w:r>
      <w:r>
        <w:tab/>
        <w:t xml:space="preserve">a </w:t>
      </w:r>
      <w:r>
        <w:tab/>
        <w:t xml:space="preserve">hulladék </w:t>
      </w:r>
      <w:r>
        <w:tab/>
        <w:t xml:space="preserve">keletkezését </w:t>
      </w:r>
      <w:r>
        <w:tab/>
        <w:t xml:space="preserve">mérséklő fogyasztási, életmódbeli szokásokról </w:t>
      </w:r>
    </w:p>
    <w:p w:rsidR="0084607C" w:rsidRDefault="00F727E4">
      <w:pPr>
        <w:numPr>
          <w:ilvl w:val="0"/>
          <w:numId w:val="304"/>
        </w:numPr>
        <w:ind w:right="7" w:hanging="360"/>
      </w:pPr>
      <w:r>
        <w:t xml:space="preserve">Költségszámítások végzése a megtakarításokkal kapcsolatban </w:t>
      </w:r>
    </w:p>
    <w:p w:rsidR="0084607C" w:rsidRDefault="00F727E4">
      <w:pPr>
        <w:pStyle w:val="Cmsor6"/>
        <w:ind w:left="-5"/>
      </w:pPr>
      <w:r>
        <w:rPr>
          <w:u w:val="none"/>
        </w:rPr>
        <w:t xml:space="preserve">3. </w:t>
      </w:r>
      <w:r>
        <w:t>Témakör</w:t>
      </w:r>
      <w:r>
        <w:rPr>
          <w:u w:val="none"/>
        </w:rPr>
        <w:t>:</w:t>
      </w:r>
      <w:r>
        <w:rPr>
          <w:b w:val="0"/>
          <w:u w:val="none"/>
        </w:rPr>
        <w:t xml:space="preserve"> </w:t>
      </w:r>
      <w:r>
        <w:t>Az egészséges település</w:t>
      </w:r>
      <w:r>
        <w:rPr>
          <w:u w:val="none"/>
        </w:rPr>
        <w:t xml:space="preser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Óraszám: 6 óra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Tanulási eredmények</w:t>
      </w:r>
      <w: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05"/>
        </w:numPr>
        <w:ind w:right="7" w:hanging="360"/>
      </w:pPr>
      <w:r>
        <w:t xml:space="preserve">jártasságot szerez a gyakorlati problémamegoldás feltételeinek és lépéseinek meghatározásában; </w:t>
      </w:r>
    </w:p>
    <w:p w:rsidR="0084607C" w:rsidRDefault="00F727E4">
      <w:pPr>
        <w:numPr>
          <w:ilvl w:val="0"/>
          <w:numId w:val="305"/>
        </w:numPr>
        <w:ind w:right="7" w:hanging="360"/>
      </w:pPr>
      <w:r>
        <w:t>célzottan szerez információt megfigyelés, vizsgálat, adatgyűjtés útján</w:t>
      </w:r>
      <w:r>
        <w:t xml:space="preserve">; </w:t>
      </w:r>
    </w:p>
    <w:p w:rsidR="0084607C" w:rsidRDefault="00F727E4">
      <w:pPr>
        <w:numPr>
          <w:ilvl w:val="0"/>
          <w:numId w:val="305"/>
        </w:numPr>
        <w:ind w:right="7" w:hanging="360"/>
      </w:pPr>
      <w:r>
        <w:t xml:space="preserve">döntéseit tudatosság jellemzi, alternatívákat mérlegel; </w:t>
      </w:r>
    </w:p>
    <w:p w:rsidR="0084607C" w:rsidRDefault="00F727E4">
      <w:pPr>
        <w:numPr>
          <w:ilvl w:val="0"/>
          <w:numId w:val="305"/>
        </w:numPr>
        <w:ind w:right="7" w:hanging="360"/>
      </w:pPr>
      <w:r>
        <w:t xml:space="preserve">felismeri saját felelősségét életvezetése megtervezésében és megszervezésében, tudatosan gazdálkodik a rendelkezésre álló anyagi és nem anyagi erőforrásokkal; </w:t>
      </w:r>
    </w:p>
    <w:p w:rsidR="0084607C" w:rsidRDefault="00F727E4">
      <w:pPr>
        <w:numPr>
          <w:ilvl w:val="0"/>
          <w:numId w:val="305"/>
        </w:numPr>
        <w:ind w:right="7" w:hanging="360"/>
      </w:pPr>
      <w:r>
        <w:t>rendszerszinten végzi az elemzést és</w:t>
      </w:r>
      <w:r>
        <w:t xml:space="preserve"> az alkalmazást; </w:t>
      </w:r>
    </w:p>
    <w:p w:rsidR="0084607C" w:rsidRDefault="00F727E4">
      <w:pPr>
        <w:numPr>
          <w:ilvl w:val="0"/>
          <w:numId w:val="305"/>
        </w:numPr>
        <w:ind w:right="7" w:hanging="360"/>
      </w:pPr>
      <w:r>
        <w:t xml:space="preserve">tisztában van a saját, a családi és a társadalmi erőforrásokkal és az azokkal való hatékony és tudatos gazdálkodás módjaival; </w:t>
      </w:r>
    </w:p>
    <w:p w:rsidR="0084607C" w:rsidRDefault="00F727E4">
      <w:pPr>
        <w:numPr>
          <w:ilvl w:val="0"/>
          <w:numId w:val="305"/>
        </w:numPr>
        <w:ind w:right="7" w:hanging="360"/>
      </w:pPr>
      <w:r>
        <w:t xml:space="preserve">egészség- és környezettudatosan dönt és tevékenykedik; </w:t>
      </w:r>
    </w:p>
    <w:p w:rsidR="0084607C" w:rsidRDefault="00F727E4">
      <w:pPr>
        <w:numPr>
          <w:ilvl w:val="0"/>
          <w:numId w:val="305"/>
        </w:numPr>
        <w:ind w:right="7" w:hanging="360"/>
      </w:pPr>
      <w:r>
        <w:t>érti a társadalmi munkamegosztás lényegét, az egyes fog</w:t>
      </w:r>
      <w:r>
        <w:t xml:space="preserve">lalkoztatási ágazatok jelentőségét; </w:t>
      </w:r>
    </w:p>
    <w:p w:rsidR="0084607C" w:rsidRDefault="00F727E4">
      <w:pPr>
        <w:numPr>
          <w:ilvl w:val="0"/>
          <w:numId w:val="305"/>
        </w:numPr>
        <w:ind w:right="7" w:hanging="360"/>
      </w:pPr>
      <w:r>
        <w:t xml:space="preserve">ismeri a témakörhöz kapcsolódó foglalkozások jellemzőit, ezekkel kapcsolatban megfogalmazza saját preferenciáit.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306"/>
        </w:numPr>
        <w:ind w:right="7" w:hanging="360"/>
      </w:pPr>
      <w:r>
        <w:t xml:space="preserve">terveit a műszaki kommunikáció alkalmazásával, esetleg rajzoló- vagy tervezőprogram segítségével készíti el és osztja meg; </w:t>
      </w:r>
    </w:p>
    <w:p w:rsidR="0084607C" w:rsidRDefault="00F727E4">
      <w:pPr>
        <w:numPr>
          <w:ilvl w:val="0"/>
          <w:numId w:val="306"/>
        </w:numPr>
        <w:ind w:right="7" w:hanging="360"/>
      </w:pPr>
      <w:r>
        <w:t xml:space="preserve">tevékenységének tervezésénél és értékelésénél figyelembe vesz környezeti szempontokat; </w:t>
      </w:r>
    </w:p>
    <w:p w:rsidR="0084607C" w:rsidRDefault="00F727E4">
      <w:pPr>
        <w:numPr>
          <w:ilvl w:val="0"/>
          <w:numId w:val="306"/>
        </w:numPr>
        <w:ind w:right="7" w:hanging="360"/>
      </w:pPr>
      <w:r>
        <w:t>szempontokat határoz meg a környezeti állapo</w:t>
      </w:r>
      <w:r>
        <w:t xml:space="preserve">t felméréséhez, bizonyos eltéréseket számszerűsít; </w:t>
      </w:r>
    </w:p>
    <w:p w:rsidR="0084607C" w:rsidRDefault="00F727E4">
      <w:pPr>
        <w:numPr>
          <w:ilvl w:val="0"/>
          <w:numId w:val="306"/>
        </w:numPr>
        <w:ind w:right="7" w:hanging="360"/>
      </w:pPr>
      <w:r>
        <w:t xml:space="preserve">felsorolja az egészséges, élhető település kritériumait; </w:t>
      </w:r>
    </w:p>
    <w:p w:rsidR="0084607C" w:rsidRDefault="00F727E4">
      <w:pPr>
        <w:numPr>
          <w:ilvl w:val="0"/>
          <w:numId w:val="306"/>
        </w:numPr>
        <w:ind w:right="7" w:hanging="360"/>
      </w:pPr>
      <w:r>
        <w:t xml:space="preserve">elemzi a különböző településtípusokhoz kötődő életformákat, felismeri a törvényszerűségeket; </w:t>
      </w:r>
    </w:p>
    <w:p w:rsidR="0084607C" w:rsidRDefault="00F727E4">
      <w:pPr>
        <w:numPr>
          <w:ilvl w:val="0"/>
          <w:numId w:val="306"/>
        </w:numPr>
        <w:ind w:right="7" w:hanging="360"/>
      </w:pPr>
      <w:r>
        <w:t xml:space="preserve">elemzi az épített környezet és az életvitel összefüggéseit; </w:t>
      </w:r>
    </w:p>
    <w:p w:rsidR="0084607C" w:rsidRDefault="00F727E4">
      <w:pPr>
        <w:numPr>
          <w:ilvl w:val="0"/>
          <w:numId w:val="306"/>
        </w:numPr>
        <w:ind w:right="7" w:hanging="360"/>
      </w:pPr>
      <w:r>
        <w:t xml:space="preserve">összehasonlítja a hagyományos és a modern építőanyagokat; </w:t>
      </w:r>
    </w:p>
    <w:p w:rsidR="0084607C" w:rsidRDefault="00F727E4">
      <w:pPr>
        <w:numPr>
          <w:ilvl w:val="0"/>
          <w:numId w:val="306"/>
        </w:numPr>
        <w:ind w:right="7" w:hanging="360"/>
      </w:pPr>
      <w:r>
        <w:t xml:space="preserve">feltárja az építőanyagok és építési technológiák, építőipari foglalkozások közötti kapcsolatokat; </w:t>
      </w:r>
    </w:p>
    <w:p w:rsidR="0084607C" w:rsidRDefault="00F727E4">
      <w:pPr>
        <w:numPr>
          <w:ilvl w:val="0"/>
          <w:numId w:val="306"/>
        </w:numPr>
        <w:ind w:right="7" w:hanging="360"/>
      </w:pPr>
      <w:r>
        <w:t>megnevezi a településeken található l</w:t>
      </w:r>
      <w:r>
        <w:t xml:space="preserve">egfontosabb középületeket, közintézményeket és azok szerepét a településen lakók életében; </w:t>
      </w:r>
    </w:p>
    <w:p w:rsidR="0084607C" w:rsidRDefault="00F727E4">
      <w:pPr>
        <w:numPr>
          <w:ilvl w:val="0"/>
          <w:numId w:val="306"/>
        </w:numPr>
        <w:ind w:right="7" w:hanging="360"/>
      </w:pPr>
      <w:r>
        <w:t xml:space="preserve">régi térképek, fényképek alapján nyomon követi egy adott terület változásait; </w:t>
      </w:r>
    </w:p>
    <w:p w:rsidR="0084607C" w:rsidRDefault="00F727E4">
      <w:pPr>
        <w:numPr>
          <w:ilvl w:val="0"/>
          <w:numId w:val="306"/>
        </w:numPr>
        <w:ind w:right="7" w:hanging="360"/>
      </w:pPr>
      <w:r>
        <w:t xml:space="preserve">gyűjtött dokumentumok alapján megismeri a települése történetét.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w:t>
      </w:r>
      <w:r>
        <w:rPr>
          <w:b/>
        </w:rPr>
        <w:t>atok és ismeretek</w:t>
      </w:r>
      <w:r>
        <w:t xml:space="preserve"> </w:t>
      </w:r>
    </w:p>
    <w:p w:rsidR="0084607C" w:rsidRDefault="00F727E4">
      <w:pPr>
        <w:numPr>
          <w:ilvl w:val="0"/>
          <w:numId w:val="306"/>
        </w:numPr>
        <w:ind w:right="7" w:hanging="360"/>
      </w:pPr>
      <w:r>
        <w:t xml:space="preserve">Ok-okozati összefüggések felismerése </w:t>
      </w:r>
    </w:p>
    <w:p w:rsidR="0084607C" w:rsidRDefault="00F727E4">
      <w:pPr>
        <w:numPr>
          <w:ilvl w:val="0"/>
          <w:numId w:val="306"/>
        </w:numPr>
        <w:ind w:right="7" w:hanging="360"/>
      </w:pPr>
      <w:r>
        <w:t xml:space="preserve">Rendszerszemlélet fejlesztése </w:t>
      </w:r>
    </w:p>
    <w:p w:rsidR="0084607C" w:rsidRDefault="00F727E4">
      <w:pPr>
        <w:numPr>
          <w:ilvl w:val="0"/>
          <w:numId w:val="306"/>
        </w:numPr>
        <w:ind w:right="7" w:hanging="360"/>
      </w:pPr>
      <w:r>
        <w:t xml:space="preserve">Fenntarthatóság fogalmának mélyítése </w:t>
      </w:r>
    </w:p>
    <w:p w:rsidR="0084607C" w:rsidRDefault="00F727E4">
      <w:pPr>
        <w:numPr>
          <w:ilvl w:val="0"/>
          <w:numId w:val="306"/>
        </w:numPr>
        <w:ind w:right="7" w:hanging="360"/>
      </w:pPr>
      <w:r>
        <w:t xml:space="preserve">Digitális alkalmazások használatával információk, adatok rendezése, értelmezése </w:t>
      </w:r>
    </w:p>
    <w:p w:rsidR="0084607C" w:rsidRDefault="00F727E4">
      <w:pPr>
        <w:numPr>
          <w:ilvl w:val="0"/>
          <w:numId w:val="306"/>
        </w:numPr>
        <w:ind w:right="7" w:hanging="360"/>
      </w:pPr>
      <w:r>
        <w:t xml:space="preserve">Digitális technológiák alkalmazása a tervezésben </w:t>
      </w:r>
    </w:p>
    <w:p w:rsidR="0084607C" w:rsidRDefault="00F727E4">
      <w:pPr>
        <w:numPr>
          <w:ilvl w:val="0"/>
          <w:numId w:val="306"/>
        </w:numPr>
        <w:ind w:right="7" w:hanging="360"/>
      </w:pPr>
      <w:r>
        <w:t xml:space="preserve">Az ember személyes felelősségének felismerése a környezet alakításában </w:t>
      </w:r>
    </w:p>
    <w:p w:rsidR="0084607C" w:rsidRDefault="00F727E4">
      <w:pPr>
        <w:numPr>
          <w:ilvl w:val="0"/>
          <w:numId w:val="306"/>
        </w:numPr>
        <w:ind w:right="7" w:hanging="360"/>
      </w:pPr>
      <w:r>
        <w:t xml:space="preserve">A városok kialakulásának és fejlődésének okai és szükségessége, a város fogalmának mélyítése </w:t>
      </w:r>
    </w:p>
    <w:p w:rsidR="0084607C" w:rsidRDefault="00F727E4">
      <w:pPr>
        <w:numPr>
          <w:ilvl w:val="0"/>
          <w:numId w:val="306"/>
        </w:numPr>
        <w:ind w:right="7" w:hanging="360"/>
      </w:pPr>
      <w:r>
        <w:t>A különböző környezetszennyeződések hatása az épített környezetre és a településen élők é</w:t>
      </w:r>
      <w:r>
        <w:t xml:space="preserve">letminőségére </w:t>
      </w:r>
    </w:p>
    <w:p w:rsidR="0084607C" w:rsidRDefault="00F727E4">
      <w:pPr>
        <w:numPr>
          <w:ilvl w:val="0"/>
          <w:numId w:val="306"/>
        </w:numPr>
        <w:ind w:right="7" w:hanging="360"/>
      </w:pPr>
      <w:r>
        <w:t xml:space="preserve">Az épített környezet alakításának szempontjai, a zöld területek szerepe, környezetvédelem </w:t>
      </w:r>
    </w:p>
    <w:p w:rsidR="0084607C" w:rsidRDefault="00F727E4">
      <w:pPr>
        <w:numPr>
          <w:ilvl w:val="0"/>
          <w:numId w:val="306"/>
        </w:numPr>
        <w:ind w:right="7" w:hanging="360"/>
      </w:pPr>
      <w:r>
        <w:t xml:space="preserve">Az épített tér és a természeti környezet közötti összhang szükségességének felismertetése </w:t>
      </w:r>
    </w:p>
    <w:p w:rsidR="0084607C" w:rsidRDefault="00F727E4">
      <w:pPr>
        <w:numPr>
          <w:ilvl w:val="0"/>
          <w:numId w:val="306"/>
        </w:numPr>
        <w:ind w:right="7" w:hanging="360"/>
      </w:pPr>
      <w:r>
        <w:t>A funkcionalista és az organikus építészet főbb jegyeinek m</w:t>
      </w:r>
      <w:r>
        <w:t xml:space="preserve">egismertetése, összehasonlítása </w:t>
      </w:r>
      <w:r>
        <w:rPr>
          <w:rFonts w:ascii="Segoe UI Symbol" w:eastAsia="Segoe UI Symbol" w:hAnsi="Segoe UI Symbol" w:cs="Segoe UI Symbol"/>
        </w:rPr>
        <w:t></w:t>
      </w:r>
      <w:r>
        <w:rPr>
          <w:rFonts w:ascii="Arial" w:eastAsia="Arial" w:hAnsi="Arial" w:cs="Arial"/>
        </w:rPr>
        <w:t xml:space="preserve"> </w:t>
      </w:r>
      <w:r>
        <w:t xml:space="preserve">Információk gyűjtése különleges épületekről, híres építészekről, különös tekintettel a magyar vonatkozásokra </w:t>
      </w:r>
    </w:p>
    <w:p w:rsidR="0084607C" w:rsidRDefault="00F727E4">
      <w:pPr>
        <w:ind w:left="370" w:right="7"/>
      </w:pPr>
      <w:r>
        <w:t xml:space="preserve">Követelmények a XXI. század településeivel szemben </w:t>
      </w:r>
    </w:p>
    <w:p w:rsidR="0084607C" w:rsidRDefault="00F727E4">
      <w:pPr>
        <w:ind w:left="370" w:right="7"/>
      </w:pPr>
      <w:r>
        <w:t xml:space="preserve">Pozitív példák, építészeti megoldások gyűjtése </w:t>
      </w:r>
    </w:p>
    <w:p w:rsidR="0084607C" w:rsidRDefault="00F727E4">
      <w:pPr>
        <w:numPr>
          <w:ilvl w:val="0"/>
          <w:numId w:val="306"/>
        </w:numPr>
        <w:ind w:right="7" w:hanging="360"/>
      </w:pPr>
      <w:r>
        <w:t>Parktervezés</w:t>
      </w: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légszennyezés, környezetszennyezés, tervszerű városépítés, városrehabilitáció, funkcionalista építészet, organikus építészet, tájépítészet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Tevékenységek</w:t>
      </w:r>
      <w:r>
        <w:t xml:space="preserve"> </w:t>
      </w:r>
    </w:p>
    <w:p w:rsidR="0084607C" w:rsidRDefault="00F727E4">
      <w:pPr>
        <w:numPr>
          <w:ilvl w:val="0"/>
          <w:numId w:val="306"/>
        </w:numPr>
        <w:ind w:right="7" w:hanging="360"/>
      </w:pPr>
      <w:r>
        <w:t>Információgyűjtés a településformák fejlődéséről, a különböző országok, kontinensek j</w:t>
      </w:r>
      <w:r>
        <w:t xml:space="preserve">ellemző településeiről, híres építészekről, különös tekintettel a magyar vonatkozásokra. Az információk rendszerezése, megosztása </w:t>
      </w:r>
    </w:p>
    <w:p w:rsidR="0084607C" w:rsidRDefault="00F727E4">
      <w:pPr>
        <w:numPr>
          <w:ilvl w:val="0"/>
          <w:numId w:val="306"/>
        </w:numPr>
        <w:spacing w:after="5" w:line="277" w:lineRule="auto"/>
        <w:ind w:right="7" w:hanging="360"/>
      </w:pPr>
      <w:r>
        <w:t xml:space="preserve">Egy adott település, településrészlet változásának, fejlődésének nyomon követése térképek, fényképek </w:t>
      </w:r>
      <w:r>
        <w:tab/>
        <w:t xml:space="preserve">segítségével, </w:t>
      </w:r>
      <w:r>
        <w:tab/>
        <w:t>következ</w:t>
      </w:r>
      <w:r>
        <w:t xml:space="preserve">tetések </w:t>
      </w:r>
      <w:r>
        <w:tab/>
        <w:t xml:space="preserve">megfogalmazása </w:t>
      </w:r>
      <w:r>
        <w:tab/>
        <w:t xml:space="preserve">az </w:t>
      </w:r>
      <w:r>
        <w:tab/>
        <w:t xml:space="preserve">ott </w:t>
      </w:r>
      <w:r>
        <w:tab/>
        <w:t xml:space="preserve">élők </w:t>
      </w:r>
      <w:r>
        <w:tab/>
        <w:t xml:space="preserve">életformájára, életminőségére vonatkozóan </w:t>
      </w:r>
    </w:p>
    <w:p w:rsidR="0084607C" w:rsidRDefault="00F727E4">
      <w:pPr>
        <w:numPr>
          <w:ilvl w:val="0"/>
          <w:numId w:val="306"/>
        </w:numPr>
        <w:ind w:right="7" w:hanging="360"/>
      </w:pPr>
      <w:r>
        <w:t xml:space="preserve">Az egészséges, élhető település kritériumainak összegyűjtése, megfogalmazása </w:t>
      </w:r>
    </w:p>
    <w:p w:rsidR="0084607C" w:rsidRDefault="00F727E4">
      <w:pPr>
        <w:numPr>
          <w:ilvl w:val="0"/>
          <w:numId w:val="306"/>
        </w:numPr>
        <w:ind w:right="7" w:hanging="360"/>
      </w:pPr>
      <w:r>
        <w:t>Információk gyűjtése a települések környezetszennyezését okozó tényezőkről, esettanulmányok ala</w:t>
      </w:r>
      <w:r>
        <w:t xml:space="preserve">pján </w:t>
      </w:r>
    </w:p>
    <w:p w:rsidR="0084607C" w:rsidRDefault="00F727E4">
      <w:pPr>
        <w:numPr>
          <w:ilvl w:val="0"/>
          <w:numId w:val="306"/>
        </w:numPr>
        <w:ind w:right="7" w:hanging="360"/>
      </w:pPr>
      <w:r>
        <w:t xml:space="preserve">A település vagy településrész részletes, elemző megfigyelése az építészeti stílusok, zöld környezet szempontjából </w:t>
      </w:r>
    </w:p>
    <w:p w:rsidR="0084607C" w:rsidRDefault="00F727E4">
      <w:pPr>
        <w:numPr>
          <w:ilvl w:val="0"/>
          <w:numId w:val="306"/>
        </w:numPr>
        <w:ind w:right="7" w:hanging="360"/>
      </w:pPr>
      <w:r>
        <w:t xml:space="preserve">Egy kijelölt területhez kapcsolódó településfejlesztési kérdések megvitatása </w:t>
      </w:r>
    </w:p>
    <w:p w:rsidR="0084607C" w:rsidRDefault="00F727E4">
      <w:pPr>
        <w:numPr>
          <w:ilvl w:val="0"/>
          <w:numId w:val="306"/>
        </w:numPr>
        <w:ind w:right="7" w:hanging="360"/>
      </w:pPr>
      <w:r>
        <w:t>A XXI. század településeivel szembeni követelmények megf</w:t>
      </w:r>
      <w:r>
        <w:t xml:space="preserve">ogalmazása, pozitív példák, építészeti megoldások keresése, megosztása </w:t>
      </w:r>
    </w:p>
    <w:p w:rsidR="0084607C" w:rsidRDefault="00F727E4">
      <w:pPr>
        <w:numPr>
          <w:ilvl w:val="0"/>
          <w:numId w:val="306"/>
        </w:numPr>
        <w:ind w:right="7" w:hanging="360"/>
      </w:pPr>
      <w:r>
        <w:t>Parktervezés</w:t>
      </w:r>
      <w:r>
        <w:rPr>
          <w:b/>
        </w:rPr>
        <w:t xml:space="preserve"> </w:t>
      </w:r>
    </w:p>
    <w:p w:rsidR="0084607C" w:rsidRDefault="00F727E4">
      <w:pPr>
        <w:pStyle w:val="Cmsor6"/>
        <w:ind w:left="-5"/>
      </w:pPr>
      <w:r>
        <w:rPr>
          <w:u w:val="none"/>
        </w:rPr>
        <w:t xml:space="preserve">4. </w:t>
      </w:r>
      <w:r>
        <w:t>Témakör</w:t>
      </w:r>
      <w:r>
        <w:rPr>
          <w:u w:val="none"/>
        </w:rPr>
        <w:t xml:space="preserve">: </w:t>
      </w:r>
      <w:r>
        <w:t>Közlekedés, közlekedési rendszerek</w:t>
      </w:r>
      <w:r>
        <w:rPr>
          <w:b w:val="0"/>
          <w:u w:val="none"/>
        </w:rPr>
        <w:t xml:space="preser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Óraszám: 6 óra </w:t>
      </w:r>
    </w:p>
    <w:p w:rsidR="0084607C" w:rsidRDefault="00F727E4">
      <w:pPr>
        <w:spacing w:after="17" w:line="259" w:lineRule="auto"/>
        <w:ind w:left="0" w:firstLine="0"/>
        <w:jc w:val="left"/>
      </w:pPr>
      <w:r>
        <w:rPr>
          <w:b/>
        </w:rPr>
        <w:t xml:space="preserve"> </w:t>
      </w:r>
    </w:p>
    <w:p w:rsidR="0084607C" w:rsidRDefault="00F727E4">
      <w:pPr>
        <w:tabs>
          <w:tab w:val="right" w:pos="9809"/>
        </w:tabs>
        <w:spacing w:after="10" w:line="271" w:lineRule="auto"/>
        <w:ind w:left="-15" w:firstLine="0"/>
        <w:jc w:val="left"/>
      </w:pPr>
      <w:r>
        <w:rPr>
          <w:b/>
        </w:rPr>
        <w:t xml:space="preserve">Tanulási </w:t>
      </w:r>
      <w:r>
        <w:rPr>
          <w:b/>
        </w:rPr>
        <w:tab/>
        <w:t xml:space="preserve">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numPr>
          <w:ilvl w:val="0"/>
          <w:numId w:val="307"/>
        </w:numPr>
        <w:ind w:right="7" w:hanging="360"/>
      </w:pPr>
      <w:r>
        <w:t xml:space="preserve">megérti az egyén felelősségét a közös értékteremtésben; </w:t>
      </w:r>
    </w:p>
    <w:p w:rsidR="0084607C" w:rsidRDefault="00F727E4">
      <w:pPr>
        <w:numPr>
          <w:ilvl w:val="0"/>
          <w:numId w:val="307"/>
        </w:numPr>
        <w:ind w:right="7" w:hanging="360"/>
      </w:pPr>
      <w:r>
        <w:t xml:space="preserve">felméri és tervezi a tevékenység munkavédelmi szabályait; </w:t>
      </w:r>
    </w:p>
    <w:p w:rsidR="0084607C" w:rsidRDefault="00F727E4">
      <w:pPr>
        <w:numPr>
          <w:ilvl w:val="0"/>
          <w:numId w:val="307"/>
        </w:numPr>
        <w:ind w:right="7" w:hanging="360"/>
      </w:pPr>
      <w:r>
        <w:t xml:space="preserve">alkalmazza a forma és funkció összefüggéseit; </w:t>
      </w:r>
    </w:p>
    <w:p w:rsidR="0084607C" w:rsidRDefault="00F727E4">
      <w:pPr>
        <w:numPr>
          <w:ilvl w:val="0"/>
          <w:numId w:val="307"/>
        </w:numPr>
        <w:ind w:right="7" w:hanging="360"/>
      </w:pPr>
      <w:r>
        <w:t>önismeretére építve vállal feladatokat, szem előtt tartva a csapat</w:t>
      </w:r>
      <w:r>
        <w:t xml:space="preserve"> eredményességét; </w:t>
      </w:r>
    </w:p>
    <w:p w:rsidR="0084607C" w:rsidRDefault="00F727E4">
      <w:pPr>
        <w:numPr>
          <w:ilvl w:val="0"/>
          <w:numId w:val="307"/>
        </w:numPr>
        <w:ind w:right="7" w:hanging="360"/>
      </w:pPr>
      <w:r>
        <w:t xml:space="preserve">környezeti, fenntarthatósági szempontokat is mérlegelve, céljainak megfelelően választ a rendelkezésre álló anyagokból; </w:t>
      </w:r>
    </w:p>
    <w:p w:rsidR="0084607C" w:rsidRDefault="00F727E4">
      <w:pPr>
        <w:numPr>
          <w:ilvl w:val="0"/>
          <w:numId w:val="307"/>
        </w:numPr>
        <w:ind w:right="7" w:hanging="360"/>
      </w:pPr>
      <w:r>
        <w:t xml:space="preserve">az egyes részfeladatokat rendszerszinten szemléli; </w:t>
      </w:r>
    </w:p>
    <w:p w:rsidR="0084607C" w:rsidRDefault="00F727E4">
      <w:pPr>
        <w:numPr>
          <w:ilvl w:val="0"/>
          <w:numId w:val="307"/>
        </w:numPr>
        <w:ind w:right="7" w:hanging="360"/>
      </w:pPr>
      <w:r>
        <w:t xml:space="preserve">az összefüggések megértésére törekszik; </w:t>
      </w:r>
    </w:p>
    <w:p w:rsidR="0084607C" w:rsidRDefault="00F727E4">
      <w:pPr>
        <w:numPr>
          <w:ilvl w:val="0"/>
          <w:numId w:val="307"/>
        </w:numPr>
        <w:ind w:right="7" w:hanging="360"/>
      </w:pPr>
      <w:r>
        <w:t>döntéseit tudatosság je</w:t>
      </w:r>
      <w:r>
        <w:t xml:space="preserve">llemzi, alternatívákat mérlegel; </w:t>
      </w:r>
    </w:p>
    <w:p w:rsidR="0084607C" w:rsidRDefault="00F727E4">
      <w:pPr>
        <w:numPr>
          <w:ilvl w:val="0"/>
          <w:numId w:val="307"/>
        </w:numPr>
        <w:ind w:right="7" w:hanging="360"/>
      </w:pPr>
      <w:r>
        <w:t xml:space="preserve">ismeri a témakörhöz kapcsolódó foglalkozások jellemzőit, ezekkel kapcsolatban megfogalmazza saját preferenciáit. </w:t>
      </w:r>
    </w:p>
    <w:p w:rsidR="0084607C" w:rsidRDefault="00F727E4">
      <w:pPr>
        <w:spacing w:after="10" w:line="271" w:lineRule="auto"/>
        <w:ind w:left="-5" w:right="12"/>
        <w:jc w:val="left"/>
      </w:pPr>
      <w:r>
        <w:rPr>
          <w:b/>
        </w:rPr>
        <w:t xml:space="preserve">A témakör tanulása eredményeként a tanuló: </w:t>
      </w:r>
      <w:r>
        <w:rPr>
          <w:b/>
          <w:i/>
        </w:rPr>
        <w:t xml:space="preserve"> </w:t>
      </w:r>
    </w:p>
    <w:p w:rsidR="0084607C" w:rsidRDefault="00F727E4">
      <w:pPr>
        <w:numPr>
          <w:ilvl w:val="0"/>
          <w:numId w:val="308"/>
        </w:numPr>
        <w:ind w:right="7" w:hanging="360"/>
      </w:pPr>
      <w:r>
        <w:t xml:space="preserve">tevékenységét önállóan vagy társakkal együttműködve tervezi; </w:t>
      </w:r>
    </w:p>
    <w:p w:rsidR="0084607C" w:rsidRDefault="00F727E4">
      <w:pPr>
        <w:numPr>
          <w:ilvl w:val="0"/>
          <w:numId w:val="308"/>
        </w:numPr>
        <w:ind w:right="7" w:hanging="360"/>
      </w:pPr>
      <w:r>
        <w:t xml:space="preserve">a terv szerinti lépések megtartásával, önellenőrzéssel halad alkotótevékenységében; </w:t>
      </w:r>
    </w:p>
    <w:p w:rsidR="0084607C" w:rsidRDefault="00F727E4">
      <w:pPr>
        <w:numPr>
          <w:ilvl w:val="0"/>
          <w:numId w:val="308"/>
        </w:numPr>
        <w:ind w:right="7" w:hanging="360"/>
      </w:pPr>
      <w:r>
        <w:t xml:space="preserve">anyagválasztásnál elemzi a megismert anyagok jellemzőit a felhasználhatóság szempontja szerint; </w:t>
      </w:r>
    </w:p>
    <w:p w:rsidR="0084607C" w:rsidRDefault="00F727E4">
      <w:pPr>
        <w:numPr>
          <w:ilvl w:val="0"/>
          <w:numId w:val="308"/>
        </w:numPr>
        <w:ind w:right="7" w:hanging="360"/>
      </w:pPr>
      <w:r>
        <w:t>a megismert szerszámokat és eszközöket önállóan, az újakat tanári útmutatá</w:t>
      </w:r>
      <w:r>
        <w:t xml:space="preserve">ssal használja; </w:t>
      </w:r>
    </w:p>
    <w:p w:rsidR="0084607C" w:rsidRDefault="00F727E4">
      <w:pPr>
        <w:numPr>
          <w:ilvl w:val="0"/>
          <w:numId w:val="308"/>
        </w:numPr>
        <w:ind w:right="7" w:hanging="360"/>
      </w:pPr>
      <w:r>
        <w:t xml:space="preserve">csoportmunkában feladatot vállal, részt vesz a döntéshozatalban, és a döntésnek megfelelően tevékenykedik; </w:t>
      </w:r>
    </w:p>
    <w:p w:rsidR="0084607C" w:rsidRDefault="00F727E4">
      <w:pPr>
        <w:numPr>
          <w:ilvl w:val="0"/>
          <w:numId w:val="308"/>
        </w:numPr>
        <w:ind w:right="7" w:hanging="360"/>
      </w:pPr>
      <w:r>
        <w:t xml:space="preserve">önállóan vagy társakkal együtt fogalmaz meg megoldási alternatívákat, hibás döntésein változtat; </w:t>
      </w:r>
    </w:p>
    <w:p w:rsidR="0084607C" w:rsidRDefault="0084607C">
      <w:pPr>
        <w:sectPr w:rsidR="0084607C">
          <w:headerReference w:type="even" r:id="rId936"/>
          <w:headerReference w:type="default" r:id="rId937"/>
          <w:footerReference w:type="even" r:id="rId938"/>
          <w:footerReference w:type="default" r:id="rId939"/>
          <w:headerReference w:type="first" r:id="rId940"/>
          <w:footerReference w:type="first" r:id="rId941"/>
          <w:pgSz w:w="11906" w:h="16838"/>
          <w:pgMar w:top="1473" w:right="1103" w:bottom="1453" w:left="994" w:header="708" w:footer="714" w:gutter="0"/>
          <w:cols w:space="708"/>
          <w:titlePg/>
        </w:sectPr>
      </w:pPr>
    </w:p>
    <w:p w:rsidR="0084607C" w:rsidRDefault="00F727E4">
      <w:pPr>
        <w:ind w:left="370" w:right="7"/>
      </w:pPr>
      <w:r>
        <w:t xml:space="preserve">adott szempontok mentén értékeli saját és mások munkáját; </w:t>
      </w:r>
    </w:p>
    <w:p w:rsidR="0084607C" w:rsidRDefault="00F727E4">
      <w:pPr>
        <w:ind w:left="370" w:right="7"/>
      </w:pPr>
      <w:r>
        <w:t xml:space="preserve">a használatbavétel során, az eltéréseket kiindulópontként alkalmazva javaslatot tesz produktuma továbbfejlesztésére; </w:t>
      </w:r>
    </w:p>
    <w:p w:rsidR="0084607C" w:rsidRDefault="00F727E4">
      <w:pPr>
        <w:numPr>
          <w:ilvl w:val="0"/>
          <w:numId w:val="308"/>
        </w:numPr>
        <w:ind w:right="7" w:hanging="360"/>
      </w:pPr>
      <w:r>
        <w:t xml:space="preserve">szempontokat határoz meg a környezeti állapot felméréséhez, bizonyos eltéréseket számszerűsít; </w:t>
      </w:r>
    </w:p>
    <w:p w:rsidR="0084607C" w:rsidRDefault="00F727E4">
      <w:pPr>
        <w:numPr>
          <w:ilvl w:val="0"/>
          <w:numId w:val="308"/>
        </w:numPr>
        <w:ind w:right="7" w:hanging="360"/>
      </w:pPr>
      <w:r>
        <w:t xml:space="preserve">átlátja a közlekedési hálózatok szerepét, </w:t>
      </w:r>
      <w:r>
        <w:t xml:space="preserve">fontosságát a település lakóinak életminőségében.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308"/>
        </w:numPr>
        <w:ind w:right="7" w:hanging="360"/>
      </w:pPr>
      <w:r>
        <w:t xml:space="preserve">Ok-okozati összefüggések felismerése </w:t>
      </w:r>
    </w:p>
    <w:p w:rsidR="0084607C" w:rsidRDefault="00F727E4">
      <w:pPr>
        <w:numPr>
          <w:ilvl w:val="0"/>
          <w:numId w:val="308"/>
        </w:numPr>
        <w:ind w:right="7" w:hanging="360"/>
      </w:pPr>
      <w:r>
        <w:t xml:space="preserve">Rendszerszemlélet fejlesztése </w:t>
      </w:r>
    </w:p>
    <w:p w:rsidR="0084607C" w:rsidRDefault="00F727E4">
      <w:pPr>
        <w:numPr>
          <w:ilvl w:val="0"/>
          <w:numId w:val="308"/>
        </w:numPr>
        <w:ind w:right="7" w:hanging="360"/>
      </w:pPr>
      <w:r>
        <w:t xml:space="preserve">Fenntarthatóság fogalmának mélyítése </w:t>
      </w:r>
    </w:p>
    <w:p w:rsidR="0084607C" w:rsidRDefault="00F727E4">
      <w:pPr>
        <w:numPr>
          <w:ilvl w:val="0"/>
          <w:numId w:val="308"/>
        </w:numPr>
        <w:ind w:right="7" w:hanging="360"/>
      </w:pPr>
      <w:r>
        <w:t>Digitális alkalmazások használatával információk, adatok ren</w:t>
      </w:r>
      <w:r>
        <w:t xml:space="preserve">dezése, értelmezése </w:t>
      </w:r>
    </w:p>
    <w:p w:rsidR="0084607C" w:rsidRDefault="00F727E4">
      <w:pPr>
        <w:numPr>
          <w:ilvl w:val="0"/>
          <w:numId w:val="308"/>
        </w:numPr>
        <w:ind w:right="7" w:hanging="360"/>
      </w:pPr>
      <w:r>
        <w:t xml:space="preserve">Közlekedés a településen, a települések között </w:t>
      </w:r>
    </w:p>
    <w:p w:rsidR="0084607C" w:rsidRDefault="00F727E4">
      <w:pPr>
        <w:numPr>
          <w:ilvl w:val="0"/>
          <w:numId w:val="308"/>
        </w:numPr>
        <w:ind w:right="7" w:hanging="360"/>
      </w:pPr>
      <w:r>
        <w:t xml:space="preserve">Közösségi közlekedés </w:t>
      </w:r>
    </w:p>
    <w:p w:rsidR="0084607C" w:rsidRDefault="00F727E4">
      <w:pPr>
        <w:numPr>
          <w:ilvl w:val="0"/>
          <w:numId w:val="308"/>
        </w:numPr>
        <w:ind w:right="7" w:hanging="360"/>
      </w:pPr>
      <w:r>
        <w:t xml:space="preserve">A közlekedés infrastruktúrája </w:t>
      </w:r>
    </w:p>
    <w:p w:rsidR="0084607C" w:rsidRDefault="00F727E4">
      <w:pPr>
        <w:numPr>
          <w:ilvl w:val="0"/>
          <w:numId w:val="308"/>
        </w:numPr>
        <w:ind w:right="7" w:hanging="360"/>
      </w:pPr>
      <w:r>
        <w:t xml:space="preserve">Információk gyűjtése környezetbarát megoldásokra a közlekedésben </w:t>
      </w:r>
    </w:p>
    <w:p w:rsidR="0084607C" w:rsidRDefault="00F727E4">
      <w:pPr>
        <w:numPr>
          <w:ilvl w:val="0"/>
          <w:numId w:val="308"/>
        </w:numPr>
        <w:ind w:right="7" w:hanging="360"/>
      </w:pPr>
      <w:r>
        <w:t xml:space="preserve">Híd- vagy felüljárómodell építése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tömegközlekedés, közú</w:t>
      </w:r>
      <w:r>
        <w:t xml:space="preserve">t, kerékpárút, híd, aluljáró, felüljáró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Tevékenységek </w:t>
      </w:r>
    </w:p>
    <w:p w:rsidR="0084607C" w:rsidRDefault="00F727E4">
      <w:pPr>
        <w:numPr>
          <w:ilvl w:val="0"/>
          <w:numId w:val="308"/>
        </w:numPr>
        <w:ind w:right="7" w:hanging="360"/>
      </w:pPr>
      <w:r>
        <w:t xml:space="preserve">Információk </w:t>
      </w:r>
      <w:r>
        <w:tab/>
        <w:t xml:space="preserve">gyűjtése, </w:t>
      </w:r>
      <w:r>
        <w:tab/>
        <w:t xml:space="preserve">megosztása </w:t>
      </w:r>
      <w:r>
        <w:tab/>
        <w:t xml:space="preserve">a </w:t>
      </w:r>
      <w:r>
        <w:tab/>
        <w:t xml:space="preserve">saját </w:t>
      </w:r>
      <w:r>
        <w:tab/>
        <w:t xml:space="preserve">település, </w:t>
      </w:r>
      <w:r>
        <w:tab/>
        <w:t xml:space="preserve">lakókörnyezet </w:t>
      </w:r>
      <w:r>
        <w:tab/>
        <w:t xml:space="preserve">úthálózatáról, tömegközlekedéséről, annak az ott élők életmódjára gyakorolt hatásáról </w:t>
      </w:r>
    </w:p>
    <w:p w:rsidR="0084607C" w:rsidRDefault="00F727E4">
      <w:pPr>
        <w:numPr>
          <w:ilvl w:val="0"/>
          <w:numId w:val="308"/>
        </w:numPr>
        <w:ind w:right="7" w:hanging="360"/>
      </w:pPr>
      <w:r>
        <w:t xml:space="preserve">Információk szerzése, képek gyűjtése a személy- és teherszállítás történetéről, a közlekedési infrastruktúra fejlődéséről </w:t>
      </w:r>
    </w:p>
    <w:p w:rsidR="0084607C" w:rsidRDefault="00F727E4">
      <w:pPr>
        <w:numPr>
          <w:ilvl w:val="0"/>
          <w:numId w:val="308"/>
        </w:numPr>
        <w:ind w:right="7" w:hanging="360"/>
      </w:pPr>
      <w:r>
        <w:t>Statisztikai adatok, táblázatok, diagramok elemzése alapján véleményformálás a közlekedési hálózatok szerepéről, a személy- és tehers</w:t>
      </w:r>
      <w:r>
        <w:t xml:space="preserve">zállítás jelentőségéről </w:t>
      </w:r>
    </w:p>
    <w:p w:rsidR="0084607C" w:rsidRDefault="00F727E4">
      <w:pPr>
        <w:numPr>
          <w:ilvl w:val="0"/>
          <w:numId w:val="308"/>
        </w:numPr>
        <w:ind w:right="7" w:hanging="360"/>
      </w:pPr>
      <w:r>
        <w:t xml:space="preserve">Tájékozódás a közlekedési eszközök által okozott, a környezetet terhelő, ill. az egészségkárosító hatásokról esettanulmányokon keresztül </w:t>
      </w:r>
    </w:p>
    <w:p w:rsidR="0084607C" w:rsidRDefault="00F727E4">
      <w:pPr>
        <w:numPr>
          <w:ilvl w:val="0"/>
          <w:numId w:val="308"/>
        </w:numPr>
        <w:ind w:right="7" w:hanging="360"/>
      </w:pPr>
      <w:r>
        <w:t xml:space="preserve">Példák gyűjtése, bemutatása környezetbarát, biztonságos megoldásokra a közlekedésben </w:t>
      </w:r>
    </w:p>
    <w:p w:rsidR="0084607C" w:rsidRDefault="00F727E4">
      <w:pPr>
        <w:numPr>
          <w:ilvl w:val="0"/>
          <w:numId w:val="308"/>
        </w:numPr>
        <w:ind w:right="7" w:hanging="360"/>
      </w:pPr>
      <w:r>
        <w:t>Híd- va</w:t>
      </w:r>
      <w:r>
        <w:t xml:space="preserve">gy felüljárómodell építése önálló tervek alapján. Az elkészült modellek vizsgálata terhelési próbával </w:t>
      </w:r>
    </w:p>
    <w:p w:rsidR="0084607C" w:rsidRDefault="00F727E4">
      <w:pPr>
        <w:spacing w:after="10" w:line="271" w:lineRule="auto"/>
        <w:ind w:left="-5" w:right="12"/>
        <w:jc w:val="left"/>
      </w:pPr>
      <w:r>
        <w:rPr>
          <w:b/>
        </w:rPr>
        <w:t xml:space="preserve">5. </w:t>
      </w:r>
      <w:r>
        <w:rPr>
          <w:b/>
          <w:u w:val="single" w:color="000000"/>
        </w:rPr>
        <w:t>Témakör</w:t>
      </w:r>
      <w:r>
        <w:rPr>
          <w:b/>
        </w:rPr>
        <w:t>:</w:t>
      </w:r>
      <w:r>
        <w:t xml:space="preserve"> </w:t>
      </w:r>
      <w:r>
        <w:rPr>
          <w:b/>
        </w:rPr>
        <w:t>Komplex modellezési feladat</w:t>
      </w:r>
      <w:r>
        <w:t xml:space="preserve">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Óraszám:  8 óra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w:t>
      </w:r>
      <w:r>
        <w:rPr>
          <w:b/>
        </w:rPr>
        <w:t xml:space="preserve"> szakasz végére:</w:t>
      </w:r>
      <w:r>
        <w:rPr>
          <w:b/>
          <w:i/>
        </w:rPr>
        <w:t xml:space="preserve"> </w:t>
      </w:r>
    </w:p>
    <w:p w:rsidR="0084607C" w:rsidRDefault="00F727E4">
      <w:pPr>
        <w:numPr>
          <w:ilvl w:val="0"/>
          <w:numId w:val="309"/>
        </w:numPr>
        <w:ind w:right="7" w:hanging="360"/>
      </w:pPr>
      <w:r>
        <w:t xml:space="preserve">jártasságot szerez a gyakorlati problémamegoldás feltételeinek és lépéseinek meghatározásában; </w:t>
      </w:r>
    </w:p>
    <w:p w:rsidR="0084607C" w:rsidRDefault="00F727E4">
      <w:pPr>
        <w:numPr>
          <w:ilvl w:val="0"/>
          <w:numId w:val="309"/>
        </w:numPr>
        <w:ind w:right="7" w:hanging="360"/>
      </w:pPr>
      <w:r>
        <w:t xml:space="preserve">megérti az egyén felelősségét a közös értékteremtésben; </w:t>
      </w:r>
    </w:p>
    <w:p w:rsidR="0084607C" w:rsidRDefault="00F727E4">
      <w:pPr>
        <w:numPr>
          <w:ilvl w:val="0"/>
          <w:numId w:val="309"/>
        </w:numPr>
        <w:ind w:right="7" w:hanging="360"/>
      </w:pPr>
      <w:r>
        <w:t xml:space="preserve">felméri és tervezi a tevékenység munkavédelmi szabályait; </w:t>
      </w:r>
    </w:p>
    <w:p w:rsidR="0084607C" w:rsidRDefault="00F727E4">
      <w:pPr>
        <w:numPr>
          <w:ilvl w:val="0"/>
          <w:numId w:val="309"/>
        </w:numPr>
        <w:ind w:right="7" w:hanging="360"/>
      </w:pPr>
      <w:r>
        <w:t>alkalmazza a forma és funk</w:t>
      </w:r>
      <w:r>
        <w:t xml:space="preserve">ció összefüggéseit, önállóan választ szerszámot, eszközt; </w:t>
      </w:r>
      <w:r>
        <w:rPr>
          <w:rFonts w:ascii="Segoe UI Symbol" w:eastAsia="Segoe UI Symbol" w:hAnsi="Segoe UI Symbol" w:cs="Segoe UI Symbol"/>
        </w:rPr>
        <w:t></w:t>
      </w:r>
      <w:r>
        <w:rPr>
          <w:rFonts w:ascii="Arial" w:eastAsia="Arial" w:hAnsi="Arial" w:cs="Arial"/>
        </w:rPr>
        <w:t xml:space="preserve"> </w:t>
      </w:r>
      <w:r>
        <w:t xml:space="preserve">önismeretére építve vállal feladatokat, szem előtt tartva a csapat eredményességét; </w:t>
      </w:r>
    </w:p>
    <w:p w:rsidR="0084607C" w:rsidRDefault="00F727E4">
      <w:pPr>
        <w:numPr>
          <w:ilvl w:val="0"/>
          <w:numId w:val="309"/>
        </w:numPr>
        <w:ind w:right="7" w:hanging="360"/>
      </w:pPr>
      <w:r>
        <w:t xml:space="preserve">környezeti, fenntarthatósági szempontokat is mérlegelve, céljainak megfelelően választ a rendelkezésre álló </w:t>
      </w:r>
      <w:r>
        <w:t xml:space="preserve">anyagokból; </w:t>
      </w:r>
    </w:p>
    <w:p w:rsidR="0084607C" w:rsidRDefault="00F727E4">
      <w:pPr>
        <w:numPr>
          <w:ilvl w:val="0"/>
          <w:numId w:val="309"/>
        </w:numPr>
        <w:ind w:right="7" w:hanging="360"/>
      </w:pPr>
      <w:r>
        <w:t xml:space="preserve">az egyes részfeladatokat rendszerszinten szemléli; </w:t>
      </w:r>
    </w:p>
    <w:p w:rsidR="0084607C" w:rsidRDefault="00F727E4">
      <w:pPr>
        <w:numPr>
          <w:ilvl w:val="0"/>
          <w:numId w:val="309"/>
        </w:numPr>
        <w:ind w:right="7" w:hanging="360"/>
      </w:pPr>
      <w:r>
        <w:t xml:space="preserve">érti és értékeli a globális változásokat érintő lehetséges megoldások és az emberi tevékenység szerepét, jelentőségét; </w:t>
      </w:r>
    </w:p>
    <w:p w:rsidR="0084607C" w:rsidRDefault="00F727E4">
      <w:pPr>
        <w:ind w:left="370" w:right="7"/>
      </w:pPr>
      <w:r>
        <w:t xml:space="preserve">tudatosan gazdálkodik a rendelkezésre álló anyagi és nem anyagi erőforrásokkal; </w:t>
      </w:r>
    </w:p>
    <w:p w:rsidR="0084607C" w:rsidRDefault="00F727E4">
      <w:pPr>
        <w:ind w:left="370" w:right="7"/>
      </w:pPr>
      <w:r>
        <w:t xml:space="preserve">ismeri a témakörhöz kapcsolódó foglalkozások jellemzőit, ezekkel kapcsolatban megfogalmazza saját preferenciáit.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10"/>
        </w:numPr>
        <w:ind w:right="7" w:hanging="360"/>
      </w:pPr>
      <w:r>
        <w:t>tevékenységét ön</w:t>
      </w:r>
      <w:r>
        <w:t xml:space="preserve">állóan vagy társakkal együttműködve tervezi; </w:t>
      </w:r>
    </w:p>
    <w:p w:rsidR="0084607C" w:rsidRDefault="00F727E4">
      <w:pPr>
        <w:numPr>
          <w:ilvl w:val="0"/>
          <w:numId w:val="310"/>
        </w:numPr>
        <w:ind w:right="7" w:hanging="360"/>
      </w:pPr>
      <w:r>
        <w:t xml:space="preserve">terveit a műszaki kommunikáció alkalmazásával, esetleg rajzoló- vagy tervezőprogram segítségével készíti el és osztja meg; </w:t>
      </w:r>
    </w:p>
    <w:p w:rsidR="0084607C" w:rsidRDefault="00F727E4">
      <w:pPr>
        <w:numPr>
          <w:ilvl w:val="0"/>
          <w:numId w:val="310"/>
        </w:numPr>
        <w:ind w:right="7" w:hanging="360"/>
      </w:pPr>
      <w:r>
        <w:t xml:space="preserve">a terv szerinti lépések megtartásával, önellenőrzéssel halad alkotótevékenységében; </w:t>
      </w:r>
    </w:p>
    <w:p w:rsidR="0084607C" w:rsidRDefault="00F727E4">
      <w:pPr>
        <w:numPr>
          <w:ilvl w:val="0"/>
          <w:numId w:val="310"/>
        </w:numPr>
        <w:ind w:right="7" w:hanging="360"/>
      </w:pPr>
      <w:r>
        <w:t>a</w:t>
      </w:r>
      <w:r>
        <w:t xml:space="preserve">nyagválasztásnál elemzi a megismert anyagok jellemzőit a felhasználhatóság szempontja szerint; </w:t>
      </w:r>
    </w:p>
    <w:p w:rsidR="0084607C" w:rsidRDefault="00F727E4">
      <w:pPr>
        <w:numPr>
          <w:ilvl w:val="0"/>
          <w:numId w:val="310"/>
        </w:numPr>
        <w:ind w:right="7" w:hanging="360"/>
      </w:pPr>
      <w:r>
        <w:t xml:space="preserve">a megismert szerszámokat és eszközöket önállóan, az újakat tanári útmutatással használja; </w:t>
      </w:r>
      <w:r>
        <w:rPr>
          <w:rFonts w:ascii="Segoe UI Symbol" w:eastAsia="Segoe UI Symbol" w:hAnsi="Segoe UI Symbol" w:cs="Segoe UI Symbol"/>
        </w:rPr>
        <w:t></w:t>
      </w:r>
      <w:r>
        <w:rPr>
          <w:rFonts w:ascii="Arial" w:eastAsia="Arial" w:hAnsi="Arial" w:cs="Arial"/>
        </w:rPr>
        <w:t xml:space="preserve"> </w:t>
      </w:r>
      <w:r>
        <w:t xml:space="preserve">terv szerint tevékenykedik </w:t>
      </w:r>
    </w:p>
    <w:p w:rsidR="0084607C" w:rsidRDefault="00F727E4">
      <w:pPr>
        <w:numPr>
          <w:ilvl w:val="0"/>
          <w:numId w:val="310"/>
        </w:numPr>
        <w:ind w:right="7" w:hanging="360"/>
      </w:pPr>
      <w:r>
        <w:t>a csoportban feladata szerint tevékenyke</w:t>
      </w:r>
      <w:r>
        <w:t xml:space="preserve">dik, tudását megosztja; </w:t>
      </w:r>
    </w:p>
    <w:p w:rsidR="0084607C" w:rsidRDefault="00F727E4">
      <w:pPr>
        <w:numPr>
          <w:ilvl w:val="0"/>
          <w:numId w:val="310"/>
        </w:numPr>
        <w:ind w:right="7" w:hanging="360"/>
      </w:pPr>
      <w:r>
        <w:t xml:space="preserve">problémamegoldás során önállóan vagy társakkal együtt fogalmaz meg megoldási alternatívákat; </w:t>
      </w:r>
    </w:p>
    <w:p w:rsidR="0084607C" w:rsidRDefault="00F727E4">
      <w:pPr>
        <w:numPr>
          <w:ilvl w:val="0"/>
          <w:numId w:val="310"/>
        </w:numPr>
        <w:ind w:right="7" w:hanging="360"/>
      </w:pPr>
      <w:r>
        <w:t xml:space="preserve">a használatbavétel során, az eltéréseket kiindulópontként alkalmazva javaslatot tesz produktuma továbbfejlesztésére; </w:t>
      </w:r>
    </w:p>
    <w:p w:rsidR="0084607C" w:rsidRDefault="00F727E4">
      <w:pPr>
        <w:numPr>
          <w:ilvl w:val="0"/>
          <w:numId w:val="310"/>
        </w:numPr>
        <w:ind w:right="7" w:hanging="360"/>
      </w:pPr>
      <w:r>
        <w:t>szempontokat határo</w:t>
      </w:r>
      <w:r>
        <w:t xml:space="preserve">z meg a környezeti állapot felméréséhez, bizonyos eltéréseket számszerűsít.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Fejlesztési feladatok és ismeretek</w:t>
      </w:r>
      <w:r>
        <w:t xml:space="preserve"> </w:t>
      </w:r>
    </w:p>
    <w:p w:rsidR="0084607C" w:rsidRDefault="00F727E4">
      <w:pPr>
        <w:numPr>
          <w:ilvl w:val="0"/>
          <w:numId w:val="310"/>
        </w:numPr>
        <w:ind w:right="7" w:hanging="360"/>
      </w:pPr>
      <w:r>
        <w:t xml:space="preserve">Az eddig tanult ismeretek mélyítése, alkalmazása </w:t>
      </w:r>
    </w:p>
    <w:p w:rsidR="0084607C" w:rsidRDefault="00F727E4">
      <w:pPr>
        <w:numPr>
          <w:ilvl w:val="0"/>
          <w:numId w:val="310"/>
        </w:numPr>
        <w:ind w:right="7" w:hanging="360"/>
      </w:pPr>
      <w:r>
        <w:t xml:space="preserve">Kreativitás fejlesztése </w:t>
      </w:r>
    </w:p>
    <w:p w:rsidR="0084607C" w:rsidRDefault="00F727E4">
      <w:pPr>
        <w:numPr>
          <w:ilvl w:val="0"/>
          <w:numId w:val="310"/>
        </w:numPr>
        <w:ind w:right="7" w:hanging="360"/>
      </w:pPr>
      <w:r>
        <w:t>„A jövő városa” – komplex modellezési feladat egyéni tervek alapjá</w:t>
      </w:r>
      <w:r>
        <w:t xml:space="preserve">n projektmunkában </w:t>
      </w:r>
    </w:p>
    <w:p w:rsidR="0084607C" w:rsidRDefault="00F727E4">
      <w:pPr>
        <w:spacing w:after="0" w:line="259" w:lineRule="auto"/>
        <w:ind w:left="0" w:firstLine="0"/>
        <w:jc w:val="left"/>
      </w:pPr>
      <w:r>
        <w:t xml:space="preserve"> </w:t>
      </w:r>
    </w:p>
    <w:p w:rsidR="0084607C" w:rsidRDefault="00F727E4">
      <w:pPr>
        <w:spacing w:after="5" w:line="277" w:lineRule="auto"/>
        <w:ind w:left="-5" w:right="1127"/>
        <w:jc w:val="left"/>
      </w:pPr>
      <w:r>
        <w:rPr>
          <w:b/>
        </w:rPr>
        <w:t>Fogalmak</w:t>
      </w:r>
      <w:r>
        <w:t xml:space="preserve"> az elvégzett feladatokhoz kapcsolódó technológiák és szerszámok, eszközök megnevezése </w:t>
      </w:r>
      <w:r>
        <w:rPr>
          <w:b/>
        </w:rPr>
        <w:t xml:space="preserve">Tevékenységek </w:t>
      </w:r>
    </w:p>
    <w:p w:rsidR="0084607C" w:rsidRDefault="00F727E4">
      <w:pPr>
        <w:numPr>
          <w:ilvl w:val="0"/>
          <w:numId w:val="310"/>
        </w:numPr>
        <w:ind w:right="7" w:hanging="360"/>
      </w:pPr>
      <w:r>
        <w:t xml:space="preserve">A „Jövő városának” elkészítése projektmunkában. Modellezni lehet az épületeket, a város infrastruktúráját, energiaellátását. A kivitelezés során alkalmazni lehet a legkorszerűbb technológiákat </w:t>
      </w:r>
    </w:p>
    <w:p w:rsidR="0084607C" w:rsidRDefault="00F727E4">
      <w:pPr>
        <w:numPr>
          <w:ilvl w:val="0"/>
          <w:numId w:val="310"/>
        </w:numPr>
        <w:ind w:right="7" w:hanging="360"/>
      </w:pPr>
      <w:r>
        <w:t>Kutatás a városok és a közlekedés várható fejlődési irányáról,</w:t>
      </w:r>
      <w:r>
        <w:t xml:space="preserve"> az emberek élet- és munkakörülményeinek változásáról. A szerzett információk felhasználása a tervezési folyamatban </w:t>
      </w:r>
    </w:p>
    <w:p w:rsidR="0084607C" w:rsidRDefault="00F727E4">
      <w:pPr>
        <w:numPr>
          <w:ilvl w:val="0"/>
          <w:numId w:val="310"/>
        </w:numPr>
        <w:ind w:right="7" w:hanging="360"/>
      </w:pPr>
      <w:r>
        <w:t xml:space="preserve">Alkotótevékenység a tervek mentén. Az elkészült modell értékelése, a tervektől való eltérés </w:t>
      </w:r>
    </w:p>
    <w:p w:rsidR="0084607C" w:rsidRDefault="00F727E4">
      <w:pPr>
        <w:ind w:left="370" w:right="7"/>
      </w:pPr>
      <w:r>
        <w:t xml:space="preserve">vizsgálata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pStyle w:val="Cmsor2"/>
        <w:ind w:left="-5"/>
      </w:pPr>
      <w:r>
        <w:t xml:space="preserve">2.10 Testnevelés  </w:t>
      </w:r>
    </w:p>
    <w:p w:rsidR="0084607C" w:rsidRDefault="00F727E4">
      <w:pPr>
        <w:spacing w:after="0" w:line="259" w:lineRule="auto"/>
        <w:ind w:left="0" w:firstLine="0"/>
        <w:jc w:val="left"/>
      </w:pPr>
      <w:r>
        <w:t xml:space="preserve"> </w:t>
      </w:r>
    </w:p>
    <w:p w:rsidR="0084607C" w:rsidRDefault="00F727E4">
      <w:pPr>
        <w:ind w:left="-5" w:right="7"/>
      </w:pPr>
      <w:r>
        <w:t>A Testn</w:t>
      </w:r>
      <w:r>
        <w:t xml:space="preserve">evelés és egészségfejlesztés egyik legfontosabb feladata a tanulók testi, lelki, értelmi, érzelmi és szociális fejlődésének biztosítása, miközben az alapkompetenciák és az ezekre épülő Nat kompetencia-összetevők fejlesztése is megtörténik. </w:t>
      </w:r>
    </w:p>
    <w:p w:rsidR="0084607C" w:rsidRDefault="00F727E4">
      <w:pPr>
        <w:ind w:left="-5" w:right="7"/>
      </w:pPr>
      <w:r>
        <w:t>A testnevelés t</w:t>
      </w:r>
      <w:r>
        <w:t>antárgy a tanulókat a játék és a sporttevékenység, illetve a testedzés lehetőségeinek és eljárásainak felhasználásával, a pedagógus személyes példamutató magatartásán keresztül alakítja, formálja. Az egészséges és harmonikus életvitelt megalapozó ismeretek</w:t>
      </w:r>
      <w:r>
        <w:t xml:space="preserve"> átadása, a szokások kialakítása az alapfokú oktatás kezdeti szakaszában a leghangsúlyosabb. Az alsó tagozat nevelőoktató tevékenységében ezért kiemelkedő szerepe van a testnevelés tantárgy tanításának, amit a szükséges képzettséggel rendelkező pedagógus v</w:t>
      </w:r>
      <w:r>
        <w:t xml:space="preserve">égez. A tantárgy jelentőségét növeli, hogy a koordinációs képességek fejlesztésének szenzitív szakaszai nagyrészt erre az életkorra tehetők. A tanulók természetes igényéből fakadó mozgásszükségletet úgy kell kielégíteni, hogy a mozgásműveltség kialakítása </w:t>
      </w:r>
      <w:r>
        <w:t>és fejlesztése mellett kiemelt szerepet kapjon a motoros képességek fejlesztése. A testnevelés meghatározó szerepet játszik a tanulók szokásrendjének, életvitelének kialakításában. Ebben a korban alapozható meg a mozgás és a mozgástanulás iránti pozitív at</w:t>
      </w:r>
      <w:r>
        <w:t>titűd, amely jelentősen hozzájárul az élethosszig tartó, egészségtudatos, tevékeny, harmonikus életvitel megvalósításához. Így válhat az egyén később a társadalom aktív tagjává. Az egészségfejlesztés területén a rendszeres higiéniai alapok megismerése, els</w:t>
      </w:r>
      <w:r>
        <w:t>ajátításának igénye az egész nevelési-oktatási szakaszt végigkíséri. A szabadtéren, a természetközeli helyszíneken végzett rendszeres testmozgás szükségességének tudatosítása a környezet megismerésén keresztül járul hozzá a fenntartható jelen és jövő iránt</w:t>
      </w:r>
      <w:r>
        <w:t xml:space="preserve">i elkötelezettséghez, mint nevelési célhoz.  </w:t>
      </w:r>
    </w:p>
    <w:p w:rsidR="0084607C" w:rsidRDefault="00F727E4">
      <w:pPr>
        <w:ind w:left="-5" w:right="7"/>
      </w:pPr>
      <w:r>
        <w:t>A testnevelés helyitanterv minden tanuló számára biztosítani kívánja a hatékony és élményszerű tanulást. A gyors mozgástanulásnak, valamint a sportági mozgásformák elsajátításának alapfeltétele a természetes mo</w:t>
      </w:r>
      <w:r>
        <w:t>zgások megszilárdulása. Ennek érdekében érvényesülnie kell a fokozatosság elvének. Az alapkészségek egyszerű végrehajtását gyakorolva jutunk el az összetettebb helyzetekben történő végrehajtásig. A tanulási folyamat során érvényesülnie kell a sikerességnek</w:t>
      </w:r>
      <w:r>
        <w:t>, az örömteli mozgásos tevékenységnek, amely a játékkal, a játékos mozgástanulással együtt kialakíthatja a testneveléshez, a testmozgáshoz fűződő pozitív érzelmi viszonyulást. A játéktevékenység során is a könnyített szabályoktól haladunk az egyre nehezedő</w:t>
      </w:r>
      <w:r>
        <w:t xml:space="preserve"> szabályok alkalmazása felé.  </w:t>
      </w:r>
    </w:p>
    <w:p w:rsidR="0084607C" w:rsidRDefault="00F727E4">
      <w:pPr>
        <w:ind w:left="-5" w:right="7"/>
      </w:pPr>
      <w:r>
        <w:t xml:space="preserve">Az általános iskola alsó tagozatán elsősorban a játékos cselekvéstanulást helyezzük előtérbe. A differenciálás elvét alkalmazva juthatunk el oda, hogy minden tanuló a számára megszerezhető tudás legmagasabb szintjére jusson. </w:t>
      </w:r>
      <w:r>
        <w:t>Fontos, hogy a gyerekeket a követelmények erőkifejtésre késztessék, de ez ne vezessen kudarchoz, ne váljon kilátástalanná, és ne okozzon hátrányos megkülönböztetést. Ugyanakkor a tanulókat hozzá kell segíteni ahhoz, hogy toleránssá váljanak a társaik gyeng</w:t>
      </w:r>
      <w:r>
        <w:t xml:space="preserve">ébb teljesítménye, esetleg testi és más fogyatékossága iránt. </w:t>
      </w:r>
    </w:p>
    <w:p w:rsidR="0084607C" w:rsidRDefault="00F727E4">
      <w:pPr>
        <w:ind w:left="-5" w:right="7"/>
      </w:pPr>
      <w:r>
        <w:t>Az alsó tagozatos testnevelés célja ‒ a prevenciót maximálisan figyelembe véve ‒ a tanulók mozgásműveltségének, mozgáskészségeinek, motoros képességeinek olyan szintre fejlesztése, hogy alkalma</w:t>
      </w:r>
      <w:r>
        <w:t>ssá váljanak a sikeres mozgásos cselekvéstanulásra és testedzésre. Célként szolgál továbbá a diákok önismeretének fejlesztése, énképének, érzelmi-akarati készségeinek formálása, a szabálykövető magatartásminták kialakítása. A testnevelés a motoros képesség</w:t>
      </w:r>
      <w:r>
        <w:t>ek fejlesztésével hozzájárul ahhoz, hogy a gyerekek az életkoruknak és testi adottságaiknak megfelelő erővel, gyorsasággal és állóképességgel rendelkezzenek. Ugyanakkor korosztályuknak megfelelően fejlődik izomérzékelésük, ritmus- és reakcióképességük, tér</w:t>
      </w:r>
      <w:r>
        <w:t>beli tájékozódó és egyensúlyozó képességük. A mozgástanulás során elsajátítják a különböző futások, ugrások és dobások alaptechnikáit. Megtanulnak egyszerű támasz-, függés- és egyensúlygyakorlatokat. A lehetőségek függvényében elsajátítanak legalább egy ús</w:t>
      </w:r>
      <w:r>
        <w:t xml:space="preserve">zásnemet. </w:t>
      </w:r>
    </w:p>
    <w:p w:rsidR="0084607C" w:rsidRDefault="00F727E4">
      <w:pPr>
        <w:ind w:left="-5" w:right="7"/>
      </w:pPr>
      <w:r>
        <w:t>A küzdősportoknak kiemelt szerepük van a gyermek személyiségfejlesztésében. Az ember természetes küzdőmozgásain, húzáson, toláson, kiemelésen alapuló játékok és küzdőfeladatok során a gyermek megtanulja felbecsülni saját és társai erejét, változ</w:t>
      </w:r>
      <w:r>
        <w:t xml:space="preserve">atos helyzetekhez alkalmazkodik, </w:t>
      </w:r>
    </w:p>
    <w:p w:rsidR="0084607C" w:rsidRDefault="0084607C">
      <w:pPr>
        <w:sectPr w:rsidR="0084607C">
          <w:headerReference w:type="even" r:id="rId942"/>
          <w:headerReference w:type="default" r:id="rId943"/>
          <w:footerReference w:type="even" r:id="rId944"/>
          <w:footerReference w:type="default" r:id="rId945"/>
          <w:headerReference w:type="first" r:id="rId946"/>
          <w:footerReference w:type="first" r:id="rId947"/>
          <w:pgSz w:w="11906" w:h="16838"/>
          <w:pgMar w:top="1483" w:right="1104" w:bottom="1602" w:left="994" w:header="708" w:footer="714" w:gutter="0"/>
          <w:cols w:space="708"/>
          <w:titlePg/>
        </w:sectPr>
      </w:pPr>
    </w:p>
    <w:p w:rsidR="0084607C" w:rsidRDefault="00F727E4">
      <w:pPr>
        <w:ind w:left="-5" w:right="7"/>
      </w:pPr>
      <w:r>
        <w:t xml:space="preserve">koncentrációja, tűrőképessége növekszik, miközben a győzelem és kudarc megélésével azonnal értékelheti saját teljesítményét.  </w:t>
      </w:r>
    </w:p>
    <w:p w:rsidR="0084607C" w:rsidRDefault="00F727E4">
      <w:pPr>
        <w:ind w:left="-5" w:right="7"/>
      </w:pPr>
      <w:r>
        <w:t>A lelkierő, a kitartás, a küzdőképesség, a bátorság, a becsület, a fair play, az önuralom, a tisztelet, a társak iránt tanúsított</w:t>
      </w:r>
      <w:r>
        <w:t xml:space="preserve"> tolerancia mind fejlesztés alatt állnak az egyszerű, játékos feladatmegoldások során. </w:t>
      </w:r>
    </w:p>
    <w:p w:rsidR="0084607C" w:rsidRDefault="00F727E4">
      <w:pPr>
        <w:ind w:left="-5" w:right="7"/>
      </w:pPr>
      <w:r>
        <w:t xml:space="preserve">A tanulók mozgástanulásának személyiség-összetevőiben – az értelmi bevéséssel szemben – a mechanikus másolás dominanciája jellemző. Memóriájukban a szavak jelentésében </w:t>
      </w:r>
      <w:r>
        <w:t>rejlő információ helyett a tárgyakra emlékezés a meghatározó, míg a tananyag ok-okozati viszonyaiban a jelenségszintű megértés felülírja a logikai értelmezés alternatíváját. Figyelmük, koncentrálóképességük szétszórt, rövid ideig tart, így kiemelt szempont</w:t>
      </w:r>
      <w:r>
        <w:t xml:space="preserve"> a változatos óraszervezési eljárások alkalmazása, melyben hangsúlyos szerepet kapnak a direkt módszertani eljárások.  </w:t>
      </w:r>
    </w:p>
    <w:p w:rsidR="0084607C" w:rsidRDefault="00F727E4">
      <w:pPr>
        <w:ind w:left="-5" w:right="7"/>
      </w:pPr>
      <w:r>
        <w:t>A testnevelés fő célja mellett részcél az 1–4. évfolyam körében megjelenő mozgásszervi elváltozásokkal rendelkező, belgyógyászati betegs</w:t>
      </w:r>
      <w:r>
        <w:t xml:space="preserve">égekben szenvedő gyermekek testedzésének, mozgásműveltségük kialakításának biztosítása, az egészségi állapot, a teljesítőképesség helyreállítását kínáló testgyakorlatok elsajátítása és rendszeres végzése, a preventív szemlélet alkalmazása.  </w:t>
      </w:r>
    </w:p>
    <w:p w:rsidR="0084607C" w:rsidRDefault="00F727E4">
      <w:pPr>
        <w:ind w:left="-5" w:right="7"/>
      </w:pPr>
      <w:r>
        <w:t xml:space="preserve">A testnevelés </w:t>
      </w:r>
      <w:r>
        <w:t xml:space="preserve">tantárgy a helyi alaptantervben rögzített kulcskompetenciákat az alábbi módon fejleszti: </w:t>
      </w:r>
      <w:r>
        <w:rPr>
          <w:b/>
        </w:rPr>
        <w:t>A tanulás kompetenciái</w:t>
      </w:r>
      <w:r>
        <w:t>: A testnevelés tantárgy eredményességéhez fontos a mély és értő (motoros) tanulás képességének elsajátítása. A motoros tanulásra is igaz, hogy a</w:t>
      </w:r>
      <w:r>
        <w:t xml:space="preserve"> környezettel kialakult kölcsönhatás eredményeként létrejövő, tartós és alkalmazkodó változás, amely a különböző tanulási formákkal összekapcsolódva a személyiség fejlődésének más területeire is hatást gyakorol. A különböző mozgásformák elsajátítása – külö</w:t>
      </w:r>
      <w:r>
        <w:t>nös tekintettel az általános iskola kezdeti szakaszában – jelentős befolyással van a tanuló kognitív fejlődésére, hiszen a mozgásos cselekvés célirányos, komplex kognitív-motoros tevékenység. Hatékony és eredményes motoros tanulás-tanítás csak akkor valósu</w:t>
      </w:r>
      <w:r>
        <w:t xml:space="preserve">lhat meg, ha annak során figyelembe veszik az életkori és tanulási sajátosságokat, s ha az spirálisan építkező és gyakorlatorientált.  </w:t>
      </w:r>
    </w:p>
    <w:p w:rsidR="0084607C" w:rsidRDefault="00F727E4">
      <w:pPr>
        <w:ind w:left="-5" w:right="7"/>
      </w:pPr>
      <w:r>
        <w:rPr>
          <w:b/>
        </w:rPr>
        <w:t>A kommunikációs kompetenciák</w:t>
      </w:r>
      <w:r>
        <w:t>: A testnevelés – az érthetőség, az árnyaltság és a pontosság elvárásainak mentén – fejleszt</w:t>
      </w:r>
      <w:r>
        <w:t>i a nyelvi kommunikáció minőségét. A testnevelésben a kommunikáció általában nehezített körülmények között, felhívó, felszólító módon zajlik, amelynek nem lehet sajátja az erőtlenül formált és artikuláció nélküli beszéd. A tantárgy fejleszti a hallás utáni</w:t>
      </w:r>
      <w:r>
        <w:t xml:space="preserve"> szövegértés mellett a kommunikáció más formáit is, úgymint a kéz- és karjelzéseket, a testmozgás, a sportolás közbeni gesztusokat, a tekintet és/vagy az arc izmainak játékát. A sporttevékenységek folyamatos metakommunikáció mentén folynak, elég csak a jel</w:t>
      </w:r>
      <w:r>
        <w:t xml:space="preserve">zésértékű testtartásokra vagy a távolodó-közeledő mozgások kifejezőerejére gondolni. A szakkifejezések, a helyes terminológia elsajátításával lehetővé válik a procedurális tudás átfordítása a gondolkodás révén tervezhető motoros produktummá. </w:t>
      </w:r>
      <w:r>
        <w:rPr>
          <w:b/>
        </w:rPr>
        <w:t>A matematikai,</w:t>
      </w:r>
      <w:r>
        <w:rPr>
          <w:b/>
        </w:rPr>
        <w:t xml:space="preserve"> gondolkodási kompetenciák</w:t>
      </w:r>
      <w:r>
        <w:t xml:space="preserve">: A motoros tanulás során elsősorban a cselekvéses tényező dominál, de a hatékonysága és eredményessége – a verbális metódusok által – a kognitív komponensektől is függ. A beszéd és a gondolkodás kapcsolata révén válik lehetővé a </w:t>
      </w:r>
      <w:r>
        <w:t>motoros tevékenységekkel összefüggő ismeretek és tapasztalatok tárolása, felidézése. A nyelvhasználat teszi lehetővé a mozgásos cselekvéstanuláshoz szükséges ideomotoros kép, a gondolati modell kialakítását, tervezését. A kreatív feladatmegoldásokon alapul</w:t>
      </w:r>
      <w:r>
        <w:t xml:space="preserve">ó problémamegoldó gondolkodás egyaránt megjelenik a nyílt jellegű mozgáskészségek (pl. sportjátékok) változatos döntéshozatali játékhelyzeteiben és a kognitív típusú testnevelési játékokban (pl. táblajátékok mozgásos változatai). </w:t>
      </w:r>
      <w:r>
        <w:rPr>
          <w:b/>
        </w:rPr>
        <w:t>A személyes és társas kapc</w:t>
      </w:r>
      <w:r>
        <w:rPr>
          <w:b/>
        </w:rPr>
        <w:t>solati kompetenciák</w:t>
      </w:r>
      <w:r>
        <w:t>: A testnevelés tantárgy a személyes és társas kapcsolati kompetenciák fejlesztésének egyik terepe. Az iskolának fejlesztenie szükséges a szomatikus egészséggel, a társas-érzelmi jólléttel, a biztonsággal kapcsolatos kompetenciákat. A fe</w:t>
      </w:r>
      <w:r>
        <w:t>jlesztés kiterjed a testi jóllét és a motoros teljesítőképesség kialakítására is. A tantárgy tanulásának és tanításának jelentős közösségfejlesztő hatása van. Külön kiemelendők a csapatsportokban fontos szerepet játszó együttműködési formák, a közösséget a</w:t>
      </w:r>
      <w:r>
        <w:t xml:space="preserve">lakító tényezők (a közös célkitűzések, a közös gyakorlás élménye, a teljesítmény egyént és csapatközösséget formáló szerepe, a csapaton belüli összetartozás és egymásrautaltság stb.). </w:t>
      </w:r>
    </w:p>
    <w:p w:rsidR="0084607C" w:rsidRDefault="00F727E4">
      <w:pPr>
        <w:ind w:left="-5" w:right="7"/>
      </w:pPr>
      <w:r>
        <w:rPr>
          <w:b/>
        </w:rPr>
        <w:t xml:space="preserve">A kreativitás, a kreatív alkotás, önkifejezés és kulturális tudatosság </w:t>
      </w:r>
      <w:r>
        <w:rPr>
          <w:b/>
        </w:rPr>
        <w:t>kompetenciái</w:t>
      </w:r>
      <w:r>
        <w:t>: A tanuló kreatív alkotásokat hoz létre (pl. alkotóképes játéktevékenység vagy bemelegítő gyakorlatok és edzésprogramok összeállítása) a tanulási tevékenység ezen területén, és elsajátítja a fizikai aktivitás, a testedzés és a sportolás rekreá</w:t>
      </w:r>
      <w:r>
        <w:t xml:space="preserve">ciót támogató elemeit. A tanuló megtanulja értékként kezelni az olimpiai eszmét, az olimpiai játékokon elért eredményeket.  </w:t>
      </w:r>
    </w:p>
    <w:p w:rsidR="0084607C" w:rsidRDefault="00F727E4">
      <w:pPr>
        <w:ind w:left="-5" w:right="7"/>
      </w:pPr>
      <w:r>
        <w:t>Az iskolai testnevelésóra keretén belül megvalósuló könnyített testnevelés esetében – amelyen egészségi állapotváltozásuk miatt ide</w:t>
      </w:r>
      <w:r>
        <w:t>iglenesen, illetve tartósan csökkent teljesítőképességű tanulók vesznek részt – a testnevelő tanárnak az egészségi állapotot és az abból adódó egyéni sajátosságot maximálisan figyelembe véve, differenciáltan kell megvalósítania a fejlesztési feladatokat. E</w:t>
      </w:r>
      <w:r>
        <w:t xml:space="preserve">zekhez a fejlesztési feladatokhoz nyújt segítséget a gyógytestnevelés témakör. </w:t>
      </w:r>
    </w:p>
    <w:p w:rsidR="0084607C" w:rsidRDefault="00F727E4">
      <w:pPr>
        <w:spacing w:after="5" w:line="277" w:lineRule="auto"/>
        <w:ind w:left="-5"/>
        <w:jc w:val="left"/>
      </w:pPr>
      <w:r>
        <w:t>A korszerű gyógytestnevelés szemlélet, amely szakít az eddigi korrekciós gyakorlatok túlsúlyára épülő tananyagtartalommal, indokolttá teszi a mindennapos testnevelés szerves részként való megjelenést a kerettantervben. A korszerű szemléletben elvárásként j</w:t>
      </w:r>
      <w:r>
        <w:t xml:space="preserve">elenik meg a korrekciós gyakorlatokkal egyenlő arányban megjelenő, a kerettantervben megvalósuló témakörök elsajátítása a gyógytestnevelésre utalt tanulók körében is. A fentiek indokolják, hogy minden témakör mellett megjelennek </w:t>
      </w:r>
      <w:r>
        <w:tab/>
        <w:t xml:space="preserve">a </w:t>
      </w:r>
      <w:r>
        <w:tab/>
        <w:t xml:space="preserve">gyógytestnevelés </w:t>
      </w:r>
      <w:r>
        <w:tab/>
        <w:t>speci</w:t>
      </w:r>
      <w:r>
        <w:t xml:space="preserve">fikus </w:t>
      </w:r>
      <w:r>
        <w:tab/>
        <w:t xml:space="preserve">gyakorlatelemei. </w:t>
      </w:r>
      <w:r>
        <w:tab/>
        <w:t xml:space="preserve">Az </w:t>
      </w:r>
      <w:r>
        <w:tab/>
        <w:t xml:space="preserve">önállóan </w:t>
      </w:r>
      <w:r>
        <w:tab/>
        <w:t>megjelenő „Gyógytestnevelés” témakör csak az ezen a területen érintett tanulókra vonatkozik, mely külön órakeretben valósul meg. A gyógytestneveléssel kapcsolatos órakeret meghatározásához ad segítséget „A témakörök á</w:t>
      </w:r>
      <w:r>
        <w:t xml:space="preserve">ttekintő táblázata” kiegészítő szövege. </w:t>
      </w:r>
    </w:p>
    <w:p w:rsidR="0084607C" w:rsidRDefault="00F727E4">
      <w:pPr>
        <w:ind w:left="-5" w:right="7"/>
      </w:pPr>
      <w:r>
        <w:t>A tanulók mozgáshoz fűződő pozitív attitűdjének kialakítása érdekében az értékelés alapja a természetes mozgáskészségek és a sportági jellegű előkészítő mozgásformák kivitelezésének színvonala, valamint a motoros ké</w:t>
      </w:r>
      <w:r>
        <w:t>pességek területén a tanuló önmagához mért fejlődése. Az alsó tagozatos diákok életkori sajátosságához igazított pedagógiai eljárások egyik legfontosabb eleme a pozitív tanulási légkört kialakító fejlesztő-formáló értékelés. A pszichomotoros teljesítmény a</w:t>
      </w:r>
      <w:r>
        <w:t xml:space="preserve">z érzelmi-akarati tényezőkkel koherens egységet alkotva képezi a minősítés alapját. </w:t>
      </w:r>
    </w:p>
    <w:p w:rsidR="0084607C" w:rsidRDefault="00F727E4">
      <w:pPr>
        <w:spacing w:after="10" w:line="271" w:lineRule="auto"/>
        <w:ind w:left="-5" w:right="12"/>
        <w:jc w:val="left"/>
      </w:pPr>
      <w:r>
        <w:rPr>
          <w:b/>
        </w:rPr>
        <w:t xml:space="preserve">1–2. évfolyam </w:t>
      </w:r>
    </w:p>
    <w:p w:rsidR="0084607C" w:rsidRDefault="00F727E4">
      <w:pPr>
        <w:ind w:left="-5" w:right="7"/>
      </w:pPr>
      <w:r>
        <w:t>Az 1–2. évfolyamon megélt testnevelésórák is meghatározóak a gyermek életében. Életkori sajátosság az ismeretszerzés, az alkotás, az önkifejezés és nem utol</w:t>
      </w:r>
      <w:r>
        <w:t>sósorban az örömérzet mozgáson keresztüli kifejeződése, megvalósulása. A tanulók már az első tanórákon megismerik a testkultúra alapjait: az öltözői és teremrend, a tiszta és megfelelő sportfelszerelés nélkülözhetetlenségét, az alapvető higiéniai követelmé</w:t>
      </w:r>
      <w:r>
        <w:t>nyeket. Ezek az ismeretek ebben a szakaszban válnak a gyermek szokásrendjévé, mellyel a kulturális tudatosság kompetenciái kialakulnak. Az óra szervezési kereteit adják az egyszerű rendgyakorlatok, melyeken keresztül a tanulók megismerik és megtapasztalják</w:t>
      </w:r>
      <w:r>
        <w:t xml:space="preserve"> a közösségben történő alkalmazkodás, a tolerancia és önfegyelem szociokulturális jelentőségét, ezzel megalapozva a következő iskolai szakaszok társadalmi részvétel és felelősségvállalás kompetenciái eredményes kialakításának lehetőségét.  </w:t>
      </w:r>
    </w:p>
    <w:p w:rsidR="0084607C" w:rsidRDefault="00F727E4">
      <w:pPr>
        <w:ind w:left="-5" w:right="7"/>
      </w:pPr>
      <w:r>
        <w:t>A testnevelés h</w:t>
      </w:r>
      <w:r>
        <w:t xml:space="preserve">elyitanterv a korosztály számára a mozgásműveltség területén kiemelten fontosnak tartja az alapvető helyváltoztató mozgások (járások, futások, szökdelések, ugrások, kúszások, mászások), a manipulatív tevékenységformák (dobások, ütések, labdás gyakorlatok) </w:t>
      </w:r>
      <w:r>
        <w:t>sokféle formában és eszközzel történő fejlesztését. A kivitelezést az egyszerűség és könnyű megvalósíthatóság jellemzi. A gyakorlás során a versengéssel és egyéni megmérettetéssel szemben elsősorban a játékosság kerül előtérbe. Hangsúlyosak az alkalmanként</w:t>
      </w:r>
      <w:r>
        <w:t xml:space="preserve"> változó, véletlenszerűen kialakított csapatban történő játékos mozgásformák, ahol a különböző egyéni képességek kiegészítik egymást, így jelentősen csökken a kudarcélmény lehetősége. Ennek megvalósításában kiemelt szerep jut a Kölyök Atlétikai Program esz</w:t>
      </w:r>
      <w:r>
        <w:t xml:space="preserve">közrendszerének és módszertanának.  </w:t>
      </w:r>
    </w:p>
    <w:p w:rsidR="0084607C" w:rsidRDefault="00F727E4">
      <w:pPr>
        <w:ind w:left="-5" w:right="7"/>
      </w:pPr>
      <w:r>
        <w:t>Az egyszerű gimnasztika és torna jellegű gyakorlatok nélkülözhetetlen eszköze a megfelelő testsémák, a téri tájékozódó képesség, a ritmusérzék és egyensúlyozó képesség alapjainak kialakítása. Ezek a képességek nemcsak a</w:t>
      </w:r>
      <w:r>
        <w:t xml:space="preserve"> közvetlen mozgástanulás és -fejlesztés kellékei, hanem közvetett idegrendszeri hatásukon keresztül a kognitív területek fejlesztését is szolgálják.  </w:t>
      </w:r>
    </w:p>
    <w:p w:rsidR="0084607C" w:rsidRDefault="00F727E4">
      <w:pPr>
        <w:ind w:left="-5" w:right="7"/>
      </w:pPr>
      <w:r>
        <w:t>A játékos formában végrehajtott küzdőgyakorlatok komplex kondicionális és koordinációs fejlesztő hatása m</w:t>
      </w:r>
      <w:r>
        <w:t>egmutatkozik a kitartás, a fizikai erő fejlődésén túl az ügyesség, a kognitív koordinációs képességek, a leleményesség, a helyzetfelismerő és -megoldó képesség terén. Kiemelten fejlődik továbbá a tanulók szociális érzéke, kifejeződik az egymás iránti toler</w:t>
      </w:r>
      <w:r>
        <w:t>ancia, hiszen a tevékenység közben folyamatosan változó helyzetekhez kell alkalmazkodni úgy, hogy nem határozható meg előre a küzdelem kimenetele. A pillanatnyi erőviszonyok nem feltétlenül döntenek a győztes javára, hiszen az ügyesség, leleményesség, kita</w:t>
      </w:r>
      <w:r>
        <w:t>rtás és önuralom szintén nagy szerepet játszanak a játék kimenetelében. A tanulók változatos érintő játékokon keresztül ismerkednek meg a test-test elleni küzdelem alapjaival, a fizikai kontaktussal, melynek célja a fizikai kontaktus megszokása és természe</w:t>
      </w:r>
      <w:r>
        <w:t xml:space="preserve">tessé válása. </w:t>
      </w:r>
    </w:p>
    <w:p w:rsidR="0084607C" w:rsidRDefault="00F727E4">
      <w:pPr>
        <w:ind w:left="-5" w:right="7"/>
      </w:pPr>
      <w:r>
        <w:t>A testnevelési és népi játékok előtérbe helyezése teszi lehetővé, hogy később elsajátíthatók legyenek a labdajátékok és csapatsportok szabályrendszerei, jellegzetességei, technikai, taktikai alapjai. Az egyszerű játékokon keresztül kifejezés</w:t>
      </w:r>
      <w:r>
        <w:t xml:space="preserve">re kerülnek a személyes karakterek, jellemvonások, ezzel nagyban elősegítve a tanulók megismerését. </w:t>
      </w:r>
    </w:p>
    <w:p w:rsidR="0084607C" w:rsidRDefault="00F727E4">
      <w:pPr>
        <w:ind w:left="-5" w:right="7"/>
      </w:pPr>
      <w:r>
        <w:t>A korosztálynál feltétlenül figyelembe kell venni a koncentrációs képesség időbeli korlátozottságát. Az egyes tantervi követelmények kevésbé lehetnek egy-e</w:t>
      </w:r>
      <w:r>
        <w:t>gy tanóra önálló fejezetei, inkább az egész tanéven át, többször, kisebb tételben ismétlődő elemek. Azt is szem előtt kell tartani, hogy az ismeretszerzés elsődlegesen vizuális jellegű és utánzáson alapul, ezáltal fokozott jelentősége van a bemutatásnak, a</w:t>
      </w:r>
      <w:r>
        <w:t xml:space="preserve"> bemutattatásnak.  </w:t>
      </w:r>
    </w:p>
    <w:p w:rsidR="0084607C" w:rsidRDefault="00F727E4">
      <w:pPr>
        <w:ind w:left="-5" w:right="7"/>
      </w:pPr>
      <w:r>
        <w:t xml:space="preserve">A gyógytestnevelés testgyakorlataiban – a korrekciós gimnasztika gyakorlatok mellett – hangsúlyosan jelenik meg a játékos mozgásformák, az utánzó kúszások és mászások, a testnevelési és népi játékok adaptív alkalmazása. </w:t>
      </w:r>
    </w:p>
    <w:p w:rsidR="0084607C" w:rsidRDefault="00F727E4">
      <w:pPr>
        <w:spacing w:after="10" w:line="271" w:lineRule="auto"/>
        <w:ind w:left="-5" w:right="12"/>
        <w:jc w:val="left"/>
      </w:pPr>
      <w:r>
        <w:rPr>
          <w:b/>
        </w:rPr>
        <w:t>A testnevelés t</w:t>
      </w:r>
      <w:r>
        <w:rPr>
          <w:b/>
        </w:rPr>
        <w:t xml:space="preserve">anulása hozzájárul ahhoz, hogy a tanuló a nevelési-oktatási szakasz végére: </w:t>
      </w:r>
    </w:p>
    <w:p w:rsidR="0084607C" w:rsidRDefault="00F727E4">
      <w:pPr>
        <w:spacing w:after="10" w:line="271" w:lineRule="auto"/>
        <w:ind w:left="-5" w:right="12"/>
        <w:jc w:val="left"/>
      </w:pPr>
      <w:r>
        <w:rPr>
          <w:b/>
        </w:rPr>
        <w:t xml:space="preserve">MOZGÁSKULTÚRA-FEJLESZTÉS </w:t>
      </w:r>
    </w:p>
    <w:p w:rsidR="0084607C" w:rsidRDefault="00F727E4">
      <w:pPr>
        <w:ind w:left="-5" w:right="7"/>
      </w:pPr>
      <w:r>
        <w:rPr>
          <w:rFonts w:ascii="Segoe UI Symbol" w:eastAsia="Segoe UI Symbol" w:hAnsi="Segoe UI Symbol" w:cs="Segoe UI Symbol"/>
        </w:rPr>
        <w:t></w:t>
      </w:r>
      <w:r>
        <w:t xml:space="preserve">a tanult mozgásformákat összefüggő cselekvéssorokban, jól koordináltan kivitelezi; </w:t>
      </w:r>
    </w:p>
    <w:p w:rsidR="0084607C" w:rsidRDefault="00F727E4">
      <w:pPr>
        <w:ind w:left="-5" w:right="7"/>
      </w:pPr>
      <w:r>
        <w:rPr>
          <w:rFonts w:ascii="Segoe UI Symbol" w:eastAsia="Segoe UI Symbol" w:hAnsi="Segoe UI Symbol" w:cs="Segoe UI Symbol"/>
        </w:rPr>
        <w:t></w:t>
      </w:r>
      <w:r>
        <w:t>a tanult mozgásforma könnyed és pontos kivitelezésének elsajátításá</w:t>
      </w:r>
      <w:r>
        <w:t xml:space="preserve">ig fenntartja érzelmi-akarati erőfeszítéseit; </w:t>
      </w:r>
    </w:p>
    <w:p w:rsidR="0084607C" w:rsidRDefault="00F727E4">
      <w:pPr>
        <w:ind w:left="-5" w:right="7"/>
      </w:pPr>
      <w:r>
        <w:rPr>
          <w:rFonts w:ascii="Segoe UI Symbol" w:eastAsia="Segoe UI Symbol" w:hAnsi="Segoe UI Symbol" w:cs="Segoe UI Symbol"/>
        </w:rPr>
        <w:t></w:t>
      </w:r>
      <w:r>
        <w:t xml:space="preserve">sporttevékenysége során a szabályok betartására törekszik. </w:t>
      </w:r>
    </w:p>
    <w:p w:rsidR="0084607C" w:rsidRDefault="00F727E4">
      <w:pPr>
        <w:spacing w:after="10" w:line="271" w:lineRule="auto"/>
        <w:ind w:left="-5" w:right="12"/>
        <w:jc w:val="left"/>
      </w:pPr>
      <w:r>
        <w:rPr>
          <w:b/>
        </w:rPr>
        <w:t xml:space="preserve">MOTOROSKÉPESSÉG-FEJLESZTÉS </w:t>
      </w:r>
    </w:p>
    <w:p w:rsidR="0084607C" w:rsidRDefault="00F727E4">
      <w:pPr>
        <w:ind w:left="-5" w:right="7"/>
      </w:pPr>
      <w:r>
        <w:rPr>
          <w:rFonts w:ascii="Segoe UI Symbol" w:eastAsia="Segoe UI Symbol" w:hAnsi="Segoe UI Symbol" w:cs="Segoe UI Symbol"/>
        </w:rPr>
        <w:t></w:t>
      </w:r>
      <w:r>
        <w:t xml:space="preserve">megfelelő motoros képességszinttel rendelkezik az alapvető mozgásformák viszonylag önálló és tudatos végrehajtásához; </w:t>
      </w:r>
    </w:p>
    <w:p w:rsidR="0084607C" w:rsidRDefault="00F727E4">
      <w:pPr>
        <w:ind w:left="-5" w:right="7"/>
      </w:pPr>
      <w:r>
        <w:rPr>
          <w:rFonts w:ascii="Segoe UI Symbol" w:eastAsia="Segoe UI Symbol" w:hAnsi="Segoe UI Symbol" w:cs="Segoe UI Symbol"/>
        </w:rPr>
        <w:t></w:t>
      </w:r>
      <w:r>
        <w:t xml:space="preserve">olyan szintű relatív erővel rendelkezik, amely lehetővé teszi összefüggő cselekvéssorok kidolgozását, az elemek közötti összhang megteremtését. </w:t>
      </w:r>
    </w:p>
    <w:p w:rsidR="0084607C" w:rsidRDefault="00F727E4">
      <w:pPr>
        <w:spacing w:after="10" w:line="271" w:lineRule="auto"/>
        <w:ind w:left="-5" w:right="12"/>
        <w:jc w:val="left"/>
      </w:pPr>
      <w:r>
        <w:rPr>
          <w:b/>
        </w:rPr>
        <w:t xml:space="preserve">MOZGÁSKÉSZSÉG-KIALAKÍTÁS – MOZGÁSTANULÁS </w:t>
      </w:r>
    </w:p>
    <w:p w:rsidR="0084607C" w:rsidRDefault="00F727E4">
      <w:pPr>
        <w:ind w:left="-5" w:right="7"/>
      </w:pPr>
      <w:r>
        <w:rPr>
          <w:rFonts w:ascii="Segoe UI Symbol" w:eastAsia="Segoe UI Symbol" w:hAnsi="Segoe UI Symbol" w:cs="Segoe UI Symbol"/>
        </w:rPr>
        <w:t></w:t>
      </w:r>
      <w:r>
        <w:t>az alapvető mozgásformákat külsőleg meghatározott ritmushoz, a társ</w:t>
      </w:r>
      <w:r>
        <w:t xml:space="preserve">ak mozgásához igazított sebességgel és dinamikával képes végrehajtani; </w:t>
      </w:r>
    </w:p>
    <w:p w:rsidR="0084607C" w:rsidRDefault="00F727E4">
      <w:pPr>
        <w:ind w:left="-5" w:right="7"/>
      </w:pPr>
      <w:r>
        <w:rPr>
          <w:rFonts w:ascii="Segoe UI Symbol" w:eastAsia="Segoe UI Symbol" w:hAnsi="Segoe UI Symbol" w:cs="Segoe UI Symbol"/>
        </w:rPr>
        <w:t></w:t>
      </w:r>
      <w:r>
        <w:t xml:space="preserve">az egyszerűbb mozgásformákat jól koordináltan hajtja végre, a hasonló mozgások szimultán és egymást követő végrehajtásában megfelelő szintű tagoltságot mutat. </w:t>
      </w:r>
    </w:p>
    <w:p w:rsidR="0084607C" w:rsidRDefault="00F727E4">
      <w:pPr>
        <w:spacing w:after="10" w:line="271" w:lineRule="auto"/>
        <w:ind w:left="-5" w:right="12"/>
        <w:jc w:val="left"/>
      </w:pPr>
      <w:r>
        <w:rPr>
          <w:b/>
        </w:rPr>
        <w:t xml:space="preserve">VERSENGÉSEK, VERSENYEK </w:t>
      </w:r>
    </w:p>
    <w:p w:rsidR="0084607C" w:rsidRDefault="00F727E4">
      <w:pPr>
        <w:ind w:left="-5" w:right="7"/>
      </w:pPr>
      <w:r>
        <w:rPr>
          <w:rFonts w:ascii="Segoe UI Symbol" w:eastAsia="Segoe UI Symbol" w:hAnsi="Segoe UI Symbol" w:cs="Segoe UI Symbol"/>
        </w:rPr>
        <w:t></w:t>
      </w:r>
      <w:r>
        <w:t xml:space="preserve">a versengések és a versenyek közben toleráns a csapattársaival és az ellenfeleivel szemben; </w:t>
      </w:r>
    </w:p>
    <w:p w:rsidR="0084607C" w:rsidRDefault="00F727E4">
      <w:pPr>
        <w:ind w:left="-5" w:right="7"/>
      </w:pPr>
      <w:r>
        <w:rPr>
          <w:rFonts w:ascii="Segoe UI Symbol" w:eastAsia="Segoe UI Symbol" w:hAnsi="Segoe UI Symbol" w:cs="Segoe UI Symbol"/>
        </w:rPr>
        <w:t></w:t>
      </w:r>
      <w:r>
        <w:t xml:space="preserve">a versengések és a versenyek tudatos szereplője, a közösséget pozitívan alakító résztvevő; </w:t>
      </w:r>
    </w:p>
    <w:p w:rsidR="0084607C" w:rsidRDefault="00F727E4">
      <w:pPr>
        <w:ind w:left="-5" w:right="7"/>
      </w:pPr>
      <w:r>
        <w:rPr>
          <w:rFonts w:ascii="Segoe UI Symbol" w:eastAsia="Segoe UI Symbol" w:hAnsi="Segoe UI Symbol" w:cs="Segoe UI Symbol"/>
        </w:rPr>
        <w:t></w:t>
      </w:r>
      <w:r>
        <w:t xml:space="preserve">felismeri a sportszerű és sportszerűtlen magatartásformákat, betartja a sportszerű magatartás alapvető szabályait. </w:t>
      </w:r>
    </w:p>
    <w:p w:rsidR="0084607C" w:rsidRDefault="00F727E4">
      <w:pPr>
        <w:spacing w:after="10" w:line="271" w:lineRule="auto"/>
        <w:ind w:left="-5" w:right="12"/>
        <w:jc w:val="left"/>
      </w:pPr>
      <w:r>
        <w:rPr>
          <w:b/>
        </w:rPr>
        <w:t xml:space="preserve">PREVENCIÓ, ÉLETVITEL </w:t>
      </w:r>
    </w:p>
    <w:p w:rsidR="0084607C" w:rsidRDefault="00F727E4">
      <w:pPr>
        <w:ind w:left="-5" w:right="7"/>
      </w:pPr>
      <w:r>
        <w:rPr>
          <w:rFonts w:ascii="Segoe UI Symbol" w:eastAsia="Segoe UI Symbol" w:hAnsi="Segoe UI Symbol" w:cs="Segoe UI Symbol"/>
        </w:rPr>
        <w:t></w:t>
      </w:r>
      <w:r>
        <w:t xml:space="preserve">felismeri a különböző veszély- és baleseti forrásokat, elkerülésükhöz tanári segítséget kér; </w:t>
      </w:r>
    </w:p>
    <w:p w:rsidR="0084607C" w:rsidRDefault="00F727E4">
      <w:pPr>
        <w:ind w:left="-5" w:right="7"/>
      </w:pPr>
      <w:r>
        <w:rPr>
          <w:rFonts w:ascii="Segoe UI Symbol" w:eastAsia="Segoe UI Symbol" w:hAnsi="Segoe UI Symbol" w:cs="Segoe UI Symbol"/>
        </w:rPr>
        <w:t></w:t>
      </w:r>
      <w:r>
        <w:t>ismeri a keringési, lé</w:t>
      </w:r>
      <w:r>
        <w:t xml:space="preserve">gzési és mozgatórendszerét fejlesztő alapvető mozgásformákat; </w:t>
      </w:r>
    </w:p>
    <w:p w:rsidR="0084607C" w:rsidRDefault="00F727E4">
      <w:pPr>
        <w:ind w:left="-5" w:right="7"/>
      </w:pPr>
      <w:r>
        <w:rPr>
          <w:rFonts w:ascii="Segoe UI Symbol" w:eastAsia="Segoe UI Symbol" w:hAnsi="Segoe UI Symbol" w:cs="Segoe UI Symbol"/>
        </w:rPr>
        <w:t></w:t>
      </w:r>
      <w:r>
        <w:t xml:space="preserve">tanári irányítással, ellenőrzött formában végzi a testnevelés – számára nem ellenjavallt – mozgásanyagát; </w:t>
      </w:r>
    </w:p>
    <w:p w:rsidR="0084607C" w:rsidRDefault="00F727E4">
      <w:pPr>
        <w:ind w:left="-5" w:right="7"/>
      </w:pPr>
      <w:r>
        <w:rPr>
          <w:rFonts w:ascii="Segoe UI Symbol" w:eastAsia="Segoe UI Symbol" w:hAnsi="Segoe UI Symbol" w:cs="Segoe UI Symbol"/>
        </w:rPr>
        <w:t></w:t>
      </w:r>
      <w:r>
        <w:t>családi háttere és a közvetlen környezete adta lehetőségeihez mérten rendszeresen vé</w:t>
      </w:r>
      <w:r>
        <w:t xml:space="preserve">gez testmozgást. </w:t>
      </w:r>
    </w:p>
    <w:p w:rsidR="0084607C" w:rsidRDefault="00F727E4">
      <w:pPr>
        <w:spacing w:after="10" w:line="271" w:lineRule="auto"/>
        <w:ind w:left="-5" w:right="12"/>
        <w:jc w:val="left"/>
      </w:pPr>
      <w:r>
        <w:rPr>
          <w:b/>
        </w:rPr>
        <w:t xml:space="preserve">EGÉSZSÉGES TESTI FEJLŐDÉS, EGÉSZSÉGFEJLESZTÉS </w:t>
      </w:r>
    </w:p>
    <w:p w:rsidR="0084607C" w:rsidRDefault="00F727E4">
      <w:pPr>
        <w:ind w:left="-5" w:right="7"/>
      </w:pPr>
      <w:r>
        <w:rPr>
          <w:rFonts w:ascii="Segoe UI Symbol" w:eastAsia="Segoe UI Symbol" w:hAnsi="Segoe UI Symbol" w:cs="Segoe UI Symbol"/>
        </w:rPr>
        <w:t></w:t>
      </w:r>
      <w:r>
        <w:t xml:space="preserve">az öltözködés és a higiéniai szokások terén teljesen önálló, adott esetben segíti társait; </w:t>
      </w:r>
    </w:p>
    <w:p w:rsidR="0084607C" w:rsidRDefault="00F727E4">
      <w:pPr>
        <w:ind w:left="-5" w:right="7"/>
      </w:pPr>
      <w:r>
        <w:rPr>
          <w:rFonts w:ascii="Segoe UI Symbol" w:eastAsia="Segoe UI Symbol" w:hAnsi="Segoe UI Symbol" w:cs="Segoe UI Symbol"/>
        </w:rPr>
        <w:t></w:t>
      </w:r>
      <w:r>
        <w:t>megismeri az életkorának megfelelő sporttáplálkozás alapelveit, képes különbséget tenni egészsége</w:t>
      </w:r>
      <w:r>
        <w:t xml:space="preserve">s és egészségtelen tápanyagforrások között. </w:t>
      </w:r>
    </w:p>
    <w:p w:rsidR="0084607C" w:rsidRDefault="00F727E4">
      <w:pPr>
        <w:spacing w:after="0" w:line="259" w:lineRule="auto"/>
        <w:ind w:left="0" w:firstLine="0"/>
        <w:jc w:val="left"/>
      </w:pPr>
      <w:r>
        <w:t xml:space="preserve"> </w:t>
      </w:r>
    </w:p>
    <w:p w:rsidR="0084607C" w:rsidRDefault="00F727E4">
      <w:pPr>
        <w:spacing w:after="23" w:line="259" w:lineRule="auto"/>
        <w:ind w:left="0" w:firstLine="0"/>
        <w:jc w:val="left"/>
      </w:pPr>
      <w:r>
        <w:rPr>
          <w:b/>
        </w:rPr>
        <w:t xml:space="preserve"> </w:t>
      </w:r>
    </w:p>
    <w:p w:rsidR="0084607C" w:rsidRDefault="00F727E4">
      <w:pPr>
        <w:spacing w:after="10" w:line="271" w:lineRule="auto"/>
        <w:ind w:left="-5" w:right="2903"/>
        <w:jc w:val="left"/>
      </w:pPr>
      <w:r>
        <w:rPr>
          <w:b/>
        </w:rPr>
        <w:t xml:space="preserve">Az 1–2. évfolyamon a testnevelés tantárgy alapóraszáma: 360 óra A témakörök áttekintő táblázata: </w:t>
      </w:r>
    </w:p>
    <w:tbl>
      <w:tblPr>
        <w:tblStyle w:val="TableGrid"/>
        <w:tblW w:w="9182" w:type="dxa"/>
        <w:tblInd w:w="312" w:type="dxa"/>
        <w:tblCellMar>
          <w:top w:w="9" w:type="dxa"/>
          <w:left w:w="108" w:type="dxa"/>
          <w:bottom w:w="0" w:type="dxa"/>
          <w:right w:w="115" w:type="dxa"/>
        </w:tblCellMar>
        <w:tblLook w:val="04A0" w:firstRow="1" w:lastRow="0" w:firstColumn="1" w:lastColumn="0" w:noHBand="0" w:noVBand="1"/>
      </w:tblPr>
      <w:tblGrid>
        <w:gridCol w:w="6913"/>
        <w:gridCol w:w="2269"/>
      </w:tblGrid>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8"/>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Gimnasztika és rendgyakorlatok – prevenció, relaxáció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Kúszások és mászások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Járások, futások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Szökdelések, ugrások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Dobások, ütések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24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Támasz-, függés- és egyensúlygyakorlatok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44 </w:t>
            </w:r>
          </w:p>
        </w:tc>
      </w:tr>
      <w:tr w:rsidR="0084607C">
        <w:trPr>
          <w:trHeight w:val="288"/>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Labdás gyakorlatok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30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Testnevelési és népi játékok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38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Küzdőfeladatok és -játékok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34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Foglalkozások alternatív környezetben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56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360 </w:t>
            </w:r>
          </w:p>
        </w:tc>
      </w:tr>
    </w:tbl>
    <w:p w:rsidR="0084607C" w:rsidRDefault="00F727E4">
      <w:pPr>
        <w:spacing w:after="0" w:line="259" w:lineRule="auto"/>
        <w:ind w:left="0" w:firstLine="0"/>
        <w:jc w:val="left"/>
      </w:pPr>
      <w:r>
        <w:t xml:space="preserve"> </w:t>
      </w:r>
    </w:p>
    <w:p w:rsidR="0084607C" w:rsidRDefault="00F727E4">
      <w:pPr>
        <w:ind w:left="-5" w:right="7"/>
      </w:pPr>
      <w:r>
        <w:t>A gyógytestnevelő tanárok a tanmenet készítésekor a „Gyógytestnevelés” témakör óraszámát az  intézményben gyógytestnevelés-órára szánt éves óraszám 30–50%-</w:t>
      </w:r>
      <w:r>
        <w:t>ában állapíthatják meg, a többi témakör óraszámának terhére. A gyógytestnevelő tanár a „Gyógytestnevelés” témakör óraszámát, illetve az egyes témakörök óraszámcsökkentésének mértékét a gyógytestnevelésen részt vevő tanulók betegségének, elváltozásának figy</w:t>
      </w:r>
      <w:r>
        <w:t xml:space="preserve">elembevételével határozza meg. </w:t>
      </w:r>
    </w:p>
    <w:p w:rsidR="0084607C" w:rsidRDefault="00F727E4">
      <w:pPr>
        <w:spacing w:after="10" w:line="271" w:lineRule="auto"/>
        <w:ind w:left="-5" w:right="12"/>
        <w:jc w:val="left"/>
      </w:pPr>
      <w:r>
        <w:rPr>
          <w:b/>
        </w:rPr>
        <w:t>1. évfolyam</w:t>
      </w:r>
      <w:r>
        <w:t xml:space="preserve"> </w:t>
      </w:r>
    </w:p>
    <w:p w:rsidR="0084607C" w:rsidRDefault="00F727E4">
      <w:pPr>
        <w:spacing w:after="10" w:line="271" w:lineRule="auto"/>
        <w:ind w:left="-5" w:right="12"/>
        <w:jc w:val="left"/>
      </w:pPr>
      <w:r>
        <w:rPr>
          <w:b/>
        </w:rPr>
        <w:t>Témakör: Gimnasztika és rendgyakorlatok – prevenció, relaxáció</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a funkcion</w:t>
      </w:r>
      <w:r>
        <w:t xml:space="preserve">ális hely- és helyzetváltoztató mozgásformáinak kombinációit változó feltételek között koordináltan hajtja végre; </w:t>
      </w:r>
    </w:p>
    <w:p w:rsidR="0084607C" w:rsidRDefault="00F727E4">
      <w:pPr>
        <w:spacing w:after="5" w:line="277" w:lineRule="auto"/>
        <w:ind w:left="-5"/>
        <w:jc w:val="left"/>
      </w:pPr>
      <w:r>
        <w:rPr>
          <w:rFonts w:ascii="Segoe UI Symbol" w:eastAsia="Segoe UI Symbol" w:hAnsi="Segoe UI Symbol" w:cs="Segoe UI Symbol"/>
        </w:rPr>
        <w:t></w:t>
      </w:r>
      <w:r>
        <w:t xml:space="preserve">tanári segítséggel megvalósít a biomechanikailag helyes testtartás kialakítását elősegítő gyakorlatokat.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ismeri a helyes testtartás egészségre gyakorolt pozitív hatásait.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 leggyakrabban alkalmazott statikus és dinamikus gimnasztikai elemek elnevezésének, végrehajtásának megisme</w:t>
      </w:r>
      <w:r>
        <w:t xml:space="preserve">rése </w:t>
      </w:r>
    </w:p>
    <w:p w:rsidR="0084607C" w:rsidRDefault="00F727E4">
      <w:pPr>
        <w:ind w:left="-5" w:right="7"/>
      </w:pPr>
      <w:r>
        <w:t xml:space="preserve">2-4 ütemű szabad-, társas és kézi szergyakorlatok bemutatás utáni pontos és rendszeres végrehajtása </w:t>
      </w:r>
    </w:p>
    <w:p w:rsidR="0084607C" w:rsidRDefault="00F727E4">
      <w:pPr>
        <w:ind w:left="-5" w:right="7"/>
      </w:pPr>
      <w:r>
        <w:t xml:space="preserve">Alakzatok megismerése (oszlop-, sor-, vonal-, kör- és szétszórt alakzat) és alkalmazó gyakorlása Menet- és futásgyakorlatok különböző alakzatokban </w:t>
      </w:r>
    </w:p>
    <w:p w:rsidR="0084607C" w:rsidRDefault="00F727E4">
      <w:pPr>
        <w:ind w:left="-5" w:right="7"/>
      </w:pPr>
      <w:r>
        <w:t>M</w:t>
      </w:r>
      <w:r>
        <w:t xml:space="preserve">ozgékonyság, hajlékonyság fejlesztése statikus és dinamikus szabad-, társas és kézi szergyakorlatokkal </w:t>
      </w:r>
    </w:p>
    <w:p w:rsidR="0084607C" w:rsidRDefault="00F727E4">
      <w:pPr>
        <w:ind w:left="-5" w:right="7"/>
      </w:pPr>
      <w:r>
        <w:t xml:space="preserve">A biológiailag helyes testtartás és testséma kialakulását elősegítő gyakorlatok elsajátítása, gyakorlása </w:t>
      </w:r>
    </w:p>
    <w:p w:rsidR="0084607C" w:rsidRDefault="00F727E4">
      <w:pPr>
        <w:ind w:left="-5" w:right="77"/>
      </w:pPr>
      <w:r>
        <w:t>A tartó- és mozgatórendszer izomzatának erősít</w:t>
      </w:r>
      <w:r>
        <w:t xml:space="preserve">ését szolgáló gyakorlatok helyes végrehajtása A gyakorlatvezetési módszerek megértése, a gyakorlatok tanári utasításoknak megfelelő végrehajtása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 xml:space="preserve">menet- és futásgyakorlatok; oszlop-, sor-, kör-, szétszórt alakzat; botgyakorlat, babzsákgyakorlat, </w:t>
      </w:r>
      <w:r>
        <w:t xml:space="preserve">labdagyakorlat, </w:t>
      </w:r>
      <w:r>
        <w:tab/>
        <w:t xml:space="preserve">karikagyakorlat, </w:t>
      </w:r>
      <w:r>
        <w:tab/>
        <w:t xml:space="preserve">ugrókötél-gyakorlat, </w:t>
      </w:r>
      <w:r>
        <w:tab/>
        <w:t xml:space="preserve">utasítás, </w:t>
      </w:r>
      <w:r>
        <w:tab/>
        <w:t xml:space="preserve">szóban </w:t>
      </w:r>
      <w:r>
        <w:tab/>
        <w:t xml:space="preserve">közlés, </w:t>
      </w:r>
      <w:r>
        <w:tab/>
        <w:t xml:space="preserve">bemutatás, bemutattatás, statikus gyakorlatelemek elnevezései </w:t>
      </w:r>
    </w:p>
    <w:p w:rsidR="0084607C" w:rsidRDefault="00F727E4">
      <w:pPr>
        <w:ind w:left="-5" w:right="7"/>
      </w:pPr>
      <w:r>
        <w:rPr>
          <w:b/>
        </w:rPr>
        <w:t>A gyógytestnevelés-órán</w:t>
      </w:r>
      <w:r>
        <w:t xml:space="preserve"> a gimnasztikai gyakorlatok során a tanulók megismerik és elsajátítják azokat a gyako</w:t>
      </w:r>
      <w:r>
        <w:t xml:space="preserve">rlatelemeket, 2-4 ütemű gyakorlatokat, amelyek az elváltozásuk, betegségük pozitív irányú megváltozását elősegítő izmokat erősíti, illetve nyújtja, továbbá hozzájárulnak a biológiailag helyes testtartás és a helyes légzéstechnika kialakításához. </w:t>
      </w:r>
    </w:p>
    <w:p w:rsidR="0084607C" w:rsidRDefault="00F727E4">
      <w:pPr>
        <w:spacing w:after="10" w:line="271" w:lineRule="auto"/>
        <w:ind w:left="-5" w:right="12"/>
        <w:jc w:val="left"/>
      </w:pPr>
      <w:r>
        <w:rPr>
          <w:b/>
        </w:rPr>
        <w:t xml:space="preserve">Témakör: </w:t>
      </w:r>
      <w:r>
        <w:rPr>
          <w:b/>
        </w:rPr>
        <w:t>Kúszások és mászások</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a funkcionális hely- és helyzetváltoztató mozgásformáinak kombinációit változó feltételek között ko</w:t>
      </w:r>
      <w:r>
        <w:t xml:space="preserve">ordináltan hajtja végre; </w:t>
      </w:r>
    </w:p>
    <w:p w:rsidR="0084607C" w:rsidRDefault="00F727E4">
      <w:pPr>
        <w:ind w:left="-5" w:right="7"/>
      </w:pPr>
      <w:r>
        <w:rPr>
          <w:rFonts w:ascii="Segoe UI Symbol" w:eastAsia="Segoe UI Symbol" w:hAnsi="Segoe UI Symbol" w:cs="Segoe UI Symbol"/>
        </w:rPr>
        <w:t></w:t>
      </w:r>
      <w:r>
        <w:t xml:space="preserve">tanári segítséggel megvalósít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mozgásműveltsége szintjénél fogva pontosan hajtja végre a keresztező mozgásoka</w:t>
      </w:r>
      <w:r>
        <w:t xml:space="preserv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kúszások, mászások alapvető balesetvédelmi szabályainak megismerése </w:t>
      </w:r>
    </w:p>
    <w:p w:rsidR="0084607C" w:rsidRDefault="00F727E4">
      <w:pPr>
        <w:ind w:left="-5" w:right="7"/>
      </w:pPr>
      <w:r>
        <w:t>Kúszások, mászások ellentétes, majd azonos oldali kar-láb használattal előre, hátra, oldalra vagy egyéb meghatározott útvonalon, különböző támasz</w:t>
      </w:r>
      <w:r>
        <w:t xml:space="preserve">távolságokkal és mozgássebességgel (pl. lassított vagy szaggatott mozdulatokkal is) </w:t>
      </w:r>
    </w:p>
    <w:p w:rsidR="0084607C" w:rsidRDefault="00F727E4">
      <w:pPr>
        <w:ind w:left="-5" w:right="7"/>
      </w:pPr>
      <w:r>
        <w:t xml:space="preserve">Utánzó mozgások játékos formában; utánzó fogók </w:t>
      </w:r>
    </w:p>
    <w:p w:rsidR="0084607C" w:rsidRDefault="00F727E4">
      <w:pPr>
        <w:ind w:left="-5" w:right="7"/>
      </w:pPr>
      <w:r>
        <w:t xml:space="preserve">Testséma, térbeli tájékozódó képesség és szem-kéz-láb koordináció fejlesztése </w:t>
      </w:r>
    </w:p>
    <w:p w:rsidR="0084607C" w:rsidRDefault="00F727E4">
      <w:pPr>
        <w:ind w:left="-5" w:right="7"/>
      </w:pPr>
      <w:r>
        <w:t xml:space="preserve">Izomerő és mozgáskoordináció fejlesztése </w:t>
      </w:r>
    </w:p>
    <w:p w:rsidR="0084607C" w:rsidRDefault="00F727E4">
      <w:pPr>
        <w:ind w:left="-5" w:right="7"/>
      </w:pPr>
      <w:r>
        <w:t xml:space="preserve">Kúszó és mászó csapatjátékok </w:t>
      </w:r>
    </w:p>
    <w:p w:rsidR="0084607C" w:rsidRDefault="00F727E4">
      <w:pPr>
        <w:ind w:left="-5" w:right="7"/>
      </w:pPr>
      <w:r>
        <w:t xml:space="preserve">Sor- és váltóversenyek alkalmazása utánzó kúszó és mászó feladatokkal játékos formában </w:t>
      </w:r>
    </w:p>
    <w:p w:rsidR="0084607C" w:rsidRDefault="00F727E4">
      <w:pPr>
        <w:ind w:left="-5" w:right="7"/>
      </w:pPr>
      <w:r>
        <w:t xml:space="preserve">Vízszintes felületeken, ferde vagy függőleges tornaszereken való mászások, átmászások különböző irányokban </w:t>
      </w:r>
    </w:p>
    <w:p w:rsidR="0084607C" w:rsidRDefault="00F727E4">
      <w:pPr>
        <w:ind w:left="-5" w:right="7"/>
      </w:pPr>
      <w:r>
        <w:t>Törzsizom-erősítés az utánzó m</w:t>
      </w:r>
      <w:r>
        <w:t xml:space="preserve">ozgások játékos felhasználásával </w:t>
      </w:r>
    </w:p>
    <w:p w:rsidR="0084607C" w:rsidRDefault="00F727E4">
      <w:pPr>
        <w:ind w:left="-5" w:right="7"/>
      </w:pPr>
      <w:r>
        <w:t xml:space="preserve">Egyszerű akadálypályák feladatainak teljesítése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utánzó gyakorlatok, kúszások-mászások kifejezései (pl.: medvejárás, rákjárás,</w:t>
      </w:r>
      <w:r>
        <w:rPr>
          <w:b/>
        </w:rPr>
        <w:t xml:space="preserve"> </w:t>
      </w:r>
      <w:r>
        <w:t xml:space="preserve">pókjárás, fókakúszás, katonakúszás), irányváltoztatás, sorverseny, váltóverseny </w:t>
      </w:r>
    </w:p>
    <w:p w:rsidR="0084607C" w:rsidRDefault="00F727E4">
      <w:pPr>
        <w:spacing w:after="19" w:line="259" w:lineRule="auto"/>
        <w:ind w:left="0" w:firstLine="0"/>
        <w:jc w:val="left"/>
      </w:pPr>
      <w:r>
        <w:rPr>
          <w:b/>
        </w:rPr>
        <w:t xml:space="preserve"> </w:t>
      </w:r>
    </w:p>
    <w:p w:rsidR="0084607C" w:rsidRDefault="00F727E4">
      <w:pPr>
        <w:ind w:left="-5" w:right="7"/>
      </w:pPr>
      <w:r>
        <w:rPr>
          <w:b/>
        </w:rPr>
        <w:t>A gyógytestnevelés-órán</w:t>
      </w:r>
      <w:r>
        <w:t xml:space="preserve"> a kúszás és mászás feladatok a törzsizom erősítését szolgálják az egyszerű statikus utánzó mozgásoktól indulva a dinamikus, összetett kúszások-mászásokig, a korosztály számára megfelelő játékos formában.</w:t>
      </w:r>
      <w:r>
        <w:rPr>
          <w:b/>
        </w:rPr>
        <w:t xml:space="preserve"> </w:t>
      </w:r>
    </w:p>
    <w:p w:rsidR="0084607C" w:rsidRDefault="00F727E4">
      <w:pPr>
        <w:spacing w:after="10" w:line="271" w:lineRule="auto"/>
        <w:ind w:left="-5" w:right="12"/>
        <w:jc w:val="left"/>
      </w:pPr>
      <w:r>
        <w:rPr>
          <w:b/>
        </w:rPr>
        <w:t>Témakör: Járások, futások</w:t>
      </w:r>
      <w:r>
        <w:t xml:space="preserve"> </w:t>
      </w:r>
    </w:p>
    <w:p w:rsidR="0084607C" w:rsidRDefault="00F727E4">
      <w:pPr>
        <w:spacing w:after="10" w:line="271" w:lineRule="auto"/>
        <w:ind w:left="-5" w:right="12"/>
        <w:jc w:val="left"/>
      </w:pPr>
      <w:r>
        <w:rPr>
          <w:b/>
        </w:rPr>
        <w:t xml:space="preserve">Javasolt óraszám: 22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megfelelő általános állóképesség-fejlődést mutat; </w:t>
      </w:r>
    </w:p>
    <w:p w:rsidR="0084607C" w:rsidRDefault="00F727E4">
      <w:pPr>
        <w:ind w:left="-5" w:right="7"/>
      </w:pPr>
      <w:r>
        <w:rPr>
          <w:rFonts w:ascii="Segoe UI Symbol" w:eastAsia="Segoe UI Symbol" w:hAnsi="Segoe UI Symbol" w:cs="Segoe UI Symbol"/>
        </w:rPr>
        <w:t></w:t>
      </w:r>
      <w:r>
        <w:t>a funkcionális hely- és helyzetváltoztató mozgásformáinak kombinációi</w:t>
      </w:r>
      <w:r>
        <w:t xml:space="preserve">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futását összerendezettség, lépésszabályozottság, ritmusosság jellemzi.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Járások egyenes vonalon előre, hátra, oldalra,</w:t>
      </w:r>
      <w:r>
        <w:t xml:space="preserve"> különböző alakzatokban (pl. cikcakk alakban, körben) és fordulatokkal (negyed-, fél-, egészfordulat), egyenletes vagy váltakozó lépéshosszal, ritmussal, nyújtott és hajlított könyökkel, különböző szimmetrikus kartartásokkal </w:t>
      </w:r>
    </w:p>
    <w:p w:rsidR="0084607C" w:rsidRDefault="00F727E4">
      <w:pPr>
        <w:ind w:left="-5" w:right="7"/>
      </w:pPr>
      <w:r>
        <w:rPr>
          <w:rFonts w:ascii="Segoe UI Symbol" w:eastAsia="Segoe UI Symbol" w:hAnsi="Segoe UI Symbol" w:cs="Segoe UI Symbol"/>
        </w:rPr>
        <w:t></w:t>
      </w:r>
      <w:r>
        <w:t>Járások mély és magas súlypon</w:t>
      </w:r>
      <w:r>
        <w:t xml:space="preserve">ti helyzetekben (törpejárás, óriásjárás), valamint egyéb utánzó formákban (pl. tyúklépés, lopakodó járás, pingvinjárás) </w:t>
      </w:r>
      <w:r>
        <w:rPr>
          <w:rFonts w:ascii="Segoe UI Symbol" w:eastAsia="Segoe UI Symbol" w:hAnsi="Segoe UI Symbol" w:cs="Segoe UI Symbol"/>
        </w:rPr>
        <w:t></w:t>
      </w:r>
      <w:r>
        <w:t xml:space="preserve">Járások sarkon, talp élén, lábujjhegyen, előre-hátra-oldalra </w:t>
      </w:r>
    </w:p>
    <w:p w:rsidR="0084607C" w:rsidRDefault="00F727E4">
      <w:pPr>
        <w:ind w:left="-5" w:right="7"/>
      </w:pPr>
      <w:r>
        <w:rPr>
          <w:rFonts w:ascii="Segoe UI Symbol" w:eastAsia="Segoe UI Symbol" w:hAnsi="Segoe UI Symbol" w:cs="Segoe UI Symbol"/>
        </w:rPr>
        <w:t></w:t>
      </w:r>
      <w:r>
        <w:t xml:space="preserve">A Kölyökatlétika futásokat előkészítő és rávezető gyakorlatai, versenyformái </w:t>
      </w:r>
    </w:p>
    <w:p w:rsidR="0084607C" w:rsidRDefault="00F727E4">
      <w:pPr>
        <w:ind w:left="-5" w:right="7"/>
      </w:pPr>
      <w:r>
        <w:rPr>
          <w:rFonts w:ascii="Segoe UI Symbol" w:eastAsia="Segoe UI Symbol" w:hAnsi="Segoe UI Symbol" w:cs="Segoe UI Symbol"/>
        </w:rPr>
        <w:t></w:t>
      </w:r>
      <w:r>
        <w:t xml:space="preserve">Saroklendítés, térdemelés futás közben karlendítés nélkül és karlendítéssel, szimmetrikus kartartásokkal </w:t>
      </w:r>
    </w:p>
    <w:p w:rsidR="0084607C" w:rsidRDefault="00F727E4">
      <w:pPr>
        <w:ind w:left="-5" w:right="7"/>
      </w:pPr>
      <w:r>
        <w:rPr>
          <w:rFonts w:ascii="Segoe UI Symbol" w:eastAsia="Segoe UI Symbol" w:hAnsi="Segoe UI Symbol" w:cs="Segoe UI Symbol"/>
        </w:rPr>
        <w:t></w:t>
      </w:r>
      <w:r>
        <w:t>Sor- és váltóversenyek párban és csapatban, szemből és hátulról történ</w:t>
      </w:r>
      <w:r>
        <w:t xml:space="preserve">ő váltással </w:t>
      </w:r>
    </w:p>
    <w:p w:rsidR="0084607C" w:rsidRDefault="00F727E4">
      <w:pPr>
        <w:ind w:left="-5" w:right="7"/>
      </w:pPr>
      <w:r>
        <w:rPr>
          <w:rFonts w:ascii="Segoe UI Symbol" w:eastAsia="Segoe UI Symbol" w:hAnsi="Segoe UI Symbol" w:cs="Segoe UI Symbol"/>
        </w:rPr>
        <w:t></w:t>
      </w:r>
      <w:r>
        <w:t xml:space="preserve">Futások 5-6 m-re elhelyezett 10-20 cm-es akadályok felett </w:t>
      </w:r>
    </w:p>
    <w:p w:rsidR="0084607C" w:rsidRDefault="00F727E4">
      <w:pPr>
        <w:ind w:left="-5" w:right="7"/>
      </w:pPr>
      <w:r>
        <w:rPr>
          <w:rFonts w:ascii="Segoe UI Symbol" w:eastAsia="Segoe UI Symbol" w:hAnsi="Segoe UI Symbol" w:cs="Segoe UI Symbol"/>
        </w:rPr>
        <w:t></w:t>
      </w:r>
      <w:r>
        <w:t xml:space="preserve">Állórajt indulások hangjelre, különböző testhelyzetekből </w:t>
      </w:r>
    </w:p>
    <w:p w:rsidR="0084607C" w:rsidRDefault="00F727E4">
      <w:pPr>
        <w:ind w:left="-5" w:right="7"/>
      </w:pPr>
      <w:r>
        <w:rPr>
          <w:rFonts w:ascii="Segoe UI Symbol" w:eastAsia="Segoe UI Symbol" w:hAnsi="Segoe UI Symbol" w:cs="Segoe UI Symbol"/>
        </w:rPr>
        <w:t></w:t>
      </w:r>
      <w:r>
        <w:t xml:space="preserve">Futások különböző formában egyenesen, irányváltásokkal és íven egyenletes tempóban és ritmussal </w:t>
      </w:r>
      <w:r>
        <w:rPr>
          <w:rFonts w:ascii="Segoe UI Symbol" w:eastAsia="Segoe UI Symbol" w:hAnsi="Segoe UI Symbol" w:cs="Segoe UI Symbol"/>
        </w:rPr>
        <w:t></w:t>
      </w:r>
      <w:r>
        <w:t>Folyamatos futások 4-6 per</w:t>
      </w:r>
      <w:r>
        <w:t xml:space="preserve">cen keresztül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járás, utánzó járás, futás, mozgásirány, állórajt, rajtjel, kartartás, lendítés, hajlítás, szabály, sebesség, váltás, lépéshossz, perc, távtartás, térdemeléssel futás, saroklendítéssel futás </w:t>
      </w:r>
    </w:p>
    <w:p w:rsidR="0084607C" w:rsidRDefault="00F727E4">
      <w:pPr>
        <w:ind w:left="-5" w:right="7"/>
      </w:pPr>
      <w:r>
        <w:rPr>
          <w:b/>
        </w:rPr>
        <w:t xml:space="preserve">A gyógytestnevelés-órán </w:t>
      </w:r>
      <w:r>
        <w:t>a járás-, futás</w:t>
      </w:r>
      <w:r>
        <w:t xml:space="preserve">gyakorlatok szakaszos végrehajtásával törekedni kell a tanulók állóképességének fejlesztésére. A tanulók megismerik és alkalmazzák az elváltozásuk, illetve betegségük szempontjából adekvát terhelés-pihenés arányt a járás- és futásgyakorlatok esetében.  </w:t>
      </w:r>
    </w:p>
    <w:p w:rsidR="0084607C" w:rsidRDefault="00F727E4">
      <w:pPr>
        <w:spacing w:after="0" w:line="259" w:lineRule="auto"/>
        <w:ind w:left="0" w:firstLine="0"/>
        <w:jc w:val="left"/>
      </w:pPr>
      <w:r>
        <w:rPr>
          <w:b/>
        </w:rPr>
        <w:t xml:space="preserve"> </w:t>
      </w:r>
    </w:p>
    <w:p w:rsidR="0084607C" w:rsidRDefault="00F727E4">
      <w:pPr>
        <w:tabs>
          <w:tab w:val="center" w:pos="2512"/>
        </w:tabs>
        <w:spacing w:after="10" w:line="271" w:lineRule="auto"/>
        <w:ind w:left="-15" w:firstLine="0"/>
        <w:jc w:val="left"/>
      </w:pPr>
      <w:r>
        <w:rPr>
          <w:b/>
        </w:rPr>
        <w:t xml:space="preserve">Témakör:  </w:t>
      </w:r>
      <w:r>
        <w:rPr>
          <w:b/>
        </w:rPr>
        <w:tab/>
        <w:t>Szökdelések, ugrások</w:t>
      </w:r>
      <w:r>
        <w:t xml:space="preserve"> </w:t>
      </w:r>
    </w:p>
    <w:p w:rsidR="0084607C" w:rsidRDefault="00F727E4">
      <w:pPr>
        <w:spacing w:after="10" w:line="271" w:lineRule="auto"/>
        <w:ind w:left="-5" w:right="12"/>
        <w:jc w:val="left"/>
      </w:pP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a funkcionális hely- </w:t>
      </w:r>
      <w:r>
        <w:t>és helyzetváltoztató mozgásformáinak kombinációit változó feltételek között koordináltan hajtja végre.</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 különböző ugrásmódok alaptechnikáit és előkészítő mozgásformáit a vezető műveletek ismeretében tudatosan </w:t>
      </w:r>
      <w:r>
        <w:t>és koordináltan hajtja végre.</w:t>
      </w: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Kölyökatlétika ugrásokat előkészítő és rávezető gyakorlatai, versenyformái </w:t>
      </w:r>
    </w:p>
    <w:p w:rsidR="0084607C" w:rsidRDefault="00F727E4">
      <w:pPr>
        <w:ind w:left="-5" w:right="7"/>
      </w:pPr>
      <w:r>
        <w:rPr>
          <w:rFonts w:ascii="Segoe UI Symbol" w:eastAsia="Segoe UI Symbol" w:hAnsi="Segoe UI Symbol" w:cs="Segoe UI Symbol"/>
        </w:rPr>
        <w:t></w:t>
      </w:r>
      <w:r>
        <w:t xml:space="preserve">Helyben szökdelések páros zárt lábbal és különböző terpeszekben tapsra, zenére </w:t>
      </w:r>
    </w:p>
    <w:p w:rsidR="0084607C" w:rsidRDefault="00F727E4">
      <w:pPr>
        <w:ind w:left="-5" w:right="7"/>
      </w:pPr>
      <w:r>
        <w:rPr>
          <w:rFonts w:ascii="Segoe UI Symbol" w:eastAsia="Segoe UI Symbol" w:hAnsi="Segoe UI Symbol" w:cs="Segoe UI Symbol"/>
        </w:rPr>
        <w:t></w:t>
      </w:r>
      <w:r>
        <w:t>Szökdelések két lábon előre-</w:t>
      </w:r>
      <w:r>
        <w:t xml:space="preserve">hátra-oldalra, ugrások kisebb, 10-20 cm-es magasságú felületekre fel és le </w:t>
      </w:r>
    </w:p>
    <w:p w:rsidR="0084607C" w:rsidRDefault="00F727E4">
      <w:pPr>
        <w:ind w:left="-5" w:right="7"/>
      </w:pPr>
      <w:r>
        <w:rPr>
          <w:rFonts w:ascii="Segoe UI Symbol" w:eastAsia="Segoe UI Symbol" w:hAnsi="Segoe UI Symbol" w:cs="Segoe UI Symbol"/>
        </w:rPr>
        <w:t></w:t>
      </w:r>
      <w:r>
        <w:t xml:space="preserve">Sasszé, oldalazó és indiánszökdelés alaptechnikájának elsajátítása </w:t>
      </w:r>
    </w:p>
    <w:p w:rsidR="0084607C" w:rsidRDefault="00F727E4">
      <w:pPr>
        <w:ind w:left="-5" w:right="7"/>
      </w:pPr>
      <w:r>
        <w:rPr>
          <w:rFonts w:ascii="Segoe UI Symbol" w:eastAsia="Segoe UI Symbol" w:hAnsi="Segoe UI Symbol" w:cs="Segoe UI Symbol"/>
        </w:rPr>
        <w:t></w:t>
      </w:r>
      <w:r>
        <w:t>Ugrások, szökdelések páros és egy lábon egyenlő és változó távolságra elhelyezett célterületekbe, sportlétrába</w:t>
      </w:r>
      <w:r>
        <w:t xml:space="preserve"> </w:t>
      </w:r>
    </w:p>
    <w:p w:rsidR="0084607C" w:rsidRDefault="00F727E4">
      <w:pPr>
        <w:ind w:left="-5" w:right="7"/>
      </w:pPr>
      <w:r>
        <w:rPr>
          <w:rFonts w:ascii="Segoe UI Symbol" w:eastAsia="Segoe UI Symbol" w:hAnsi="Segoe UI Symbol" w:cs="Segoe UI Symbol"/>
        </w:rPr>
        <w:t></w:t>
      </w:r>
      <w:r>
        <w:t xml:space="preserve">Elugrások egy lábról maximum 5 m nekifutásból ülésbe, guggolásba érkezéssel 30-40 cm-es szivacsra  </w:t>
      </w:r>
    </w:p>
    <w:p w:rsidR="0084607C" w:rsidRDefault="00F727E4">
      <w:pPr>
        <w:ind w:left="-5" w:right="7"/>
      </w:pPr>
      <w:r>
        <w:rPr>
          <w:rFonts w:ascii="Segoe UI Symbol" w:eastAsia="Segoe UI Symbol" w:hAnsi="Segoe UI Symbol" w:cs="Segoe UI Symbol"/>
        </w:rPr>
        <w:t></w:t>
      </w:r>
      <w:r>
        <w:t xml:space="preserve">Elugrások egy lábról maximum 5 m nekifutásból, guggolásba érkezéssel homokba </w:t>
      </w:r>
    </w:p>
    <w:p w:rsidR="0084607C" w:rsidRDefault="00F727E4">
      <w:pPr>
        <w:ind w:left="-5" w:right="7"/>
      </w:pPr>
      <w:r>
        <w:rPr>
          <w:rFonts w:ascii="Segoe UI Symbol" w:eastAsia="Segoe UI Symbol" w:hAnsi="Segoe UI Symbol" w:cs="Segoe UI Symbol"/>
        </w:rPr>
        <w:t></w:t>
      </w:r>
      <w:r>
        <w:t xml:space="preserve">Páros lábról felugrások céltárgyak érintésével </w:t>
      </w:r>
    </w:p>
    <w:p w:rsidR="0084607C" w:rsidRDefault="00F727E4">
      <w:pPr>
        <w:spacing w:after="10" w:line="271" w:lineRule="auto"/>
        <w:ind w:left="-5" w:right="12"/>
        <w:jc w:val="left"/>
      </w:pPr>
      <w:r>
        <w:rPr>
          <w:b/>
        </w:rPr>
        <w:t xml:space="preserve">Fogalmak </w:t>
      </w:r>
    </w:p>
    <w:p w:rsidR="0084607C" w:rsidRDefault="00F727E4">
      <w:pPr>
        <w:ind w:left="-5" w:right="7"/>
      </w:pPr>
      <w:r>
        <w:t>felugrás, elugr</w:t>
      </w:r>
      <w:r>
        <w:t xml:space="preserve">ás, indiánszökdelés, sasszé, galopp, oldalazó szökdelés, méter, elugrási hely, leérkező hely, ritmus </w:t>
      </w:r>
    </w:p>
    <w:p w:rsidR="0084607C" w:rsidRDefault="00F727E4">
      <w:pPr>
        <w:ind w:left="-5" w:right="7"/>
      </w:pPr>
      <w:r>
        <w:rPr>
          <w:b/>
        </w:rPr>
        <w:t xml:space="preserve">A gyógytestnevelés-órán </w:t>
      </w:r>
      <w:r>
        <w:t>az ugrások, szökdelések a belgyógyászati betegségek esetén differenciált, egyénre szabott módon elősegítik a keringési rendszer és</w:t>
      </w:r>
      <w:r>
        <w:t xml:space="preserve"> a mozgásműveltség fejlesztését.</w:t>
      </w:r>
      <w:r>
        <w:rPr>
          <w:b/>
        </w:rPr>
        <w:t xml:space="preserve"> </w:t>
      </w:r>
    </w:p>
    <w:p w:rsidR="0084607C" w:rsidRDefault="00F727E4">
      <w:pPr>
        <w:tabs>
          <w:tab w:val="center" w:pos="2252"/>
        </w:tabs>
        <w:spacing w:after="10" w:line="271" w:lineRule="auto"/>
        <w:ind w:left="-15" w:firstLine="0"/>
        <w:jc w:val="left"/>
      </w:pPr>
      <w:r>
        <w:rPr>
          <w:b/>
        </w:rPr>
        <w:t xml:space="preserve">Témakör:  </w:t>
      </w:r>
      <w:r>
        <w:rPr>
          <w:b/>
        </w:rPr>
        <w:tab/>
        <w:t>Dobások, ütések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a funkcionális hely- és helyzetváltoztató mozgásformáinak k</w:t>
      </w:r>
      <w:r>
        <w:t xml:space="preserve">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 különböző dobásmódok alaptechnikáit és előkészítő mozgásformáit a vezető műveletek ismeretében tudatosan és koordináltan hajtja végre. </w:t>
      </w:r>
    </w:p>
    <w:p w:rsidR="0084607C" w:rsidRDefault="00F727E4">
      <w:pPr>
        <w:spacing w:after="10" w:line="271" w:lineRule="auto"/>
        <w:ind w:left="-5" w:right="12"/>
        <w:jc w:val="left"/>
      </w:pPr>
      <w:r>
        <w:rPr>
          <w:b/>
        </w:rPr>
        <w:t>Fejlesz</w:t>
      </w:r>
      <w:r>
        <w:rPr>
          <w:b/>
        </w:rPr>
        <w:t xml:space="preserve">tési feladatok és ismeretek </w:t>
      </w:r>
    </w:p>
    <w:p w:rsidR="0084607C" w:rsidRDefault="00F727E4">
      <w:pPr>
        <w:ind w:left="-5" w:right="7"/>
      </w:pPr>
      <w:r>
        <w:rPr>
          <w:rFonts w:ascii="Segoe UI Symbol" w:eastAsia="Segoe UI Symbol" w:hAnsi="Segoe UI Symbol" w:cs="Segoe UI Symbol"/>
        </w:rPr>
        <w:t></w:t>
      </w:r>
      <w:r>
        <w:t xml:space="preserve">A Kölyökatlétika dobásokat előkészítő és rávezető gyakorlatai, versenyformái </w:t>
      </w:r>
    </w:p>
    <w:p w:rsidR="0084607C" w:rsidRDefault="00F727E4">
      <w:pPr>
        <w:ind w:left="-5" w:right="7"/>
      </w:pPr>
      <w:r>
        <w:rPr>
          <w:rFonts w:ascii="Segoe UI Symbol" w:eastAsia="Segoe UI Symbol" w:hAnsi="Segoe UI Symbol" w:cs="Segoe UI Symbol"/>
        </w:rPr>
        <w:t></w:t>
      </w:r>
      <w:r>
        <w:t xml:space="preserve">Könnyű labda fogása két kézzel, egyszerű karmozgások kézben a labdával, helyben és haladás közben </w:t>
      </w:r>
    </w:p>
    <w:p w:rsidR="0084607C" w:rsidRDefault="00F727E4">
      <w:pPr>
        <w:ind w:left="-5" w:right="7"/>
      </w:pPr>
      <w:r>
        <w:rPr>
          <w:rFonts w:ascii="Segoe UI Symbol" w:eastAsia="Segoe UI Symbol" w:hAnsi="Segoe UI Symbol" w:cs="Segoe UI Symbol"/>
        </w:rPr>
        <w:t></w:t>
      </w:r>
      <w:r>
        <w:t>Labda feldobása és elkapása helyben és járás kö</w:t>
      </w:r>
      <w:r>
        <w:t xml:space="preserve">zben </w:t>
      </w:r>
    </w:p>
    <w:p w:rsidR="0084607C" w:rsidRDefault="00F727E4">
      <w:pPr>
        <w:ind w:left="-5" w:right="7"/>
      </w:pPr>
      <w:r>
        <w:rPr>
          <w:rFonts w:ascii="Segoe UI Symbol" w:eastAsia="Segoe UI Symbol" w:hAnsi="Segoe UI Symbol" w:cs="Segoe UI Symbol"/>
        </w:rPr>
        <w:t></w:t>
      </w:r>
      <w:r>
        <w:t xml:space="preserve">Alsó dobás két kézzel társhoz </w:t>
      </w:r>
    </w:p>
    <w:p w:rsidR="0084607C" w:rsidRDefault="00F727E4">
      <w:pPr>
        <w:ind w:left="-5" w:right="7"/>
      </w:pPr>
      <w:r>
        <w:rPr>
          <w:rFonts w:ascii="Segoe UI Symbol" w:eastAsia="Segoe UI Symbol" w:hAnsi="Segoe UI Symbol" w:cs="Segoe UI Symbol"/>
        </w:rPr>
        <w:t></w:t>
      </w:r>
      <w:r>
        <w:t xml:space="preserve">Labda gurítása társnak fekvésben, ülésben </w:t>
      </w:r>
    </w:p>
    <w:p w:rsidR="0084607C" w:rsidRDefault="00F727E4">
      <w:pPr>
        <w:ind w:left="-5" w:right="7"/>
      </w:pPr>
      <w:r>
        <w:rPr>
          <w:rFonts w:ascii="Segoe UI Symbol" w:eastAsia="Segoe UI Symbol" w:hAnsi="Segoe UI Symbol" w:cs="Segoe UI Symbol"/>
        </w:rPr>
        <w:t></w:t>
      </w:r>
      <w:r>
        <w:t xml:space="preserve">Kétkezes mellső lökés, hajítás ülésben, térdelésben és állásban társhoz vagy célra </w:t>
      </w:r>
    </w:p>
    <w:p w:rsidR="0084607C" w:rsidRDefault="00F727E4">
      <w:pPr>
        <w:ind w:left="-5" w:right="7"/>
      </w:pPr>
      <w:r>
        <w:rPr>
          <w:rFonts w:ascii="Segoe UI Symbol" w:eastAsia="Segoe UI Symbol" w:hAnsi="Segoe UI Symbol" w:cs="Segoe UI Symbol"/>
        </w:rPr>
        <w:t></w:t>
      </w:r>
      <w:r>
        <w:t>Könnyű labda gurítása, terelése floorball-, teniszütő, tornabot vagy egyéb eszköz (pl. k</w:t>
      </w:r>
      <w:r>
        <w:t xml:space="preserve">ézben lévő labda) segítségével társhoz vagy célfelületre </w:t>
      </w:r>
    </w:p>
    <w:p w:rsidR="0084607C" w:rsidRDefault="00F727E4">
      <w:pPr>
        <w:ind w:left="-5" w:right="7"/>
      </w:pPr>
      <w:r>
        <w:rPr>
          <w:rFonts w:ascii="Segoe UI Symbol" w:eastAsia="Segoe UI Symbol" w:hAnsi="Segoe UI Symbol" w:cs="Segoe UI Symbol"/>
        </w:rPr>
        <w:t></w:t>
      </w:r>
      <w:r>
        <w:t xml:space="preserve">Labda dobása, gurítása és elkapása társsal vagy csoportban, helyben és mozgás közben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dobás, gurítás, lökés, hajítás, terelés, ütés, célfelület, dobásirány, ütőfogás, tenyeres oldal, fonák oldal </w:t>
      </w:r>
      <w:r>
        <w:rPr>
          <w:b/>
        </w:rPr>
        <w:t xml:space="preserve">A gyógytestnevelés-órán </w:t>
      </w:r>
      <w:r>
        <w:t xml:space="preserve">a tanulók elváltozása, illetve betegsége szempontjából adekvát dobások, ütések elsajátítása révén lehetővé válik a motoros </w:t>
      </w:r>
      <w:r>
        <w:t xml:space="preserve">képességek fejlesztése, a mozgásműveltség kialakítása, a különböző ütős sportok adaptált alkalmazása.  </w:t>
      </w:r>
    </w:p>
    <w:p w:rsidR="0084607C" w:rsidRDefault="00F727E4">
      <w:pPr>
        <w:spacing w:after="10" w:line="271" w:lineRule="auto"/>
        <w:ind w:left="-5" w:right="12"/>
        <w:jc w:val="left"/>
      </w:pPr>
      <w:r>
        <w:rPr>
          <w:b/>
        </w:rPr>
        <w:t>Témakör: Támasz-, függés- és egyensúlygyakorlatok</w:t>
      </w:r>
      <w:r>
        <w:t xml:space="preserve"> </w:t>
      </w:r>
    </w:p>
    <w:p w:rsidR="0084607C" w:rsidRDefault="00F727E4">
      <w:pPr>
        <w:spacing w:after="10" w:line="271" w:lineRule="auto"/>
        <w:ind w:left="-5" w:right="12"/>
        <w:jc w:val="left"/>
      </w:pPr>
      <w:r>
        <w:rPr>
          <w:b/>
        </w:rPr>
        <w:t>Javasolt óraszám:</w:t>
      </w:r>
      <w:r>
        <w:t xml:space="preserve"> </w:t>
      </w:r>
      <w:r>
        <w:rPr>
          <w:b/>
        </w:rPr>
        <w:t>22</w:t>
      </w:r>
      <w:r>
        <w:t xml:space="preserve"> </w:t>
      </w:r>
      <w:r>
        <w:rPr>
          <w:b/>
        </w:rPr>
        <w:t xml:space="preserve">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a funkcionális hely- és 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tanári segítséggel megvalósít a biomechanikailag helyes testtartás kialakítását elősegítő gyakorlatokat; </w:t>
      </w:r>
    </w:p>
    <w:p w:rsidR="0084607C" w:rsidRDefault="00F727E4">
      <w:pPr>
        <w:ind w:left="-5" w:right="7"/>
      </w:pPr>
      <w:r>
        <w:rPr>
          <w:rFonts w:ascii="Segoe UI Symbol" w:eastAsia="Segoe UI Symbol" w:hAnsi="Segoe UI Symbol" w:cs="Segoe UI Symbol"/>
        </w:rPr>
        <w:t></w:t>
      </w:r>
      <w:r>
        <w:t xml:space="preserve">a támasz- és függésgyakorlatok végrehajtásában a testtömegéhez igazodó erő- és egyensúlyozási képességgel rendelkezik. </w:t>
      </w:r>
    </w:p>
    <w:p w:rsidR="0084607C" w:rsidRDefault="00F727E4">
      <w:pPr>
        <w:spacing w:after="10" w:line="271" w:lineRule="auto"/>
        <w:ind w:left="-5" w:right="12"/>
        <w:jc w:val="left"/>
      </w:pPr>
      <w:r>
        <w:rPr>
          <w:b/>
        </w:rPr>
        <w:t>Fejlesztési feladatok és is</w:t>
      </w:r>
      <w:r>
        <w:rPr>
          <w:b/>
        </w:rPr>
        <w:t xml:space="preserve">meretek </w:t>
      </w:r>
    </w:p>
    <w:p w:rsidR="0084607C" w:rsidRDefault="00F727E4">
      <w:pPr>
        <w:ind w:left="-5" w:right="7"/>
      </w:pPr>
      <w:r>
        <w:rPr>
          <w:rFonts w:ascii="Segoe UI Symbol" w:eastAsia="Segoe UI Symbol" w:hAnsi="Segoe UI Symbol" w:cs="Segoe UI Symbol"/>
        </w:rPr>
        <w:t></w:t>
      </w:r>
      <w:r>
        <w:t xml:space="preserve">A tér-, izom- és egyensúlyérzék fejlesztése </w:t>
      </w:r>
    </w:p>
    <w:p w:rsidR="0084607C" w:rsidRDefault="00F727E4">
      <w:pPr>
        <w:ind w:left="-5" w:right="7"/>
      </w:pPr>
      <w:r>
        <w:rPr>
          <w:rFonts w:ascii="Segoe UI Symbol" w:eastAsia="Segoe UI Symbol" w:hAnsi="Segoe UI Symbol" w:cs="Segoe UI Symbol"/>
        </w:rPr>
        <w:t></w:t>
      </w:r>
      <w:r>
        <w:t xml:space="preserve">A helyes testtartás tudatosítása </w:t>
      </w:r>
    </w:p>
    <w:p w:rsidR="0084607C" w:rsidRDefault="00F727E4">
      <w:pPr>
        <w:ind w:left="-5" w:right="7"/>
      </w:pPr>
      <w:r>
        <w:rPr>
          <w:rFonts w:ascii="Segoe UI Symbol" w:eastAsia="Segoe UI Symbol" w:hAnsi="Segoe UI Symbol" w:cs="Segoe UI Symbol"/>
        </w:rPr>
        <w:t></w:t>
      </w:r>
      <w:r>
        <w:t xml:space="preserve">A ritmus és mozgás összhangjának megteremtése </w:t>
      </w:r>
    </w:p>
    <w:p w:rsidR="0084607C" w:rsidRDefault="00F727E4">
      <w:pPr>
        <w:ind w:left="-5" w:right="7"/>
      </w:pPr>
      <w:r>
        <w:rPr>
          <w:rFonts w:ascii="Segoe UI Symbol" w:eastAsia="Segoe UI Symbol" w:hAnsi="Segoe UI Symbol" w:cs="Segoe UI Symbol"/>
        </w:rPr>
        <w:t></w:t>
      </w:r>
      <w:r>
        <w:t>Egyszerű talajgyakorlati elemek elsajátítása és esztétikus bemutatása (gurulóátfordulás előre, hátra, tarkóállás, bát</w:t>
      </w:r>
      <w:r>
        <w:t xml:space="preserve">orugrás, mérlegállás, kézállást előkészítő gyakorlatok) </w:t>
      </w:r>
    </w:p>
    <w:p w:rsidR="0084607C" w:rsidRDefault="00F727E4">
      <w:pPr>
        <w:ind w:left="-5" w:right="7"/>
      </w:pPr>
      <w:r>
        <w:rPr>
          <w:rFonts w:ascii="Segoe UI Symbol" w:eastAsia="Segoe UI Symbol" w:hAnsi="Segoe UI Symbol" w:cs="Segoe UI Symbol"/>
        </w:rPr>
        <w:t></w:t>
      </w:r>
      <w:r>
        <w:t xml:space="preserve">Egyszerű támaszugrások és rávezető gyakorlataik elsajátítása, végrehajtása </w:t>
      </w:r>
    </w:p>
    <w:p w:rsidR="0084607C" w:rsidRDefault="00F727E4">
      <w:pPr>
        <w:ind w:left="-5" w:right="7"/>
      </w:pPr>
      <w:r>
        <w:rPr>
          <w:rFonts w:ascii="Segoe UI Symbol" w:eastAsia="Segoe UI Symbol" w:hAnsi="Segoe UI Symbol" w:cs="Segoe UI Symbol"/>
        </w:rPr>
        <w:t></w:t>
      </w:r>
      <w:r>
        <w:t xml:space="preserve">Akadálypályák leküzdése magasságokhoz, mélységekhez alkalmazkodó mozgáscselekvésekkel </w:t>
      </w:r>
      <w:r>
        <w:rPr>
          <w:rFonts w:ascii="Segoe UI Symbol" w:eastAsia="Segoe UI Symbol" w:hAnsi="Segoe UI Symbol" w:cs="Segoe UI Symbol"/>
        </w:rPr>
        <w:t></w:t>
      </w:r>
      <w:r>
        <w:t xml:space="preserve">Függésben alaplendület </w:t>
      </w:r>
    </w:p>
    <w:p w:rsidR="0084607C" w:rsidRDefault="00F727E4">
      <w:pPr>
        <w:ind w:left="-5" w:right="7"/>
      </w:pPr>
      <w:r>
        <w:rPr>
          <w:rFonts w:ascii="Segoe UI Symbol" w:eastAsia="Segoe UI Symbol" w:hAnsi="Segoe UI Symbol" w:cs="Segoe UI Symbol"/>
        </w:rPr>
        <w:t></w:t>
      </w:r>
      <w:r>
        <w:t>Mászókulc</w:t>
      </w:r>
      <w:r>
        <w:t xml:space="preserve">solás megtanulása, mászási kísérletek (rúdon, kötélen) </w:t>
      </w:r>
    </w:p>
    <w:p w:rsidR="0084607C" w:rsidRDefault="00F727E4">
      <w:pPr>
        <w:ind w:left="-5" w:right="7"/>
      </w:pPr>
      <w:r>
        <w:rPr>
          <w:rFonts w:ascii="Segoe UI Symbol" w:eastAsia="Segoe UI Symbol" w:hAnsi="Segoe UI Symbol" w:cs="Segoe UI Symbol"/>
        </w:rPr>
        <w:t></w:t>
      </w:r>
      <w:r>
        <w:t>Statikus támaszgyakorlatok gyakorlása mellső, oldalsó és hátsó támaszban különböző testrészek használatával, különböző kar- és lábtartásokkal kivitelezett egyensúlyi helyzetekben, valamint egyéb után</w:t>
      </w:r>
      <w:r>
        <w:t xml:space="preserve">zó támaszgyakorlat végrehajtása </w:t>
      </w:r>
    </w:p>
    <w:p w:rsidR="0084607C" w:rsidRDefault="00F727E4">
      <w:pPr>
        <w:ind w:left="-5" w:right="7"/>
      </w:pPr>
      <w:r>
        <w:rPr>
          <w:rFonts w:ascii="Segoe UI Symbol" w:eastAsia="Segoe UI Symbol" w:hAnsi="Segoe UI Symbol" w:cs="Segoe UI Symbol"/>
        </w:rPr>
        <w:t></w:t>
      </w:r>
      <w:r>
        <w:t xml:space="preserve">Dinamikus támaszgyakorlatok különböző irányokba haladással, fel- és lelépéssel, állandó támasztávolságokkal, egyenletes sebességgel, ritmussal, egyénileg, párokban vagy csoportban </w:t>
      </w:r>
    </w:p>
    <w:p w:rsidR="0084607C" w:rsidRDefault="00F727E4">
      <w:pPr>
        <w:ind w:left="-5" w:right="7"/>
      </w:pPr>
      <w:r>
        <w:rPr>
          <w:rFonts w:ascii="Segoe UI Symbol" w:eastAsia="Segoe UI Symbol" w:hAnsi="Segoe UI Symbol" w:cs="Segoe UI Symbol"/>
        </w:rPr>
        <w:t></w:t>
      </w:r>
      <w:r>
        <w:t>Statikus mellső, hátsó és oldalsó függőá</w:t>
      </w:r>
      <w:r>
        <w:t xml:space="preserve">llások, majd függések különböző fogásmódokkal, láb- és kartartásokkal; utánzó függőállások </w:t>
      </w:r>
    </w:p>
    <w:p w:rsidR="0084607C" w:rsidRDefault="00F727E4">
      <w:pPr>
        <w:ind w:left="-5" w:right="7"/>
      </w:pPr>
      <w:r>
        <w:rPr>
          <w:rFonts w:ascii="Segoe UI Symbol" w:eastAsia="Segoe UI Symbol" w:hAnsi="Segoe UI Symbol" w:cs="Segoe UI Symbol"/>
        </w:rPr>
        <w:t></w:t>
      </w:r>
      <w:r>
        <w:t xml:space="preserve">Dinamikus függőállások, függések haladással oldalra, fel/le, fordulattal, állandó fogástávolságokkal, egyenletes sebességgel, ritmussal </w:t>
      </w:r>
    </w:p>
    <w:p w:rsidR="0084607C" w:rsidRDefault="00F727E4">
      <w:pPr>
        <w:ind w:left="-5" w:right="7"/>
      </w:pPr>
      <w:r>
        <w:rPr>
          <w:rFonts w:ascii="Segoe UI Symbol" w:eastAsia="Segoe UI Symbol" w:hAnsi="Segoe UI Symbol" w:cs="Segoe UI Symbol"/>
        </w:rPr>
        <w:t></w:t>
      </w:r>
      <w:r>
        <w:t>Egyszerű statikus és dina</w:t>
      </w:r>
      <w:r>
        <w:t xml:space="preserve">mikus egyensúlyozási gyakorlatok végrehajtása </w:t>
      </w:r>
    </w:p>
    <w:p w:rsidR="0084607C" w:rsidRDefault="00F727E4">
      <w:pPr>
        <w:spacing w:after="5" w:line="277" w:lineRule="auto"/>
        <w:ind w:left="-5"/>
        <w:jc w:val="left"/>
      </w:pPr>
      <w:r>
        <w:rPr>
          <w:b/>
        </w:rPr>
        <w:t xml:space="preserve">Fogalmak </w:t>
      </w:r>
      <w:r>
        <w:t xml:space="preserve">egyensúly, </w:t>
      </w:r>
      <w:r>
        <w:tab/>
        <w:t xml:space="preserve">támasz, </w:t>
      </w:r>
      <w:r>
        <w:tab/>
        <w:t xml:space="preserve">függés, </w:t>
      </w:r>
      <w:r>
        <w:tab/>
        <w:t xml:space="preserve">függőállás, </w:t>
      </w:r>
      <w:r>
        <w:tab/>
        <w:t xml:space="preserve">gurulás, </w:t>
      </w:r>
      <w:r>
        <w:tab/>
        <w:t xml:space="preserve">gurulóátfordulás, </w:t>
      </w:r>
      <w:r>
        <w:tab/>
        <w:t xml:space="preserve">mérlegállás, </w:t>
      </w:r>
      <w:r>
        <w:tab/>
        <w:t>tarkóállás, „csikórugdalózás”, mászás, mászókulcsolás, vándormászás, bátorugrás, pókjárás, rákjárás, fókajárás, me</w:t>
      </w:r>
      <w:r>
        <w:t xml:space="preserve">dvejárás, sántaróka-járás, nyúlugrás, térdelés, felguggolás, alaplendület, madárfogás </w:t>
      </w:r>
    </w:p>
    <w:p w:rsidR="0084607C" w:rsidRDefault="00F727E4">
      <w:pPr>
        <w:ind w:left="-5" w:right="7"/>
      </w:pPr>
      <w:r>
        <w:rPr>
          <w:b/>
        </w:rPr>
        <w:t xml:space="preserve">A gyógytestnevelés-órán </w:t>
      </w:r>
      <w:r>
        <w:t>a betegségek és az elváltozások szempontjából kontraindikált</w:t>
      </w:r>
      <w:r>
        <w:rPr>
          <w:b/>
        </w:rPr>
        <w:t xml:space="preserve"> </w:t>
      </w:r>
      <w:r>
        <w:t>gyakorlatok nélkül</w:t>
      </w:r>
      <w:r>
        <w:rPr>
          <w:b/>
        </w:rPr>
        <w:t xml:space="preserve"> </w:t>
      </w:r>
      <w:r>
        <w:t>a</w:t>
      </w:r>
      <w:r>
        <w:rPr>
          <w:b/>
        </w:rPr>
        <w:t xml:space="preserve"> </w:t>
      </w:r>
      <w:r>
        <w:t>támasz-, függés- és egyensúlyozási gyakorlatok alkalmazásával a</w:t>
      </w:r>
      <w:r>
        <w:t xml:space="preserve"> törzsizomzat fejlesztése révén pozitív változások érhetők el az egészségi állapotban. </w:t>
      </w:r>
    </w:p>
    <w:p w:rsidR="0084607C" w:rsidRDefault="00F727E4">
      <w:pPr>
        <w:tabs>
          <w:tab w:val="center" w:pos="2450"/>
        </w:tabs>
        <w:spacing w:after="10" w:line="271" w:lineRule="auto"/>
        <w:ind w:left="-15" w:firstLine="0"/>
        <w:jc w:val="left"/>
      </w:pPr>
      <w:r>
        <w:rPr>
          <w:b/>
        </w:rPr>
        <w:t xml:space="preserve">Témakör:  </w:t>
      </w:r>
      <w:r>
        <w:rPr>
          <w:b/>
        </w:rPr>
        <w:tab/>
        <w:t>Labdás gyakorlatok</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megtanultak birtokában örömmel, a csapat teljes jogú tagjaként vesz részt a játékokban; </w:t>
      </w:r>
    </w:p>
    <w:p w:rsidR="0084607C" w:rsidRDefault="00F727E4">
      <w:pPr>
        <w:ind w:left="-5" w:right="7"/>
      </w:pPr>
      <w:r>
        <w:rPr>
          <w:rFonts w:ascii="Segoe UI Symbol" w:eastAsia="Segoe UI Symbol" w:hAnsi="Segoe UI Symbol" w:cs="Segoe UI Symbol"/>
        </w:rPr>
        <w:t></w:t>
      </w:r>
      <w:r>
        <w:t xml:space="preserve">játék közben az egyszerű alaptaktikai elemek tudatos alkalmazására törekszik, játék- és együttműködési készsége megmutatkozik; </w:t>
      </w:r>
    </w:p>
    <w:p w:rsidR="0084607C" w:rsidRDefault="00F727E4">
      <w:pPr>
        <w:ind w:left="-5" w:right="7"/>
      </w:pPr>
      <w:r>
        <w:rPr>
          <w:rFonts w:ascii="Segoe UI Symbol" w:eastAsia="Segoe UI Symbol" w:hAnsi="Segoe UI Symbol" w:cs="Segoe UI Symbol"/>
        </w:rPr>
        <w:t></w:t>
      </w:r>
      <w:r>
        <w:t>célszerűen alkalmaz sportági jelleg</w:t>
      </w:r>
      <w:r>
        <w:t xml:space="preserve">ű mozgásformákat sportjáték-előkészítő kisjátékokban; </w:t>
      </w: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közben törekszik az egészséges versenyszellem megőrzésére.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labdás ügyességi szintje lehetővé teszi az egyszerű taktikai helyzetekre épülő folyamatos, célszerű játéktevékenységet.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labdás tevékenységek balesetmegelőzési szabályainak tudatosítása </w:t>
      </w:r>
    </w:p>
    <w:p w:rsidR="0084607C" w:rsidRDefault="00F727E4">
      <w:pPr>
        <w:spacing w:after="5" w:line="277" w:lineRule="auto"/>
        <w:ind w:left="-5"/>
        <w:jc w:val="left"/>
      </w:pPr>
      <w:r>
        <w:rPr>
          <w:rFonts w:ascii="Segoe UI Symbol" w:eastAsia="Segoe UI Symbol" w:hAnsi="Segoe UI Symbol" w:cs="Segoe UI Symbol"/>
        </w:rPr>
        <w:t></w:t>
      </w:r>
      <w:r>
        <w:t xml:space="preserve">Kézzel és lábbal, helyben és </w:t>
      </w:r>
      <w:r>
        <w:t xml:space="preserve">haladással történő labdavezetési módok alaptechnikáinak elsajátítása </w:t>
      </w:r>
      <w:r>
        <w:rPr>
          <w:rFonts w:ascii="Segoe UI Symbol" w:eastAsia="Segoe UI Symbol" w:hAnsi="Segoe UI Symbol" w:cs="Segoe UI Symbol"/>
        </w:rPr>
        <w:t></w:t>
      </w:r>
      <w:r>
        <w:t>A különböző méretű és tömegű labdákkal labdavezetési, gurítási, dobási, rúgási és elkapási feladatok a távolság variálásával, helyben, önállóan, majd társak bevonásával különböző testhel</w:t>
      </w:r>
      <w:r>
        <w:t xml:space="preserve">yzetekben és különböző irányokba történő mozgással </w:t>
      </w:r>
    </w:p>
    <w:p w:rsidR="0084607C" w:rsidRDefault="00F727E4">
      <w:pPr>
        <w:ind w:left="-5" w:right="7"/>
      </w:pPr>
      <w:r>
        <w:rPr>
          <w:rFonts w:ascii="Segoe UI Symbol" w:eastAsia="Segoe UI Symbol" w:hAnsi="Segoe UI Symbol" w:cs="Segoe UI Symbol"/>
        </w:rPr>
        <w:t></w:t>
      </w:r>
      <w:r>
        <w:t xml:space="preserve">Labdagörgetések gyakorlása kézzel, lábbal, egyenes vonalon előre, oldalra, hátra, körbe vagy változó irányokba </w:t>
      </w:r>
    </w:p>
    <w:p w:rsidR="0084607C" w:rsidRDefault="00F727E4">
      <w:pPr>
        <w:ind w:left="-5" w:right="7"/>
      </w:pPr>
      <w:r>
        <w:rPr>
          <w:rFonts w:ascii="Segoe UI Symbol" w:eastAsia="Segoe UI Symbol" w:hAnsi="Segoe UI Symbol" w:cs="Segoe UI Symbol"/>
        </w:rPr>
        <w:t></w:t>
      </w:r>
      <w:r>
        <w:t>Magasan (fej fölött) érkező labda két-, majd egykezes talajra pattintott átvétele (Manó rö</w:t>
      </w:r>
      <w:r>
        <w:t xml:space="preserve">pi alapok) </w:t>
      </w:r>
    </w:p>
    <w:p w:rsidR="0084607C" w:rsidRDefault="00F727E4">
      <w:pPr>
        <w:ind w:left="-5" w:right="7"/>
      </w:pPr>
      <w:r>
        <w:rPr>
          <w:rFonts w:ascii="Segoe UI Symbol" w:eastAsia="Segoe UI Symbol" w:hAnsi="Segoe UI Symbol" w:cs="Segoe UI Symbol"/>
        </w:rPr>
        <w:t></w:t>
      </w:r>
      <w:r>
        <w:t xml:space="preserve">Ismerkedés a kézzel (kosárérintés, alkarérintés), lábbal (dekázás) és fejjel történő pattintó érintések alaptechnikájával, az érintőfelületek tudatosítása könnyített szerekkel (pl. lufival) </w:t>
      </w:r>
    </w:p>
    <w:p w:rsidR="0084607C" w:rsidRDefault="00F727E4">
      <w:pPr>
        <w:ind w:left="-5" w:right="7"/>
      </w:pPr>
      <w:r>
        <w:rPr>
          <w:rFonts w:ascii="Segoe UI Symbol" w:eastAsia="Segoe UI Symbol" w:hAnsi="Segoe UI Symbol" w:cs="Segoe UI Symbol"/>
        </w:rPr>
        <w:t></w:t>
      </w:r>
      <w:r>
        <w:t>A labdaérzék-fejlesztő, pontosságot, a hibaszázalék</w:t>
      </w:r>
      <w:r>
        <w:t xml:space="preserve"> csökkenését előtérbe helyező páros, csoportos versengések </w:t>
      </w:r>
    </w:p>
    <w:p w:rsidR="0084607C" w:rsidRDefault="00F727E4">
      <w:pPr>
        <w:ind w:left="-5" w:right="7"/>
      </w:pPr>
      <w:r>
        <w:rPr>
          <w:rFonts w:ascii="Segoe UI Symbol" w:eastAsia="Segoe UI Symbol" w:hAnsi="Segoe UI Symbol" w:cs="Segoe UI Symbol"/>
        </w:rPr>
        <w:t></w:t>
      </w:r>
      <w:r>
        <w:t xml:space="preserve">A labdás alaptechnikák vezető műveleteinek tudatosítása </w:t>
      </w:r>
    </w:p>
    <w:p w:rsidR="0084607C" w:rsidRDefault="00F727E4">
      <w:pPr>
        <w:spacing w:after="10" w:line="271" w:lineRule="auto"/>
        <w:ind w:left="-5" w:right="12"/>
        <w:jc w:val="left"/>
      </w:pPr>
      <w:r>
        <w:rPr>
          <w:b/>
        </w:rPr>
        <w:t xml:space="preserve">Fogalmak </w:t>
      </w:r>
    </w:p>
    <w:p w:rsidR="0084607C" w:rsidRDefault="00F727E4">
      <w:pPr>
        <w:ind w:left="-5" w:right="7"/>
      </w:pPr>
      <w:r>
        <w:t>mellső átadás, felső átadás, alsó átadás, egy- és kétkezes átadás, labdavezetés, labdaelkapás, labdakezelés, labdaív, pattintó é</w:t>
      </w:r>
      <w:r>
        <w:t xml:space="preserve">rintés, gurítás, bekísérés, görgetés </w:t>
      </w:r>
    </w:p>
    <w:p w:rsidR="0084607C" w:rsidRDefault="00F727E4">
      <w:pPr>
        <w:ind w:left="-5" w:right="7"/>
      </w:pPr>
      <w:r>
        <w:rPr>
          <w:b/>
        </w:rPr>
        <w:t xml:space="preserve">A gyógytestnevelés-órán </w:t>
      </w:r>
      <w:r>
        <w:t>a labdás feladatok adaptált alkalmazásával a különböző elváltozások, betegségek javulása elősegíthető az izomzat, motoros képesség fejlesztésével. Azon labdás testnevelési és sportjátékok megism</w:t>
      </w:r>
      <w:r>
        <w:t xml:space="preserve">erése, elsajátítása ajánlott, amelyeket a tanuló a betegségtől, illetve az elváltozástól függetlenül is gyakorolhat. </w:t>
      </w:r>
      <w:r>
        <w:rPr>
          <w:b/>
        </w:rPr>
        <w:t xml:space="preserve"> </w:t>
      </w:r>
    </w:p>
    <w:p w:rsidR="0084607C" w:rsidRDefault="00F727E4">
      <w:pPr>
        <w:tabs>
          <w:tab w:val="center" w:pos="2836"/>
        </w:tabs>
        <w:spacing w:after="10" w:line="271" w:lineRule="auto"/>
        <w:ind w:left="-15" w:firstLine="0"/>
        <w:jc w:val="left"/>
      </w:pPr>
      <w:r>
        <w:rPr>
          <w:b/>
        </w:rPr>
        <w:t xml:space="preserve">Témakör:  </w:t>
      </w:r>
      <w:r>
        <w:rPr>
          <w:b/>
        </w:rPr>
        <w:tab/>
        <w:t>Testnevelési és népi játékok</w:t>
      </w:r>
      <w:r>
        <w:t xml:space="preserve"> </w:t>
      </w:r>
    </w:p>
    <w:p w:rsidR="0084607C" w:rsidRDefault="00F727E4">
      <w:pPr>
        <w:spacing w:after="10" w:line="271" w:lineRule="auto"/>
        <w:ind w:left="-5" w:right="12"/>
        <w:jc w:val="left"/>
      </w:pPr>
      <w:r>
        <w:rPr>
          <w:b/>
        </w:rPr>
        <w:t xml:space="preserve">Javasolt óraszám: 19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megtanultak birtokában örömmel, a csapat teljes jogú tagjaként vesz részt a játékokban; </w:t>
      </w:r>
    </w:p>
    <w:p w:rsidR="0084607C" w:rsidRDefault="00F727E4">
      <w:pPr>
        <w:ind w:left="-5" w:right="7"/>
      </w:pP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w:t>
      </w:r>
      <w:r>
        <w:t xml:space="preserve">közben törekszik az egészséges versenyszellem megőrzésére.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spacing w:after="5" w:line="277" w:lineRule="auto"/>
        <w:ind w:left="-5"/>
        <w:jc w:val="left"/>
      </w:pPr>
      <w:r>
        <w:rPr>
          <w:rFonts w:ascii="Segoe UI Symbol" w:eastAsia="Segoe UI Symbol" w:hAnsi="Segoe UI Symbol" w:cs="Segoe UI Symbol"/>
        </w:rPr>
        <w:t></w:t>
      </w:r>
      <w:r>
        <w:t xml:space="preserve">a testnevelési és népi játékokban tudatosan, célszerűen alkalmazza az alapvető mozgásformákat; </w:t>
      </w:r>
      <w:r>
        <w:rPr>
          <w:rFonts w:ascii="Segoe UI Symbol" w:eastAsia="Segoe UI Symbol" w:hAnsi="Segoe UI Symbol" w:cs="Segoe UI Symbol"/>
        </w:rPr>
        <w:t></w:t>
      </w:r>
      <w:r>
        <w:t>játék közben az egyszerű alaptaktikai elemek tudatos al</w:t>
      </w:r>
      <w:r>
        <w:t xml:space="preserve">kalmazására törekszik, játék- és együttműködési készsége megmutatkozik; </w:t>
      </w:r>
    </w:p>
    <w:p w:rsidR="0084607C" w:rsidRDefault="00F727E4">
      <w:pPr>
        <w:ind w:left="-5" w:right="7"/>
      </w:pPr>
      <w:r>
        <w:rPr>
          <w:rFonts w:ascii="Segoe UI Symbol" w:eastAsia="Segoe UI Symbol" w:hAnsi="Segoe UI Symbol" w:cs="Segoe UI Symbol"/>
        </w:rPr>
        <w:t></w:t>
      </w:r>
      <w:r>
        <w:t xml:space="preserve">célszerűen alkalmaz sportági jellegű mozgásformákat sportjáték-előkészítő kisjátékokban; </w:t>
      </w:r>
    </w:p>
    <w:p w:rsidR="0084607C" w:rsidRDefault="00F727E4">
      <w:pPr>
        <w:ind w:left="-5" w:right="7"/>
      </w:pPr>
      <w:r>
        <w:rPr>
          <w:rFonts w:ascii="Segoe UI Symbol" w:eastAsia="Segoe UI Symbol" w:hAnsi="Segoe UI Symbol" w:cs="Segoe UI Symbol"/>
        </w:rPr>
        <w:t></w:t>
      </w:r>
      <w:r>
        <w:t xml:space="preserve">labdás ügyességi szintje lehetővé teszi az egyszerű taktikai helyzetekre épülő folyamatos, </w:t>
      </w:r>
      <w:r>
        <w:t xml:space="preserve">célszerű játéktevékenységet.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különböző testnevelési játékok balesetmegelőzési szabályainak tudatosítása </w:t>
      </w:r>
    </w:p>
    <w:p w:rsidR="0084607C" w:rsidRDefault="00F727E4">
      <w:pPr>
        <w:ind w:left="-5" w:right="7"/>
      </w:pPr>
      <w:r>
        <w:rPr>
          <w:rFonts w:ascii="Segoe UI Symbol" w:eastAsia="Segoe UI Symbol" w:hAnsi="Segoe UI Symbol" w:cs="Segoe UI Symbol"/>
        </w:rPr>
        <w:t></w:t>
      </w:r>
      <w:r>
        <w:t>Egyszerű fogó- és futójátékok által a teljes játékteret felölelő mozgásútvonalak kialakítása, a játéktér határ</w:t>
      </w:r>
      <w:r>
        <w:t xml:space="preserve">ainak érzékelése </w:t>
      </w:r>
    </w:p>
    <w:p w:rsidR="0084607C" w:rsidRDefault="00F727E4">
      <w:pPr>
        <w:ind w:left="-5" w:right="7"/>
      </w:pPr>
      <w:r>
        <w:rPr>
          <w:rFonts w:ascii="Segoe UI Symbol" w:eastAsia="Segoe UI Symbol" w:hAnsi="Segoe UI Symbol" w:cs="Segoe UI Symbol"/>
        </w:rPr>
        <w:t></w:t>
      </w:r>
      <w:r>
        <w:t xml:space="preserve">Az elsősorban statikus akadályokat felhasználó fogó- és futójátékokban az irányváltoztatások, mély súlyponti helyzetben történő elindulások-megállások, cselezések ütközés nélküli megvalósítása </w:t>
      </w:r>
    </w:p>
    <w:p w:rsidR="0084607C" w:rsidRDefault="00F727E4">
      <w:pPr>
        <w:ind w:left="-5" w:right="7"/>
      </w:pPr>
      <w:r>
        <w:rPr>
          <w:rFonts w:ascii="Segoe UI Symbol" w:eastAsia="Segoe UI Symbol" w:hAnsi="Segoe UI Symbol" w:cs="Segoe UI Symbol"/>
        </w:rPr>
        <w:t></w:t>
      </w:r>
      <w:r>
        <w:t>A sportjátékokat előkészítő testnevelési j</w:t>
      </w:r>
      <w:r>
        <w:t xml:space="preserve">átékokban a támadó és védő szerepekhez tartozó ismeretek elsajátítása, feladatainak gyakorlása </w:t>
      </w:r>
    </w:p>
    <w:p w:rsidR="0084607C" w:rsidRDefault="00F727E4">
      <w:pPr>
        <w:ind w:left="-5" w:right="7"/>
      </w:pPr>
      <w:r>
        <w:rPr>
          <w:rFonts w:ascii="Segoe UI Symbol" w:eastAsia="Segoe UI Symbol" w:hAnsi="Segoe UI Symbol" w:cs="Segoe UI Symbol"/>
        </w:rPr>
        <w:t></w:t>
      </w:r>
      <w:r>
        <w:t xml:space="preserve">A népi játékokon keresztül a közösségi élmény megtapasztalása, a nemi szerepek gyakorlása </w:t>
      </w:r>
    </w:p>
    <w:p w:rsidR="0084607C" w:rsidRDefault="00F727E4">
      <w:pPr>
        <w:ind w:left="-5" w:right="7"/>
      </w:pPr>
      <w:r>
        <w:rPr>
          <w:rFonts w:ascii="Segoe UI Symbol" w:eastAsia="Segoe UI Symbol" w:hAnsi="Segoe UI Symbol" w:cs="Segoe UI Symbol"/>
        </w:rPr>
        <w:t></w:t>
      </w:r>
      <w:r>
        <w:t xml:space="preserve">A végtagok helyzetének, az izmok feszültségi állapotának, valamint az egész test érzékelését, az egyensúlyozó képességet fejlesztő szoborjátékok, utánzó játékok, egyéb népi játékok, valamint változatos akadálypályák teljesítését igénylő páros és csoportos </w:t>
      </w:r>
      <w:r>
        <w:t xml:space="preserve">játékok gyakorlása </w:t>
      </w:r>
    </w:p>
    <w:p w:rsidR="0084607C" w:rsidRDefault="00F727E4">
      <w:pPr>
        <w:ind w:left="-5" w:right="7"/>
      </w:pPr>
      <w:r>
        <w:rPr>
          <w:rFonts w:ascii="Segoe UI Symbol" w:eastAsia="Segoe UI Symbol" w:hAnsi="Segoe UI Symbol" w:cs="Segoe UI Symbol"/>
        </w:rPr>
        <w:t></w:t>
      </w:r>
      <w:r>
        <w:t xml:space="preserve">Statikus célfelületek eltalálására törekvő – különböző dobásformákra, rúgásokra, ütésekre épülő, változatos tömegű és méretű eszközöket felhasználó – célzó játékok rendszeres alkalmazása </w:t>
      </w:r>
    </w:p>
    <w:p w:rsidR="0084607C" w:rsidRDefault="00F727E4">
      <w:pPr>
        <w:ind w:left="-5" w:right="7"/>
      </w:pPr>
      <w:r>
        <w:rPr>
          <w:rFonts w:ascii="Segoe UI Symbol" w:eastAsia="Segoe UI Symbol" w:hAnsi="Segoe UI Symbol" w:cs="Segoe UI Symbol"/>
        </w:rPr>
        <w:t></w:t>
      </w:r>
      <w:r>
        <w:t>A kooperativitás, a közös célirányos együttműk</w:t>
      </w:r>
      <w:r>
        <w:t xml:space="preserve">ödés erősítése páros és csoportos játékok (pl. váltó- és sorversenyek) által </w:t>
      </w:r>
    </w:p>
    <w:p w:rsidR="0084607C" w:rsidRDefault="00F727E4">
      <w:pPr>
        <w:ind w:left="-5" w:right="7"/>
      </w:pPr>
      <w:r>
        <w:rPr>
          <w:rFonts w:ascii="Segoe UI Symbol" w:eastAsia="Segoe UI Symbol" w:hAnsi="Segoe UI Symbol" w:cs="Segoe UI Symbol"/>
        </w:rPr>
        <w:t></w:t>
      </w:r>
      <w:r>
        <w:t>A labdával és egyéb eszközökkel történő manipulatív mozgásformák játékos formájú gyakoroltatása egyénileg, párban és csoportokban, törekedve a mozgásvégrehajtás hibaszázalékának</w:t>
      </w:r>
      <w:r>
        <w:t xml:space="preserve"> csökkentésére időkényszer nélkül </w:t>
      </w:r>
    </w:p>
    <w:p w:rsidR="0084607C" w:rsidRDefault="00F727E4">
      <w:pPr>
        <w:ind w:left="-5" w:right="7"/>
      </w:pPr>
      <w:r>
        <w:rPr>
          <w:rFonts w:ascii="Segoe UI Symbol" w:eastAsia="Segoe UI Symbol" w:hAnsi="Segoe UI Symbol" w:cs="Segoe UI Symbol"/>
        </w:rPr>
        <w:t></w:t>
      </w:r>
      <w:r>
        <w:t xml:space="preserve">A tartó- és mozgatórendszer izomzatának erősítése, kúszásokat, mászásokat, statikus helyzeteket tartalmazó váltó- és sorversenyekkel, futó- és fogójátékokkal </w:t>
      </w:r>
      <w:r>
        <w:rPr>
          <w:b/>
        </w:rPr>
        <w:t xml:space="preserve">Fogalmak </w:t>
      </w:r>
    </w:p>
    <w:p w:rsidR="0084607C" w:rsidRDefault="00F727E4">
      <w:pPr>
        <w:ind w:left="-5" w:right="7"/>
      </w:pPr>
      <w:r>
        <w:t xml:space="preserve">szabályjátékok, népi és körjátékok, utánzó játékok, fogójátékok statikus és dinamikus akadályokkal, ugróiskola, sorverseny, váltóverseny. </w:t>
      </w:r>
    </w:p>
    <w:p w:rsidR="0084607C" w:rsidRDefault="00F727E4">
      <w:pPr>
        <w:ind w:left="-5" w:right="7"/>
      </w:pPr>
      <w:r>
        <w:rPr>
          <w:b/>
        </w:rPr>
        <w:t xml:space="preserve">A gyógytestnevelés-órán a tanuló </w:t>
      </w:r>
      <w:r>
        <w:t xml:space="preserve">megismeri azokat a testnevelési és népi játékokat, amelyek alkalmazásával növelheti </w:t>
      </w:r>
      <w:r>
        <w:t xml:space="preserve">a tartó- és mozgatószervrendszer izomzatának erejét, fejleszti az állóképességét és mozgásműveltségét. A különböző játékok elősegítik a rendszeres sport és testmozgás megszeretését, az adekvát mozgások elsajátítását. </w:t>
      </w:r>
    </w:p>
    <w:p w:rsidR="0084607C" w:rsidRDefault="00F727E4">
      <w:pPr>
        <w:spacing w:after="10" w:line="271" w:lineRule="auto"/>
        <w:ind w:left="-5" w:right="12"/>
        <w:jc w:val="left"/>
      </w:pPr>
      <w:r>
        <w:rPr>
          <w:b/>
        </w:rPr>
        <w:t>Témakör: Küzdőfeladatok és -játékok</w:t>
      </w:r>
      <w:r>
        <w:t xml:space="preserve"> </w:t>
      </w:r>
    </w:p>
    <w:p w:rsidR="0084607C" w:rsidRDefault="00F727E4">
      <w:pPr>
        <w:spacing w:after="10" w:line="271" w:lineRule="auto"/>
        <w:ind w:left="-5" w:right="12"/>
        <w:jc w:val="left"/>
      </w:pPr>
      <w:r>
        <w:rPr>
          <w:b/>
        </w:rPr>
        <w:t>J</w:t>
      </w:r>
      <w:r>
        <w:rPr>
          <w:b/>
        </w:rPr>
        <w:t xml:space="preserve">avasolt óraszám: 17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közben törekszik az egészséges versenyszellem </w:t>
      </w:r>
      <w:r>
        <w:t xml:space="preserve">megőrzésére.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ismeri és képes megnevezni a küzdőfeladatok, esések, tompítások játék- és baleset-megelőzési szabályait; </w:t>
      </w:r>
    </w:p>
    <w:p w:rsidR="0084607C" w:rsidRDefault="00F727E4">
      <w:pPr>
        <w:ind w:left="-5" w:right="7"/>
      </w:pPr>
      <w:r>
        <w:rPr>
          <w:rFonts w:ascii="Segoe UI Symbol" w:eastAsia="Segoe UI Symbol" w:hAnsi="Segoe UI Symbol" w:cs="Segoe UI Symbol"/>
        </w:rPr>
        <w:t></w:t>
      </w:r>
      <w:r>
        <w:t>vállalja a társakkal szembeni fizikai kontaktust, sportszerű test-test elleni küzdelmet va</w:t>
      </w:r>
      <w:r>
        <w:t xml:space="preserve">lósít meg.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Ismerkedés a bőrérintés és testközelség elfogadását, a társakkal szembeni bizalom kialakítását elősegítő páros, csoportos és csapat jellegű játékos, valamint kooperatív jellegű képességfejlesztő feladatokka</w:t>
      </w:r>
      <w:r>
        <w:t xml:space="preserve">l </w:t>
      </w:r>
    </w:p>
    <w:p w:rsidR="0084607C" w:rsidRDefault="00F727E4">
      <w:pPr>
        <w:ind w:left="-5" w:right="7"/>
      </w:pPr>
      <w:r>
        <w:rPr>
          <w:rFonts w:ascii="Segoe UI Symbol" w:eastAsia="Segoe UI Symbol" w:hAnsi="Segoe UI Symbol" w:cs="Segoe UI Symbol"/>
        </w:rPr>
        <w:t></w:t>
      </w:r>
      <w:r>
        <w:t>Az állásban és egyéb kiinduló helyzetekben végrehajtható, a reakcióidőt, a gyorsaságot, az egyensúlyérzéket, az erőt fejlesztő, társérintés nélküli páros, csoportos és csapat jellegű eszközös küzdőjátékok, játékos feladatmegoldások szabálykövető végreh</w:t>
      </w:r>
      <w:r>
        <w:t xml:space="preserve">ajtása </w:t>
      </w:r>
    </w:p>
    <w:p w:rsidR="0084607C" w:rsidRDefault="00F727E4">
      <w:pPr>
        <w:ind w:left="-5" w:right="7"/>
      </w:pPr>
      <w:r>
        <w:rPr>
          <w:rFonts w:ascii="Segoe UI Symbol" w:eastAsia="Segoe UI Symbol" w:hAnsi="Segoe UI Symbol" w:cs="Segoe UI Symbol"/>
        </w:rPr>
        <w:t></w:t>
      </w:r>
      <w: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 </w:t>
      </w:r>
    </w:p>
    <w:p w:rsidR="0084607C" w:rsidRDefault="00F727E4">
      <w:pPr>
        <w:ind w:left="-5" w:right="7"/>
      </w:pPr>
      <w:r>
        <w:rPr>
          <w:rFonts w:ascii="Segoe UI Symbol" w:eastAsia="Segoe UI Symbol" w:hAnsi="Segoe UI Symbol" w:cs="Segoe UI Symbol"/>
        </w:rPr>
        <w:t></w:t>
      </w:r>
      <w:r>
        <w:t xml:space="preserve">Küzdelemre képessé tevő egyszerű technikák koordinációs fejlődésmenetének megfelelő végrehajtása </w:t>
      </w:r>
    </w:p>
    <w:p w:rsidR="0084607C" w:rsidRDefault="00F727E4">
      <w:pPr>
        <w:ind w:left="-5" w:right="7"/>
      </w:pPr>
      <w:r>
        <w:rPr>
          <w:rFonts w:ascii="Segoe UI Symbol" w:eastAsia="Segoe UI Symbol" w:hAnsi="Segoe UI Symbol" w:cs="Segoe UI Symbol"/>
        </w:rPr>
        <w:t></w:t>
      </w:r>
      <w:r>
        <w:t xml:space="preserve">A saját és az ellenfél erejének felbecsülése egyszerű páros és csoportos küzdőfeladatok során </w:t>
      </w:r>
    </w:p>
    <w:p w:rsidR="0084607C" w:rsidRDefault="00F727E4">
      <w:pPr>
        <w:ind w:left="-5" w:right="7"/>
      </w:pPr>
      <w:r>
        <w:rPr>
          <w:rFonts w:ascii="Segoe UI Symbol" w:eastAsia="Segoe UI Symbol" w:hAnsi="Segoe UI Symbol" w:cs="Segoe UI Symbol"/>
        </w:rPr>
        <w:t></w:t>
      </w:r>
      <w:r>
        <w:t xml:space="preserve">A küzdőjátékok balesetmegelőzési szabályainak, a sportszerű </w:t>
      </w:r>
      <w:r>
        <w:t xml:space="preserve">küzdés szemléletének megismerése </w:t>
      </w:r>
      <w:r>
        <w:rPr>
          <w:rFonts w:ascii="Segoe UI Symbol" w:eastAsia="Segoe UI Symbol" w:hAnsi="Segoe UI Symbol" w:cs="Segoe UI Symbol"/>
        </w:rPr>
        <w:t></w:t>
      </w:r>
      <w:r>
        <w:t>A fizikai kontaktussal, a társ erőkifejtésének érzékelésével, annak legyőzési szándékával kapcsolatos egyszerű húzásokra, tolásokra épülő páros küzdőjátékok különböző kiinduló helyzetekből, a test különböző részeivel, eszk</w:t>
      </w:r>
      <w:r>
        <w:t xml:space="preserve">özökkel vagy anélkül </w:t>
      </w:r>
      <w:r>
        <w:rPr>
          <w:b/>
        </w:rPr>
        <w:t xml:space="preserve">Fogalmak </w:t>
      </w:r>
    </w:p>
    <w:p w:rsidR="0084607C" w:rsidRDefault="00F727E4">
      <w:pPr>
        <w:ind w:left="-5" w:right="7"/>
      </w:pPr>
      <w:r>
        <w:t xml:space="preserve">húzások, tolások, önkontroll, sportszerű küzdelem, esések, lábérintések, kézérintések, asszertivitás, közvetlen kontakt, pillanatnyi kontakt </w:t>
      </w:r>
    </w:p>
    <w:p w:rsidR="0084607C" w:rsidRDefault="00F727E4">
      <w:pPr>
        <w:ind w:left="-5" w:right="7"/>
      </w:pPr>
      <w:r>
        <w:rPr>
          <w:b/>
        </w:rPr>
        <w:t>A gyógytestnevelés-órán</w:t>
      </w:r>
      <w:r>
        <w:t xml:space="preserve"> a tanuló megismeri azokat a küzdőfeladatokat és játékokat, </w:t>
      </w:r>
      <w:r>
        <w:t xml:space="preserve">amelyek alkalmazásával növelheti a tartó- és mozgatószervrendszer izomzatának erejét, fejleszti az állóképességét és mozgásműveltségét. A különböző játékok elősegítik a rendszeres sport és testmozgás megszeretését, az adekvát mozgások elsajátítását. </w:t>
      </w:r>
    </w:p>
    <w:p w:rsidR="0084607C" w:rsidRDefault="00F727E4">
      <w:pPr>
        <w:spacing w:after="10" w:line="271" w:lineRule="auto"/>
        <w:ind w:left="-5" w:right="12"/>
        <w:jc w:val="left"/>
      </w:pPr>
      <w:r>
        <w:rPr>
          <w:b/>
        </w:rPr>
        <w:t>Témak</w:t>
      </w:r>
      <w:r>
        <w:rPr>
          <w:b/>
        </w:rPr>
        <w:t>ör: Foglalkozások alternatív környezetben</w:t>
      </w:r>
      <w:r>
        <w:t xml:space="preserve"> </w:t>
      </w:r>
    </w:p>
    <w:p w:rsidR="0084607C" w:rsidRDefault="00F727E4">
      <w:pPr>
        <w:spacing w:after="10" w:line="271" w:lineRule="auto"/>
        <w:ind w:left="-5" w:right="12"/>
        <w:jc w:val="left"/>
      </w:pPr>
      <w:r>
        <w:rPr>
          <w:b/>
        </w:rPr>
        <w:t xml:space="preserve">Javasolt óraszám: 28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nyitott az alapvető mozgásformák újszerű és alternatív környezetben történő a</w:t>
      </w:r>
      <w:r>
        <w:t xml:space="preserve">lkalmazására, végrehajtására.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ellenőrzött tevékenység keretében mozog a szabad levegőn, egyúttal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a szabadban végzett foglalkozások során nem csupán ügyel környezete tisztaságára és rendjére, hanem erre felhívja társai figyelmét is.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szabadtéri foglalkozások baleset- és természetvédelmi szabályainak megismerése  </w:t>
      </w:r>
    </w:p>
    <w:p w:rsidR="0084607C" w:rsidRDefault="00F727E4">
      <w:pPr>
        <w:ind w:left="-5" w:right="7"/>
      </w:pPr>
      <w:r>
        <w:rPr>
          <w:rFonts w:ascii="Segoe UI Symbol" w:eastAsia="Segoe UI Symbol" w:hAnsi="Segoe UI Symbol" w:cs="Segoe UI Symbol"/>
        </w:rPr>
        <w:t></w:t>
      </w:r>
      <w:r>
        <w:t xml:space="preserve">A szabadtéri foglalkozások öltözködési szabályainak megismerése  </w:t>
      </w:r>
    </w:p>
    <w:p w:rsidR="0084607C" w:rsidRDefault="00F727E4">
      <w:pPr>
        <w:ind w:left="-5" w:right="7"/>
      </w:pPr>
      <w:r>
        <w:rPr>
          <w:rFonts w:ascii="Segoe UI Symbol" w:eastAsia="Segoe UI Symbol" w:hAnsi="Segoe UI Symbol" w:cs="Segoe UI Symbol"/>
        </w:rPr>
        <w:t></w:t>
      </w:r>
      <w:r>
        <w:t xml:space="preserve">A szabadban, illetve a természetben való közlekedés szabályainak elsajátítása  </w:t>
      </w:r>
    </w:p>
    <w:p w:rsidR="0084607C" w:rsidRDefault="00F727E4">
      <w:pPr>
        <w:ind w:left="-5" w:right="7"/>
      </w:pPr>
      <w:r>
        <w:rPr>
          <w:rFonts w:ascii="Segoe UI Symbol" w:eastAsia="Segoe UI Symbol" w:hAnsi="Segoe UI Symbol" w:cs="Segoe UI Symbol"/>
        </w:rPr>
        <w:t></w:t>
      </w:r>
      <w:r>
        <w:t xml:space="preserve">Szabadtéri népi játékok elsajátítása (fogójátékok, ugróiskolák) </w:t>
      </w:r>
    </w:p>
    <w:p w:rsidR="0084607C" w:rsidRDefault="00F727E4">
      <w:pPr>
        <w:ind w:left="-5" w:right="7"/>
      </w:pPr>
      <w:r>
        <w:rPr>
          <w:rFonts w:ascii="Segoe UI Symbol" w:eastAsia="Segoe UI Symbol" w:hAnsi="Segoe UI Symbol" w:cs="Segoe UI Symbol"/>
        </w:rPr>
        <w:t></w:t>
      </w:r>
      <w:r>
        <w:t>Szabadtéri testnevelési játékok elsajátít</w:t>
      </w:r>
      <w:r>
        <w:t xml:space="preserve">ása </w:t>
      </w:r>
    </w:p>
    <w:p w:rsidR="0084607C" w:rsidRDefault="00F727E4">
      <w:pPr>
        <w:ind w:left="-5" w:right="7"/>
      </w:pPr>
      <w:r>
        <w:rPr>
          <w:rFonts w:ascii="Segoe UI Symbol" w:eastAsia="Segoe UI Symbol" w:hAnsi="Segoe UI Symbol" w:cs="Segoe UI Symbol"/>
        </w:rPr>
        <w:t></w:t>
      </w:r>
      <w:r>
        <w:t xml:space="preserve">Gördülő mozgásformák és téli játékok (roller, kerékpár; hógolyózás, szánkó) megismerése  </w:t>
      </w:r>
    </w:p>
    <w:p w:rsidR="0084607C" w:rsidRDefault="00F727E4">
      <w:pPr>
        <w:ind w:left="-5" w:right="7"/>
      </w:pPr>
      <w:r>
        <w:rPr>
          <w:rFonts w:ascii="Segoe UI Symbol" w:eastAsia="Segoe UI Symbol" w:hAnsi="Segoe UI Symbol" w:cs="Segoe UI Symbol"/>
        </w:rPr>
        <w:t></w:t>
      </w:r>
      <w:r>
        <w:t xml:space="preserve">Szabadtéri akadálypályák leküzdése </w:t>
      </w:r>
    </w:p>
    <w:p w:rsidR="0084607C" w:rsidRDefault="00F727E4">
      <w:pPr>
        <w:ind w:left="-5" w:right="7"/>
      </w:pPr>
      <w:r>
        <w:rPr>
          <w:rFonts w:ascii="Segoe UI Symbol" w:eastAsia="Segoe UI Symbol" w:hAnsi="Segoe UI Symbol" w:cs="Segoe UI Symbol"/>
        </w:rPr>
        <w:t></w:t>
      </w:r>
      <w:r>
        <w:t xml:space="preserve">Természetben űzhető sportágak megismerése (túrázás, síelés, korcsolyázás)  </w:t>
      </w:r>
    </w:p>
    <w:p w:rsidR="0084607C" w:rsidRDefault="00F727E4">
      <w:pPr>
        <w:spacing w:after="10" w:line="271" w:lineRule="auto"/>
        <w:ind w:left="-5" w:right="12"/>
        <w:jc w:val="left"/>
      </w:pPr>
      <w:r>
        <w:rPr>
          <w:b/>
        </w:rPr>
        <w:t xml:space="preserve">Fogalmak </w:t>
      </w:r>
    </w:p>
    <w:p w:rsidR="0084607C" w:rsidRDefault="00F727E4">
      <w:pPr>
        <w:ind w:left="-5" w:right="7"/>
      </w:pPr>
      <w:r>
        <w:t>időjárás, öltözködés, szabadtéri fog</w:t>
      </w:r>
      <w:r>
        <w:t>lalkozások, téli játékok</w:t>
      </w:r>
      <w:r>
        <w:rPr>
          <w:i/>
        </w:rPr>
        <w:t xml:space="preserve">, </w:t>
      </w:r>
      <w:r>
        <w:t xml:space="preserve">nyári játékok, síelés, korcsolyázás, túrázás, tájékozódás, közlekedési szabályok, természetvédelem </w:t>
      </w:r>
    </w:p>
    <w:p w:rsidR="0084607C" w:rsidRDefault="00F727E4">
      <w:pPr>
        <w:ind w:left="-5" w:right="7"/>
      </w:pPr>
      <w:r>
        <w:rPr>
          <w:b/>
        </w:rPr>
        <w:t>A gyógytestnevelés-órán</w:t>
      </w:r>
      <w:r>
        <w:t xml:space="preserve"> a szabadtéri foglalkozások során a különböző mozgásszervi elváltozással, illetve belgyógyászati betegségge</w:t>
      </w:r>
      <w:r>
        <w:t>l rendelkező tanulók megismerkednek olyan testgyakorlatokkal, sportokkal, amelyeket elváltozásuk, illetve betegségük ellenére végezhetnek. A megismert szabadban végzett sportok, testgyakorlatok adekvát alkalmazása elősegíti a rendszeres testedzés megszeret</w:t>
      </w:r>
      <w:r>
        <w:t xml:space="preserve">tetését, az egészségi állapot és a teljesítőképesség pozitív irányú megváltozását. </w:t>
      </w:r>
    </w:p>
    <w:p w:rsidR="0084607C" w:rsidRDefault="00F727E4">
      <w:pPr>
        <w:spacing w:after="10" w:line="271" w:lineRule="auto"/>
        <w:ind w:left="-5" w:right="12"/>
        <w:jc w:val="left"/>
      </w:pPr>
      <w:r>
        <w:rPr>
          <w:b/>
        </w:rPr>
        <w:t>Témakör: Gyógytestnevelés</w:t>
      </w:r>
      <w:r>
        <w:t xml:space="preserve"> </w:t>
      </w:r>
    </w:p>
    <w:p w:rsidR="0084607C" w:rsidRDefault="00F727E4">
      <w:pPr>
        <w:ind w:left="-5" w:right="7"/>
      </w:pPr>
      <w:r>
        <w:rPr>
          <w:b/>
        </w:rPr>
        <w:t>Javasolt óraszám:</w:t>
      </w:r>
      <w:r>
        <w:t xml:space="preserve"> A jogszabályokban és a helyi tantervben rögzítettnek megfelelően</w:t>
      </w:r>
      <w:r>
        <w:rPr>
          <w:i/>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w:t>
      </w:r>
      <w:r>
        <w:rPr>
          <w:b/>
        </w:rPr>
        <w:t xml:space="preserve">y a tanuló a nevelési-oktatási szakasz végére: </w:t>
      </w:r>
    </w:p>
    <w:p w:rsidR="0084607C" w:rsidRDefault="00F727E4">
      <w:pPr>
        <w:ind w:left="-5" w:right="7"/>
      </w:pPr>
      <w:r>
        <w:rPr>
          <w:rFonts w:ascii="Segoe UI Symbol" w:eastAsia="Segoe UI Symbol" w:hAnsi="Segoe UI Symbol" w:cs="Segoe UI Symbol"/>
        </w:rPr>
        <w:t></w:t>
      </w:r>
      <w:r>
        <w:t xml:space="preserve">megfelelő általános állóképesség-fejlődést mutat; </w:t>
      </w:r>
    </w:p>
    <w:p w:rsidR="0084607C" w:rsidRDefault="00F727E4">
      <w:pPr>
        <w:ind w:left="-5" w:right="7"/>
      </w:pPr>
      <w:r>
        <w:rPr>
          <w:rFonts w:ascii="Segoe UI Symbol" w:eastAsia="Segoe UI Symbol" w:hAnsi="Segoe UI Symbol" w:cs="Segoe UI Symbol"/>
        </w:rPr>
        <w:t></w:t>
      </w:r>
      <w:r>
        <w:t xml:space="preserve">a megtanultak birtokában örömmel, a csapat teljes jogú tagjaként vesz részt a játékokban; </w:t>
      </w:r>
    </w:p>
    <w:p w:rsidR="0084607C" w:rsidRDefault="00F727E4">
      <w:pPr>
        <w:ind w:left="-5" w:right="7"/>
      </w:pPr>
      <w:r>
        <w:rPr>
          <w:rFonts w:ascii="Segoe UI Symbol" w:eastAsia="Segoe UI Symbol" w:hAnsi="Segoe UI Symbol" w:cs="Segoe UI Symbol"/>
        </w:rPr>
        <w:t></w:t>
      </w:r>
      <w:r>
        <w:t>ellenőrzött tevékenység keretében mozog a szabad levegőn, egyút</w:t>
      </w:r>
      <w:r>
        <w:t xml:space="preserve">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az elsajátított egy (vagy több) úszásnemben helyes technikával úszik; </w:t>
      </w:r>
    </w:p>
    <w:p w:rsidR="0084607C" w:rsidRDefault="00F727E4">
      <w:pPr>
        <w:ind w:left="-5" w:right="7"/>
      </w:pPr>
      <w:r>
        <w:rPr>
          <w:rFonts w:ascii="Segoe UI Symbol" w:eastAsia="Segoe UI Symbol" w:hAnsi="Segoe UI Symbol" w:cs="Segoe UI Symbol"/>
        </w:rPr>
        <w:t></w:t>
      </w:r>
      <w:r>
        <w:t>a testnevelési és népi játékokban tudatosan, célszerűen alkalmazza az alapvető mozgásformáka</w:t>
      </w:r>
      <w:r>
        <w:t xml:space="preserve">t; </w:t>
      </w:r>
    </w:p>
    <w:p w:rsidR="0084607C" w:rsidRDefault="00F727E4">
      <w:pPr>
        <w:ind w:left="-5" w:right="7"/>
      </w:pP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közben törekszik az egészséges versenyszellem megőrzésére; </w:t>
      </w:r>
    </w:p>
    <w:p w:rsidR="0084607C" w:rsidRDefault="00F727E4">
      <w:pPr>
        <w:ind w:left="-5" w:right="7"/>
      </w:pPr>
      <w:r>
        <w:rPr>
          <w:rFonts w:ascii="Segoe UI Symbol" w:eastAsia="Segoe UI Symbol" w:hAnsi="Segoe UI Symbol" w:cs="Segoe UI Symbol"/>
        </w:rPr>
        <w:t></w:t>
      </w:r>
      <w:r>
        <w:t xml:space="preserve">aktívan vesz részt az uszodában végzett mozgásformák elsajátításában, gyakorlásában; </w:t>
      </w:r>
    </w:p>
    <w:p w:rsidR="0084607C" w:rsidRDefault="00F727E4">
      <w:pPr>
        <w:ind w:left="-5" w:right="7"/>
      </w:pPr>
      <w:r>
        <w:rPr>
          <w:rFonts w:ascii="Segoe UI Symbol" w:eastAsia="Segoe UI Symbol" w:hAnsi="Segoe UI Symbol" w:cs="Segoe UI Symbol"/>
        </w:rPr>
        <w:t></w:t>
      </w:r>
      <w:r>
        <w:t xml:space="preserve">a szabadban végzett foglalkozások során nem csupán ügyel környezete tisztaságára és rendjére, hanem erre felhívja társai figyelmét is.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ismeri a helyes testtartás egészségre gyakorolt pozitív hatásait; </w:t>
      </w:r>
    </w:p>
    <w:p w:rsidR="0084607C" w:rsidRDefault="00F727E4">
      <w:pPr>
        <w:spacing w:after="5" w:line="277" w:lineRule="auto"/>
        <w:ind w:left="-5"/>
        <w:jc w:val="left"/>
      </w:pPr>
      <w:r>
        <w:rPr>
          <w:rFonts w:ascii="Segoe UI Symbol" w:eastAsia="Segoe UI Symbol" w:hAnsi="Segoe UI Symbol" w:cs="Segoe UI Symbol"/>
        </w:rPr>
        <w:t></w:t>
      </w:r>
      <w:r>
        <w:t xml:space="preserve">tanári </w:t>
      </w:r>
      <w:r>
        <w:t xml:space="preserve">segítséggel megvalósít a biomechanikailag helyes testtartás kialakítását elősegítő gyakorlatokat. </w:t>
      </w:r>
      <w:r>
        <w:rPr>
          <w:b/>
        </w:rPr>
        <w:t xml:space="preserve">Fejlesztési feladatok </w:t>
      </w:r>
    </w:p>
    <w:p w:rsidR="0084607C" w:rsidRDefault="00F727E4">
      <w:pPr>
        <w:ind w:left="417" w:right="7" w:hanging="432"/>
      </w:pPr>
      <w:r>
        <w:t>A gyógytestnevelés fejlesztési feladatai megjelennek a különböző témakörökbe ágyazottan, annak szerves részeként. Az ott felsorolt fela</w:t>
      </w:r>
      <w:r>
        <w:t xml:space="preserve">datok végrehajtása során, illetve azokon kívül az alábbi fejlesztési feladatokat kell megvalósítani: </w:t>
      </w:r>
    </w:p>
    <w:p w:rsidR="0084607C" w:rsidRDefault="00F727E4">
      <w:pPr>
        <w:ind w:left="-5" w:right="7"/>
      </w:pPr>
      <w:r>
        <w:t xml:space="preserve">A helyes légzéstechnika elsajátítása </w:t>
      </w:r>
    </w:p>
    <w:p w:rsidR="0084607C" w:rsidRDefault="00F727E4">
      <w:pPr>
        <w:ind w:left="-5" w:right="7"/>
      </w:pPr>
      <w:r>
        <w:t xml:space="preserve">A biomechanikailag helyes testtartás kialakítása </w:t>
      </w:r>
    </w:p>
    <w:p w:rsidR="0084607C" w:rsidRDefault="00F727E4">
      <w:pPr>
        <w:ind w:left="-5" w:right="7"/>
      </w:pPr>
      <w:r>
        <w:t>Egyszerűbb korrekciós gimnasztikai gyakorlatok pontos végrehajtása</w:t>
      </w:r>
      <w:r>
        <w:t xml:space="preserve"> </w:t>
      </w:r>
    </w:p>
    <w:p w:rsidR="0084607C" w:rsidRDefault="00F727E4">
      <w:pPr>
        <w:ind w:left="-5" w:right="7"/>
      </w:pPr>
      <w:r>
        <w:t xml:space="preserve">A helyes testséma kialakítását szolgáló gyakorlatok pontos végrehajtása segítségadással, majd anélkül </w:t>
      </w:r>
    </w:p>
    <w:p w:rsidR="0084607C" w:rsidRDefault="00F727E4">
      <w:pPr>
        <w:ind w:left="705" w:right="7" w:hanging="720"/>
      </w:pPr>
      <w:r>
        <w:t>A tartó- és mozgatószervrendszer izomzatának, mozgékonyságának (hajlékonyságának) fejlesztését szolgáló különböző testgyakorlatok tudatos, pontos végre</w:t>
      </w:r>
      <w:r>
        <w:t xml:space="preserve">hajtása </w:t>
      </w:r>
    </w:p>
    <w:p w:rsidR="0084607C" w:rsidRDefault="00F727E4">
      <w:pPr>
        <w:ind w:left="-5" w:right="7"/>
      </w:pPr>
      <w:r>
        <w:t xml:space="preserve">Az állóképesség-fejlesztés jelentőségének felismerése, kitartásra nevelés </w:t>
      </w:r>
    </w:p>
    <w:p w:rsidR="0084607C" w:rsidRDefault="00F727E4">
      <w:pPr>
        <w:ind w:left="705" w:right="7" w:hanging="720"/>
      </w:pPr>
      <w:r>
        <w:t xml:space="preserve">Mozgás- és terheléshatárok megismertetése, azok kiterjesztését szolgáló tevékenységek elsajátítása, végrehajtása </w:t>
      </w:r>
    </w:p>
    <w:p w:rsidR="0084607C" w:rsidRDefault="00F727E4">
      <w:pPr>
        <w:ind w:left="-5" w:right="7"/>
      </w:pPr>
      <w:r>
        <w:t>Az egészségi állapot változását pozitívan és negatívan bef</w:t>
      </w:r>
      <w:r>
        <w:t xml:space="preserve">olyásoló (kontraindikált) mozgások megismertetése a különböző testgyakorlatok elsajátításán keresztül </w:t>
      </w:r>
      <w:r>
        <w:rPr>
          <w:b/>
        </w:rPr>
        <w:t xml:space="preserve">Fogalmak </w:t>
      </w:r>
    </w:p>
    <w:p w:rsidR="0084607C" w:rsidRDefault="00F727E4">
      <w:pPr>
        <w:ind w:left="-5" w:right="7"/>
      </w:pPr>
      <w:r>
        <w:t xml:space="preserve">helyes testtartás, testséma </w:t>
      </w:r>
      <w:r>
        <w:br w:type="page"/>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2"/>
        <w:jc w:val="left"/>
      </w:pPr>
      <w:r>
        <w:rPr>
          <w:b/>
        </w:rPr>
        <w:t xml:space="preserve">2. évfolyam </w:t>
      </w:r>
    </w:p>
    <w:p w:rsidR="0084607C" w:rsidRDefault="00F727E4">
      <w:pPr>
        <w:spacing w:after="10" w:line="271" w:lineRule="auto"/>
        <w:ind w:left="-5" w:right="2123"/>
        <w:jc w:val="left"/>
      </w:pPr>
      <w:r>
        <w:rPr>
          <w:b/>
        </w:rPr>
        <w:t>Témakör: Gimnasztika és rendgyakorlatok – prevenció, relaxáció</w:t>
      </w:r>
      <w:r>
        <w:t xml:space="preserve">  </w:t>
      </w: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a funkcionális hely- és helyzetváltoztató mozgásformáinak kombinációit változó feltételek között koordináltan hajtja végre; </w:t>
      </w:r>
    </w:p>
    <w:p w:rsidR="0084607C" w:rsidRDefault="00F727E4">
      <w:pPr>
        <w:spacing w:after="5" w:line="277" w:lineRule="auto"/>
        <w:ind w:left="-5"/>
        <w:jc w:val="left"/>
      </w:pPr>
      <w:r>
        <w:rPr>
          <w:rFonts w:ascii="Segoe UI Symbol" w:eastAsia="Segoe UI Symbol" w:hAnsi="Segoe UI Symbol" w:cs="Segoe UI Symbol"/>
        </w:rPr>
        <w:t></w:t>
      </w:r>
      <w:r>
        <w:t>tanári segítséggel me</w:t>
      </w:r>
      <w:r>
        <w:t xml:space="preserve">gvalósít a biomechanikailag helyes testtartás kialakítását elősegítő gyakorlatokat.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ismeri a helyes testtartás egészségre gyakorolt pozitív hatásait.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 leggyakrabban alkalmaz</w:t>
      </w:r>
      <w:r>
        <w:t xml:space="preserve">ott statikus és dinamikus gimnasztikai elemek elnevezésének, végrehajtásának megismerése </w:t>
      </w:r>
    </w:p>
    <w:p w:rsidR="0084607C" w:rsidRDefault="00F727E4">
      <w:pPr>
        <w:ind w:left="-5" w:right="7"/>
      </w:pPr>
      <w:r>
        <w:t xml:space="preserve">2-4 ütemű szabad-, társas és kézi szergyakorlatok bemutatás utáni pontos és rendszeres végrehajtása </w:t>
      </w:r>
    </w:p>
    <w:p w:rsidR="0084607C" w:rsidRDefault="00F727E4">
      <w:pPr>
        <w:ind w:left="-5" w:right="7"/>
      </w:pPr>
      <w:r>
        <w:t>Alakzatok megismerése (oszlop-, sor-, vonal-, kör- és szétszórt a</w:t>
      </w:r>
      <w:r>
        <w:t xml:space="preserve">lakzat) és alkalmazó gyakorlása Menet- és futásgyakorlatok különböző alakzatokban </w:t>
      </w:r>
    </w:p>
    <w:p w:rsidR="0084607C" w:rsidRDefault="00F727E4">
      <w:pPr>
        <w:ind w:left="-5" w:right="7"/>
      </w:pPr>
      <w:r>
        <w:t xml:space="preserve">Mozgékonyság, hajlékonyság fejlesztése statikus és dinamikus szabad-, társas és kézi szergyakorlatokkal </w:t>
      </w:r>
    </w:p>
    <w:p w:rsidR="0084607C" w:rsidRDefault="00F727E4">
      <w:pPr>
        <w:ind w:left="-5" w:right="7"/>
      </w:pPr>
      <w:r>
        <w:t xml:space="preserve">A biológiailag helyes testtartás és testséma kialakulását elősegítő </w:t>
      </w:r>
      <w:r>
        <w:t xml:space="preserve">gyakorlatok elsajátítása, gyakorlása </w:t>
      </w:r>
    </w:p>
    <w:p w:rsidR="0084607C" w:rsidRDefault="00F727E4">
      <w:pPr>
        <w:ind w:left="-5" w:right="84"/>
      </w:pPr>
      <w:r>
        <w:t xml:space="preserve">A tartó- és mozgatórendszer izomzatának erősítését szolgáló gyakorlatok helyes végrehajtása A gyakorlatvezetési módszerek megértése, a gyakorlatok tanári utasításoknak megfelelő végrehajtása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menet- és futásg</w:t>
      </w:r>
      <w:r>
        <w:t xml:space="preserve">yakorlatok; oszlop-, sor-, kör-, szétszórt alakzat; botgyakorlat, babzsákgyakorlat, labdagyakorlat, </w:t>
      </w:r>
      <w:r>
        <w:tab/>
        <w:t xml:space="preserve">karikagyakorlat, </w:t>
      </w:r>
      <w:r>
        <w:tab/>
        <w:t xml:space="preserve">ugrókötél-gyakorlat, </w:t>
      </w:r>
      <w:r>
        <w:tab/>
        <w:t xml:space="preserve">utasítás, </w:t>
      </w:r>
      <w:r>
        <w:tab/>
        <w:t xml:space="preserve">szóban </w:t>
      </w:r>
      <w:r>
        <w:tab/>
        <w:t xml:space="preserve">közlés, </w:t>
      </w:r>
      <w:r>
        <w:tab/>
        <w:t xml:space="preserve">bemutatás, bemutattatás, statikus gyakorlatelemek elnevezései </w:t>
      </w:r>
    </w:p>
    <w:p w:rsidR="0084607C" w:rsidRDefault="00F727E4">
      <w:pPr>
        <w:ind w:left="-5" w:right="7"/>
      </w:pPr>
      <w:r>
        <w:rPr>
          <w:b/>
        </w:rPr>
        <w:t>A gyógytestnevelés-órán</w:t>
      </w:r>
      <w:r>
        <w:t xml:space="preserve"> </w:t>
      </w:r>
      <w:r>
        <w:t xml:space="preserve">a gimnasztikai gyakorlatok során a tanulók megismerik és elsajátítják azokat a gyakorlatelemeket, 2-4 ütemű gyakorlatokat, amelyek az elváltozásuk, betegségük pozitív irányú megváltozását elősegítő izmokat erősíti, illetve nyújtja, továbbá hozzájárulnak a </w:t>
      </w:r>
      <w:r>
        <w:t xml:space="preserve">biológiailag helyes testtartás és a helyes légzéstechnika kialakításához. </w:t>
      </w:r>
    </w:p>
    <w:p w:rsidR="0084607C" w:rsidRDefault="00F727E4">
      <w:pPr>
        <w:spacing w:after="10" w:line="271" w:lineRule="auto"/>
        <w:ind w:left="-5" w:right="12"/>
        <w:jc w:val="left"/>
      </w:pPr>
      <w:r>
        <w:rPr>
          <w:b/>
        </w:rPr>
        <w:t>Témakör: Kúszások és mászások</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a funkcionális </w:t>
      </w:r>
      <w:r>
        <w:t xml:space="preserve">hely- és helyzetváltoztató mozgásformáinak kombinációit változó feltételek között koordináltan hajtja végre; </w:t>
      </w:r>
    </w:p>
    <w:p w:rsidR="0084607C" w:rsidRDefault="00F727E4">
      <w:pPr>
        <w:spacing w:after="5" w:line="277" w:lineRule="auto"/>
        <w:ind w:left="-5"/>
        <w:jc w:val="left"/>
      </w:pPr>
      <w:r>
        <w:rPr>
          <w:rFonts w:ascii="Segoe UI Symbol" w:eastAsia="Segoe UI Symbol" w:hAnsi="Segoe UI Symbol" w:cs="Segoe UI Symbol"/>
        </w:rPr>
        <w:t></w:t>
      </w:r>
      <w:r>
        <w:t xml:space="preserve">tanári segítséggel megvalósít a biomechanikailag helyes testtartás kialakítását elősegítő gyakorlatokat. </w:t>
      </w:r>
      <w:r>
        <w:rPr>
          <w:b/>
        </w:rPr>
        <w:t>A témakör tanulása eredményeként a tanul</w:t>
      </w:r>
      <w:r>
        <w:rPr>
          <w:b/>
        </w:rPr>
        <w:t xml:space="preserve">ó: </w:t>
      </w:r>
    </w:p>
    <w:p w:rsidR="0084607C" w:rsidRDefault="00F727E4">
      <w:pPr>
        <w:ind w:left="-5" w:right="7"/>
      </w:pPr>
      <w:r>
        <w:rPr>
          <w:rFonts w:ascii="Segoe UI Symbol" w:eastAsia="Segoe UI Symbol" w:hAnsi="Segoe UI Symbol" w:cs="Segoe UI Symbol"/>
        </w:rPr>
        <w:t></w:t>
      </w:r>
      <w:r>
        <w:t xml:space="preserve">mozgásműveltsége szintjénél fogva pontosan hajtja végre a keresztező mozgásokat;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kúszások, mászások alapvető balesetvédelmi szabályainak megismerése </w:t>
      </w:r>
    </w:p>
    <w:p w:rsidR="0084607C" w:rsidRDefault="00F727E4">
      <w:pPr>
        <w:ind w:left="-5" w:right="7"/>
      </w:pPr>
      <w:r>
        <w:t>Kúszások, mászások ellentétes, majd azonos oldali kar-láb hasz</w:t>
      </w:r>
      <w:r>
        <w:t xml:space="preserve">nálattal előre, hátra, oldalra vagy egyéb meghatározott útvonalon, különböző támasztávolságokkal és mozgássebességgel (pl. lassított vagy szaggatott mozdulatokkal is) </w:t>
      </w:r>
    </w:p>
    <w:p w:rsidR="0084607C" w:rsidRDefault="00F727E4">
      <w:pPr>
        <w:ind w:left="-5" w:right="7"/>
      </w:pPr>
      <w:r>
        <w:t xml:space="preserve">Utánzó mozgások játékos formában; utánzó fogók </w:t>
      </w:r>
    </w:p>
    <w:p w:rsidR="0084607C" w:rsidRDefault="00F727E4">
      <w:pPr>
        <w:ind w:left="-5" w:right="7"/>
      </w:pPr>
      <w:r>
        <w:t xml:space="preserve">Testséma, térbeli tájékozódó képesség és szem-kéz-láb koordináció fejlesztése </w:t>
      </w:r>
    </w:p>
    <w:p w:rsidR="0084607C" w:rsidRDefault="00F727E4">
      <w:pPr>
        <w:ind w:left="-5" w:right="7"/>
      </w:pPr>
      <w:r>
        <w:t xml:space="preserve">Izomerő és mozgáskoordináció fejlesztése </w:t>
      </w:r>
    </w:p>
    <w:p w:rsidR="0084607C" w:rsidRDefault="00F727E4">
      <w:pPr>
        <w:ind w:left="-5" w:right="7"/>
      </w:pPr>
      <w:r>
        <w:t xml:space="preserve">Kúszó és mászó csapatjátékok </w:t>
      </w:r>
    </w:p>
    <w:p w:rsidR="0084607C" w:rsidRDefault="00F727E4">
      <w:pPr>
        <w:ind w:left="-5" w:right="7"/>
      </w:pPr>
      <w:r>
        <w:t xml:space="preserve">Sor- és váltóversenyek alkalmazása utánzó kúszó és mászó feladatokkal játékos formában </w:t>
      </w:r>
    </w:p>
    <w:p w:rsidR="0084607C" w:rsidRDefault="00F727E4">
      <w:pPr>
        <w:ind w:left="-5" w:right="7"/>
      </w:pPr>
      <w:r>
        <w:t>Vízszintes felüle</w:t>
      </w:r>
      <w:r>
        <w:t xml:space="preserve">teken, ferde vagy függőleges tornaszereken való mászások, átmászások különböző irányokban </w:t>
      </w:r>
    </w:p>
    <w:p w:rsidR="0084607C" w:rsidRDefault="00F727E4">
      <w:pPr>
        <w:ind w:left="-5" w:right="7"/>
      </w:pPr>
      <w:r>
        <w:t xml:space="preserve">Törzsizom-erősítés az utánzó mozgások játékos felhasználásával </w:t>
      </w:r>
    </w:p>
    <w:p w:rsidR="0084607C" w:rsidRDefault="00F727E4">
      <w:pPr>
        <w:ind w:left="-5" w:right="7"/>
      </w:pPr>
      <w:r>
        <w:t xml:space="preserve">Egyszerű akadálypályák feladatainak teljesítése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utánzó gyakorlatok, kúszások-</w:t>
      </w:r>
      <w:r>
        <w:t>mászások kifejezései (pl.: medvejárás, rákjárás,</w:t>
      </w:r>
      <w:r>
        <w:rPr>
          <w:b/>
        </w:rPr>
        <w:t xml:space="preserve"> </w:t>
      </w:r>
      <w:r>
        <w:t xml:space="preserve">pókjárás, fókakúszás, katonakúszás), irányváltoztatás, sorverseny, váltóverseny </w:t>
      </w:r>
    </w:p>
    <w:p w:rsidR="0084607C" w:rsidRDefault="00F727E4">
      <w:pPr>
        <w:spacing w:after="19" w:line="259" w:lineRule="auto"/>
        <w:ind w:left="0" w:firstLine="0"/>
        <w:jc w:val="left"/>
      </w:pPr>
      <w:r>
        <w:rPr>
          <w:b/>
        </w:rPr>
        <w:t xml:space="preserve"> </w:t>
      </w:r>
    </w:p>
    <w:p w:rsidR="0084607C" w:rsidRDefault="00F727E4">
      <w:pPr>
        <w:ind w:left="-5" w:right="7"/>
      </w:pPr>
      <w:r>
        <w:rPr>
          <w:b/>
        </w:rPr>
        <w:t>A gyógytestnevelés-órán</w:t>
      </w:r>
      <w:r>
        <w:t xml:space="preserve"> a kúszás és mászás feladatok a törzsizom erősítését szolgálják az egyszerű statikus utánzó mozgásokt</w:t>
      </w:r>
      <w:r>
        <w:t>ól indulva a dinamikus, összetett kúszások-mászásokig, a korosztály számára megfelelő játékos formában.</w:t>
      </w:r>
      <w:r>
        <w:rPr>
          <w:b/>
        </w:rPr>
        <w:t xml:space="preserve"> </w:t>
      </w:r>
    </w:p>
    <w:p w:rsidR="0084607C" w:rsidRDefault="00F727E4">
      <w:pPr>
        <w:spacing w:after="10" w:line="271" w:lineRule="auto"/>
        <w:ind w:left="-5" w:right="12"/>
        <w:jc w:val="left"/>
      </w:pPr>
      <w:r>
        <w:rPr>
          <w:b/>
        </w:rPr>
        <w:t>Témakör: Járások, futások</w:t>
      </w:r>
      <w:r>
        <w:t xml:space="preserve"> </w:t>
      </w:r>
    </w:p>
    <w:p w:rsidR="0084607C" w:rsidRDefault="00F727E4">
      <w:pPr>
        <w:spacing w:after="10" w:line="271" w:lineRule="auto"/>
        <w:ind w:left="-5" w:right="12"/>
        <w:jc w:val="left"/>
      </w:pPr>
      <w:r>
        <w:rPr>
          <w:b/>
        </w:rPr>
        <w:t xml:space="preserve">Javasolt óraszám: 22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w:t>
      </w:r>
      <w:r>
        <w:rPr>
          <w:b/>
        </w:rPr>
        <w:t xml:space="preserve">z végére: </w:t>
      </w:r>
    </w:p>
    <w:p w:rsidR="0084607C" w:rsidRDefault="00F727E4">
      <w:pPr>
        <w:ind w:left="-5" w:right="7"/>
      </w:pPr>
      <w:r>
        <w:rPr>
          <w:rFonts w:ascii="Segoe UI Symbol" w:eastAsia="Segoe UI Symbol" w:hAnsi="Segoe UI Symbol" w:cs="Segoe UI Symbol"/>
        </w:rPr>
        <w:t></w:t>
      </w:r>
      <w:r>
        <w:t xml:space="preserve">megfelelő általános állóképesség-fejlődést mutat; </w:t>
      </w:r>
    </w:p>
    <w:p w:rsidR="0084607C" w:rsidRDefault="00F727E4">
      <w:pPr>
        <w:ind w:left="-5" w:right="7"/>
      </w:pPr>
      <w:r>
        <w:rPr>
          <w:rFonts w:ascii="Segoe UI Symbol" w:eastAsia="Segoe UI Symbol" w:hAnsi="Segoe UI Symbol" w:cs="Segoe UI Symbol"/>
        </w:rPr>
        <w:t></w:t>
      </w:r>
      <w:r>
        <w:t xml:space="preserve">a funkcionális hely- és 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futását összerendezett</w:t>
      </w:r>
      <w:r>
        <w:t xml:space="preserve">ség, lépésszabályozottság, ritmusosság jellemzi.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Járások egyenes vonalon előre, hátra, oldalra, különböző alakzatokban (pl. cikcakk alakban, körben) és fordulatokkal (negyed-, fél-</w:t>
      </w:r>
      <w:r>
        <w:t xml:space="preserve">, egészfordulat), egyenletes vagy váltakozó lépéshosszal, ritmussal, nyújtott és hajlított könyökkel, különböző szimmetrikus kartartásokkal </w:t>
      </w:r>
    </w:p>
    <w:p w:rsidR="0084607C" w:rsidRDefault="00F727E4">
      <w:pPr>
        <w:ind w:left="-5" w:right="7"/>
      </w:pPr>
      <w:r>
        <w:rPr>
          <w:rFonts w:ascii="Segoe UI Symbol" w:eastAsia="Segoe UI Symbol" w:hAnsi="Segoe UI Symbol" w:cs="Segoe UI Symbol"/>
        </w:rPr>
        <w:t></w:t>
      </w:r>
      <w:r>
        <w:t>Járások mély és magas súlyponti helyzetekben (törpejárás, óriásjárás), valamint egyéb utánzó formákban (pl. tyúklé</w:t>
      </w:r>
      <w:r>
        <w:t xml:space="preserve">pés, lopakodó járás, pingvinjárás) </w:t>
      </w:r>
      <w:r>
        <w:rPr>
          <w:rFonts w:ascii="Segoe UI Symbol" w:eastAsia="Segoe UI Symbol" w:hAnsi="Segoe UI Symbol" w:cs="Segoe UI Symbol"/>
        </w:rPr>
        <w:t></w:t>
      </w:r>
      <w:r>
        <w:t xml:space="preserve">Járások sarkon, talp élén, lábujjhegyen, előre-hátra-oldalra </w:t>
      </w:r>
    </w:p>
    <w:p w:rsidR="0084607C" w:rsidRDefault="00F727E4">
      <w:pPr>
        <w:ind w:left="-5" w:right="7"/>
      </w:pPr>
      <w:r>
        <w:rPr>
          <w:rFonts w:ascii="Segoe UI Symbol" w:eastAsia="Segoe UI Symbol" w:hAnsi="Segoe UI Symbol" w:cs="Segoe UI Symbol"/>
        </w:rPr>
        <w:t></w:t>
      </w:r>
      <w:r>
        <w:t xml:space="preserve">A Kölyökatlétika futásokat előkészítő és rávezető gyakorlatai, versenyformái </w:t>
      </w:r>
    </w:p>
    <w:p w:rsidR="0084607C" w:rsidRDefault="00F727E4">
      <w:pPr>
        <w:ind w:left="-5" w:right="7"/>
      </w:pPr>
      <w:r>
        <w:rPr>
          <w:rFonts w:ascii="Segoe UI Symbol" w:eastAsia="Segoe UI Symbol" w:hAnsi="Segoe UI Symbol" w:cs="Segoe UI Symbol"/>
        </w:rPr>
        <w:t></w:t>
      </w:r>
      <w:r>
        <w:t>Saroklendítés, térdemelés futás közben karlendítés nélkül és karlendítéssel, s</w:t>
      </w:r>
      <w:r>
        <w:t xml:space="preserve">zimmetrikus kartartásokkal </w:t>
      </w:r>
    </w:p>
    <w:p w:rsidR="0084607C" w:rsidRDefault="00F727E4">
      <w:pPr>
        <w:ind w:left="-5" w:right="7"/>
      </w:pPr>
      <w:r>
        <w:rPr>
          <w:rFonts w:ascii="Segoe UI Symbol" w:eastAsia="Segoe UI Symbol" w:hAnsi="Segoe UI Symbol" w:cs="Segoe UI Symbol"/>
        </w:rPr>
        <w:t></w:t>
      </w:r>
      <w:r>
        <w:t xml:space="preserve">Sor- és váltóversenyek párban és csapatban, szemből és hátulról történő váltással </w:t>
      </w:r>
    </w:p>
    <w:p w:rsidR="0084607C" w:rsidRDefault="00F727E4">
      <w:pPr>
        <w:ind w:left="-5" w:right="7"/>
      </w:pPr>
      <w:r>
        <w:rPr>
          <w:rFonts w:ascii="Segoe UI Symbol" w:eastAsia="Segoe UI Symbol" w:hAnsi="Segoe UI Symbol" w:cs="Segoe UI Symbol"/>
        </w:rPr>
        <w:t></w:t>
      </w:r>
      <w:r>
        <w:t xml:space="preserve">Futások 5-6 m-re elhelyezett 10-20 cm-es akadályok felett </w:t>
      </w:r>
    </w:p>
    <w:p w:rsidR="0084607C" w:rsidRDefault="00F727E4">
      <w:pPr>
        <w:ind w:left="-5" w:right="7"/>
      </w:pPr>
      <w:r>
        <w:rPr>
          <w:rFonts w:ascii="Segoe UI Symbol" w:eastAsia="Segoe UI Symbol" w:hAnsi="Segoe UI Symbol" w:cs="Segoe UI Symbol"/>
        </w:rPr>
        <w:t></w:t>
      </w:r>
      <w:r>
        <w:t xml:space="preserve">Állórajt indulások hangjelre, különböző testhelyzetekből </w:t>
      </w:r>
    </w:p>
    <w:p w:rsidR="0084607C" w:rsidRDefault="00F727E4">
      <w:pPr>
        <w:ind w:left="-5" w:right="7"/>
      </w:pPr>
      <w:r>
        <w:rPr>
          <w:rFonts w:ascii="Segoe UI Symbol" w:eastAsia="Segoe UI Symbol" w:hAnsi="Segoe UI Symbol" w:cs="Segoe UI Symbol"/>
        </w:rPr>
        <w:t></w:t>
      </w:r>
      <w:r>
        <w:t>Futások különböző formáb</w:t>
      </w:r>
      <w:r>
        <w:t xml:space="preserve">an egyenesen, irányváltásokkal és íven egyenletes tempóban és ritmussal </w:t>
      </w:r>
      <w:r>
        <w:rPr>
          <w:rFonts w:ascii="Segoe UI Symbol" w:eastAsia="Segoe UI Symbol" w:hAnsi="Segoe UI Symbol" w:cs="Segoe UI Symbol"/>
        </w:rPr>
        <w:t></w:t>
      </w:r>
      <w:r>
        <w:t xml:space="preserve">Folyamatos futások 4-6 percen keresztül </w:t>
      </w:r>
    </w:p>
    <w:p w:rsidR="0084607C" w:rsidRDefault="00F727E4">
      <w:pPr>
        <w:spacing w:after="10" w:line="271" w:lineRule="auto"/>
        <w:ind w:left="-5" w:right="12"/>
        <w:jc w:val="left"/>
      </w:pPr>
      <w:r>
        <w:rPr>
          <w:b/>
        </w:rPr>
        <w:t xml:space="preserve">Fogalmak </w:t>
      </w:r>
    </w:p>
    <w:p w:rsidR="0084607C" w:rsidRDefault="00F727E4">
      <w:pPr>
        <w:ind w:left="-5" w:right="7"/>
      </w:pPr>
      <w:r>
        <w:t>járás, utánzó járás, futás, mozgásirány, állórajt, rajtjel, kartartás, lendítés, hajlítás, szabály, sebesség, váltás, lépéshossz, pe</w:t>
      </w:r>
      <w:r>
        <w:t xml:space="preserve">rc, távtartás, térdemeléssel futás, saroklendítéssel futás </w:t>
      </w:r>
    </w:p>
    <w:p w:rsidR="0084607C" w:rsidRDefault="00F727E4">
      <w:pPr>
        <w:ind w:left="-5" w:right="7"/>
      </w:pPr>
      <w:r>
        <w:rPr>
          <w:b/>
        </w:rPr>
        <w:t xml:space="preserve">A gyógytestnevelés-órán </w:t>
      </w:r>
      <w:r>
        <w:t>a járás-, futásgyakorlatok szakaszos végrehajtásával törekedni kell a tanulók állóképességének fejlesztésére. A tanulók megismerik és alkalmazzák az elváltozásuk, illetve b</w:t>
      </w:r>
      <w:r>
        <w:t xml:space="preserve">etegségük szempontjából adekvát terhelés-pihenés arányt a járás- és futásgyakorlatok esetében.  </w:t>
      </w:r>
    </w:p>
    <w:p w:rsidR="0084607C" w:rsidRDefault="00F727E4">
      <w:pPr>
        <w:spacing w:after="0" w:line="259" w:lineRule="auto"/>
        <w:ind w:left="0" w:firstLine="0"/>
        <w:jc w:val="left"/>
      </w:pPr>
      <w:r>
        <w:rPr>
          <w:b/>
        </w:rPr>
        <w:t xml:space="preserve"> </w:t>
      </w:r>
    </w:p>
    <w:p w:rsidR="0084607C" w:rsidRDefault="00F727E4">
      <w:pPr>
        <w:tabs>
          <w:tab w:val="center" w:pos="2512"/>
        </w:tabs>
        <w:spacing w:after="10" w:line="271" w:lineRule="auto"/>
        <w:ind w:left="-15" w:firstLine="0"/>
        <w:jc w:val="left"/>
      </w:pPr>
      <w:r>
        <w:rPr>
          <w:b/>
        </w:rPr>
        <w:t xml:space="preserve">Témakör:  </w:t>
      </w:r>
      <w:r>
        <w:rPr>
          <w:b/>
        </w:rPr>
        <w:tab/>
        <w:t>Szökdelések, ugrások</w:t>
      </w:r>
      <w:r>
        <w:t xml:space="preserve"> </w:t>
      </w:r>
    </w:p>
    <w:p w:rsidR="0084607C" w:rsidRDefault="00F727E4">
      <w:pPr>
        <w:spacing w:after="10" w:line="271" w:lineRule="auto"/>
        <w:ind w:left="-5" w:right="12"/>
        <w:jc w:val="left"/>
      </w:pP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 hogy a tanuló a nevelési-oktatási szakas</w:t>
      </w:r>
      <w:r>
        <w:rPr>
          <w:b/>
        </w:rPr>
        <w:t xml:space="preserve">z végére: </w:t>
      </w:r>
      <w:r>
        <w:rPr>
          <w:rFonts w:ascii="Segoe UI Symbol" w:eastAsia="Segoe UI Symbol" w:hAnsi="Segoe UI Symbol" w:cs="Segoe UI Symbol"/>
        </w:rPr>
        <w:t></w:t>
      </w:r>
      <w:r>
        <w:t>a funkcionális hely- és helyzetváltoztató mozgásformáinak kombinációit változó feltételek között koordináltan hajtja végre.</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különböző ugrásmódok alaptechnikáit és előkészítő mozgásformáit a vezető műveletek ismeretében tudatosan és koordináltan hajtja végre.</w:t>
      </w: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Kölyökatlétika ugrásokat előkészítő és rávezető gyakorlatai, versenyformái </w:t>
      </w:r>
    </w:p>
    <w:p w:rsidR="0084607C" w:rsidRDefault="00F727E4">
      <w:pPr>
        <w:ind w:left="-5" w:right="7"/>
      </w:pPr>
      <w:r>
        <w:rPr>
          <w:rFonts w:ascii="Segoe UI Symbol" w:eastAsia="Segoe UI Symbol" w:hAnsi="Segoe UI Symbol" w:cs="Segoe UI Symbol"/>
        </w:rPr>
        <w:t></w:t>
      </w:r>
      <w:r>
        <w:t>He</w:t>
      </w:r>
      <w:r>
        <w:t xml:space="preserve">lyben szökdelések páros zárt lábbal és különböző terpeszekben tapsra, zenére </w:t>
      </w:r>
    </w:p>
    <w:p w:rsidR="0084607C" w:rsidRDefault="00F727E4">
      <w:pPr>
        <w:ind w:left="-5" w:right="7"/>
      </w:pPr>
      <w:r>
        <w:rPr>
          <w:rFonts w:ascii="Segoe UI Symbol" w:eastAsia="Segoe UI Symbol" w:hAnsi="Segoe UI Symbol" w:cs="Segoe UI Symbol"/>
        </w:rPr>
        <w:t></w:t>
      </w:r>
      <w:r>
        <w:t xml:space="preserve">Szökdelések két lábon előre-hátra-oldalra, ugrások kisebb, 10-20 cm-es magasságú felületekre fel és le </w:t>
      </w:r>
    </w:p>
    <w:p w:rsidR="0084607C" w:rsidRDefault="00F727E4">
      <w:pPr>
        <w:ind w:left="-5" w:right="7"/>
      </w:pPr>
      <w:r>
        <w:rPr>
          <w:rFonts w:ascii="Segoe UI Symbol" w:eastAsia="Segoe UI Symbol" w:hAnsi="Segoe UI Symbol" w:cs="Segoe UI Symbol"/>
        </w:rPr>
        <w:t></w:t>
      </w:r>
      <w:r>
        <w:t xml:space="preserve">Sasszé, oldalazó és indiánszökdelés alaptechnikájának elsajátítása </w:t>
      </w:r>
    </w:p>
    <w:p w:rsidR="0084607C" w:rsidRDefault="00F727E4">
      <w:pPr>
        <w:ind w:left="-5" w:right="7"/>
      </w:pPr>
      <w:r>
        <w:rPr>
          <w:rFonts w:ascii="Segoe UI Symbol" w:eastAsia="Segoe UI Symbol" w:hAnsi="Segoe UI Symbol" w:cs="Segoe UI Symbol"/>
        </w:rPr>
        <w:t></w:t>
      </w:r>
      <w:r>
        <w:t xml:space="preserve">Ugrások, szökdelések páros és egy lábon egyenlő és változó távolságra elhelyezett célterületekbe, sportlétrába </w:t>
      </w:r>
    </w:p>
    <w:p w:rsidR="0084607C" w:rsidRDefault="00F727E4">
      <w:pPr>
        <w:ind w:left="-5" w:right="7"/>
      </w:pPr>
      <w:r>
        <w:rPr>
          <w:rFonts w:ascii="Segoe UI Symbol" w:eastAsia="Segoe UI Symbol" w:hAnsi="Segoe UI Symbol" w:cs="Segoe UI Symbol"/>
        </w:rPr>
        <w:t></w:t>
      </w:r>
      <w:r>
        <w:t xml:space="preserve">Elugrások egy lábról maximum 5 m nekifutásból ülésbe, guggolásba érkezéssel 30-40 cm-es szivacsra  </w:t>
      </w:r>
    </w:p>
    <w:p w:rsidR="0084607C" w:rsidRDefault="00F727E4">
      <w:pPr>
        <w:ind w:left="-5" w:right="7"/>
      </w:pPr>
      <w:r>
        <w:rPr>
          <w:rFonts w:ascii="Segoe UI Symbol" w:eastAsia="Segoe UI Symbol" w:hAnsi="Segoe UI Symbol" w:cs="Segoe UI Symbol"/>
        </w:rPr>
        <w:t></w:t>
      </w:r>
      <w:r>
        <w:t>Elugrások egy lábról maximum 5 m nekifutás</w:t>
      </w:r>
      <w:r>
        <w:t xml:space="preserve">ból, guggolásba érkezéssel homokba </w:t>
      </w:r>
    </w:p>
    <w:p w:rsidR="0084607C" w:rsidRDefault="00F727E4">
      <w:pPr>
        <w:ind w:left="-5" w:right="7"/>
      </w:pPr>
      <w:r>
        <w:rPr>
          <w:rFonts w:ascii="Segoe UI Symbol" w:eastAsia="Segoe UI Symbol" w:hAnsi="Segoe UI Symbol" w:cs="Segoe UI Symbol"/>
        </w:rPr>
        <w:t></w:t>
      </w:r>
      <w:r>
        <w:t xml:space="preserve">Páros lábról felugrások céltárgyak érintésével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felugrás, elugrás, indiánszökdelés, sasszé, galopp, oldalazó szökdelés, méter, elugrási hely, leérkező hely, ritmus </w:t>
      </w:r>
    </w:p>
    <w:p w:rsidR="0084607C" w:rsidRDefault="00F727E4">
      <w:pPr>
        <w:ind w:left="-5" w:right="7"/>
      </w:pPr>
      <w:r>
        <w:rPr>
          <w:b/>
        </w:rPr>
        <w:t xml:space="preserve">A gyógytestnevelés-órán </w:t>
      </w:r>
      <w:r>
        <w:t>az ugrások, szökdelé</w:t>
      </w:r>
      <w:r>
        <w:t>sek a belgyógyászati betegségek esetén differenciált, egyénre szabott módon elősegítik a keringési rendszer és a mozgásműveltség fejlesztését.</w:t>
      </w:r>
      <w:r>
        <w:rPr>
          <w:b/>
        </w:rPr>
        <w:t xml:space="preserve"> </w:t>
      </w:r>
    </w:p>
    <w:p w:rsidR="0084607C" w:rsidRDefault="00F727E4">
      <w:pPr>
        <w:tabs>
          <w:tab w:val="center" w:pos="2252"/>
        </w:tabs>
        <w:spacing w:after="10" w:line="271" w:lineRule="auto"/>
        <w:ind w:left="-15" w:firstLine="0"/>
        <w:jc w:val="left"/>
      </w:pPr>
      <w:r>
        <w:rPr>
          <w:b/>
        </w:rPr>
        <w:t xml:space="preserve">Témakör:  </w:t>
      </w:r>
      <w:r>
        <w:rPr>
          <w:b/>
        </w:rPr>
        <w:tab/>
        <w:t>Dobások, ütések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w:t>
      </w:r>
      <w:r>
        <w:rPr>
          <w:b/>
        </w:rPr>
        <w:t xml:space="preserve">hogy a tanuló a nevelési-oktatási szakasz végére: </w:t>
      </w:r>
      <w:r>
        <w:rPr>
          <w:rFonts w:ascii="Segoe UI Symbol" w:eastAsia="Segoe UI Symbol" w:hAnsi="Segoe UI Symbol" w:cs="Segoe UI Symbol"/>
        </w:rPr>
        <w:t></w:t>
      </w:r>
      <w:r>
        <w:t xml:space="preserve">a funkcionális hely- és 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különböző dobásmódok alaptechniká</w:t>
      </w:r>
      <w:r>
        <w:t xml:space="preserve">it és előkészítő mozgásformáit a vezető műveletek ismeretében tudatosan és koordináltan hajtja végre.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Kölyökatlétika dobásokat előkészítő és rávezető gyakorlatai, versenyformái </w:t>
      </w:r>
    </w:p>
    <w:p w:rsidR="0084607C" w:rsidRDefault="00F727E4">
      <w:pPr>
        <w:ind w:left="-5" w:right="7"/>
      </w:pPr>
      <w:r>
        <w:rPr>
          <w:rFonts w:ascii="Segoe UI Symbol" w:eastAsia="Segoe UI Symbol" w:hAnsi="Segoe UI Symbol" w:cs="Segoe UI Symbol"/>
        </w:rPr>
        <w:t></w:t>
      </w:r>
      <w:r>
        <w:t>Könnyű labda fogása két kézzel, egysz</w:t>
      </w:r>
      <w:r>
        <w:t xml:space="preserve">erű karmozgások kézben a labdával, helyben és haladás közben </w:t>
      </w:r>
    </w:p>
    <w:p w:rsidR="0084607C" w:rsidRDefault="00F727E4">
      <w:pPr>
        <w:ind w:left="-5" w:right="7"/>
      </w:pPr>
      <w:r>
        <w:rPr>
          <w:rFonts w:ascii="Segoe UI Symbol" w:eastAsia="Segoe UI Symbol" w:hAnsi="Segoe UI Symbol" w:cs="Segoe UI Symbol"/>
        </w:rPr>
        <w:t></w:t>
      </w:r>
      <w:r>
        <w:t xml:space="preserve">Labda feldobása és elkapása helyben és járás közben </w:t>
      </w:r>
    </w:p>
    <w:p w:rsidR="0084607C" w:rsidRDefault="00F727E4">
      <w:pPr>
        <w:ind w:left="-5" w:right="7"/>
      </w:pPr>
      <w:r>
        <w:rPr>
          <w:rFonts w:ascii="Segoe UI Symbol" w:eastAsia="Segoe UI Symbol" w:hAnsi="Segoe UI Symbol" w:cs="Segoe UI Symbol"/>
        </w:rPr>
        <w:t></w:t>
      </w:r>
      <w:r>
        <w:t xml:space="preserve">Alsó dobás két kézzel társhoz </w:t>
      </w:r>
    </w:p>
    <w:p w:rsidR="0084607C" w:rsidRDefault="00F727E4">
      <w:pPr>
        <w:ind w:left="-5" w:right="7"/>
      </w:pPr>
      <w:r>
        <w:rPr>
          <w:rFonts w:ascii="Segoe UI Symbol" w:eastAsia="Segoe UI Symbol" w:hAnsi="Segoe UI Symbol" w:cs="Segoe UI Symbol"/>
        </w:rPr>
        <w:t></w:t>
      </w:r>
      <w:r>
        <w:t xml:space="preserve">Labda gurítása társnak fekvésben, ülésben </w:t>
      </w:r>
    </w:p>
    <w:p w:rsidR="0084607C" w:rsidRDefault="00F727E4">
      <w:pPr>
        <w:ind w:left="-5" w:right="7"/>
      </w:pPr>
      <w:r>
        <w:rPr>
          <w:rFonts w:ascii="Segoe UI Symbol" w:eastAsia="Segoe UI Symbol" w:hAnsi="Segoe UI Symbol" w:cs="Segoe UI Symbol"/>
        </w:rPr>
        <w:t></w:t>
      </w:r>
      <w:r>
        <w:t>Kétkezes mellső lökés, hajítás ülésben, térdelésben és állásban</w:t>
      </w:r>
      <w:r>
        <w:t xml:space="preserve"> társhoz vagy célra </w:t>
      </w:r>
    </w:p>
    <w:p w:rsidR="0084607C" w:rsidRDefault="00F727E4">
      <w:pPr>
        <w:ind w:left="-5" w:right="7"/>
      </w:pPr>
      <w:r>
        <w:rPr>
          <w:rFonts w:ascii="Segoe UI Symbol" w:eastAsia="Segoe UI Symbol" w:hAnsi="Segoe UI Symbol" w:cs="Segoe UI Symbol"/>
        </w:rPr>
        <w:t></w:t>
      </w:r>
      <w:r>
        <w:t xml:space="preserve">Könnyű labda gurítása, terelése floorball-, teniszütő, tornabot vagy egyéb eszköz (pl. kézben lévő labda) segítségével társhoz vagy célfelületre </w:t>
      </w:r>
    </w:p>
    <w:p w:rsidR="0084607C" w:rsidRDefault="00F727E4">
      <w:pPr>
        <w:ind w:left="-5" w:right="7"/>
      </w:pPr>
      <w:r>
        <w:rPr>
          <w:rFonts w:ascii="Segoe UI Symbol" w:eastAsia="Segoe UI Symbol" w:hAnsi="Segoe UI Symbol" w:cs="Segoe UI Symbol"/>
        </w:rPr>
        <w:t></w:t>
      </w:r>
      <w:r>
        <w:t xml:space="preserve">Labda dobása, gurítása és elkapása társsal vagy csoportban, helyben és mozgás közben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dobás, gurítás, lökés, hajítás, terelés, ütés, célfelület, dobásirány, ütőfogás, tenyeres oldal, fonák oldal </w:t>
      </w:r>
      <w:r>
        <w:rPr>
          <w:b/>
        </w:rPr>
        <w:t xml:space="preserve">A gyógytestnevelés-órán </w:t>
      </w:r>
      <w:r>
        <w:t xml:space="preserve">a tanulók elváltozása, illetve betegsége szempontjából adekvát dobások, ütések elsajátítása révén lehetővé válik </w:t>
      </w:r>
      <w:r>
        <w:t xml:space="preserve">a motoros képességek fejlesztése, a mozgásműveltség kialakítása, a különböző ütős sportok adaptált alkalmazása.  </w:t>
      </w:r>
    </w:p>
    <w:p w:rsidR="0084607C" w:rsidRDefault="00F727E4">
      <w:pPr>
        <w:spacing w:after="10" w:line="271" w:lineRule="auto"/>
        <w:ind w:left="-5" w:right="12"/>
        <w:jc w:val="left"/>
      </w:pPr>
      <w:r>
        <w:rPr>
          <w:b/>
        </w:rPr>
        <w:t>Témakör: Támasz-, függés- és egyensúlygyakorlatok</w:t>
      </w:r>
      <w:r>
        <w:t xml:space="preserve"> </w:t>
      </w:r>
    </w:p>
    <w:p w:rsidR="0084607C" w:rsidRDefault="00F727E4">
      <w:pPr>
        <w:spacing w:after="10" w:line="271" w:lineRule="auto"/>
        <w:ind w:left="-5" w:right="12"/>
        <w:jc w:val="left"/>
      </w:pPr>
      <w:r>
        <w:rPr>
          <w:b/>
        </w:rPr>
        <w:t>Javasolt óraszám:</w:t>
      </w:r>
      <w:r>
        <w:t xml:space="preserve"> </w:t>
      </w:r>
      <w:r>
        <w:rPr>
          <w:b/>
        </w:rPr>
        <w:t>22</w:t>
      </w:r>
      <w:r>
        <w:t xml:space="preserve"> </w:t>
      </w:r>
      <w:r>
        <w:rPr>
          <w:b/>
        </w:rPr>
        <w:t xml:space="preserve">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a funkcionális hely- és 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tanári segítséggel megvalósít a biomechanikailag helyes testtartás kialakítását elősegítő gyakorlatokat; </w:t>
      </w:r>
    </w:p>
    <w:p w:rsidR="0084607C" w:rsidRDefault="00F727E4">
      <w:pPr>
        <w:ind w:left="-5" w:right="7"/>
      </w:pPr>
      <w:r>
        <w:rPr>
          <w:rFonts w:ascii="Segoe UI Symbol" w:eastAsia="Segoe UI Symbol" w:hAnsi="Segoe UI Symbol" w:cs="Segoe UI Symbol"/>
        </w:rPr>
        <w:t></w:t>
      </w:r>
      <w:r>
        <w:t xml:space="preserve">a támasz- és függésgyakorlatok végrehajtásában a testtömegéhez igazodó erő- és egyensúlyozási képességgel rendelkezik. </w:t>
      </w:r>
    </w:p>
    <w:p w:rsidR="0084607C" w:rsidRDefault="00F727E4">
      <w:pPr>
        <w:spacing w:after="10" w:line="271" w:lineRule="auto"/>
        <w:ind w:left="-5" w:right="12"/>
        <w:jc w:val="left"/>
      </w:pPr>
      <w:r>
        <w:rPr>
          <w:b/>
        </w:rPr>
        <w:t>Fejlesztési feladatok és is</w:t>
      </w:r>
      <w:r>
        <w:rPr>
          <w:b/>
        </w:rPr>
        <w:t xml:space="preserve">meretek </w:t>
      </w:r>
    </w:p>
    <w:p w:rsidR="0084607C" w:rsidRDefault="00F727E4">
      <w:pPr>
        <w:ind w:left="-5" w:right="7"/>
      </w:pPr>
      <w:r>
        <w:rPr>
          <w:rFonts w:ascii="Segoe UI Symbol" w:eastAsia="Segoe UI Symbol" w:hAnsi="Segoe UI Symbol" w:cs="Segoe UI Symbol"/>
        </w:rPr>
        <w:t></w:t>
      </w:r>
      <w:r>
        <w:t xml:space="preserve">A tér-, izom- és egyensúlyérzék fejlesztése </w:t>
      </w:r>
    </w:p>
    <w:p w:rsidR="0084607C" w:rsidRDefault="00F727E4">
      <w:pPr>
        <w:ind w:left="-5" w:right="7"/>
      </w:pPr>
      <w:r>
        <w:rPr>
          <w:rFonts w:ascii="Segoe UI Symbol" w:eastAsia="Segoe UI Symbol" w:hAnsi="Segoe UI Symbol" w:cs="Segoe UI Symbol"/>
        </w:rPr>
        <w:t></w:t>
      </w:r>
      <w:r>
        <w:t xml:space="preserve">A helyes testtartás tudatosítása </w:t>
      </w:r>
    </w:p>
    <w:p w:rsidR="0084607C" w:rsidRDefault="00F727E4">
      <w:pPr>
        <w:ind w:left="-5" w:right="7"/>
      </w:pPr>
      <w:r>
        <w:rPr>
          <w:rFonts w:ascii="Segoe UI Symbol" w:eastAsia="Segoe UI Symbol" w:hAnsi="Segoe UI Symbol" w:cs="Segoe UI Symbol"/>
        </w:rPr>
        <w:t></w:t>
      </w:r>
      <w:r>
        <w:t xml:space="preserve">A ritmus és mozgás összhangjának megteremtése </w:t>
      </w:r>
    </w:p>
    <w:p w:rsidR="0084607C" w:rsidRDefault="00F727E4">
      <w:pPr>
        <w:ind w:left="-5" w:right="7"/>
      </w:pPr>
      <w:r>
        <w:rPr>
          <w:rFonts w:ascii="Segoe UI Symbol" w:eastAsia="Segoe UI Symbol" w:hAnsi="Segoe UI Symbol" w:cs="Segoe UI Symbol"/>
        </w:rPr>
        <w:t></w:t>
      </w:r>
      <w:r>
        <w:t>Egyszerű talajgyakorlati elemek elsajátítása és esztétikus bemutatása (gurulóátfordulás előre, hátra, tarkóállás, bát</w:t>
      </w:r>
      <w:r>
        <w:t xml:space="preserve">orugrás, mérlegállás, kézállást előkészítő gyakorlatok) </w:t>
      </w:r>
    </w:p>
    <w:p w:rsidR="0084607C" w:rsidRDefault="00F727E4">
      <w:pPr>
        <w:ind w:left="-5" w:right="7"/>
      </w:pPr>
      <w:r>
        <w:rPr>
          <w:rFonts w:ascii="Segoe UI Symbol" w:eastAsia="Segoe UI Symbol" w:hAnsi="Segoe UI Symbol" w:cs="Segoe UI Symbol"/>
        </w:rPr>
        <w:t></w:t>
      </w:r>
      <w:r>
        <w:t xml:space="preserve">Egyszerű támaszugrások és rávezető gyakorlataik elsajátítása, végrehajtása </w:t>
      </w:r>
    </w:p>
    <w:p w:rsidR="0084607C" w:rsidRDefault="00F727E4">
      <w:pPr>
        <w:ind w:left="-5" w:right="7"/>
      </w:pPr>
      <w:r>
        <w:rPr>
          <w:rFonts w:ascii="Segoe UI Symbol" w:eastAsia="Segoe UI Symbol" w:hAnsi="Segoe UI Symbol" w:cs="Segoe UI Symbol"/>
        </w:rPr>
        <w:t></w:t>
      </w:r>
      <w:r>
        <w:t xml:space="preserve">Akadálypályák leküzdése magasságokhoz, mélységekhez alkalmazkodó mozgáscselekvésekkel </w:t>
      </w:r>
      <w:r>
        <w:rPr>
          <w:rFonts w:ascii="Segoe UI Symbol" w:eastAsia="Segoe UI Symbol" w:hAnsi="Segoe UI Symbol" w:cs="Segoe UI Symbol"/>
        </w:rPr>
        <w:t></w:t>
      </w:r>
      <w:r>
        <w:t xml:space="preserve">Függésben alaplendület </w:t>
      </w:r>
    </w:p>
    <w:p w:rsidR="0084607C" w:rsidRDefault="00F727E4">
      <w:pPr>
        <w:ind w:left="-5" w:right="7"/>
      </w:pPr>
      <w:r>
        <w:rPr>
          <w:rFonts w:ascii="Segoe UI Symbol" w:eastAsia="Segoe UI Symbol" w:hAnsi="Segoe UI Symbol" w:cs="Segoe UI Symbol"/>
        </w:rPr>
        <w:t></w:t>
      </w:r>
      <w:r>
        <w:t>Mászókulc</w:t>
      </w:r>
      <w:r>
        <w:t xml:space="preserve">solás megtanulása, mászási kísérletek (rúdon, kötélen) </w:t>
      </w:r>
    </w:p>
    <w:p w:rsidR="0084607C" w:rsidRDefault="00F727E4">
      <w:pPr>
        <w:ind w:left="-5" w:right="7"/>
      </w:pPr>
      <w:r>
        <w:rPr>
          <w:rFonts w:ascii="Segoe UI Symbol" w:eastAsia="Segoe UI Symbol" w:hAnsi="Segoe UI Symbol" w:cs="Segoe UI Symbol"/>
        </w:rPr>
        <w:t></w:t>
      </w:r>
      <w:r>
        <w:t>Statikus támaszgyakorlatok gyakorlása mellső, oldalsó és hátsó támaszban különböző testrészek használatával, különböző kar- és lábtartásokkal kivitelezett egyensúlyi helyzetekben, valamint egyéb után</w:t>
      </w:r>
      <w:r>
        <w:t xml:space="preserve">zó támaszgyakorlat végrehajtása </w:t>
      </w:r>
    </w:p>
    <w:p w:rsidR="0084607C" w:rsidRDefault="00F727E4">
      <w:pPr>
        <w:spacing w:after="5" w:line="277" w:lineRule="auto"/>
        <w:ind w:left="-5"/>
        <w:jc w:val="left"/>
      </w:pPr>
      <w:r>
        <w:rPr>
          <w:rFonts w:ascii="Segoe UI Symbol" w:eastAsia="Segoe UI Symbol" w:hAnsi="Segoe UI Symbol" w:cs="Segoe UI Symbol"/>
        </w:rPr>
        <w:t></w:t>
      </w:r>
      <w:r>
        <w:t xml:space="preserve">Dinamikus támaszgyakorlatok különböző irányokba haladással, fel- és lelépéssel, állandó támasztávolságokkal, egyenletes sebességgel, ritmussal, egyénileg, párokban vagy csoportban </w:t>
      </w:r>
      <w:r>
        <w:rPr>
          <w:rFonts w:ascii="Segoe UI Symbol" w:eastAsia="Segoe UI Symbol" w:hAnsi="Segoe UI Symbol" w:cs="Segoe UI Symbol"/>
        </w:rPr>
        <w:t></w:t>
      </w:r>
      <w:r>
        <w:t>Statikus mellső, hátsó és oldalsó függőál</w:t>
      </w:r>
      <w:r>
        <w:t xml:space="preserve">lások, majd függések különböző fogásmódokkal, láb- és kartartásokkal; utánzó függőállások </w:t>
      </w:r>
    </w:p>
    <w:p w:rsidR="0084607C" w:rsidRDefault="00F727E4">
      <w:pPr>
        <w:ind w:left="-5" w:right="7"/>
      </w:pPr>
      <w:r>
        <w:rPr>
          <w:rFonts w:ascii="Segoe UI Symbol" w:eastAsia="Segoe UI Symbol" w:hAnsi="Segoe UI Symbol" w:cs="Segoe UI Symbol"/>
        </w:rPr>
        <w:t></w:t>
      </w:r>
      <w:r>
        <w:t xml:space="preserve">Dinamikus függőállások, függések haladással oldalra, fel/le, fordulattal, állandó fogástávolságokkal, egyenletes sebességgel, ritmussal </w:t>
      </w:r>
    </w:p>
    <w:p w:rsidR="0084607C" w:rsidRDefault="00F727E4">
      <w:pPr>
        <w:ind w:left="-5" w:right="7"/>
      </w:pPr>
      <w:r>
        <w:rPr>
          <w:rFonts w:ascii="Segoe UI Symbol" w:eastAsia="Segoe UI Symbol" w:hAnsi="Segoe UI Symbol" w:cs="Segoe UI Symbol"/>
        </w:rPr>
        <w:t></w:t>
      </w:r>
      <w:r>
        <w:t>Egyszerű statikus és dinam</w:t>
      </w:r>
      <w:r>
        <w:t xml:space="preserve">ikus egyensúlyozási gyakorlatok végrehajtása </w:t>
      </w:r>
    </w:p>
    <w:p w:rsidR="0084607C" w:rsidRDefault="00F727E4">
      <w:pPr>
        <w:spacing w:after="5" w:line="277" w:lineRule="auto"/>
        <w:ind w:left="-5"/>
        <w:jc w:val="left"/>
      </w:pPr>
      <w:r>
        <w:rPr>
          <w:b/>
        </w:rPr>
        <w:t xml:space="preserve">Fogalmak </w:t>
      </w:r>
      <w:r>
        <w:t xml:space="preserve">egyensúly, </w:t>
      </w:r>
      <w:r>
        <w:tab/>
        <w:t xml:space="preserve">támasz, </w:t>
      </w:r>
      <w:r>
        <w:tab/>
        <w:t xml:space="preserve">függés, </w:t>
      </w:r>
      <w:r>
        <w:tab/>
        <w:t xml:space="preserve">függőállás, </w:t>
      </w:r>
      <w:r>
        <w:tab/>
        <w:t xml:space="preserve">gurulás, </w:t>
      </w:r>
      <w:r>
        <w:tab/>
        <w:t xml:space="preserve">gurulóátfordulás, </w:t>
      </w:r>
      <w:r>
        <w:tab/>
        <w:t xml:space="preserve">mérlegállás, </w:t>
      </w:r>
      <w:r>
        <w:tab/>
        <w:t>tarkóállás, „csikórugdalózás”, mászás, mászókulcsolás, vándormászás, bátorugrás, pókjárás, rákjárás, fókajárás, med</w:t>
      </w:r>
      <w:r>
        <w:t xml:space="preserve">vejárás, sántaróka-járás, nyúlugrás, térdelés, felguggolás, alaplendület, madárfogás </w:t>
      </w:r>
    </w:p>
    <w:p w:rsidR="0084607C" w:rsidRDefault="00F727E4">
      <w:pPr>
        <w:ind w:left="-5" w:right="7"/>
      </w:pPr>
      <w:r>
        <w:rPr>
          <w:b/>
        </w:rPr>
        <w:t xml:space="preserve">A gyógytestnevelés-órán </w:t>
      </w:r>
      <w:r>
        <w:t>a betegségek és az elváltozások szempontjából kontraindikált</w:t>
      </w:r>
      <w:r>
        <w:rPr>
          <w:b/>
        </w:rPr>
        <w:t xml:space="preserve"> </w:t>
      </w:r>
      <w:r>
        <w:t>gyakorlatok nélkül</w:t>
      </w:r>
      <w:r>
        <w:rPr>
          <w:b/>
        </w:rPr>
        <w:t xml:space="preserve"> </w:t>
      </w:r>
      <w:r>
        <w:t>a</w:t>
      </w:r>
      <w:r>
        <w:rPr>
          <w:b/>
        </w:rPr>
        <w:t xml:space="preserve"> </w:t>
      </w:r>
      <w:r>
        <w:t xml:space="preserve">támasz-, függés- és egyensúlyozási gyakorlatok alkalmazásával a </w:t>
      </w:r>
      <w:r>
        <w:t xml:space="preserve">törzsizomzat fejlesztése révén pozitív változások érhetők el az egészségi állapotban. </w:t>
      </w:r>
    </w:p>
    <w:p w:rsidR="0084607C" w:rsidRDefault="00F727E4">
      <w:pPr>
        <w:tabs>
          <w:tab w:val="center" w:pos="2450"/>
        </w:tabs>
        <w:spacing w:after="10" w:line="271" w:lineRule="auto"/>
        <w:ind w:left="-15" w:firstLine="0"/>
        <w:jc w:val="left"/>
      </w:pPr>
      <w:r>
        <w:rPr>
          <w:b/>
        </w:rPr>
        <w:t xml:space="preserve">Témakör:  </w:t>
      </w:r>
      <w:r>
        <w:rPr>
          <w:b/>
        </w:rPr>
        <w:tab/>
        <w:t>Labdás gyakorlatok</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megtanultak birtokában örömmel, a csapat teljes jogú tagjaként vesz részt a játékokban; </w:t>
      </w:r>
    </w:p>
    <w:p w:rsidR="0084607C" w:rsidRDefault="00F727E4">
      <w:pPr>
        <w:ind w:left="-5" w:right="7"/>
      </w:pPr>
      <w:r>
        <w:rPr>
          <w:rFonts w:ascii="Segoe UI Symbol" w:eastAsia="Segoe UI Symbol" w:hAnsi="Segoe UI Symbol" w:cs="Segoe UI Symbol"/>
        </w:rPr>
        <w:t></w:t>
      </w:r>
      <w:r>
        <w:t xml:space="preserve">játék közben az egyszerű alaptaktikai elemek tudatos alkalmazására törekszik, játék- és együttműködési készsége megmutatkozik; </w:t>
      </w:r>
    </w:p>
    <w:p w:rsidR="0084607C" w:rsidRDefault="00F727E4">
      <w:pPr>
        <w:ind w:left="-5" w:right="7"/>
      </w:pPr>
      <w:r>
        <w:rPr>
          <w:rFonts w:ascii="Segoe UI Symbol" w:eastAsia="Segoe UI Symbol" w:hAnsi="Segoe UI Symbol" w:cs="Segoe UI Symbol"/>
        </w:rPr>
        <w:t></w:t>
      </w:r>
      <w:r>
        <w:t>célszerűen alkalmaz sportági jelleg</w:t>
      </w:r>
      <w:r>
        <w:t xml:space="preserve">ű mozgásformákat sportjáték-előkészítő kisjátékokban; </w:t>
      </w: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közben törekszik az egészséges versenyszellem megőrzésére.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labdás ügyességi szintje lehetővé teszi az egyszerű taktikai helyzetekre épülő folyamatos, célszerű játéktevékenységet.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labdás tevékenységek balesetmegelőzési szabályainak tudatosítása </w:t>
      </w:r>
    </w:p>
    <w:p w:rsidR="0084607C" w:rsidRDefault="00F727E4">
      <w:pPr>
        <w:ind w:left="-5" w:right="7"/>
      </w:pPr>
      <w:r>
        <w:rPr>
          <w:rFonts w:ascii="Segoe UI Symbol" w:eastAsia="Segoe UI Symbol" w:hAnsi="Segoe UI Symbol" w:cs="Segoe UI Symbol"/>
        </w:rPr>
        <w:t></w:t>
      </w:r>
      <w:r>
        <w:t xml:space="preserve">Kézzel és lábbal, helyben és </w:t>
      </w:r>
      <w:r>
        <w:t xml:space="preserve">haladással történő labdavezetési módok alaptechnikáinak elsajátítása </w:t>
      </w:r>
    </w:p>
    <w:p w:rsidR="0084607C" w:rsidRDefault="00F727E4">
      <w:pPr>
        <w:ind w:left="-5" w:right="7"/>
      </w:pPr>
      <w:r>
        <w:rPr>
          <w:rFonts w:ascii="Segoe UI Symbol" w:eastAsia="Segoe UI Symbol" w:hAnsi="Segoe UI Symbol" w:cs="Segoe UI Symbol"/>
        </w:rPr>
        <w:t></w:t>
      </w:r>
      <w:r>
        <w:t>A különböző méretű és tömegű labdákkal labdavezetési, gurítási, dobási, rúgási és elkapási feladatok a távolság variálásával, helyben, önállóan, majd társak bevonásával különböző testhe</w:t>
      </w:r>
      <w:r>
        <w:t xml:space="preserve">lyzetekben és különböző irányokba történő mozgással </w:t>
      </w:r>
    </w:p>
    <w:p w:rsidR="0084607C" w:rsidRDefault="00F727E4">
      <w:pPr>
        <w:ind w:left="-5" w:right="7"/>
      </w:pPr>
      <w:r>
        <w:rPr>
          <w:rFonts w:ascii="Segoe UI Symbol" w:eastAsia="Segoe UI Symbol" w:hAnsi="Segoe UI Symbol" w:cs="Segoe UI Symbol"/>
        </w:rPr>
        <w:t></w:t>
      </w:r>
      <w:r>
        <w:t xml:space="preserve">Labdagörgetések gyakorlása kézzel, lábbal, egyenes vonalon előre, oldalra, hátra, körbe vagy változó irányokba </w:t>
      </w:r>
    </w:p>
    <w:p w:rsidR="0084607C" w:rsidRDefault="00F727E4">
      <w:pPr>
        <w:ind w:left="-5" w:right="7"/>
      </w:pPr>
      <w:r>
        <w:rPr>
          <w:rFonts w:ascii="Segoe UI Symbol" w:eastAsia="Segoe UI Symbol" w:hAnsi="Segoe UI Symbol" w:cs="Segoe UI Symbol"/>
        </w:rPr>
        <w:t></w:t>
      </w:r>
      <w:r>
        <w:t>Magasan (fej fölött) érkező labda két-, majd egykezes talajra pattintott átvétele (Manó r</w:t>
      </w:r>
      <w:r>
        <w:t xml:space="preserve">öpi alapok) </w:t>
      </w:r>
    </w:p>
    <w:p w:rsidR="0084607C" w:rsidRDefault="00F727E4">
      <w:pPr>
        <w:ind w:left="-5" w:right="7"/>
      </w:pPr>
      <w:r>
        <w:rPr>
          <w:rFonts w:ascii="Segoe UI Symbol" w:eastAsia="Segoe UI Symbol" w:hAnsi="Segoe UI Symbol" w:cs="Segoe UI Symbol"/>
        </w:rPr>
        <w:t></w:t>
      </w:r>
      <w:r>
        <w:t xml:space="preserve">Ismerkedés a kézzel (kosárérintés, alkarérintés), lábbal (dekázás) és fejjel történő pattintó érintések alaptechnikájával, az érintőfelületek tudatosítása könnyített szerekkel (pl. lufival) </w:t>
      </w:r>
    </w:p>
    <w:p w:rsidR="0084607C" w:rsidRDefault="00F727E4">
      <w:pPr>
        <w:ind w:left="-5" w:right="7"/>
      </w:pPr>
      <w:r>
        <w:rPr>
          <w:rFonts w:ascii="Segoe UI Symbol" w:eastAsia="Segoe UI Symbol" w:hAnsi="Segoe UI Symbol" w:cs="Segoe UI Symbol"/>
        </w:rPr>
        <w:t></w:t>
      </w:r>
      <w:r>
        <w:t>A labdaérzék-fejlesztő, pontosságot, a hibaszázalé</w:t>
      </w:r>
      <w:r>
        <w:t xml:space="preserve">k csökkenését előtérbe helyező páros, csoportos versengések </w:t>
      </w:r>
    </w:p>
    <w:p w:rsidR="0084607C" w:rsidRDefault="00F727E4">
      <w:pPr>
        <w:ind w:left="-5" w:right="7"/>
      </w:pPr>
      <w:r>
        <w:rPr>
          <w:rFonts w:ascii="Segoe UI Symbol" w:eastAsia="Segoe UI Symbol" w:hAnsi="Segoe UI Symbol" w:cs="Segoe UI Symbol"/>
        </w:rPr>
        <w:t></w:t>
      </w:r>
      <w:r>
        <w:t xml:space="preserve">A labdás alaptechnikák vezető műveleteinek tudatosítása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mellső átadás, felső átadás, alsó átadás, egy- és kétkezes átadás, labdavezetés, labdaelkapás, labdakezelés, labdaív, pattintó </w:t>
      </w:r>
      <w:r>
        <w:t xml:space="preserve">érintés, gurítás, bekísérés, görgetés </w:t>
      </w:r>
    </w:p>
    <w:p w:rsidR="0084607C" w:rsidRDefault="00F727E4">
      <w:pPr>
        <w:ind w:left="-5" w:right="7"/>
      </w:pPr>
      <w:r>
        <w:rPr>
          <w:b/>
        </w:rPr>
        <w:t xml:space="preserve">A gyógytestnevelés-órán </w:t>
      </w:r>
      <w:r>
        <w:t>a labdás feladatok adaptált alkalmazásával a különböző elváltozások, betegségek javulása elősegíthető az izomzat, motoros képesség fejlesztésével. Azon labdás testnevelési és sportjátékok megis</w:t>
      </w:r>
      <w:r>
        <w:t xml:space="preserve">merése, elsajátítása ajánlott, amelyeket a tanuló a betegségtől, illetve az elváltozástól függetlenül is gyakorolhat. </w:t>
      </w:r>
      <w:r>
        <w:rPr>
          <w:b/>
        </w:rPr>
        <w:t xml:space="preserve"> </w:t>
      </w:r>
    </w:p>
    <w:p w:rsidR="0084607C" w:rsidRDefault="00F727E4">
      <w:pPr>
        <w:tabs>
          <w:tab w:val="center" w:pos="2835"/>
        </w:tabs>
        <w:spacing w:after="10" w:line="271" w:lineRule="auto"/>
        <w:ind w:left="-15" w:firstLine="0"/>
        <w:jc w:val="left"/>
      </w:pPr>
      <w:r>
        <w:rPr>
          <w:b/>
        </w:rPr>
        <w:t xml:space="preserve">Témakör:  </w:t>
      </w:r>
      <w:r>
        <w:rPr>
          <w:b/>
        </w:rPr>
        <w:tab/>
        <w:t>Testnevelési és népi játékok</w:t>
      </w:r>
      <w:r>
        <w:t xml:space="preserve"> </w:t>
      </w:r>
    </w:p>
    <w:p w:rsidR="0084607C" w:rsidRDefault="00F727E4">
      <w:pPr>
        <w:spacing w:after="10" w:line="271" w:lineRule="auto"/>
        <w:ind w:left="-5" w:right="12"/>
        <w:jc w:val="left"/>
      </w:pPr>
      <w:r>
        <w:rPr>
          <w:b/>
        </w:rPr>
        <w:t xml:space="preserve">Javasolt óraszám: 19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megtanultak birtokában örömmel, a csapat teljes jogú tagjaként vesz részt a játékokban; </w:t>
      </w:r>
    </w:p>
    <w:p w:rsidR="0084607C" w:rsidRDefault="00F727E4">
      <w:pPr>
        <w:ind w:left="-5" w:right="7"/>
      </w:pP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w:t>
      </w:r>
      <w:r>
        <w:t xml:space="preserve">közben törekszik az egészséges versenyszellem megőrzésére.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spacing w:after="5" w:line="277" w:lineRule="auto"/>
        <w:ind w:left="-5"/>
        <w:jc w:val="left"/>
      </w:pPr>
      <w:r>
        <w:rPr>
          <w:rFonts w:ascii="Segoe UI Symbol" w:eastAsia="Segoe UI Symbol" w:hAnsi="Segoe UI Symbol" w:cs="Segoe UI Symbol"/>
        </w:rPr>
        <w:t></w:t>
      </w:r>
      <w:r>
        <w:t xml:space="preserve">a testnevelési és népi játékokban tudatosan, célszerűen alkalmazza az alapvető mozgásformákat; </w:t>
      </w:r>
      <w:r>
        <w:rPr>
          <w:rFonts w:ascii="Segoe UI Symbol" w:eastAsia="Segoe UI Symbol" w:hAnsi="Segoe UI Symbol" w:cs="Segoe UI Symbol"/>
        </w:rPr>
        <w:t></w:t>
      </w:r>
      <w:r>
        <w:t>játék közben az egyszerű alaptaktikai elemek tudatos al</w:t>
      </w:r>
      <w:r>
        <w:t xml:space="preserve">kalmazására törekszik, játék- és együttműködési készsége megmutatkozik; </w:t>
      </w:r>
    </w:p>
    <w:p w:rsidR="0084607C" w:rsidRDefault="00F727E4">
      <w:pPr>
        <w:ind w:left="-5" w:right="7"/>
      </w:pPr>
      <w:r>
        <w:rPr>
          <w:rFonts w:ascii="Segoe UI Symbol" w:eastAsia="Segoe UI Symbol" w:hAnsi="Segoe UI Symbol" w:cs="Segoe UI Symbol"/>
        </w:rPr>
        <w:t></w:t>
      </w:r>
      <w:r>
        <w:t xml:space="preserve">célszerűen alkalmaz sportági jellegű mozgásformákat sportjáték-előkészítő kisjátékokban; </w:t>
      </w:r>
    </w:p>
    <w:p w:rsidR="0084607C" w:rsidRDefault="00F727E4">
      <w:pPr>
        <w:ind w:left="-5" w:right="7"/>
      </w:pPr>
      <w:r>
        <w:rPr>
          <w:rFonts w:ascii="Segoe UI Symbol" w:eastAsia="Segoe UI Symbol" w:hAnsi="Segoe UI Symbol" w:cs="Segoe UI Symbol"/>
        </w:rPr>
        <w:t></w:t>
      </w:r>
      <w:r>
        <w:t xml:space="preserve">labdás ügyességi szintje lehetővé teszi az egyszerű taktikai helyzetekre épülő folyamatos, </w:t>
      </w:r>
      <w:r>
        <w:t xml:space="preserve">célszerű játéktevékenységet.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különböző testnevelési játékok balesetmegelőzési szabályainak tudatosítása </w:t>
      </w:r>
    </w:p>
    <w:p w:rsidR="0084607C" w:rsidRDefault="00F727E4">
      <w:pPr>
        <w:ind w:left="-5" w:right="7"/>
      </w:pPr>
      <w:r>
        <w:rPr>
          <w:rFonts w:ascii="Segoe UI Symbol" w:eastAsia="Segoe UI Symbol" w:hAnsi="Segoe UI Symbol" w:cs="Segoe UI Symbol"/>
        </w:rPr>
        <w:t></w:t>
      </w:r>
      <w:r>
        <w:t>Egyszerű fogó- és futójátékok által a teljes játékteret felölelő mozgásútvonalak kialakítása, a játéktér határ</w:t>
      </w:r>
      <w:r>
        <w:t xml:space="preserve">ainak érzékelése </w:t>
      </w:r>
    </w:p>
    <w:p w:rsidR="0084607C" w:rsidRDefault="00F727E4">
      <w:pPr>
        <w:ind w:left="-5" w:right="7"/>
      </w:pPr>
      <w:r>
        <w:rPr>
          <w:rFonts w:ascii="Segoe UI Symbol" w:eastAsia="Segoe UI Symbol" w:hAnsi="Segoe UI Symbol" w:cs="Segoe UI Symbol"/>
        </w:rPr>
        <w:t></w:t>
      </w:r>
      <w:r>
        <w:t xml:space="preserve">Az elsősorban statikus akadályokat felhasználó fogó- és futójátékokban az irányváltoztatások, mély súlyponti helyzetben történő elindulások-megállások, cselezések ütközés nélküli megvalósítása </w:t>
      </w:r>
    </w:p>
    <w:p w:rsidR="0084607C" w:rsidRDefault="00F727E4">
      <w:pPr>
        <w:ind w:left="-5" w:right="7"/>
      </w:pPr>
      <w:r>
        <w:rPr>
          <w:rFonts w:ascii="Segoe UI Symbol" w:eastAsia="Segoe UI Symbol" w:hAnsi="Segoe UI Symbol" w:cs="Segoe UI Symbol"/>
        </w:rPr>
        <w:t></w:t>
      </w:r>
      <w:r>
        <w:t>A sportjátékokat előkészítő testnevelési j</w:t>
      </w:r>
      <w:r>
        <w:t xml:space="preserve">átékokban a támadó és védő szerepekhez tartozó ismeretek elsajátítása, feladatainak gyakorlása </w:t>
      </w:r>
    </w:p>
    <w:p w:rsidR="0084607C" w:rsidRDefault="00F727E4">
      <w:pPr>
        <w:ind w:left="-5" w:right="7"/>
      </w:pPr>
      <w:r>
        <w:rPr>
          <w:rFonts w:ascii="Segoe UI Symbol" w:eastAsia="Segoe UI Symbol" w:hAnsi="Segoe UI Symbol" w:cs="Segoe UI Symbol"/>
        </w:rPr>
        <w:t></w:t>
      </w:r>
      <w:r>
        <w:t xml:space="preserve">A népi játékokon keresztül a közösségi élmény megtapasztalása, a nemi szerepek gyakorlása </w:t>
      </w:r>
    </w:p>
    <w:p w:rsidR="0084607C" w:rsidRDefault="00F727E4">
      <w:pPr>
        <w:ind w:left="-5" w:right="7"/>
      </w:pPr>
      <w:r>
        <w:rPr>
          <w:rFonts w:ascii="Segoe UI Symbol" w:eastAsia="Segoe UI Symbol" w:hAnsi="Segoe UI Symbol" w:cs="Segoe UI Symbol"/>
        </w:rPr>
        <w:t></w:t>
      </w:r>
      <w:r>
        <w:t xml:space="preserve">A végtagok helyzetének, az izmok feszültségi állapotának, valamint </w:t>
      </w:r>
      <w:r>
        <w:t xml:space="preserve">az egész test érzékelését, az egyensúlyozó képességet fejlesztő szoborjátékok, utánzó játékok, egyéb népi játékok, valamint változatos akadálypályák teljesítését igénylő páros és csoportos játékok gyakorlása </w:t>
      </w:r>
    </w:p>
    <w:p w:rsidR="0084607C" w:rsidRDefault="00F727E4">
      <w:pPr>
        <w:ind w:left="-5" w:right="7"/>
      </w:pPr>
      <w:r>
        <w:rPr>
          <w:rFonts w:ascii="Segoe UI Symbol" w:eastAsia="Segoe UI Symbol" w:hAnsi="Segoe UI Symbol" w:cs="Segoe UI Symbol"/>
        </w:rPr>
        <w:t></w:t>
      </w:r>
      <w:r>
        <w:t xml:space="preserve">Statikus célfelületek eltalálására törekvő – </w:t>
      </w:r>
      <w:r>
        <w:t xml:space="preserve">különböző dobásformákra, rúgásokra, ütésekre épülő, változatos tömegű és méretű eszközöket felhasználó – célzó játékok rendszeres alkalmazása </w:t>
      </w:r>
    </w:p>
    <w:p w:rsidR="0084607C" w:rsidRDefault="00F727E4">
      <w:pPr>
        <w:ind w:left="-5" w:right="7"/>
      </w:pPr>
      <w:r>
        <w:rPr>
          <w:rFonts w:ascii="Segoe UI Symbol" w:eastAsia="Segoe UI Symbol" w:hAnsi="Segoe UI Symbol" w:cs="Segoe UI Symbol"/>
        </w:rPr>
        <w:t></w:t>
      </w:r>
      <w:r>
        <w:t>A kooperativitás, a közös célirányos együttműködés erősítése páros és csoportos játékok (pl. váltó- és sorversen</w:t>
      </w:r>
      <w:r>
        <w:t xml:space="preserve">yek) által </w:t>
      </w:r>
    </w:p>
    <w:p w:rsidR="0084607C" w:rsidRDefault="00F727E4">
      <w:pPr>
        <w:ind w:left="-5" w:right="7"/>
      </w:pPr>
      <w:r>
        <w:rPr>
          <w:rFonts w:ascii="Segoe UI Symbol" w:eastAsia="Segoe UI Symbol" w:hAnsi="Segoe UI Symbol" w:cs="Segoe UI Symbol"/>
        </w:rPr>
        <w:t></w:t>
      </w:r>
      <w:r>
        <w:t xml:space="preserve">A labdával és egyéb eszközökkel történő manipulatív mozgásformák játékos formájú gyakoroltatása egyénileg, párban és csoportokban, törekedve a mozgásvégrehajtás hibaszázalékának csökkentésére időkényszer nélkül </w:t>
      </w:r>
    </w:p>
    <w:p w:rsidR="0084607C" w:rsidRDefault="00F727E4">
      <w:pPr>
        <w:ind w:left="-5" w:right="7"/>
      </w:pPr>
      <w:r>
        <w:rPr>
          <w:rFonts w:ascii="Segoe UI Symbol" w:eastAsia="Segoe UI Symbol" w:hAnsi="Segoe UI Symbol" w:cs="Segoe UI Symbol"/>
        </w:rPr>
        <w:t></w:t>
      </w:r>
      <w:r>
        <w:t>A tartó- és mozgatórendszer iz</w:t>
      </w:r>
      <w:r>
        <w:t xml:space="preserve">omzatának erősítése, kúszásokat, mászásokat, statikus helyzeteket tartalmazó váltó- és sorversenyekkel, futó- és fogójátékokkal </w:t>
      </w:r>
      <w:r>
        <w:rPr>
          <w:b/>
        </w:rPr>
        <w:t xml:space="preserve">Fogalmak </w:t>
      </w:r>
    </w:p>
    <w:p w:rsidR="0084607C" w:rsidRDefault="00F727E4">
      <w:pPr>
        <w:ind w:left="-5" w:right="7"/>
      </w:pPr>
      <w:r>
        <w:t xml:space="preserve">szabályjátékok, népi és körjátékok, utánzó játékok, fogójátékok statikus és dinamikus akadályokkal, ugróiskola, sorverseny, váltóverseny. </w:t>
      </w:r>
    </w:p>
    <w:p w:rsidR="0084607C" w:rsidRDefault="00F727E4">
      <w:pPr>
        <w:ind w:left="-5" w:right="7"/>
      </w:pPr>
      <w:r>
        <w:rPr>
          <w:b/>
        </w:rPr>
        <w:t xml:space="preserve">A gyógytestnevelés-órán a tanuló </w:t>
      </w:r>
      <w:r>
        <w:t xml:space="preserve">megismeri azokat a testnevelési és népi játékokat, amelyek alkalmazásával növelheti </w:t>
      </w:r>
      <w:r>
        <w:t xml:space="preserve">a tartó- és mozgatószervrendszer izomzatának erejét, fejleszti az állóképességét és mozgásműveltségét. A különböző játékok elősegítik a rendszeres sport és testmozgás megszeretését, az adekvát mozgások elsajátítását. </w:t>
      </w:r>
    </w:p>
    <w:p w:rsidR="0084607C" w:rsidRDefault="00F727E4">
      <w:pPr>
        <w:spacing w:after="10" w:line="271" w:lineRule="auto"/>
        <w:ind w:left="-5" w:right="12"/>
        <w:jc w:val="left"/>
      </w:pPr>
      <w:r>
        <w:rPr>
          <w:b/>
        </w:rPr>
        <w:t>Témakör: Küzdőfeladatok és -játékok</w:t>
      </w:r>
      <w:r>
        <w:t xml:space="preserve"> </w:t>
      </w:r>
    </w:p>
    <w:p w:rsidR="0084607C" w:rsidRDefault="00F727E4">
      <w:pPr>
        <w:spacing w:after="10" w:line="271" w:lineRule="auto"/>
        <w:ind w:left="-5" w:right="12"/>
        <w:jc w:val="left"/>
      </w:pPr>
      <w:r>
        <w:rPr>
          <w:b/>
        </w:rPr>
        <w:t>J</w:t>
      </w:r>
      <w:r>
        <w:rPr>
          <w:b/>
        </w:rPr>
        <w:t xml:space="preserve">avasolt óraszám: 17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közben törekszik az egészséges versenyszellem </w:t>
      </w:r>
      <w:r>
        <w:t xml:space="preserve">megőrzésére.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ismeri és képes megnevezni a küzdőfeladatok, esések, tompítások játék- és baleset-megelőzési szabályait; </w:t>
      </w:r>
    </w:p>
    <w:p w:rsidR="0084607C" w:rsidRDefault="00F727E4">
      <w:pPr>
        <w:ind w:left="-5" w:right="7"/>
      </w:pPr>
      <w:r>
        <w:rPr>
          <w:rFonts w:ascii="Segoe UI Symbol" w:eastAsia="Segoe UI Symbol" w:hAnsi="Segoe UI Symbol" w:cs="Segoe UI Symbol"/>
        </w:rPr>
        <w:t></w:t>
      </w:r>
      <w:r>
        <w:t>vállalja a társakkal szembeni fizikai kontaktust, sportszerű test-test elleni küzdelmet va</w:t>
      </w:r>
      <w:r>
        <w:t xml:space="preserve">lósít meg.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Ismerkedés a bőrérintés és testközelség elfogadását, a társakkal szembeni bizalom kialakítását elősegítő páros, csoportos és csapat jellegű játékos, valamint kooperatív jellegű képességfejlesztő feladatokka</w:t>
      </w:r>
      <w:r>
        <w:t xml:space="preserve">l </w:t>
      </w:r>
    </w:p>
    <w:p w:rsidR="0084607C" w:rsidRDefault="00F727E4">
      <w:pPr>
        <w:ind w:left="-5" w:right="7"/>
      </w:pPr>
      <w:r>
        <w:rPr>
          <w:rFonts w:ascii="Segoe UI Symbol" w:eastAsia="Segoe UI Symbol" w:hAnsi="Segoe UI Symbol" w:cs="Segoe UI Symbol"/>
        </w:rPr>
        <w:t></w:t>
      </w:r>
      <w:r>
        <w:t>Az állásban és egyéb kiinduló helyzetekben végrehajtható, a reakcióidőt, a gyorsaságot, az egyensúlyérzéket, az erőt fejlesztő, társérintés nélküli páros, csoportos és csapat jellegű eszközös küzdőjátékok, játékos feladatmegoldások szabálykövető végreh</w:t>
      </w:r>
      <w:r>
        <w:t xml:space="preserve">ajtása </w:t>
      </w:r>
    </w:p>
    <w:p w:rsidR="0084607C" w:rsidRDefault="00F727E4">
      <w:pPr>
        <w:ind w:left="-5" w:right="7"/>
      </w:pPr>
      <w:r>
        <w:rPr>
          <w:rFonts w:ascii="Segoe UI Symbol" w:eastAsia="Segoe UI Symbol" w:hAnsi="Segoe UI Symbol" w:cs="Segoe UI Symbol"/>
        </w:rPr>
        <w:t></w:t>
      </w:r>
      <w: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 </w:t>
      </w:r>
    </w:p>
    <w:p w:rsidR="0084607C" w:rsidRDefault="00F727E4">
      <w:pPr>
        <w:ind w:left="-5" w:right="7"/>
      </w:pPr>
      <w:r>
        <w:rPr>
          <w:rFonts w:ascii="Segoe UI Symbol" w:eastAsia="Segoe UI Symbol" w:hAnsi="Segoe UI Symbol" w:cs="Segoe UI Symbol"/>
        </w:rPr>
        <w:t></w:t>
      </w:r>
      <w:r>
        <w:t xml:space="preserve">Küzdelemre képessé tevő egyszerű technikák koordinációs fejlődésmenetének megfelelő végrehajtása </w:t>
      </w:r>
    </w:p>
    <w:p w:rsidR="0084607C" w:rsidRDefault="00F727E4">
      <w:pPr>
        <w:ind w:left="-5" w:right="7"/>
      </w:pPr>
      <w:r>
        <w:rPr>
          <w:rFonts w:ascii="Segoe UI Symbol" w:eastAsia="Segoe UI Symbol" w:hAnsi="Segoe UI Symbol" w:cs="Segoe UI Symbol"/>
        </w:rPr>
        <w:t></w:t>
      </w:r>
      <w:r>
        <w:t xml:space="preserve">A saját és az ellenfél erejének felbecsülése egyszerű páros és csoportos küzdőfeladatok során </w:t>
      </w:r>
    </w:p>
    <w:p w:rsidR="0084607C" w:rsidRDefault="00F727E4">
      <w:pPr>
        <w:ind w:left="-5" w:right="7"/>
      </w:pPr>
      <w:r>
        <w:rPr>
          <w:rFonts w:ascii="Segoe UI Symbol" w:eastAsia="Segoe UI Symbol" w:hAnsi="Segoe UI Symbol" w:cs="Segoe UI Symbol"/>
        </w:rPr>
        <w:t></w:t>
      </w:r>
      <w:r>
        <w:t xml:space="preserve">A küzdőjátékok balesetmegelőzési szabályainak, a sportszerű </w:t>
      </w:r>
      <w:r>
        <w:t xml:space="preserve">küzdés szemléletének megismerése </w:t>
      </w:r>
    </w:p>
    <w:p w:rsidR="0084607C" w:rsidRDefault="00F727E4">
      <w:pPr>
        <w:ind w:left="-5" w:right="7"/>
      </w:pPr>
      <w:r>
        <w:rPr>
          <w:rFonts w:ascii="Segoe UI Symbol" w:eastAsia="Segoe UI Symbol" w:hAnsi="Segoe UI Symbol" w:cs="Segoe UI Symbol"/>
        </w:rPr>
        <w:t></w:t>
      </w:r>
      <w:r>
        <w:t>A fizikai kontaktussal, a társ erőkifejtésének érzékelésével, annak legyőzési szándékával kapcsolatos egyszerű húzásokra, tolásokra épülő páros küzdőjátékok különböző kiinduló helyzetekből, a test különböző részeivel, esz</w:t>
      </w:r>
      <w:r>
        <w:t xml:space="preserve">közökkel vagy anélkül </w:t>
      </w:r>
      <w:r>
        <w:rPr>
          <w:b/>
        </w:rPr>
        <w:t xml:space="preserve">Fogalmak </w:t>
      </w:r>
    </w:p>
    <w:p w:rsidR="0084607C" w:rsidRDefault="00F727E4">
      <w:pPr>
        <w:ind w:left="-5" w:right="7"/>
      </w:pPr>
      <w:r>
        <w:t xml:space="preserve">húzások, tolások, önkontroll, sportszerű küzdelem, esések, lábérintések, kézérintések, asszertivitás, közvetlen kontakt, pillanatnyi kontakt </w:t>
      </w:r>
    </w:p>
    <w:p w:rsidR="0084607C" w:rsidRDefault="00F727E4">
      <w:pPr>
        <w:ind w:left="-5" w:right="7"/>
      </w:pPr>
      <w:r>
        <w:rPr>
          <w:b/>
        </w:rPr>
        <w:t>A gyógytestnevelés-órán</w:t>
      </w:r>
      <w:r>
        <w:t xml:space="preserve"> a tanuló megismeri azokat a küzdőfeladatokat és játékokat,</w:t>
      </w:r>
      <w:r>
        <w:t xml:space="preserve"> amelyek alkalmazásával növelheti a tartó- és mozgatószervrendszer izomzatának erejét, fejleszti az állóképességét és mozgásműveltségét. A különböző játékok elősegítik a rendszeres sport és testmozgás megszeretését, az adekvát mozgások elsajátítását. </w:t>
      </w:r>
    </w:p>
    <w:p w:rsidR="0084607C" w:rsidRDefault="00F727E4">
      <w:pPr>
        <w:spacing w:after="10" w:line="271" w:lineRule="auto"/>
        <w:ind w:left="-5" w:right="12"/>
        <w:jc w:val="left"/>
      </w:pPr>
      <w:r>
        <w:rPr>
          <w:b/>
        </w:rPr>
        <w:t>Téma</w:t>
      </w:r>
      <w:r>
        <w:rPr>
          <w:b/>
        </w:rPr>
        <w:t>kör: Foglalkozások alternatív környezetben</w:t>
      </w:r>
      <w:r>
        <w:t xml:space="preserve"> </w:t>
      </w:r>
    </w:p>
    <w:p w:rsidR="0084607C" w:rsidRDefault="00F727E4">
      <w:pPr>
        <w:spacing w:after="10" w:line="271" w:lineRule="auto"/>
        <w:ind w:left="-5" w:right="12"/>
        <w:jc w:val="left"/>
      </w:pPr>
      <w:r>
        <w:rPr>
          <w:b/>
        </w:rPr>
        <w:t xml:space="preserve">Javasolt óraszám: 28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nyitott az alapvető mozgásformák újszerű és alternatív környezetben történő </w:t>
      </w:r>
      <w:r>
        <w:t xml:space="preserve">alkalmazására, végrehajtására.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ellenőrzött tevékenység keretében mozog a szabad levegőn, egyúttal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a szabadban végzett foglalkozások során nem csupán ügyel környezete tisztaságára és rendjére, hanem erre felhívja társai figyelmét is.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szabadtéri foglalkozások baleset- és természetvédelmi szabályainak megismerése  </w:t>
      </w:r>
    </w:p>
    <w:p w:rsidR="0084607C" w:rsidRDefault="00F727E4">
      <w:pPr>
        <w:ind w:left="-5" w:right="7"/>
      </w:pPr>
      <w:r>
        <w:rPr>
          <w:rFonts w:ascii="Segoe UI Symbol" w:eastAsia="Segoe UI Symbol" w:hAnsi="Segoe UI Symbol" w:cs="Segoe UI Symbol"/>
        </w:rPr>
        <w:t></w:t>
      </w:r>
      <w:r>
        <w:t xml:space="preserve">A szabadtéri foglalkozások öltözködési szabályainak megismerése  </w:t>
      </w:r>
    </w:p>
    <w:p w:rsidR="0084607C" w:rsidRDefault="00F727E4">
      <w:pPr>
        <w:ind w:left="-5" w:right="7"/>
      </w:pPr>
      <w:r>
        <w:rPr>
          <w:rFonts w:ascii="Segoe UI Symbol" w:eastAsia="Segoe UI Symbol" w:hAnsi="Segoe UI Symbol" w:cs="Segoe UI Symbol"/>
        </w:rPr>
        <w:t></w:t>
      </w:r>
      <w:r>
        <w:t xml:space="preserve">A szabadban, illetve a természetben való közlekedés szabályainak elsajátítása  </w:t>
      </w:r>
    </w:p>
    <w:p w:rsidR="0084607C" w:rsidRDefault="00F727E4">
      <w:pPr>
        <w:ind w:left="-5" w:right="7"/>
      </w:pPr>
      <w:r>
        <w:rPr>
          <w:rFonts w:ascii="Segoe UI Symbol" w:eastAsia="Segoe UI Symbol" w:hAnsi="Segoe UI Symbol" w:cs="Segoe UI Symbol"/>
        </w:rPr>
        <w:t></w:t>
      </w:r>
      <w:r>
        <w:t xml:space="preserve">Szabadtéri népi játékok elsajátítása (fogójátékok, ugróiskolák) </w:t>
      </w:r>
    </w:p>
    <w:p w:rsidR="0084607C" w:rsidRDefault="00F727E4">
      <w:pPr>
        <w:ind w:left="-5" w:right="7"/>
      </w:pPr>
      <w:r>
        <w:rPr>
          <w:rFonts w:ascii="Segoe UI Symbol" w:eastAsia="Segoe UI Symbol" w:hAnsi="Segoe UI Symbol" w:cs="Segoe UI Symbol"/>
        </w:rPr>
        <w:t></w:t>
      </w:r>
      <w:r>
        <w:t>Szabadtéri testnevelési játékok elsajátít</w:t>
      </w:r>
      <w:r>
        <w:t xml:space="preserve">ása </w:t>
      </w:r>
    </w:p>
    <w:p w:rsidR="0084607C" w:rsidRDefault="00F727E4">
      <w:pPr>
        <w:ind w:left="-5" w:right="7"/>
      </w:pPr>
      <w:r>
        <w:rPr>
          <w:rFonts w:ascii="Segoe UI Symbol" w:eastAsia="Segoe UI Symbol" w:hAnsi="Segoe UI Symbol" w:cs="Segoe UI Symbol"/>
        </w:rPr>
        <w:t></w:t>
      </w:r>
      <w:r>
        <w:t xml:space="preserve">Gördülő mozgásformák és téli játékok (roller, kerékpár; hógolyózás, szánkó) megismerése  </w:t>
      </w:r>
    </w:p>
    <w:p w:rsidR="0084607C" w:rsidRDefault="00F727E4">
      <w:pPr>
        <w:ind w:left="-5" w:right="7"/>
      </w:pPr>
      <w:r>
        <w:rPr>
          <w:rFonts w:ascii="Segoe UI Symbol" w:eastAsia="Segoe UI Symbol" w:hAnsi="Segoe UI Symbol" w:cs="Segoe UI Symbol"/>
        </w:rPr>
        <w:t></w:t>
      </w:r>
      <w:r>
        <w:t xml:space="preserve">Szabadtéri akadálypályák leküzdése </w:t>
      </w:r>
    </w:p>
    <w:p w:rsidR="0084607C" w:rsidRDefault="00F727E4">
      <w:pPr>
        <w:ind w:left="-5" w:right="7"/>
      </w:pPr>
      <w:r>
        <w:rPr>
          <w:rFonts w:ascii="Segoe UI Symbol" w:eastAsia="Segoe UI Symbol" w:hAnsi="Segoe UI Symbol" w:cs="Segoe UI Symbol"/>
        </w:rPr>
        <w:t></w:t>
      </w:r>
      <w:r>
        <w:t xml:space="preserve">Természetben űzhető sportágak megismerése (túrázás, síelés, korcsolyázás)  </w:t>
      </w:r>
    </w:p>
    <w:p w:rsidR="0084607C" w:rsidRDefault="00F727E4">
      <w:pPr>
        <w:spacing w:after="10" w:line="271" w:lineRule="auto"/>
        <w:ind w:left="-5" w:right="12"/>
        <w:jc w:val="left"/>
      </w:pPr>
      <w:r>
        <w:rPr>
          <w:b/>
        </w:rPr>
        <w:t xml:space="preserve">Fogalmak </w:t>
      </w:r>
    </w:p>
    <w:p w:rsidR="0084607C" w:rsidRDefault="00F727E4">
      <w:pPr>
        <w:ind w:left="-5" w:right="7"/>
      </w:pPr>
      <w:r>
        <w:t>időjárás, öltözködés, szabadtéri fog</w:t>
      </w:r>
      <w:r>
        <w:t>lalkozások, téli játékok</w:t>
      </w:r>
      <w:r>
        <w:rPr>
          <w:i/>
        </w:rPr>
        <w:t xml:space="preserve">, </w:t>
      </w:r>
      <w:r>
        <w:t xml:space="preserve">nyári játékok, síelés, korcsolyázás, túrázás, tájékozódás, közlekedési szabályok, természetvédelem </w:t>
      </w:r>
    </w:p>
    <w:p w:rsidR="0084607C" w:rsidRDefault="00F727E4">
      <w:pPr>
        <w:ind w:left="-5" w:right="7"/>
      </w:pPr>
      <w:r>
        <w:rPr>
          <w:b/>
        </w:rPr>
        <w:t>A gyógytestnevelés-órán</w:t>
      </w:r>
      <w:r>
        <w:t xml:space="preserve"> a szabadtéri foglalkozások során a különböző mozgásszervi elváltozással, illetve belgyógyászati betegségge</w:t>
      </w:r>
      <w:r>
        <w:t>l rendelkező tanulók megismerkednek olyan testgyakorlatokkal, sportokkal, amelyeket elváltozásuk, illetve betegségük ellenére végezhetnek. A megismert szabadban végzett sportok, testgyakorlatok adekvát alkalmazása elősegíti a rendszeres testedzés megszeret</w:t>
      </w:r>
      <w:r>
        <w:t xml:space="preserve">tetését, az egészségi állapot és a teljesítőképesség pozitív irányú megváltozását. </w:t>
      </w:r>
    </w:p>
    <w:p w:rsidR="0084607C" w:rsidRDefault="00F727E4">
      <w:pPr>
        <w:spacing w:after="10" w:line="271" w:lineRule="auto"/>
        <w:ind w:left="-5" w:right="12"/>
        <w:jc w:val="left"/>
      </w:pPr>
      <w:r>
        <w:rPr>
          <w:b/>
        </w:rPr>
        <w:t>Témakör: Gyógytestnevelés</w:t>
      </w:r>
      <w:r>
        <w:t xml:space="preserve"> </w:t>
      </w:r>
    </w:p>
    <w:p w:rsidR="0084607C" w:rsidRDefault="00F727E4">
      <w:pPr>
        <w:ind w:left="-5" w:right="7"/>
      </w:pPr>
      <w:r>
        <w:rPr>
          <w:b/>
        </w:rPr>
        <w:t>Javasolt óraszám:</w:t>
      </w:r>
      <w:r>
        <w:t xml:space="preserve"> A jogszabályokban és a helyi tantervben rögzítettnek megfelelően</w:t>
      </w:r>
      <w:r>
        <w:rPr>
          <w:i/>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w:t>
      </w:r>
      <w:r>
        <w:rPr>
          <w:b/>
        </w:rPr>
        <w:t xml:space="preserve">y a tanuló a nevelési-oktatási szakasz végére: </w:t>
      </w:r>
    </w:p>
    <w:p w:rsidR="0084607C" w:rsidRDefault="00F727E4">
      <w:pPr>
        <w:ind w:left="-5" w:right="7"/>
      </w:pPr>
      <w:r>
        <w:rPr>
          <w:rFonts w:ascii="Segoe UI Symbol" w:eastAsia="Segoe UI Symbol" w:hAnsi="Segoe UI Symbol" w:cs="Segoe UI Symbol"/>
        </w:rPr>
        <w:t></w:t>
      </w:r>
      <w:r>
        <w:t xml:space="preserve">megfelelő általános állóképesség-fejlődést mutat; </w:t>
      </w:r>
    </w:p>
    <w:p w:rsidR="0084607C" w:rsidRDefault="00F727E4">
      <w:pPr>
        <w:ind w:left="-5" w:right="7"/>
      </w:pPr>
      <w:r>
        <w:rPr>
          <w:rFonts w:ascii="Segoe UI Symbol" w:eastAsia="Segoe UI Symbol" w:hAnsi="Segoe UI Symbol" w:cs="Segoe UI Symbol"/>
        </w:rPr>
        <w:t></w:t>
      </w:r>
      <w:r>
        <w:t xml:space="preserve">a megtanultak birtokában örömmel, a csapat teljes jogú tagjaként vesz részt a játékokban; </w:t>
      </w:r>
    </w:p>
    <w:p w:rsidR="0084607C" w:rsidRDefault="00F727E4">
      <w:pPr>
        <w:ind w:left="-5" w:right="7"/>
      </w:pPr>
      <w:r>
        <w:rPr>
          <w:rFonts w:ascii="Segoe UI Symbol" w:eastAsia="Segoe UI Symbol" w:hAnsi="Segoe UI Symbol" w:cs="Segoe UI Symbol"/>
        </w:rPr>
        <w:t></w:t>
      </w:r>
      <w:r>
        <w:t>ellenőrzött tevékenység keretében mozog a szabad levegőn, egyút</w:t>
      </w:r>
      <w:r>
        <w:t xml:space="preserve">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az elsajátított egy (vagy több) úszásnemben helyes technikával úszik; </w:t>
      </w:r>
    </w:p>
    <w:p w:rsidR="0084607C" w:rsidRDefault="00F727E4">
      <w:pPr>
        <w:ind w:left="-5" w:right="7"/>
      </w:pPr>
      <w:r>
        <w:rPr>
          <w:rFonts w:ascii="Segoe UI Symbol" w:eastAsia="Segoe UI Symbol" w:hAnsi="Segoe UI Symbol" w:cs="Segoe UI Symbol"/>
        </w:rPr>
        <w:t></w:t>
      </w:r>
      <w:r>
        <w:t>a testnevelési és népi játékokban tudatosan, célszerűen alkalmazza az alapvető mozgásformáka</w:t>
      </w:r>
      <w:r>
        <w:t xml:space="preserve">t; </w:t>
      </w:r>
    </w:p>
    <w:p w:rsidR="0084607C" w:rsidRDefault="00F727E4">
      <w:pPr>
        <w:ind w:left="-5" w:right="7"/>
      </w:pPr>
      <w:r>
        <w:rPr>
          <w:rFonts w:ascii="Segoe UI Symbol" w:eastAsia="Segoe UI Symbol" w:hAnsi="Segoe UI Symbol" w:cs="Segoe UI Symbol"/>
        </w:rPr>
        <w:t></w:t>
      </w:r>
      <w:r>
        <w:t xml:space="preserve">játéktevékenysége közben a tanult szabályokat betartja; </w:t>
      </w:r>
    </w:p>
    <w:p w:rsidR="0084607C" w:rsidRDefault="00F727E4">
      <w:pPr>
        <w:ind w:left="-5" w:right="7"/>
      </w:pPr>
      <w:r>
        <w:rPr>
          <w:rFonts w:ascii="Segoe UI Symbol" w:eastAsia="Segoe UI Symbol" w:hAnsi="Segoe UI Symbol" w:cs="Segoe UI Symbol"/>
        </w:rPr>
        <w:t></w:t>
      </w:r>
      <w:r>
        <w:t xml:space="preserve">a szabályjátékok közben törekszik az egészséges versenyszellem megőrzésére; </w:t>
      </w:r>
    </w:p>
    <w:p w:rsidR="0084607C" w:rsidRDefault="00F727E4">
      <w:pPr>
        <w:ind w:left="-5" w:right="7"/>
      </w:pPr>
      <w:r>
        <w:rPr>
          <w:rFonts w:ascii="Segoe UI Symbol" w:eastAsia="Segoe UI Symbol" w:hAnsi="Segoe UI Symbol" w:cs="Segoe UI Symbol"/>
        </w:rPr>
        <w:t></w:t>
      </w:r>
      <w:r>
        <w:t xml:space="preserve">aktívan vesz részt az uszodában végzett mozgásformák elsajátításában, gyakorlásában; </w:t>
      </w:r>
    </w:p>
    <w:p w:rsidR="0084607C" w:rsidRDefault="00F727E4">
      <w:pPr>
        <w:ind w:left="-5" w:right="7"/>
      </w:pPr>
      <w:r>
        <w:rPr>
          <w:rFonts w:ascii="Segoe UI Symbol" w:eastAsia="Segoe UI Symbol" w:hAnsi="Segoe UI Symbol" w:cs="Segoe UI Symbol"/>
        </w:rPr>
        <w:t></w:t>
      </w:r>
      <w:r>
        <w:t xml:space="preserve">a szabadban végzett foglalkozások során nem csupán ügyel környezete tisztaságára és rendjére, hanem erre felhívja társai figyelmét is.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ismeri a helyes testtartás egészségre gyakorolt pozitív hatásait; </w:t>
      </w:r>
    </w:p>
    <w:p w:rsidR="0084607C" w:rsidRDefault="00F727E4">
      <w:pPr>
        <w:ind w:left="-5" w:right="7"/>
      </w:pPr>
      <w:r>
        <w:rPr>
          <w:rFonts w:ascii="Segoe UI Symbol" w:eastAsia="Segoe UI Symbol" w:hAnsi="Segoe UI Symbol" w:cs="Segoe UI Symbol"/>
        </w:rPr>
        <w:t></w:t>
      </w:r>
      <w:r>
        <w:t xml:space="preserve">tanári </w:t>
      </w:r>
      <w:r>
        <w:t xml:space="preserve">segítséggel megvalósít a biomechanikailag helyes testtartás kialakítását elősegítő gyakorlatokat. </w:t>
      </w:r>
    </w:p>
    <w:p w:rsidR="0084607C" w:rsidRDefault="00F727E4">
      <w:pPr>
        <w:spacing w:after="10" w:line="271" w:lineRule="auto"/>
        <w:ind w:left="-5" w:right="12"/>
        <w:jc w:val="left"/>
      </w:pPr>
      <w:r>
        <w:rPr>
          <w:b/>
        </w:rPr>
        <w:t xml:space="preserve">Fejlesztési feladatok </w:t>
      </w:r>
    </w:p>
    <w:p w:rsidR="0084607C" w:rsidRDefault="00F727E4">
      <w:pPr>
        <w:ind w:left="720" w:right="7" w:hanging="360"/>
      </w:pPr>
      <w:r>
        <w:t>7.</w:t>
      </w:r>
      <w:r>
        <w:rPr>
          <w:rFonts w:ascii="Arial" w:eastAsia="Arial" w:hAnsi="Arial" w:cs="Arial"/>
        </w:rPr>
        <w:t xml:space="preserve"> </w:t>
      </w:r>
      <w:r>
        <w:t xml:space="preserve">A gyógytestnevelés fejlesztési feladatai megjelennek a különböző témakörökbe ágyazottan, annak szerves részeként. Az ott felsorolt </w:t>
      </w:r>
      <w:r>
        <w:t xml:space="preserve">feladatok végrehajtása során, illetve azokon kívül az alábbi fejlesztési feladatokat kell megvalósítani: </w:t>
      </w:r>
    </w:p>
    <w:p w:rsidR="0084607C" w:rsidRDefault="00F727E4">
      <w:pPr>
        <w:ind w:left="1698" w:right="7"/>
      </w:pPr>
      <w:r>
        <w:t>a.i.</w:t>
      </w:r>
      <w:r>
        <w:rPr>
          <w:rFonts w:ascii="Arial" w:eastAsia="Arial" w:hAnsi="Arial" w:cs="Arial"/>
        </w:rPr>
        <w:t xml:space="preserve"> </w:t>
      </w:r>
      <w:r>
        <w:t xml:space="preserve">A helyes légzéstechnika elsajátítása </w:t>
      </w:r>
    </w:p>
    <w:p w:rsidR="0084607C" w:rsidRDefault="00F727E4">
      <w:pPr>
        <w:ind w:left="1630" w:right="7"/>
      </w:pPr>
      <w:r>
        <w:t>a.ii.</w:t>
      </w:r>
      <w:r>
        <w:rPr>
          <w:rFonts w:ascii="Arial" w:eastAsia="Arial" w:hAnsi="Arial" w:cs="Arial"/>
        </w:rPr>
        <w:t xml:space="preserve"> </w:t>
      </w:r>
      <w:r>
        <w:t xml:space="preserve">A biomechanikailag helyes testtartás kialakítása </w:t>
      </w:r>
    </w:p>
    <w:p w:rsidR="0084607C" w:rsidRDefault="00F727E4">
      <w:pPr>
        <w:ind w:left="1563" w:right="7"/>
      </w:pPr>
      <w:r>
        <w:t>a.iii.</w:t>
      </w:r>
      <w:r>
        <w:rPr>
          <w:rFonts w:ascii="Arial" w:eastAsia="Arial" w:hAnsi="Arial" w:cs="Arial"/>
        </w:rPr>
        <w:t xml:space="preserve"> </w:t>
      </w:r>
      <w:r>
        <w:t xml:space="preserve">Egyszerűbb korrekciós gimnasztikai gyakorlatok pontos végrehajtása </w:t>
      </w:r>
    </w:p>
    <w:p w:rsidR="0084607C" w:rsidRDefault="00F727E4">
      <w:pPr>
        <w:ind w:left="2161" w:right="7" w:hanging="593"/>
      </w:pPr>
      <w:r>
        <w:t>a.iv.</w:t>
      </w:r>
      <w:r>
        <w:rPr>
          <w:rFonts w:ascii="Arial" w:eastAsia="Arial" w:hAnsi="Arial" w:cs="Arial"/>
        </w:rPr>
        <w:t xml:space="preserve"> </w:t>
      </w:r>
      <w:r>
        <w:t xml:space="preserve">A helyes testséma kialakítását szolgáló gyakorlatok pontos végrehajtása segítségadással, majd anélkül </w:t>
      </w:r>
    </w:p>
    <w:p w:rsidR="0084607C" w:rsidRDefault="00F727E4">
      <w:pPr>
        <w:ind w:left="2161" w:right="7" w:hanging="526"/>
      </w:pPr>
      <w:r>
        <w:t>a.v.</w:t>
      </w:r>
      <w:r>
        <w:rPr>
          <w:rFonts w:ascii="Arial" w:eastAsia="Arial" w:hAnsi="Arial" w:cs="Arial"/>
        </w:rPr>
        <w:t xml:space="preserve"> </w:t>
      </w:r>
      <w:r>
        <w:t>A tartó- és mozgatószervrendszer izomzatának, mozgékonyságának (hajlékonys</w:t>
      </w:r>
      <w:r>
        <w:t xml:space="preserve">ágának) fejlesztését szolgáló különböző testgyakorlatok tudatos, pontos végrehajtása </w:t>
      </w:r>
    </w:p>
    <w:p w:rsidR="0084607C" w:rsidRDefault="00F727E4">
      <w:pPr>
        <w:ind w:left="1578" w:right="7"/>
      </w:pPr>
      <w:r>
        <w:t>a.vi.</w:t>
      </w:r>
      <w:r>
        <w:rPr>
          <w:rFonts w:ascii="Arial" w:eastAsia="Arial" w:hAnsi="Arial" w:cs="Arial"/>
        </w:rPr>
        <w:t xml:space="preserve"> </w:t>
      </w:r>
      <w:r>
        <w:t xml:space="preserve">Az állóképesség-fejlesztés jelentőségének felismerése, kitartásra nevelés </w:t>
      </w:r>
    </w:p>
    <w:p w:rsidR="0084607C" w:rsidRDefault="00F727E4">
      <w:pPr>
        <w:ind w:left="2160" w:right="7" w:hanging="660"/>
      </w:pPr>
      <w:r>
        <w:t>a.vii.</w:t>
      </w:r>
      <w:r>
        <w:rPr>
          <w:rFonts w:ascii="Arial" w:eastAsia="Arial" w:hAnsi="Arial" w:cs="Arial"/>
        </w:rPr>
        <w:t xml:space="preserve"> </w:t>
      </w:r>
      <w:r>
        <w:t>Mozgás- és terheléshatárok megismertetése, azok kiterjesztését szolgáló tevékenysé</w:t>
      </w:r>
      <w:r>
        <w:t xml:space="preserve">gek elsajátítása, végrehajtása </w:t>
      </w:r>
    </w:p>
    <w:p w:rsidR="0084607C" w:rsidRDefault="00F727E4">
      <w:pPr>
        <w:ind w:left="2160" w:right="7" w:hanging="727"/>
      </w:pPr>
      <w:r>
        <w:t>a.viii.</w:t>
      </w:r>
      <w:r>
        <w:rPr>
          <w:rFonts w:ascii="Arial" w:eastAsia="Arial" w:hAnsi="Arial" w:cs="Arial"/>
        </w:rPr>
        <w:t xml:space="preserve"> </w:t>
      </w:r>
      <w:r>
        <w:t xml:space="preserve">Az egészségi állapot változását pozitívan és negatívan befolyásoló (kontraindikált) mozgások megismertetése a különböző testgyakorlatok </w:t>
      </w:r>
    </w:p>
    <w:p w:rsidR="0084607C" w:rsidRDefault="00F727E4">
      <w:pPr>
        <w:ind w:left="2170" w:right="7"/>
      </w:pPr>
      <w:r>
        <w:t xml:space="preserve">elsajátításán keresztül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helyes testtartás, testséma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ind w:left="-5" w:right="7"/>
      </w:pPr>
      <w:r>
        <w:t xml:space="preserve">A korosztályra továbbra is jellemző, hogy a különböző kognitív és affektív területek fejlődése a nagymértékű mozgásszükségletben is kifejeződik. A tanuló az előző időszakhoz képest már kialakult szokásrenddel rendelkezik, magabiztosabban mozog az oktatási </w:t>
      </w:r>
      <w:r>
        <w:t xml:space="preserve">környezetben, értelmi képességei jelentősen javultak. Az időszak fő célja, hogy átvezesse a diákokat a mozgásműveltség különböző sportágakban testet öltött formáinak elsajátításához. </w:t>
      </w:r>
    </w:p>
    <w:p w:rsidR="0084607C" w:rsidRDefault="00F727E4">
      <w:pPr>
        <w:ind w:left="-5" w:right="7"/>
      </w:pPr>
      <w:r>
        <w:t>Az alapmozgásoknál az egyszerű futó-ugró-dobó gyakorlatokban megjelennek</w:t>
      </w:r>
      <w:r>
        <w:t xml:space="preserve"> azok a jellegzetes technikai elemek, amelyek a későbbiekben egy-egy összetettebb mozgás vezető műveletét alkotják. A gyakorlás során egyre nagyobb szerep jut az önálló csapatokban, csoportokban történő foglalkoztatásnak. A fejlesztésnek meghatározó formáj</w:t>
      </w:r>
      <w:r>
        <w:t xml:space="preserve">a a Kölyökatlétikában kialakított többállomásos feladatrendszer. </w:t>
      </w:r>
    </w:p>
    <w:p w:rsidR="0084607C" w:rsidRDefault="00F727E4">
      <w:pPr>
        <w:ind w:left="-5" w:right="7"/>
      </w:pPr>
      <w:r>
        <w:t>A testnevelési és népi játékok továbbra is kiemelten fontosak. A szabályaik gazdagodnak, térbeli, időbeli kiterjedésük növekszik, illetve kiegészülnek az egyes labdajátékok egyszerűsített, k</w:t>
      </w:r>
      <w:r>
        <w:t>önnyített formáival, például a szivacskézilabdával, a zsinórlabdával, a mini kosárlabdával. A tanulók tevékenységét egyre kevésbé az öncélúság, mindinkább a kooperativitás igénye, a társakkal történő együttműködés lehetőségének felismerése jellemzi. A csap</w:t>
      </w:r>
      <w:r>
        <w:t>atalakításoknál – a tanulói esélyegyenlőség figyelembevételével – teret kap az önállóság</w:t>
      </w:r>
      <w:r>
        <w:rPr>
          <w:b/>
        </w:rPr>
        <w:t xml:space="preserve">. </w:t>
      </w:r>
    </w:p>
    <w:p w:rsidR="0084607C" w:rsidRDefault="00F727E4">
      <w:pPr>
        <w:ind w:left="-5" w:right="7"/>
      </w:pPr>
      <w:r>
        <w:t>A torna mozgásanyagát megalapozó egyszerű mozgásformák szenzitív időszaka ez. A gurulások, fordulatok, forgások, támasz- és függőhelyzetek, valamint az egyensúlyi el</w:t>
      </w:r>
      <w:r>
        <w:t xml:space="preserve">emek könnyen taníthatók, a kedvező testarányok, a relatíve kis testtömeg, illetve az ízületi rendszer plasztikussága révén. Ennek eredményeként a későbbiekben jelentkező természetes gátlások mértéke jelentősen csökkenthető. </w:t>
      </w:r>
    </w:p>
    <w:p w:rsidR="0084607C" w:rsidRDefault="00F727E4">
      <w:pPr>
        <w:ind w:left="-5" w:right="7"/>
      </w:pPr>
      <w:r>
        <w:t>A küzdőgyakorlatokra továbbra i</w:t>
      </w:r>
      <w:r>
        <w:t>s a játékos formájú társas küzdelmek jellemzőek, közvetlen és pillanatnyi kontaktussal, melyek kiválóan fejlesztik az egyensúlyozás, a tér és távolság érzékelés képességét, valamint a ritmusképességet. Emellett az asszertivitás megőrzése és fejlesztése mel</w:t>
      </w:r>
      <w:r>
        <w:t xml:space="preserve">lett továbbra is kiemelten fontos a társak tisztelete, megbecsülése, egymás elfogadása. </w:t>
      </w:r>
    </w:p>
    <w:p w:rsidR="0084607C" w:rsidRDefault="00F727E4">
      <w:pPr>
        <w:ind w:left="-5" w:right="7"/>
      </w:pPr>
      <w:r>
        <w:t>A megfelelő vízbiztonság kialakítása után ebben a szakaszban nyílik lehetőség a tanulók számára kedvező úszásnem(ek) megtanítására, megtanulására és egyben kondicionál</w:t>
      </w:r>
      <w:r>
        <w:t xml:space="preserve">is eszközként történő felhasználására.  </w:t>
      </w:r>
    </w:p>
    <w:p w:rsidR="0084607C" w:rsidRDefault="00F727E4">
      <w:pPr>
        <w:ind w:left="-5" w:right="7"/>
      </w:pPr>
      <w:r>
        <w:t>A 3–4. évfolyamon, a prevenciós szemlélet megvalósításaként, fokozottan ügyelni kell a biomechanikailag helyes testtartás kialakítását szolgáló gimnasztikai gyakorlatok rendszeres alkalmazására, a törzsizomzat erősí</w:t>
      </w:r>
      <w:r>
        <w:t xml:space="preserve">tését elősegítő utánzó természetes mozgások beépítésére a különböző témakörök tartalmi elemeibe. </w:t>
      </w:r>
    </w:p>
    <w:p w:rsidR="0084607C" w:rsidRDefault="00F727E4">
      <w:pPr>
        <w:ind w:left="-5" w:right="7"/>
      </w:pPr>
      <w:r>
        <w:t xml:space="preserve">A gyógytestnevelés testgyakorlatainak végrehajtása során a tanulókban kialakul a korrekciós gimnasztika gyakorlatok precíz, pontos végrehajtása iránti igény. </w:t>
      </w:r>
      <w:r>
        <w:t xml:space="preserve">Emellett tudatosul, hogy mely testgyakorlatok segítik, illetve gátolják elváltozásuk, betegségük pozitív irányú megváltoztatását. </w:t>
      </w:r>
      <w:r>
        <w:rPr>
          <w:b/>
        </w:rPr>
        <w:t xml:space="preserve">A testnevelés tanulása hozzájárul ahhoz, hogy a tanuló a nevelési-oktatási szakasz végére: </w:t>
      </w:r>
    </w:p>
    <w:p w:rsidR="0084607C" w:rsidRDefault="00F727E4">
      <w:pPr>
        <w:spacing w:after="10" w:line="271" w:lineRule="auto"/>
        <w:ind w:left="-5" w:right="12"/>
        <w:jc w:val="left"/>
      </w:pPr>
      <w:r>
        <w:rPr>
          <w:b/>
        </w:rPr>
        <w:t xml:space="preserve">MOZGÁSKULTÚRA-FEJLESZTÉS </w:t>
      </w:r>
    </w:p>
    <w:p w:rsidR="0084607C" w:rsidRDefault="00F727E4">
      <w:pPr>
        <w:numPr>
          <w:ilvl w:val="0"/>
          <w:numId w:val="311"/>
        </w:numPr>
        <w:ind w:right="7" w:hanging="708"/>
      </w:pPr>
      <w:r>
        <w:t>a tanult</w:t>
      </w:r>
      <w:r>
        <w:t xml:space="preserve"> mozgásformákat összefüggő cselekvéssorokban, jól koordináltan kivitelezi; </w:t>
      </w:r>
    </w:p>
    <w:p w:rsidR="0084607C" w:rsidRDefault="00F727E4">
      <w:pPr>
        <w:numPr>
          <w:ilvl w:val="0"/>
          <w:numId w:val="311"/>
        </w:numPr>
        <w:ind w:right="7" w:hanging="708"/>
      </w:pPr>
      <w:r>
        <w:t>a tanult mozgásforma könnyed és pontos kivitelezésének elsajátításáig fenntartja érzelmi-</w:t>
      </w:r>
    </w:p>
    <w:p w:rsidR="0084607C" w:rsidRDefault="00F727E4">
      <w:pPr>
        <w:ind w:left="-5" w:right="7"/>
      </w:pPr>
      <w:r>
        <w:t xml:space="preserve">akarati erőfeszítéseit; </w:t>
      </w:r>
    </w:p>
    <w:p w:rsidR="0084607C" w:rsidRDefault="00F727E4">
      <w:pPr>
        <w:numPr>
          <w:ilvl w:val="0"/>
          <w:numId w:val="311"/>
        </w:numPr>
        <w:ind w:right="7" w:hanging="708"/>
      </w:pPr>
      <w:r>
        <w:t xml:space="preserve">a sporttevékenysége során a szabályok betartására törekszik.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MOTOROSKÉPESSÉG-FEJLESZTÉS </w:t>
      </w:r>
    </w:p>
    <w:p w:rsidR="0084607C" w:rsidRDefault="00F727E4">
      <w:pPr>
        <w:numPr>
          <w:ilvl w:val="0"/>
          <w:numId w:val="311"/>
        </w:numPr>
        <w:ind w:right="7" w:hanging="708"/>
      </w:pPr>
      <w:r>
        <w:t xml:space="preserve">megfelelő motoros képességszinttel rendelkezik az alapvető mozgásformák viszonylag önálló és tudatos végrehajtásához; </w:t>
      </w:r>
    </w:p>
    <w:p w:rsidR="0084607C" w:rsidRDefault="00F727E4">
      <w:pPr>
        <w:numPr>
          <w:ilvl w:val="0"/>
          <w:numId w:val="311"/>
        </w:numPr>
        <w:ind w:right="7" w:hanging="708"/>
      </w:pPr>
      <w:r>
        <w:t>olyan szintű relatív erővel rendelkezik, amely lehetővé teszi összefüggő cselekvéssorok kidolgozását, az elem</w:t>
      </w:r>
      <w:r>
        <w:t xml:space="preserve">ek közötti összhang megteremtését.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MOZGÁSKÉSZSÉG-KIALAKÍTÁS – MOZGÁSTANULÁS </w:t>
      </w:r>
    </w:p>
    <w:p w:rsidR="0084607C" w:rsidRDefault="00F727E4">
      <w:pPr>
        <w:numPr>
          <w:ilvl w:val="0"/>
          <w:numId w:val="311"/>
        </w:numPr>
        <w:ind w:right="7" w:hanging="708"/>
      </w:pPr>
      <w:r>
        <w:t xml:space="preserve">az alapvető mozgásformákat külsőleg meghatározott ritmushoz, társak mozgásához igazított sebességgel és dinamikával képes végrehajtani; </w:t>
      </w:r>
    </w:p>
    <w:p w:rsidR="0084607C" w:rsidRDefault="00F727E4">
      <w:pPr>
        <w:numPr>
          <w:ilvl w:val="0"/>
          <w:numId w:val="311"/>
        </w:numPr>
        <w:ind w:right="7" w:hanging="708"/>
      </w:pPr>
      <w:r>
        <w:t xml:space="preserve">különböző mozgásai jól koordináltak, a </w:t>
      </w:r>
      <w:r>
        <w:t xml:space="preserve">hasonló mozgások szimultán és egymást követő végrehajtása jól tagolt.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VERSENGÉSEK, VERSENYEK</w:t>
      </w:r>
      <w:r>
        <w:t xml:space="preserve"> </w:t>
      </w:r>
    </w:p>
    <w:p w:rsidR="0084607C" w:rsidRDefault="00F727E4">
      <w:pPr>
        <w:numPr>
          <w:ilvl w:val="0"/>
          <w:numId w:val="311"/>
        </w:numPr>
        <w:ind w:right="7" w:hanging="708"/>
      </w:pPr>
      <w:r>
        <w:t xml:space="preserve">a versengések és a versenyek közben toleráns a csapattársaival és az ellenfeleivel szemben; </w:t>
      </w:r>
    </w:p>
    <w:p w:rsidR="0084607C" w:rsidRDefault="00F727E4">
      <w:pPr>
        <w:numPr>
          <w:ilvl w:val="0"/>
          <w:numId w:val="311"/>
        </w:numPr>
        <w:ind w:right="7" w:hanging="708"/>
      </w:pPr>
      <w:r>
        <w:t>a versengések és a versenyek tudatos szereplője, a közösséget pozitívan alakító résztvevő; *</w:t>
      </w:r>
      <w:r>
        <w:rPr>
          <w:rFonts w:ascii="Arial" w:eastAsia="Arial" w:hAnsi="Arial" w:cs="Arial"/>
        </w:rPr>
        <w:t xml:space="preserve"> </w:t>
      </w:r>
      <w:r>
        <w:t xml:space="preserve">felismeri a sportszerű és sportszerűtlen magatartásformákat, betartja a sportszerű magatartás alapvető szabályait.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PREVENCIÓ, ÉLETVITEL</w:t>
      </w:r>
      <w:r>
        <w:t xml:space="preserve"> </w:t>
      </w:r>
    </w:p>
    <w:p w:rsidR="0084607C" w:rsidRDefault="00F727E4">
      <w:pPr>
        <w:numPr>
          <w:ilvl w:val="0"/>
          <w:numId w:val="311"/>
        </w:numPr>
        <w:ind w:right="7" w:hanging="708"/>
      </w:pPr>
      <w:r>
        <w:t>felismeri a különböző v</w:t>
      </w:r>
      <w:r>
        <w:t xml:space="preserve">eszély- és baleseti forrásokat, elkerülésükhöz tanári segítséget kér; </w:t>
      </w:r>
    </w:p>
    <w:p w:rsidR="0084607C" w:rsidRDefault="00F727E4">
      <w:pPr>
        <w:numPr>
          <w:ilvl w:val="0"/>
          <w:numId w:val="311"/>
        </w:numPr>
        <w:ind w:right="7" w:hanging="708"/>
      </w:pPr>
      <w:r>
        <w:t xml:space="preserve">ismeri a keringési, légzési és mozgatórendszerét fejlesztő alapvető mozgásformákat; </w:t>
      </w:r>
    </w:p>
    <w:p w:rsidR="0084607C" w:rsidRDefault="00F727E4">
      <w:pPr>
        <w:numPr>
          <w:ilvl w:val="0"/>
          <w:numId w:val="311"/>
        </w:numPr>
        <w:ind w:right="7" w:hanging="708"/>
      </w:pPr>
      <w:r>
        <w:t>tanári irányítással, ellenőrzött formában végzi a testnevelés – számára nem ellenjavallt – mozgásany</w:t>
      </w:r>
      <w:r>
        <w:t xml:space="preserve">agát; </w:t>
      </w:r>
    </w:p>
    <w:p w:rsidR="0084607C" w:rsidRDefault="00F727E4">
      <w:pPr>
        <w:numPr>
          <w:ilvl w:val="0"/>
          <w:numId w:val="311"/>
        </w:numPr>
        <w:ind w:right="7" w:hanging="708"/>
      </w:pPr>
      <w:r>
        <w:t xml:space="preserve">a családi háttere és a közvetlen környezete adta lehetőségeihez mérten rendszeresen végez testmozgást.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EGÉSZSÉGES TESTI FEJLŐDÉS, EGÉSZSÉGFEJLESZTÉS </w:t>
      </w:r>
    </w:p>
    <w:p w:rsidR="0084607C" w:rsidRDefault="00F727E4">
      <w:pPr>
        <w:numPr>
          <w:ilvl w:val="0"/>
          <w:numId w:val="311"/>
        </w:numPr>
        <w:ind w:right="7" w:hanging="708"/>
      </w:pPr>
      <w:r>
        <w:t>az öltözködés és a higiéniai szokások terén teljesen önálló, adott esetben segíti társait; *</w:t>
      </w:r>
      <w:r>
        <w:rPr>
          <w:rFonts w:ascii="Arial" w:eastAsia="Arial" w:hAnsi="Arial" w:cs="Arial"/>
        </w:rPr>
        <w:t xml:space="preserve"> </w:t>
      </w:r>
      <w:r>
        <w:t>meg</w:t>
      </w:r>
      <w:r>
        <w:t xml:space="preserve">ismeri az életkorának megfelelő sporttáplálkozás alapelveit, képes különbséget tenni egészséges és egészségtelen tápanyagforrások között. </w:t>
      </w:r>
    </w:p>
    <w:p w:rsidR="0084607C" w:rsidRDefault="00F727E4">
      <w:pPr>
        <w:spacing w:after="10" w:line="271" w:lineRule="auto"/>
        <w:ind w:left="-5" w:right="12"/>
        <w:jc w:val="left"/>
      </w:pPr>
      <w:r>
        <w:rPr>
          <w:b/>
        </w:rPr>
        <w:t xml:space="preserve">A 3–4. évfolyamon a testnevelés tantárgy alapóraszáma: 360 óra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9182" w:type="dxa"/>
        <w:tblInd w:w="312" w:type="dxa"/>
        <w:tblCellMar>
          <w:top w:w="9" w:type="dxa"/>
          <w:left w:w="106" w:type="dxa"/>
          <w:bottom w:w="0" w:type="dxa"/>
          <w:right w:w="115" w:type="dxa"/>
        </w:tblCellMar>
        <w:tblLook w:val="04A0" w:firstRow="1" w:lastRow="0" w:firstColumn="1" w:lastColumn="0" w:noHBand="0" w:noVBand="1"/>
      </w:tblPr>
      <w:tblGrid>
        <w:gridCol w:w="7057"/>
        <w:gridCol w:w="2125"/>
      </w:tblGrid>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rPr>
                <w:b/>
              </w:rPr>
              <w:t xml:space="preserve">Témakör neve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Gimnasztika és rendgyakorlatok – prevenció, relaxáció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29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Kúszások és mászások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29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Járások, futások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42 </w:t>
            </w:r>
          </w:p>
        </w:tc>
      </w:tr>
      <w:tr w:rsidR="0084607C">
        <w:trPr>
          <w:trHeight w:val="288"/>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Szökdelések, ugrások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29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Dobások, ütések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23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Támasz-, függés- és egyensúlygyakorlatok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42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Labdás gyakorlatok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29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Testnevelési és népi játékok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Küzdőfeladatok és -játékok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32 </w:t>
            </w:r>
          </w:p>
        </w:tc>
      </w:tr>
      <w:tr w:rsidR="0084607C">
        <w:trPr>
          <w:trHeight w:val="288"/>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Foglalkozások alternatív környezetben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53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Úszás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16 </w:t>
            </w:r>
          </w:p>
        </w:tc>
      </w:tr>
      <w:tr w:rsidR="0084607C">
        <w:trPr>
          <w:trHeight w:val="286"/>
        </w:trPr>
        <w:tc>
          <w:tcPr>
            <w:tcW w:w="70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rPr>
                <w:b/>
              </w:rPr>
              <w:t xml:space="preserve">Összes óraszám: </w:t>
            </w:r>
          </w:p>
        </w:tc>
        <w:tc>
          <w:tcPr>
            <w:tcW w:w="21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360 </w:t>
            </w:r>
          </w:p>
        </w:tc>
      </w:tr>
    </w:tbl>
    <w:p w:rsidR="0084607C" w:rsidRDefault="00F727E4">
      <w:pPr>
        <w:spacing w:after="0" w:line="259" w:lineRule="auto"/>
        <w:ind w:left="0" w:firstLine="0"/>
        <w:jc w:val="left"/>
      </w:pPr>
      <w:r>
        <w:rPr>
          <w:b/>
        </w:rPr>
        <w:t xml:space="preserve"> </w:t>
      </w:r>
    </w:p>
    <w:p w:rsidR="0084607C" w:rsidRDefault="00F727E4">
      <w:pPr>
        <w:spacing w:after="5" w:line="277" w:lineRule="auto"/>
        <w:ind w:left="-5"/>
        <w:jc w:val="left"/>
      </w:pPr>
      <w:r>
        <w:t>A gyógytestnevelő tanárok a tanmenet készítésekor a „Gyógytestnevelés” témakör óraszámát az adott intézményben gyógytestnevelés-órára szánt éves óraszám 30-50%-ában állapíthatják meg a többi témakör óraszámának terhére. A „Gyógytestnevelés” témakör óraszám</w:t>
      </w:r>
      <w:r>
        <w:t xml:space="preserve">át, illetve az egyes témakörök óraszámcsökkentésének mértékét </w:t>
      </w:r>
      <w:r>
        <w:tab/>
        <w:t xml:space="preserve">a </w:t>
      </w:r>
      <w:r>
        <w:tab/>
        <w:t xml:space="preserve">gyógytestnevelésen </w:t>
      </w:r>
      <w:r>
        <w:tab/>
        <w:t xml:space="preserve">részt </w:t>
      </w:r>
      <w:r>
        <w:tab/>
        <w:t xml:space="preserve">vevő tanulók betegségének, elváltozásának figyelembevételével határozza meg a gyógytestnevelő tanár. </w:t>
      </w:r>
    </w:p>
    <w:p w:rsidR="0084607C" w:rsidRDefault="00F727E4">
      <w:pPr>
        <w:spacing w:after="10" w:line="271" w:lineRule="auto"/>
        <w:ind w:left="-5" w:right="12"/>
        <w:jc w:val="left"/>
      </w:pPr>
      <w:r>
        <w:rPr>
          <w:b/>
        </w:rPr>
        <w:t xml:space="preserve">3. évfolyam </w:t>
      </w:r>
    </w:p>
    <w:p w:rsidR="0084607C" w:rsidRDefault="00F727E4">
      <w:pPr>
        <w:spacing w:after="10" w:line="271" w:lineRule="auto"/>
        <w:ind w:left="-5" w:right="1791"/>
        <w:jc w:val="left"/>
      </w:pPr>
      <w:r>
        <w:rPr>
          <w:b/>
        </w:rPr>
        <w:t xml:space="preserve">Témakör:  </w:t>
      </w:r>
      <w:r>
        <w:rPr>
          <w:b/>
        </w:rPr>
        <w:tab/>
        <w:t>Gimnasztika és rendgyakorlatok – prev</w:t>
      </w:r>
      <w:r>
        <w:rPr>
          <w:b/>
        </w:rPr>
        <w:t>enció, relaxáció</w:t>
      </w:r>
      <w:r>
        <w:t xml:space="preserve">  </w:t>
      </w: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12"/>
        </w:numPr>
        <w:ind w:right="7"/>
      </w:pPr>
      <w:r>
        <w:t>a funkcionális hely- és helyzetváltoztató mozgásformáinak kombinációit változó feltételek között koordi</w:t>
      </w:r>
      <w:r>
        <w:t xml:space="preserve">náltan hajtja végre; </w:t>
      </w:r>
    </w:p>
    <w:p w:rsidR="0084607C" w:rsidRDefault="00F727E4">
      <w:pPr>
        <w:numPr>
          <w:ilvl w:val="0"/>
          <w:numId w:val="312"/>
        </w:numPr>
        <w:ind w:right="7"/>
      </w:pPr>
      <w:r>
        <w:t xml:space="preserve">tanári segítséggel megvalósít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tabs>
          <w:tab w:val="center" w:pos="3713"/>
        </w:tabs>
        <w:ind w:left="-15" w:firstLine="0"/>
        <w:jc w:val="left"/>
      </w:pPr>
      <w:r>
        <w:t>*</w:t>
      </w:r>
      <w:r>
        <w:rPr>
          <w:rFonts w:ascii="Arial" w:eastAsia="Arial" w:hAnsi="Arial" w:cs="Arial"/>
        </w:rPr>
        <w:t xml:space="preserve"> </w:t>
      </w:r>
      <w:r>
        <w:rPr>
          <w:rFonts w:ascii="Arial" w:eastAsia="Arial" w:hAnsi="Arial" w:cs="Arial"/>
        </w:rPr>
        <w:tab/>
      </w:r>
      <w:r>
        <w:t xml:space="preserve">ismeri a helyes testtartás egészségre gyakorolt pozitív hatásait. </w:t>
      </w:r>
    </w:p>
    <w:p w:rsidR="0084607C" w:rsidRDefault="00F727E4">
      <w:pPr>
        <w:spacing w:after="10" w:line="271" w:lineRule="auto"/>
        <w:ind w:left="-5" w:right="12"/>
        <w:jc w:val="left"/>
      </w:pPr>
      <w:r>
        <w:rPr>
          <w:b/>
        </w:rPr>
        <w:t>Fejlesztési fe</w:t>
      </w:r>
      <w:r>
        <w:rPr>
          <w:b/>
        </w:rPr>
        <w:t xml:space="preserve">ladatok és ismeretek </w:t>
      </w:r>
    </w:p>
    <w:p w:rsidR="0084607C" w:rsidRDefault="00F727E4">
      <w:pPr>
        <w:ind w:left="-5" w:right="7"/>
      </w:pPr>
      <w:r>
        <w:t xml:space="preserve">A leggyakrabban alkalmazott statikus és dinamikus gimnasztikai elemek elnevezésének, technikai végrehajtásának ismerete </w:t>
      </w:r>
    </w:p>
    <w:p w:rsidR="0084607C" w:rsidRDefault="00F727E4">
      <w:pPr>
        <w:ind w:left="-5" w:right="7"/>
      </w:pPr>
      <w:r>
        <w:t>2-4 ütemű szabad-, társas és kéziszergyakorlatok bemutatás utáni önálló végrehajtásra törekvő, pontos és rendszer</w:t>
      </w:r>
      <w:r>
        <w:t xml:space="preserve">es kivitelezése. Menet- és futásgyakorlatok különböző alakzatokban </w:t>
      </w:r>
    </w:p>
    <w:p w:rsidR="0084607C" w:rsidRDefault="00F727E4">
      <w:pPr>
        <w:ind w:left="-5" w:right="7"/>
      </w:pPr>
      <w:r>
        <w:t xml:space="preserve">Alakzatok (oszlop-, vonal-, kör- és szétszórt alakzat) alkalmazó gyakorlása </w:t>
      </w:r>
    </w:p>
    <w:p w:rsidR="0084607C" w:rsidRDefault="00F727E4">
      <w:pPr>
        <w:ind w:left="-5" w:right="7"/>
      </w:pPr>
      <w:r>
        <w:t xml:space="preserve">Menet- és futásgyakorlatok különböző alakzatokban </w:t>
      </w:r>
    </w:p>
    <w:p w:rsidR="0084607C" w:rsidRDefault="00F727E4">
      <w:pPr>
        <w:ind w:left="-5" w:right="7"/>
      </w:pPr>
      <w:r>
        <w:t>Mozgékonyság, hajlékonyság fejlesztése statikus és dinamikus</w:t>
      </w:r>
      <w:r>
        <w:t xml:space="preserve"> szabad-, társas és kéziszer- gyakorlatokkal </w:t>
      </w:r>
    </w:p>
    <w:p w:rsidR="0084607C" w:rsidRDefault="00F727E4">
      <w:pPr>
        <w:ind w:left="-5" w:right="7"/>
      </w:pPr>
      <w:r>
        <w:t xml:space="preserve">A biológiailag helyes testtartást és testsémát kialakító gyakorlatok végrehajtása önállóan </w:t>
      </w:r>
    </w:p>
    <w:p w:rsidR="0084607C" w:rsidRDefault="00F727E4">
      <w:pPr>
        <w:ind w:left="-5" w:right="7"/>
      </w:pPr>
      <w:r>
        <w:t xml:space="preserve">A tartó- és mozgatórendszer izomzatának erősítését szolgáló gyakorlatok helyes végrehajtása </w:t>
      </w:r>
      <w:r>
        <w:t xml:space="preserve">Légzőgyakorlatok végrehajtása </w:t>
      </w:r>
    </w:p>
    <w:p w:rsidR="0084607C" w:rsidRDefault="00F727E4">
      <w:pPr>
        <w:ind w:left="-5" w:right="7"/>
      </w:pPr>
      <w:r>
        <w:t xml:space="preserve">A gyakorlatvezetési módszerek megértése, a gyakorlatok tanári utasításoknak megfelelő végrehajtása </w:t>
      </w:r>
    </w:p>
    <w:p w:rsidR="0084607C" w:rsidRDefault="00F727E4">
      <w:pPr>
        <w:ind w:left="-5" w:right="7"/>
      </w:pPr>
      <w:r>
        <w:t xml:space="preserve">A szervezet általános bemelegítését szolgáló gyakorlatok megismerése </w:t>
      </w:r>
    </w:p>
    <w:p w:rsidR="0084607C" w:rsidRDefault="00F727E4">
      <w:pPr>
        <w:ind w:left="-5" w:right="7"/>
      </w:pPr>
      <w:r>
        <w:t xml:space="preserve">Egyszerű gimnasztikai gyakorlatok zenére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men</w:t>
      </w:r>
      <w:r>
        <w:t xml:space="preserve">et- és futásgyakorlatok, oszlop-, sor-, kör-, szétszórt alakzat, botgyakorlat, babzsákgyakorlat, labdagyakorlat, </w:t>
      </w:r>
      <w:r>
        <w:tab/>
        <w:t xml:space="preserve">karikagyakorlat, </w:t>
      </w:r>
      <w:r>
        <w:tab/>
        <w:t xml:space="preserve">ugrókötél-gyakorlat, </w:t>
      </w:r>
      <w:r>
        <w:tab/>
        <w:t xml:space="preserve">utasítás, </w:t>
      </w:r>
      <w:r>
        <w:tab/>
        <w:t xml:space="preserve">szóban </w:t>
      </w:r>
      <w:r>
        <w:tab/>
        <w:t xml:space="preserve">közlés, </w:t>
      </w:r>
      <w:r>
        <w:tab/>
        <w:t xml:space="preserve">bemutatás, bemutattatás, statikus gyakorlatelemek elnevezései </w:t>
      </w:r>
    </w:p>
    <w:p w:rsidR="0084607C" w:rsidRDefault="00F727E4">
      <w:pPr>
        <w:ind w:left="-5" w:right="7"/>
      </w:pPr>
      <w:r>
        <w:rPr>
          <w:b/>
        </w:rPr>
        <w:t>A gyógytest</w:t>
      </w:r>
      <w:r>
        <w:rPr>
          <w:b/>
        </w:rPr>
        <w:t>nevelés-órán</w:t>
      </w:r>
      <w:r>
        <w:t xml:space="preserve"> a gimnasztikai gyakorlatok során a tanulók ismerik, elsajátítják azokat a gyakorlatelemeket, 2-4 ütemű gyakorlatokat, amelyek az elváltozásuk, betegségük pozitív irányú megváltozását elősegítő izmokat erősíti, illetve nyújtja, továbbá hozzájár</w:t>
      </w:r>
      <w:r>
        <w:t xml:space="preserve">ul a biológiailag helyes testtartás kialakításához. </w:t>
      </w:r>
    </w:p>
    <w:p w:rsidR="0084607C" w:rsidRDefault="00F727E4">
      <w:pPr>
        <w:spacing w:after="10" w:line="271" w:lineRule="auto"/>
        <w:ind w:left="-5" w:right="12"/>
        <w:jc w:val="left"/>
      </w:pPr>
      <w:r>
        <w:rPr>
          <w:b/>
        </w:rPr>
        <w:t>Témakör: Kúszások és mászások</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13"/>
        </w:numPr>
        <w:ind w:right="7"/>
      </w:pPr>
      <w:r>
        <w:t>a funkcionális hely- és helyzetváltoz</w:t>
      </w:r>
      <w:r>
        <w:t xml:space="preserve">tató mozgásformáinak kombinációit változó feltételek között koordináltan hajtja végre; </w:t>
      </w:r>
    </w:p>
    <w:p w:rsidR="0084607C" w:rsidRDefault="00F727E4">
      <w:pPr>
        <w:numPr>
          <w:ilvl w:val="0"/>
          <w:numId w:val="313"/>
        </w:numPr>
        <w:ind w:right="7"/>
      </w:pPr>
      <w:r>
        <w:t xml:space="preserve">tanári segítséggel megvalósít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tabs>
          <w:tab w:val="center" w:pos="4722"/>
        </w:tabs>
        <w:ind w:left="-15" w:firstLine="0"/>
        <w:jc w:val="left"/>
      </w:pPr>
      <w:r>
        <w:t>*</w:t>
      </w:r>
      <w:r>
        <w:rPr>
          <w:rFonts w:ascii="Arial" w:eastAsia="Arial" w:hAnsi="Arial" w:cs="Arial"/>
        </w:rPr>
        <w:t xml:space="preserve"> </w:t>
      </w:r>
      <w:r>
        <w:rPr>
          <w:rFonts w:ascii="Arial" w:eastAsia="Arial" w:hAnsi="Arial" w:cs="Arial"/>
        </w:rPr>
        <w:tab/>
      </w:r>
      <w:r>
        <w:t>mozgásműveltség</w:t>
      </w:r>
      <w:r>
        <w:t xml:space="preserve">e szintjénél fogva pontosan hajtja végre a keresztező mozgásokat.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kúszások, mászások alapvető baleset-megelőzési szabályainak következetes betartása </w:t>
      </w:r>
    </w:p>
    <w:p w:rsidR="0084607C" w:rsidRDefault="00F727E4">
      <w:pPr>
        <w:ind w:left="-5" w:right="7"/>
      </w:pPr>
      <w:r>
        <w:t>Kúszások, mászások, átbújások párban és csapatban fizikai kontaktus</w:t>
      </w:r>
      <w:r>
        <w:t xml:space="preserve"> nélkül a társ(ak) mozgásával </w:t>
      </w:r>
    </w:p>
    <w:p w:rsidR="0084607C" w:rsidRDefault="00F727E4">
      <w:pPr>
        <w:ind w:left="-5" w:right="7"/>
      </w:pPr>
      <w:r>
        <w:t xml:space="preserve">azonos vagy eltérő formában, fizikai kontaktussal kooperatív jelleggel, szerek használatával </w:t>
      </w:r>
    </w:p>
    <w:p w:rsidR="0084607C" w:rsidRDefault="00F727E4">
      <w:pPr>
        <w:ind w:left="-5" w:right="7"/>
      </w:pPr>
      <w:r>
        <w:t xml:space="preserve">Utánzó mozgások játékos formában, különböző tornaszereken </w:t>
      </w:r>
    </w:p>
    <w:p w:rsidR="0084607C" w:rsidRDefault="00F727E4">
      <w:pPr>
        <w:ind w:left="-5" w:right="7"/>
      </w:pPr>
      <w:r>
        <w:t xml:space="preserve">A térbeli tájékozódó képesség fejlesztése </w:t>
      </w:r>
    </w:p>
    <w:p w:rsidR="0084607C" w:rsidRDefault="00F727E4">
      <w:pPr>
        <w:ind w:left="-5" w:right="7"/>
      </w:pPr>
      <w:r>
        <w:t>Izomerő- és mozgáskoordináció</w:t>
      </w:r>
      <w:r>
        <w:t xml:space="preserve">-fejlesztés mászó feladatokkal </w:t>
      </w:r>
    </w:p>
    <w:p w:rsidR="0084607C" w:rsidRDefault="00F727E4">
      <w:pPr>
        <w:ind w:left="-5" w:right="7"/>
      </w:pPr>
      <w:r>
        <w:t xml:space="preserve">Különböző vízszintes tornaszereken, rézsútos felületen és/vagy függőleges irányba történő kúszások, mászások </w:t>
      </w:r>
    </w:p>
    <w:p w:rsidR="0084607C" w:rsidRDefault="00F727E4">
      <w:pPr>
        <w:ind w:left="-5" w:right="7"/>
      </w:pPr>
      <w:r>
        <w:t xml:space="preserve">Törzsizom-erősítés az utánzó mozgások játékos felhasználásával, különböző tornaszereken Akadálypályák leküzdése </w:t>
      </w:r>
    </w:p>
    <w:p w:rsidR="0084607C" w:rsidRDefault="00F727E4">
      <w:pPr>
        <w:ind w:left="-5" w:right="7"/>
      </w:pPr>
      <w:r>
        <w:t xml:space="preserve">Egyéni, páros és csapatversenyek, játékok </w:t>
      </w:r>
    </w:p>
    <w:p w:rsidR="0084607C" w:rsidRDefault="00F727E4">
      <w:pPr>
        <w:spacing w:after="5" w:line="277" w:lineRule="auto"/>
        <w:ind w:left="-5"/>
        <w:jc w:val="left"/>
      </w:pPr>
      <w:r>
        <w:t xml:space="preserve">Sor- és váltóversenyek alkalmazása utánzó kúszó-mászó feladatokkal, játékos formában, különböző tornaszereken </w:t>
      </w:r>
      <w:r>
        <w:rPr>
          <w:b/>
        </w:rPr>
        <w:t xml:space="preserve">Fogalmak </w:t>
      </w:r>
    </w:p>
    <w:p w:rsidR="0084607C" w:rsidRDefault="00F727E4">
      <w:pPr>
        <w:ind w:left="-5" w:right="7"/>
      </w:pPr>
      <w:r>
        <w:t>függőleges, vízszintes, akadálypálya, páros feladatok, csapatfeladatok, mászás fel-le, függés</w:t>
      </w:r>
      <w:r>
        <w:t xml:space="preserve"> </w:t>
      </w:r>
    </w:p>
    <w:p w:rsidR="0084607C" w:rsidRDefault="00F727E4">
      <w:pPr>
        <w:ind w:left="-5" w:right="7"/>
      </w:pPr>
      <w:r>
        <w:rPr>
          <w:b/>
        </w:rPr>
        <w:t>A gyógytestnevelés-órán</w:t>
      </w:r>
      <w:r>
        <w:t xml:space="preserve"> a kúszások és mászások mozgásanyagából a tanulók képességeihez mérten összetett gyakorlatsorokat alakíthatunk ki akadálypályák segítségével, vagy különböző szerekkel, illetve társsal vagy társakkal együtt alkalmazva, a törzsizomza</w:t>
      </w:r>
      <w:r>
        <w:t xml:space="preserve">t megerősítéséhez. </w:t>
      </w:r>
      <w:r>
        <w:rPr>
          <w:b/>
        </w:rPr>
        <w:t>Témakör: Járások, futások</w:t>
      </w:r>
      <w:r>
        <w:t xml:space="preserve"> </w:t>
      </w:r>
    </w:p>
    <w:p w:rsidR="0084607C" w:rsidRDefault="00F727E4">
      <w:pPr>
        <w:spacing w:after="10" w:line="271" w:lineRule="auto"/>
        <w:ind w:left="-5" w:right="12"/>
        <w:jc w:val="left"/>
      </w:pPr>
      <w:r>
        <w:rPr>
          <w:b/>
        </w:rPr>
        <w:t>Javasolt óraszám:</w:t>
      </w:r>
      <w:r>
        <w:t xml:space="preserve"> </w:t>
      </w:r>
      <w:r>
        <w:rPr>
          <w:b/>
        </w:rPr>
        <w:t xml:space="preserve">22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14"/>
        </w:numPr>
        <w:ind w:right="7" w:hanging="708"/>
      </w:pPr>
      <w:r>
        <w:t xml:space="preserve">megfelelő általános állóképesség-fejlődést mutat; </w:t>
      </w:r>
    </w:p>
    <w:p w:rsidR="0084607C" w:rsidRDefault="00F727E4">
      <w:pPr>
        <w:numPr>
          <w:ilvl w:val="0"/>
          <w:numId w:val="314"/>
        </w:numPr>
        <w:ind w:right="7" w:hanging="708"/>
      </w:pPr>
      <w:r>
        <w:t xml:space="preserve">a funkcionális hely- és </w:t>
      </w:r>
      <w:r>
        <w:t xml:space="preserve">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tabs>
          <w:tab w:val="center" w:pos="4063"/>
        </w:tabs>
        <w:ind w:left="-15" w:firstLine="0"/>
        <w:jc w:val="left"/>
      </w:pPr>
      <w:r>
        <w:t>*</w:t>
      </w:r>
      <w:r>
        <w:rPr>
          <w:rFonts w:ascii="Arial" w:eastAsia="Arial" w:hAnsi="Arial" w:cs="Arial"/>
        </w:rPr>
        <w:t xml:space="preserve"> </w:t>
      </w:r>
      <w:r>
        <w:rPr>
          <w:rFonts w:ascii="Arial" w:eastAsia="Arial" w:hAnsi="Arial" w:cs="Arial"/>
        </w:rPr>
        <w:tab/>
      </w:r>
      <w:r>
        <w:t xml:space="preserve">futását összerendezettség, lépésszabályozottság, ritmusosság jellemzi.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Járások előre, hátra, oldalra és váltakozó irányokba, vegyes és aszimmetrikus kartartásokban </w:t>
      </w:r>
    </w:p>
    <w:p w:rsidR="0084607C" w:rsidRDefault="00F727E4">
      <w:pPr>
        <w:ind w:left="-5" w:right="7"/>
      </w:pPr>
      <w:r>
        <w:t xml:space="preserve">Járások egyensúlyvesztő feladatokkal (támadójárás, járás törzsfordításokkal, előre és oldalra hajlításokkal) </w:t>
      </w:r>
    </w:p>
    <w:p w:rsidR="0084607C" w:rsidRDefault="00F727E4">
      <w:pPr>
        <w:ind w:left="-5" w:right="7"/>
      </w:pPr>
      <w:r>
        <w:t xml:space="preserve">Járások sarkon, talpéleken, lábujjhegyen, különböző </w:t>
      </w:r>
      <w:r>
        <w:t xml:space="preserve">irányba és forgás közben </w:t>
      </w:r>
    </w:p>
    <w:p w:rsidR="0084607C" w:rsidRDefault="00F727E4">
      <w:pPr>
        <w:ind w:left="-5" w:right="7"/>
      </w:pPr>
      <w:r>
        <w:t xml:space="preserve">A Kölyökatlétika eszközeivel futófeladatok önálló gyakorlása és alkotása </w:t>
      </w:r>
    </w:p>
    <w:p w:rsidR="0084607C" w:rsidRDefault="00F727E4">
      <w:pPr>
        <w:ind w:left="-5" w:right="7"/>
      </w:pPr>
      <w:r>
        <w:t xml:space="preserve">Saroklendítés, térdemelés futás közben síkon és kis akadályok felett, előre, hátra és oldalra karkörzésekkel kombinálva </w:t>
      </w:r>
    </w:p>
    <w:p w:rsidR="0084607C" w:rsidRDefault="00F727E4">
      <w:pPr>
        <w:ind w:left="-5" w:right="7"/>
      </w:pPr>
      <w:r>
        <w:t>Oldalazó futás keresztlépésekkel, s</w:t>
      </w:r>
      <w:r>
        <w:t xml:space="preserve">zimmetrikus kartartásokkal </w:t>
      </w:r>
    </w:p>
    <w:p w:rsidR="0084607C" w:rsidRDefault="00F727E4">
      <w:pPr>
        <w:ind w:left="-5" w:right="7"/>
      </w:pPr>
      <w:r>
        <w:t xml:space="preserve">Sor- és váltóversenyek, szemből, hátulról és váltózónából történő váltással különböző feladatokkal kombinálva </w:t>
      </w:r>
    </w:p>
    <w:p w:rsidR="0084607C" w:rsidRDefault="00F727E4">
      <w:pPr>
        <w:ind w:left="-5" w:right="7"/>
      </w:pPr>
      <w:r>
        <w:t xml:space="preserve">Futások 6-7 m-re elhelyezett akadályok felett </w:t>
      </w:r>
    </w:p>
    <w:p w:rsidR="0084607C" w:rsidRDefault="00F727E4">
      <w:pPr>
        <w:ind w:left="-5" w:right="7"/>
      </w:pPr>
      <w:r>
        <w:t xml:space="preserve">Állórajt kisebb távolságra különböző hangjelekre, érintésre, vizuális jelekre indulással </w:t>
      </w:r>
    </w:p>
    <w:p w:rsidR="0084607C" w:rsidRDefault="00F727E4">
      <w:pPr>
        <w:ind w:left="-5" w:right="7"/>
      </w:pPr>
      <w:r>
        <w:t xml:space="preserve">30 m síkfutás sávban az állórajt szabályai szerint lendületes átfutással a célvonalon időre </w:t>
      </w:r>
    </w:p>
    <w:p w:rsidR="0084607C" w:rsidRDefault="00F727E4">
      <w:pPr>
        <w:ind w:left="-5" w:right="7"/>
      </w:pPr>
      <w:r>
        <w:t xml:space="preserve">Folyamatos futás különböző terepen és feladatokkal játékos formában </w:t>
      </w:r>
    </w:p>
    <w:p w:rsidR="0084607C" w:rsidRDefault="00F727E4">
      <w:pPr>
        <w:ind w:left="-5" w:right="7"/>
      </w:pPr>
      <w:r>
        <w:t>Futá</w:t>
      </w:r>
      <w:r>
        <w:t xml:space="preserve">sok különböző formában egyenesen, irányváltásokkal, fordulatokkal és íven, állandó vagy váltakozó lépéshosszal, ritmussal </w:t>
      </w:r>
    </w:p>
    <w:p w:rsidR="0084607C" w:rsidRDefault="00F727E4">
      <w:pPr>
        <w:ind w:left="-5" w:right="7"/>
      </w:pPr>
      <w:r>
        <w:t xml:space="preserve">Futások párban és csoportban tempótartással és -váltással, gyors irány- és sebességváltással fogó- és kidobójátékok közben </w:t>
      </w:r>
    </w:p>
    <w:p w:rsidR="0084607C" w:rsidRDefault="00F727E4">
      <w:pPr>
        <w:ind w:left="-5" w:right="7"/>
      </w:pPr>
      <w:r>
        <w:t>Folyamato</w:t>
      </w:r>
      <w:r>
        <w:t xml:space="preserve">s futások 6-8 percen keresztül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futó ritmus, futó tempó, tempótartás, vezényszó, célvonal, futósáv, másodperc, sprint – vágta futás, oldalazó futás, keresztlépés </w:t>
      </w:r>
    </w:p>
    <w:p w:rsidR="0084607C" w:rsidRDefault="00F727E4">
      <w:pPr>
        <w:ind w:left="-5" w:right="7"/>
      </w:pPr>
      <w:r>
        <w:rPr>
          <w:b/>
        </w:rPr>
        <w:t xml:space="preserve">A gyógytestnevelés-órán </w:t>
      </w:r>
      <w:r>
        <w:t>a járás-, futásgyakorlatok szakaszos végrehajtásával töreke</w:t>
      </w:r>
      <w:r>
        <w:t xml:space="preserve">dni kell a tanulók állóképességének fejlesztésére. A tanulók megismerik és alkalmazzák az elváltozásuk, illetve betegségük szempontjából adekvát terhelés-pihenés arányt a járás- és futásgyakorlatok esetében.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Szökdelések, ugrások</w:t>
      </w:r>
      <w:r>
        <w:t xml:space="preserve"> </w:t>
      </w:r>
    </w:p>
    <w:p w:rsidR="0084607C" w:rsidRDefault="00F727E4">
      <w:pPr>
        <w:spacing w:after="10" w:line="271" w:lineRule="auto"/>
        <w:ind w:left="-5" w:right="12"/>
        <w:jc w:val="left"/>
      </w:pPr>
      <w:r>
        <w:rPr>
          <w:b/>
        </w:rPr>
        <w:t>Javasolt óras</w:t>
      </w:r>
      <w:r>
        <w:rPr>
          <w:b/>
        </w:rPr>
        <w:t>zám:</w:t>
      </w:r>
      <w:r>
        <w:t xml:space="preserve"> </w:t>
      </w:r>
      <w:r>
        <w:rPr>
          <w:b/>
        </w:rPr>
        <w:t xml:space="preserve">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b/>
        </w:rPr>
        <w:t>*</w:t>
      </w:r>
      <w:r>
        <w:rPr>
          <w:rFonts w:ascii="Arial" w:eastAsia="Arial" w:hAnsi="Arial" w:cs="Arial"/>
          <w:b/>
        </w:rPr>
        <w:t xml:space="preserve"> </w:t>
      </w:r>
      <w:r>
        <w:t>a funkcionális hely- és helyzetváltoztató mozgásformáinak kombinációit változó feltételek között koordináltan hajtja végre.</w:t>
      </w:r>
      <w:r>
        <w:rPr>
          <w:b/>
        </w:rPr>
        <w:t xml:space="preserve"> </w:t>
      </w:r>
    </w:p>
    <w:p w:rsidR="0084607C" w:rsidRDefault="00F727E4">
      <w:pPr>
        <w:spacing w:after="10" w:line="271" w:lineRule="auto"/>
        <w:ind w:left="-5" w:right="12"/>
        <w:jc w:val="left"/>
      </w:pPr>
      <w:r>
        <w:rPr>
          <w:b/>
        </w:rPr>
        <w:t>A témak</w:t>
      </w:r>
      <w:r>
        <w:rPr>
          <w:b/>
        </w:rPr>
        <w:t xml:space="preserve">ör tanulása eredményeként a tanuló: </w:t>
      </w:r>
    </w:p>
    <w:p w:rsidR="0084607C" w:rsidRDefault="00F727E4">
      <w:pPr>
        <w:ind w:left="-5" w:right="7"/>
      </w:pPr>
      <w:r>
        <w:t>*</w:t>
      </w:r>
      <w:r>
        <w:rPr>
          <w:rFonts w:ascii="Arial" w:eastAsia="Arial" w:hAnsi="Arial" w:cs="Arial"/>
        </w:rPr>
        <w:t xml:space="preserve"> </w:t>
      </w:r>
      <w:r>
        <w:t xml:space="preserve">a különböző ugrásmódok alaptechnikáit és előkészítő mozgásformáit a vezető műveletek ismeretében tudatosan és koordináltan hajtja végre.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Kölyökatlétika eszközeivel ugró és szökdelő feladatok önálló gyakorlása és alkotása </w:t>
      </w:r>
    </w:p>
    <w:p w:rsidR="0084607C" w:rsidRDefault="00F727E4">
      <w:pPr>
        <w:ind w:left="-5" w:right="7"/>
      </w:pPr>
      <w:r>
        <w:t xml:space="preserve">Indiánszökdelés ellentétes és azonos karlendítéssel, sasszé és oldalazó szökdelések páros karlendítésekkel, körzésekkel </w:t>
      </w:r>
    </w:p>
    <w:p w:rsidR="0084607C" w:rsidRDefault="00F727E4">
      <w:pPr>
        <w:ind w:left="-5" w:right="7"/>
      </w:pPr>
      <w:r>
        <w:t>Ritmusra végrehajtott szökdelések helyben 2-4 lá</w:t>
      </w:r>
      <w:r>
        <w:t xml:space="preserve">bhelyzet váltogatásával, páros zárt és egy lábon ugrókötélhajtás közben </w:t>
      </w:r>
    </w:p>
    <w:p w:rsidR="0084607C" w:rsidRDefault="00F727E4">
      <w:pPr>
        <w:ind w:left="-5" w:right="7"/>
      </w:pPr>
      <w:r>
        <w:t xml:space="preserve">Szökdelések helyváltoztatás közben előre, oldalra, hátra, meghatározott területre különböző variációkban (sportlétra gyakorlatanyaga) </w:t>
      </w:r>
    </w:p>
    <w:p w:rsidR="0084607C" w:rsidRDefault="00F727E4">
      <w:pPr>
        <w:ind w:left="-5" w:right="7"/>
      </w:pPr>
      <w:r>
        <w:t xml:space="preserve">Elugrások páros lábon és egy lábon akadályok nélkül, illetve 20-30 cm-es akadályokra (zsámolyra) fel és le, valamint átugorva 8-10 ismétléssel </w:t>
      </w:r>
    </w:p>
    <w:p w:rsidR="0084607C" w:rsidRDefault="00F727E4">
      <w:pPr>
        <w:ind w:left="-5" w:right="7"/>
      </w:pPr>
      <w:r>
        <w:t>Távolugrás rövid lendületből: maximum 10 m-es nekifutásból egy lábról elugrás 60 cm-es ugrósávból szivacsba vagy</w:t>
      </w:r>
      <w:r>
        <w:t xml:space="preserve"> homokgödörbe érkezéssel guggolásba </w:t>
      </w:r>
    </w:p>
    <w:p w:rsidR="0084607C" w:rsidRDefault="00F727E4">
      <w:pPr>
        <w:ind w:left="-5" w:right="7"/>
      </w:pPr>
      <w:r>
        <w:t xml:space="preserve">Magasugrás szemből és oldalról, 3-5 lépés lendületszerzéssel történő felugrások egy lábról növekvő magasságra </w:t>
      </w:r>
    </w:p>
    <w:p w:rsidR="0084607C" w:rsidRDefault="00F727E4">
      <w:pPr>
        <w:ind w:left="-5" w:right="7"/>
      </w:pPr>
      <w:r>
        <w:t xml:space="preserve">Páros lábról felugrás helyből és 1-2 lépés nekifutásból céltárgy elérésére törekedve </w:t>
      </w:r>
    </w:p>
    <w:p w:rsidR="0084607C" w:rsidRDefault="00F727E4">
      <w:pPr>
        <w:spacing w:after="10" w:line="271" w:lineRule="auto"/>
        <w:ind w:left="-5" w:right="12"/>
        <w:jc w:val="left"/>
      </w:pPr>
      <w:r>
        <w:rPr>
          <w:b/>
        </w:rPr>
        <w:t xml:space="preserve">Fogalmak </w:t>
      </w:r>
    </w:p>
    <w:p w:rsidR="0084607C" w:rsidRDefault="00F727E4">
      <w:pPr>
        <w:ind w:left="-5" w:right="7"/>
      </w:pPr>
      <w:r>
        <w:t>lendületszer</w:t>
      </w:r>
      <w:r>
        <w:t xml:space="preserve">zés, ismétlésszám, ugrókötélhajtás, ütem, elugró sáv, centiméter, talajra érkezés, elugró láb, lendítő láb, átlépő technika, optimális sebesség, kísérletszám </w:t>
      </w:r>
    </w:p>
    <w:p w:rsidR="0084607C" w:rsidRDefault="00F727E4">
      <w:pPr>
        <w:ind w:left="-5" w:right="7"/>
      </w:pPr>
      <w:r>
        <w:rPr>
          <w:b/>
        </w:rPr>
        <w:t xml:space="preserve">A gyógytestnevelés-órán </w:t>
      </w:r>
      <w:r>
        <w:t>az ugrások, szökdelések a belgyógyászati betegségek esetén differenciált,</w:t>
      </w:r>
      <w:r>
        <w:t xml:space="preserve"> egyénre szabott módon elősegítik a keringési rendszer és a mozgásműveltség fejlesztését. </w:t>
      </w:r>
    </w:p>
    <w:p w:rsidR="0084607C" w:rsidRDefault="00F727E4">
      <w:pPr>
        <w:spacing w:after="10" w:line="271" w:lineRule="auto"/>
        <w:ind w:left="-5" w:right="12"/>
        <w:jc w:val="left"/>
      </w:pPr>
      <w:r>
        <w:rPr>
          <w:b/>
        </w:rPr>
        <w:t>Témakör: Dobások, ütések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w:t>
      </w:r>
      <w:r>
        <w:rPr>
          <w:rFonts w:ascii="Arial" w:eastAsia="Arial" w:hAnsi="Arial" w:cs="Arial"/>
        </w:rPr>
        <w:t xml:space="preserve"> </w:t>
      </w:r>
      <w:r>
        <w:t xml:space="preserve">a </w:t>
      </w:r>
      <w:r>
        <w:t xml:space="preserve">funkcionális hely- és 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rPr>
          <w:rFonts w:ascii="Arial" w:eastAsia="Arial" w:hAnsi="Arial" w:cs="Arial"/>
        </w:rPr>
        <w:t xml:space="preserve"> </w:t>
      </w:r>
      <w:r>
        <w:t>a különböző dobásmódok alaptechnikáit és előkészítő mozgásformáit a vezető műveletek is</w:t>
      </w:r>
      <w:r>
        <w:t xml:space="preserve">meretében tudatosan és koordináltan hajtja végre.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Kölyökatlétika eszközeivel dobófeladatok önálló gyakorlása és alkotása </w:t>
      </w:r>
    </w:p>
    <w:p w:rsidR="0084607C" w:rsidRDefault="00F727E4">
      <w:pPr>
        <w:ind w:left="-5" w:right="7"/>
      </w:pPr>
      <w:r>
        <w:t xml:space="preserve">Különböző labdák mozgatása kézben, átadása kézből kézbe társnak </w:t>
      </w:r>
    </w:p>
    <w:p w:rsidR="0084607C" w:rsidRDefault="00F727E4">
      <w:pPr>
        <w:ind w:left="-5" w:right="7"/>
      </w:pPr>
      <w:r>
        <w:t>Labda gurítása társnak különbö</w:t>
      </w:r>
      <w:r>
        <w:t xml:space="preserve">ző testhelyzetekben, egy és két kézzel </w:t>
      </w:r>
    </w:p>
    <w:p w:rsidR="0084607C" w:rsidRDefault="00F727E4">
      <w:pPr>
        <w:ind w:left="-5" w:right="7"/>
      </w:pPr>
      <w:r>
        <w:t xml:space="preserve">Testtömeghez igazodó súlyú, de változó méretű labdák lökése, hajítása, vetése ülésből, térdelésből, állásból két majd egy kézzel, társhoz vagy célra </w:t>
      </w:r>
    </w:p>
    <w:p w:rsidR="0084607C" w:rsidRDefault="00F727E4">
      <w:pPr>
        <w:ind w:left="-5" w:right="7"/>
      </w:pPr>
      <w:r>
        <w:t>A labda biztonságos elkapása vagy sebességének csökkentése párban,</w:t>
      </w:r>
      <w:r>
        <w:t xml:space="preserve"> csoportban, csapatban, pontszerző versengések közben </w:t>
      </w:r>
    </w:p>
    <w:p w:rsidR="0084607C" w:rsidRDefault="00F727E4">
      <w:pPr>
        <w:ind w:left="-5" w:right="7"/>
      </w:pPr>
      <w:r>
        <w:t xml:space="preserve">Szivacsgerely, </w:t>
      </w:r>
      <w:r>
        <w:tab/>
        <w:t xml:space="preserve">kislabda, </w:t>
      </w:r>
      <w:r>
        <w:tab/>
        <w:t xml:space="preserve">sípoló </w:t>
      </w:r>
      <w:r>
        <w:tab/>
        <w:t xml:space="preserve">rakéta </w:t>
      </w:r>
      <w:r>
        <w:tab/>
        <w:t xml:space="preserve">hajítása </w:t>
      </w:r>
      <w:r>
        <w:tab/>
        <w:t xml:space="preserve">harántterpeszből, </w:t>
      </w:r>
      <w:r>
        <w:tab/>
        <w:t xml:space="preserve">majd </w:t>
      </w:r>
      <w:r>
        <w:tab/>
        <w:t xml:space="preserve">maximum </w:t>
      </w:r>
      <w:r>
        <w:tab/>
        <w:t xml:space="preserve">5 </w:t>
      </w:r>
      <w:r>
        <w:tab/>
        <w:t xml:space="preserve">m lendületszerzésből célra és távolságra </w:t>
      </w:r>
    </w:p>
    <w:p w:rsidR="0084607C" w:rsidRDefault="00F727E4">
      <w:pPr>
        <w:ind w:left="-5" w:right="7"/>
      </w:pPr>
      <w:r>
        <w:t>Gumidiszkosz, karika vetése egy kézzel oldal- és harántterpeszből cél</w:t>
      </w:r>
      <w:r>
        <w:t xml:space="preserve">ra </w:t>
      </w:r>
    </w:p>
    <w:p w:rsidR="0084607C" w:rsidRDefault="00F727E4">
      <w:pPr>
        <w:ind w:left="-5" w:right="7"/>
      </w:pPr>
      <w:r>
        <w:t xml:space="preserve">Megfelelő labda pattintása különböző ütőkkel, labda vezetése, átadása, célra ütése </w:t>
      </w:r>
    </w:p>
    <w:p w:rsidR="0084607C" w:rsidRDefault="00F727E4">
      <w:pPr>
        <w:ind w:left="-5" w:right="7"/>
      </w:pPr>
      <w:r>
        <w:t xml:space="preserve">Floorball, asztalitenisz, tollaslabda ütésmozdulatainak gyakorlása </w:t>
      </w:r>
    </w:p>
    <w:p w:rsidR="0084607C" w:rsidRDefault="00F727E4">
      <w:pPr>
        <w:ind w:left="-5" w:right="7"/>
      </w:pPr>
      <w:r>
        <w:t xml:space="preserve">Egy választott ütős sportág játékszerű gyakorlása </w:t>
      </w:r>
    </w:p>
    <w:p w:rsidR="0084607C" w:rsidRDefault="00F727E4">
      <w:pPr>
        <w:ind w:left="-5" w:right="7"/>
      </w:pPr>
      <w:r>
        <w:t>Sor- és váltóversenyek különböző dobó- és ütőfela</w:t>
      </w:r>
      <w:r>
        <w:t xml:space="preserve">datokkal kombinálva </w:t>
      </w:r>
    </w:p>
    <w:p w:rsidR="0084607C" w:rsidRDefault="00F727E4">
      <w:pPr>
        <w:spacing w:after="10" w:line="271" w:lineRule="auto"/>
        <w:ind w:left="-5" w:right="12"/>
        <w:jc w:val="left"/>
      </w:pPr>
      <w:r>
        <w:rPr>
          <w:b/>
        </w:rPr>
        <w:t xml:space="preserve">Fogalmak </w:t>
      </w:r>
    </w:p>
    <w:p w:rsidR="0084607C" w:rsidRDefault="00F727E4">
      <w:pPr>
        <w:ind w:left="-5" w:right="7"/>
      </w:pPr>
      <w:r>
        <w:t>egykezes dobás, vetés, lendületszerzés, röppálya, kirepülési szög, távolságmérés, távolságbecslés,</w:t>
      </w:r>
      <w:r>
        <w:rPr>
          <w:b/>
        </w:rPr>
        <w:t xml:space="preserve"> </w:t>
      </w:r>
      <w:r>
        <w:t xml:space="preserve">tenyeres ütés, fonák ütés, csapóütés, labda terelése </w:t>
      </w:r>
    </w:p>
    <w:p w:rsidR="0084607C" w:rsidRDefault="00F727E4">
      <w:pPr>
        <w:ind w:left="-5" w:right="7"/>
      </w:pPr>
      <w:r>
        <w:rPr>
          <w:b/>
        </w:rPr>
        <w:t xml:space="preserve">A gyógytestnevelés-órán </w:t>
      </w:r>
      <w:r>
        <w:t xml:space="preserve">a tanulók elváltozása, illetve betegsége szempontjából adekvát dobások, ütések elsajátítása révén lehetővé válik a motoros képességek fejlesztése, a mozgásműveltség kialakítása. Ajánlott a különböző ütős sportok adaptált alkalmazása.  </w:t>
      </w:r>
    </w:p>
    <w:p w:rsidR="0084607C" w:rsidRDefault="00F727E4">
      <w:pPr>
        <w:spacing w:after="10" w:line="271" w:lineRule="auto"/>
        <w:ind w:left="-5" w:right="12"/>
        <w:jc w:val="left"/>
      </w:pPr>
      <w:r>
        <w:rPr>
          <w:b/>
        </w:rPr>
        <w:t>Témakör: Támasz-, fü</w:t>
      </w:r>
      <w:r>
        <w:rPr>
          <w:b/>
        </w:rPr>
        <w:t>ggés- és egyensúlygyakorlatok</w:t>
      </w:r>
      <w:r>
        <w:t xml:space="preserve"> </w:t>
      </w:r>
    </w:p>
    <w:p w:rsidR="0084607C" w:rsidRDefault="00F727E4">
      <w:pPr>
        <w:spacing w:after="10" w:line="271" w:lineRule="auto"/>
        <w:ind w:left="-5" w:right="12"/>
        <w:jc w:val="left"/>
      </w:pPr>
      <w:r>
        <w:rPr>
          <w:b/>
        </w:rPr>
        <w:t>Javasolt óraszám: 22</w:t>
      </w:r>
      <w:r>
        <w:t xml:space="preserve"> </w:t>
      </w:r>
      <w:r>
        <w:rPr>
          <w:b/>
        </w:rPr>
        <w:t xml:space="preserve">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w:t>
      </w:r>
      <w:r>
        <w:rPr>
          <w:rFonts w:ascii="Arial" w:eastAsia="Arial" w:hAnsi="Arial" w:cs="Arial"/>
        </w:rPr>
        <w:t xml:space="preserve"> </w:t>
      </w:r>
      <w:r>
        <w:t xml:space="preserve">a funkcionális hely- </w:t>
      </w:r>
      <w:r>
        <w:t xml:space="preserve">és 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15"/>
        </w:numPr>
        <w:ind w:right="7"/>
      </w:pPr>
      <w:r>
        <w:t xml:space="preserve">tanári segítséggel megvalósít a biomechanikailag helyes testtartás kialakítását elősegítő gyakorlatokat; </w:t>
      </w:r>
    </w:p>
    <w:p w:rsidR="0084607C" w:rsidRDefault="00F727E4">
      <w:pPr>
        <w:numPr>
          <w:ilvl w:val="0"/>
          <w:numId w:val="315"/>
        </w:numPr>
        <w:ind w:right="7"/>
      </w:pPr>
      <w:r>
        <w:t xml:space="preserve">a </w:t>
      </w:r>
      <w:r>
        <w:t xml:space="preserve">támasz- és függésgyakorlatok végrehajtásában a testtömegéhez igazodó erő- és egyensúlyozási képességgel rendelkezik.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tér-, izom- és egyensúlyérzék további fejlesztése </w:t>
      </w:r>
    </w:p>
    <w:p w:rsidR="0084607C" w:rsidRDefault="00F727E4">
      <w:pPr>
        <w:ind w:left="-5" w:right="7"/>
      </w:pPr>
      <w:r>
        <w:t>A helyes testtartás tudatosítása és az esztétikus</w:t>
      </w:r>
      <w:r>
        <w:t xml:space="preserve"> mozgásvégrehajtás igényének kialakítása </w:t>
      </w:r>
    </w:p>
    <w:p w:rsidR="0084607C" w:rsidRDefault="00F727E4">
      <w:pPr>
        <w:ind w:left="-5" w:right="7"/>
      </w:pPr>
      <w:r>
        <w:t xml:space="preserve">Az önfegyelem megteremtése a saját gátlások legyőzésében </w:t>
      </w:r>
    </w:p>
    <w:p w:rsidR="0084607C" w:rsidRDefault="00F727E4">
      <w:pPr>
        <w:ind w:left="-5" w:right="7"/>
      </w:pPr>
      <w:r>
        <w:t xml:space="preserve">A mozgásritmus térbeli, időbeli és dinamikai jellemzőinek kialakítása </w:t>
      </w:r>
    </w:p>
    <w:p w:rsidR="0084607C" w:rsidRDefault="00F727E4">
      <w:pPr>
        <w:ind w:left="-5" w:right="2275"/>
      </w:pPr>
      <w:r>
        <w:t>Gurulóátfordulások végrehajtása kiinduló helyzet nehezítésével Zsugorfejállás elsaját</w:t>
      </w:r>
      <w:r>
        <w:t xml:space="preserve">ítása </w:t>
      </w:r>
    </w:p>
    <w:p w:rsidR="0084607C" w:rsidRDefault="00F727E4">
      <w:pPr>
        <w:ind w:left="-5" w:right="7"/>
      </w:pPr>
      <w:r>
        <w:t xml:space="preserve">Kézállási kísérletek végrehajtása segítségadással, falnál és önállóan </w:t>
      </w:r>
    </w:p>
    <w:p w:rsidR="0084607C" w:rsidRDefault="00F727E4">
      <w:pPr>
        <w:ind w:left="-5" w:right="7"/>
      </w:pPr>
      <w:r>
        <w:t xml:space="preserve">Kézenátfordulás oldalra kísérletek végrehajtása </w:t>
      </w:r>
    </w:p>
    <w:p w:rsidR="0084607C" w:rsidRDefault="00F727E4">
      <w:pPr>
        <w:ind w:left="-5" w:right="7"/>
      </w:pPr>
      <w:r>
        <w:t xml:space="preserve">Egyszerű támaszugrások és függőleges repülés végrehajtása </w:t>
      </w:r>
    </w:p>
    <w:p w:rsidR="0084607C" w:rsidRDefault="00F727E4">
      <w:pPr>
        <w:ind w:left="-5" w:right="7"/>
      </w:pPr>
      <w:r>
        <w:t xml:space="preserve">Akadálypályák leküzdése térben és időben bővülő feladatokkal </w:t>
      </w:r>
    </w:p>
    <w:p w:rsidR="0084607C" w:rsidRDefault="00F727E4">
      <w:pPr>
        <w:ind w:left="-5" w:right="7"/>
      </w:pPr>
      <w:r>
        <w:t>Egyszerű</w:t>
      </w:r>
      <w:r>
        <w:t xml:space="preserve"> támaszgyakorlatok kivitelezése talajon, tornapadon, zsámolyon, ugrószekrényen, bordásfalon és más, támaszhelyzetet biztosító tornaszeren </w:t>
      </w:r>
    </w:p>
    <w:p w:rsidR="0084607C" w:rsidRDefault="00F727E4">
      <w:pPr>
        <w:ind w:left="-5" w:right="7"/>
      </w:pPr>
      <w:r>
        <w:t>Dinamikus támaszgyakorlatok különböző irányokba, akadályokon történő haladással, fel- és lelépéssel, állandó és válto</w:t>
      </w:r>
      <w:r>
        <w:t xml:space="preserve">zó támasztávolságokkal, egyenletes és változó sebességgel, ritmussal, egyénileg, párokban vagy csoportban, hordással vagy anélkül </w:t>
      </w:r>
    </w:p>
    <w:p w:rsidR="0084607C" w:rsidRDefault="00F727E4">
      <w:pPr>
        <w:ind w:left="-5" w:right="7"/>
      </w:pPr>
      <w:r>
        <w:t>Egyensúlyozási gyakorlatok biztonságos végrehajtása helyben és helyzetváltoztatásokkal és különböző kartartásokkal, talajra r</w:t>
      </w:r>
      <w:r>
        <w:t xml:space="preserve">ajzolt vonalon helyváltoztatással és eltérő irányokba, valamint tornaszereken, a munkafelület folyamatos szűkítésével </w:t>
      </w:r>
    </w:p>
    <w:p w:rsidR="0084607C" w:rsidRDefault="00F727E4">
      <w:pPr>
        <w:ind w:left="-5" w:right="7"/>
      </w:pPr>
      <w:r>
        <w:t xml:space="preserve">Függőgyakorlatok végrehajtása tornaszereken, természetes akadályokon </w:t>
      </w:r>
    </w:p>
    <w:p w:rsidR="0084607C" w:rsidRDefault="00F727E4">
      <w:pPr>
        <w:ind w:left="-5" w:right="7"/>
      </w:pPr>
      <w:r>
        <w:t xml:space="preserve">Függőállások, függések haladással oldalra, fel/le, fordulattal, állandó vagy változó fogástávolságokkal, egyenletes vagy változó sebességgel, ritmussal </w:t>
      </w:r>
    </w:p>
    <w:p w:rsidR="0084607C" w:rsidRDefault="00F727E4">
      <w:pPr>
        <w:ind w:left="-5" w:right="7"/>
      </w:pPr>
      <w:r>
        <w:t xml:space="preserve">Mászókulcsolással mászás kötélen elsajátítása fokozódó gyorsasággal </w:t>
      </w:r>
    </w:p>
    <w:p w:rsidR="0084607C" w:rsidRDefault="00F727E4">
      <w:pPr>
        <w:ind w:left="-5" w:right="7"/>
      </w:pPr>
      <w:r>
        <w:t>Összerendezett, alkalmazkodó mozgá</w:t>
      </w:r>
      <w:r>
        <w:t xml:space="preserve">sok folyamatos végrehajtása akadálypálya leküzdése során </w:t>
      </w:r>
    </w:p>
    <w:p w:rsidR="0084607C" w:rsidRDefault="00F727E4">
      <w:pPr>
        <w:ind w:left="-5" w:right="7"/>
      </w:pPr>
      <w:r>
        <w:t xml:space="preserve">Egyéni, páros, társas egyensúly és gúla jellegű gyakorlatok végrehajtása </w:t>
      </w:r>
    </w:p>
    <w:p w:rsidR="0084607C" w:rsidRDefault="00F727E4">
      <w:pPr>
        <w:ind w:left="-5" w:right="7"/>
      </w:pPr>
      <w:r>
        <w:t xml:space="preserve">A tanult elemek, gyakorlatok célszerű összehangolása, alkalmazása változó feltételek között </w:t>
      </w:r>
    </w:p>
    <w:p w:rsidR="0084607C" w:rsidRDefault="00F727E4">
      <w:pPr>
        <w:ind w:left="-5" w:right="7"/>
      </w:pPr>
      <w:r>
        <w:t>Az ízületi mozgékonyság képessé</w:t>
      </w:r>
      <w:r>
        <w:t xml:space="preserve">gének fejlesztése és az ellazulási készség kialakítása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tarkóállás, kézállás, zsugorfejállás, kézenátfordulás oldalra, hajlékonyság, harántspárga, oldalspárga, híd, bakugrás, függőleges repülés, kéztámasz, segítségadás, akarat </w:t>
      </w:r>
    </w:p>
    <w:p w:rsidR="0084607C" w:rsidRDefault="00F727E4">
      <w:pPr>
        <w:ind w:left="-5" w:right="7"/>
      </w:pPr>
      <w:r>
        <w:rPr>
          <w:b/>
        </w:rPr>
        <w:t>A gyógytestnevelés</w:t>
      </w:r>
      <w:r>
        <w:rPr>
          <w:b/>
        </w:rPr>
        <w:t xml:space="preserve">-órán </w:t>
      </w:r>
      <w:r>
        <w:t>a betegségek és az elváltozások szempontjából kontraindikált</w:t>
      </w:r>
      <w:r>
        <w:rPr>
          <w:b/>
        </w:rPr>
        <w:t xml:space="preserve"> </w:t>
      </w:r>
      <w:r>
        <w:t>gyakorlatok nélkül</w:t>
      </w:r>
      <w:r>
        <w:rPr>
          <w:b/>
        </w:rPr>
        <w:t xml:space="preserve"> </w:t>
      </w:r>
      <w:r>
        <w:t>a</w:t>
      </w:r>
      <w:r>
        <w:rPr>
          <w:b/>
        </w:rPr>
        <w:t xml:space="preserve"> </w:t>
      </w:r>
      <w:r>
        <w:t xml:space="preserve">támasz-, függés- és egyensúlyozási gyakorlatok alkalmazásával, a törzsizomzat fejlesztése révén pozitív változások érhetők el az egészségi állapotban. </w:t>
      </w:r>
    </w:p>
    <w:p w:rsidR="0084607C" w:rsidRDefault="00F727E4">
      <w:pPr>
        <w:spacing w:after="10" w:line="271" w:lineRule="auto"/>
        <w:ind w:left="-5" w:right="12"/>
        <w:jc w:val="left"/>
      </w:pPr>
      <w:r>
        <w:rPr>
          <w:b/>
        </w:rPr>
        <w:t xml:space="preserve">Témakör: Labdás </w:t>
      </w:r>
      <w:r>
        <w:rPr>
          <w:b/>
        </w:rPr>
        <w:t>gyakorlatok</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16"/>
        </w:numPr>
        <w:ind w:right="7" w:hanging="708"/>
      </w:pPr>
      <w:r>
        <w:t>a megtanultak birtokában örömmel, a csapat teljes jogú tagjaként vesz részt a játékokban; *</w:t>
      </w:r>
      <w:r>
        <w:rPr>
          <w:rFonts w:ascii="Arial" w:eastAsia="Arial" w:hAnsi="Arial" w:cs="Arial"/>
        </w:rPr>
        <w:t xml:space="preserve"> </w:t>
      </w:r>
      <w:r>
        <w:t xml:space="preserve">játék közben az </w:t>
      </w:r>
      <w:r>
        <w:t xml:space="preserve">egyszerű alaptaktikai elemek tudatos alkalmazására törekszik, játék- és együttműködési készsége megmutatkozik; </w:t>
      </w:r>
    </w:p>
    <w:p w:rsidR="0084607C" w:rsidRDefault="00F727E4">
      <w:pPr>
        <w:numPr>
          <w:ilvl w:val="0"/>
          <w:numId w:val="316"/>
        </w:numPr>
        <w:ind w:right="7" w:hanging="708"/>
      </w:pPr>
      <w:r>
        <w:t xml:space="preserve">célszerűen alkalmaz sportági jellegű mozgásformákat sportjáték-előkészítő kisjátékokban; </w:t>
      </w:r>
    </w:p>
    <w:p w:rsidR="0084607C" w:rsidRDefault="00F727E4">
      <w:pPr>
        <w:numPr>
          <w:ilvl w:val="0"/>
          <w:numId w:val="316"/>
        </w:numPr>
        <w:ind w:right="7" w:hanging="708"/>
      </w:pPr>
      <w:r>
        <w:t>játéktevékenysége közben a tanult szabályokat betartja</w:t>
      </w:r>
      <w:r>
        <w:t xml:space="preserve">; </w:t>
      </w:r>
    </w:p>
    <w:p w:rsidR="0084607C" w:rsidRDefault="00F727E4">
      <w:pPr>
        <w:numPr>
          <w:ilvl w:val="0"/>
          <w:numId w:val="316"/>
        </w:numPr>
        <w:ind w:right="7" w:hanging="708"/>
      </w:pPr>
      <w:r>
        <w:t xml:space="preserve">a szabályjátékok közben törekszik az egészséges versenyszellem megőrzésére. </w:t>
      </w:r>
      <w:r>
        <w:rPr>
          <w:b/>
        </w:rPr>
        <w:t xml:space="preserve">A témakör tanulása eredményeként a tanuló: </w:t>
      </w:r>
    </w:p>
    <w:p w:rsidR="0084607C" w:rsidRDefault="00F727E4">
      <w:pPr>
        <w:numPr>
          <w:ilvl w:val="0"/>
          <w:numId w:val="316"/>
        </w:numPr>
        <w:ind w:right="7" w:hanging="708"/>
      </w:pPr>
      <w:r>
        <w:t xml:space="preserve">labdás ügyességi szintje lehetővé teszi az egyszerű taktikai helyzetekre épülő folyamatos, célszerű játéktevékenységet. </w:t>
      </w:r>
    </w:p>
    <w:p w:rsidR="0084607C" w:rsidRDefault="00F727E4">
      <w:pPr>
        <w:spacing w:after="10" w:line="271" w:lineRule="auto"/>
        <w:ind w:left="-5" w:right="12"/>
        <w:jc w:val="left"/>
      </w:pPr>
      <w:r>
        <w:rPr>
          <w:b/>
        </w:rPr>
        <w:t xml:space="preserve">Fejlesztési </w:t>
      </w:r>
      <w:r>
        <w:rPr>
          <w:b/>
        </w:rPr>
        <w:t xml:space="preserve">feladatok és ismeretek </w:t>
      </w:r>
    </w:p>
    <w:p w:rsidR="0084607C" w:rsidRDefault="00F727E4">
      <w:pPr>
        <w:ind w:left="-5" w:right="7"/>
      </w:pPr>
      <w:r>
        <w:t>A labdás tevékenységek baleset-megelőzési szabályainak tudatosítása, következetes betartása A helyben és haladással, kézzel és lábbal történő labdavezetési módok végrehajtása statikus helyzetű és dinamikusan változó mozgást végző ak</w:t>
      </w:r>
      <w:r>
        <w:t xml:space="preserve">adályok vagy társak figyelembevételével </w:t>
      </w:r>
    </w:p>
    <w:p w:rsidR="0084607C" w:rsidRDefault="00F727E4">
      <w:pPr>
        <w:ind w:left="-5" w:right="7"/>
      </w:pPr>
      <w:r>
        <w:t xml:space="preserve">A különböző méretű és tömegű labdákkal labdavezetési, egy- és kétkezes gurítási, dobási, valamint a lábfej különböző részeivel rúgási feladatok mozgó társ vagy társak bevonásával különböző irányokba Labdagörgetések </w:t>
      </w:r>
      <w:r>
        <w:t xml:space="preserve">gyakorlása kézzel, lábbal egyenes vonalon előre, oldalra, hátra, körbe vagy változó irányokba </w:t>
      </w:r>
    </w:p>
    <w:p w:rsidR="0084607C" w:rsidRDefault="00F727E4">
      <w:pPr>
        <w:ind w:left="-5" w:right="7"/>
      </w:pPr>
      <w:r>
        <w:t xml:space="preserve">A labdaérzéket fejlesztő, pontosságot, a hibaszázalék csökkenését előtérbe helyező páros, csoportos versengések mellett az időkényszer melletti feladatmegoldások bekapcsolása </w:t>
      </w:r>
    </w:p>
    <w:p w:rsidR="0084607C" w:rsidRDefault="00F727E4">
      <w:pPr>
        <w:ind w:left="-5" w:right="7"/>
      </w:pPr>
      <w:r>
        <w:t xml:space="preserve">A labdás alaptechnikák fejlesztése, alkalmazó gyakorlása párhuzamos, a figyelem </w:t>
      </w:r>
      <w:r>
        <w:t xml:space="preserve">megosztását szükségessé tevő feladatmegoldások bevonásával (idő- és térbeli szerkezeti összetevők, az energiabefektetés variálásával) </w:t>
      </w:r>
    </w:p>
    <w:p w:rsidR="0084607C" w:rsidRDefault="00F727E4">
      <w:pPr>
        <w:ind w:left="-5" w:right="7"/>
      </w:pPr>
      <w:r>
        <w:t xml:space="preserve">Dobások, rúgások helyből statikus helyzetű vagy dinamikusan változó mozgást végző célfelületre </w:t>
      </w:r>
      <w:r>
        <w:t>Kézzel (kosárérintés, alkarérintés), lábbal (dekázás) és fejjel történő pattintó érintések alaptechnikájának elsajátítása, az érintőfelületek tudatos használata egyszerű egyéni és páros gyakorlatokban, különböző méretű és tömegű szerekkel (pl. lufival, kül</w:t>
      </w:r>
      <w:r>
        <w:t xml:space="preserve">önböző méretű gumilabdával, röplabdával) </w:t>
      </w:r>
      <w:r>
        <w:rPr>
          <w:b/>
        </w:rPr>
        <w:t xml:space="preserve">Fogalmak </w:t>
      </w:r>
    </w:p>
    <w:p w:rsidR="0084607C" w:rsidRDefault="00F727E4">
      <w:pPr>
        <w:ind w:left="-5" w:right="7"/>
      </w:pPr>
      <w:r>
        <w:t xml:space="preserve">belső, külső, teljes csüd, dekázás, alkalmazkodás, figyelemmegosztás, társak megjátszása, alacsony és magas labdavezetés, kosárérintés, alkarérintés, szemkontaktus, érintőfelület </w:t>
      </w:r>
    </w:p>
    <w:p w:rsidR="0084607C" w:rsidRDefault="00F727E4">
      <w:pPr>
        <w:ind w:left="-5" w:right="7"/>
      </w:pPr>
      <w:r>
        <w:rPr>
          <w:b/>
        </w:rPr>
        <w:t xml:space="preserve">A gyógytestnevelés-órán </w:t>
      </w:r>
      <w:r>
        <w:t>a</w:t>
      </w:r>
      <w:r>
        <w:t xml:space="preserve"> labdás feladatok adaptált alkalmazásával a különböző elváltozások, betegségek javulását elősegíti az izomzat, a motoros képesség fejlesztése. Azon labdás testnevelési és sportjátékok megismerése, elsajátítása történik meg, amelyeket a tanuló a betegségtől</w:t>
      </w:r>
      <w:r>
        <w:t xml:space="preserve">, illetve az elváltozástól függetlenül is gyakorolhat. </w:t>
      </w:r>
      <w:r>
        <w:rPr>
          <w:b/>
        </w:rPr>
        <w:t xml:space="preserve"> </w:t>
      </w:r>
    </w:p>
    <w:p w:rsidR="0084607C" w:rsidRDefault="00F727E4">
      <w:pPr>
        <w:spacing w:after="10" w:line="271" w:lineRule="auto"/>
        <w:ind w:left="-5" w:right="12"/>
        <w:jc w:val="left"/>
      </w:pPr>
      <w:r>
        <w:rPr>
          <w:b/>
        </w:rPr>
        <w:t>Témakör: Testnevelési és népi játékok</w:t>
      </w:r>
      <w:r>
        <w:t xml:space="preserve"> </w:t>
      </w:r>
    </w:p>
    <w:p w:rsidR="0084607C" w:rsidRDefault="00F727E4">
      <w:pPr>
        <w:spacing w:after="10" w:line="271" w:lineRule="auto"/>
        <w:ind w:left="-5" w:right="12"/>
        <w:jc w:val="left"/>
      </w:pPr>
      <w:r>
        <w:rPr>
          <w:b/>
        </w:rPr>
        <w:t>Javasolt óraszám:</w:t>
      </w:r>
      <w:r>
        <w:t xml:space="preserve"> </w:t>
      </w:r>
      <w:r>
        <w:rPr>
          <w:b/>
        </w:rPr>
        <w:t xml:space="preserve">19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17"/>
        </w:numPr>
        <w:ind w:right="7" w:hanging="708"/>
      </w:pPr>
      <w:r>
        <w:t xml:space="preserve">a megtanultak birtokában </w:t>
      </w:r>
      <w:r>
        <w:t xml:space="preserve">örömmel, a csapat teljes jogú tagjaként vesz részt a játékokban; </w:t>
      </w:r>
    </w:p>
    <w:p w:rsidR="0084607C" w:rsidRDefault="00F727E4">
      <w:pPr>
        <w:numPr>
          <w:ilvl w:val="0"/>
          <w:numId w:val="317"/>
        </w:numPr>
        <w:ind w:right="7" w:hanging="708"/>
      </w:pPr>
      <w:r>
        <w:t xml:space="preserve">játéktevékenysége közben a tanult szabályokat betartja; </w:t>
      </w:r>
    </w:p>
    <w:p w:rsidR="0084607C" w:rsidRDefault="00F727E4">
      <w:pPr>
        <w:numPr>
          <w:ilvl w:val="0"/>
          <w:numId w:val="317"/>
        </w:numPr>
        <w:ind w:right="7" w:hanging="708"/>
      </w:pPr>
      <w:r>
        <w:t xml:space="preserve">a szabályjátékok közben törekszik az egészséges versenyszellem megőrzésére. </w:t>
      </w:r>
      <w:r>
        <w:rPr>
          <w:b/>
        </w:rPr>
        <w:t xml:space="preserve">A témakör tanulása eredményeként a tanuló: </w:t>
      </w:r>
    </w:p>
    <w:p w:rsidR="0084607C" w:rsidRDefault="00F727E4">
      <w:pPr>
        <w:numPr>
          <w:ilvl w:val="0"/>
          <w:numId w:val="317"/>
        </w:numPr>
        <w:ind w:right="7" w:hanging="708"/>
      </w:pPr>
      <w:r>
        <w:t>a testnevelés</w:t>
      </w:r>
      <w:r>
        <w:t xml:space="preserve">i és népi játékokban tudatosan, célszerűen alkalmazza az alapvető mozgásformákat; </w:t>
      </w:r>
    </w:p>
    <w:p w:rsidR="0084607C" w:rsidRDefault="00F727E4">
      <w:pPr>
        <w:numPr>
          <w:ilvl w:val="0"/>
          <w:numId w:val="317"/>
        </w:numPr>
        <w:ind w:right="7" w:hanging="708"/>
      </w:pPr>
      <w:r>
        <w:t xml:space="preserve">játék közben az egyszerű alaptaktikai elemek tudatos alkalmazására törekszik, játék- és együttműködési készsége megmutatkozik; </w:t>
      </w:r>
    </w:p>
    <w:p w:rsidR="0084607C" w:rsidRDefault="00F727E4">
      <w:pPr>
        <w:numPr>
          <w:ilvl w:val="0"/>
          <w:numId w:val="317"/>
        </w:numPr>
        <w:ind w:right="7" w:hanging="708"/>
      </w:pPr>
      <w:r>
        <w:t>célszerűen alkalmaz sportági jellegű mozgásfo</w:t>
      </w:r>
      <w:r>
        <w:t>rmákat sportjáték-előkészítő kisjátékokban; *</w:t>
      </w:r>
      <w:r>
        <w:rPr>
          <w:rFonts w:ascii="Arial" w:eastAsia="Arial" w:hAnsi="Arial" w:cs="Arial"/>
        </w:rPr>
        <w:t xml:space="preserve"> </w:t>
      </w:r>
      <w:r>
        <w:t xml:space="preserve">labdás ügyességi szintje lehetővé teszi az egyszerű taktikai helyzetekre épülő folyamatos, célszerű játéktevékenységet. </w:t>
      </w:r>
      <w:r>
        <w:rPr>
          <w:b/>
        </w:rPr>
        <w:t xml:space="preserve">Fejlesztési feladatok és ismeretek </w:t>
      </w:r>
    </w:p>
    <w:p w:rsidR="0084607C" w:rsidRDefault="00F727E4">
      <w:pPr>
        <w:ind w:left="-5" w:right="7"/>
      </w:pPr>
      <w:r>
        <w:t>A különböző testnevelési játékok baleset-megelőzési sz</w:t>
      </w:r>
      <w:r>
        <w:t xml:space="preserve">abályainak tudatosítása, következetes betartása </w:t>
      </w:r>
    </w:p>
    <w:p w:rsidR="0084607C" w:rsidRDefault="00F727E4">
      <w:pPr>
        <w:ind w:left="-5" w:right="7"/>
      </w:pPr>
      <w:r>
        <w:t xml:space="preserve">Dinamikusan változó méretű, alakú játékterületen egyszerű fogó- és futójátékok által a játéktér határainak érzékelése </w:t>
      </w:r>
    </w:p>
    <w:p w:rsidR="0084607C" w:rsidRDefault="00F727E4">
      <w:pPr>
        <w:ind w:left="-5" w:right="7"/>
      </w:pPr>
      <w:r>
        <w:t>A statikus és dinamikus akadályokat felhasználó fogó- és futójátékokban a mély súlyponti</w:t>
      </w:r>
      <w:r>
        <w:t xml:space="preserve"> helyzetben történő irányváltoztatások, elindulások-megállások, cselezések ütközés nélküli megvalósítása A sportjátékokat előkészítő testnevelési játékokban a támadó és védő szerepekhez tartozó ismeretek tudatos alkalmazása </w:t>
      </w:r>
    </w:p>
    <w:p w:rsidR="0084607C" w:rsidRDefault="00F727E4">
      <w:pPr>
        <w:ind w:left="-5" w:right="7"/>
      </w:pPr>
      <w:r>
        <w:t>A végtagok helyzetváltoztatásán</w:t>
      </w:r>
      <w:r>
        <w:t>ak, az izmok feszültségi állapotának, a test érzékelésének fejlesztése, az egyensúlyozó képesség fejlesztése, szoborjátékokkal, utánzó játékokkal, egyéb népi játékokkal, valamint változatos akadálypályák teljesítését igénylő páros és csoportos játékok álta</w:t>
      </w:r>
      <w:r>
        <w:t xml:space="preserve">l </w:t>
      </w:r>
    </w:p>
    <w:p w:rsidR="0084607C" w:rsidRDefault="00F727E4">
      <w:pPr>
        <w:ind w:left="-5" w:right="7"/>
      </w:pPr>
      <w:r>
        <w:t xml:space="preserve">Statikus és dinamikus célfelületek eltalálására törekvő – különböző dobásformákra, rúgásokra, ütésekre épülő – változatos tömegű és méretű eszközöket felhasználó célzó játékok rendszeres alkalmazása egyéni, páros és csoportos formában </w:t>
      </w:r>
    </w:p>
    <w:p w:rsidR="0084607C" w:rsidRDefault="00F727E4">
      <w:pPr>
        <w:ind w:left="-5" w:right="7"/>
      </w:pPr>
      <w:r>
        <w:t>A kooperativitás,</w:t>
      </w:r>
      <w:r>
        <w:t xml:space="preserve"> a közös célirányos együttműködés erősítése páros és csoportos játékok (pl. váltó- és sorversenyek, társkimentő fogójátékok) által </w:t>
      </w:r>
    </w:p>
    <w:p w:rsidR="0084607C" w:rsidRDefault="00F727E4">
      <w:pPr>
        <w:ind w:left="-5" w:right="7"/>
      </w:pPr>
      <w:r>
        <w:t>Sportjátékok labda nélküli előkészítő jellegű mozgásainak gyakorlása, védőként az érintő távolság megtartása, oldalirányú mo</w:t>
      </w:r>
      <w:r>
        <w:t xml:space="preserve">zgások keresztlépés nélküli megvalósítása </w:t>
      </w:r>
    </w:p>
    <w:p w:rsidR="0084607C" w:rsidRDefault="00F727E4">
      <w:pPr>
        <w:ind w:left="-5" w:right="7"/>
      </w:pPr>
      <w:r>
        <w:t xml:space="preserve">A támadó és védő szerepek kialakítását elősegítő páros és csoportos versengő játékok </w:t>
      </w:r>
    </w:p>
    <w:p w:rsidR="0084607C" w:rsidRDefault="00F727E4">
      <w:pPr>
        <w:ind w:left="-5" w:right="7"/>
      </w:pPr>
      <w:r>
        <w:t xml:space="preserve">A labdával és egyéb eszközökkel történő manipulatív mozgásformák gyakoroltatása egyénileg, párban és csoportokban, törekedve a </w:t>
      </w:r>
      <w:r>
        <w:t xml:space="preserve">mozgásvégrehajtás hibaszázalékának csökkentésére időkényszer bekapcsolásával </w:t>
      </w:r>
    </w:p>
    <w:p w:rsidR="0084607C" w:rsidRDefault="00F727E4">
      <w:pPr>
        <w:ind w:left="-5" w:right="7"/>
      </w:pPr>
      <w:r>
        <w:t xml:space="preserve">Labdafedezés gyakorlása 1-1 elleni labdabirtoklásra épülő játékokban </w:t>
      </w:r>
    </w:p>
    <w:p w:rsidR="0084607C" w:rsidRDefault="00F727E4">
      <w:pPr>
        <w:ind w:left="-5" w:right="7"/>
      </w:pPr>
      <w:r>
        <w:t>Célfelület nélküli emberfölényes és létszámazonos pontszerző kisjátékokban a támadó szerepek gyakorlása, a v</w:t>
      </w:r>
      <w:r>
        <w:t xml:space="preserve">édőtől való elszakadás gyors iram- és irányváltásokkal </w:t>
      </w:r>
    </w:p>
    <w:p w:rsidR="0084607C" w:rsidRDefault="00F727E4">
      <w:pPr>
        <w:ind w:left="-5" w:right="7"/>
      </w:pPr>
      <w:r>
        <w:t xml:space="preserve">Célfelület nélküli emberfölényes és létszámazonos pontszerző kisjátékokban a védő szerepek tudatosítása (a passzsávok lezárása, a labdás emberrel szembeni védekezés, az emberfogás alapjai) A tartó- </w:t>
      </w:r>
      <w:r>
        <w:t xml:space="preserve">és mozgatórendszer izomzatának erősítése, kúszásokat, mászásokat, statikus helyzeteket tartalmazó váltó- és sorversenyekkel, futó- és fogójátékokkal </w:t>
      </w:r>
      <w:r>
        <w:rPr>
          <w:b/>
        </w:rPr>
        <w:t xml:space="preserve">Fogalmak </w:t>
      </w:r>
    </w:p>
    <w:p w:rsidR="0084607C" w:rsidRDefault="00F727E4">
      <w:pPr>
        <w:ind w:left="-5" w:right="7"/>
      </w:pPr>
      <w:r>
        <w:t xml:space="preserve">támadó és védő szerep, pontszerző játék, célzó játék, kisjátékok, célfelület, szélességi mozgás, </w:t>
      </w:r>
      <w:r>
        <w:t xml:space="preserve">elszakadás a védőtől, passzsáv, együttműködés, csapatszellem, érintő távolság </w:t>
      </w:r>
    </w:p>
    <w:p w:rsidR="0084607C" w:rsidRDefault="00F727E4">
      <w:pPr>
        <w:ind w:left="-5" w:right="7"/>
      </w:pPr>
      <w:r>
        <w:rPr>
          <w:b/>
        </w:rPr>
        <w:t>A gyógytestnevelés-órán</w:t>
      </w:r>
      <w:r>
        <w:t xml:space="preserve"> a tanuló megismeri azokat a testnevelési és népi játékokat, amelyek alkalmazásával növelheti a tartó- és mozgatószervrendszer izomzatának erejét, fejlesz</w:t>
      </w:r>
      <w:r>
        <w:t xml:space="preserve">ti az állóképességét és mozgásműveltségét. A különböző játékok elősegítik a rendszeres sport és testmozgás megszeretését, az adekvát mozgások elsajátítását. </w:t>
      </w:r>
    </w:p>
    <w:p w:rsidR="0084607C" w:rsidRDefault="00F727E4">
      <w:pPr>
        <w:spacing w:after="10" w:line="271" w:lineRule="auto"/>
        <w:ind w:left="-5" w:right="12"/>
        <w:jc w:val="left"/>
      </w:pPr>
      <w:r>
        <w:rPr>
          <w:b/>
        </w:rPr>
        <w:t>Témakör: Küzdőfeladatok és -játékok</w:t>
      </w:r>
      <w:r>
        <w:t xml:space="preserve"> </w:t>
      </w:r>
    </w:p>
    <w:p w:rsidR="0084607C" w:rsidRDefault="00F727E4">
      <w:pPr>
        <w:spacing w:after="10" w:line="271" w:lineRule="auto"/>
        <w:ind w:left="-5" w:right="12"/>
        <w:jc w:val="left"/>
      </w:pPr>
      <w:r>
        <w:rPr>
          <w:b/>
        </w:rPr>
        <w:t>Javasolt óraszám:</w:t>
      </w:r>
      <w:r>
        <w:t xml:space="preserve"> </w:t>
      </w:r>
      <w:r>
        <w:rPr>
          <w:b/>
        </w:rPr>
        <w:t xml:space="preserve">17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w:t>
      </w:r>
      <w:r>
        <w:rPr>
          <w:b/>
        </w:rPr>
        <w:t xml:space="preserve">lása hozzájárul ahhoz, hogy a tanuló a nevelési-oktatási szakasz végére: </w:t>
      </w:r>
    </w:p>
    <w:p w:rsidR="0084607C" w:rsidRDefault="00F727E4">
      <w:pPr>
        <w:numPr>
          <w:ilvl w:val="0"/>
          <w:numId w:val="318"/>
        </w:numPr>
        <w:ind w:right="7" w:hanging="708"/>
      </w:pPr>
      <w:r>
        <w:t xml:space="preserve">játéktevékenysége közben a tanult szabályokat betartja; </w:t>
      </w:r>
    </w:p>
    <w:p w:rsidR="0084607C" w:rsidRDefault="00F727E4">
      <w:pPr>
        <w:numPr>
          <w:ilvl w:val="0"/>
          <w:numId w:val="318"/>
        </w:numPr>
        <w:ind w:right="7" w:hanging="708"/>
      </w:pPr>
      <w:r>
        <w:t xml:space="preserve">a szabályjátékok közben törekszik az egészséges versenyszellem megőrzésére. </w:t>
      </w:r>
      <w:r>
        <w:rPr>
          <w:b/>
        </w:rPr>
        <w:t xml:space="preserve">A témakör tanulása eredményeként a tanuló: </w:t>
      </w:r>
    </w:p>
    <w:p w:rsidR="0084607C" w:rsidRDefault="00F727E4">
      <w:pPr>
        <w:numPr>
          <w:ilvl w:val="0"/>
          <w:numId w:val="318"/>
        </w:numPr>
        <w:ind w:right="7" w:hanging="708"/>
      </w:pPr>
      <w:r>
        <w:t>ismer</w:t>
      </w:r>
      <w:r>
        <w:t xml:space="preserve">i és képes megnevezni a küzdőfeladatok, esések, tompítások játék- és baleset-megelőzési szabályait; </w:t>
      </w:r>
    </w:p>
    <w:p w:rsidR="0084607C" w:rsidRDefault="00F727E4">
      <w:pPr>
        <w:numPr>
          <w:ilvl w:val="0"/>
          <w:numId w:val="318"/>
        </w:numPr>
        <w:ind w:right="7" w:hanging="708"/>
      </w:pPr>
      <w:r>
        <w:t xml:space="preserve">vállalja a társakkal szembeni fizikai kontaktust, sportszerű test-test elleni küzdelmet valósít meg.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 küzdő jellegű feladatok balesetvédelmi szabályainak következetes betartása</w:t>
      </w:r>
      <w:r>
        <w:rPr>
          <w:b/>
        </w:rPr>
        <w:t xml:space="preserve"> </w:t>
      </w:r>
    </w:p>
    <w:p w:rsidR="0084607C" w:rsidRDefault="00F727E4">
      <w:pPr>
        <w:ind w:left="-5" w:right="7"/>
      </w:pPr>
      <w:r>
        <w:t>A bőrérintés és testközelség elfogadását, a társakkal szembeni bizalom kialakítását elősegítő páros, csoportos és csapat jellegű játékok, valamint kooperatív jellegű képességfejl</w:t>
      </w:r>
      <w:r>
        <w:t>esztő feladatok gyakorlása</w:t>
      </w:r>
      <w:r>
        <w:rPr>
          <w:b/>
        </w:rPr>
        <w:t xml:space="preserve"> </w:t>
      </w:r>
    </w:p>
    <w:p w:rsidR="0084607C" w:rsidRDefault="00F727E4">
      <w:pPr>
        <w:ind w:left="-5" w:right="7"/>
      </w:pPr>
      <w:r>
        <w:t>Az állásban és egyéb kiinduló-helyzetekben végrehajtható, a reakcióidőt, a gyorsaságot, az egyensúlyérzéket, az erőt fejlesztő társérintés nélküli páros, csoportos és csapat jellegű eszközös küzdőjátékok, játékos feladatmegoldás</w:t>
      </w:r>
      <w:r>
        <w:t>ok szabálykövető végrehajtása</w:t>
      </w:r>
      <w:r>
        <w:rPr>
          <w:b/>
        </w:rPr>
        <w:t xml:space="preserve"> </w:t>
      </w:r>
    </w:p>
    <w:p w:rsidR="0084607C" w:rsidRDefault="00F727E4">
      <w:pPr>
        <w:ind w:left="-5" w:right="7"/>
      </w:pPr>
      <w:r>
        <w:t>A küzdőjátékokban jellemző támadó és védő szerepek gyakorlását elősegítő, a gyorsaságot, az egyszerű reagálási képességet, az egyensúlyérzéket fejlesztő páros, csoportos és csapat jellegű feladatmegoldások alkalmazása társéri</w:t>
      </w:r>
      <w:r>
        <w:t>ntés bekapcsolásával</w:t>
      </w:r>
      <w:r>
        <w:rPr>
          <w:b/>
        </w:rPr>
        <w:t xml:space="preserve"> </w:t>
      </w:r>
    </w:p>
    <w:p w:rsidR="0084607C" w:rsidRDefault="00F727E4">
      <w:pPr>
        <w:ind w:left="-5" w:right="7"/>
      </w:pPr>
      <w:r>
        <w:t>A fizikai kontaktussal, a társ erőkifejtésének érzékelésével, annak legyőzési szándékával kapcsolatos egyszerű húzásokra, tolásokra, kiemelésekre épülő páros, csoportos és csapat jellegű küzdőjátékok gyakorlása különböző kiinduló hely</w:t>
      </w:r>
      <w:r>
        <w:t>zetekből, a test különböző részeivel, eszközökkel vagy anélkül</w:t>
      </w:r>
      <w:r>
        <w:rPr>
          <w:b/>
        </w:rPr>
        <w:t xml:space="preserve"> </w:t>
      </w:r>
      <w:r>
        <w:t>Birkózó jellegű mozgásformák, illetve a grundbirkózás játékszabályainak ismerete, tudatos törekvés azok betartására a páros küzdelmekben</w:t>
      </w:r>
      <w:r>
        <w:rPr>
          <w:b/>
        </w:rPr>
        <w:t xml:space="preserve"> </w:t>
      </w:r>
    </w:p>
    <w:p w:rsidR="0084607C" w:rsidRDefault="00F727E4">
      <w:pPr>
        <w:ind w:left="-5" w:right="7"/>
      </w:pPr>
      <w:r>
        <w:t>A test súlypontjának a talajhoz közeli kiinduló helyzet</w:t>
      </w:r>
      <w:r>
        <w:t>eiből (pl. ülésből, guggolásból) induló, előre, oldalra, hátra történő eséstechnikák, gördülések gyakorlása, vezető műveleteinek, balesetmentes végrehajtásuk kulcsmozzanatainak tudatosítása</w:t>
      </w:r>
      <w:r>
        <w:rPr>
          <w:b/>
        </w:rPr>
        <w:t xml:space="preserve"> </w:t>
      </w:r>
    </w:p>
    <w:p w:rsidR="0084607C" w:rsidRDefault="00F727E4">
      <w:pPr>
        <w:ind w:left="-5" w:right="7"/>
      </w:pPr>
      <w:r>
        <w:t>Távolság- és térérzékelés fejlesztését segítő páros feladatok, já</w:t>
      </w:r>
      <w:r>
        <w:t>tékok szerrel és szer nélkül pillanatnyi kontaktus kialakításával</w:t>
      </w:r>
      <w:r>
        <w:rPr>
          <w:b/>
        </w:rPr>
        <w:t xml:space="preserve"> </w:t>
      </w:r>
    </w:p>
    <w:p w:rsidR="0084607C" w:rsidRDefault="00F727E4">
      <w:pPr>
        <w:ind w:left="-5" w:right="7"/>
      </w:pPr>
      <w:r>
        <w:t xml:space="preserve">Ritmusképesség fejlesztését célzó küzdőfeladatok és játékok gyakorlása pillanatnyi kontaktus kialakításával </w:t>
      </w:r>
    </w:p>
    <w:p w:rsidR="0084607C" w:rsidRDefault="00F727E4">
      <w:pPr>
        <w:spacing w:after="10" w:line="271" w:lineRule="auto"/>
        <w:ind w:left="-5" w:right="12"/>
        <w:jc w:val="left"/>
      </w:pPr>
      <w:r>
        <w:rPr>
          <w:b/>
        </w:rPr>
        <w:t xml:space="preserve">Fogalmak </w:t>
      </w:r>
    </w:p>
    <w:p w:rsidR="0084607C" w:rsidRDefault="00F727E4">
      <w:pPr>
        <w:ind w:left="-5" w:right="7"/>
      </w:pPr>
      <w:r>
        <w:t>ellenfél tisztelete, felelősség, tompítás, esések, gördülések, grundbi</w:t>
      </w:r>
      <w:r>
        <w:t xml:space="preserve">rkózás, mögé kerülés, kitolás, asszertivitás, önvédelem, menekülés, önuralom, kitartás </w:t>
      </w:r>
    </w:p>
    <w:p w:rsidR="0084607C" w:rsidRDefault="00F727E4">
      <w:pPr>
        <w:ind w:left="-5" w:right="7"/>
      </w:pPr>
      <w:r>
        <w:rPr>
          <w:b/>
        </w:rPr>
        <w:t xml:space="preserve">A gyógytestnevelés-órán a tanuló </w:t>
      </w:r>
      <w:r>
        <w:t xml:space="preserve">megismeri azokat egészségi állapotával kapcsolatban nem ellenjavallt küzdőfeladatokat és játékokat, amelyek alkalmazásával növelheti a </w:t>
      </w:r>
      <w:r>
        <w:t xml:space="preserve">tartó- és mozgatószervrendszer izomzatának erejét, fejleszti az állóképességét és mozgásműveltségét. A különböző játékok elősegítik a rendszeres sport és testmozgás megszeretését, az adekvát mozgások elsajátítását. </w:t>
      </w:r>
    </w:p>
    <w:p w:rsidR="0084607C" w:rsidRDefault="00F727E4">
      <w:pPr>
        <w:spacing w:after="10" w:line="271" w:lineRule="auto"/>
        <w:ind w:left="-5" w:right="12"/>
        <w:jc w:val="left"/>
      </w:pPr>
      <w:r>
        <w:rPr>
          <w:b/>
        </w:rPr>
        <w:t>Témakör: Foglalkozások alternatív környe</w:t>
      </w:r>
      <w:r>
        <w:rPr>
          <w:b/>
        </w:rPr>
        <w:t>zetben</w:t>
      </w:r>
      <w:r>
        <w:t xml:space="preserve"> </w:t>
      </w:r>
    </w:p>
    <w:p w:rsidR="0084607C" w:rsidRDefault="00F727E4">
      <w:pPr>
        <w:spacing w:after="10" w:line="271" w:lineRule="auto"/>
        <w:ind w:left="-5" w:right="12"/>
        <w:jc w:val="left"/>
      </w:pPr>
      <w:r>
        <w:rPr>
          <w:b/>
        </w:rPr>
        <w:t>Javasolt óraszám:</w:t>
      </w:r>
      <w:r>
        <w:t xml:space="preserve"> </w:t>
      </w:r>
      <w:r>
        <w:rPr>
          <w:b/>
        </w:rPr>
        <w:t xml:space="preserve">28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w:t>
      </w:r>
      <w:r>
        <w:rPr>
          <w:rFonts w:ascii="Arial" w:eastAsia="Arial" w:hAnsi="Arial" w:cs="Arial"/>
        </w:rPr>
        <w:t xml:space="preserve"> </w:t>
      </w:r>
      <w:r>
        <w:rPr>
          <w:rFonts w:ascii="Arial" w:eastAsia="Arial" w:hAnsi="Arial" w:cs="Arial"/>
        </w:rPr>
        <w:tab/>
      </w:r>
      <w:r>
        <w:t xml:space="preserve">nyitott az alapvető mozgásformák újszerű és alternatív környezetben történő alkalmazására, végrehajtására.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19"/>
        </w:numPr>
        <w:ind w:right="7"/>
      </w:pPr>
      <w:r>
        <w:t xml:space="preserve">ellenőrzött tevékenység keretében mozog a szabad levegőn, egyúttal tudatosan felkészül az időjárás kellemetlen hatásainak elviselésére sportolás közben; </w:t>
      </w:r>
    </w:p>
    <w:p w:rsidR="0084607C" w:rsidRDefault="00F727E4">
      <w:pPr>
        <w:numPr>
          <w:ilvl w:val="0"/>
          <w:numId w:val="319"/>
        </w:numPr>
        <w:ind w:right="7"/>
      </w:pPr>
      <w:r>
        <w:t>a szabadban végzett foglalkozások során nem csupán ügyel k</w:t>
      </w:r>
      <w:r>
        <w:t xml:space="preserve">örnyezete tisztaságára és rendjére, hanem erre felhívja társai figyelmét is.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 szabadtéri foglalkozások baleset- és természetvédelmi szabályainak, valamint a szabadban, illetve a természetben való közlekedés szabályaina</w:t>
      </w:r>
      <w:r>
        <w:t xml:space="preserve">k következetes betartása </w:t>
      </w:r>
    </w:p>
    <w:p w:rsidR="0084607C" w:rsidRDefault="00F727E4">
      <w:pPr>
        <w:ind w:left="-5" w:right="7"/>
      </w:pPr>
      <w:r>
        <w:t xml:space="preserve">A szabadtéri foglalkozások öltözködési szabályainak tudatosítása  </w:t>
      </w:r>
    </w:p>
    <w:p w:rsidR="0084607C" w:rsidRDefault="00F727E4">
      <w:pPr>
        <w:ind w:left="-5" w:right="7"/>
      </w:pPr>
      <w:r>
        <w:t xml:space="preserve">A szabadban végezhető népi játékok, a téli és nyári testgyakorlatok lehetőségei ismeretének bővülése (ugrókötél, tollaslabda, görkorcsolya, lovaglás) </w:t>
      </w:r>
    </w:p>
    <w:p w:rsidR="0084607C" w:rsidRDefault="00F727E4">
      <w:pPr>
        <w:ind w:left="-5" w:right="7"/>
      </w:pPr>
      <w:r>
        <w:t>Szabadtéri a</w:t>
      </w:r>
      <w:r>
        <w:t xml:space="preserve">kadálypályák leküzdése önálló feladatokkal </w:t>
      </w:r>
    </w:p>
    <w:p w:rsidR="0084607C" w:rsidRDefault="00F727E4">
      <w:pPr>
        <w:spacing w:after="5" w:line="277" w:lineRule="auto"/>
        <w:ind w:left="-5"/>
        <w:jc w:val="left"/>
      </w:pPr>
      <w:r>
        <w:t xml:space="preserve">A megtanult természetben űzhető sportágak ismereteinek elmélyítése, fejlesztése (túrázás, síelés, korcsolyázás) </w:t>
      </w:r>
      <w:r>
        <w:rPr>
          <w:b/>
        </w:rPr>
        <w:t xml:space="preserve">Fogalmak </w:t>
      </w:r>
    </w:p>
    <w:p w:rsidR="0084607C" w:rsidRDefault="00F727E4">
      <w:pPr>
        <w:ind w:left="-5" w:right="7"/>
      </w:pPr>
      <w:r>
        <w:t xml:space="preserve">görkorcsolyázás, sportöltözet, ütős játékok, lovaglás </w:t>
      </w:r>
    </w:p>
    <w:p w:rsidR="0084607C" w:rsidRDefault="00F727E4">
      <w:pPr>
        <w:ind w:left="-5" w:right="7"/>
      </w:pPr>
      <w:r>
        <w:rPr>
          <w:b/>
        </w:rPr>
        <w:t>A gyógytestnevelés-órák keretében</w:t>
      </w:r>
      <w:r>
        <w:t xml:space="preserve"> a</w:t>
      </w:r>
      <w:r>
        <w:t xml:space="preserve"> szabadtéri foglalkozások során a különböző mozgásszervi elváltozással, illetve belgyógyászati betegséggel rendelkező tanulók megismerkednek olyan testgyakorlatokkal, sportokkal, amelyeket elváltozásuk, illetve betegségük ellenére végezhetnek. A megismert </w:t>
      </w:r>
      <w:r>
        <w:t>szabadban végzett sportok, testgyakorlatok adekvát alkalmazása elősegíti a rendszeres testedzés megszerettetését, az egészségi állapot és a teljesítőképesség pozitív irányú megváltozását. A tanulók legyenek képesek kiválasztani a számukra adekvát testedzés</w:t>
      </w:r>
      <w:r>
        <w:t xml:space="preserve">i formát.  </w:t>
      </w:r>
    </w:p>
    <w:p w:rsidR="0084607C" w:rsidRDefault="00F727E4">
      <w:pPr>
        <w:spacing w:after="10" w:line="271" w:lineRule="auto"/>
        <w:ind w:left="-5" w:right="12"/>
        <w:jc w:val="left"/>
      </w:pPr>
      <w:r>
        <w:rPr>
          <w:b/>
        </w:rPr>
        <w:t>Témakör: Gyógytestnevelés</w:t>
      </w:r>
      <w:r>
        <w:t xml:space="preserve"> </w:t>
      </w:r>
    </w:p>
    <w:p w:rsidR="0084607C" w:rsidRDefault="00F727E4">
      <w:pPr>
        <w:ind w:left="-5" w:right="7"/>
      </w:pPr>
      <w:r>
        <w:rPr>
          <w:b/>
        </w:rPr>
        <w:t>Javasolt óraszám:</w:t>
      </w:r>
      <w:r>
        <w:t xml:space="preserve"> A jogszabályokban és a helyi tantervben rögzítettnek megfelelően</w:t>
      </w:r>
      <w:r>
        <w:rPr>
          <w:i/>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0"/>
        </w:numPr>
        <w:ind w:right="7" w:hanging="708"/>
      </w:pPr>
      <w:r>
        <w:t>megfelelő általános álló</w:t>
      </w:r>
      <w:r>
        <w:t xml:space="preserve">képesség-fejlődést mutat; </w:t>
      </w:r>
    </w:p>
    <w:p w:rsidR="0084607C" w:rsidRDefault="00F727E4">
      <w:pPr>
        <w:numPr>
          <w:ilvl w:val="0"/>
          <w:numId w:val="320"/>
        </w:numPr>
        <w:ind w:right="7" w:hanging="708"/>
      </w:pPr>
      <w:r>
        <w:t xml:space="preserve">a megtanultak birtokában örömmel, a csapat teljes jogú tagjaként vesz részt a játékokban; </w:t>
      </w:r>
    </w:p>
    <w:p w:rsidR="0084607C" w:rsidRDefault="00F727E4">
      <w:pPr>
        <w:numPr>
          <w:ilvl w:val="0"/>
          <w:numId w:val="320"/>
        </w:numPr>
        <w:ind w:right="7" w:hanging="708"/>
      </w:pPr>
      <w:r>
        <w:t>ellenőrzött tevékenység keretében mozog a szabad levegőn, egyúttal tudatosan felkészül az időjárás kellemetlen hatásainak elviselésére spo</w:t>
      </w:r>
      <w:r>
        <w:t xml:space="preserve">rtolás közben; </w:t>
      </w:r>
    </w:p>
    <w:p w:rsidR="0084607C" w:rsidRDefault="00F727E4">
      <w:pPr>
        <w:numPr>
          <w:ilvl w:val="0"/>
          <w:numId w:val="320"/>
        </w:numPr>
        <w:ind w:right="7" w:hanging="708"/>
      </w:pPr>
      <w:r>
        <w:t xml:space="preserve">az elsajátított egy (vagy több) úszásnemben helyes technikával úszik; </w:t>
      </w:r>
    </w:p>
    <w:p w:rsidR="0084607C" w:rsidRDefault="00F727E4">
      <w:pPr>
        <w:numPr>
          <w:ilvl w:val="0"/>
          <w:numId w:val="320"/>
        </w:numPr>
        <w:ind w:right="7" w:hanging="708"/>
      </w:pPr>
      <w:r>
        <w:t xml:space="preserve">a testnevelési és népi játékokban tudatosan, célszerűen alkalmazza az alapvető mozgásformákat; </w:t>
      </w:r>
    </w:p>
    <w:p w:rsidR="0084607C" w:rsidRDefault="00F727E4">
      <w:pPr>
        <w:numPr>
          <w:ilvl w:val="0"/>
          <w:numId w:val="320"/>
        </w:numPr>
        <w:ind w:right="7" w:hanging="708"/>
      </w:pPr>
      <w:r>
        <w:t xml:space="preserve">játéktevékenysége közben a tanult szabályokat betartja; </w:t>
      </w:r>
    </w:p>
    <w:p w:rsidR="0084607C" w:rsidRDefault="00F727E4">
      <w:pPr>
        <w:numPr>
          <w:ilvl w:val="0"/>
          <w:numId w:val="320"/>
        </w:numPr>
        <w:ind w:right="7" w:hanging="708"/>
      </w:pPr>
      <w:r>
        <w:t xml:space="preserve">a </w:t>
      </w:r>
      <w:r>
        <w:t xml:space="preserve">szabályjátékok közben törekszik az egészséges versenyszellem megőrzésére; </w:t>
      </w:r>
    </w:p>
    <w:p w:rsidR="0084607C" w:rsidRDefault="00F727E4">
      <w:pPr>
        <w:numPr>
          <w:ilvl w:val="0"/>
          <w:numId w:val="320"/>
        </w:numPr>
        <w:ind w:right="7" w:hanging="708"/>
      </w:pPr>
      <w:r>
        <w:t xml:space="preserve">aktívan vesz részt az uszodában végzett mozgásformák elsajátításában, gyakorlásában; </w:t>
      </w:r>
    </w:p>
    <w:p w:rsidR="0084607C" w:rsidRDefault="00F727E4">
      <w:pPr>
        <w:numPr>
          <w:ilvl w:val="0"/>
          <w:numId w:val="320"/>
        </w:numPr>
        <w:ind w:right="7" w:hanging="708"/>
      </w:pPr>
      <w:r>
        <w:t>a szabadban végzett foglalkozások során nem csupán ügyel környezete tisztaságára és rendjére, h</w:t>
      </w:r>
      <w:r>
        <w:t xml:space="preserve">anem erre felhívja társai figyelmét is.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21"/>
        </w:numPr>
        <w:ind w:right="7" w:hanging="708"/>
      </w:pPr>
      <w:r>
        <w:t xml:space="preserve">ismeri a helyes testtartás egészségre gyakorolt pozitív hatásait; </w:t>
      </w:r>
    </w:p>
    <w:p w:rsidR="0084607C" w:rsidRDefault="00F727E4">
      <w:pPr>
        <w:numPr>
          <w:ilvl w:val="0"/>
          <w:numId w:val="321"/>
        </w:numPr>
        <w:ind w:right="7" w:hanging="708"/>
      </w:pPr>
      <w:r>
        <w:t>tanári segítséggel megvalósít a biomechanikailag helyes testtartás kialakítását elősegítő gyakorlatokat.</w:t>
      </w:r>
      <w:r>
        <w:t xml:space="preserve"> </w:t>
      </w:r>
      <w:r>
        <w:rPr>
          <w:b/>
        </w:rPr>
        <w:t xml:space="preserve">Fejlesztési feladatok </w:t>
      </w:r>
    </w:p>
    <w:p w:rsidR="0084607C" w:rsidRDefault="00F727E4">
      <w:pPr>
        <w:ind w:left="-5" w:right="7"/>
      </w:pPr>
      <w:r>
        <w:t>A gyógytestnevelés fejlesztési feladatai megjelennek a különböző témakörökbe ágyazottan, annak szerves részeként. Az ott felsorolt feladatok végrehajtása során, illetve azokon kívül az alábbi fejlesztési feladatokat kell megvalósíta</w:t>
      </w:r>
      <w:r>
        <w:t xml:space="preserve">ni: </w:t>
      </w:r>
    </w:p>
    <w:p w:rsidR="0084607C" w:rsidRDefault="00F727E4">
      <w:pPr>
        <w:ind w:left="-5" w:right="7"/>
      </w:pPr>
      <w:r>
        <w:t xml:space="preserve">A helyes légzéstechnika elsajátítása, tudatos alkalmazása </w:t>
      </w:r>
    </w:p>
    <w:p w:rsidR="0084607C" w:rsidRDefault="00F727E4">
      <w:pPr>
        <w:ind w:left="-5" w:right="7"/>
      </w:pPr>
      <w:r>
        <w:t xml:space="preserve">A helyes testséma kialakítását szolgáló gyakorlatok pontos végrehajtása segítségadással, majd anélkül A biomechanikailag helyes testtartás kialakítása, megtartása </w:t>
      </w:r>
    </w:p>
    <w:p w:rsidR="0084607C" w:rsidRDefault="00F727E4">
      <w:pPr>
        <w:ind w:left="-5" w:right="7"/>
      </w:pPr>
      <w:r>
        <w:t>Egyszerűbb és összetettebb k</w:t>
      </w:r>
      <w:r>
        <w:t xml:space="preserve">orrekciós gimnasztikai gyakorlatok pontos elsajátítása, önálló végrehajtása </w:t>
      </w:r>
    </w:p>
    <w:p w:rsidR="0084607C" w:rsidRDefault="00F727E4">
      <w:pPr>
        <w:ind w:left="-5" w:right="7"/>
      </w:pPr>
      <w:r>
        <w:t xml:space="preserve">A tartó- és mozgatószervrendszer izomzatának, mozgékonyságának (hajlékonyságának) fejlesztését szolgáló különböző testgyakorlatok tudatos, pontos végrehajtása </w:t>
      </w:r>
    </w:p>
    <w:p w:rsidR="0084607C" w:rsidRDefault="00F727E4">
      <w:pPr>
        <w:ind w:left="-5" w:right="7"/>
      </w:pPr>
      <w:r>
        <w:t>Az állóképesség-fej</w:t>
      </w:r>
      <w:r>
        <w:t xml:space="preserve">lesztés jelentőségének felismerése, kitartásra nevelés </w:t>
      </w:r>
    </w:p>
    <w:p w:rsidR="0084607C" w:rsidRDefault="00F727E4">
      <w:pPr>
        <w:ind w:left="-5" w:right="7"/>
      </w:pPr>
      <w:r>
        <w:t xml:space="preserve">A mozgás- és terheléshatárok megismertetése, azok növelését szolgáló tevékenységek megismerése, végrehajtása </w:t>
      </w:r>
    </w:p>
    <w:p w:rsidR="0084607C" w:rsidRDefault="00F727E4">
      <w:pPr>
        <w:ind w:left="-5" w:right="7"/>
      </w:pPr>
      <w:r>
        <w:t>Az egészségi állapot változását pozitívan és negatívan befolyásoló (kontraindikált) mozgás</w:t>
      </w:r>
      <w:r>
        <w:t xml:space="preserve">ok megismertetése a különböző testgyakorlatok elsajátításán keresztül </w:t>
      </w:r>
    </w:p>
    <w:p w:rsidR="0084607C" w:rsidRDefault="00F727E4">
      <w:pPr>
        <w:ind w:left="-5" w:right="7"/>
      </w:pPr>
      <w:r>
        <w:t xml:space="preserve">Egyszerűbb, a helyes testtartás kialakítását elősegítő gyakorlatsorok összeállítása tanári segítséggel, azok önálló végrehajtása </w:t>
      </w:r>
      <w:r>
        <w:rPr>
          <w:b/>
        </w:rPr>
        <w:t xml:space="preserve">Fogalmak </w:t>
      </w:r>
    </w:p>
    <w:p w:rsidR="0084607C" w:rsidRDefault="00F727E4">
      <w:pPr>
        <w:ind w:left="-5" w:right="7"/>
      </w:pPr>
      <w:r>
        <w:t>légzőgyakorlatok, korrekciós gyakorlatok, geri</w:t>
      </w:r>
      <w:r>
        <w:t>ncmobilizáló gyakorlatok, testtudat</w:t>
      </w:r>
      <w:r>
        <w:rPr>
          <w:b/>
        </w:rPr>
        <w:t xml:space="preserve"> </w:t>
      </w:r>
    </w:p>
    <w:p w:rsidR="0084607C" w:rsidRDefault="00F727E4">
      <w:pPr>
        <w:spacing w:after="10" w:line="271" w:lineRule="auto"/>
        <w:ind w:left="-5" w:right="12"/>
        <w:jc w:val="left"/>
      </w:pPr>
      <w:r>
        <w:rPr>
          <w:b/>
        </w:rPr>
        <w:t xml:space="preserve">4. évfolyam </w:t>
      </w:r>
    </w:p>
    <w:p w:rsidR="0084607C" w:rsidRDefault="00F727E4">
      <w:pPr>
        <w:spacing w:after="25" w:line="259" w:lineRule="auto"/>
        <w:ind w:left="0" w:firstLine="0"/>
        <w:jc w:val="left"/>
      </w:pPr>
      <w:r>
        <w:rPr>
          <w:b/>
        </w:rPr>
        <w:t xml:space="preserve"> </w:t>
      </w:r>
    </w:p>
    <w:p w:rsidR="0084607C" w:rsidRDefault="00F727E4">
      <w:pPr>
        <w:spacing w:after="10" w:line="271" w:lineRule="auto"/>
        <w:ind w:left="-5" w:right="1791"/>
        <w:jc w:val="left"/>
      </w:pPr>
      <w:r>
        <w:rPr>
          <w:b/>
        </w:rPr>
        <w:t xml:space="preserve">Témakör:  </w:t>
      </w:r>
      <w:r>
        <w:rPr>
          <w:b/>
        </w:rPr>
        <w:tab/>
        <w:t>Gimnasztika és rendgyakorlatok – prevenció, relaxáció</w:t>
      </w:r>
      <w:r>
        <w:t xml:space="preserve">  </w:t>
      </w:r>
      <w:r>
        <w:rPr>
          <w:b/>
        </w:rPr>
        <w:t>Javasolt óraszám:</w:t>
      </w:r>
      <w:r>
        <w:t xml:space="preserve"> </w:t>
      </w:r>
      <w:r>
        <w:rPr>
          <w:b/>
        </w:rPr>
        <w:t xml:space="preserve">14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2"/>
        </w:numPr>
        <w:ind w:right="7"/>
      </w:pPr>
      <w:r>
        <w:t xml:space="preserve">a funkcionális hely- és helyzetváltoztató mozgásformáinak kombinációit változó feltételek között koordináltan hajtja végre; </w:t>
      </w:r>
    </w:p>
    <w:p w:rsidR="0084607C" w:rsidRDefault="00F727E4">
      <w:pPr>
        <w:numPr>
          <w:ilvl w:val="0"/>
          <w:numId w:val="322"/>
        </w:numPr>
        <w:ind w:right="7"/>
      </w:pPr>
      <w:r>
        <w:t xml:space="preserve">tanári segítséggel megvalósít a biomechanikailag helyes testtartás kialakítását elősegítő gyakorlatokat. </w:t>
      </w:r>
    </w:p>
    <w:p w:rsidR="0084607C" w:rsidRDefault="00F727E4">
      <w:pPr>
        <w:spacing w:after="10" w:line="271" w:lineRule="auto"/>
        <w:ind w:left="-5" w:right="12"/>
        <w:jc w:val="left"/>
      </w:pPr>
      <w:r>
        <w:rPr>
          <w:b/>
        </w:rPr>
        <w:t>A témakör tanulása eredmé</w:t>
      </w:r>
      <w:r>
        <w:rPr>
          <w:b/>
        </w:rPr>
        <w:t xml:space="preserve">nyeként a tanuló: </w:t>
      </w:r>
    </w:p>
    <w:p w:rsidR="0084607C" w:rsidRDefault="00F727E4">
      <w:pPr>
        <w:tabs>
          <w:tab w:val="center" w:pos="3713"/>
        </w:tabs>
        <w:ind w:left="-15" w:firstLine="0"/>
        <w:jc w:val="left"/>
      </w:pPr>
      <w:r>
        <w:t>*</w:t>
      </w:r>
      <w:r>
        <w:rPr>
          <w:rFonts w:ascii="Arial" w:eastAsia="Arial" w:hAnsi="Arial" w:cs="Arial"/>
        </w:rPr>
        <w:t xml:space="preserve"> </w:t>
      </w:r>
      <w:r>
        <w:rPr>
          <w:rFonts w:ascii="Arial" w:eastAsia="Arial" w:hAnsi="Arial" w:cs="Arial"/>
        </w:rPr>
        <w:tab/>
      </w:r>
      <w:r>
        <w:t xml:space="preserve">ismeri a helyes testtartás egészségre gyakorolt pozitív hatásait.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leggyakrabban alkalmazott statikus és dinamikus gimnasztikai elemek elnevezésének, technikai végrehajtásának ismerete </w:t>
      </w:r>
    </w:p>
    <w:p w:rsidR="0084607C" w:rsidRDefault="00F727E4">
      <w:pPr>
        <w:ind w:left="-5" w:right="7"/>
      </w:pPr>
      <w:r>
        <w:t xml:space="preserve">2-4 ütemű </w:t>
      </w:r>
      <w:r>
        <w:t xml:space="preserve">szabad-, társas és kéziszer-gyakorlatok bemutatás utáni önálló végrehajtásra törekvő, pontos és rendszeres kivitelezése. Menet- és futásgyakorlatok különböző alakzatokban </w:t>
      </w:r>
    </w:p>
    <w:p w:rsidR="0084607C" w:rsidRDefault="00F727E4">
      <w:pPr>
        <w:ind w:left="-5" w:right="7"/>
      </w:pPr>
      <w:r>
        <w:t xml:space="preserve">Alakzatok (oszlop-, vonal-, kör- és szétszórt alakzat) alkalmazó gyakorlása </w:t>
      </w:r>
    </w:p>
    <w:p w:rsidR="0084607C" w:rsidRDefault="00F727E4">
      <w:pPr>
        <w:ind w:left="-5" w:right="7"/>
      </w:pPr>
      <w:r>
        <w:t xml:space="preserve">Menet- </w:t>
      </w:r>
      <w:r>
        <w:t xml:space="preserve">és futásgyakorlatok különböző alakzatokban </w:t>
      </w:r>
    </w:p>
    <w:p w:rsidR="0084607C" w:rsidRDefault="00F727E4">
      <w:pPr>
        <w:ind w:left="-5" w:right="7"/>
      </w:pPr>
      <w:r>
        <w:t xml:space="preserve">Mozgékonyság, hajlékonyság fejlesztése statikus és dinamikus szabad-, társas és kéziszergyakorlatokkal </w:t>
      </w:r>
    </w:p>
    <w:p w:rsidR="0084607C" w:rsidRDefault="00F727E4">
      <w:pPr>
        <w:ind w:left="-5" w:right="7"/>
      </w:pPr>
      <w:r>
        <w:t xml:space="preserve">A biológiailag helyes testtartást és testsémát kialakító gyakorlatok végrehajtása önállóan </w:t>
      </w:r>
    </w:p>
    <w:p w:rsidR="0084607C" w:rsidRDefault="00F727E4">
      <w:pPr>
        <w:ind w:left="-5" w:right="7"/>
      </w:pPr>
      <w:r>
        <w:t>A tartó- és mozg</w:t>
      </w:r>
      <w:r>
        <w:t xml:space="preserve">atórendszer izomzatának erősítését szolgáló gyakorlatok helyes végrehajtása Légzőgyakorlatok végrehajtása </w:t>
      </w:r>
    </w:p>
    <w:p w:rsidR="0084607C" w:rsidRDefault="00F727E4">
      <w:pPr>
        <w:ind w:left="-5" w:right="7"/>
      </w:pPr>
      <w:r>
        <w:t xml:space="preserve">A gyakorlatvezetési módszerek megértése, a gyakorlatok tanári utasításoknak megfelelő végrehajtása </w:t>
      </w:r>
    </w:p>
    <w:p w:rsidR="0084607C" w:rsidRDefault="00F727E4">
      <w:pPr>
        <w:ind w:left="-5" w:right="7"/>
      </w:pPr>
      <w:r>
        <w:t>A szervezet általános bemelegítését szolgáló gyak</w:t>
      </w:r>
      <w:r>
        <w:t xml:space="preserve">orlatok megismerése </w:t>
      </w:r>
    </w:p>
    <w:p w:rsidR="0084607C" w:rsidRDefault="00F727E4">
      <w:pPr>
        <w:ind w:left="-5" w:right="7"/>
      </w:pPr>
      <w:r>
        <w:t xml:space="preserve">Egyszerű gimnasztikai gyakorlatok zenére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 xml:space="preserve">menet- és futásgyakorlatok, oszlop-, sor-, kör-, szétszórt alakzat, botgyakorlat, babzsákgyakorlat, labdagyakorlat, </w:t>
      </w:r>
      <w:r>
        <w:tab/>
        <w:t xml:space="preserve">karikagyakorlat, </w:t>
      </w:r>
      <w:r>
        <w:tab/>
        <w:t>ugrókötél-</w:t>
      </w:r>
      <w:r>
        <w:t xml:space="preserve">gyakorlat, </w:t>
      </w:r>
      <w:r>
        <w:tab/>
        <w:t xml:space="preserve">utasítás, </w:t>
      </w:r>
      <w:r>
        <w:tab/>
        <w:t xml:space="preserve">szóban </w:t>
      </w:r>
      <w:r>
        <w:tab/>
        <w:t xml:space="preserve">közlés, </w:t>
      </w:r>
      <w:r>
        <w:tab/>
        <w:t xml:space="preserve">bemutatás, bemutattatás, statikus gyakorlatelemek elnevezései </w:t>
      </w:r>
    </w:p>
    <w:p w:rsidR="0084607C" w:rsidRDefault="00F727E4">
      <w:pPr>
        <w:ind w:left="-5" w:right="7"/>
      </w:pPr>
      <w:r>
        <w:rPr>
          <w:b/>
        </w:rPr>
        <w:t>A gyógytestnevelés-órán</w:t>
      </w:r>
      <w:r>
        <w:t xml:space="preserve"> a gimnasztikai gyakorlatok során a tanulók ismerik, elsajátítják azokat a gyakorlatelemeket, 2-</w:t>
      </w:r>
      <w:r>
        <w:t xml:space="preserve">4 ütemű gyakorlatokat, amelyek az elváltozásuk, betegségük pozitív irányú megváltozását elősegítő izmokat erősíti, illetve nyújtja, továbbá hozzájárul a biológiailag helyes testtartás kialakításához. </w:t>
      </w:r>
    </w:p>
    <w:p w:rsidR="0084607C" w:rsidRDefault="00F727E4">
      <w:pPr>
        <w:spacing w:after="10" w:line="271" w:lineRule="auto"/>
        <w:ind w:left="-5" w:right="12"/>
        <w:jc w:val="left"/>
      </w:pPr>
      <w:r>
        <w:rPr>
          <w:b/>
        </w:rPr>
        <w:t>Témakör: Kúszások és mászások</w:t>
      </w:r>
      <w:r>
        <w:t xml:space="preserve"> </w:t>
      </w:r>
    </w:p>
    <w:p w:rsidR="0084607C" w:rsidRDefault="00F727E4">
      <w:pPr>
        <w:spacing w:after="10" w:line="271" w:lineRule="auto"/>
        <w:ind w:left="-5" w:right="12"/>
        <w:jc w:val="left"/>
      </w:pPr>
      <w:r>
        <w:rPr>
          <w:b/>
        </w:rPr>
        <w:t>Javasolt óraszám: 14 óra</w:t>
      </w: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3"/>
        </w:numPr>
        <w:ind w:right="7"/>
      </w:pPr>
      <w:r>
        <w:t xml:space="preserve">a funkcionális hely- és helyzetváltoztató mozgásformáinak kombinációit változó feltételek között koordináltan hajtja végre; </w:t>
      </w:r>
    </w:p>
    <w:p w:rsidR="0084607C" w:rsidRDefault="00F727E4">
      <w:pPr>
        <w:numPr>
          <w:ilvl w:val="0"/>
          <w:numId w:val="323"/>
        </w:numPr>
        <w:ind w:right="7"/>
      </w:pPr>
      <w:r>
        <w:t>tanári segítséggel m</w:t>
      </w:r>
      <w:r>
        <w:t xml:space="preserve">egvalósít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tabs>
          <w:tab w:val="center" w:pos="4722"/>
        </w:tabs>
        <w:ind w:left="-15" w:firstLine="0"/>
        <w:jc w:val="left"/>
      </w:pPr>
      <w:r>
        <w:t>*</w:t>
      </w:r>
      <w:r>
        <w:rPr>
          <w:rFonts w:ascii="Arial" w:eastAsia="Arial" w:hAnsi="Arial" w:cs="Arial"/>
        </w:rPr>
        <w:t xml:space="preserve"> </w:t>
      </w:r>
      <w:r>
        <w:rPr>
          <w:rFonts w:ascii="Arial" w:eastAsia="Arial" w:hAnsi="Arial" w:cs="Arial"/>
        </w:rPr>
        <w:tab/>
      </w:r>
      <w:r>
        <w:t xml:space="preserve">mozgásműveltsége szintjénél fogva pontosan hajtja végre a keresztező mozgásokat.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 kús</w:t>
      </w:r>
      <w:r>
        <w:t xml:space="preserve">zások, mászások alapvető baleset-megelőzési szabályainak következetes betartása </w:t>
      </w:r>
    </w:p>
    <w:p w:rsidR="0084607C" w:rsidRDefault="00F727E4">
      <w:pPr>
        <w:ind w:left="-5" w:right="7"/>
      </w:pPr>
      <w:r>
        <w:t xml:space="preserve">Kúszások, mászások, átbújások párban és csapatban fizikai kontaktus nélkül a társ(ak) mozgásával </w:t>
      </w:r>
    </w:p>
    <w:p w:rsidR="0084607C" w:rsidRDefault="00F727E4">
      <w:pPr>
        <w:ind w:left="-5" w:right="7"/>
      </w:pPr>
      <w:r>
        <w:t>azonos vagy eltérő formában, fizikai kontaktussal kooperatív jelleggel, szere</w:t>
      </w:r>
      <w:r>
        <w:t xml:space="preserve">k használatával </w:t>
      </w:r>
    </w:p>
    <w:p w:rsidR="0084607C" w:rsidRDefault="00F727E4">
      <w:pPr>
        <w:ind w:left="-5" w:right="7"/>
      </w:pPr>
      <w:r>
        <w:t xml:space="preserve">Utánzó mozgások játékos formában, különböző tornaszereken </w:t>
      </w:r>
    </w:p>
    <w:p w:rsidR="0084607C" w:rsidRDefault="00F727E4">
      <w:pPr>
        <w:ind w:left="-5" w:right="7"/>
      </w:pPr>
      <w:r>
        <w:t xml:space="preserve">A térbeli tájékozódó képesség fejlesztése </w:t>
      </w:r>
    </w:p>
    <w:p w:rsidR="0084607C" w:rsidRDefault="00F727E4">
      <w:pPr>
        <w:ind w:left="-5" w:right="7"/>
      </w:pPr>
      <w:r>
        <w:t xml:space="preserve">Izomerő- és mozgáskoordináció-fejlesztés mászó feladatokkal </w:t>
      </w:r>
    </w:p>
    <w:p w:rsidR="0084607C" w:rsidRDefault="00F727E4">
      <w:pPr>
        <w:ind w:left="-5" w:right="7"/>
      </w:pPr>
      <w:r>
        <w:t>Különböző vízszintes tornaszereken, rézsútos felületen és/vagy függőleges ir</w:t>
      </w:r>
      <w:r>
        <w:t xml:space="preserve">ányba történő kúszások, mászások </w:t>
      </w:r>
    </w:p>
    <w:p w:rsidR="0084607C" w:rsidRDefault="00F727E4">
      <w:pPr>
        <w:ind w:left="-5" w:right="7"/>
      </w:pPr>
      <w:r>
        <w:t xml:space="preserve">Törzsizom-erősítés az utánzó mozgások játékos felhasználásával, különböző tornaszereken Akadálypályák leküzdése </w:t>
      </w:r>
    </w:p>
    <w:p w:rsidR="0084607C" w:rsidRDefault="00F727E4">
      <w:pPr>
        <w:ind w:left="-5" w:right="7"/>
      </w:pPr>
      <w:r>
        <w:t xml:space="preserve">Egyéni, páros és csapatversenyek, játékok </w:t>
      </w:r>
    </w:p>
    <w:p w:rsidR="0084607C" w:rsidRDefault="00F727E4">
      <w:pPr>
        <w:spacing w:after="5" w:line="277" w:lineRule="auto"/>
        <w:ind w:left="-5"/>
        <w:jc w:val="left"/>
      </w:pPr>
      <w:r>
        <w:t>Sor- és váltóversenyek alkalmazása utánzó kúszó-mászó feladatokkal</w:t>
      </w:r>
      <w:r>
        <w:t xml:space="preserve">, játékos formában, különböző tornaszereken </w:t>
      </w:r>
      <w:r>
        <w:rPr>
          <w:b/>
        </w:rPr>
        <w:t xml:space="preserve">Fogalmak </w:t>
      </w:r>
    </w:p>
    <w:p w:rsidR="0084607C" w:rsidRDefault="00F727E4">
      <w:pPr>
        <w:ind w:left="-5" w:right="7"/>
      </w:pPr>
      <w:r>
        <w:t xml:space="preserve">függőleges, vízszintes, akadálypálya, páros feladatok, csapatfeladatok, mászás fel-le, függés </w:t>
      </w:r>
    </w:p>
    <w:p w:rsidR="0084607C" w:rsidRDefault="00F727E4">
      <w:pPr>
        <w:ind w:left="-5" w:right="7"/>
      </w:pPr>
      <w:r>
        <w:rPr>
          <w:b/>
        </w:rPr>
        <w:t>A gyógytestnevelés-órán</w:t>
      </w:r>
      <w:r>
        <w:t xml:space="preserve"> </w:t>
      </w:r>
      <w:r>
        <w:t xml:space="preserve">a kúszások és mászások mozgásanyagából a tanulók képességeihez mérten összetett gyakorlatsorokat alakíthatunk ki akadálypályák segítségével, vagy különböző szerekkel, illetve társsal vagy társakkal együtt alkalmazva, a törzsizomzat megerősítéséhez. </w:t>
      </w:r>
      <w:r>
        <w:rPr>
          <w:b/>
        </w:rPr>
        <w:t>Témakör</w:t>
      </w:r>
      <w:r>
        <w:rPr>
          <w:b/>
        </w:rPr>
        <w:t>: Járások, futások</w:t>
      </w:r>
      <w:r>
        <w:t xml:space="preserve"> </w:t>
      </w:r>
    </w:p>
    <w:p w:rsidR="0084607C" w:rsidRDefault="00F727E4">
      <w:pPr>
        <w:spacing w:after="10" w:line="271" w:lineRule="auto"/>
        <w:ind w:left="-5" w:right="12"/>
        <w:jc w:val="left"/>
      </w:pPr>
      <w:r>
        <w:rPr>
          <w:b/>
        </w:rPr>
        <w:t>Javasolt óraszám:</w:t>
      </w:r>
      <w:r>
        <w:t xml:space="preserve"> </w:t>
      </w:r>
      <w:r>
        <w:rPr>
          <w:b/>
        </w:rPr>
        <w:t xml:space="preserve">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4"/>
        </w:numPr>
        <w:ind w:right="7" w:hanging="708"/>
      </w:pPr>
      <w:r>
        <w:t xml:space="preserve">megfelelő általános állóképesség-fejlődést mutat; </w:t>
      </w:r>
    </w:p>
    <w:p w:rsidR="0084607C" w:rsidRDefault="00F727E4">
      <w:pPr>
        <w:numPr>
          <w:ilvl w:val="0"/>
          <w:numId w:val="324"/>
        </w:numPr>
        <w:ind w:right="7" w:hanging="708"/>
      </w:pPr>
      <w:r>
        <w:t>a funkcionális hely- és helyzetváltoztató mozgásfo</w:t>
      </w:r>
      <w:r>
        <w:t xml:space="preserve">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tabs>
          <w:tab w:val="center" w:pos="4063"/>
        </w:tabs>
        <w:ind w:left="-15" w:firstLine="0"/>
        <w:jc w:val="left"/>
      </w:pPr>
      <w:r>
        <w:t>*</w:t>
      </w:r>
      <w:r>
        <w:rPr>
          <w:rFonts w:ascii="Arial" w:eastAsia="Arial" w:hAnsi="Arial" w:cs="Arial"/>
        </w:rPr>
        <w:t xml:space="preserve"> </w:t>
      </w:r>
      <w:r>
        <w:rPr>
          <w:rFonts w:ascii="Arial" w:eastAsia="Arial" w:hAnsi="Arial" w:cs="Arial"/>
        </w:rPr>
        <w:tab/>
      </w:r>
      <w:r>
        <w:t xml:space="preserve">futását összerendezettség, lépésszabályozottság, ritmusosság jellemzi.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Járások előre, hátra, olda</w:t>
      </w:r>
      <w:r>
        <w:t xml:space="preserve">lra és váltakozó irányokba, vegyes és aszimmetrikus kartartásokban </w:t>
      </w:r>
    </w:p>
    <w:p w:rsidR="0084607C" w:rsidRDefault="00F727E4">
      <w:pPr>
        <w:ind w:left="-5" w:right="7"/>
      </w:pPr>
      <w:r>
        <w:t xml:space="preserve">Járások egyensúlyvesztő feladatokkal (támadójárás, járás törzsfordításokkal, előre és oldalra hajlításokkal) </w:t>
      </w:r>
    </w:p>
    <w:p w:rsidR="0084607C" w:rsidRDefault="00F727E4">
      <w:pPr>
        <w:ind w:left="-5" w:right="7"/>
      </w:pPr>
      <w:r>
        <w:t xml:space="preserve">Járások sarkon, talpéleken, lábujjhegyen, különböző irányba és forgás közben </w:t>
      </w:r>
    </w:p>
    <w:p w:rsidR="0084607C" w:rsidRDefault="00F727E4">
      <w:pPr>
        <w:ind w:left="-5" w:right="7"/>
      </w:pPr>
      <w:r>
        <w:t xml:space="preserve">A Kölyökatlétika eszközeivel futófeladatok önálló gyakorlása és alkotása </w:t>
      </w:r>
    </w:p>
    <w:p w:rsidR="0084607C" w:rsidRDefault="00F727E4">
      <w:pPr>
        <w:ind w:left="-5" w:right="7"/>
      </w:pPr>
      <w:r>
        <w:t xml:space="preserve">Saroklendítés, térdemelés futás közben síkon és kis akadályok felett, előre, hátra és oldalra karkörzésekkel kombinálva </w:t>
      </w:r>
    </w:p>
    <w:p w:rsidR="0084607C" w:rsidRDefault="00F727E4">
      <w:pPr>
        <w:ind w:left="-5" w:right="7"/>
      </w:pPr>
      <w:r>
        <w:t>Oldalazó futás keresztlépésekkel, szimmetrikus kartartásokkal</w:t>
      </w:r>
      <w:r>
        <w:t xml:space="preserve"> </w:t>
      </w:r>
    </w:p>
    <w:p w:rsidR="0084607C" w:rsidRDefault="00F727E4">
      <w:pPr>
        <w:ind w:left="-5" w:right="7"/>
      </w:pPr>
      <w:r>
        <w:t xml:space="preserve">Sor- és váltóversenyek, szemből, hátulról és váltózónából történő váltással különböző feladatokkal kombinálva </w:t>
      </w:r>
    </w:p>
    <w:p w:rsidR="0084607C" w:rsidRDefault="00F727E4">
      <w:pPr>
        <w:ind w:left="-5" w:right="7"/>
      </w:pPr>
      <w:r>
        <w:t xml:space="preserve">Futások 6-7 m-re elhelyezett akadályok felett </w:t>
      </w:r>
    </w:p>
    <w:p w:rsidR="0084607C" w:rsidRDefault="00F727E4">
      <w:pPr>
        <w:ind w:left="-5" w:right="7"/>
      </w:pPr>
      <w:r>
        <w:t xml:space="preserve">Állórajt kisebb távolságra különböző hangjelekre, érintésre, vizuális jelekre indulással </w:t>
      </w:r>
    </w:p>
    <w:p w:rsidR="0084607C" w:rsidRDefault="00F727E4">
      <w:pPr>
        <w:ind w:left="-5" w:right="7"/>
      </w:pPr>
      <w:r>
        <w:t>30 m s</w:t>
      </w:r>
      <w:r>
        <w:t xml:space="preserve">íkfutás sávban az állórajt szabályai szerint lendületes átfutással a célvonalon időre </w:t>
      </w:r>
    </w:p>
    <w:p w:rsidR="0084607C" w:rsidRDefault="00F727E4">
      <w:pPr>
        <w:ind w:left="-5" w:right="7"/>
      </w:pPr>
      <w:r>
        <w:t xml:space="preserve">Folyamatos futás különböző terepen és feladatokkal játékos formában </w:t>
      </w:r>
    </w:p>
    <w:p w:rsidR="0084607C" w:rsidRDefault="00F727E4">
      <w:pPr>
        <w:ind w:left="-5" w:right="7"/>
      </w:pPr>
      <w:r>
        <w:t xml:space="preserve">Futások különböző formában egyenesen, irányváltásokkal, fordulatokkal és íven, állandó vagy váltakozó lépéshosszal, ritmussal </w:t>
      </w:r>
    </w:p>
    <w:p w:rsidR="0084607C" w:rsidRDefault="00F727E4">
      <w:pPr>
        <w:ind w:left="-5" w:right="7"/>
      </w:pPr>
      <w:r>
        <w:t xml:space="preserve">Futások párban és csoportban tempótartással és -váltással, gyors irány- és sebességváltással fogó- és kidobójátékok közben </w:t>
      </w:r>
    </w:p>
    <w:p w:rsidR="0084607C" w:rsidRDefault="00F727E4">
      <w:pPr>
        <w:ind w:left="-5" w:right="7"/>
      </w:pPr>
      <w:r>
        <w:t xml:space="preserve">Folyamatos futások 6-8 percen keresztül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futó ritmus, futó tempó, tempótartás, vezényszó, célvonal, futósáv, másodperc, sprint – vágta futás, oldalazó futás, keresztlépés </w:t>
      </w:r>
    </w:p>
    <w:p w:rsidR="0084607C" w:rsidRDefault="00F727E4">
      <w:pPr>
        <w:ind w:left="-5" w:right="7"/>
      </w:pPr>
      <w:r>
        <w:rPr>
          <w:b/>
        </w:rPr>
        <w:t xml:space="preserve">A gyógytestnevelés-órán </w:t>
      </w:r>
      <w:r>
        <w:t>a járás-, futásgyakorlatok szakaszos végrehajtásáv</w:t>
      </w:r>
      <w:r>
        <w:t xml:space="preserve">al törekedni kell a tanulók állóképességének fejlesztésére. A tanulók megismerik és alkalmazzák az elváltozásuk, illetve betegségük szempontjából adekvát terhelés-pihenés arányt a járás- és futásgyakorlatok esetében.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Szökdelések, ugrások</w:t>
      </w:r>
      <w:r>
        <w:t xml:space="preserve"> </w:t>
      </w:r>
    </w:p>
    <w:p w:rsidR="0084607C" w:rsidRDefault="00F727E4">
      <w:pPr>
        <w:spacing w:after="10" w:line="271" w:lineRule="auto"/>
        <w:ind w:left="-5" w:right="12"/>
        <w:jc w:val="left"/>
      </w:pPr>
      <w:r>
        <w:rPr>
          <w:b/>
        </w:rPr>
        <w:t>Java</w:t>
      </w:r>
      <w:r>
        <w:rPr>
          <w:b/>
        </w:rPr>
        <w:t>solt óraszám:</w:t>
      </w:r>
      <w:r>
        <w:t xml:space="preserve"> </w:t>
      </w:r>
      <w:r>
        <w:rPr>
          <w:b/>
        </w:rPr>
        <w:t xml:space="preserve">14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b/>
        </w:rPr>
        <w:t>*</w:t>
      </w:r>
      <w:r>
        <w:rPr>
          <w:rFonts w:ascii="Arial" w:eastAsia="Arial" w:hAnsi="Arial" w:cs="Arial"/>
          <w:b/>
        </w:rPr>
        <w:t xml:space="preserve"> </w:t>
      </w:r>
      <w:r>
        <w:t>a funkcionális hely- és helyzetváltoztató mozgásformáinak kombinációit változó feltételek között koordináltan hajtja végre.</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rPr>
          <w:rFonts w:ascii="Arial" w:eastAsia="Arial" w:hAnsi="Arial" w:cs="Arial"/>
        </w:rPr>
        <w:t xml:space="preserve"> </w:t>
      </w:r>
      <w:r>
        <w:t xml:space="preserve">a különböző ugrásmódok alaptechnikáit és előkészítő mozgásformáit a vezető műveletek ismeretében tudatosan és koordináltan hajtja végre.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Kölyökatlétika eszközeivel ugró </w:t>
      </w:r>
      <w:r>
        <w:t xml:space="preserve">és szökdelő feladatok önálló gyakorlása és alkotása </w:t>
      </w:r>
    </w:p>
    <w:p w:rsidR="0084607C" w:rsidRDefault="00F727E4">
      <w:pPr>
        <w:ind w:left="-5" w:right="7"/>
      </w:pPr>
      <w:r>
        <w:t xml:space="preserve">Indiánszökdelés ellentétes és azonos karlendítéssel, sasszé és oldalazó szökdelések páros karlendítésekkel, körzésekkel </w:t>
      </w:r>
    </w:p>
    <w:p w:rsidR="0084607C" w:rsidRDefault="00F727E4">
      <w:pPr>
        <w:ind w:left="-5" w:right="7"/>
      </w:pPr>
      <w:r>
        <w:t>Ritmusra végrehajtott szökdelések helyben 2-4 lábhelyzet váltogatásával, páros zár</w:t>
      </w:r>
      <w:r>
        <w:t xml:space="preserve">t és egy lábon ugrókötélhajtás közben </w:t>
      </w:r>
    </w:p>
    <w:p w:rsidR="0084607C" w:rsidRDefault="00F727E4">
      <w:pPr>
        <w:ind w:left="-5" w:right="7"/>
      </w:pPr>
      <w:r>
        <w:t xml:space="preserve">Szökdelések helyváltoztatás közben előre, oldalra, hátra, meghatározott területre különböző variációkban (sportlétra gyakorlatanyaga) </w:t>
      </w:r>
    </w:p>
    <w:p w:rsidR="0084607C" w:rsidRDefault="00F727E4">
      <w:pPr>
        <w:ind w:left="-5" w:right="7"/>
      </w:pPr>
      <w:r>
        <w:t>Elugrások páros lábon és egy lábon akadályok nélkül, illetve 20-30 cm-es akadályok</w:t>
      </w:r>
      <w:r>
        <w:t xml:space="preserve">ra (zsámolyra) fel és le, valamint átugorva 8-10 ismétléssel </w:t>
      </w:r>
    </w:p>
    <w:p w:rsidR="0084607C" w:rsidRDefault="00F727E4">
      <w:pPr>
        <w:ind w:left="-5" w:right="7"/>
      </w:pPr>
      <w:r>
        <w:t xml:space="preserve">Távolugrás rövid lendületből: maximum 10 m-es nekifutásból egy lábról elugrás 60 cm-es ugrósávból szivacsba vagy homokgödörbe érkezéssel guggolásba </w:t>
      </w:r>
    </w:p>
    <w:p w:rsidR="0084607C" w:rsidRDefault="00F727E4">
      <w:pPr>
        <w:ind w:left="-5" w:right="7"/>
      </w:pPr>
      <w:r>
        <w:t>Magasugrás szemből és oldalról, 3-5 lépés len</w:t>
      </w:r>
      <w:r>
        <w:t xml:space="preserve">dületszerzéssel történő felugrások egy lábról növekvő magasságra </w:t>
      </w:r>
    </w:p>
    <w:p w:rsidR="0084607C" w:rsidRDefault="00F727E4">
      <w:pPr>
        <w:ind w:left="-5" w:right="7"/>
      </w:pPr>
      <w:r>
        <w:t xml:space="preserve">Páros lábról felugrás helyből és 1-2 lépés nekifutásból céltárgy elérésére törekedve </w:t>
      </w:r>
    </w:p>
    <w:p w:rsidR="0084607C" w:rsidRDefault="00F727E4">
      <w:pPr>
        <w:spacing w:after="10" w:line="271" w:lineRule="auto"/>
        <w:ind w:left="-5" w:right="12"/>
        <w:jc w:val="left"/>
      </w:pPr>
      <w:r>
        <w:rPr>
          <w:b/>
        </w:rPr>
        <w:t xml:space="preserve">Fogalmak </w:t>
      </w:r>
    </w:p>
    <w:p w:rsidR="0084607C" w:rsidRDefault="00F727E4">
      <w:pPr>
        <w:ind w:left="-5" w:right="7"/>
      </w:pPr>
      <w:r>
        <w:t>lendületszerzés, ismétlésszám, ugrókötélhajtás, ütem, elugró sáv, centiméter, talajra érkezés,</w:t>
      </w:r>
      <w:r>
        <w:t xml:space="preserve"> elugró láb, lendítő láb, átlépő technika, optimális sebesség, kísérletszám </w:t>
      </w:r>
    </w:p>
    <w:p w:rsidR="0084607C" w:rsidRDefault="00F727E4">
      <w:pPr>
        <w:ind w:left="-5" w:right="7"/>
      </w:pPr>
      <w:r>
        <w:rPr>
          <w:b/>
        </w:rPr>
        <w:t xml:space="preserve">A gyógytestnevelés-órán </w:t>
      </w:r>
      <w:r>
        <w:t xml:space="preserve">az ugrások, szökdelések a belgyógyászati betegségek esetén differenciált, egyénre szabott módon elősegítik a keringési rendszer és a mozgásműveltség fejlesztését. </w:t>
      </w:r>
    </w:p>
    <w:p w:rsidR="0084607C" w:rsidRDefault="00F727E4">
      <w:pPr>
        <w:spacing w:after="10" w:line="271" w:lineRule="auto"/>
        <w:ind w:left="-5" w:right="12"/>
        <w:jc w:val="left"/>
      </w:pPr>
      <w:r>
        <w:rPr>
          <w:b/>
        </w:rPr>
        <w:t>Témakör: Dobások, ütések</w:t>
      </w:r>
      <w:r>
        <w:t xml:space="preserve"> </w:t>
      </w:r>
    </w:p>
    <w:p w:rsidR="0084607C" w:rsidRDefault="00F727E4">
      <w:pPr>
        <w:spacing w:after="10" w:line="271" w:lineRule="auto"/>
        <w:ind w:left="-5" w:right="12"/>
        <w:jc w:val="left"/>
      </w:pPr>
      <w:r>
        <w:rPr>
          <w:b/>
        </w:rPr>
        <w:t xml:space="preserve">Javasolt óraszám: 11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w:t>
      </w:r>
      <w:r>
        <w:rPr>
          <w:b/>
        </w:rPr>
        <w:t xml:space="preserve">hozzájárul ahhoz, hogy a tanuló a nevelési-oktatási szakasz végére: </w:t>
      </w:r>
    </w:p>
    <w:p w:rsidR="0084607C" w:rsidRDefault="00F727E4">
      <w:pPr>
        <w:ind w:left="-5" w:right="7"/>
      </w:pPr>
      <w:r>
        <w:t>*</w:t>
      </w:r>
      <w:r>
        <w:rPr>
          <w:rFonts w:ascii="Arial" w:eastAsia="Arial" w:hAnsi="Arial" w:cs="Arial"/>
        </w:rPr>
        <w:t xml:space="preserve"> </w:t>
      </w:r>
      <w:r>
        <w:t xml:space="preserve">a funkcionális hely- és helyzetváltoztató mozgásformáinak kombinációit változó feltételek között koordináltan hajtja végre.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t>*</w:t>
      </w:r>
      <w:r>
        <w:rPr>
          <w:rFonts w:ascii="Arial" w:eastAsia="Arial" w:hAnsi="Arial" w:cs="Arial"/>
        </w:rPr>
        <w:t xml:space="preserve"> </w:t>
      </w:r>
      <w:r>
        <w:t>a különböző do</w:t>
      </w:r>
      <w:r>
        <w:t xml:space="preserve">básmódok alaptechnikáit és előkészítő mozgásformáit a vezető műveletek ismeretében tudatosan és koordináltan hajtja végre.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Kölyökatlétika eszközeivel dobófeladatok önálló gyakorlása és alkotása </w:t>
      </w:r>
    </w:p>
    <w:p w:rsidR="0084607C" w:rsidRDefault="00F727E4">
      <w:pPr>
        <w:ind w:left="-5" w:right="7"/>
      </w:pPr>
      <w:r>
        <w:t>Különböző labdák mozga</w:t>
      </w:r>
      <w:r>
        <w:t xml:space="preserve">tása kézben, átadása kézből kézbe társnak </w:t>
      </w:r>
    </w:p>
    <w:p w:rsidR="0084607C" w:rsidRDefault="00F727E4">
      <w:pPr>
        <w:ind w:left="-5" w:right="7"/>
      </w:pPr>
      <w:r>
        <w:t xml:space="preserve">Labda gurítása társnak különböző testhelyzetekben, egy és két kézzel </w:t>
      </w:r>
    </w:p>
    <w:p w:rsidR="0084607C" w:rsidRDefault="00F727E4">
      <w:pPr>
        <w:ind w:left="-5" w:right="7"/>
      </w:pPr>
      <w:r>
        <w:t xml:space="preserve">Testtömeghez igazodó súlyú, de változó méretű labdák lökése, hajítása, vetése ülésből, térdelésből, állásból két majd egy kézzel, társhoz vagy célra </w:t>
      </w:r>
    </w:p>
    <w:p w:rsidR="0084607C" w:rsidRDefault="00F727E4">
      <w:pPr>
        <w:ind w:left="-5" w:right="7"/>
      </w:pPr>
      <w:r>
        <w:t>A labda biztonságos elkapása vagy sebességének csökkentése párban, csoportban, csapatban, pontszerző verse</w:t>
      </w:r>
      <w:r>
        <w:t xml:space="preserve">ngések közben </w:t>
      </w:r>
    </w:p>
    <w:p w:rsidR="0084607C" w:rsidRDefault="00F727E4">
      <w:pPr>
        <w:ind w:left="-5" w:right="7"/>
      </w:pPr>
      <w:r>
        <w:t xml:space="preserve">Szivacsgerely, </w:t>
      </w:r>
      <w:r>
        <w:tab/>
        <w:t xml:space="preserve">kislabda, </w:t>
      </w:r>
      <w:r>
        <w:tab/>
        <w:t xml:space="preserve">sípoló </w:t>
      </w:r>
      <w:r>
        <w:tab/>
        <w:t xml:space="preserve">rakéta </w:t>
      </w:r>
      <w:r>
        <w:tab/>
        <w:t xml:space="preserve">hajítása </w:t>
      </w:r>
      <w:r>
        <w:tab/>
        <w:t xml:space="preserve">harántterpeszből, </w:t>
      </w:r>
      <w:r>
        <w:tab/>
        <w:t xml:space="preserve">majd </w:t>
      </w:r>
      <w:r>
        <w:tab/>
        <w:t xml:space="preserve">maximum </w:t>
      </w:r>
      <w:r>
        <w:tab/>
        <w:t xml:space="preserve">5 </w:t>
      </w:r>
      <w:r>
        <w:tab/>
        <w:t xml:space="preserve">m lendületszerzésből célra és távolságra </w:t>
      </w:r>
    </w:p>
    <w:p w:rsidR="0084607C" w:rsidRDefault="00F727E4">
      <w:pPr>
        <w:ind w:left="-5" w:right="7"/>
      </w:pPr>
      <w:r>
        <w:t xml:space="preserve">Gumidiszkosz, karika vetése egy kézzel oldal- és harántterpeszből célra </w:t>
      </w:r>
    </w:p>
    <w:p w:rsidR="0084607C" w:rsidRDefault="00F727E4">
      <w:pPr>
        <w:ind w:left="-5" w:right="7"/>
      </w:pPr>
      <w:r>
        <w:t>Megfelelő labda pattintása különböző</w:t>
      </w:r>
      <w:r>
        <w:t xml:space="preserve"> ütőkkel, labda vezetése, átadása, célra ütése </w:t>
      </w:r>
    </w:p>
    <w:p w:rsidR="0084607C" w:rsidRDefault="00F727E4">
      <w:pPr>
        <w:ind w:left="-5" w:right="7"/>
      </w:pPr>
      <w:r>
        <w:t xml:space="preserve">Floorball, asztalitenisz, tollaslabda ütésmozdulatainak gyakorlása </w:t>
      </w:r>
    </w:p>
    <w:p w:rsidR="0084607C" w:rsidRDefault="00F727E4">
      <w:pPr>
        <w:ind w:left="-5" w:right="7"/>
      </w:pPr>
      <w:r>
        <w:t xml:space="preserve">Egy választott ütős sportág játékszerű gyakorlása </w:t>
      </w:r>
    </w:p>
    <w:p w:rsidR="0084607C" w:rsidRDefault="00F727E4">
      <w:pPr>
        <w:ind w:left="-5" w:right="7"/>
      </w:pPr>
      <w:r>
        <w:t xml:space="preserve">Sor- és váltóversenyek különböző dobó- és ütőfeladatokkal kombinálva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egykezes </w:t>
      </w:r>
      <w:r>
        <w:t>dobás, vetés, lendületszerzés, röppálya, kirepülési szög, távolságmérés, távolságbecslés,</w:t>
      </w:r>
      <w:r>
        <w:rPr>
          <w:b/>
        </w:rPr>
        <w:t xml:space="preserve"> </w:t>
      </w:r>
      <w:r>
        <w:t xml:space="preserve">tenyeres ütés, fonák ütés, csapóütés, labda terelése </w:t>
      </w:r>
    </w:p>
    <w:p w:rsidR="0084607C" w:rsidRDefault="00F727E4">
      <w:pPr>
        <w:ind w:left="-5" w:right="7"/>
      </w:pPr>
      <w:r>
        <w:rPr>
          <w:b/>
        </w:rPr>
        <w:t xml:space="preserve">A gyógytestnevelés-órán </w:t>
      </w:r>
      <w:r>
        <w:t>a tanulók elváltozása, illetve betegsége szempontjából adekvát dobások, ütések elsajátít</w:t>
      </w:r>
      <w:r>
        <w:t xml:space="preserve">ása révén lehetővé válik a motoros képességek fejlesztése, a mozgásműveltség kialakítása. Ajánlott a különböző ütős sportok adaptált alkalmazása.  </w:t>
      </w:r>
    </w:p>
    <w:p w:rsidR="0084607C" w:rsidRDefault="00F727E4">
      <w:pPr>
        <w:spacing w:after="10" w:line="271" w:lineRule="auto"/>
        <w:ind w:left="-5" w:right="12"/>
        <w:jc w:val="left"/>
      </w:pPr>
      <w:r>
        <w:rPr>
          <w:b/>
        </w:rPr>
        <w:t>Témakör: Támasz-, függés- és egyensúlygyakorlatok</w:t>
      </w:r>
      <w:r>
        <w:t xml:space="preserve"> </w:t>
      </w:r>
    </w:p>
    <w:p w:rsidR="0084607C" w:rsidRDefault="00F727E4">
      <w:pPr>
        <w:spacing w:after="10" w:line="271" w:lineRule="auto"/>
        <w:ind w:left="-5" w:right="12"/>
        <w:jc w:val="left"/>
      </w:pPr>
      <w:r>
        <w:rPr>
          <w:b/>
        </w:rPr>
        <w:t>Javasolt óraszám: 20</w:t>
      </w:r>
      <w:r>
        <w:t xml:space="preserve"> </w:t>
      </w:r>
      <w:r>
        <w:rPr>
          <w:b/>
        </w:rPr>
        <w:t xml:space="preserve">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5"/>
        </w:numPr>
        <w:ind w:right="7"/>
      </w:pPr>
      <w:r>
        <w:t xml:space="preserve">a funkcionális hely- és helyzetváltoztató mozgásformáinak kombinációit változó feltételek között koordináltan hajtja végre. </w:t>
      </w:r>
      <w:r>
        <w:rPr>
          <w:b/>
        </w:rPr>
        <w:t xml:space="preserve">A témakör tanulása eredményeként a tanuló: </w:t>
      </w:r>
    </w:p>
    <w:p w:rsidR="0084607C" w:rsidRDefault="00F727E4">
      <w:pPr>
        <w:numPr>
          <w:ilvl w:val="0"/>
          <w:numId w:val="325"/>
        </w:numPr>
        <w:ind w:right="7"/>
      </w:pPr>
      <w:r>
        <w:t xml:space="preserve">tanári segítséggel megvalósít a biomechanikailag helyes testtartás kialakítását elősegítő gyakorlatokat; </w:t>
      </w:r>
    </w:p>
    <w:p w:rsidR="0084607C" w:rsidRDefault="00F727E4">
      <w:pPr>
        <w:numPr>
          <w:ilvl w:val="0"/>
          <w:numId w:val="325"/>
        </w:numPr>
        <w:ind w:right="7"/>
      </w:pPr>
      <w:r>
        <w:t xml:space="preserve">a támasz- és függésgyakorlatok végrehajtásában a testtömegéhez igazodó erő- és egyensúlyozási képességgel rendelkezik. </w:t>
      </w:r>
    </w:p>
    <w:p w:rsidR="0084607C" w:rsidRDefault="00F727E4">
      <w:pPr>
        <w:spacing w:after="10" w:line="271" w:lineRule="auto"/>
        <w:ind w:left="-5" w:right="12"/>
        <w:jc w:val="left"/>
      </w:pPr>
      <w:r>
        <w:rPr>
          <w:b/>
        </w:rPr>
        <w:t>Fejlesztési feladatok és ismer</w:t>
      </w:r>
      <w:r>
        <w:rPr>
          <w:b/>
        </w:rPr>
        <w:t xml:space="preserve">etek </w:t>
      </w:r>
    </w:p>
    <w:p w:rsidR="0084607C" w:rsidRDefault="00F727E4">
      <w:pPr>
        <w:ind w:left="-5" w:right="7"/>
      </w:pPr>
      <w:r>
        <w:t xml:space="preserve">A tér-, izom- és egyensúlyérzék további fejlesztése </w:t>
      </w:r>
    </w:p>
    <w:p w:rsidR="0084607C" w:rsidRDefault="00F727E4">
      <w:pPr>
        <w:ind w:left="-5" w:right="7"/>
      </w:pPr>
      <w:r>
        <w:t xml:space="preserve">A helyes testtartás tudatosítása és az esztétikus mozgásvégrehajtás igényének kialakítása </w:t>
      </w:r>
    </w:p>
    <w:p w:rsidR="0084607C" w:rsidRDefault="00F727E4">
      <w:pPr>
        <w:ind w:left="-5" w:right="7"/>
      </w:pPr>
      <w:r>
        <w:t xml:space="preserve">Az önfegyelem megteremtése a saját gátlások legyőzésében </w:t>
      </w:r>
    </w:p>
    <w:p w:rsidR="0084607C" w:rsidRDefault="00F727E4">
      <w:pPr>
        <w:ind w:left="-5" w:right="7"/>
      </w:pPr>
      <w:r>
        <w:t>A mozgásritmus térbeli, időbeli és dinamikai jel</w:t>
      </w:r>
      <w:r>
        <w:t xml:space="preserve">lemzőinek kialakítása </w:t>
      </w:r>
    </w:p>
    <w:p w:rsidR="0084607C" w:rsidRDefault="00F727E4">
      <w:pPr>
        <w:ind w:left="-5" w:right="7"/>
      </w:pPr>
      <w:r>
        <w:t xml:space="preserve">Gurulóátfordulások végrehajtása kiinduló helyzet nehezítésével </w:t>
      </w:r>
    </w:p>
    <w:p w:rsidR="0084607C" w:rsidRDefault="00F727E4">
      <w:pPr>
        <w:ind w:left="-5" w:right="7"/>
      </w:pPr>
      <w:r>
        <w:t xml:space="preserve">Zsugorfejállás elsajátítása </w:t>
      </w:r>
    </w:p>
    <w:p w:rsidR="0084607C" w:rsidRDefault="00F727E4">
      <w:pPr>
        <w:ind w:left="-5" w:right="7"/>
      </w:pPr>
      <w:r>
        <w:t xml:space="preserve">Kézállási kísérletek végrehajtása segítségadással, falnál és önállóan </w:t>
      </w:r>
    </w:p>
    <w:p w:rsidR="0084607C" w:rsidRDefault="00F727E4">
      <w:pPr>
        <w:ind w:left="-5" w:right="7"/>
      </w:pPr>
      <w:r>
        <w:t xml:space="preserve">Kézenátfordulás oldalra kísérletek végrehajtása </w:t>
      </w:r>
    </w:p>
    <w:p w:rsidR="0084607C" w:rsidRDefault="00F727E4">
      <w:pPr>
        <w:ind w:left="-5" w:right="7"/>
      </w:pPr>
      <w:r>
        <w:t>Egyszerű támaszugrás</w:t>
      </w:r>
      <w:r>
        <w:t xml:space="preserve">ok és függőleges repülés végrehajtása </w:t>
      </w:r>
    </w:p>
    <w:p w:rsidR="0084607C" w:rsidRDefault="00F727E4">
      <w:pPr>
        <w:ind w:left="-5" w:right="7"/>
      </w:pPr>
      <w:r>
        <w:t xml:space="preserve">Akadálypályák leküzdése térben és időben bővülő feladatokkal </w:t>
      </w:r>
    </w:p>
    <w:p w:rsidR="0084607C" w:rsidRDefault="00F727E4">
      <w:pPr>
        <w:ind w:left="-5" w:right="7"/>
      </w:pPr>
      <w:r>
        <w:t xml:space="preserve">Egyszerű támaszgyakorlatok </w:t>
      </w:r>
      <w:r>
        <w:tab/>
        <w:t xml:space="preserve">kivitelezése talajon, </w:t>
      </w:r>
      <w:r>
        <w:tab/>
        <w:t xml:space="preserve">tornapadon, zsámolyon, ugrószekrényen, bordásfalon és más, támaszhelyzetet biztosító tornaszeren </w:t>
      </w:r>
    </w:p>
    <w:p w:rsidR="0084607C" w:rsidRDefault="00F727E4">
      <w:pPr>
        <w:ind w:left="-5" w:right="7"/>
      </w:pPr>
      <w:r>
        <w:t>Dinami</w:t>
      </w:r>
      <w:r>
        <w:t xml:space="preserve">kus támaszgyakorlatok különböző irányokba, akadályokon történő haladással, fel- és lelépéssel, állandó és változó támasztávolságokkal, egyenletes és változó sebességgel, ritmussal, egyénileg, párokban vagy csoportban, hordással vagy anélkül </w:t>
      </w:r>
    </w:p>
    <w:p w:rsidR="0084607C" w:rsidRDefault="00F727E4">
      <w:pPr>
        <w:ind w:left="-5" w:right="7"/>
      </w:pPr>
      <w:r>
        <w:t>Egyensúlyozási</w:t>
      </w:r>
      <w:r>
        <w:t xml:space="preserve"> gyakorlatok biztonságos végrehajtása helyben és helyzetváltoztatásokkal és különböző kartartásokkal, talajra rajzolt vonalon helyváltoztatással és eltérő irányokba, valamint tornaszereken, a munkafelület folyamatos szűkítésével </w:t>
      </w:r>
    </w:p>
    <w:p w:rsidR="0084607C" w:rsidRDefault="00F727E4">
      <w:pPr>
        <w:ind w:left="-5" w:right="7"/>
      </w:pPr>
      <w:r>
        <w:t>Függőgyakorlatok végrehajt</w:t>
      </w:r>
      <w:r>
        <w:t xml:space="preserve">ása tornaszereken, természetes akadályokon </w:t>
      </w:r>
    </w:p>
    <w:p w:rsidR="0084607C" w:rsidRDefault="00F727E4">
      <w:pPr>
        <w:ind w:left="-5" w:right="7"/>
      </w:pPr>
      <w:r>
        <w:t xml:space="preserve">Függőállások, </w:t>
      </w:r>
      <w:r>
        <w:tab/>
        <w:t xml:space="preserve">függések </w:t>
      </w:r>
      <w:r>
        <w:tab/>
        <w:t xml:space="preserve">haladással </w:t>
      </w:r>
      <w:r>
        <w:tab/>
        <w:t xml:space="preserve">oldalra, </w:t>
      </w:r>
      <w:r>
        <w:tab/>
        <w:t xml:space="preserve">fel/le, </w:t>
      </w:r>
      <w:r>
        <w:tab/>
        <w:t xml:space="preserve">fordulattal, </w:t>
      </w:r>
      <w:r>
        <w:tab/>
        <w:t xml:space="preserve">állandó </w:t>
      </w:r>
      <w:r>
        <w:tab/>
        <w:t xml:space="preserve">vagy </w:t>
      </w:r>
      <w:r>
        <w:tab/>
        <w:t xml:space="preserve">változó fogástávolságokkal, egyenletes vagy változó sebességgel, ritmussal </w:t>
      </w:r>
    </w:p>
    <w:p w:rsidR="0084607C" w:rsidRDefault="00F727E4">
      <w:pPr>
        <w:ind w:left="-5" w:right="7"/>
      </w:pPr>
      <w:r>
        <w:t>Mászókulcsolással mászás kötélen elsajátítása fokoz</w:t>
      </w:r>
      <w:r>
        <w:t xml:space="preserve">ódó gyorsasággal </w:t>
      </w:r>
    </w:p>
    <w:p w:rsidR="0084607C" w:rsidRDefault="00F727E4">
      <w:pPr>
        <w:ind w:left="-5" w:right="7"/>
      </w:pPr>
      <w:r>
        <w:t xml:space="preserve">Összerendezett, alkalmazkodó mozgások folyamatos végrehajtása akadálypálya leküzdése során </w:t>
      </w:r>
    </w:p>
    <w:p w:rsidR="0084607C" w:rsidRDefault="00F727E4">
      <w:pPr>
        <w:ind w:left="-5" w:right="7"/>
      </w:pPr>
      <w:r>
        <w:t xml:space="preserve">Egyéni, páros, társas egyensúly és gúla jellegű gyakorlatok végrehajtása </w:t>
      </w:r>
    </w:p>
    <w:p w:rsidR="0084607C" w:rsidRDefault="00F727E4">
      <w:pPr>
        <w:ind w:left="-5" w:right="7"/>
      </w:pPr>
      <w:r>
        <w:t>A tanult elemek, gyakorlatok célszerű összehangolása, alkalmazása változ</w:t>
      </w:r>
      <w:r>
        <w:t xml:space="preserve">ó feltételek között </w:t>
      </w:r>
    </w:p>
    <w:p w:rsidR="0084607C" w:rsidRDefault="00F727E4">
      <w:pPr>
        <w:ind w:left="-5" w:right="7"/>
      </w:pPr>
      <w:r>
        <w:t xml:space="preserve">Az ízületi mozgékonyság képességének fejlesztése és az ellazulási készség kialakítása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tarkóállás, kézállás, zsugorfejállás, kézenátfordulás oldalra, hajlékonyság, harántspárga, oldalspárga, híd, bakugrás, függőleges repülés, kéztámasz, segítségadás, akarat </w:t>
      </w:r>
    </w:p>
    <w:p w:rsidR="0084607C" w:rsidRDefault="00F727E4">
      <w:pPr>
        <w:ind w:left="-5" w:right="7"/>
      </w:pPr>
      <w:r>
        <w:rPr>
          <w:b/>
        </w:rPr>
        <w:t xml:space="preserve">A gyógytestnevelés-órán </w:t>
      </w:r>
      <w:r>
        <w:t>a betegségek és az elváltozások szempontjából kontraindikált</w:t>
      </w:r>
      <w:r>
        <w:rPr>
          <w:b/>
        </w:rPr>
        <w:t xml:space="preserve"> </w:t>
      </w:r>
      <w:r>
        <w:t>gyakorlatok nélkül</w:t>
      </w:r>
      <w:r>
        <w:rPr>
          <w:b/>
        </w:rPr>
        <w:t xml:space="preserve"> </w:t>
      </w:r>
      <w:r>
        <w:t>a</w:t>
      </w:r>
      <w:r>
        <w:rPr>
          <w:b/>
        </w:rPr>
        <w:t xml:space="preserve"> </w:t>
      </w:r>
      <w:r>
        <w:t xml:space="preserve">támasz-, függés- és egyensúlyozási gyakorlatok alkalmazásával, a törzsizomzat fejlesztése révén pozitív változások érhetők el az egészségi állapotban. </w:t>
      </w:r>
    </w:p>
    <w:p w:rsidR="0084607C" w:rsidRDefault="00F727E4">
      <w:pPr>
        <w:spacing w:after="10" w:line="271" w:lineRule="auto"/>
        <w:ind w:left="-5" w:right="12"/>
        <w:jc w:val="left"/>
      </w:pPr>
      <w:r>
        <w:rPr>
          <w:b/>
        </w:rPr>
        <w:t>Témakör: Labdás gyakorlatok</w:t>
      </w:r>
      <w:r>
        <w:t xml:space="preserve"> </w:t>
      </w:r>
    </w:p>
    <w:p w:rsidR="0084607C" w:rsidRDefault="00F727E4">
      <w:pPr>
        <w:spacing w:after="10" w:line="271" w:lineRule="auto"/>
        <w:ind w:left="-5" w:right="12"/>
        <w:jc w:val="left"/>
      </w:pPr>
      <w:r>
        <w:rPr>
          <w:b/>
        </w:rPr>
        <w:t xml:space="preserve">Javasolt óraszám: 14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6"/>
        </w:numPr>
        <w:ind w:right="7" w:hanging="708"/>
      </w:pPr>
      <w:r>
        <w:t>a megtanultak birtokában örömmel, a csapat teljes jogú tagjaként vesz részt a játékokban; *</w:t>
      </w:r>
      <w:r>
        <w:rPr>
          <w:rFonts w:ascii="Arial" w:eastAsia="Arial" w:hAnsi="Arial" w:cs="Arial"/>
        </w:rPr>
        <w:t xml:space="preserve"> </w:t>
      </w:r>
      <w:r>
        <w:t>játék közben az egyszerű alaptaktikai elemek tudatos alkalmazására törekszik</w:t>
      </w:r>
      <w:r>
        <w:t xml:space="preserve">, játék- és együttműködési készsége megmutatkozik; </w:t>
      </w:r>
    </w:p>
    <w:p w:rsidR="0084607C" w:rsidRDefault="00F727E4">
      <w:pPr>
        <w:numPr>
          <w:ilvl w:val="0"/>
          <w:numId w:val="326"/>
        </w:numPr>
        <w:ind w:right="7" w:hanging="708"/>
      </w:pPr>
      <w:r>
        <w:t xml:space="preserve">célszerűen alkalmaz sportági jellegű mozgásformákat sportjáték-előkészítő kisjátékokban; </w:t>
      </w:r>
    </w:p>
    <w:p w:rsidR="0084607C" w:rsidRDefault="00F727E4">
      <w:pPr>
        <w:numPr>
          <w:ilvl w:val="0"/>
          <w:numId w:val="326"/>
        </w:numPr>
        <w:ind w:right="7" w:hanging="708"/>
      </w:pPr>
      <w:r>
        <w:t xml:space="preserve">játéktevékenysége közben a tanult szabályokat betartja; </w:t>
      </w:r>
    </w:p>
    <w:p w:rsidR="0084607C" w:rsidRDefault="00F727E4">
      <w:pPr>
        <w:numPr>
          <w:ilvl w:val="0"/>
          <w:numId w:val="326"/>
        </w:numPr>
        <w:ind w:right="7" w:hanging="708"/>
      </w:pPr>
      <w:r>
        <w:t>a szabályjátékok közben törekszik az egészséges versenysz</w:t>
      </w:r>
      <w:r>
        <w:t xml:space="preserve">ellem megőrzésére. </w:t>
      </w:r>
      <w:r>
        <w:rPr>
          <w:b/>
        </w:rPr>
        <w:t xml:space="preserve">A témakör tanulása eredményeként a tanuló: </w:t>
      </w:r>
    </w:p>
    <w:p w:rsidR="0084607C" w:rsidRDefault="00F727E4">
      <w:pPr>
        <w:numPr>
          <w:ilvl w:val="0"/>
          <w:numId w:val="326"/>
        </w:numPr>
        <w:ind w:right="7" w:hanging="708"/>
      </w:pPr>
      <w:r>
        <w:t xml:space="preserve">labdás ügyességi szintje lehetővé teszi az egyszerű taktikai helyzetekre épülő folyamatos, célszerű játéktevékenységet.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 labdás tevékenységek baleset-megel</w:t>
      </w:r>
      <w:r>
        <w:t xml:space="preserve">őzési szabályainak tudatosítása, következetes betartása A helyben és haladással, kézzel és lábbal történő labdavezetési módok végrehajtása statikus helyzetű és dinamikusan változó mozgást végző akadályok vagy társak figyelembevételével </w:t>
      </w:r>
    </w:p>
    <w:p w:rsidR="0084607C" w:rsidRDefault="00F727E4">
      <w:pPr>
        <w:ind w:left="-5" w:right="7"/>
      </w:pPr>
      <w:r>
        <w:t xml:space="preserve">A különböző méretű </w:t>
      </w:r>
      <w:r>
        <w:t>és tömegű labdákkal labdavezetési, egy- és kétkezes gurítási, dobási, valamint a lábfej különböző részeivel rúgási feladatok mozgó társ vagy társak bevonásával különböző irányokba Labdagörgetések gyakorlása kézzel, lábbal egyenes vonalon előre, oldalra, há</w:t>
      </w:r>
      <w:r>
        <w:t xml:space="preserve">tra, körbe vagy változó irányokba </w:t>
      </w:r>
    </w:p>
    <w:p w:rsidR="0084607C" w:rsidRDefault="00F727E4">
      <w:pPr>
        <w:ind w:left="-5" w:right="7"/>
      </w:pPr>
      <w:r>
        <w:t xml:space="preserve">A labdaérzéket fejlesztő, pontosságot, a hibaszázalék csökkenését előtérbe helyező páros, csoportos versengések mellett az időkényszer melletti feladatmegoldások bekapcsolása </w:t>
      </w:r>
    </w:p>
    <w:p w:rsidR="0084607C" w:rsidRDefault="00F727E4">
      <w:pPr>
        <w:ind w:left="-5" w:right="7"/>
      </w:pPr>
      <w:r>
        <w:t>A labdás alaptechnikák fejlesztése, alkalmazó</w:t>
      </w:r>
      <w:r>
        <w:t xml:space="preserve"> gyakorlása párhuzamos, a figyelem megosztását szükségessé tevő feladatmegoldások bevonásával (idő- és térbeli szerkezeti összetevők, az energiabefektetés variálásával) </w:t>
      </w:r>
    </w:p>
    <w:p w:rsidR="0084607C" w:rsidRDefault="00F727E4">
      <w:pPr>
        <w:ind w:left="-5" w:right="7"/>
      </w:pPr>
      <w:r>
        <w:t>Dobások, rúgások helyből statikus helyzetű vagy dinamikusan változó mozgást végző célf</w:t>
      </w:r>
      <w:r>
        <w:t>elületre Kézzel (kosárérintés, alkarérintés), lábbal (dekázás) és fejjel történő pattintó érintések alaptechnikájának elsajátítása, az érintőfelületek tudatos használata egyszerű egyéni és páros gyakorlatokban, különböző méretű és tömegű szerekkel (pl. luf</w:t>
      </w:r>
      <w:r>
        <w:t xml:space="preserve">ival, különböző méretű gumilabdával, röplabdával) </w:t>
      </w:r>
      <w:r>
        <w:rPr>
          <w:b/>
        </w:rPr>
        <w:t xml:space="preserve">Fogalmak </w:t>
      </w:r>
    </w:p>
    <w:p w:rsidR="0084607C" w:rsidRDefault="00F727E4">
      <w:pPr>
        <w:ind w:left="-5" w:right="7"/>
      </w:pPr>
      <w:r>
        <w:t xml:space="preserve">belső, külső, teljes csüd, dekázás, alkalmazkodás, figyelemmegosztás, társak megjátszása, alacsony és magas labdavezetés, kosárérintés, alkarérintés, szemkontaktus, érintőfelület </w:t>
      </w:r>
    </w:p>
    <w:p w:rsidR="0084607C" w:rsidRDefault="00F727E4">
      <w:pPr>
        <w:ind w:left="-5" w:right="7"/>
      </w:pPr>
      <w:r>
        <w:rPr>
          <w:b/>
        </w:rPr>
        <w:t>A gyógytestnevel</w:t>
      </w:r>
      <w:r>
        <w:rPr>
          <w:b/>
        </w:rPr>
        <w:t xml:space="preserve">és órán </w:t>
      </w:r>
      <w:r>
        <w:t>a labdás feladatok adaptált alkalmazásával a különböző elváltozások, betegségek javulását elősegíti az izomzat, a motoros képesség fejlesztése. Azon labdás testnevelési és sportjátékok megismerése, elsajátítása történik meg, amelyeket a tanuló a be</w:t>
      </w:r>
      <w:r>
        <w:t xml:space="preserve">tegségtől, illetve az elváltozástól függetlenül is gyakorolhat. </w:t>
      </w:r>
      <w:r>
        <w:rPr>
          <w:b/>
        </w:rPr>
        <w:t xml:space="preserve"> </w:t>
      </w:r>
    </w:p>
    <w:p w:rsidR="0084607C" w:rsidRDefault="00F727E4">
      <w:pPr>
        <w:spacing w:after="10" w:line="271" w:lineRule="auto"/>
        <w:ind w:left="-5" w:right="12"/>
        <w:jc w:val="left"/>
      </w:pPr>
      <w:r>
        <w:rPr>
          <w:b/>
        </w:rPr>
        <w:t>Témakör: Testnevelési és népi játékok</w:t>
      </w:r>
      <w:r>
        <w:t xml:space="preserve"> </w:t>
      </w:r>
    </w:p>
    <w:p w:rsidR="0084607C" w:rsidRDefault="00F727E4">
      <w:pPr>
        <w:spacing w:after="10" w:line="271" w:lineRule="auto"/>
        <w:ind w:left="-5" w:right="12"/>
        <w:jc w:val="left"/>
      </w:pPr>
      <w:r>
        <w:rPr>
          <w:b/>
        </w:rPr>
        <w:t>Javasolt óraszám:</w:t>
      </w:r>
      <w:r>
        <w:t xml:space="preserve"> </w:t>
      </w:r>
      <w:r>
        <w:rPr>
          <w:b/>
        </w:rPr>
        <w:t xml:space="preserve">17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7"/>
        </w:numPr>
        <w:ind w:right="7" w:hanging="708"/>
      </w:pPr>
      <w:r>
        <w:t xml:space="preserve">a megtanultak birtokában örömmel, a csapat teljes jogú tagjaként vesz részt a játékokban; </w:t>
      </w:r>
    </w:p>
    <w:p w:rsidR="0084607C" w:rsidRDefault="00F727E4">
      <w:pPr>
        <w:numPr>
          <w:ilvl w:val="0"/>
          <w:numId w:val="327"/>
        </w:numPr>
        <w:ind w:right="7" w:hanging="708"/>
      </w:pPr>
      <w:r>
        <w:t xml:space="preserve">játéktevékenysége közben a tanult szabályokat betartja; </w:t>
      </w:r>
    </w:p>
    <w:p w:rsidR="0084607C" w:rsidRDefault="00F727E4">
      <w:pPr>
        <w:numPr>
          <w:ilvl w:val="0"/>
          <w:numId w:val="327"/>
        </w:numPr>
        <w:ind w:right="7" w:hanging="708"/>
      </w:pPr>
      <w:r>
        <w:t xml:space="preserve">a szabályjátékok közben törekszik az egészséges versenyszellem megőrzésére. </w:t>
      </w:r>
      <w:r>
        <w:rPr>
          <w:b/>
        </w:rPr>
        <w:t>A témakör tanulása eredményeként</w:t>
      </w:r>
      <w:r>
        <w:rPr>
          <w:b/>
        </w:rPr>
        <w:t xml:space="preserve"> a tanuló: </w:t>
      </w:r>
    </w:p>
    <w:p w:rsidR="0084607C" w:rsidRDefault="00F727E4">
      <w:pPr>
        <w:numPr>
          <w:ilvl w:val="0"/>
          <w:numId w:val="327"/>
        </w:numPr>
        <w:ind w:right="7" w:hanging="708"/>
      </w:pPr>
      <w:r>
        <w:t xml:space="preserve">a testnevelési és népi játékokban tudatosan, célszerűen alkalmazza az alapvető mozgásformákat; </w:t>
      </w:r>
    </w:p>
    <w:p w:rsidR="0084607C" w:rsidRDefault="00F727E4">
      <w:pPr>
        <w:numPr>
          <w:ilvl w:val="0"/>
          <w:numId w:val="327"/>
        </w:numPr>
        <w:ind w:right="7" w:hanging="708"/>
      </w:pPr>
      <w:r>
        <w:t xml:space="preserve">játék közben az egyszerű alaptaktikai elemek tudatos alkalmazására törekszik, játék- és együttműködési készsége megmutatkozik; </w:t>
      </w:r>
    </w:p>
    <w:p w:rsidR="0084607C" w:rsidRDefault="00F727E4">
      <w:pPr>
        <w:numPr>
          <w:ilvl w:val="0"/>
          <w:numId w:val="327"/>
        </w:numPr>
        <w:ind w:right="7" w:hanging="708"/>
      </w:pPr>
      <w:r>
        <w:t xml:space="preserve">célszerűen alkalmaz </w:t>
      </w:r>
      <w:r>
        <w:t>sportági jellegű mozgásformákat sportjáték-előkészítő kisjátékokban; *</w:t>
      </w:r>
      <w:r>
        <w:rPr>
          <w:rFonts w:ascii="Arial" w:eastAsia="Arial" w:hAnsi="Arial" w:cs="Arial"/>
        </w:rPr>
        <w:t xml:space="preserve"> </w:t>
      </w:r>
      <w:r>
        <w:t xml:space="preserve">labdás ügyességi szintje lehetővé teszi az egyszerű taktikai helyzetekre épülő folyamatos, célszerű játéktevékenységet. </w:t>
      </w:r>
      <w:r>
        <w:rPr>
          <w:b/>
        </w:rPr>
        <w:t xml:space="preserve">Fejlesztési feladatok és ismeretek </w:t>
      </w:r>
    </w:p>
    <w:p w:rsidR="0084607C" w:rsidRDefault="00F727E4">
      <w:pPr>
        <w:ind w:left="-5" w:right="7"/>
      </w:pPr>
      <w:r>
        <w:t>A különböző testnevelési játé</w:t>
      </w:r>
      <w:r>
        <w:t xml:space="preserve">kok baleset-megelőzési szabályainak tudatosítása, következetes betartása </w:t>
      </w:r>
    </w:p>
    <w:p w:rsidR="0084607C" w:rsidRDefault="00F727E4">
      <w:pPr>
        <w:ind w:left="-5" w:right="7"/>
      </w:pPr>
      <w:r>
        <w:t xml:space="preserve">Dinamikusan változó méretű, alakú játékterületen egyszerű fogó- és futójátékok által a játéktér határainak érzékelése </w:t>
      </w:r>
    </w:p>
    <w:p w:rsidR="0084607C" w:rsidRDefault="00F727E4">
      <w:pPr>
        <w:ind w:left="-5" w:right="7"/>
      </w:pPr>
      <w:r>
        <w:t>A statikus és dinamikus akadályokat felhasználó fogó- és futójá</w:t>
      </w:r>
      <w:r>
        <w:t xml:space="preserve">tékokban a mély súlyponti helyzetben történő irányváltoztatások, elindulások-megállások, cselezések ütközés nélküli megvalósítása A sportjátékokat előkészítő testnevelési játékokban a támadó és védő szerepekhez tartozó ismeretek tudatos alkalmazása </w:t>
      </w:r>
    </w:p>
    <w:p w:rsidR="0084607C" w:rsidRDefault="00F727E4">
      <w:pPr>
        <w:ind w:left="-5" w:right="7"/>
      </w:pPr>
      <w:r>
        <w:t>A végt</w:t>
      </w:r>
      <w:r>
        <w:t xml:space="preserve">agok helyzetváltoztatásának, az izmok feszültségi állapotának, a test érzékelésének fejlesztése, az egyensúlyozó képesség fejlesztése, szoborjátékokkal, utánzó játékokkal, egyéb népi játékokkal, </w:t>
      </w:r>
    </w:p>
    <w:p w:rsidR="0084607C" w:rsidRDefault="00F727E4">
      <w:pPr>
        <w:ind w:left="-5" w:right="7"/>
      </w:pPr>
      <w:r>
        <w:t>valamint változatos akadálypályák teljesítését igénylő páros</w:t>
      </w:r>
      <w:r>
        <w:t xml:space="preserve"> és csoportos játékok által </w:t>
      </w:r>
    </w:p>
    <w:p w:rsidR="0084607C" w:rsidRDefault="00F727E4">
      <w:pPr>
        <w:ind w:left="-5" w:right="7"/>
      </w:pPr>
      <w:r>
        <w:t>Statikus és dinamikus célfelületek eltalálására törekvő – különböző dobásformákra, rúgásokra, ütésekre épülő – változatos tömegű és méretű eszközöket felhasználó célzó játékok rendszeres alkalmazása egyéni, páros és csoportos f</w:t>
      </w:r>
      <w:r>
        <w:t xml:space="preserve">ormában </w:t>
      </w:r>
    </w:p>
    <w:p w:rsidR="0084607C" w:rsidRDefault="00F727E4">
      <w:pPr>
        <w:ind w:left="-5" w:right="7"/>
      </w:pPr>
      <w:r>
        <w:t xml:space="preserve">A kooperativitás, a közös célirányos együttműködés erősítése páros és csoportos játékok (pl. váltó- és sorversenyek, társkimentő fogójátékok) által </w:t>
      </w:r>
    </w:p>
    <w:p w:rsidR="0084607C" w:rsidRDefault="00F727E4">
      <w:pPr>
        <w:ind w:left="-5" w:right="7"/>
      </w:pPr>
      <w:r>
        <w:t xml:space="preserve">Sportjátékok labda nélküli előkészítő jellegű mozgásainak gyakorlása, védőként az érintő távolság </w:t>
      </w:r>
      <w:r>
        <w:t xml:space="preserve">megtartása, oldalirányú mozgások keresztlépés nélküli megvalósítása </w:t>
      </w:r>
    </w:p>
    <w:p w:rsidR="0084607C" w:rsidRDefault="00F727E4">
      <w:pPr>
        <w:ind w:left="-5" w:right="7"/>
      </w:pPr>
      <w:r>
        <w:t xml:space="preserve">A támadó és védő szerepek kialakítását elősegítő páros és csoportos versengő játékok </w:t>
      </w:r>
    </w:p>
    <w:p w:rsidR="0084607C" w:rsidRDefault="00F727E4">
      <w:pPr>
        <w:ind w:left="-5" w:right="7"/>
      </w:pPr>
      <w:r>
        <w:t xml:space="preserve">A labdával és egyéb eszközökkel történő manipulatív mozgásformák gyakoroltatása egyénileg, párban és </w:t>
      </w:r>
      <w:r>
        <w:t xml:space="preserve">csoportokban, törekedve a mozgásvégrehajtás hibaszázalékának csökkentésére időkényszer bekapcsolásával </w:t>
      </w:r>
    </w:p>
    <w:p w:rsidR="0084607C" w:rsidRDefault="00F727E4">
      <w:pPr>
        <w:ind w:left="-5" w:right="7"/>
      </w:pPr>
      <w:r>
        <w:t xml:space="preserve">Labdafedezés gyakorlása 1-1 elleni labdabirtoklásra épülő játékokban </w:t>
      </w:r>
    </w:p>
    <w:p w:rsidR="0084607C" w:rsidRDefault="00F727E4">
      <w:pPr>
        <w:ind w:left="-5" w:right="7"/>
      </w:pPr>
      <w:r>
        <w:t xml:space="preserve">Célfelület nélküli emberfölényes és létszámazonos pontszerző kisjátékokban a támadó szerepek gyakorlása, a védőtől való elszakadás gyors iram- és irányváltásokkal </w:t>
      </w:r>
    </w:p>
    <w:p w:rsidR="0084607C" w:rsidRDefault="00F727E4">
      <w:pPr>
        <w:ind w:left="-5" w:right="7"/>
      </w:pPr>
      <w:r>
        <w:t>Célfelület nélküli emberfölényes és létszámazonos pontszerző kisjátékokban a védő szerepek t</w:t>
      </w:r>
      <w:r>
        <w:t xml:space="preserve">udatosítása (a passzsávok lezárása, a labdás emberrel szembeni védekezés, az emberfogás alapjai) A tartó- és mozgatórendszer izomzatának erősítése, kúszásokat, mászásokat, statikus helyzeteket tartalmazó váltó- és sorversenyekkel, futó- és fogójátékokkal </w:t>
      </w:r>
      <w:r>
        <w:rPr>
          <w:b/>
        </w:rPr>
        <w:t>F</w:t>
      </w:r>
      <w:r>
        <w:rPr>
          <w:b/>
        </w:rPr>
        <w:t xml:space="preserve">ogalmak </w:t>
      </w:r>
    </w:p>
    <w:p w:rsidR="0084607C" w:rsidRDefault="00F727E4">
      <w:pPr>
        <w:ind w:left="-5" w:right="7"/>
      </w:pPr>
      <w:r>
        <w:t xml:space="preserve">támadó és védő szerep, pontszerző játék, célzó játék, kisjátékok, célfelület, szélességi mozgás, elszakadás a védőtől, passzsáv, együttműködés, csapatszellem, érintő távolság </w:t>
      </w:r>
    </w:p>
    <w:p w:rsidR="0084607C" w:rsidRDefault="00F727E4">
      <w:pPr>
        <w:ind w:left="-5" w:right="7"/>
      </w:pPr>
      <w:r>
        <w:rPr>
          <w:b/>
        </w:rPr>
        <w:t>A gyógytestnevelés-órán</w:t>
      </w:r>
      <w:r>
        <w:t xml:space="preserve"> a tanuló megismeri azokat a testnevelési és nép</w:t>
      </w:r>
      <w:r>
        <w:t>i játékokat, amelyek alkalmazásával növelheti a tartó- és mozgatószervrendszer izomzatának erejét, fejleszti az állóképességét és mozgásműveltségét. A különböző játékok elősegítik a rendszeres sport és testmozgás megszeretését, az adekvát mozgások elsajátí</w:t>
      </w:r>
      <w:r>
        <w:t xml:space="preserve">tását. </w:t>
      </w:r>
    </w:p>
    <w:p w:rsidR="0084607C" w:rsidRDefault="00F727E4">
      <w:pPr>
        <w:spacing w:after="10" w:line="271" w:lineRule="auto"/>
        <w:ind w:left="-5" w:right="12"/>
        <w:jc w:val="left"/>
      </w:pPr>
      <w:r>
        <w:rPr>
          <w:b/>
        </w:rPr>
        <w:t>Témakör: Küzdőfeladatok és -játékok</w:t>
      </w:r>
      <w:r>
        <w:t xml:space="preserve"> </w:t>
      </w:r>
    </w:p>
    <w:p w:rsidR="0084607C" w:rsidRDefault="00F727E4">
      <w:pPr>
        <w:spacing w:after="10" w:line="271" w:lineRule="auto"/>
        <w:ind w:left="-5" w:right="12"/>
        <w:jc w:val="left"/>
      </w:pPr>
      <w:r>
        <w:rPr>
          <w:b/>
        </w:rPr>
        <w:t>Javasolt óraszám:</w:t>
      </w:r>
      <w:r>
        <w:t xml:space="preserve"> </w:t>
      </w:r>
      <w:r>
        <w:rPr>
          <w:b/>
        </w:rPr>
        <w:t xml:space="preserve">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28"/>
        </w:numPr>
        <w:ind w:right="7" w:hanging="708"/>
      </w:pPr>
      <w:r>
        <w:t xml:space="preserve">játéktevékenysége közben a tanult szabályokat betartja; </w:t>
      </w:r>
    </w:p>
    <w:p w:rsidR="0084607C" w:rsidRDefault="00F727E4">
      <w:pPr>
        <w:numPr>
          <w:ilvl w:val="0"/>
          <w:numId w:val="328"/>
        </w:numPr>
        <w:ind w:right="7" w:hanging="708"/>
      </w:pPr>
      <w:r>
        <w:t xml:space="preserve">a szabályjátékok közben törekszik az egészséges versenyszellem megőrzésére. </w:t>
      </w:r>
      <w:r>
        <w:rPr>
          <w:b/>
        </w:rPr>
        <w:t xml:space="preserve">A témakör tanulása eredményeként a tanuló: </w:t>
      </w:r>
    </w:p>
    <w:p w:rsidR="0084607C" w:rsidRDefault="00F727E4">
      <w:pPr>
        <w:numPr>
          <w:ilvl w:val="0"/>
          <w:numId w:val="328"/>
        </w:numPr>
        <w:ind w:right="7" w:hanging="708"/>
      </w:pPr>
      <w:r>
        <w:t xml:space="preserve">ismeri és képes megnevezni a küzdőfeladatok, esések, tompítások játék- és baleset-megelőzési szabályait; </w:t>
      </w:r>
    </w:p>
    <w:p w:rsidR="0084607C" w:rsidRDefault="00F727E4">
      <w:pPr>
        <w:numPr>
          <w:ilvl w:val="0"/>
          <w:numId w:val="328"/>
        </w:numPr>
        <w:ind w:right="7" w:hanging="708"/>
      </w:pPr>
      <w:r>
        <w:t xml:space="preserve">vállalja a társakkal szembeni </w:t>
      </w:r>
      <w:r>
        <w:t xml:space="preserve">fizikai kontaktust, sportszerű test-test elleni küzdelmet valósít meg.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 küzdő jellegű feladatok balesetvédelmi szabályainak következetes betartása</w:t>
      </w:r>
      <w:r>
        <w:rPr>
          <w:b/>
        </w:rPr>
        <w:t xml:space="preserve"> </w:t>
      </w:r>
    </w:p>
    <w:p w:rsidR="0084607C" w:rsidRDefault="00F727E4">
      <w:pPr>
        <w:ind w:left="-5" w:right="7"/>
      </w:pPr>
      <w:r>
        <w:t>A bőrérintés és testközelség elfogadását, a társakkal szembeni bizalom</w:t>
      </w:r>
      <w:r>
        <w:t xml:space="preserve"> kialakítását elősegítő páros, csoportos és csapat jellegű játékok, valamint kooperatív jellegű képességfejlesztő feladatok gyakorlása</w:t>
      </w:r>
      <w:r>
        <w:rPr>
          <w:b/>
        </w:rPr>
        <w:t xml:space="preserve"> </w:t>
      </w:r>
    </w:p>
    <w:p w:rsidR="0084607C" w:rsidRDefault="00F727E4">
      <w:pPr>
        <w:ind w:left="-5" w:right="7"/>
      </w:pPr>
      <w:r>
        <w:t>Az állásban és egyéb kiinduló-helyzetekben végrehajtható, a reakcióidőt, a gyorsaságot, az egyensúlyérzéket, az erőt fej</w:t>
      </w:r>
      <w:r>
        <w:t>lesztő társérintés nélküli páros, csoportos és csapat jellegű eszközös küzdőjátékok, játékos feladatmegoldások szabálykövető végrehajtása</w:t>
      </w:r>
      <w:r>
        <w:rPr>
          <w:b/>
        </w:rPr>
        <w:t xml:space="preserve"> </w:t>
      </w:r>
    </w:p>
    <w:p w:rsidR="0084607C" w:rsidRDefault="00F727E4">
      <w:pPr>
        <w:ind w:left="-5" w:right="7"/>
      </w:pPr>
      <w:r>
        <w:t>A küzdőjátékokban jellemző támadó és védő szerepek gyakorlását elősegítő, a gyorsaságot, az egyszerű reagálási képess</w:t>
      </w:r>
      <w:r>
        <w:t>éget, az egyensúlyérzéket fejlesztő páros, csoportos és csapat jellegű feladatmegoldások alkalmazása társérintés bekapcsolásával</w:t>
      </w:r>
      <w:r>
        <w:rPr>
          <w:b/>
        </w:rPr>
        <w:t xml:space="preserve"> </w:t>
      </w:r>
    </w:p>
    <w:p w:rsidR="0084607C" w:rsidRDefault="00F727E4">
      <w:pPr>
        <w:ind w:left="-5" w:right="7"/>
      </w:pPr>
      <w:r>
        <w:t>A fizikai kontaktussal, a társ erőkifejtésének érzékelésével, annak legyőzési szándékával kapcsolatos egyszerű húzásokra, tolá</w:t>
      </w:r>
      <w:r>
        <w:t>sokra, kiemelésekre épülő páros, csoportos és csapat jellegű küzdőjátékok gyakorlása különböző kiinduló helyzetekből, a test különböző részeivel, eszközökkel vagy anélkül</w:t>
      </w:r>
      <w:r>
        <w:rPr>
          <w:b/>
        </w:rPr>
        <w:t xml:space="preserve"> </w:t>
      </w:r>
      <w:r>
        <w:t>Birkózó jellegű mozgásformák, illetve a grundbirkózás játékszabályainak ismerete, tud</w:t>
      </w:r>
      <w:r>
        <w:t>atos törekvés azok betartására a páros küzdelmekben</w:t>
      </w:r>
      <w:r>
        <w:rPr>
          <w:b/>
        </w:rPr>
        <w:t xml:space="preserve"> </w:t>
      </w:r>
    </w:p>
    <w:p w:rsidR="0084607C" w:rsidRDefault="00F727E4">
      <w:pPr>
        <w:ind w:left="-5" w:right="7"/>
      </w:pPr>
      <w:r>
        <w:t>A test súlypontjának a talajhoz közeli kiinduló helyzeteiből (pl. ülésből, guggolásból) induló, előre, oldalra, hátra történő eséstechnikák, gördülések gyakorlása, vezető műveleteinek, balesetmentes végr</w:t>
      </w:r>
      <w:r>
        <w:t>ehajtásuk kulcsmozzanatainak tudatosítása</w:t>
      </w:r>
      <w:r>
        <w:rPr>
          <w:b/>
        </w:rPr>
        <w:t xml:space="preserve"> </w:t>
      </w:r>
    </w:p>
    <w:p w:rsidR="0084607C" w:rsidRDefault="00F727E4">
      <w:pPr>
        <w:ind w:left="-5" w:right="7"/>
      </w:pPr>
      <w:r>
        <w:t>Távolság- és térérzékelés fejlesztését segítő páros feladatok, játékok szerrel és szer nélkül pillanatnyi kontaktus kialakításával</w:t>
      </w:r>
      <w:r>
        <w:rPr>
          <w:b/>
        </w:rPr>
        <w:t xml:space="preserve"> </w:t>
      </w:r>
    </w:p>
    <w:p w:rsidR="0084607C" w:rsidRDefault="00F727E4">
      <w:pPr>
        <w:ind w:left="-5" w:right="7"/>
      </w:pPr>
      <w:r>
        <w:t>Ritmusképesség fejlesztését célzó küzdőfeladatok és játékok gyakorlása pillanatny</w:t>
      </w:r>
      <w:r>
        <w:t xml:space="preserve">i kontaktus kialakításával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ellenfél tisztelete, felelősség, tompítás, esések, gördülések, grundbirkózás, mögé kerülés, kitolás, asszertivitás, önvédelem, menekülés, önuralom, kitartás </w:t>
      </w:r>
    </w:p>
    <w:p w:rsidR="0084607C" w:rsidRDefault="00F727E4">
      <w:pPr>
        <w:ind w:left="-5" w:right="7"/>
      </w:pPr>
      <w:r>
        <w:rPr>
          <w:b/>
        </w:rPr>
        <w:t xml:space="preserve">A gyógytestnevelés-órán a tanuló </w:t>
      </w:r>
      <w:r>
        <w:t xml:space="preserve">megismeri azokat egészségi </w:t>
      </w:r>
      <w:r>
        <w:t>állapotával kapcsolatban nem ellenjavallt küzdőfeladatokat és játékokat, amelyek alkalmazásával növelheti a tartó- és mozgatószervrendszer izomzatának erejét, fejleszti az állóképességét és mozgásműveltségét. A különböző játékok elősegítik a rendszeres spo</w:t>
      </w:r>
      <w:r>
        <w:t xml:space="preserve">rt és testmozgás megszeretését, az adekvát mozgások elsajátítását. </w:t>
      </w:r>
    </w:p>
    <w:p w:rsidR="0084607C" w:rsidRDefault="00F727E4">
      <w:pPr>
        <w:spacing w:after="10" w:line="271" w:lineRule="auto"/>
        <w:ind w:left="-5" w:right="12"/>
        <w:jc w:val="left"/>
      </w:pPr>
      <w:r>
        <w:rPr>
          <w:b/>
        </w:rPr>
        <w:t>Témakör: Foglalkozások alternatív környezetben</w:t>
      </w:r>
      <w:r>
        <w:t xml:space="preserve"> </w:t>
      </w:r>
    </w:p>
    <w:p w:rsidR="0084607C" w:rsidRDefault="00F727E4">
      <w:pPr>
        <w:spacing w:after="10" w:line="271" w:lineRule="auto"/>
        <w:ind w:left="-5" w:right="12"/>
        <w:jc w:val="left"/>
      </w:pPr>
      <w:r>
        <w:rPr>
          <w:b/>
        </w:rPr>
        <w:t>Javasolt óraszám:</w:t>
      </w:r>
      <w:r>
        <w:t xml:space="preserve"> </w:t>
      </w:r>
      <w:r>
        <w:rPr>
          <w:b/>
        </w:rPr>
        <w:t xml:space="preserve">25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w:t>
      </w:r>
      <w:r>
        <w:rPr>
          <w:rFonts w:ascii="Arial" w:eastAsia="Arial" w:hAnsi="Arial" w:cs="Arial"/>
        </w:rPr>
        <w:t xml:space="preserve"> </w:t>
      </w:r>
      <w:r>
        <w:rPr>
          <w:rFonts w:ascii="Arial" w:eastAsia="Arial" w:hAnsi="Arial" w:cs="Arial"/>
        </w:rPr>
        <w:tab/>
      </w:r>
      <w:r>
        <w:t>ny</w:t>
      </w:r>
      <w:r>
        <w:t xml:space="preserve">itott az alapvető mozgásformák újszerű és alternatív környezetben történő alkalmazására, végrehajtására.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29"/>
        </w:numPr>
        <w:ind w:right="7"/>
      </w:pPr>
      <w:r>
        <w:t xml:space="preserve">ellenőrzött tevékenység keretében mozog a szabad levegőn, egyúttal tudatosan felkészül az időjárás kellemetlen hatásainak elviselésére sportolás közben; </w:t>
      </w:r>
    </w:p>
    <w:p w:rsidR="0084607C" w:rsidRDefault="00F727E4">
      <w:pPr>
        <w:numPr>
          <w:ilvl w:val="0"/>
          <w:numId w:val="329"/>
        </w:numPr>
        <w:ind w:right="7"/>
      </w:pPr>
      <w:r>
        <w:t>a szabadban végzett foglalkozások során nem csupán ügyel környezete tisztaságára és rendjére, hanem er</w:t>
      </w:r>
      <w:r>
        <w:t xml:space="preserve">re felhívja társai figyelmét is.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szabadtéri foglalkozások baleset- és természetvédelmi szabályainak, valamint a szabadban, illetve a természetben való közlekedés szabályainak következetes betartása </w:t>
      </w:r>
    </w:p>
    <w:p w:rsidR="0084607C" w:rsidRDefault="00F727E4">
      <w:pPr>
        <w:ind w:left="-5" w:right="7"/>
      </w:pPr>
      <w:r>
        <w:t>A szabadtéri fogla</w:t>
      </w:r>
      <w:r>
        <w:t xml:space="preserve">lkozások öltözködési szabályainak tudatosítása  </w:t>
      </w:r>
    </w:p>
    <w:p w:rsidR="0084607C" w:rsidRDefault="00F727E4">
      <w:pPr>
        <w:ind w:left="-5" w:right="7"/>
      </w:pPr>
      <w:r>
        <w:t xml:space="preserve">A szabadban végezhető népi játékok, a téli és nyári testgyakorlatok lehetőségei ismeretének bővülése (ugrókötél, tollaslabda, görkorcsolya, lovaglás) </w:t>
      </w:r>
    </w:p>
    <w:p w:rsidR="0084607C" w:rsidRDefault="00F727E4">
      <w:pPr>
        <w:ind w:left="-5" w:right="7"/>
      </w:pPr>
      <w:r>
        <w:t xml:space="preserve">Szabadtéri akadálypályák leküzdése önálló feladatokkal </w:t>
      </w:r>
    </w:p>
    <w:p w:rsidR="0084607C" w:rsidRDefault="00F727E4">
      <w:pPr>
        <w:spacing w:after="5" w:line="277" w:lineRule="auto"/>
        <w:ind w:left="-5"/>
        <w:jc w:val="left"/>
      </w:pPr>
      <w:r>
        <w:t xml:space="preserve">A megtanult természetben űzhető sportágak ismereteinek elmélyítése, fejlesztése (túrázás, síelés, korcsolyázás) </w:t>
      </w:r>
      <w:r>
        <w:rPr>
          <w:b/>
        </w:rPr>
        <w:t xml:space="preserve">Fogalmak </w:t>
      </w:r>
    </w:p>
    <w:p w:rsidR="0084607C" w:rsidRDefault="00F727E4">
      <w:pPr>
        <w:ind w:left="-5" w:right="7"/>
      </w:pPr>
      <w:r>
        <w:t xml:space="preserve">görkorcsolyázás, sportöltözet, ütős játékok, lovaglás </w:t>
      </w:r>
    </w:p>
    <w:p w:rsidR="0084607C" w:rsidRDefault="00F727E4">
      <w:pPr>
        <w:ind w:left="-5" w:right="7"/>
      </w:pPr>
      <w:r>
        <w:rPr>
          <w:b/>
        </w:rPr>
        <w:t>A gyógytestnevelés-órák keretében</w:t>
      </w:r>
      <w:r>
        <w:t xml:space="preserve"> a szabadtéri foglalkozások során a különböző </w:t>
      </w:r>
      <w:r>
        <w:t>mozgásszervi elváltozással, illetve belgyógyászati betegséggel rendelkező tanulók megismerkednek olyan testgyakorlatokkal, sportokkal, amelyeket elváltozásuk, illetve betegségük ellenére végezhetnek. A megismert szabadban végzett sportok, testgyakorlatok a</w:t>
      </w:r>
      <w:r>
        <w:t xml:space="preserve">dekvát alkalmazása elősegíti a rendszeres testedzés megszerettetését, az egészségi állapot és a teljesítőképesség pozitív irányú megváltozását. A tanulók legyenek képesek kiválasztani a számukra adekvát testedzési formát.  </w:t>
      </w:r>
    </w:p>
    <w:p w:rsidR="0084607C" w:rsidRDefault="00F727E4">
      <w:pPr>
        <w:spacing w:after="10" w:line="271" w:lineRule="auto"/>
        <w:ind w:left="-5" w:right="12"/>
        <w:jc w:val="left"/>
      </w:pPr>
      <w:r>
        <w:rPr>
          <w:b/>
        </w:rPr>
        <w:t>Témakör: Úszás</w:t>
      </w:r>
      <w:r>
        <w:rPr>
          <w:i/>
        </w:rPr>
        <w:t xml:space="preserve"> </w:t>
      </w:r>
    </w:p>
    <w:p w:rsidR="0084607C" w:rsidRDefault="00F727E4">
      <w:pPr>
        <w:spacing w:after="10" w:line="271" w:lineRule="auto"/>
        <w:ind w:left="-5" w:right="12"/>
        <w:jc w:val="left"/>
      </w:pPr>
      <w:r>
        <w:rPr>
          <w:b/>
        </w:rPr>
        <w:t>Javasolt óraszám</w:t>
      </w:r>
      <w:r>
        <w:rPr>
          <w:b/>
        </w:rPr>
        <w:t>:</w:t>
      </w:r>
      <w:r>
        <w:t xml:space="preserve"> </w:t>
      </w:r>
      <w:r>
        <w:rPr>
          <w:b/>
        </w:rPr>
        <w:t>16</w:t>
      </w:r>
      <w:r>
        <w:t xml:space="preserve"> </w:t>
      </w:r>
      <w:r>
        <w:rPr>
          <w:b/>
        </w:rPr>
        <w:t xml:space="preserve">óra  </w:t>
      </w:r>
    </w:p>
    <w:p w:rsidR="0084607C" w:rsidRDefault="00F727E4">
      <w:pPr>
        <w:spacing w:after="10" w:line="271" w:lineRule="auto"/>
        <w:ind w:left="-5" w:right="12"/>
        <w:jc w:val="left"/>
      </w:pPr>
      <w:r>
        <w:rPr>
          <w:b/>
        </w:rPr>
        <w:t>A megfelelő óraszám eléréséhez az alsó tagozaton lehetséges a tananyag átcsoportosítása. Ebben az esetben az úszás szempontjából egységesen kell kezelni az alsó tagozat óraszámait.</w:t>
      </w:r>
      <w: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878"/>
        <w:jc w:val="left"/>
      </w:pPr>
      <w:r>
        <w:rPr>
          <w:b/>
        </w:rPr>
        <w:t xml:space="preserve">A témakör tanulása hozzájárul ahhoz, hogy </w:t>
      </w:r>
      <w:r>
        <w:rPr>
          <w:b/>
        </w:rPr>
        <w:t xml:space="preserve">a tanuló a nevelési-oktatási szakasz végére: </w:t>
      </w:r>
      <w:r>
        <w:t>*</w:t>
      </w:r>
      <w:r>
        <w:rPr>
          <w:rFonts w:ascii="Arial" w:eastAsia="Arial" w:hAnsi="Arial" w:cs="Arial"/>
        </w:rPr>
        <w:t xml:space="preserve"> </w:t>
      </w:r>
      <w:r>
        <w:rPr>
          <w:rFonts w:ascii="Arial" w:eastAsia="Arial" w:hAnsi="Arial" w:cs="Arial"/>
        </w:rPr>
        <w:tab/>
      </w:r>
      <w:r>
        <w:t xml:space="preserve">megfelelő általános állóképesség-fejlődést mutat. </w:t>
      </w:r>
      <w:r>
        <w:rPr>
          <w:b/>
        </w:rPr>
        <w:t xml:space="preserve">A témakör tanulása eredményeként a tanuló: </w:t>
      </w:r>
    </w:p>
    <w:p w:rsidR="0084607C" w:rsidRDefault="00F727E4">
      <w:pPr>
        <w:numPr>
          <w:ilvl w:val="0"/>
          <w:numId w:val="330"/>
        </w:numPr>
        <w:ind w:right="7" w:hanging="708"/>
      </w:pPr>
      <w:r>
        <w:t xml:space="preserve">az elsajátított egy (vagy több) úszásnemben helyes technikával úszik; </w:t>
      </w:r>
    </w:p>
    <w:p w:rsidR="0084607C" w:rsidRDefault="00F727E4">
      <w:pPr>
        <w:numPr>
          <w:ilvl w:val="0"/>
          <w:numId w:val="330"/>
        </w:numPr>
        <w:ind w:right="7" w:hanging="708"/>
      </w:pPr>
      <w:r>
        <w:t>aktívan vesz részt az uszodában végzett moz</w:t>
      </w:r>
      <w:r>
        <w:t xml:space="preserve">gásformák elsajátításában, gyakorlásában.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Az öltözői rend és az uszodai magatartás, valamint a helyes higiéniai, öltözködési szokások kialakítása</w:t>
      </w:r>
      <w:r>
        <w:rPr>
          <w:b/>
        </w:rPr>
        <w:t xml:space="preserve"> </w:t>
      </w:r>
    </w:p>
    <w:p w:rsidR="0084607C" w:rsidRDefault="00F727E4">
      <w:pPr>
        <w:ind w:left="-5" w:right="7"/>
      </w:pPr>
      <w:r>
        <w:t>A kitartás, önfegyelem és küzdőképesség, valamint az állóképesség és a monotóniatűrés továbbfejlesztése</w:t>
      </w:r>
      <w:r>
        <w:rPr>
          <w:b/>
        </w:rPr>
        <w:t xml:space="preserve"> </w:t>
      </w:r>
    </w:p>
    <w:p w:rsidR="0084607C" w:rsidRDefault="00F727E4">
      <w:pPr>
        <w:ind w:left="-5" w:right="7"/>
      </w:pPr>
      <w:r>
        <w:t>A vízben végzett játékok, úszások megszerettetése</w:t>
      </w:r>
      <w:r>
        <w:rPr>
          <w:b/>
        </w:rPr>
        <w:t xml:space="preserve"> </w:t>
      </w:r>
    </w:p>
    <w:p w:rsidR="0084607C" w:rsidRDefault="00F727E4">
      <w:pPr>
        <w:ind w:left="-5" w:right="7"/>
      </w:pPr>
      <w:r>
        <w:t>Lebegések, merülések végrehajtása segítség nélkül</w:t>
      </w:r>
      <w:r>
        <w:rPr>
          <w:b/>
        </w:rPr>
        <w:t xml:space="preserve"> </w:t>
      </w:r>
    </w:p>
    <w:p w:rsidR="0084607C" w:rsidRDefault="00F727E4">
      <w:pPr>
        <w:ind w:left="-5" w:right="7"/>
      </w:pPr>
      <w:r>
        <w:t>Siklások, lábtempók gyakoroltatása hason, háton</w:t>
      </w:r>
      <w:r>
        <w:rPr>
          <w:b/>
        </w:rPr>
        <w:t xml:space="preserve"> </w:t>
      </w:r>
    </w:p>
    <w:p w:rsidR="0084607C" w:rsidRDefault="00F727E4">
      <w:pPr>
        <w:ind w:left="-5" w:right="7"/>
      </w:pPr>
      <w:r>
        <w:t>Választott úszásnem(ek) megtanulása és folyamatos gyakorlása</w:t>
      </w:r>
      <w:r>
        <w:rPr>
          <w:b/>
        </w:rPr>
        <w:t xml:space="preserve"> </w:t>
      </w:r>
    </w:p>
    <w:p w:rsidR="0084607C" w:rsidRDefault="00F727E4">
      <w:pPr>
        <w:ind w:left="-5" w:right="4079"/>
      </w:pPr>
      <w:r>
        <w:t>A folyamatos úszások távolságának fokozatos növelése</w:t>
      </w:r>
      <w:r>
        <w:rPr>
          <w:b/>
        </w:rPr>
        <w:t xml:space="preserve"> </w:t>
      </w:r>
      <w:r>
        <w:t>Víz alatti úszások</w:t>
      </w:r>
      <w:r>
        <w:rPr>
          <w:b/>
        </w:rPr>
        <w:t xml:space="preserve"> </w:t>
      </w:r>
    </w:p>
    <w:p w:rsidR="0084607C" w:rsidRDefault="00F727E4">
      <w:pPr>
        <w:ind w:left="-5" w:right="7"/>
      </w:pPr>
      <w:r>
        <w:t>Segédeszközök felhasználásával, folyamatos hibajavítással, felzárkóztatással a tanulási folyamat hatékonyságának növelése</w:t>
      </w:r>
      <w:r>
        <w:rPr>
          <w:b/>
        </w:rPr>
        <w:t xml:space="preserve"> Fogalmak </w:t>
      </w:r>
    </w:p>
    <w:p w:rsidR="0084607C" w:rsidRDefault="00F727E4">
      <w:pPr>
        <w:ind w:left="-5" w:right="7"/>
      </w:pPr>
      <w:r>
        <w:t xml:space="preserve">felfekvés, csípőemelés, váltóverseny, levegővétel hátra fordulással, fejesugrás </w:t>
      </w:r>
    </w:p>
    <w:p w:rsidR="0084607C" w:rsidRDefault="00F727E4">
      <w:pPr>
        <w:ind w:left="-5" w:right="7"/>
      </w:pPr>
      <w:r>
        <w:rPr>
          <w:b/>
        </w:rPr>
        <w:t xml:space="preserve">A gyógytestnevelés-órán </w:t>
      </w:r>
      <w:r>
        <w:t>a hát- és gyorsúszás helyes technikájának elsajátításával, a technikacsiszoló és egyéb vízben végzett gyakorlatok segítségével a tartó- és m</w:t>
      </w:r>
      <w:r>
        <w:t xml:space="preserve">ozgatószervrendszer izomzatának erősítése, a légzőrendszer fejlesztése, az állóképesség növelése történik. </w:t>
      </w:r>
    </w:p>
    <w:p w:rsidR="0084607C" w:rsidRDefault="00F727E4">
      <w:pPr>
        <w:spacing w:after="10" w:line="271" w:lineRule="auto"/>
        <w:ind w:left="-5" w:right="12"/>
        <w:jc w:val="left"/>
      </w:pPr>
      <w:r>
        <w:rPr>
          <w:b/>
        </w:rPr>
        <w:t>Témakör: Gyógytestnevelés</w:t>
      </w:r>
      <w:r>
        <w:t xml:space="preserve"> </w:t>
      </w:r>
    </w:p>
    <w:p w:rsidR="0084607C" w:rsidRDefault="00F727E4">
      <w:pPr>
        <w:ind w:left="-5" w:right="7"/>
      </w:pPr>
      <w:r>
        <w:rPr>
          <w:b/>
        </w:rPr>
        <w:t>Javasolt óraszám:</w:t>
      </w:r>
      <w:r>
        <w:t xml:space="preserve"> A jogszabályokban és a helyi tantervben rögzítettnek megfelelően</w:t>
      </w:r>
      <w:r>
        <w:rPr>
          <w:b/>
        </w:rPr>
        <w:t xml:space="preserve"> </w:t>
      </w:r>
      <w:r>
        <w:rPr>
          <w:i/>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w:t>
      </w:r>
      <w:r>
        <w:rPr>
          <w:b/>
        </w:rPr>
        <w:t xml:space="preserve">ása hozzájárul ahhoz, hogy a tanuló a nevelési-oktatási szakasz végére: </w:t>
      </w:r>
    </w:p>
    <w:p w:rsidR="0084607C" w:rsidRDefault="00F727E4">
      <w:pPr>
        <w:numPr>
          <w:ilvl w:val="0"/>
          <w:numId w:val="331"/>
        </w:numPr>
        <w:ind w:right="7" w:hanging="708"/>
      </w:pPr>
      <w:r>
        <w:t xml:space="preserve">megfelelő általános állóképesség-fejlődést mutat; </w:t>
      </w:r>
    </w:p>
    <w:p w:rsidR="0084607C" w:rsidRDefault="00F727E4">
      <w:pPr>
        <w:numPr>
          <w:ilvl w:val="0"/>
          <w:numId w:val="331"/>
        </w:numPr>
        <w:ind w:right="7" w:hanging="708"/>
      </w:pPr>
      <w:r>
        <w:t>a megtanultak birtokában örömmel, a csapat teljes jogú tagjaként vesz részt a játékokban; *</w:t>
      </w:r>
      <w:r>
        <w:rPr>
          <w:rFonts w:ascii="Arial" w:eastAsia="Arial" w:hAnsi="Arial" w:cs="Arial"/>
        </w:rPr>
        <w:t xml:space="preserve"> </w:t>
      </w:r>
      <w:r>
        <w:t xml:space="preserve">ellenőrzött tevékenység keretében mozog a szabad levegőn, egyúttal tudatosan felkészül az időjárás kellemetlen hatásainak elviselésére sportolás közben; </w:t>
      </w:r>
    </w:p>
    <w:p w:rsidR="0084607C" w:rsidRDefault="00F727E4">
      <w:pPr>
        <w:numPr>
          <w:ilvl w:val="0"/>
          <w:numId w:val="331"/>
        </w:numPr>
        <w:ind w:right="7" w:hanging="708"/>
      </w:pPr>
      <w:r>
        <w:t xml:space="preserve">az elsajátított egy (vagy több) úszásnemben helyes technikával úszik; </w:t>
      </w:r>
    </w:p>
    <w:p w:rsidR="0084607C" w:rsidRDefault="00F727E4">
      <w:pPr>
        <w:numPr>
          <w:ilvl w:val="0"/>
          <w:numId w:val="331"/>
        </w:numPr>
        <w:ind w:right="7" w:hanging="708"/>
      </w:pPr>
      <w:r>
        <w:t>a testnevelési és népi játékokb</w:t>
      </w:r>
      <w:r>
        <w:t xml:space="preserve">an tudatosan, célszerűen alkalmazza az alapvető mozgásformákat; </w:t>
      </w:r>
    </w:p>
    <w:p w:rsidR="0084607C" w:rsidRDefault="00F727E4">
      <w:pPr>
        <w:numPr>
          <w:ilvl w:val="0"/>
          <w:numId w:val="331"/>
        </w:numPr>
        <w:ind w:right="7" w:hanging="708"/>
      </w:pPr>
      <w:r>
        <w:t xml:space="preserve">játéktevékenysége közben a tanult szabályokat betartja; </w:t>
      </w:r>
    </w:p>
    <w:p w:rsidR="0084607C" w:rsidRDefault="00F727E4">
      <w:pPr>
        <w:numPr>
          <w:ilvl w:val="0"/>
          <w:numId w:val="331"/>
        </w:numPr>
        <w:ind w:right="7" w:hanging="708"/>
      </w:pPr>
      <w:r>
        <w:t xml:space="preserve">a szabályjátékok közben törekszik az egészséges versenyszellem megőrzésére; </w:t>
      </w:r>
    </w:p>
    <w:p w:rsidR="0084607C" w:rsidRDefault="00F727E4">
      <w:pPr>
        <w:numPr>
          <w:ilvl w:val="0"/>
          <w:numId w:val="331"/>
        </w:numPr>
        <w:ind w:right="7" w:hanging="708"/>
      </w:pPr>
      <w:r>
        <w:t>aktívan vesz részt az uszodában végzett mozgásformák elsa</w:t>
      </w:r>
      <w:r>
        <w:t xml:space="preserve">játításában, gyakorlásában; </w:t>
      </w:r>
    </w:p>
    <w:p w:rsidR="0084607C" w:rsidRDefault="00F727E4">
      <w:pPr>
        <w:numPr>
          <w:ilvl w:val="0"/>
          <w:numId w:val="331"/>
        </w:numPr>
        <w:ind w:right="7" w:hanging="708"/>
      </w:pPr>
      <w:r>
        <w:t xml:space="preserve">a szabadban végzett foglalkozások során nem csupán ügyel környezete tisztaságára és rendjére, hanem erre felhívja társai figyelmét is.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32"/>
        </w:numPr>
        <w:ind w:right="7" w:hanging="708"/>
      </w:pPr>
      <w:r>
        <w:t xml:space="preserve">ismeri a helyes testtartás egészségre gyakorolt pozitív hatásait; </w:t>
      </w:r>
    </w:p>
    <w:p w:rsidR="0084607C" w:rsidRDefault="00F727E4">
      <w:pPr>
        <w:numPr>
          <w:ilvl w:val="0"/>
          <w:numId w:val="332"/>
        </w:numPr>
        <w:ind w:right="7" w:hanging="708"/>
      </w:pPr>
      <w:r>
        <w:t xml:space="preserve">tanári segítséggel megvalósít a biomechanikailag helyes testtartás kialakítását elősegítő gyakorlatokat. </w:t>
      </w:r>
      <w:r>
        <w:rPr>
          <w:b/>
        </w:rPr>
        <w:t xml:space="preserve">Fejlesztési feladatok </w:t>
      </w:r>
    </w:p>
    <w:p w:rsidR="0084607C" w:rsidRDefault="00F727E4">
      <w:pPr>
        <w:ind w:left="-5" w:right="7"/>
      </w:pPr>
      <w:r>
        <w:t>A gyógytestnevelés fejlesztési feladatai megjelennek a különb</w:t>
      </w:r>
      <w:r>
        <w:t xml:space="preserve">öző témakörökbe ágyazottan, annak szerves részeként. Az ott felsorolt feladatok végrehajtása során, illetve azokon kívül az alábbi fejlesztési feladatokat kell megvalósítani: </w:t>
      </w:r>
    </w:p>
    <w:p w:rsidR="0084607C" w:rsidRDefault="00F727E4">
      <w:pPr>
        <w:ind w:left="-5" w:right="7"/>
      </w:pPr>
      <w:r>
        <w:t xml:space="preserve">A helyes légzéstechnika elsajátítása, tudatos alkalmazása </w:t>
      </w:r>
    </w:p>
    <w:p w:rsidR="0084607C" w:rsidRDefault="00F727E4">
      <w:pPr>
        <w:ind w:left="-5" w:right="7"/>
      </w:pPr>
      <w:r>
        <w:t>A helyes testséma kia</w:t>
      </w:r>
      <w:r>
        <w:t xml:space="preserve">lakítását szolgáló gyakorlatok pontos végrehajtása segítségadással, majd anélkül A biomechanikailag helyes testtartás kialakítása, megtartása </w:t>
      </w:r>
    </w:p>
    <w:p w:rsidR="0084607C" w:rsidRDefault="00F727E4">
      <w:pPr>
        <w:ind w:left="-5" w:right="7"/>
      </w:pPr>
      <w:r>
        <w:t xml:space="preserve">Egyszerűbb és összetettebb korrekciós gimnasztikai gyakorlatok pontos elsajátítása, önálló végrehajtása </w:t>
      </w:r>
    </w:p>
    <w:p w:rsidR="0084607C" w:rsidRDefault="00F727E4">
      <w:pPr>
        <w:ind w:left="-5" w:right="7"/>
      </w:pPr>
      <w:r>
        <w:t>A tartó-</w:t>
      </w:r>
      <w:r>
        <w:t xml:space="preserve"> és mozgatószervrendszer izomzatának, mozgékonyságának (hajlékonyságának) fejlesztését szolgáló különböző testgyakorlatok tudatos, pontos végrehajtása Az állóképesség-fejlesztés jelentőségének felismerése, kitartásra nevelés </w:t>
      </w:r>
    </w:p>
    <w:p w:rsidR="0084607C" w:rsidRDefault="00F727E4">
      <w:pPr>
        <w:ind w:left="-5" w:right="7"/>
      </w:pPr>
      <w:r>
        <w:t>A mozgás- és terheléshatárok m</w:t>
      </w:r>
      <w:r>
        <w:t xml:space="preserve">egismertetése, azok növelését szolgáló tevékenységek megismerése, végrehajtása </w:t>
      </w:r>
    </w:p>
    <w:p w:rsidR="0084607C" w:rsidRDefault="00F727E4">
      <w:pPr>
        <w:ind w:left="-5" w:right="7"/>
      </w:pPr>
      <w:r>
        <w:t xml:space="preserve">Az egészségi állapot változását pozitívan és negatívan befolyásoló (kontraindikált) mozgások megismertetése a különböző testgyakorlatok elsajátításán keresztül </w:t>
      </w:r>
    </w:p>
    <w:p w:rsidR="0084607C" w:rsidRDefault="00F727E4">
      <w:pPr>
        <w:ind w:left="-5" w:right="7"/>
      </w:pPr>
      <w:r>
        <w:t>Egyszerűbb, a h</w:t>
      </w:r>
      <w:r>
        <w:t xml:space="preserve">elyes testtartás kialakítását elősegítő gyakorlatsorok összeállítása tanári segítséggel, azok önálló végrehajtása </w:t>
      </w:r>
      <w:r>
        <w:rPr>
          <w:b/>
        </w:rPr>
        <w:t xml:space="preserve">Fogalmak </w:t>
      </w:r>
    </w:p>
    <w:p w:rsidR="0084607C" w:rsidRDefault="00F727E4">
      <w:pPr>
        <w:ind w:left="-5" w:right="7"/>
      </w:pPr>
      <w:r>
        <w:t xml:space="preserve">légzőgyakorlatok, korrekciós gyakorlatok, gerincmobilizáló gyakorlatok, testtudat </w:t>
      </w:r>
    </w:p>
    <w:p w:rsidR="0084607C" w:rsidRDefault="00F727E4">
      <w:pPr>
        <w:spacing w:after="23" w:line="259" w:lineRule="auto"/>
        <w:ind w:left="0" w:firstLine="0"/>
        <w:jc w:val="left"/>
      </w:pPr>
      <w:r>
        <w:t xml:space="preserve"> </w:t>
      </w:r>
    </w:p>
    <w:p w:rsidR="0084607C" w:rsidRDefault="00F727E4">
      <w:pPr>
        <w:ind w:left="-5" w:right="7"/>
      </w:pPr>
      <w:r>
        <w:t xml:space="preserve">Az alapfokú nevelés-oktatás második szakaszába </w:t>
      </w:r>
      <w:r>
        <w:t xml:space="preserve">lépve az 1–4. évfolyamon elkezdett sokoldalú pszichomotoros és az ezen keresztül megvalósuló kognitív, affektív-emocionális képesség-összetevők fejlesztése tovább folytatódik. A személyiségformálás – a tanulók életkori sajátosságainak figyelembevételével, </w:t>
      </w:r>
      <w:r>
        <w:t>a szenzitív időszakokhoz igazodó mozgástartalmakon keresztül – a tanulási, nevelési célokat úgy valósítja meg, hogy közben a Nat kompetenciarendszerében realizálja az Európai Unió kulcskompetenciáinak fejlesztését. Kiemelt terület a személyes és társas kom</w:t>
      </w:r>
      <w:r>
        <w:t xml:space="preserve">petenciaösszetevők rendszerében a szomatikus egészség, a szocio-emocionális jóllét, a biztonság és az emberi kapcsolatok minősége.  </w:t>
      </w:r>
    </w:p>
    <w:p w:rsidR="0084607C" w:rsidRDefault="00F727E4">
      <w:pPr>
        <w:ind w:left="-5" w:right="7"/>
      </w:pPr>
      <w:r>
        <w:t>A testnevelés tartalmi elemei közé az 5. évfolyamtól belép a sportági alaptechnikák és taktikák rendszere, a hozzájuk kapcs</w:t>
      </w:r>
      <w:r>
        <w:t>olódó elméleti ismeretekkel, miközben folytatódik a széles spektrumú koordinációsképesség-fejlesztés. A nevelési szakasz elején a kondicionális képességek differenciált fejlesztése itt is elsősorban a mozgáskészségek elsajátításán, játékos gyakorláson kere</w:t>
      </w:r>
      <w:r>
        <w:t>sztül történik, majd később fokozatosan előtérbe kerül az életkori sajátosságokhoz igazodó kondicionális képzés. A mozgástanulás folyamatában fontos szerepet kap az elméleti tudatosítás, az ok-okozati összefüggések ismertetése, mely elősegíti a mentalizáci</w:t>
      </w:r>
      <w:r>
        <w:t xml:space="preserve">ós folyamatokat. Mindez a változó környezeti feltételekhez igazodó, egyre összetettebb mozgássorok hatékony elsajátítását teszi lehetővé.  </w:t>
      </w:r>
    </w:p>
    <w:p w:rsidR="0084607C" w:rsidRDefault="00F727E4">
      <w:pPr>
        <w:ind w:left="-5" w:right="7"/>
      </w:pPr>
      <w:r>
        <w:t>A testi-lelki egészségre nevelés célrendszere a tanulási terület egészét áthatja. A tanulók tovább bővítik az egészs</w:t>
      </w:r>
      <w:r>
        <w:t>éges életvitel alapjaival összefüggő ismereteiket. A közvetlen mozgástapasztalattal szoros kapcsolatban álló elméleti ismeretekkel gyarapodva tudatosul bennük a különböző mozgásformák egészségmegőrző hatása. Tisztában vannak az alapszintű anatómiai, edzése</w:t>
      </w:r>
      <w:r>
        <w:t xml:space="preserve">lméleti törvényszerűségekkel (pl. a bemelegítés módja, funkciói), ami a baleset-megelőzés, a biztonságos sportolás, az egészséges testi fejlődés legfőbb záloga. A testi higiéniai tevékenységeket igyekeznek mindennapi szokásrendszerükbe illeszteni, mellyel </w:t>
      </w:r>
      <w:r>
        <w:t>párhuzamosan a XXI. századi életforma stresszhatásainak kezelésére megfelelő stratégiákat (pl. relaxációs módszerek) sajátítanak el. A tanulóközpontú szemlélettel átitatott oktatási környezetben erősödik a tanulói sportolási kedv, a mozgáshoz fűződő pozití</w:t>
      </w:r>
      <w:r>
        <w:t xml:space="preserve">v attitűd. Ehhez kapcsolódóan prioritást kapnak a játékos feladatmegoldások, az élményalapú tananyag-feldolgozás. A változatos munkaformák alkalmazása, a gyakran változó összetételű, képességű heterogén csoportok együttes sporttevékenysége a méltányosság, </w:t>
      </w:r>
      <w:r>
        <w:t>a társakhoz való alkalmazkodás, a tolerancia, a csapatszellem, az egymás tanításának lehetőségét is magába foglalja. Ez a tanulók társas kapcsolataiban az együttműködésre és kölcsönös tiszteletadásra nevelés célját valósítja meg. A társas mozgásformák egyb</w:t>
      </w:r>
      <w:r>
        <w:t>en az elfogadást, a konfliktuskezelés asszertív eszközeit kínálják. A változatos küzdőfeladatokban előtérbe kerül az iskolai küzdősportokra jellemző technikák végrehajtása és azok test-test elleni küzdelemben történő kreatív alkalmazása. Ezek az egyszerű m</w:t>
      </w:r>
      <w:r>
        <w:t xml:space="preserve">ozgásformák esetében szabadon végrehajthatók, mások tanári irányítás mellett, a legnagyobb mozgásbiztonság elérésére törekedve, a balesetveszély minimálisra csökkentése mellett. </w:t>
      </w:r>
    </w:p>
    <w:p w:rsidR="0084607C" w:rsidRDefault="00F727E4">
      <w:pPr>
        <w:ind w:left="-5" w:right="7"/>
      </w:pPr>
      <w:r>
        <w:t>A tanár-diák interakciókban a pedagógus mintaadó, facilitátor szerepe a tanul</w:t>
      </w:r>
      <w:r>
        <w:t xml:space="preserve">ók kommunikációs kultúrájának kialakításában realizálódik, mely a kooperatív jellegű gyakorlásban kihat a diákok közötti kommunikáció minőségére is. Mindezen tényezők a mozgással, sportolással kapcsolatban jelentős attitűdformáló erőt jelentenek.   </w:t>
      </w:r>
    </w:p>
    <w:p w:rsidR="0084607C" w:rsidRDefault="00F727E4">
      <w:pPr>
        <w:ind w:left="-5" w:right="7"/>
      </w:pPr>
      <w:r>
        <w:t>A neve</w:t>
      </w:r>
      <w:r>
        <w:t>lési-oktatási szakasz végéhez közeledve egyre nagyobb mértékben kapnak szerepet az induktív jellegű feladatmegoldások, melyek a gondolkodást és a problémamegoldó képességeket fejlesztik. A tanulási terület – sajátosságaiból adódóan – folyamatosan fejleszti</w:t>
      </w:r>
      <w:r>
        <w:t xml:space="preserve"> az önismeretet, az önelfogadás képességét, melynek rendszeresen alkalmazott eszköze – a pedagógus általi előremutató formatív visszajelzések mellett – az ön- és társértékelés. Ezek a folyamatok a 7–8. évfolyamon hozzájárulnak a tanulók saját készség- és k</w:t>
      </w:r>
      <w:r>
        <w:t xml:space="preserve">épességszintű erősségeinek, illetve hiányosságainak felismeréséhez, ezáltal a képességek tanári segítséggel tudatosan fejleszthetők. A tradicionális sportágak meghatározó szereplőinek, olimpikonjainak megismerésével a tanulókat a nemzeti azonosságtudatra, </w:t>
      </w:r>
      <w:r>
        <w:t xml:space="preserve">a haza szeretetére neveljük, amelyben a példaképformálás is hangsúlyos szerepet kap. </w:t>
      </w:r>
    </w:p>
    <w:p w:rsidR="0084607C" w:rsidRDefault="00F727E4">
      <w:pPr>
        <w:ind w:left="-5" w:right="7"/>
      </w:pPr>
      <w:r>
        <w:t>Az IKT-eszközök a mozgástanulás, a diagnosztika, az egészséges életvezetés kialakításának hatékony segítői, mindemellett a konstruktív jellegű elméleti ismeretszerzést is</w:t>
      </w:r>
      <w:r>
        <w:t xml:space="preserve"> jelentősen támogatják. Ezzel a tanulók motivációjára és digitáliskompetencia-szintjére gyakorolhatunk pozitív hatást. Az egészségfejlesztés mozgáshoz kapcsolódó eszközrendszerével tudatosítjuk a szabad levegőn, a természetes környezetben folytatott rendsz</w:t>
      </w:r>
      <w:r>
        <w:t xml:space="preserve">eres testedzés testi és lelki jóllétet erősítő hatását, ami pozitív irányú befolyást gyakorol a tanulók környezettudatos szemléletmódjára. Ezzel a testnevelés hozzájárul a fenntartható jelen és jövő iránti elkötelezettséghez mint nevelési célhoz. </w:t>
      </w:r>
    </w:p>
    <w:p w:rsidR="0084607C" w:rsidRDefault="00F727E4">
      <w:pPr>
        <w:ind w:left="-5" w:right="7"/>
      </w:pPr>
      <w:r>
        <w:t>A testne</w:t>
      </w:r>
      <w:r>
        <w:t xml:space="preserve">velés tantárgy a Nemzeti alaptantervben rögzített kulcskompetenciákat az alábbi módon fejleszti: </w:t>
      </w:r>
    </w:p>
    <w:p w:rsidR="0084607C" w:rsidRDefault="00F727E4">
      <w:pPr>
        <w:ind w:left="-5" w:right="7"/>
      </w:pPr>
      <w:r>
        <w:rPr>
          <w:b/>
        </w:rPr>
        <w:t>A tanulás kompetenciái</w:t>
      </w:r>
      <w:r>
        <w:t>: A testnevelés tantárgy eredményességéhez fontos a mély és értő (motoros) tanulás képességének elsajátítása. A motoros tanulásra is iga</w:t>
      </w:r>
      <w:r>
        <w:t>z, hogy a környezettel kialakult kölcsönhatás eredményeként létrejövő, tartós és alkalmazkodó változás, amely a különböző tanulási formákkal összekapcsolódva a személyiség fejlődésének más területeire is hatást gyakorol. A különböző mozgásformák elsajátítá</w:t>
      </w:r>
      <w:r>
        <w:t>sa – különös tekintettel az általános iskola kezdeti szakaszában – jelentős befolyással van a tanuló kognitív fejlődésére, hiszen a mozgásos cselekvés célirányos, komplex kognitív-motoros tevékenység. Hatékony és eredményes motoros tanulás-tanítás csak akk</w:t>
      </w:r>
      <w:r>
        <w:t xml:space="preserve">or valósulhat meg, ha annak során figyelembe veszik az életkori és tanulási sajátosságokat, s ha az spirálisan építkező és gyakorlatorientált.  </w:t>
      </w:r>
    </w:p>
    <w:p w:rsidR="0084607C" w:rsidRDefault="00F727E4">
      <w:pPr>
        <w:ind w:left="-5" w:right="7"/>
      </w:pPr>
      <w:r>
        <w:rPr>
          <w:b/>
        </w:rPr>
        <w:t>A kommunikációs kompetenciák</w:t>
      </w:r>
      <w:r>
        <w:t>: A testnevelés – az érthetőség, az árnyaltság és a pontosság elvárásainak mentén –</w:t>
      </w:r>
      <w:r>
        <w:t xml:space="preserve"> fejleszti a nyelvi kommunikáció minőségét. A testnevelésben a kommunikáció általában nehezített körülmények között, felhívó, felszólító módon zajlik, amelynek nem lehet sajátja az erőtlenül formált és artikuláció nélküli beszéd. A tantárgy fejleszti a hal</w:t>
      </w:r>
      <w:r>
        <w:t>lás utáni szövegértés mellett a kommunikáció más formáit is, úgymint a kéz- és karjelzéseket, a testmozgás, a sportolás közbeni gesztusokat, a tekintet és/vagy az arc izmainak játékát. A sporttevékenységek folyamatos metakommunikáció mentén folynak, elég c</w:t>
      </w:r>
      <w:r>
        <w:t xml:space="preserve">sak a jelzésértékű testtartásokra vagy a távolodó-közeledő mozgások kifejezőerejére gondolni. A szakkifejezések, a helyes terminológia elsajátításával lehetővé válik a procedurális tudás átfordítása a gondolkodás révén tervezhető motoros produktummá. </w:t>
      </w:r>
      <w:r>
        <w:rPr>
          <w:b/>
        </w:rPr>
        <w:t>A dig</w:t>
      </w:r>
      <w:r>
        <w:rPr>
          <w:b/>
        </w:rPr>
        <w:t>itális kompetenciák</w:t>
      </w:r>
      <w:r>
        <w:t>: Az információs és tudástársadalom korában meghatározóan fontos, hogy a korszerű digitális eszközök hogyan épülnek be a nevelés, az oktatás és a képzés tanítási-tanulási folyamataiba. A digitális kompetencia főbb területeinek ‒ digitáli</w:t>
      </w:r>
      <w:r>
        <w:t>s jelenlét, életvezetés és produktivitás ‒ fejlesztése a testnevelésnek és egészségfejlesztésnek is egyik kiemelt célja. A digitális kompetencia a testnevelés tantárgy esetében is elengedhetetlen, példaként említhető a teljesítménymonitorozás, a mozgáselem</w:t>
      </w:r>
      <w:r>
        <w:t xml:space="preserve">zés, az információkeresés, -szűrés és -feldolgozás digitális eszközökkel történő megvalósítása. </w:t>
      </w:r>
    </w:p>
    <w:p w:rsidR="0084607C" w:rsidRDefault="00F727E4">
      <w:pPr>
        <w:ind w:left="-5" w:right="7"/>
      </w:pPr>
      <w:r>
        <w:rPr>
          <w:b/>
        </w:rPr>
        <w:t>A matematikai, gondolkodási kompetenciák</w:t>
      </w:r>
      <w:r>
        <w:t xml:space="preserve">: A motoros tanulás során elsősorban a cselekvéses tényező dominál, de a hatékonysága és eredményessége – </w:t>
      </w:r>
      <w:r>
        <w:t>a verbális metódusok által – a kognitív komponensektől is függ. A beszéd és a gondolkodás kapcsolata révén válik lehetővé a motoros tevékenységekkel összefüggő ismeretek és tapasztalatok tárolása, felidézése. A nyelvhasználat teszi lehetővé a mozgásos csel</w:t>
      </w:r>
      <w:r>
        <w:t>ekvéstanuláshoz szükséges ideomotoros kép, a gondolati modell kialakítását, tervezését. A kreatív feladatmegoldásokon alapuló problémamegoldó gondolkodás egyaránt megjelenik a nyílt jellegű mozgáskészségek (pl. sportjátékok) változatos döntéshozatali játék</w:t>
      </w:r>
      <w:r>
        <w:t xml:space="preserve">helyzeteiben és a kognitív típusú testnevelési játékokban (pl. táblajátékok mozgásos változatai). </w:t>
      </w:r>
      <w:r>
        <w:rPr>
          <w:b/>
        </w:rPr>
        <w:t>A személyes és társas kapcsolati kompetenciák</w:t>
      </w:r>
      <w:r>
        <w:t>: A testnevelés tantárgy a személyes és társas kompetenciák fejlesztésének egyik terepe. Az iskolának fejleszteni</w:t>
      </w:r>
      <w:r>
        <w:t>e szükséges a szomatikus egészséggel, a társas-érzelmi jólléttel, a biztonsággal kapcsolatos kompetenciákat. A fejlesztés kiterjed a testi jóllét és a motoros teljesítőképesség kialakítására is. A tantárgy tanulásának és tanításának jelentős közösségfejles</w:t>
      </w:r>
      <w:r>
        <w:t xml:space="preserve">ztő hatása van. Külön kiemelendők a csapatsportokban fontos szerepet játszó együttműködési formák, a közösséget alakító tényezők (a közös célkitűzések, a közös gyakorlás élménye, a teljesítmény egyént és csapatközösséget formáló szerepe, a csapaton belüli </w:t>
      </w:r>
      <w:r>
        <w:t xml:space="preserve">összetartozás és egymásrautaltság stb.). </w:t>
      </w:r>
    </w:p>
    <w:p w:rsidR="0084607C" w:rsidRDefault="00F727E4">
      <w:pPr>
        <w:ind w:left="-5" w:right="7"/>
      </w:pPr>
      <w:r>
        <w:rPr>
          <w:b/>
        </w:rPr>
        <w:t>A kreativitás, a kreatív alkotás, önkifejezés és kulturális tudatosság kompetenciái</w:t>
      </w:r>
      <w:r>
        <w:t>: Az iskola a kiemelkedő sportszakemberek és sportolók által létrehozott kreatív produktumok megismerésének egyik helye, ami az alk</w:t>
      </w:r>
      <w:r>
        <w:t>otó produkálás biztosításával támogatja, hogy a tanuló értelmezni tudja a sporteredmények személyes és társadalmi életre gyakorolt hatását. A tanuló ezeknek a kompetenciáknak az elsajátításával képessé válik arra, hogy saját tanulási tevékenységében is ért</w:t>
      </w:r>
      <w:r>
        <w:t>ékesnek tartsa a testnevelés, az egészségfejlesztés kreatív ötleteit és produktumait. Önmaga kreatív alkotásokat hoz létre (pl. alkotóképes játéktevékenység vagy bemelegítő gyakorlatok és edzésprogramok összeállítása) a tanulási tevékenység ezen területén,</w:t>
      </w:r>
      <w:r>
        <w:t xml:space="preserve"> és elsajátítja a fizikai aktivitás, a testedzés és a sportolás rekreációt támogató elemeit. A tanuló megtanulja értékként kezelni az olimpiai eszmét, az olimpiai játékokon elért eredményeket. Értékesnek tartja a magyar, az európai és a világ testkulturáli</w:t>
      </w:r>
      <w:r>
        <w:t xml:space="preserve">s örökségét. </w:t>
      </w:r>
    </w:p>
    <w:p w:rsidR="0084607C" w:rsidRDefault="00F727E4">
      <w:pPr>
        <w:ind w:left="-5" w:right="7"/>
      </w:pPr>
      <w:r>
        <w:rPr>
          <w:b/>
        </w:rPr>
        <w:t>Munkavállalói, innovációs és vállalkozói kompetenciák</w:t>
      </w:r>
      <w:r>
        <w:t>: A testnevelés és egészségfejlesztés a tanuló ügyességét, erejét, állóképességét, szomatikus, mentális és érzelmi teherbírását fejlesztve teszi képessé az egyént a különböző munkatevékenys</w:t>
      </w:r>
      <w:r>
        <w:t xml:space="preserve">égek elvégzésére. A sporttevékenység hozzájárul a munkaerkölcsi tulajdonságok (például fegyelmezettség, közösségi szemlélet, lelkiismeretesség, felelősségteljesség, munkaszeretet) kialakításához. A testnevelésben és a sportban alkalom nyílik a bátorságot, </w:t>
      </w:r>
      <w:r>
        <w:t>a kockázatot, az önállóságot, a monotóniatűrést és az innovációt igénylő tevékenységekre, a vállalkozáshoz szükséges kezdeményezőkészség alkalmazására és a határozott viselkedésre. Az önállóságot igénylő, döntési helyzeteket biztosító sportolás a tanulót h</w:t>
      </w:r>
      <w:r>
        <w:t xml:space="preserve">ozzásegíti, hogy a munkavégzés során is hasonló módon cselekedjen. A testedzés, a sportolás – a szabadidő egészséges eltöltésén keresztül, rekreatív hatásával – elősegíti a munka utáni pihenést, kikapcsolódást és regenerálódást. </w:t>
      </w:r>
    </w:p>
    <w:p w:rsidR="0084607C" w:rsidRDefault="00F727E4">
      <w:pPr>
        <w:ind w:left="-5" w:right="7"/>
      </w:pPr>
      <w:r>
        <w:t>Az iskolai testnevelés óra</w:t>
      </w:r>
      <w:r>
        <w:t xml:space="preserve"> keretén belül megvalósuló könnyített testnevelés esetében - amelyen egészségi állapotváltozásuk miatt ideiglenesen illetve tartósan csökkent teljesítőképességű tanulók vesznek részt – a testnevelő tanárnak az egészségi állapotot és az abból adódó egyéni s</w:t>
      </w:r>
      <w:r>
        <w:t xml:space="preserve">ajátosságot maximálisan figyelembe véve, differenciáltan kell megvalósítania a fejlesztési feladatokat. Ezekhez a fejlesztési feladatokhoz nyújt segítséget a gyógytestnevelés témakör. </w:t>
      </w:r>
    </w:p>
    <w:p w:rsidR="0084607C" w:rsidRDefault="00F727E4">
      <w:pPr>
        <w:ind w:left="-5" w:right="7"/>
      </w:pPr>
      <w:r>
        <w:t>A korszerű gyógytestnevelés szemlélet, amely szakít az eddigi korrekció</w:t>
      </w:r>
      <w:r>
        <w:t>s gyakorlatok túlsúlyára épülő tananyagtartalommal, indokolttá teszi a mindennapos testnevelés szerves részként való megjelenését a kerettantervben. A korszerű szemléletben elvárásként jelenik meg a korrekciós gyakorlatokkal egyenlő arányban megjelenő, a k</w:t>
      </w:r>
      <w:r>
        <w:t xml:space="preserve">erettantervben megvalósuló témakörök elsajátítása a gyógytestnevelésre utalt tanulók körében is. A fentiek indokolják, hogy minden témakör mellett megjelennek a gyógytestnevelés specifikus gyakorlatelemei. Az önállóan megjelenő </w:t>
      </w:r>
    </w:p>
    <w:p w:rsidR="0084607C" w:rsidRDefault="00F727E4">
      <w:pPr>
        <w:ind w:left="-5" w:right="7"/>
      </w:pPr>
      <w:r>
        <w:t xml:space="preserve">„Gyógytestnevelés” témakör </w:t>
      </w:r>
      <w:r>
        <w:t xml:space="preserve">csak az ezen a területen érintett tanulókra vonatkozik, mely külön órakeretben valósul meg. A gyógytestneveléssel kapcsolatos órakeret meghatározásához ad segítséget „A témakörök áttekintő táblázata” kiegészítő szövege. </w:t>
      </w:r>
    </w:p>
    <w:p w:rsidR="0084607C" w:rsidRDefault="00F727E4">
      <w:pPr>
        <w:ind w:left="-5" w:right="7"/>
      </w:pPr>
      <w:r>
        <w:t>Az 5-8. évfolyamon a gyógytestnevel</w:t>
      </w:r>
      <w:r>
        <w:t>és területén elvárás az egyéni és differenciált gyakorlatok tudatos végrehajtása, valamint, hogy a tanulók az egészségük fejlesztése érdekében tudatosan alkalmazzák a szabadidős és sportjátékokat. A gyakorlások során kiemelten jelenik meg a kontrollált lég</w:t>
      </w:r>
      <w:r>
        <w:t xml:space="preserve">zés, a pulzusszámlálás és a relaxáció. </w:t>
      </w:r>
    </w:p>
    <w:p w:rsidR="0084607C" w:rsidRDefault="00F727E4">
      <w:pPr>
        <w:ind w:left="-5" w:right="7"/>
      </w:pPr>
      <w:r>
        <w:t>A tanulók mozgáshoz fűződő pozitív attitűdjének kialakítása érdekében az értékelés alapja a különböző sportági mozgáskészségekben, valamint a motorikus képességekben a tanuló önmagához mért fejlődése. A tanultsági sz</w:t>
      </w:r>
      <w:r>
        <w:t>int méréséhez fontosak a különböző pontérték-táblázatok, számszerűsített vagy grafikonos statisztikai eljárások, de az egyes próbákon és teszteken elért eredmények mellett legalább olyan fontos az érzelmi-akarati tényezők figyelembevétele az értékelés, osz</w:t>
      </w:r>
      <w:r>
        <w:t xml:space="preserve">tályozás során.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5. évfolyam </w:t>
      </w:r>
    </w:p>
    <w:p w:rsidR="0084607C" w:rsidRDefault="00F727E4">
      <w:pPr>
        <w:ind w:left="-5" w:right="7"/>
      </w:pPr>
      <w:r>
        <w:t>Az 5. évfolyamba lépő diákok testi fejlődésében a fiúk és a leányok között jellemző különbségek még nem mutatkoznak. A leányok egy hosszú (9 éves kortól tartó), mérsékelt ütemű megnyúlási szakasz közepén, míg a fiúk a pubert</w:t>
      </w:r>
      <w:r>
        <w:t>áskort megelőző testalkati telítődési szakaszban járnak. A két nem terhelhetősége közel azonos. A 11–12 éves diákok, a sokoldalú alapokra építkezve, eredményesen tanulnak új sportági technikákat mind a zárt, mind a nyílt jellegű mozgáskészségekben. Mozgási</w:t>
      </w:r>
      <w:r>
        <w:t xml:space="preserve">gényük igen jelentős, figyelmük, koncentrálóképességük tartós, ami az időhatékony óraszervezéssel tovább segíti a pszichomotoros tanulási folyamatokat.  </w:t>
      </w:r>
    </w:p>
    <w:p w:rsidR="0084607C" w:rsidRDefault="00F727E4">
      <w:pPr>
        <w:ind w:left="-5" w:right="7"/>
      </w:pPr>
      <w:r>
        <w:t>A korosztály kondicionális képzésében kiemelt szerepet kap a gerincoszlop tartóizmainak, a törzs által</w:t>
      </w:r>
      <w:r>
        <w:t>ános erő-állóképességének folyamatos fejlesztése. Fontos az aerob állóképesség kezdetben játékos formájú, majd egyre inkább tartós futással történő növelése, ugyanakkor az intenzív anaerob munkavégzés kerülendő. A koordinációs képességek közül kiemelten fe</w:t>
      </w:r>
      <w:r>
        <w:t xml:space="preserve">jleszthető a ritmusérzék, az egyensúlyozó képesség, a téri tájékozódó képesség, emellett a nyílt jellegű mozgásformákban megmutatkozó összekapcsolási-átállási képesség is dinamikusan javul. A sportjátékok oktatásában a technikai képzés mellett megjelennek </w:t>
      </w:r>
      <w:r>
        <w:t>az emberelőnyös és létszámazonos kisjátékok alaptaktikai elemei (add és fuss; szélességi és mélységi mozgások), először célfelület nélkül, majd célfelülettel. Továbbra is hangsúlyos szerepet kapnak a sportjátékokat előkészítő testnevelési játékok. Az ízüle</w:t>
      </w:r>
      <w:r>
        <w:t>ti és izomzati mozgékonyság a prepubertás idején még mindkét nemnél jól fejleszthető, így ebben az időszakban a dinamikus és statikus nyújtó hatású feladatokkal egyaránt eredményes a rendszeres gyakoroltatás, ezzel is elősegítve a biomechanikailag helyes t</w:t>
      </w:r>
      <w:r>
        <w:t xml:space="preserve">esttartás kialakítását. </w:t>
      </w:r>
    </w:p>
    <w:p w:rsidR="0084607C" w:rsidRDefault="00F727E4">
      <w:pPr>
        <w:ind w:left="-5" w:right="7"/>
      </w:pPr>
      <w:r>
        <w:t>Az önvédelmi és küzdősportok a test-</w:t>
      </w:r>
      <w:r>
        <w:t>test elleni játékos küzdőgyakorlatok megtanításán túl a sportági képzésre helyezik a hangsúlyt. Míg az eddigi játékok és feladatok olyan játékos mozgásformákon keresztül csináltak kedvet a küzdelemhez, melyek a különböző küzdősportok mozgástechnikáihoz has</w:t>
      </w:r>
      <w:r>
        <w:t>onló elemeket tartalmaztak, most a három iskolai küzdősport, a birkózás, a judo és a karate mozgásanyagára kerül a hangsúly. E gyakorlatok kondicionális képességfejlesztő hatásai elsősorban az erő-állóképesség, a gyorsaság fejlesztésében érezhetők, valamin</w:t>
      </w:r>
      <w:r>
        <w:t>t a gerincoszlop tartóizmai, a hát- és a hasizmok erősítése terén, valamint a gerinc egészséges, fiziológiás tartásának javításában realizálódnak. A karate lazító és nyújtó gyakorlatai a csípő- és bokaízület, valamint az egész alsó végtag ízületi mozgástar</w:t>
      </w:r>
      <w:r>
        <w:t>tományának növelésével járulnak hozzá az egészséges fejlődéshez.  Az önvédelmi és küzdősportok a koordinációfejlesztés szempontjából elsősorban a kognitív koordinációs képességeket fejlesztik az ellenfél eltérő mozgására adott folyamatosan változó reakciók</w:t>
      </w:r>
      <w:r>
        <w:t xml:space="preserve"> miatt. A téri tájékozódó képesség, a reakcióképesség, a ritmusképesség, a kinesztézis, a mozgásszabályozó és átalakító képesség folyamatos fejlődésen mennek át a sportági mozgásanyag tanítása révén.  </w:t>
      </w:r>
    </w:p>
    <w:p w:rsidR="0084607C" w:rsidRDefault="00F727E4">
      <w:pPr>
        <w:ind w:left="-5" w:right="7"/>
      </w:pPr>
      <w:r>
        <w:t>A test-test elleni küzdelem tekintetében továbbra is k</w:t>
      </w:r>
      <w:r>
        <w:t xml:space="preserve">iemelt fejlesztési terület a tanuló személyisége, hiszen a sportági technikák nagy koncentrációval történő végrehajtása az önuralom és akaraterő próbája elé állítja a tanulót. </w:t>
      </w:r>
    </w:p>
    <w:p w:rsidR="0084607C" w:rsidRDefault="00F727E4">
      <w:pPr>
        <w:ind w:left="-5" w:right="7"/>
      </w:pPr>
      <w:r>
        <w:t>Az 5. évfolyam tanulóinak példaképválasztó igénye a megfelelő irányba terelve e</w:t>
      </w:r>
      <w:r>
        <w:t xml:space="preserve">lősegíti a hosszú távú elköteleződésüket a szabadidős és/vagy versenysport felé. A tanulók a versengésen alapuló mozgásformákat szeretik, melyek ‒ jól megszervezett, kooperációs elemekben gazdag, a társak eltérő képességeit tiszteletben tartó, a fair play </w:t>
      </w:r>
      <w:r>
        <w:t>szellemiségét prioritásként kezelő viselkedésmintákkal ‒ kontrollált módon kiválóan gyakoroltathatók. Oktatásmódszertani szempontból a tanórák jelentős részét a mozgásos tartalmak bemutatásán, bemutattatásán alapuló képi, vizuális forrásokra épülő direkt o</w:t>
      </w:r>
      <w:r>
        <w:t xml:space="preserve">ktatási stratégiák jellemzik, de megjelennek már az indirekt módszertani elemek is. </w:t>
      </w:r>
    </w:p>
    <w:p w:rsidR="0084607C" w:rsidRDefault="00F727E4">
      <w:pPr>
        <w:ind w:left="-5" w:right="7"/>
      </w:pPr>
      <w:r>
        <w:t>A tanulók a gyógytestnevelés mozgásformáiban ‒ a korrekciós gimnasztika gyakorlatok mellett ‒ elsajátítják a nyújtó hatású, valamint az egyéni sajátosságokat figyelembe ve</w:t>
      </w:r>
      <w:r>
        <w:t xml:space="preserve">vő, optimális aerob terhelést biztosító gyakorlatokat, melyek elváltozásukra, betegségükre nézve is kedvező hatásúak. A testnevelési játékokkal párhuzamosan megismerkednek az állapotuk javulását szolgáló szabadidős és sportjátékokkal is. </w:t>
      </w:r>
    </w:p>
    <w:p w:rsidR="0084607C" w:rsidRDefault="00F727E4">
      <w:pPr>
        <w:spacing w:after="10" w:line="271" w:lineRule="auto"/>
        <w:ind w:left="-5" w:right="12"/>
        <w:jc w:val="left"/>
      </w:pPr>
      <w:r>
        <w:rPr>
          <w:b/>
        </w:rPr>
        <w:t>A testnevelés tan</w:t>
      </w:r>
      <w:r>
        <w:rPr>
          <w:b/>
        </w:rPr>
        <w:t>ulása hozzájárul ahhoz, hogy a tanuló a nevelési-oktatási szakasz végére:</w:t>
      </w:r>
      <w:r>
        <w:t xml:space="preserve"> </w:t>
      </w:r>
    </w:p>
    <w:p w:rsidR="0084607C" w:rsidRDefault="00F727E4">
      <w:pPr>
        <w:spacing w:after="10" w:line="271" w:lineRule="auto"/>
        <w:ind w:left="-5" w:right="12"/>
        <w:jc w:val="left"/>
      </w:pPr>
      <w:r>
        <w:rPr>
          <w:b/>
        </w:rPr>
        <w:t xml:space="preserve">MOZGÁSKULTÚRA-FEJLESZTÉS </w:t>
      </w:r>
    </w:p>
    <w:p w:rsidR="0084607C" w:rsidRDefault="00F727E4">
      <w:pPr>
        <w:ind w:left="-5" w:right="7"/>
      </w:pPr>
      <w:r>
        <w:rPr>
          <w:rFonts w:ascii="Segoe UI Symbol" w:eastAsia="Segoe UI Symbol" w:hAnsi="Segoe UI Symbol" w:cs="Segoe UI Symbol"/>
        </w:rPr>
        <w:t></w:t>
      </w:r>
      <w:r>
        <w:t xml:space="preserve">a tanult alapvető mozgásformák kombinációiból álló cselekvéssorokat változó térbeli, időbeli, dinamikai feltételek mellett készségszinten kivitelezi; </w:t>
      </w:r>
    </w:p>
    <w:p w:rsidR="0084607C" w:rsidRDefault="00F727E4">
      <w:pPr>
        <w:ind w:left="-5" w:right="7"/>
      </w:pPr>
      <w:r>
        <w:rPr>
          <w:rFonts w:ascii="Segoe UI Symbol" w:eastAsia="Segoe UI Symbol" w:hAnsi="Segoe UI Symbol" w:cs="Segoe UI Symbol"/>
        </w:rPr>
        <w:t></w:t>
      </w:r>
      <w:r>
        <w:t xml:space="preserve">a </w:t>
      </w:r>
      <w:r>
        <w:t xml:space="preserve">tanult mozgásforma készségszintű kivitelezése közben fenntartja érzelmi-akarati erőfeszítéseit; </w:t>
      </w:r>
      <w:r>
        <w:rPr>
          <w:rFonts w:ascii="Segoe UI Symbol" w:eastAsia="Segoe UI Symbol" w:hAnsi="Segoe UI Symbol" w:cs="Segoe UI Symbol"/>
        </w:rPr>
        <w:t></w:t>
      </w:r>
      <w:r>
        <w:t xml:space="preserve">minden sporttevékenységében forma- és szabálykövető attitűddel rendelkezik, ez tevékenységének automatikus részévé válik. </w:t>
      </w:r>
    </w:p>
    <w:p w:rsidR="0084607C" w:rsidRDefault="00F727E4">
      <w:pPr>
        <w:spacing w:after="10" w:line="271" w:lineRule="auto"/>
        <w:ind w:left="-5" w:right="12"/>
        <w:jc w:val="left"/>
      </w:pPr>
      <w:r>
        <w:rPr>
          <w:b/>
        </w:rPr>
        <w:t xml:space="preserve">MOTOROSKÉPESSÉG-FEJLESZTÉS </w:t>
      </w:r>
    </w:p>
    <w:p w:rsidR="0084607C" w:rsidRDefault="00F727E4">
      <w:pPr>
        <w:ind w:left="-5" w:right="7"/>
      </w:pPr>
      <w:r>
        <w:rPr>
          <w:rFonts w:ascii="Segoe UI Symbol" w:eastAsia="Segoe UI Symbol" w:hAnsi="Segoe UI Symbol" w:cs="Segoe UI Symbol"/>
        </w:rPr>
        <w:t></w:t>
      </w:r>
      <w:r>
        <w:t>a motor</w:t>
      </w:r>
      <w:r>
        <w:t xml:space="preserve">os képességeinek fejlődési szintje révén képes az összhang megteremtésére a cselekvéssorainak elemei között; </w:t>
      </w:r>
    </w:p>
    <w:p w:rsidR="0084607C" w:rsidRDefault="00F727E4">
      <w:pPr>
        <w:ind w:left="-5" w:right="7"/>
      </w:pPr>
      <w:r>
        <w:rPr>
          <w:rFonts w:ascii="Segoe UI Symbol" w:eastAsia="Segoe UI Symbol" w:hAnsi="Segoe UI Symbol" w:cs="Segoe UI Symbol"/>
        </w:rPr>
        <w:t></w:t>
      </w:r>
      <w:r>
        <w:t xml:space="preserve">relatív erejének birtokában képes a sportágspecifikus mozgástechnikák koordinált, készségszintű kivitelezésére; </w:t>
      </w:r>
    </w:p>
    <w:p w:rsidR="0084607C" w:rsidRDefault="00F727E4">
      <w:pPr>
        <w:ind w:left="-5" w:right="7"/>
      </w:pPr>
      <w:r>
        <w:rPr>
          <w:rFonts w:ascii="Segoe UI Symbol" w:eastAsia="Segoe UI Symbol" w:hAnsi="Segoe UI Symbol" w:cs="Segoe UI Symbol"/>
        </w:rPr>
        <w:t></w:t>
      </w:r>
      <w:r>
        <w:t>az alapvető mozgásainak koordin</w:t>
      </w:r>
      <w:r>
        <w:t xml:space="preserve">ációjában megfelelő begyakorlottságot mutat, és képes a változó környezeti feltételekhez célszerűen illeszkedő végrehajtásra; </w:t>
      </w:r>
    </w:p>
    <w:p w:rsidR="0084607C" w:rsidRDefault="00F727E4">
      <w:pPr>
        <w:ind w:left="-5" w:right="7"/>
      </w:pPr>
      <w:r>
        <w:rPr>
          <w:rFonts w:ascii="Segoe UI Symbol" w:eastAsia="Segoe UI Symbol" w:hAnsi="Segoe UI Symbol" w:cs="Segoe UI Symbol"/>
        </w:rPr>
        <w:t></w:t>
      </w:r>
      <w:r>
        <w:t xml:space="preserve">a (meg)tanult erő-, gyorsaság-, állóképesség- és ügyességfejlesztő eljárásokat tanári irányítással tudatosan alkalmazza. </w:t>
      </w:r>
    </w:p>
    <w:p w:rsidR="0084607C" w:rsidRDefault="00F727E4">
      <w:pPr>
        <w:spacing w:after="10" w:line="271" w:lineRule="auto"/>
        <w:ind w:left="-5" w:right="12"/>
        <w:jc w:val="left"/>
      </w:pPr>
      <w:r>
        <w:rPr>
          <w:b/>
        </w:rPr>
        <w:t xml:space="preserve">VERSENGÉSEK, VERSENYEK </w:t>
      </w:r>
    </w:p>
    <w:p w:rsidR="0084607C" w:rsidRDefault="00F727E4">
      <w:pPr>
        <w:ind w:left="-5" w:right="7"/>
      </w:pPr>
      <w:r>
        <w:rPr>
          <w:rFonts w:ascii="Segoe UI Symbol" w:eastAsia="Segoe UI Symbol" w:hAnsi="Segoe UI Symbol" w:cs="Segoe UI Symbol"/>
        </w:rPr>
        <w:t></w:t>
      </w:r>
      <w:r>
        <w:t xml:space="preserve">a versengések és a versenyek közben toleráns a csapattársaival és az ellenfeleivel szemben, ezt tőlük is elvárja; </w:t>
      </w:r>
      <w:r>
        <w:rPr>
          <w:rFonts w:ascii="Segoe UI Symbol" w:eastAsia="Segoe UI Symbol" w:hAnsi="Segoe UI Symbol" w:cs="Segoe UI Symbol"/>
        </w:rPr>
        <w:t></w:t>
      </w:r>
      <w:r>
        <w:t xml:space="preserve">a versengések és a versenyek közben közösségformáló, csapatkohéziót kialakító játékosként viselkedik. </w:t>
      </w:r>
    </w:p>
    <w:p w:rsidR="0084607C" w:rsidRDefault="00F727E4">
      <w:pPr>
        <w:spacing w:after="10" w:line="271" w:lineRule="auto"/>
        <w:ind w:left="-5" w:right="12"/>
        <w:jc w:val="left"/>
      </w:pPr>
      <w:r>
        <w:rPr>
          <w:b/>
        </w:rPr>
        <w:t>PREVENCIÓ, ÉL</w:t>
      </w:r>
      <w:r>
        <w:rPr>
          <w:b/>
        </w:rPr>
        <w:t xml:space="preserve">ETVITEL </w:t>
      </w:r>
    </w:p>
    <w:p w:rsidR="0084607C" w:rsidRDefault="00F727E4">
      <w:pPr>
        <w:ind w:left="-5" w:right="7"/>
      </w:pPr>
      <w:r>
        <w:rPr>
          <w:rFonts w:ascii="Segoe UI Symbol" w:eastAsia="Segoe UI Symbol" w:hAnsi="Segoe UI Symbol" w:cs="Segoe UI Symbol"/>
        </w:rPr>
        <w:t></w:t>
      </w:r>
      <w:r>
        <w:t xml:space="preserve">megoldást keres a különböző veszély- és baleseti források elkerülésére; </w:t>
      </w:r>
    </w:p>
    <w:p w:rsidR="0084607C" w:rsidRDefault="00F727E4">
      <w:pPr>
        <w:ind w:left="-5" w:right="7"/>
      </w:pPr>
      <w:r>
        <w:rPr>
          <w:rFonts w:ascii="Segoe UI Symbol" w:eastAsia="Segoe UI Symbol" w:hAnsi="Segoe UI Symbol" w:cs="Segoe UI Symbol"/>
        </w:rPr>
        <w:t></w:t>
      </w:r>
      <w:r>
        <w:t xml:space="preserve">tanári segítséggel, egyéni képességeihez mérten, tervezetten, rendezetten és rendszeresen fejleszti keringési, légzési és mozgatórendszerét; </w:t>
      </w:r>
    </w:p>
    <w:p w:rsidR="0084607C" w:rsidRDefault="00F727E4">
      <w:pPr>
        <w:ind w:left="-5" w:right="7"/>
      </w:pPr>
      <w:r>
        <w:rPr>
          <w:rFonts w:ascii="Segoe UI Symbol" w:eastAsia="Segoe UI Symbol" w:hAnsi="Segoe UI Symbol" w:cs="Segoe UI Symbol"/>
        </w:rPr>
        <w:t></w:t>
      </w:r>
      <w:r>
        <w:t xml:space="preserve">ismeri a tanult mozgásformák </w:t>
      </w:r>
      <w:r>
        <w:t xml:space="preserve">gerinc- és ízületvédelmi szempontból helyes végrehajtását; </w:t>
      </w:r>
    </w:p>
    <w:p w:rsidR="0084607C" w:rsidRDefault="00F727E4">
      <w:pPr>
        <w:ind w:left="-5" w:right="7"/>
      </w:pPr>
      <w:r>
        <w:rPr>
          <w:rFonts w:ascii="Segoe UI Symbol" w:eastAsia="Segoe UI Symbol" w:hAnsi="Segoe UI Symbol" w:cs="Segoe UI Symbol"/>
        </w:rPr>
        <w:t></w:t>
      </w:r>
      <w:r>
        <w:t xml:space="preserve">a családi háttere és a közvetlen környezete adta lehetőségeihez mérten tervezetten, rendezetten és rendszeresen végez testmozgást. </w:t>
      </w:r>
    </w:p>
    <w:p w:rsidR="0084607C" w:rsidRDefault="00F727E4">
      <w:pPr>
        <w:spacing w:after="10" w:line="271" w:lineRule="auto"/>
        <w:ind w:left="-5" w:right="12"/>
        <w:jc w:val="left"/>
      </w:pPr>
      <w:r>
        <w:rPr>
          <w:b/>
        </w:rPr>
        <w:t xml:space="preserve">EGÉSZSÉGES TESTI FEJLŐDÉS, EGÉSZSÉGFEJLESZTÉS </w:t>
      </w:r>
    </w:p>
    <w:p w:rsidR="0084607C" w:rsidRDefault="00F727E4">
      <w:pPr>
        <w:ind w:left="-5" w:right="7"/>
      </w:pPr>
      <w:r>
        <w:rPr>
          <w:rFonts w:ascii="Segoe UI Symbol" w:eastAsia="Segoe UI Symbol" w:hAnsi="Segoe UI Symbol" w:cs="Segoe UI Symbol"/>
        </w:rPr>
        <w:t></w:t>
      </w:r>
      <w:r>
        <w:t>a higiéniai szo</w:t>
      </w:r>
      <w:r>
        <w:t xml:space="preserve">kások terén teljesen önálló, adott esetben segíti társait; </w:t>
      </w:r>
    </w:p>
    <w:p w:rsidR="0084607C" w:rsidRDefault="00F727E4">
      <w:pPr>
        <w:ind w:left="-5" w:right="7"/>
      </w:pPr>
      <w:r>
        <w:rPr>
          <w:rFonts w:ascii="Segoe UI Symbol" w:eastAsia="Segoe UI Symbol" w:hAnsi="Segoe UI Symbol" w:cs="Segoe UI Symbol"/>
        </w:rPr>
        <w:t></w:t>
      </w:r>
      <w:r>
        <w:t xml:space="preserve">az életkorának és alkati paramétereinek megfelelően tervezett, rendezett és rendszeres, testmozgással összefüggő táplálkozási szokásokat alakít ki.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3145"/>
        <w:jc w:val="left"/>
      </w:pPr>
      <w:r>
        <w:rPr>
          <w:b/>
        </w:rPr>
        <w:t>Az 5. évfolyamon a testnevelés tantárgy al</w:t>
      </w:r>
      <w:r>
        <w:rPr>
          <w:b/>
        </w:rPr>
        <w:t xml:space="preserve">apóraszáma: 170 óra A témakörök áttekintő táblázata: </w:t>
      </w:r>
    </w:p>
    <w:tbl>
      <w:tblPr>
        <w:tblStyle w:val="TableGrid"/>
        <w:tblW w:w="9182" w:type="dxa"/>
        <w:tblInd w:w="312" w:type="dxa"/>
        <w:tblCellMar>
          <w:top w:w="9" w:type="dxa"/>
          <w:left w:w="108" w:type="dxa"/>
          <w:bottom w:w="0" w:type="dxa"/>
          <w:right w:w="115" w:type="dxa"/>
        </w:tblCellMar>
        <w:tblLook w:val="04A0" w:firstRow="1" w:lastRow="0" w:firstColumn="1" w:lastColumn="0" w:noHBand="0" w:noVBand="1"/>
      </w:tblPr>
      <w:tblGrid>
        <w:gridCol w:w="6913"/>
        <w:gridCol w:w="2269"/>
      </w:tblGrid>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Gimnasztika és rendgyakorlatok – prevenció, relaxáció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18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Atlétikai jellegű feladatmegoldások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28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Torna jellegű feladatmegoldások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27 </w:t>
            </w:r>
          </w:p>
        </w:tc>
      </w:tr>
      <w:tr w:rsidR="0084607C">
        <w:trPr>
          <w:trHeight w:val="288"/>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Sportjátékok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40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Testnevelési és népi játékok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21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Önvédelmi és küzdősportok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Alternatív környezetben űzhető mozgásformák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16</w:t>
            </w:r>
            <w:r>
              <w:rPr>
                <w:b/>
              </w:rPr>
              <w:t xml:space="preserve">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170 </w:t>
            </w:r>
          </w:p>
        </w:tc>
      </w:tr>
    </w:tbl>
    <w:p w:rsidR="0084607C" w:rsidRDefault="00F727E4">
      <w:pPr>
        <w:spacing w:after="0" w:line="259" w:lineRule="auto"/>
        <w:ind w:left="0" w:firstLine="0"/>
        <w:jc w:val="left"/>
      </w:pPr>
      <w:r>
        <w:rPr>
          <w:b/>
        </w:rPr>
        <w:t xml:space="preserve"> </w:t>
      </w:r>
    </w:p>
    <w:p w:rsidR="0084607C" w:rsidRDefault="00F727E4">
      <w:pPr>
        <w:ind w:left="-5" w:right="7"/>
      </w:pPr>
      <w:r>
        <w:t>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w:t>
      </w:r>
      <w:r>
        <w:t>akör óraszámát, illetve az egyes témakörök óraszámcsökkentésének mértékét a gyógytestnevelésen részt vevő tanulók betegségének, elváltozásának figyelembevételével határozza meg a gyógytestnevelő tanár.</w:t>
      </w:r>
      <w:r>
        <w:rPr>
          <w:b/>
        </w:rPr>
        <w:t xml:space="preserve"> </w:t>
      </w:r>
    </w:p>
    <w:p w:rsidR="0084607C" w:rsidRDefault="00F727E4">
      <w:pPr>
        <w:spacing w:after="10" w:line="271" w:lineRule="auto"/>
        <w:ind w:left="-5" w:right="2123"/>
        <w:jc w:val="left"/>
      </w:pPr>
      <w:r>
        <w:rPr>
          <w:b/>
        </w:rPr>
        <w:t xml:space="preserve">Témakör: Gimnasztika és rendgyakorlatok – prevenció, </w:t>
      </w:r>
      <w:r>
        <w:rPr>
          <w:b/>
        </w:rPr>
        <w:t>relaxáció</w:t>
      </w:r>
      <w:r>
        <w:t xml:space="preserve"> </w:t>
      </w:r>
      <w:r>
        <w:rPr>
          <w:b/>
        </w:rPr>
        <w:t xml:space="preserve"> Javasolt óraszám: 18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tervezetten, rendezetten és rendszeresen végez a biomechanikailag helyes testtartás kialakítását elősegítő gya</w:t>
      </w:r>
      <w:r>
        <w:t xml:space="preserve">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megnevez és bemutat egyszerű relaxációs gyakorlatokat; </w:t>
      </w:r>
    </w:p>
    <w:p w:rsidR="0084607C" w:rsidRDefault="00F727E4">
      <w:pPr>
        <w:ind w:left="-5" w:right="7"/>
      </w:pPr>
      <w:r>
        <w:rPr>
          <w:rFonts w:ascii="Segoe UI Symbol" w:eastAsia="Segoe UI Symbol" w:hAnsi="Segoe UI Symbol" w:cs="Segoe UI Symbol"/>
        </w:rPr>
        <w:t></w:t>
      </w:r>
      <w:r>
        <w:t xml:space="preserve">a mindennapi sporttevékenységébe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spacing w:after="19"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A leggyakrabban alkalmazott statikus és dinamikus gimnasztikai elemek elnevezésének, technikai végreha</w:t>
      </w:r>
      <w:r>
        <w:t xml:space="preserve">jtásának önálló alkalmazása </w:t>
      </w:r>
    </w:p>
    <w:p w:rsidR="0084607C" w:rsidRDefault="00F727E4">
      <w:pPr>
        <w:ind w:left="-5" w:right="7"/>
      </w:pPr>
      <w:r>
        <w:rPr>
          <w:rFonts w:ascii="Segoe UI Symbol" w:eastAsia="Segoe UI Symbol" w:hAnsi="Segoe UI Symbol" w:cs="Segoe UI Symbol"/>
        </w:rPr>
        <w:t></w:t>
      </w:r>
      <w:r>
        <w:t xml:space="preserve">4-8 ütemű szabad-, társas és kéziszergyakorlatok bemutatás utáni önálló végrehajtásra törekvő pontos és rendszeres kivitelezése </w:t>
      </w:r>
    </w:p>
    <w:p w:rsidR="0084607C" w:rsidRDefault="00F727E4">
      <w:pPr>
        <w:ind w:left="-5" w:right="7"/>
      </w:pPr>
      <w:r>
        <w:rPr>
          <w:rFonts w:ascii="Segoe UI Symbol" w:eastAsia="Segoe UI Symbol" w:hAnsi="Segoe UI Symbol" w:cs="Segoe UI Symbol"/>
        </w:rPr>
        <w:t></w:t>
      </w:r>
      <w:r>
        <w:t xml:space="preserve">2-3 gyakorlatból álló gimnasztikai gyakorlatsor összeállítása tanári kontrollal </w:t>
      </w:r>
    </w:p>
    <w:p w:rsidR="0084607C" w:rsidRDefault="00F727E4">
      <w:pPr>
        <w:ind w:left="-5" w:right="7"/>
      </w:pPr>
      <w:r>
        <w:rPr>
          <w:rFonts w:ascii="Segoe UI Symbol" w:eastAsia="Segoe UI Symbol" w:hAnsi="Segoe UI Symbol" w:cs="Segoe UI Symbol"/>
        </w:rPr>
        <w:t></w:t>
      </w:r>
      <w:r>
        <w:t>Alakzatok (osz</w:t>
      </w:r>
      <w:r>
        <w:t xml:space="preserve">lop-, vonal-, kör- és szétszórt alakzat) alkalmazó gyakorlása </w:t>
      </w:r>
    </w:p>
    <w:p w:rsidR="0084607C" w:rsidRDefault="00F727E4">
      <w:pPr>
        <w:ind w:left="-5" w:right="7"/>
      </w:pPr>
      <w:r>
        <w:rPr>
          <w:rFonts w:ascii="Segoe UI Symbol" w:eastAsia="Segoe UI Symbol" w:hAnsi="Segoe UI Symbol" w:cs="Segoe UI Symbol"/>
        </w:rPr>
        <w:t></w:t>
      </w:r>
      <w:r>
        <w:t xml:space="preserve">Menet- és futásgyakorlatok különböző alakzatokban </w:t>
      </w:r>
    </w:p>
    <w:p w:rsidR="0084607C" w:rsidRDefault="00F727E4">
      <w:pPr>
        <w:ind w:left="-5" w:right="7"/>
      </w:pPr>
      <w:r>
        <w:rPr>
          <w:rFonts w:ascii="Segoe UI Symbol" w:eastAsia="Segoe UI Symbol" w:hAnsi="Segoe UI Symbol" w:cs="Segoe UI Symbol"/>
        </w:rPr>
        <w:t></w:t>
      </w:r>
      <w:r>
        <w:t>Mozgékonyság, hajlékonyság fejlesztése statikus és dinamikus szabad-, társas és kéziszer- és egyszerű szergyakorlatokkal (zsámoly, pad, bord</w:t>
      </w:r>
      <w:r>
        <w:t xml:space="preserve">ásfal) </w:t>
      </w:r>
    </w:p>
    <w:p w:rsidR="0084607C" w:rsidRDefault="00F727E4">
      <w:pPr>
        <w:ind w:left="-5" w:right="7"/>
      </w:pPr>
      <w:r>
        <w:rPr>
          <w:rFonts w:ascii="Segoe UI Symbol" w:eastAsia="Segoe UI Symbol" w:hAnsi="Segoe UI Symbol" w:cs="Segoe UI Symbol"/>
        </w:rPr>
        <w:t></w:t>
      </w:r>
      <w:r>
        <w:t xml:space="preserve">A biomechanikailag helyes testtartás kialakítását elősegítő gyakorlatok összeállítása segítséggel, azok gyakorlása </w:t>
      </w:r>
    </w:p>
    <w:p w:rsidR="0084607C" w:rsidRDefault="00F727E4">
      <w:pPr>
        <w:ind w:left="-5" w:right="7"/>
      </w:pPr>
      <w:r>
        <w:rPr>
          <w:rFonts w:ascii="Segoe UI Symbol" w:eastAsia="Segoe UI Symbol" w:hAnsi="Segoe UI Symbol" w:cs="Segoe UI Symbol"/>
        </w:rPr>
        <w:t></w:t>
      </w:r>
      <w:r>
        <w:t>A tartó- és mozgatórendszer izomzatának erősítését, nyújtását, ellazulását szolgáló gyakorlatok összeállítása segítséggel, azok he</w:t>
      </w:r>
      <w:r>
        <w:t xml:space="preserve">lyes végrehajtása </w:t>
      </w:r>
    </w:p>
    <w:p w:rsidR="0084607C" w:rsidRDefault="00F727E4">
      <w:pPr>
        <w:ind w:left="-5" w:right="7"/>
      </w:pPr>
      <w:r>
        <w:rPr>
          <w:rFonts w:ascii="Segoe UI Symbol" w:eastAsia="Segoe UI Symbol" w:hAnsi="Segoe UI Symbol" w:cs="Segoe UI Symbol"/>
        </w:rPr>
        <w:t></w:t>
      </w:r>
      <w:r>
        <w:t xml:space="preserve">Légzőgyakorlatok összeállítása segítséggel, azok végrehajtása </w:t>
      </w:r>
    </w:p>
    <w:p w:rsidR="0084607C" w:rsidRDefault="00F727E4">
      <w:pPr>
        <w:ind w:left="-5" w:right="7"/>
      </w:pPr>
      <w:r>
        <w:rPr>
          <w:rFonts w:ascii="Segoe UI Symbol" w:eastAsia="Segoe UI Symbol" w:hAnsi="Segoe UI Symbol" w:cs="Segoe UI Symbol"/>
        </w:rPr>
        <w:t></w:t>
      </w:r>
      <w:r>
        <w:t xml:space="preserve">A gyakorlatvezetési módszerek megértése, a gyakorlatok tanári utasításoknak megfelelő végrehajtása </w:t>
      </w:r>
    </w:p>
    <w:p w:rsidR="0084607C" w:rsidRDefault="00F727E4">
      <w:pPr>
        <w:ind w:left="-5" w:right="7"/>
      </w:pPr>
      <w:r>
        <w:rPr>
          <w:rFonts w:ascii="Segoe UI Symbol" w:eastAsia="Segoe UI Symbol" w:hAnsi="Segoe UI Symbol" w:cs="Segoe UI Symbol"/>
        </w:rPr>
        <w:t></w:t>
      </w:r>
      <w:r>
        <w:t>A nyugalomban lévő és bemelegített izomzat tulajdonságainak megismerése</w:t>
      </w:r>
      <w:r>
        <w:t xml:space="preserve">, a fáradt izmok lehetséges sérüléseinek (izomhúzódás, izomszakadás, izomgörcs, izomláz) ok-okozati tényezők szerinti beazonosítása </w:t>
      </w:r>
    </w:p>
    <w:p w:rsidR="0084607C" w:rsidRDefault="0084607C">
      <w:pPr>
        <w:sectPr w:rsidR="0084607C">
          <w:headerReference w:type="even" r:id="rId948"/>
          <w:headerReference w:type="default" r:id="rId949"/>
          <w:footerReference w:type="even" r:id="rId950"/>
          <w:footerReference w:type="default" r:id="rId951"/>
          <w:headerReference w:type="first" r:id="rId952"/>
          <w:footerReference w:type="first" r:id="rId953"/>
          <w:pgSz w:w="11906" w:h="16838"/>
          <w:pgMar w:top="1428" w:right="1101" w:bottom="1485" w:left="994" w:header="708" w:footer="714" w:gutter="0"/>
          <w:cols w:space="708"/>
        </w:sectPr>
      </w:pPr>
    </w:p>
    <w:p w:rsidR="0084607C" w:rsidRDefault="00F727E4">
      <w:pPr>
        <w:ind w:left="-15" w:right="7" w:firstLine="110"/>
      </w:pPr>
      <w:r>
        <w:t xml:space="preserve">Különböző testrészek bemelegítését szolgáló gyakorlatok közös, majd önálló (kis tanári segítséggel) összeállítása, végrehajtása </w:t>
      </w:r>
    </w:p>
    <w:p w:rsidR="0084607C" w:rsidRDefault="00F727E4">
      <w:pPr>
        <w:ind w:left="-5" w:right="7"/>
      </w:pPr>
      <w:r>
        <w:rPr>
          <w:rFonts w:ascii="Segoe UI Symbol" w:eastAsia="Segoe UI Symbol" w:hAnsi="Segoe UI Symbol" w:cs="Segoe UI Symbol"/>
        </w:rPr>
        <w:t></w:t>
      </w:r>
      <w:r>
        <w:t xml:space="preserve">a terhelések utáni nyújtó gyakorlatok jelentőségének megismerése </w:t>
      </w:r>
    </w:p>
    <w:p w:rsidR="0084607C" w:rsidRDefault="00F727E4">
      <w:pPr>
        <w:ind w:left="-5" w:right="7"/>
      </w:pPr>
      <w:r>
        <w:rPr>
          <w:rFonts w:ascii="Segoe UI Symbol" w:eastAsia="Segoe UI Symbol" w:hAnsi="Segoe UI Symbol" w:cs="Segoe UI Symbol"/>
        </w:rPr>
        <w:t></w:t>
      </w:r>
      <w:r>
        <w:t>A stressz fogalmának, fajtáinak beazonosítása, pozitív megk</w:t>
      </w:r>
      <w:r>
        <w:t xml:space="preserve">üzdési stratégiáinak megismerése </w:t>
      </w:r>
    </w:p>
    <w:p w:rsidR="0084607C" w:rsidRDefault="00F727E4">
      <w:pPr>
        <w:ind w:left="-5" w:right="7"/>
      </w:pPr>
      <w:r>
        <w:rPr>
          <w:rFonts w:ascii="Segoe UI Symbol" w:eastAsia="Segoe UI Symbol" w:hAnsi="Segoe UI Symbol" w:cs="Segoe UI Symbol"/>
        </w:rPr>
        <w:t></w:t>
      </w:r>
      <w:r>
        <w:t xml:space="preserve">Az egyszerűbb relaxációs technikák elsajátítása és alkalmazása </w:t>
      </w:r>
    </w:p>
    <w:p w:rsidR="0084607C" w:rsidRDefault="00F727E4">
      <w:pPr>
        <w:ind w:left="-5" w:right="7"/>
      </w:pPr>
      <w:r>
        <w:rPr>
          <w:rFonts w:ascii="Segoe UI Symbol" w:eastAsia="Segoe UI Symbol" w:hAnsi="Segoe UI Symbol" w:cs="Segoe UI Symbol"/>
        </w:rPr>
        <w:t></w:t>
      </w:r>
      <w:r>
        <w:t xml:space="preserve">Egyszerű és összetett gimnasztikai gyakorlatok zenére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menet- és futásgyakorlatok; oszlop-, sor-, kör-, szétszórt alakzat; szergyakorlatok, utas</w:t>
      </w:r>
      <w:r>
        <w:t xml:space="preserve">ítás, szóban közlés, bemutatás, bemutattatás, relaxáció, stresszkezelés, izomhúzódás, izomszakadás, izomgörcs, izomláz, keringésfokozás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gimnasztikai gyakorlatok során a tanulók ismerik, elsajátítják azokat a gyakorlat</w:t>
      </w:r>
      <w:r>
        <w:t>elemeket, 2-4-8 ütemű gyakorlatokat, amelyek az elváltozásuk, betegségük pozitív irányú megváltozását elősegítő izmokat erősíti, illetve nyújtja, továbbá hozzájárulnak a biológiailag helyes testtartás kialakításához. Megismerik és alkalmazzák azokat a rela</w:t>
      </w:r>
      <w:r>
        <w:t xml:space="preserve">xációs gyakorlatokat, amelyek pozitívan hatnak elváltozásukra, betegségükre. </w:t>
      </w:r>
      <w:r>
        <w:rPr>
          <w:b/>
        </w:rPr>
        <w:t xml:space="preserve"> </w:t>
      </w:r>
    </w:p>
    <w:p w:rsidR="0084607C" w:rsidRDefault="00F727E4">
      <w:pPr>
        <w:tabs>
          <w:tab w:val="center" w:pos="3225"/>
        </w:tabs>
        <w:spacing w:after="10" w:line="271" w:lineRule="auto"/>
        <w:ind w:left="-15" w:firstLine="0"/>
        <w:jc w:val="left"/>
      </w:pPr>
      <w:r>
        <w:rPr>
          <w:b/>
        </w:rPr>
        <w:t xml:space="preserve">Témakör:  </w:t>
      </w:r>
      <w:r>
        <w:rPr>
          <w:b/>
        </w:rPr>
        <w:tab/>
        <w:t xml:space="preserve">Atlétikai jellegű feladatmegoldások </w:t>
      </w:r>
    </w:p>
    <w:p w:rsidR="0084607C" w:rsidRDefault="00F727E4">
      <w:pPr>
        <w:spacing w:after="10" w:line="271" w:lineRule="auto"/>
        <w:ind w:left="-5" w:right="12"/>
        <w:jc w:val="left"/>
      </w:pPr>
      <w:r>
        <w:rPr>
          <w:b/>
        </w:rPr>
        <w:t xml:space="preserve">Javasolt óraszám: 28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ellenőrzött tevékenység keretében rendszeresen mozog, edz, sportol a szabad levegőn, egyúttal tudatosan felkészül az időjárás kellemetle</w:t>
      </w:r>
      <w:r>
        <w:t xml:space="preserve">n hatásainak elviselésére sportolás közben; </w:t>
      </w:r>
    </w:p>
    <w:p w:rsidR="0084607C" w:rsidRDefault="00F727E4">
      <w:pPr>
        <w:ind w:left="-5" w:right="7"/>
      </w:pP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futótechnikája – összefüggő cselekvéssor r</w:t>
      </w:r>
      <w:r>
        <w:t xml:space="preserve">észeként – eltérést mutat a vágta- és a tartós futás közben; </w:t>
      </w:r>
    </w:p>
    <w:p w:rsidR="0084607C" w:rsidRDefault="00F727E4">
      <w:pPr>
        <w:ind w:left="-5" w:right="7"/>
      </w:pPr>
      <w:r>
        <w:rPr>
          <w:rFonts w:ascii="Segoe UI Symbol" w:eastAsia="Segoe UI Symbol" w:hAnsi="Segoe UI Symbol" w:cs="Segoe UI Symbol"/>
        </w:rPr>
        <w:t></w:t>
      </w:r>
      <w:r>
        <w:t xml:space="preserve">magabiztosan alkalmazza a távol- és magasugrás, valamint a kislabdahajítás – számára megfelelő – technikáit.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Futóiskolai és futófeladatok egyenesen és ív</w:t>
      </w:r>
      <w:r>
        <w:t xml:space="preserve">en, előre, hátra, oldalra mozgás közben 20–40 m hosszan </w:t>
      </w:r>
      <w:r>
        <w:rPr>
          <w:rFonts w:ascii="Segoe UI Symbol" w:eastAsia="Segoe UI Symbol" w:hAnsi="Segoe UI Symbol" w:cs="Segoe UI Symbol"/>
        </w:rPr>
        <w:t></w:t>
      </w:r>
      <w:r>
        <w:t xml:space="preserve">Ugrófeladatok el- és felugrással, akadályokra és akadályok átugrásával </w:t>
      </w:r>
    </w:p>
    <w:p w:rsidR="0084607C" w:rsidRDefault="00F727E4">
      <w:pPr>
        <w:ind w:left="-5" w:right="7"/>
      </w:pPr>
      <w:r>
        <w:rPr>
          <w:rFonts w:ascii="Segoe UI Symbol" w:eastAsia="Segoe UI Symbol" w:hAnsi="Segoe UI Symbol" w:cs="Segoe UI Symbol"/>
        </w:rPr>
        <w:t></w:t>
      </w:r>
      <w:r>
        <w:t>Rajtgyakorlatok, rajtversenyek különböző testhelyzetekből, térdelőrajt 20–30 m kifutással időre, sprintfutások 30–60 m-en időr</w:t>
      </w:r>
      <w:r>
        <w:t xml:space="preserve">e </w:t>
      </w:r>
    </w:p>
    <w:p w:rsidR="0084607C" w:rsidRDefault="00F727E4">
      <w:pPr>
        <w:ind w:left="-5" w:right="7"/>
      </w:pPr>
      <w:r>
        <w:rPr>
          <w:rFonts w:ascii="Segoe UI Symbol" w:eastAsia="Segoe UI Symbol" w:hAnsi="Segoe UI Symbol" w:cs="Segoe UI Symbol"/>
        </w:rPr>
        <w:t></w:t>
      </w:r>
      <w:r>
        <w:t xml:space="preserve">Váltófeladatok alsó és felső váltással párban és csapatban, helyben és mozgás közben </w:t>
      </w:r>
    </w:p>
    <w:p w:rsidR="0084607C" w:rsidRDefault="00F727E4">
      <w:pPr>
        <w:spacing w:after="5" w:line="277" w:lineRule="auto"/>
        <w:ind w:left="-5"/>
        <w:jc w:val="left"/>
      </w:pPr>
      <w:r>
        <w:rPr>
          <w:rFonts w:ascii="Segoe UI Symbol" w:eastAsia="Segoe UI Symbol" w:hAnsi="Segoe UI Symbol" w:cs="Segoe UI Symbol"/>
        </w:rPr>
        <w:t></w:t>
      </w:r>
      <w:r>
        <w:t>Dobógyakorlatok 1–3 kg-os tömött labdával fekvésben, ülésben, térdelésben, állásban, beszökkenéssel, dobások különböző eszközökkel (labdák, karikák, szivacsgerely, s</w:t>
      </w:r>
      <w:r>
        <w:t xml:space="preserve">zoknyás labda, sípoló rakéta) </w:t>
      </w:r>
    </w:p>
    <w:p w:rsidR="0084607C" w:rsidRDefault="00F727E4">
      <w:pPr>
        <w:ind w:left="-5" w:right="7"/>
      </w:pPr>
      <w:r>
        <w:rPr>
          <w:rFonts w:ascii="Segoe UI Symbol" w:eastAsia="Segoe UI Symbol" w:hAnsi="Segoe UI Symbol" w:cs="Segoe UI Symbol"/>
        </w:rPr>
        <w:t></w:t>
      </w:r>
      <w:r>
        <w:t xml:space="preserve">Távolugrás lépő technikával, rövid nekifutásból emelt elugró helyről és elugró gerendáról 4–10 lépés nekifutásból </w:t>
      </w:r>
    </w:p>
    <w:p w:rsidR="0084607C" w:rsidRDefault="00F727E4">
      <w:pPr>
        <w:ind w:left="-5" w:right="7"/>
      </w:pPr>
      <w:r>
        <w:rPr>
          <w:rFonts w:ascii="Segoe UI Symbol" w:eastAsia="Segoe UI Symbol" w:hAnsi="Segoe UI Symbol" w:cs="Segoe UI Symbol"/>
        </w:rPr>
        <w:t></w:t>
      </w:r>
      <w:r>
        <w:t>Felugrások egy lábról gumiszalagra, lécre, szemből és oldalról nekifutással 5–7 lépésből, átlépő, hasmánt te</w:t>
      </w:r>
      <w:r>
        <w:t xml:space="preserve">chnikával </w:t>
      </w:r>
    </w:p>
    <w:p w:rsidR="0084607C" w:rsidRDefault="00F727E4">
      <w:pPr>
        <w:ind w:left="-5" w:right="7"/>
      </w:pPr>
      <w:r>
        <w:rPr>
          <w:rFonts w:ascii="Segoe UI Symbol" w:eastAsia="Segoe UI Symbol" w:hAnsi="Segoe UI Symbol" w:cs="Segoe UI Symbol"/>
        </w:rPr>
        <w:t></w:t>
      </w:r>
      <w:r>
        <w:t xml:space="preserve">Az állóképesség, a szívműködés és a testtömegkontroll összefüggéseinek megismerése </w:t>
      </w:r>
    </w:p>
    <w:p w:rsidR="0084607C" w:rsidRDefault="00F727E4">
      <w:pPr>
        <w:spacing w:after="5" w:line="277" w:lineRule="auto"/>
        <w:ind w:left="-5" w:right="1394"/>
        <w:jc w:val="left"/>
      </w:pPr>
      <w:r>
        <w:rPr>
          <w:rFonts w:ascii="Segoe UI Symbol" w:eastAsia="Segoe UI Symbol" w:hAnsi="Segoe UI Symbol" w:cs="Segoe UI Symbol"/>
        </w:rPr>
        <w:t></w:t>
      </w:r>
      <w:r>
        <w:t xml:space="preserve">Folyamatos futások egyenletes ritmusban és tempóváltással 8-10 percen keresztül </w:t>
      </w:r>
      <w:r>
        <w:rPr>
          <w:rFonts w:ascii="Segoe UI Symbol" w:eastAsia="Segoe UI Symbol" w:hAnsi="Segoe UI Symbol" w:cs="Segoe UI Symbol"/>
        </w:rPr>
        <w:t></w:t>
      </w:r>
      <w:r>
        <w:t xml:space="preserve">Az atlétika főbb versenyszabályainak megismerése, gyakorlatban történő alkalmazása </w:t>
      </w:r>
      <w:r>
        <w:rPr>
          <w:b/>
        </w:rPr>
        <w:t xml:space="preserve">Fogalmak </w:t>
      </w:r>
    </w:p>
    <w:p w:rsidR="0084607C" w:rsidRDefault="00F727E4">
      <w:pPr>
        <w:ind w:left="-5" w:right="7"/>
      </w:pPr>
      <w:r>
        <w:t>elrugaszkodó láb, lendítő láb, térdelőrajt, hibás rajt, váltójel, váltótávolság, tempóérzék, pulzus, átlépő technika, lépő technika, nekifutási távolság, optimális</w:t>
      </w:r>
      <w:r>
        <w:t xml:space="preserve"> sebesség, kidobási vonal, bástya, dobószektor, hasmánt technika </w:t>
      </w:r>
    </w:p>
    <w:p w:rsidR="0084607C" w:rsidRDefault="00F727E4">
      <w:pPr>
        <w:spacing w:after="24" w:line="259" w:lineRule="auto"/>
        <w:ind w:left="0" w:firstLine="0"/>
        <w:jc w:val="left"/>
      </w:pPr>
      <w:r>
        <w:t xml:space="preserve"> </w:t>
      </w:r>
    </w:p>
    <w:p w:rsidR="0084607C" w:rsidRDefault="00F727E4">
      <w:pPr>
        <w:spacing w:after="5" w:line="277" w:lineRule="auto"/>
        <w:ind w:left="-5"/>
        <w:jc w:val="left"/>
      </w:pPr>
      <w:r>
        <w:rPr>
          <w:b/>
        </w:rPr>
        <w:t xml:space="preserve">A gyógytestnevelés-órán </w:t>
      </w:r>
      <w:r>
        <w:t>atlétikai jellegű feladatokkal tovább fejleszthető a tanulók állóképessége. A differenciált, egyénre (szabott) adaptáltan megvalósuló futó-, szökdelő- és ugrófelada</w:t>
      </w:r>
      <w:r>
        <w:t xml:space="preserve">tok elősegítik a keringési </w:t>
      </w:r>
      <w:r>
        <w:tab/>
        <w:t xml:space="preserve">rendszer </w:t>
      </w:r>
      <w:r>
        <w:tab/>
        <w:t xml:space="preserve">és </w:t>
      </w:r>
      <w:r>
        <w:tab/>
        <w:t xml:space="preserve">a </w:t>
      </w:r>
      <w:r>
        <w:tab/>
        <w:t xml:space="preserve">mozgásműveltség </w:t>
      </w:r>
      <w:r>
        <w:tab/>
        <w:t xml:space="preserve">fejlesztését. </w:t>
      </w:r>
      <w:r>
        <w:tab/>
        <w:t xml:space="preserve">A </w:t>
      </w:r>
      <w:r>
        <w:tab/>
        <w:t xml:space="preserve">dobógyakorlatok </w:t>
      </w:r>
      <w:r>
        <w:tab/>
        <w:t xml:space="preserve">differenciált alkalmazásával jól fejleszthető a tanulók törzsizomzata.  </w:t>
      </w:r>
    </w:p>
    <w:p w:rsidR="0084607C" w:rsidRDefault="00F727E4">
      <w:pPr>
        <w:spacing w:after="10" w:line="271" w:lineRule="auto"/>
        <w:ind w:left="-5" w:right="12"/>
        <w:jc w:val="left"/>
      </w:pPr>
      <w:r>
        <w:rPr>
          <w:b/>
        </w:rPr>
        <w:t>Témakör: Torna jellegű feladatmegoldások</w:t>
      </w:r>
      <w:r>
        <w:t xml:space="preserve"> </w:t>
      </w:r>
    </w:p>
    <w:p w:rsidR="0084607C" w:rsidRDefault="00F727E4">
      <w:pPr>
        <w:spacing w:after="10" w:line="271" w:lineRule="auto"/>
        <w:ind w:left="-5" w:right="12"/>
        <w:jc w:val="left"/>
      </w:pPr>
      <w:r>
        <w:rPr>
          <w:b/>
        </w:rPr>
        <w:t>Javasolt óraszám:</w:t>
      </w:r>
      <w:r>
        <w:t xml:space="preserve"> </w:t>
      </w:r>
      <w:r>
        <w:rPr>
          <w:b/>
        </w:rPr>
        <w:t>27</w:t>
      </w:r>
      <w:r>
        <w:t xml:space="preserve"> </w:t>
      </w:r>
      <w:r>
        <w:rPr>
          <w:b/>
        </w:rPr>
        <w:t xml:space="preserve">óra </w:t>
      </w:r>
    </w:p>
    <w:p w:rsidR="0084607C" w:rsidRDefault="00F727E4">
      <w:pPr>
        <w:spacing w:after="10" w:line="271" w:lineRule="auto"/>
        <w:ind w:left="-5" w:right="12"/>
        <w:jc w:val="left"/>
      </w:pPr>
      <w:r>
        <w:rPr>
          <w:b/>
        </w:rPr>
        <w:t>Tanulási eredménye</w:t>
      </w:r>
      <w:r>
        <w:rPr>
          <w:b/>
        </w:rPr>
        <w:t xml:space="preserv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ind w:left="-5" w:right="7"/>
      </w:pPr>
      <w:r>
        <w:rPr>
          <w:rFonts w:ascii="Segoe UI Symbol" w:eastAsia="Segoe UI Symbol" w:hAnsi="Segoe UI Symbol" w:cs="Segoe UI Symbol"/>
        </w:rPr>
        <w:t></w:t>
      </w:r>
      <w:r>
        <w:t>a mindennapi sporttevékenységébe tudatosa</w:t>
      </w:r>
      <w:r>
        <w:t xml:space="preserve">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ind w:left="-5" w:right="7"/>
      </w:pPr>
      <w:r>
        <w:rPr>
          <w:rFonts w:ascii="Segoe UI Symbol" w:eastAsia="Segoe UI Symbol" w:hAnsi="Segoe UI Symbol" w:cs="Segoe UI Symbol"/>
        </w:rPr>
        <w:t></w:t>
      </w:r>
      <w:r>
        <w:t>a torna, a ritmikus gimnasztika, tánc és aerobik jellegű mozgásformákon keresztül tanári irányítás m</w:t>
      </w:r>
      <w:r>
        <w:t xml:space="preserve">ellett fejleszti esztétikai-művészeti tudatosságát és kifejezőképességét.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segítségadással képes egy-egy általa kiválasztott tornaelem bemutatására és a tanult elemekből önállóan alkotott gyakorlatsor kivitelezé</w:t>
      </w:r>
      <w:r>
        <w:t xml:space="preserve">sére.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téri tájékozódó képesség és egyensúlyérzék, valamint a torna jellegű feladatmegoldások szempontjából fontos motorikus képességek (erő, ízületi mozgékonyság, izomérzékelés) további fejlesztése </w:t>
      </w:r>
    </w:p>
    <w:p w:rsidR="0084607C" w:rsidRDefault="00F727E4">
      <w:pPr>
        <w:ind w:left="-5" w:right="7"/>
      </w:pPr>
      <w:r>
        <w:rPr>
          <w:rFonts w:ascii="Segoe UI Symbol" w:eastAsia="Segoe UI Symbol" w:hAnsi="Segoe UI Symbol" w:cs="Segoe UI Symbol"/>
        </w:rPr>
        <w:t></w:t>
      </w:r>
      <w:r>
        <w:t xml:space="preserve">A gyakorlás biztonságos körülményeinek megteremtése </w:t>
      </w:r>
    </w:p>
    <w:p w:rsidR="0084607C" w:rsidRDefault="00F727E4">
      <w:pPr>
        <w:ind w:left="-5" w:right="7"/>
      </w:pPr>
      <w:r>
        <w:rPr>
          <w:rFonts w:ascii="Segoe UI Symbol" w:eastAsia="Segoe UI Symbol" w:hAnsi="Segoe UI Symbol" w:cs="Segoe UI Symbol"/>
        </w:rPr>
        <w:t></w:t>
      </w:r>
      <w:r>
        <w:t xml:space="preserve">A cselekvési biztonság növelése </w:t>
      </w:r>
    </w:p>
    <w:p w:rsidR="0084607C" w:rsidRDefault="00F727E4">
      <w:pPr>
        <w:ind w:left="-5" w:right="7"/>
      </w:pPr>
      <w:r>
        <w:rPr>
          <w:rFonts w:ascii="Segoe UI Symbol" w:eastAsia="Segoe UI Symbol" w:hAnsi="Segoe UI Symbol" w:cs="Segoe UI Symbol"/>
        </w:rPr>
        <w:t></w:t>
      </w:r>
      <w:r>
        <w:t xml:space="preserve">Segítségadás tanítása, tanulása </w:t>
      </w:r>
    </w:p>
    <w:p w:rsidR="0084607C" w:rsidRDefault="00F727E4">
      <w:pPr>
        <w:ind w:left="-5" w:right="7"/>
      </w:pPr>
      <w:r>
        <w:rPr>
          <w:rFonts w:ascii="Segoe UI Symbol" w:eastAsia="Segoe UI Symbol" w:hAnsi="Segoe UI Symbol" w:cs="Segoe UI Symbol"/>
        </w:rPr>
        <w:t></w:t>
      </w:r>
      <w:r>
        <w:t xml:space="preserve">Igényesség kialakítása az esztétikus test iránt, valamint a „tornászos” mozgás elsajátítására </w:t>
      </w:r>
    </w:p>
    <w:p w:rsidR="0084607C" w:rsidRDefault="00F727E4">
      <w:pPr>
        <w:ind w:left="-5" w:right="7"/>
      </w:pPr>
      <w:r>
        <w:rPr>
          <w:rFonts w:ascii="Segoe UI Symbol" w:eastAsia="Segoe UI Symbol" w:hAnsi="Segoe UI Symbol" w:cs="Segoe UI Symbol"/>
        </w:rPr>
        <w:t></w:t>
      </w:r>
      <w:r>
        <w:t>A rendelkezésre álló és a célnak megfe</w:t>
      </w:r>
      <w:r>
        <w:t xml:space="preserve">lelő tornaszereken statikus testhelyzetek, támlázások, támaszcserék, lendületek, ellendülések, fellendülések, fel-, le- és átugrások végrehajtása </w:t>
      </w:r>
    </w:p>
    <w:p w:rsidR="0084607C" w:rsidRDefault="00F727E4">
      <w:pPr>
        <w:ind w:left="-5" w:right="7"/>
      </w:pPr>
      <w:r>
        <w:rPr>
          <w:rFonts w:ascii="Segoe UI Symbol" w:eastAsia="Segoe UI Symbol" w:hAnsi="Segoe UI Symbol" w:cs="Segoe UI Symbol"/>
        </w:rPr>
        <w:t></w:t>
      </w:r>
      <w:r>
        <w:t>Preakrobatikus és akrobatikus elemek, egyensúlyi elemek, gurulások, emelések, fellendülések, billenések, átf</w:t>
      </w:r>
      <w:r>
        <w:t xml:space="preserve">ordulások végrehajtása </w:t>
      </w:r>
    </w:p>
    <w:p w:rsidR="0084607C" w:rsidRDefault="00F727E4">
      <w:pPr>
        <w:ind w:left="-5" w:right="7"/>
      </w:pPr>
      <w:r>
        <w:rPr>
          <w:rFonts w:ascii="Segoe UI Symbol" w:eastAsia="Segoe UI Symbol" w:hAnsi="Segoe UI Symbol" w:cs="Segoe UI Symbol"/>
        </w:rPr>
        <w:t></w:t>
      </w:r>
      <w:r>
        <w:t xml:space="preserve">Gimnasztikus elemek (csak lányok) – lépések, járások, testsúlyáthelyezések, szökkenések, ugrások, fordulatok – kivitelezése </w:t>
      </w:r>
    </w:p>
    <w:p w:rsidR="0084607C" w:rsidRDefault="00F727E4">
      <w:pPr>
        <w:spacing w:after="5" w:line="277" w:lineRule="auto"/>
        <w:ind w:left="-5"/>
        <w:jc w:val="left"/>
      </w:pPr>
      <w:r>
        <w:rPr>
          <w:rFonts w:ascii="Segoe UI Symbol" w:eastAsia="Segoe UI Symbol" w:hAnsi="Segoe UI Symbol" w:cs="Segoe UI Symbol"/>
        </w:rPr>
        <w:t></w:t>
      </w:r>
      <w:r>
        <w:t xml:space="preserve">Egyensúlyozási </w:t>
      </w:r>
      <w:r>
        <w:tab/>
        <w:t xml:space="preserve">gyakorlatok </w:t>
      </w:r>
      <w:r>
        <w:tab/>
        <w:t xml:space="preserve">megvalósítása </w:t>
      </w:r>
      <w:r>
        <w:tab/>
        <w:t xml:space="preserve">helyben </w:t>
      </w:r>
      <w:r>
        <w:tab/>
        <w:t xml:space="preserve">helyzetváltoztatásokkal </w:t>
      </w:r>
      <w:r>
        <w:tab/>
        <w:t xml:space="preserve">és </w:t>
      </w:r>
      <w:r>
        <w:tab/>
        <w:t>különböző kartartásokka</w:t>
      </w:r>
      <w:r>
        <w:t xml:space="preserve">l, valamint helyváltoztatással eltérő irányokba tornapadon, annak merevítő gerendáján és/vagy gerendán </w:t>
      </w:r>
    </w:p>
    <w:p w:rsidR="0084607C" w:rsidRDefault="00F727E4">
      <w:pPr>
        <w:ind w:left="-5" w:right="7"/>
      </w:pPr>
      <w:r>
        <w:rPr>
          <w:rFonts w:ascii="Segoe UI Symbol" w:eastAsia="Segoe UI Symbol" w:hAnsi="Segoe UI Symbol" w:cs="Segoe UI Symbol"/>
        </w:rPr>
        <w:t></w:t>
      </w:r>
      <w:r>
        <w:t xml:space="preserve">Mászókulcsolással mászás (rúdon, kötélen), vándormászás lefelé; függeszkedési kísérletek, mászóversenyek </w:t>
      </w:r>
    </w:p>
    <w:p w:rsidR="0084607C" w:rsidRDefault="00F727E4">
      <w:pPr>
        <w:ind w:left="-5" w:right="587"/>
      </w:pPr>
      <w:r>
        <w:rPr>
          <w:rFonts w:ascii="Segoe UI Symbol" w:eastAsia="Segoe UI Symbol" w:hAnsi="Segoe UI Symbol" w:cs="Segoe UI Symbol"/>
        </w:rPr>
        <w:t></w:t>
      </w:r>
      <w:r>
        <w:t>A női és férfitorna főbb versenyszámainak, a</w:t>
      </w:r>
      <w:r>
        <w:t xml:space="preserve">zok alapvető szabályainak megismerése </w:t>
      </w:r>
      <w:r>
        <w:rPr>
          <w:rFonts w:ascii="Segoe UI Symbol" w:eastAsia="Segoe UI Symbol" w:hAnsi="Segoe UI Symbol" w:cs="Segoe UI Symbol"/>
        </w:rPr>
        <w:t></w:t>
      </w:r>
      <w:r>
        <w:t xml:space="preserve">Talajon: </w:t>
      </w:r>
    </w:p>
    <w:p w:rsidR="0084607C" w:rsidRDefault="00F727E4">
      <w:pPr>
        <w:ind w:left="-5" w:right="499"/>
      </w:pPr>
      <w:r>
        <w:rPr>
          <w:rFonts w:ascii="Segoe UI Symbol" w:eastAsia="Segoe UI Symbol" w:hAnsi="Segoe UI Symbol" w:cs="Segoe UI Symbol"/>
        </w:rPr>
        <w:t></w:t>
      </w:r>
      <w:r>
        <w:t xml:space="preserve">Gurulóátfordulások előre-hátra különböző testhelyzetekből különböző testhelyzetekbe </w:t>
      </w:r>
      <w:r>
        <w:rPr>
          <w:rFonts w:ascii="Segoe UI Symbol" w:eastAsia="Segoe UI Symbol" w:hAnsi="Segoe UI Symbol" w:cs="Segoe UI Symbol"/>
        </w:rPr>
        <w:t></w:t>
      </w:r>
      <w:r>
        <w:t xml:space="preserve">Fejállás </w:t>
      </w:r>
    </w:p>
    <w:p w:rsidR="0084607C" w:rsidRDefault="00F727E4">
      <w:pPr>
        <w:ind w:left="-5" w:right="7"/>
      </w:pPr>
      <w:r>
        <w:rPr>
          <w:rFonts w:ascii="Segoe UI Symbol" w:eastAsia="Segoe UI Symbol" w:hAnsi="Segoe UI Symbol" w:cs="Segoe UI Symbol"/>
        </w:rPr>
        <w:t></w:t>
      </w:r>
      <w:r>
        <w:t xml:space="preserve">Kézállásba fellendülés segítségadással, falnál és önállóan </w:t>
      </w:r>
    </w:p>
    <w:p w:rsidR="0084607C" w:rsidRDefault="00F727E4">
      <w:pPr>
        <w:ind w:left="120" w:right="7"/>
      </w:pPr>
      <w:r>
        <w:t xml:space="preserve">Kézenátfordulás oldalra mindkét irányba </w:t>
      </w:r>
    </w:p>
    <w:p w:rsidR="0084607C" w:rsidRDefault="00F727E4">
      <w:pPr>
        <w:ind w:left="-5" w:right="7"/>
      </w:pPr>
      <w:r>
        <w:rPr>
          <w:rFonts w:ascii="Segoe UI Symbol" w:eastAsia="Segoe UI Symbol" w:hAnsi="Segoe UI Symbol" w:cs="Segoe UI Symbol"/>
        </w:rPr>
        <w:t></w:t>
      </w:r>
      <w:r>
        <w:t xml:space="preserve">Repülő gurulóátfordulás </w:t>
      </w:r>
    </w:p>
    <w:p w:rsidR="0084607C" w:rsidRDefault="00F727E4">
      <w:pPr>
        <w:spacing w:after="5" w:line="277" w:lineRule="auto"/>
        <w:ind w:left="-5" w:right="3219"/>
        <w:jc w:val="left"/>
      </w:pPr>
      <w:r>
        <w:rPr>
          <w:rFonts w:ascii="Segoe UI Symbol" w:eastAsia="Segoe UI Symbol" w:hAnsi="Segoe UI Symbol" w:cs="Segoe UI Symbol"/>
        </w:rPr>
        <w:t></w:t>
      </w:r>
      <w:r>
        <w:t xml:space="preserve">Híd, mérlegállás és spárga kísérletek végrehajtásának tökéletesítése  </w:t>
      </w:r>
      <w:r>
        <w:rPr>
          <w:rFonts w:ascii="Segoe UI Symbol" w:eastAsia="Segoe UI Symbol" w:hAnsi="Segoe UI Symbol" w:cs="Segoe UI Symbol"/>
        </w:rPr>
        <w:t></w:t>
      </w:r>
      <w:r>
        <w:t xml:space="preserve">Összefüggő talajgyakorlat összeállítása </w:t>
      </w:r>
      <w:r>
        <w:rPr>
          <w:rFonts w:ascii="Segoe UI Symbol" w:eastAsia="Segoe UI Symbol" w:hAnsi="Segoe UI Symbol" w:cs="Segoe UI Symbol"/>
        </w:rPr>
        <w:t></w:t>
      </w:r>
      <w:r>
        <w:t xml:space="preserve">Ugrószekrényen: </w:t>
      </w:r>
    </w:p>
    <w:p w:rsidR="0084607C" w:rsidRDefault="00F727E4">
      <w:pPr>
        <w:ind w:left="-5" w:right="7"/>
      </w:pPr>
      <w:r>
        <w:rPr>
          <w:rFonts w:ascii="Segoe UI Symbol" w:eastAsia="Segoe UI Symbol" w:hAnsi="Segoe UI Symbol" w:cs="Segoe UI Symbol"/>
        </w:rPr>
        <w:t></w:t>
      </w:r>
      <w:r>
        <w:t xml:space="preserve">Keresztbe állított ugrószekrényen zsugorkanyarlati átugrás, huszárugrás és guggoló átugrás </w:t>
      </w:r>
    </w:p>
    <w:p w:rsidR="0084607C" w:rsidRDefault="00F727E4">
      <w:pPr>
        <w:ind w:left="-5" w:right="7"/>
      </w:pPr>
      <w:r>
        <w:rPr>
          <w:rFonts w:ascii="Segoe UI Symbol" w:eastAsia="Segoe UI Symbol" w:hAnsi="Segoe UI Symbol" w:cs="Segoe UI Symbol"/>
        </w:rPr>
        <w:t></w:t>
      </w:r>
      <w:r>
        <w:t>Hosszáb</w:t>
      </w:r>
      <w:r>
        <w:t xml:space="preserve">a állított ugrószekrényen felguggolás után gurulóátfordulás előre, leguggolás, valamint leterpesztés </w:t>
      </w:r>
    </w:p>
    <w:p w:rsidR="0084607C" w:rsidRDefault="00F727E4">
      <w:pPr>
        <w:ind w:left="-5" w:right="2507"/>
      </w:pPr>
      <w:r>
        <w:rPr>
          <w:rFonts w:ascii="Segoe UI Symbol" w:eastAsia="Segoe UI Symbol" w:hAnsi="Segoe UI Symbol" w:cs="Segoe UI Symbol"/>
        </w:rPr>
        <w:t></w:t>
      </w:r>
      <w:r>
        <w:t xml:space="preserve">Gurulóátfordulás előre ugródeszkáról történő elrugaszkodással </w:t>
      </w:r>
      <w:r>
        <w:rPr>
          <w:rFonts w:ascii="Segoe UI Symbol" w:eastAsia="Segoe UI Symbol" w:hAnsi="Segoe UI Symbol" w:cs="Segoe UI Symbol"/>
        </w:rPr>
        <w:t></w:t>
      </w:r>
      <w:r>
        <w:t xml:space="preserve">Gerendán: </w:t>
      </w:r>
    </w:p>
    <w:p w:rsidR="0084607C" w:rsidRDefault="00F727E4">
      <w:pPr>
        <w:ind w:left="-5" w:right="7"/>
      </w:pPr>
      <w:r>
        <w:rPr>
          <w:rFonts w:ascii="Segoe UI Symbol" w:eastAsia="Segoe UI Symbol" w:hAnsi="Segoe UI Symbol" w:cs="Segoe UI Symbol"/>
        </w:rPr>
        <w:t></w:t>
      </w:r>
      <w:r>
        <w:t>Alacsony gerendán: felguggolás és homorított leugrás; felguggolás és lábterpes</w:t>
      </w:r>
      <w:r>
        <w:t xml:space="preserve">ztéssel leugrás </w:t>
      </w:r>
    </w:p>
    <w:p w:rsidR="0084607C" w:rsidRDefault="00F727E4">
      <w:pPr>
        <w:spacing w:after="5" w:line="277" w:lineRule="auto"/>
        <w:ind w:left="-5" w:right="2899"/>
        <w:jc w:val="left"/>
      </w:pPr>
      <w:r>
        <w:rPr>
          <w:rFonts w:ascii="Segoe UI Symbol" w:eastAsia="Segoe UI Symbol" w:hAnsi="Segoe UI Symbol" w:cs="Segoe UI Symbol"/>
        </w:rPr>
        <w:t></w:t>
      </w:r>
      <w:r>
        <w:t xml:space="preserve">Érintőjárás; hármas lépés fordulatokkal, szökdelésekkel is; mérlegállás </w:t>
      </w:r>
      <w:r>
        <w:rPr>
          <w:rFonts w:ascii="Segoe UI Symbol" w:eastAsia="Segoe UI Symbol" w:hAnsi="Segoe UI Symbol" w:cs="Segoe UI Symbol"/>
        </w:rPr>
        <w:t></w:t>
      </w:r>
      <w:r>
        <w:t xml:space="preserve">Gerendán: támaszhelyzeten át fel- és leugrás </w:t>
      </w:r>
      <w:r>
        <w:rPr>
          <w:rFonts w:ascii="Segoe UI Symbol" w:eastAsia="Segoe UI Symbol" w:hAnsi="Segoe UI Symbol" w:cs="Segoe UI Symbol"/>
        </w:rPr>
        <w:t></w:t>
      </w:r>
      <w:r>
        <w:t xml:space="preserve">Gyűrűn: </w:t>
      </w:r>
    </w:p>
    <w:p w:rsidR="0084607C" w:rsidRDefault="00F727E4">
      <w:pPr>
        <w:ind w:left="-5" w:right="7"/>
      </w:pPr>
      <w:r>
        <w:rPr>
          <w:rFonts w:ascii="Segoe UI Symbol" w:eastAsia="Segoe UI Symbol" w:hAnsi="Segoe UI Symbol" w:cs="Segoe UI Symbol"/>
        </w:rPr>
        <w:t></w:t>
      </w:r>
      <w:r>
        <w:t xml:space="preserve">(Fiúknak) Érintő magas gyűrűn: függésben térd- </w:t>
      </w:r>
      <w:r>
        <w:t xml:space="preserve">és sarokemelések; alaplendület; zsugorlefüggés; lefüggés; fellendülés lebegő függésbe; hátsó függésből emelés lebegő függésbe; homorított leugrás </w:t>
      </w:r>
    </w:p>
    <w:p w:rsidR="0084607C" w:rsidRDefault="00F727E4">
      <w:pPr>
        <w:ind w:left="-5" w:right="7"/>
      </w:pPr>
      <w:r>
        <w:rPr>
          <w:rFonts w:ascii="Segoe UI Symbol" w:eastAsia="Segoe UI Symbol" w:hAnsi="Segoe UI Symbol" w:cs="Segoe UI Symbol"/>
        </w:rPr>
        <w:t></w:t>
      </w:r>
      <w:r>
        <w:t xml:space="preserve">Gyűrűn: hátsó függés; fellendülés lebegő függésbe; függésben lendület hátra, homorított leugrás </w:t>
      </w:r>
      <w:r>
        <w:rPr>
          <w:rFonts w:ascii="Segoe UI Symbol" w:eastAsia="Segoe UI Symbol" w:hAnsi="Segoe UI Symbol" w:cs="Segoe UI Symbol"/>
        </w:rPr>
        <w:t></w:t>
      </w:r>
      <w:r>
        <w:t>(Lányoknak)</w:t>
      </w:r>
      <w:r>
        <w:t xml:space="preserve"> Lendületek előre-hátra; fellendülés lebegő függésbe; zsugorlefüggés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függeszkedés, támlázás, fejállás, talajgyakorlat, terpeszleugrás, lefüggés, lebegőfüggés, hátsó függés, zsugorlefüggés, homorított leugrás, érintőjárás, hármaslépés, fellendü</w:t>
      </w:r>
      <w:r>
        <w:t xml:space="preserve">lés, ellendülés, billenés, átfordulás, zsugorkanyarlati átugrás, huszárugrás, guggoló átugrás </w:t>
      </w:r>
    </w:p>
    <w:p w:rsidR="0084607C" w:rsidRDefault="00F727E4">
      <w:pPr>
        <w:spacing w:after="24" w:line="259" w:lineRule="auto"/>
        <w:ind w:left="0" w:firstLine="0"/>
        <w:jc w:val="left"/>
      </w:pPr>
      <w:r>
        <w:t xml:space="preserve"> </w:t>
      </w:r>
    </w:p>
    <w:p w:rsidR="0084607C" w:rsidRDefault="00F727E4">
      <w:pPr>
        <w:ind w:left="-5" w:right="7"/>
      </w:pPr>
      <w:r>
        <w:rPr>
          <w:b/>
        </w:rPr>
        <w:t xml:space="preserve">A gyógytestnevelés-órán </w:t>
      </w:r>
      <w:r>
        <w:t xml:space="preserve">a torna jellegű gyakorlatok a kontraindikált gyakorlatok kivételével elősegítik a törzsizomzat fejlesztését, a biomechanikailag helyes </w:t>
      </w:r>
      <w:r>
        <w:t xml:space="preserve">testtartás kialakítását. </w:t>
      </w:r>
      <w:r>
        <w:rPr>
          <w:b/>
        </w:rPr>
        <w:t xml:space="preserve"> </w:t>
      </w:r>
    </w:p>
    <w:p w:rsidR="0084607C" w:rsidRDefault="00F727E4">
      <w:pPr>
        <w:tabs>
          <w:tab w:val="center" w:pos="2091"/>
        </w:tabs>
        <w:spacing w:after="10" w:line="271" w:lineRule="auto"/>
        <w:ind w:left="-15" w:firstLine="0"/>
        <w:jc w:val="left"/>
      </w:pPr>
      <w:r>
        <w:rPr>
          <w:b/>
        </w:rPr>
        <w:t xml:space="preserve">Témakör:  </w:t>
      </w:r>
      <w:r>
        <w:rPr>
          <w:b/>
        </w:rPr>
        <w:tab/>
        <w:t>Sportjátékok</w:t>
      </w:r>
      <w:r>
        <w:t xml:space="preserve"> </w:t>
      </w:r>
    </w:p>
    <w:p w:rsidR="0084607C" w:rsidRDefault="00F727E4">
      <w:pPr>
        <w:spacing w:after="10" w:line="271" w:lineRule="auto"/>
        <w:ind w:left="-5" w:right="12"/>
        <w:jc w:val="left"/>
      </w:pPr>
      <w:r>
        <w:rPr>
          <w:b/>
        </w:rPr>
        <w:t>Javasolt óraszám:</w:t>
      </w:r>
      <w:r>
        <w:t xml:space="preserve"> </w:t>
      </w:r>
      <w:r>
        <w:rPr>
          <w:b/>
        </w:rPr>
        <w:t xml:space="preserve">40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a rajttechnikákat a játékok, a versengések és a versenyek közben kés</w:t>
      </w:r>
      <w:r>
        <w:t xml:space="preserve">zségszinten használja;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 sportjátékok előkészítő kisjátékaiban tudatosan és célszerűen alkalmazza a technikai és taktikai elemeket; </w:t>
      </w:r>
      <w:r>
        <w:rPr>
          <w:rFonts w:ascii="Segoe UI Symbol" w:eastAsia="Segoe UI Symbol" w:hAnsi="Segoe UI Symbol" w:cs="Segoe UI Symbol"/>
        </w:rPr>
        <w:t></w:t>
      </w:r>
      <w:r>
        <w:t xml:space="preserve">a testnevelési és sportjáték közben célszerű, hatékony játék- és együttműködési készséget mutat; </w:t>
      </w:r>
    </w:p>
    <w:p w:rsidR="0084607C" w:rsidRDefault="00F727E4">
      <w:pPr>
        <w:ind w:left="-5" w:right="7"/>
      </w:pPr>
      <w:r>
        <w:rPr>
          <w:rFonts w:ascii="Segoe UI Symbol" w:eastAsia="Segoe UI Symbol" w:hAnsi="Segoe UI Symbol" w:cs="Segoe UI Symbol"/>
        </w:rPr>
        <w:t></w:t>
      </w:r>
      <w:r>
        <w:t>a tanult testnevelési és népi játékok mellett f</w:t>
      </w:r>
      <w:r>
        <w:t xml:space="preserve">olyamatosan, jól koordináltan végzi a választott sportjátékokat.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Két választott sportjáték alapvető sportágspecifikus technikai és alaptaktikai elemeinek, szabályainak elsajátítása </w:t>
      </w:r>
    </w:p>
    <w:p w:rsidR="0084607C" w:rsidRDefault="00F727E4">
      <w:pPr>
        <w:ind w:left="-5" w:right="7"/>
      </w:pPr>
      <w:r>
        <w:rPr>
          <w:rFonts w:ascii="Segoe UI Symbol" w:eastAsia="Segoe UI Symbol" w:hAnsi="Segoe UI Symbol" w:cs="Segoe UI Symbol"/>
        </w:rPr>
        <w:t></w:t>
      </w:r>
      <w:r>
        <w:t>Folyamatos csapatjáték kialakítás</w:t>
      </w:r>
      <w:r>
        <w:t xml:space="preserve">a könnyített szabályok mellett </w:t>
      </w:r>
    </w:p>
    <w:p w:rsidR="0084607C" w:rsidRDefault="00F727E4">
      <w:pPr>
        <w:ind w:left="-5" w:right="7"/>
      </w:pPr>
      <w:r>
        <w:rPr>
          <w:rFonts w:ascii="Segoe UI Symbol" w:eastAsia="Segoe UI Symbol" w:hAnsi="Segoe UI Symbol" w:cs="Segoe UI Symbol"/>
        </w:rPr>
        <w:t></w:t>
      </w:r>
      <w:r>
        <w:t xml:space="preserve">A sportjátékok különböző döntési helyzeteiben a csapat érdekeinek figyelembevételével a legmegfelelőbb megoldások kiválasztására, együttműködésre való törekvés </w:t>
      </w:r>
    </w:p>
    <w:p w:rsidR="0084607C" w:rsidRDefault="00F727E4">
      <w:pPr>
        <w:ind w:left="-5" w:right="7"/>
      </w:pPr>
      <w:r>
        <w:rPr>
          <w:rFonts w:ascii="Segoe UI Symbol" w:eastAsia="Segoe UI Symbol" w:hAnsi="Segoe UI Symbol" w:cs="Segoe UI Symbol"/>
        </w:rPr>
        <w:t></w:t>
      </w:r>
      <w:r>
        <w:t>1-1 elleni játékszituációkban a labdatartás, labdafedezés ala</w:t>
      </w:r>
      <w:r>
        <w:t xml:space="preserve">pelveinek tudatos alkalmazása </w:t>
      </w:r>
    </w:p>
    <w:p w:rsidR="0084607C" w:rsidRDefault="00F727E4">
      <w:pPr>
        <w:ind w:left="-5" w:right="7"/>
      </w:pPr>
      <w:r>
        <w:rPr>
          <w:rFonts w:ascii="Segoe UI Symbol" w:eastAsia="Segoe UI Symbol" w:hAnsi="Segoe UI Symbol" w:cs="Segoe UI Symbol"/>
        </w:rPr>
        <w:t></w:t>
      </w:r>
      <w:r>
        <w:t xml:space="preserve">Emberelőnyös (2-1, 3-1, 3-2, 4-2, 4-3) és létszámazonos (2-2, 3-3, 4-4) kisjátékokban a szélességi és mélységi labda nélküli támadó mozgások, védőtől való elszakadás módjainak gyakorlása </w:t>
      </w:r>
    </w:p>
    <w:p w:rsidR="0084607C" w:rsidRDefault="0084607C">
      <w:pPr>
        <w:sectPr w:rsidR="0084607C">
          <w:headerReference w:type="even" r:id="rId954"/>
          <w:headerReference w:type="default" r:id="rId955"/>
          <w:footerReference w:type="even" r:id="rId956"/>
          <w:footerReference w:type="default" r:id="rId957"/>
          <w:headerReference w:type="first" r:id="rId958"/>
          <w:footerReference w:type="first" r:id="rId959"/>
          <w:pgSz w:w="11906" w:h="16838"/>
          <w:pgMar w:top="1428" w:right="1102" w:bottom="1453" w:left="994" w:header="708" w:footer="714" w:gutter="0"/>
          <w:cols w:space="708"/>
        </w:sectPr>
      </w:pPr>
    </w:p>
    <w:p w:rsidR="0084607C" w:rsidRDefault="00F727E4">
      <w:pPr>
        <w:ind w:left="-15" w:right="7" w:firstLine="110"/>
      </w:pPr>
      <w:r>
        <w:t xml:space="preserve">Kisjátékokban védőként a támadó és a célfelület helyzetéhez igazodó helyezkedés tudatos alkalmazása </w:t>
      </w:r>
    </w:p>
    <w:p w:rsidR="0084607C" w:rsidRDefault="00F727E4">
      <w:pPr>
        <w:ind w:left="-5" w:right="7"/>
      </w:pPr>
      <w:r>
        <w:rPr>
          <w:rFonts w:ascii="Segoe UI Symbol" w:eastAsia="Segoe UI Symbol" w:hAnsi="Segoe UI Symbol" w:cs="Segoe UI Symbol"/>
        </w:rPr>
        <w:t></w:t>
      </w:r>
      <w:r>
        <w:t xml:space="preserve">A sportjátékokban megjelenő egyéni és csapatrész támadó, védekező alaptaktikai és ezekre épülő technikai elemeinek (emberfogás, területvédekezés, letámadás, támadóalakzat) megismerése, gyakorlása </w:t>
      </w:r>
    </w:p>
    <w:p w:rsidR="0084607C" w:rsidRDefault="00F727E4">
      <w:pPr>
        <w:spacing w:after="37"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Kézilabda </w:t>
      </w:r>
    </w:p>
    <w:p w:rsidR="0084607C" w:rsidRDefault="00F727E4">
      <w:pPr>
        <w:ind w:left="-5" w:right="7"/>
      </w:pPr>
      <w:r>
        <w:rPr>
          <w:rFonts w:ascii="Segoe UI Symbol" w:eastAsia="Segoe UI Symbol" w:hAnsi="Segoe UI Symbol" w:cs="Segoe UI Symbol"/>
        </w:rPr>
        <w:t></w:t>
      </w:r>
      <w:r>
        <w:t>A labda nélküli technikai elemek, mint az al</w:t>
      </w:r>
      <w:r>
        <w:t xml:space="preserve">aphelyzet, a támadó és védekező lábmunka, indulásokmegállások, ütközések, cselezések irányváltással és lefordulással, felugrások-leérkezések elsajátítása </w:t>
      </w:r>
    </w:p>
    <w:p w:rsidR="0084607C" w:rsidRDefault="00F727E4">
      <w:pPr>
        <w:ind w:left="-5" w:right="7"/>
      </w:pPr>
      <w:r>
        <w:rPr>
          <w:rFonts w:ascii="Segoe UI Symbol" w:eastAsia="Segoe UI Symbol" w:hAnsi="Segoe UI Symbol" w:cs="Segoe UI Symbol"/>
        </w:rPr>
        <w:t></w:t>
      </w:r>
      <w:r>
        <w:t>Az egy és két kézzel történő labdaátadások helyben és mozgásból, labdaátvételek különböző irányokból</w:t>
      </w:r>
      <w:r>
        <w:t xml:space="preserve"> </w:t>
      </w:r>
    </w:p>
    <w:p w:rsidR="0084607C" w:rsidRDefault="00F727E4">
      <w:pPr>
        <w:ind w:left="-5" w:right="7"/>
      </w:pPr>
      <w:r>
        <w:rPr>
          <w:rFonts w:ascii="Segoe UI Symbol" w:eastAsia="Segoe UI Symbol" w:hAnsi="Segoe UI Symbol" w:cs="Segoe UI Symbol"/>
        </w:rPr>
        <w:t></w:t>
      </w:r>
      <w:r>
        <w:t xml:space="preserve">Az „add és fuss” elv alkalmazása az egyszerű és összetett labdás koordinációs gyakorlatokban (pl. </w:t>
      </w:r>
    </w:p>
    <w:p w:rsidR="0084607C" w:rsidRDefault="00F727E4">
      <w:pPr>
        <w:ind w:left="-5" w:right="7"/>
      </w:pPr>
      <w:r>
        <w:t xml:space="preserve">háromszög, négyszög, „y” koordinációs alakzatokban) </w:t>
      </w:r>
    </w:p>
    <w:p w:rsidR="0084607C" w:rsidRDefault="00F727E4">
      <w:pPr>
        <w:ind w:left="-5" w:right="7"/>
      </w:pPr>
      <w:r>
        <w:rPr>
          <w:rFonts w:ascii="Segoe UI Symbol" w:eastAsia="Segoe UI Symbol" w:hAnsi="Segoe UI Symbol" w:cs="Segoe UI Symbol"/>
        </w:rPr>
        <w:t></w:t>
      </w:r>
      <w:r>
        <w:t xml:space="preserve">Labdavezetés irány- és iramváltásokkal, indulócselek alkalmazása 1-1 elleni játékokban </w:t>
      </w:r>
    </w:p>
    <w:p w:rsidR="0084607C" w:rsidRDefault="00F727E4">
      <w:pPr>
        <w:ind w:left="-5" w:right="7"/>
      </w:pPr>
      <w:r>
        <w:rPr>
          <w:rFonts w:ascii="Segoe UI Symbol" w:eastAsia="Segoe UI Symbol" w:hAnsi="Segoe UI Symbol" w:cs="Segoe UI Symbol"/>
        </w:rPr>
        <w:t></w:t>
      </w:r>
      <w:r>
        <w:t>Kapura dobá</w:t>
      </w:r>
      <w:r>
        <w:t xml:space="preserve">sok helyből, kilépéssel, 3 lépésből, különböző támadó helyekről </w:t>
      </w:r>
    </w:p>
    <w:p w:rsidR="0084607C" w:rsidRDefault="00F727E4">
      <w:pPr>
        <w:ind w:left="-5" w:right="7"/>
      </w:pPr>
      <w:r>
        <w:rPr>
          <w:rFonts w:ascii="Segoe UI Symbol" w:eastAsia="Segoe UI Symbol" w:hAnsi="Segoe UI Symbol" w:cs="Segoe UI Symbol"/>
        </w:rPr>
        <w:t></w:t>
      </w:r>
      <w:r>
        <w:t>Alapvető szabályok, mint a lépésszabály, a kétszer indulás szabálya, a szabaddobás, a büntetődobás, az ellenféllel történő szabálytalanságok módjainak ismerete, törekvés a szabályok betartás</w:t>
      </w:r>
      <w:r>
        <w:t xml:space="preserve">ára </w:t>
      </w:r>
    </w:p>
    <w:p w:rsidR="0084607C" w:rsidRDefault="00F727E4">
      <w:pPr>
        <w:ind w:left="-5" w:right="7"/>
      </w:pPr>
      <w:r>
        <w:rPr>
          <w:rFonts w:ascii="Segoe UI Symbol" w:eastAsia="Segoe UI Symbol" w:hAnsi="Segoe UI Symbol" w:cs="Segoe UI Symbol"/>
        </w:rPr>
        <w:t></w:t>
      </w:r>
      <w:r>
        <w:t xml:space="preserve">A szélességi vonalvédekezés (6-0-ás területvédekezés) megismerése </w:t>
      </w:r>
    </w:p>
    <w:p w:rsidR="0084607C" w:rsidRDefault="00F727E4">
      <w:pPr>
        <w:ind w:left="-5" w:right="7"/>
      </w:pPr>
      <w:r>
        <w:rPr>
          <w:rFonts w:ascii="Segoe UI Symbol" w:eastAsia="Segoe UI Symbol" w:hAnsi="Segoe UI Symbol" w:cs="Segoe UI Symbol"/>
        </w:rPr>
        <w:t></w:t>
      </w:r>
      <w:r>
        <w:t xml:space="preserve">A kapus alaphelyzetének kialakítása; magasan, félmagasan, laposan és pattanásból érkező labdák védési technikájának elsajátítása kézzel és lábbal </w:t>
      </w:r>
    </w:p>
    <w:p w:rsidR="0084607C" w:rsidRDefault="00F727E4">
      <w:pPr>
        <w:spacing w:after="38"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Kosárlabda </w:t>
      </w:r>
    </w:p>
    <w:p w:rsidR="0084607C" w:rsidRDefault="00F727E4">
      <w:pPr>
        <w:ind w:left="-5" w:right="7"/>
      </w:pPr>
      <w:r>
        <w:rPr>
          <w:rFonts w:ascii="Segoe UI Symbol" w:eastAsia="Segoe UI Symbol" w:hAnsi="Segoe UI Symbol" w:cs="Segoe UI Symbol"/>
        </w:rPr>
        <w:t></w:t>
      </w:r>
      <w:r>
        <w:t>A labda nélküli technikai elemek, mint az alaphelyzet, a támadó és védekező lábmunka, a védőtől való elszakadás iram- és irányváltásokkal, lefordulások, felugrások egy és két lábról, leérkezések megtanulása, végrehajtása kontrollált környezetben, egyszerűb</w:t>
      </w:r>
      <w:r>
        <w:t xml:space="preserve">b játékszituációkban </w:t>
      </w:r>
    </w:p>
    <w:p w:rsidR="0084607C" w:rsidRDefault="00F727E4">
      <w:pPr>
        <w:ind w:left="-5" w:right="7"/>
      </w:pPr>
      <w:r>
        <w:rPr>
          <w:rFonts w:ascii="Segoe UI Symbol" w:eastAsia="Segoe UI Symbol" w:hAnsi="Segoe UI Symbol" w:cs="Segoe UI Symbol"/>
        </w:rPr>
        <w:t></w:t>
      </w:r>
      <w:r>
        <w:t>Labdavezetés irányváltásokkal, ritmusos labdavezetés, rövid és hosszú indulás, együtemű megállás folyamatos labdavezetésből, kétütemű megállás egy és két labdaleütésből, sarkazás, labdavezetés közben történő egyszerűbb irányváltoztat</w:t>
      </w:r>
      <w:r>
        <w:t xml:space="preserve">ási módok elsajátítása megadott feltételekkel </w:t>
      </w:r>
    </w:p>
    <w:p w:rsidR="0084607C" w:rsidRDefault="00F727E4">
      <w:pPr>
        <w:ind w:left="-5" w:right="7"/>
      </w:pPr>
      <w:r>
        <w:rPr>
          <w:rFonts w:ascii="Segoe UI Symbol" w:eastAsia="Segoe UI Symbol" w:hAnsi="Segoe UI Symbol" w:cs="Segoe UI Symbol"/>
        </w:rPr>
        <w:t></w:t>
      </w:r>
      <w:r>
        <w:t xml:space="preserve">Labdaátadások kétkezes mellsővel és felsővel, egykezes felső és alsó, illetve egykezes tolt átadással helyben, különböző irányokba történő kilépéssel és mozgásból mozgó társnak (páros és hármas </w:t>
      </w:r>
    </w:p>
    <w:p w:rsidR="0084607C" w:rsidRDefault="00F727E4">
      <w:pPr>
        <w:ind w:left="-5" w:right="7"/>
      </w:pPr>
      <w:r>
        <w:t xml:space="preserve">lefutás) </w:t>
      </w:r>
    </w:p>
    <w:p w:rsidR="0084607C" w:rsidRDefault="00F727E4">
      <w:pPr>
        <w:ind w:left="-5" w:right="7"/>
      </w:pPr>
      <w:r>
        <w:rPr>
          <w:rFonts w:ascii="Segoe UI Symbol" w:eastAsia="Segoe UI Symbol" w:hAnsi="Segoe UI Symbol" w:cs="Segoe UI Symbol"/>
        </w:rPr>
        <w:t></w:t>
      </w:r>
      <w:r>
        <w:t xml:space="preserve">A </w:t>
      </w:r>
      <w:r>
        <w:t xml:space="preserve">helyből történő kosárra dobás, egy-két labdaleütésből, majd folyamatos labdavezetésből és társtól kapott labdából történő fektetett dobás technikájának ismerete, gyakorlati elsajátítása </w:t>
      </w:r>
    </w:p>
    <w:p w:rsidR="0084607C" w:rsidRDefault="00F727E4">
      <w:pPr>
        <w:ind w:left="-5" w:right="7"/>
      </w:pPr>
      <w:r>
        <w:rPr>
          <w:rFonts w:ascii="Segoe UI Symbol" w:eastAsia="Segoe UI Symbol" w:hAnsi="Segoe UI Symbol" w:cs="Segoe UI Symbol"/>
        </w:rPr>
        <w:t></w:t>
      </w:r>
      <w:r>
        <w:t>1-1 elleni játék gyakorlása a támadó és védő játékosok személyének m</w:t>
      </w:r>
      <w:r>
        <w:t xml:space="preserve">eghatározásával, indulási joggal rendelkező, majd indulási joggal nem rendelkező támadó esetében (adogatóval) </w:t>
      </w:r>
    </w:p>
    <w:p w:rsidR="0084607C" w:rsidRDefault="00F727E4">
      <w:pPr>
        <w:ind w:left="-5" w:right="7"/>
      </w:pPr>
      <w:r>
        <w:rPr>
          <w:rFonts w:ascii="Segoe UI Symbol" w:eastAsia="Segoe UI Symbol" w:hAnsi="Segoe UI Symbol" w:cs="Segoe UI Symbol"/>
        </w:rPr>
        <w:t></w:t>
      </w:r>
      <w:r>
        <w:t xml:space="preserve">2-0-ás és 3-0-ás gyorsindulások labda nélküli támadó mozgásának elsajátítása (páros lefutás, hármas lefutás, hármas nyolcas) </w:t>
      </w:r>
    </w:p>
    <w:p w:rsidR="0084607C" w:rsidRDefault="00F727E4">
      <w:pPr>
        <w:ind w:left="-5" w:right="7"/>
      </w:pPr>
      <w:r>
        <w:rPr>
          <w:rFonts w:ascii="Segoe UI Symbol" w:eastAsia="Segoe UI Symbol" w:hAnsi="Segoe UI Symbol" w:cs="Segoe UI Symbol"/>
        </w:rPr>
        <w:t></w:t>
      </w:r>
      <w:r>
        <w:t xml:space="preserve">Létszámazonos kisjátékokban a támadó és védő szerepek gyakorlása  </w:t>
      </w:r>
    </w:p>
    <w:p w:rsidR="0084607C" w:rsidRDefault="00F727E4">
      <w:pPr>
        <w:ind w:left="-5" w:right="7"/>
      </w:pPr>
      <w:r>
        <w:rPr>
          <w:rFonts w:ascii="Segoe UI Symbol" w:eastAsia="Segoe UI Symbol" w:hAnsi="Segoe UI Symbol" w:cs="Segoe UI Symbol"/>
        </w:rPr>
        <w:t></w:t>
      </w:r>
      <w:r>
        <w:t xml:space="preserve">Alapvető szabályok, mint a lépésszabály, a kétszer indulás szabálya, az ellenféllel történő szabálytalanságok módjainak ismerete, törekvés a szabályok betartására </w:t>
      </w:r>
      <w:r>
        <w:rPr>
          <w:rFonts w:ascii="Segoe UI Symbol" w:eastAsia="Segoe UI Symbol" w:hAnsi="Segoe UI Symbol" w:cs="Segoe UI Symbol"/>
        </w:rPr>
        <w:t></w:t>
      </w:r>
      <w:r>
        <w:t>Létszámazonos mérkőzésjá</w:t>
      </w:r>
      <w:r>
        <w:t xml:space="preserve">tékok változatos szabálymódosításokkal </w:t>
      </w:r>
    </w:p>
    <w:p w:rsidR="0084607C" w:rsidRDefault="00F727E4">
      <w:pPr>
        <w:spacing w:after="37"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Röplabda </w:t>
      </w:r>
    </w:p>
    <w:p w:rsidR="0084607C" w:rsidRDefault="00F727E4">
      <w:pPr>
        <w:ind w:left="-5" w:right="7"/>
      </w:pPr>
      <w:r>
        <w:rPr>
          <w:rFonts w:ascii="Segoe UI Symbol" w:eastAsia="Segoe UI Symbol" w:hAnsi="Segoe UI Symbol" w:cs="Segoe UI Symbol"/>
        </w:rPr>
        <w:t></w:t>
      </w:r>
      <w:r>
        <w:t xml:space="preserve">A labda nélküli alaphelyzet, valamint az érkező labdához történő helyezkedés tudatosítása </w:t>
      </w:r>
    </w:p>
    <w:p w:rsidR="0084607C" w:rsidRDefault="00F727E4">
      <w:pPr>
        <w:ind w:left="-5" w:right="7"/>
      </w:pPr>
      <w:r>
        <w:rPr>
          <w:rFonts w:ascii="Segoe UI Symbol" w:eastAsia="Segoe UI Symbol" w:hAnsi="Segoe UI Symbol" w:cs="Segoe UI Symbol"/>
        </w:rPr>
        <w:t></w:t>
      </w:r>
      <w:r>
        <w:t>A kosárérintés, az alkarérintés, az alsó egyenes nyitás jellegzetes mozgásdinamikájának elsajátítása egyéni és</w:t>
      </w:r>
      <w:r>
        <w:t xml:space="preserve"> páros gyakorlatokban </w:t>
      </w:r>
    </w:p>
    <w:p w:rsidR="0084607C" w:rsidRDefault="00F727E4">
      <w:pPr>
        <w:ind w:left="-5" w:right="7"/>
      </w:pPr>
      <w:r>
        <w:rPr>
          <w:rFonts w:ascii="Segoe UI Symbol" w:eastAsia="Segoe UI Symbol" w:hAnsi="Segoe UI Symbol" w:cs="Segoe UI Symbol"/>
        </w:rPr>
        <w:t></w:t>
      </w:r>
      <w:r>
        <w:t xml:space="preserve">Kisjátékokban (2-2, 3-3, 4-4) a nyitásfogadás, feladás elsajátításával törekvés a három érintéssel történő játékra könnyített feltételek mellett </w:t>
      </w:r>
    </w:p>
    <w:p w:rsidR="0084607C" w:rsidRDefault="00F727E4">
      <w:pPr>
        <w:ind w:left="-5" w:right="7"/>
      </w:pPr>
      <w:r>
        <w:rPr>
          <w:rFonts w:ascii="Segoe UI Symbol" w:eastAsia="Segoe UI Symbol" w:hAnsi="Segoe UI Symbol" w:cs="Segoe UI Symbol"/>
        </w:rPr>
        <w:t></w:t>
      </w:r>
      <w:r>
        <w:t xml:space="preserve">Helyezkedési módok megismerése a különböző csapatlétszámú játékokban </w:t>
      </w:r>
    </w:p>
    <w:p w:rsidR="0084607C" w:rsidRDefault="00F727E4">
      <w:pPr>
        <w:ind w:left="120" w:right="7"/>
      </w:pPr>
      <w:r>
        <w:t>Forgásszabály a</w:t>
      </w:r>
      <w:r>
        <w:t xml:space="preserve">lkalmazása </w:t>
      </w:r>
    </w:p>
    <w:p w:rsidR="0084607C" w:rsidRDefault="00F727E4">
      <w:pPr>
        <w:ind w:left="-5" w:right="7"/>
      </w:pPr>
      <w:r>
        <w:rPr>
          <w:rFonts w:ascii="Segoe UI Symbol" w:eastAsia="Segoe UI Symbol" w:hAnsi="Segoe UI Symbol" w:cs="Segoe UI Symbol"/>
        </w:rPr>
        <w:t></w:t>
      </w:r>
      <w:r>
        <w:t xml:space="preserve">A csapattársak közötti kommunikáció jelentőségének tudatosítása az eredményes játék érdekében </w:t>
      </w:r>
    </w:p>
    <w:p w:rsidR="0084607C" w:rsidRDefault="00F727E4">
      <w:pPr>
        <w:spacing w:after="38"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Labdarúgás </w:t>
      </w:r>
    </w:p>
    <w:p w:rsidR="0084607C" w:rsidRDefault="00F727E4">
      <w:pPr>
        <w:ind w:left="-5" w:right="7"/>
      </w:pPr>
      <w:r>
        <w:rPr>
          <w:rFonts w:ascii="Segoe UI Symbol" w:eastAsia="Segoe UI Symbol" w:hAnsi="Segoe UI Symbol" w:cs="Segoe UI Symbol"/>
        </w:rPr>
        <w:t></w:t>
      </w:r>
      <w:r>
        <w:t>A labda nélküli technikai elemek, mint a mély súlyponti helyzetben történő elindulások, megállások, irányváltoztatások, támadó és vé</w:t>
      </w:r>
      <w:r>
        <w:t xml:space="preserve">dő alapmozgások ismerete, alkalmazása a játék folyamatában </w:t>
      </w:r>
      <w:r>
        <w:rPr>
          <w:rFonts w:ascii="Segoe UI Symbol" w:eastAsia="Segoe UI Symbol" w:hAnsi="Segoe UI Symbol" w:cs="Segoe UI Symbol"/>
        </w:rPr>
        <w:t></w:t>
      </w:r>
      <w:r>
        <w:t xml:space="preserve">Labdavezetések és labdaátadások gyakorlása a lábfej különböző részeivel, laposan és levegőben érkező labdák átvételének alkalmazása talppal, belsővel </w:t>
      </w:r>
      <w:r>
        <w:rPr>
          <w:rFonts w:ascii="Segoe UI Symbol" w:eastAsia="Segoe UI Symbol" w:hAnsi="Segoe UI Symbol" w:cs="Segoe UI Symbol"/>
        </w:rPr>
        <w:t></w:t>
      </w:r>
      <w:r>
        <w:t xml:space="preserve">Alakzattartással történő labdás koordinációs </w:t>
      </w:r>
      <w:r>
        <w:t xml:space="preserve">passzgyakorlatok </w:t>
      </w:r>
    </w:p>
    <w:p w:rsidR="0084607C" w:rsidRDefault="00F727E4">
      <w:pPr>
        <w:ind w:left="-5" w:right="7"/>
      </w:pPr>
      <w:r>
        <w:rPr>
          <w:rFonts w:ascii="Segoe UI Symbol" w:eastAsia="Segoe UI Symbol" w:hAnsi="Segoe UI Symbol" w:cs="Segoe UI Symbol"/>
        </w:rPr>
        <w:t></w:t>
      </w:r>
      <w:r>
        <w:t xml:space="preserve">Rúgások gyakorlása célba belső csüddel, teljes csüddel, állított labdával, mozgásból, a futással megegyező irányból, oldalról és szemből érkező labdával </w:t>
      </w:r>
    </w:p>
    <w:p w:rsidR="0084607C" w:rsidRDefault="00F727E4">
      <w:pPr>
        <w:ind w:left="-5" w:right="7"/>
      </w:pPr>
      <w:r>
        <w:rPr>
          <w:rFonts w:ascii="Segoe UI Symbol" w:eastAsia="Segoe UI Symbol" w:hAnsi="Segoe UI Symbol" w:cs="Segoe UI Symbol"/>
        </w:rPr>
        <w:t></w:t>
      </w:r>
      <w:r>
        <w:t>A labda nélküli támadó szerepek (helyezkedési módok) megismerése 2-0-ás, 3-0-</w:t>
      </w:r>
      <w:r>
        <w:t xml:space="preserve">ás gyakorlási helyzetekben </w:t>
      </w:r>
    </w:p>
    <w:p w:rsidR="0084607C" w:rsidRDefault="00F727E4">
      <w:pPr>
        <w:ind w:left="-5" w:right="7"/>
      </w:pPr>
      <w:r>
        <w:rPr>
          <w:rFonts w:ascii="Segoe UI Symbol" w:eastAsia="Segoe UI Symbol" w:hAnsi="Segoe UI Symbol" w:cs="Segoe UI Symbol"/>
        </w:rPr>
        <w:t></w:t>
      </w:r>
      <w:r>
        <w:t xml:space="preserve">A különböző védőszerepek megismerése (passzsávok lezárása, optimális távolságtartás a támadótól, célfelülethez igazított helyezkedés) </w:t>
      </w:r>
    </w:p>
    <w:p w:rsidR="0084607C" w:rsidRDefault="00F727E4">
      <w:pPr>
        <w:ind w:left="-5" w:right="7"/>
      </w:pPr>
      <w:r>
        <w:rPr>
          <w:rFonts w:ascii="Segoe UI Symbol" w:eastAsia="Segoe UI Symbol" w:hAnsi="Segoe UI Symbol" w:cs="Segoe UI Symbol"/>
        </w:rPr>
        <w:t></w:t>
      </w:r>
      <w:r>
        <w:t xml:space="preserve">Kényszerítő átadások gyakorlása 2-0-ás taktikai helyzetben </w:t>
      </w:r>
    </w:p>
    <w:p w:rsidR="0084607C" w:rsidRDefault="00F727E4">
      <w:pPr>
        <w:ind w:left="-5" w:right="7"/>
      </w:pPr>
      <w:r>
        <w:rPr>
          <w:rFonts w:ascii="Segoe UI Symbol" w:eastAsia="Segoe UI Symbol" w:hAnsi="Segoe UI Symbol" w:cs="Segoe UI Symbol"/>
        </w:rPr>
        <w:t></w:t>
      </w:r>
      <w:r>
        <w:t>Változatos alakú, méretű pályá</w:t>
      </w:r>
      <w:r>
        <w:t xml:space="preserve">n az 1-1 és 2-2 elleni játékszituációk védő és támadó szerepeinek gyakorlása különböző méretű, elhelyezkedésű, számú célfelületre, a labda méretének, anyagának változtatásával </w:t>
      </w:r>
    </w:p>
    <w:p w:rsidR="0084607C" w:rsidRDefault="00F727E4">
      <w:pPr>
        <w:ind w:left="-5" w:right="7"/>
      </w:pPr>
      <w:r>
        <w:rPr>
          <w:rFonts w:ascii="Segoe UI Symbol" w:eastAsia="Segoe UI Symbol" w:hAnsi="Segoe UI Symbol" w:cs="Segoe UI Symbol"/>
        </w:rPr>
        <w:t></w:t>
      </w:r>
      <w:r>
        <w:t>2-1, 3-1 elleni emberelőnyös kisjátékokban a támadó játékosok együttműködéséne</w:t>
      </w:r>
      <w:r>
        <w:t xml:space="preserve">k, a védő játékosok helyezkedésének gyakorlása </w:t>
      </w:r>
    </w:p>
    <w:p w:rsidR="0084607C" w:rsidRDefault="00F727E4">
      <w:pPr>
        <w:ind w:left="-5" w:right="7"/>
      </w:pPr>
      <w:r>
        <w:rPr>
          <w:rFonts w:ascii="Segoe UI Symbol" w:eastAsia="Segoe UI Symbol" w:hAnsi="Segoe UI Symbol" w:cs="Segoe UI Symbol"/>
        </w:rPr>
        <w:t></w:t>
      </w:r>
      <w:r>
        <w:t xml:space="preserve">Létszámazonos kisjátékok és mérkőzésjátékok változatos szabályokkal </w:t>
      </w:r>
    </w:p>
    <w:p w:rsidR="0084607C" w:rsidRDefault="00F727E4">
      <w:pPr>
        <w:ind w:left="-5" w:right="7"/>
      </w:pPr>
      <w:r>
        <w:rPr>
          <w:rFonts w:ascii="Segoe UI Symbol" w:eastAsia="Segoe UI Symbol" w:hAnsi="Segoe UI Symbol" w:cs="Segoe UI Symbol"/>
        </w:rPr>
        <w:t></w:t>
      </w:r>
      <w:r>
        <w:t>A kapus alaphelyzet kialakítása, guruló, félmagas és magas ívelt labdák elfogása. Kigurítás, kidobás, kirúgás gyakorlása állított, lepatt</w:t>
      </w:r>
      <w:r>
        <w:t xml:space="preserve">intott labdával </w:t>
      </w:r>
    </w:p>
    <w:p w:rsidR="0084607C" w:rsidRDefault="00F727E4">
      <w:pPr>
        <w:spacing w:after="0"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Floorball </w:t>
      </w:r>
    </w:p>
    <w:p w:rsidR="0084607C" w:rsidRDefault="00F727E4">
      <w:pPr>
        <w:ind w:left="-5" w:right="7"/>
      </w:pPr>
      <w:r>
        <w:rPr>
          <w:rFonts w:ascii="Segoe UI Symbol" w:eastAsia="Segoe UI Symbol" w:hAnsi="Segoe UI Symbol" w:cs="Segoe UI Symbol"/>
        </w:rPr>
        <w:t></w:t>
      </w:r>
      <w:r>
        <w:t xml:space="preserve">Labda nélküli technikai elemek, mint az alapállás, a helyes ütőfogás, ütővel való haladás, indulásokmegállások, cselezések irányváltoztatással elsajátítása </w:t>
      </w:r>
    </w:p>
    <w:p w:rsidR="0084607C" w:rsidRDefault="00F727E4">
      <w:pPr>
        <w:ind w:left="-5" w:right="7"/>
      </w:pPr>
      <w:r>
        <w:rPr>
          <w:rFonts w:ascii="Segoe UI Symbol" w:eastAsia="Segoe UI Symbol" w:hAnsi="Segoe UI Symbol" w:cs="Segoe UI Symbol"/>
        </w:rPr>
        <w:t></w:t>
      </w:r>
      <w:r>
        <w:t xml:space="preserve">Labdabiztonságot növelő gyakorlatok </w:t>
      </w:r>
    </w:p>
    <w:p w:rsidR="0084607C" w:rsidRDefault="00F727E4">
      <w:pPr>
        <w:ind w:left="-5" w:right="7"/>
      </w:pPr>
      <w:r>
        <w:rPr>
          <w:rFonts w:ascii="Segoe UI Symbol" w:eastAsia="Segoe UI Symbol" w:hAnsi="Segoe UI Symbol" w:cs="Segoe UI Symbol"/>
        </w:rPr>
        <w:t></w:t>
      </w:r>
      <w:r>
        <w:t>Labda terelése egyenes vonal</w:t>
      </w:r>
      <w:r>
        <w:t xml:space="preserve">ban és irányváltoztatással </w:t>
      </w:r>
    </w:p>
    <w:p w:rsidR="0084607C" w:rsidRDefault="00F727E4">
      <w:pPr>
        <w:ind w:left="-5" w:right="7"/>
      </w:pPr>
      <w:r>
        <w:rPr>
          <w:rFonts w:ascii="Segoe UI Symbol" w:eastAsia="Segoe UI Symbol" w:hAnsi="Segoe UI Symbol" w:cs="Segoe UI Symbol"/>
        </w:rPr>
        <w:t></w:t>
      </w:r>
      <w:r>
        <w:t xml:space="preserve">Labdaütések palánkra és társnak </w:t>
      </w:r>
    </w:p>
    <w:p w:rsidR="0084607C" w:rsidRDefault="00F727E4">
      <w:pPr>
        <w:ind w:left="-5" w:right="7"/>
      </w:pPr>
      <w:r>
        <w:rPr>
          <w:rFonts w:ascii="Segoe UI Symbol" w:eastAsia="Segoe UI Symbol" w:hAnsi="Segoe UI Symbol" w:cs="Segoe UI Symbol"/>
        </w:rPr>
        <w:t></w:t>
      </w:r>
      <w:r>
        <w:t xml:space="preserve">Lövések és húzások közötti különbség megéreztetése </w:t>
      </w:r>
    </w:p>
    <w:p w:rsidR="0084607C" w:rsidRDefault="00F727E4">
      <w:pPr>
        <w:ind w:left="-5" w:right="7"/>
      </w:pPr>
      <w:r>
        <w:rPr>
          <w:rFonts w:ascii="Segoe UI Symbol" w:eastAsia="Segoe UI Symbol" w:hAnsi="Segoe UI Symbol" w:cs="Segoe UI Symbol"/>
        </w:rPr>
        <w:t></w:t>
      </w:r>
      <w:r>
        <w:t xml:space="preserve">Folyamatos labdaátadások társnak </w:t>
      </w:r>
    </w:p>
    <w:p w:rsidR="0084607C" w:rsidRDefault="00F727E4">
      <w:pPr>
        <w:ind w:left="-5" w:right="7"/>
      </w:pPr>
      <w:r>
        <w:rPr>
          <w:rFonts w:ascii="Segoe UI Symbol" w:eastAsia="Segoe UI Symbol" w:hAnsi="Segoe UI Symbol" w:cs="Segoe UI Symbol"/>
        </w:rPr>
        <w:t></w:t>
      </w:r>
      <w:r>
        <w:t xml:space="preserve">Kapura lövések helyből, labdavezetésből és kapott labdából </w:t>
      </w:r>
    </w:p>
    <w:p w:rsidR="0084607C" w:rsidRDefault="00F727E4">
      <w:pPr>
        <w:ind w:left="-5" w:right="7"/>
      </w:pPr>
      <w:r>
        <w:rPr>
          <w:rFonts w:ascii="Segoe UI Symbol" w:eastAsia="Segoe UI Symbol" w:hAnsi="Segoe UI Symbol" w:cs="Segoe UI Symbol"/>
        </w:rPr>
        <w:t></w:t>
      </w:r>
      <w:r>
        <w:t>Kapus alaphelyzetének kialakítása, kapura lő</w:t>
      </w:r>
      <w:r>
        <w:t xml:space="preserve">tt labdák védése nagypályán kézzel, kispályán állásban ütővel, lábbal, féltérdelő pozícióból ütővel, lábbal </w:t>
      </w:r>
    </w:p>
    <w:p w:rsidR="0084607C" w:rsidRDefault="00F727E4">
      <w:pPr>
        <w:ind w:left="-5" w:right="7"/>
      </w:pPr>
      <w:r>
        <w:rPr>
          <w:rFonts w:ascii="Segoe UI Symbol" w:eastAsia="Segoe UI Symbol" w:hAnsi="Segoe UI Symbol" w:cs="Segoe UI Symbol"/>
        </w:rPr>
        <w:t></w:t>
      </w:r>
      <w:r>
        <w:t xml:space="preserve">1-1, 2-1 elleni kisjátékok, a támadójátékosok együttműködése és a védőjátékos helyezkedésének gyakorlása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 xml:space="preserve">kétszer indulás, lépéshiba, alsó egyenes nyitás, védőérintés, támadóérintés, állásrend, röplabda – forgás, hosszú- és rövidindulás, egy-és kétütemű megállás, sarkazás, indulócsel, fektetett dobás, labda fedezése, </w:t>
      </w:r>
      <w:r>
        <w:tab/>
        <w:t xml:space="preserve">bedobás, </w:t>
      </w:r>
      <w:r>
        <w:tab/>
        <w:t xml:space="preserve">szabaddobás, </w:t>
      </w:r>
      <w:r>
        <w:tab/>
        <w:t xml:space="preserve">szabadrúgás, </w:t>
      </w:r>
      <w:r>
        <w:tab/>
        <w:t>bünt</w:t>
      </w:r>
      <w:r>
        <w:t xml:space="preserve">etődobás, </w:t>
      </w:r>
      <w:r>
        <w:tab/>
        <w:t xml:space="preserve">büntetőrúgás, </w:t>
      </w:r>
      <w:r>
        <w:tab/>
        <w:t xml:space="preserve">alakzattartásos passzgyakorlat, alakzatbontó és alakzattartó helyezkedés, kényszerítő átadás, területvédekezés, emberfogás, egykezes tolt átadás, páros és hármas lefutás, floorball – ütőfogás, labdahúzás és -lövés, kapuelőtér </w:t>
      </w:r>
    </w:p>
    <w:p w:rsidR="0084607C" w:rsidRDefault="00F727E4">
      <w:pPr>
        <w:spacing w:after="0" w:line="259" w:lineRule="auto"/>
        <w:ind w:left="0" w:firstLine="0"/>
        <w:jc w:val="left"/>
      </w:pPr>
      <w:r>
        <w:t xml:space="preserve"> </w:t>
      </w:r>
    </w:p>
    <w:p w:rsidR="0084607C" w:rsidRDefault="00F727E4">
      <w:pPr>
        <w:ind w:left="-5" w:right="7"/>
      </w:pPr>
      <w:r>
        <w:rPr>
          <w:b/>
        </w:rPr>
        <w:t>A gyógytestnevelés-órák keretében</w:t>
      </w:r>
      <w:r>
        <w:t xml:space="preserve"> a különböző mozgásszervi elváltozással, illetve belgyógyászati betegséggel rendelkező tanulók megismerkednek a sportjátékok adaptált formáival. A megismert sportjátékok adekvát alkalmazása elősegíti a rendszeres testedzés </w:t>
      </w:r>
      <w:r>
        <w:t>beépítését a mindennapi életbe, az egészségi állapot és a teljesítőképesség pozitív irányú megváltozását. A gyógytestnevelés-óra keretében a sportjátékok rekreációs lehetőségként és az élethosszig tartó fizikai aktivitásra való felkészülés részeként jelenn</w:t>
      </w:r>
      <w:r>
        <w:t xml:space="preserve">ek meg. </w:t>
      </w:r>
    </w:p>
    <w:p w:rsidR="0084607C" w:rsidRDefault="00F727E4">
      <w:pPr>
        <w:spacing w:after="10" w:line="271" w:lineRule="auto"/>
        <w:ind w:left="-5" w:right="12"/>
        <w:jc w:val="left"/>
      </w:pPr>
      <w:r>
        <w:rPr>
          <w:b/>
        </w:rPr>
        <w:t>Témakör: Testnevelési és népi játékok</w:t>
      </w:r>
      <w:r>
        <w:t xml:space="preserve"> </w:t>
      </w:r>
    </w:p>
    <w:p w:rsidR="0084607C" w:rsidRDefault="00F727E4">
      <w:pPr>
        <w:spacing w:after="10" w:line="271" w:lineRule="auto"/>
        <w:ind w:left="-5" w:right="12"/>
        <w:jc w:val="left"/>
      </w:pPr>
      <w:r>
        <w:rPr>
          <w:b/>
        </w:rPr>
        <w:t xml:space="preserve">Javasolt óraszám: 21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a rajttechnikákat a játékok, a versengések és a versenyek közben készség</w:t>
      </w:r>
      <w:r>
        <w:t xml:space="preserve">szinten használja; </w:t>
      </w:r>
    </w:p>
    <w:p w:rsidR="0084607C" w:rsidRDefault="00F727E4">
      <w:pPr>
        <w:ind w:left="-5" w:right="7"/>
      </w:pPr>
      <w:r>
        <w:rPr>
          <w:rFonts w:ascii="Segoe UI Symbol" w:eastAsia="Segoe UI Symbol" w:hAnsi="Segoe UI Symbol" w:cs="Segoe UI Symbol"/>
        </w:rPr>
        <w:t></w:t>
      </w:r>
      <w:r>
        <w:t xml:space="preserve">a testnevelési és sportjáték közben célszerű, hatékony játék- és együttműködési készséggel rendelkezik;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A témakör tanulása</w:t>
      </w:r>
      <w:r>
        <w:rPr>
          <w:b/>
        </w:rPr>
        <w:t xml:space="preserve"> eredményeként a tanuló: </w:t>
      </w:r>
    </w:p>
    <w:p w:rsidR="0084607C" w:rsidRDefault="00F727E4">
      <w:pPr>
        <w:ind w:left="-5" w:right="7"/>
      </w:pPr>
      <w:r>
        <w:rPr>
          <w:rFonts w:ascii="Segoe UI Symbol" w:eastAsia="Segoe UI Symbol" w:hAnsi="Segoe UI Symbol" w:cs="Segoe UI Symbol"/>
        </w:rPr>
        <w:t></w:t>
      </w:r>
      <w:r>
        <w:t xml:space="preserve">a sportjátékok előkészítő kisjátékaiban tudatosan és célszerűen alkalmazza a technikai és taktikai elemeket; </w:t>
      </w:r>
    </w:p>
    <w:p w:rsidR="0084607C" w:rsidRDefault="00F727E4">
      <w:pPr>
        <w:ind w:left="-5" w:right="7"/>
      </w:pPr>
      <w:r>
        <w:rPr>
          <w:rFonts w:ascii="Segoe UI Symbol" w:eastAsia="Segoe UI Symbol" w:hAnsi="Segoe UI Symbol" w:cs="Segoe UI Symbol"/>
        </w:rPr>
        <w:t></w:t>
      </w:r>
      <w:r>
        <w:t xml:space="preserve">a tanult testnevelési és népi játékok mellett folyamatosan, jól koordináltan végzi a választott sportjátékokat.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w:t>
      </w:r>
      <w:r>
        <w:rPr>
          <w:b/>
        </w:rPr>
        <w:t xml:space="preserve">lesztési feladatok és ismeretek </w:t>
      </w:r>
    </w:p>
    <w:p w:rsidR="0084607C" w:rsidRDefault="00F727E4">
      <w:pPr>
        <w:ind w:left="-5" w:right="7"/>
      </w:pPr>
      <w:r>
        <w:rPr>
          <w:rFonts w:ascii="Segoe UI Symbol" w:eastAsia="Segoe UI Symbol" w:hAnsi="Segoe UI Symbol" w:cs="Segoe UI Symbol"/>
        </w:rPr>
        <w:t></w:t>
      </w:r>
      <w:r>
        <w:t xml:space="preserve">A testnevelési játékok baleset-megelőzési szabályainak tudatosítása, következetes betartása </w:t>
      </w:r>
    </w:p>
    <w:p w:rsidR="0084607C" w:rsidRDefault="00F727E4">
      <w:pPr>
        <w:ind w:left="-5" w:right="7"/>
      </w:pPr>
      <w:r>
        <w:rPr>
          <w:rFonts w:ascii="Segoe UI Symbol" w:eastAsia="Segoe UI Symbol" w:hAnsi="Segoe UI Symbol" w:cs="Segoe UI Symbol"/>
        </w:rPr>
        <w:t></w:t>
      </w:r>
      <w:r>
        <w:t xml:space="preserve">A figyelemmegosztást igénylő egyszerű fogó- és futójátékokban (pl. keresztező fogó, mozgásutánzó fogók, labdavezetéses fogók) a </w:t>
      </w:r>
      <w:r>
        <w:t xml:space="preserve">teljes játékteret felölelő mozgásútvonalak kialakítása, az üres területek felismerése, a játéktér határainak érzékelése </w:t>
      </w:r>
    </w:p>
    <w:p w:rsidR="0084607C" w:rsidRDefault="00F727E4">
      <w:pPr>
        <w:ind w:left="-5" w:right="7"/>
      </w:pPr>
      <w:r>
        <w:rPr>
          <w:rFonts w:ascii="Segoe UI Symbol" w:eastAsia="Segoe UI Symbol" w:hAnsi="Segoe UI Symbol" w:cs="Segoe UI Symbol"/>
        </w:rPr>
        <w:t></w:t>
      </w:r>
      <w:r>
        <w:t xml:space="preserve">A tanulók fokozott kreativitására, együttműködésre épülő, összetett kimentési módokat megvalósító fogójátékok gyakorlása </w:t>
      </w:r>
    </w:p>
    <w:p w:rsidR="0084607C" w:rsidRDefault="00F727E4">
      <w:pPr>
        <w:ind w:left="-5" w:right="7"/>
      </w:pPr>
      <w:r>
        <w:rPr>
          <w:rFonts w:ascii="Segoe UI Symbol" w:eastAsia="Segoe UI Symbol" w:hAnsi="Segoe UI Symbol" w:cs="Segoe UI Symbol"/>
        </w:rPr>
        <w:t></w:t>
      </w:r>
      <w:r>
        <w:t>Labdás mani</w:t>
      </w:r>
      <w:r>
        <w:t xml:space="preserve">pulatív mozgásformákkal (pl. labdavezetés) megvalósuló dinamikus és statikus akadályokat felhasználó fogó- és futójátékokban az irányváltoztatások, az elindulások-megállások, cselezések ütközés nélküli megvalósítása </w:t>
      </w:r>
    </w:p>
    <w:p w:rsidR="0084607C" w:rsidRDefault="00F727E4">
      <w:pPr>
        <w:spacing w:after="5" w:line="277" w:lineRule="auto"/>
        <w:ind w:left="-5"/>
        <w:jc w:val="left"/>
      </w:pPr>
      <w:r>
        <w:rPr>
          <w:rFonts w:ascii="Segoe UI Symbol" w:eastAsia="Segoe UI Symbol" w:hAnsi="Segoe UI Symbol" w:cs="Segoe UI Symbol"/>
        </w:rPr>
        <w:t></w:t>
      </w:r>
      <w:r>
        <w:t>A labdával és egyéb eszközökkel történ</w:t>
      </w:r>
      <w:r>
        <w:t xml:space="preserve">ő manipulatív mozgásformák gyakoroltatása egyénileg, párban és csoportokban, a mozgásvégrehajtás hibaszázalékának csökkentésére törekedve, időkényszer bekapcsolásával </w:t>
      </w:r>
    </w:p>
    <w:p w:rsidR="0084607C" w:rsidRDefault="00F727E4">
      <w:pPr>
        <w:ind w:left="-5" w:right="7"/>
      </w:pPr>
      <w:r>
        <w:rPr>
          <w:rFonts w:ascii="Segoe UI Symbol" w:eastAsia="Segoe UI Symbol" w:hAnsi="Segoe UI Symbol" w:cs="Segoe UI Symbol"/>
        </w:rPr>
        <w:t></w:t>
      </w:r>
      <w:r>
        <w:t xml:space="preserve">1-1 elleni játékhelyzetek kialakítására épülő testnevelési játékok gyakorlása </w:t>
      </w:r>
    </w:p>
    <w:p w:rsidR="0084607C" w:rsidRDefault="00F727E4">
      <w:pPr>
        <w:ind w:left="-5" w:right="7"/>
      </w:pPr>
      <w:r>
        <w:rPr>
          <w:rFonts w:ascii="Segoe UI Symbol" w:eastAsia="Segoe UI Symbol" w:hAnsi="Segoe UI Symbol" w:cs="Segoe UI Symbol"/>
        </w:rPr>
        <w:t></w:t>
      </w:r>
      <w:r>
        <w:t>Statiku</w:t>
      </w:r>
      <w:r>
        <w:t xml:space="preserve">s és dinamikus célfelületek eltalálására törekvő, a sportjátékok speciális mozgástartalmaira épülő dobások, rúgások, ütések változatos tömegű és méretű eszközöket felhasználva, egyéni és csapatjátékokban </w:t>
      </w:r>
    </w:p>
    <w:p w:rsidR="0084607C" w:rsidRDefault="00F727E4">
      <w:pPr>
        <w:ind w:left="-5" w:right="7"/>
      </w:pPr>
      <w:r>
        <w:rPr>
          <w:rFonts w:ascii="Segoe UI Symbol" w:eastAsia="Segoe UI Symbol" w:hAnsi="Segoe UI Symbol" w:cs="Segoe UI Symbol"/>
        </w:rPr>
        <w:t></w:t>
      </w:r>
      <w:r>
        <w:t>Az egyszerű és összetett sportági technikák gyakor</w:t>
      </w:r>
      <w:r>
        <w:t xml:space="preserve">lása a páros és csoportos játékokban (pl. váltó- és sorversenyek) </w:t>
      </w:r>
      <w:r>
        <w:rPr>
          <w:rFonts w:ascii="Segoe UI Symbol" w:eastAsia="Segoe UI Symbol" w:hAnsi="Segoe UI Symbol" w:cs="Segoe UI Symbol"/>
        </w:rPr>
        <w:t></w:t>
      </w:r>
      <w:r>
        <w:t xml:space="preserve">Az egyszerű és választásos reakcióidőt fejlesztő páros és csoportos versengések alkalmazása </w:t>
      </w:r>
    </w:p>
    <w:p w:rsidR="0084607C" w:rsidRDefault="00F727E4">
      <w:pPr>
        <w:ind w:left="-5" w:right="7"/>
      </w:pPr>
      <w:r>
        <w:rPr>
          <w:rFonts w:ascii="Segoe UI Symbol" w:eastAsia="Segoe UI Symbol" w:hAnsi="Segoe UI Symbol" w:cs="Segoe UI Symbol"/>
        </w:rPr>
        <w:t></w:t>
      </w:r>
      <w:r>
        <w:t>A logikai, algoritmikus és egyéb problémamegoldó gondolkodást igénylő mozgásos játékok gyakorlá</w:t>
      </w:r>
      <w:r>
        <w:t xml:space="preserve">sa (pl. amőba váltóversenyben) </w:t>
      </w:r>
    </w:p>
    <w:p w:rsidR="0084607C" w:rsidRDefault="00F727E4">
      <w:pPr>
        <w:ind w:left="-5" w:right="7"/>
      </w:pPr>
      <w:r>
        <w:rPr>
          <w:rFonts w:ascii="Segoe UI Symbol" w:eastAsia="Segoe UI Symbol" w:hAnsi="Segoe UI Symbol" w:cs="Segoe UI Symbol"/>
        </w:rPr>
        <w:t></w:t>
      </w:r>
      <w:r>
        <w:t xml:space="preserve">A támadó és védő szerepek alkalmazását elősegítő páros és csoportos versengések </w:t>
      </w:r>
    </w:p>
    <w:p w:rsidR="0084607C" w:rsidRDefault="00F727E4">
      <w:pPr>
        <w:ind w:left="-5" w:right="7"/>
      </w:pPr>
      <w:r>
        <w:rPr>
          <w:rFonts w:ascii="Segoe UI Symbol" w:eastAsia="Segoe UI Symbol" w:hAnsi="Segoe UI Symbol" w:cs="Segoe UI Symbol"/>
        </w:rPr>
        <w:t></w:t>
      </w:r>
      <w:r>
        <w:t xml:space="preserve">Célfelületre törekvő emberfölényes és létszámazonos pontszerző kisjátékokban a támadó szerepek gyakorlása, a védőtől való elszakadás gyors iram- és irányváltásokkal </w:t>
      </w:r>
    </w:p>
    <w:p w:rsidR="0084607C" w:rsidRDefault="00F727E4">
      <w:pPr>
        <w:ind w:left="-5" w:right="7"/>
      </w:pPr>
      <w:r>
        <w:rPr>
          <w:rFonts w:ascii="Segoe UI Symbol" w:eastAsia="Segoe UI Symbol" w:hAnsi="Segoe UI Symbol" w:cs="Segoe UI Symbol"/>
        </w:rPr>
        <w:t></w:t>
      </w:r>
      <w:r>
        <w:t>Célfelületre törekvő emberfölényes és létszámazonos pontszerző kisjátékokban a védő szere</w:t>
      </w:r>
      <w:r>
        <w:t xml:space="preserve">pek gyakorlása (a passzsávok lezárása, a labdás emberrel szembeni védekezés, az emberfogás alapjai, a célfelület védelme) </w:t>
      </w:r>
    </w:p>
    <w:p w:rsidR="0084607C" w:rsidRDefault="00F727E4">
      <w:pPr>
        <w:ind w:left="120" w:right="7"/>
      </w:pPr>
      <w:r>
        <w:t xml:space="preserve">A tartó- és mozgatórendszer izomzatának erősítése, kúszásokat, mászásokat, statikus helyzeteket </w:t>
      </w:r>
    </w:p>
    <w:p w:rsidR="0084607C" w:rsidRDefault="00F727E4">
      <w:pPr>
        <w:ind w:left="-5" w:right="7"/>
      </w:pPr>
      <w:r>
        <w:t>tartalmazó váltó- és sorversenyekkel</w:t>
      </w:r>
      <w:r>
        <w:t xml:space="preserve">, futó- és fogójátékokkal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laza és szoros emberfogás, szélességi mozgás, mélységi mozgás, elszakadás a védőtől, célfelület védelme, algoritmikus gondolkodás, ütempassz, testcsel </w:t>
      </w:r>
    </w:p>
    <w:p w:rsidR="0084607C" w:rsidRDefault="00F727E4">
      <w:pPr>
        <w:spacing w:after="23" w:line="259" w:lineRule="auto"/>
        <w:ind w:left="0" w:firstLine="0"/>
        <w:jc w:val="left"/>
      </w:pPr>
      <w:r>
        <w:t xml:space="preserve"> </w:t>
      </w:r>
    </w:p>
    <w:p w:rsidR="0084607C" w:rsidRDefault="00F727E4">
      <w:pPr>
        <w:ind w:left="-5" w:right="7"/>
      </w:pPr>
      <w:r>
        <w:rPr>
          <w:b/>
        </w:rPr>
        <w:t>A gyógytestnevelés-órák</w:t>
      </w:r>
      <w:r>
        <w:t xml:space="preserve"> keretében </w:t>
      </w:r>
      <w:r>
        <w:t>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w:t>
      </w:r>
      <w:r>
        <w:t>pi játékok adekvát alkalmazása elősegíti a rendszeres testedzés beépítését a mindennapi életbe, az egészségi állapot és a teljesítőképesség, a testedzéssel kapcsolatos attitűd pozitív irányú megváltozását.</w:t>
      </w:r>
      <w:r>
        <w:rPr>
          <w:b/>
        </w:rPr>
        <w:t xml:space="preserve"> </w:t>
      </w:r>
    </w:p>
    <w:p w:rsidR="0084607C" w:rsidRDefault="00F727E4">
      <w:pPr>
        <w:spacing w:after="10" w:line="271" w:lineRule="auto"/>
        <w:ind w:left="-5" w:right="12"/>
        <w:jc w:val="left"/>
      </w:pPr>
      <w:r>
        <w:rPr>
          <w:b/>
        </w:rPr>
        <w:t>Témakör: Önvédelmi és küzdősportok</w:t>
      </w:r>
      <w:r>
        <w:t xml:space="preserve"> </w:t>
      </w:r>
    </w:p>
    <w:p w:rsidR="0084607C" w:rsidRDefault="00F727E4">
      <w:pPr>
        <w:spacing w:after="10" w:line="271" w:lineRule="auto"/>
        <w:ind w:left="-5" w:right="12"/>
        <w:jc w:val="left"/>
      </w:pPr>
      <w:r>
        <w:rPr>
          <w:b/>
        </w:rPr>
        <w:t>Javasolt óras</w:t>
      </w:r>
      <w:r>
        <w:rPr>
          <w:b/>
        </w:rPr>
        <w:t xml:space="preserve">zám: 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A témakör tanulása ere</w:t>
      </w:r>
      <w:r>
        <w:rPr>
          <w:b/>
        </w:rPr>
        <w:t xml:space="preserve">dményeként a tanuló: </w:t>
      </w:r>
    </w:p>
    <w:p w:rsidR="0084607C" w:rsidRDefault="00F727E4">
      <w:pPr>
        <w:ind w:left="-5" w:right="7"/>
      </w:pPr>
      <w:r>
        <w:rPr>
          <w:rFonts w:ascii="Segoe UI Symbol" w:eastAsia="Segoe UI Symbol" w:hAnsi="Segoe UI Symbol" w:cs="Segoe UI Symbol"/>
        </w:rPr>
        <w:t></w:t>
      </w:r>
      <w:r>
        <w:t xml:space="preserve">a küzdő jellegű feladatokban életkorának megfelelő asszertivitást mutatva tudatosan és célszerűen alkalmazza a támadó és védő szerepeknek megfelelő technikai és taktikai elemeket; </w:t>
      </w:r>
    </w:p>
    <w:p w:rsidR="0084607C" w:rsidRDefault="00F727E4">
      <w:pPr>
        <w:ind w:left="-5" w:right="7"/>
      </w:pPr>
      <w:r>
        <w:rPr>
          <w:rFonts w:ascii="Segoe UI Symbol" w:eastAsia="Segoe UI Symbol" w:hAnsi="Segoe UI Symbol" w:cs="Segoe UI Symbol"/>
        </w:rPr>
        <w:t></w:t>
      </w:r>
      <w:r>
        <w:t>a tanári irányítást követve, a mozgás sebességét nö</w:t>
      </w:r>
      <w:r>
        <w:t>velve hajt végre önvédelmi fogásokat, ütéseket, rúgásokat, védéseket és ellentámadásokat.</w:t>
      </w: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küzdő jellegű feladatok balesetvédelmi szabályainak következetes betartása </w:t>
      </w:r>
    </w:p>
    <w:p w:rsidR="0084607C" w:rsidRDefault="00F727E4">
      <w:pPr>
        <w:ind w:left="-5" w:right="7"/>
      </w:pPr>
      <w:r>
        <w:rPr>
          <w:rFonts w:ascii="Segoe UI Symbol" w:eastAsia="Segoe UI Symbol" w:hAnsi="Segoe UI Symbol" w:cs="Segoe UI Symbol"/>
        </w:rPr>
        <w:t></w:t>
      </w:r>
      <w:r>
        <w:t xml:space="preserve">Küzdőjátékok közben a tervszerű gondolkodás és a kreativitás, a hatékony problémamegoldás </w:t>
      </w:r>
    </w:p>
    <w:p w:rsidR="0084607C" w:rsidRDefault="00F727E4">
      <w:pPr>
        <w:ind w:left="-5" w:right="7"/>
      </w:pPr>
      <w:r>
        <w:t xml:space="preserve">fejlesztése </w:t>
      </w:r>
    </w:p>
    <w:p w:rsidR="0084607C" w:rsidRDefault="00F727E4">
      <w:pPr>
        <w:ind w:left="-5" w:right="7"/>
      </w:pPr>
      <w:r>
        <w:rPr>
          <w:rFonts w:ascii="Segoe UI Symbol" w:eastAsia="Segoe UI Symbol" w:hAnsi="Segoe UI Symbol" w:cs="Segoe UI Symbol"/>
        </w:rPr>
        <w:t></w:t>
      </w:r>
      <w:r>
        <w:t xml:space="preserve">A küzdőfeladatokban az életkornak megfelelő asszertivitás kialakítása a társak iránti tisztelet és tolerancia megtartása mellett </w:t>
      </w:r>
    </w:p>
    <w:p w:rsidR="0084607C" w:rsidRDefault="00F727E4">
      <w:pPr>
        <w:ind w:left="-5" w:right="7"/>
      </w:pPr>
      <w:r>
        <w:rPr>
          <w:rFonts w:ascii="Segoe UI Symbol" w:eastAsia="Segoe UI Symbol" w:hAnsi="Segoe UI Symbol" w:cs="Segoe UI Symbol"/>
        </w:rPr>
        <w:t></w:t>
      </w:r>
      <w:r>
        <w:t>Az állásban és egyéb</w:t>
      </w:r>
      <w:r>
        <w:t xml:space="preserve"> kiinduló helyzetekben végrehajtható, a reakcióidőt, a gyorsaságot, az egyensúlyérzéket, az erőt fejlesztő társérintés nélküli páros, csoportos és csapat jellegű eszköz nélküli és eszközös küzdőjátékok, játékos feladatmegoldások szabálykövető végrehajtása </w:t>
      </w:r>
    </w:p>
    <w:p w:rsidR="0084607C" w:rsidRDefault="00F727E4">
      <w:pPr>
        <w:ind w:left="-5" w:right="7"/>
      </w:pPr>
      <w:r>
        <w:rPr>
          <w:rFonts w:ascii="Segoe UI Symbol" w:eastAsia="Segoe UI Symbol" w:hAnsi="Segoe UI Symbol" w:cs="Segoe UI Symbol"/>
        </w:rPr>
        <w:t></w:t>
      </w:r>
      <w:r>
        <w:t xml:space="preserve">A küzdőjátékokban jellemző támadó és védő szerepek gyakorlását elősegítő, a gyorsaságot, az egyszerű reagálási képességet, az egyensúlyérzéket fejlesztő páros, csoportos és csapat jellegű feladatmegoldások alkalmazása társérintés bekapcsolásával </w:t>
      </w:r>
    </w:p>
    <w:p w:rsidR="0084607C" w:rsidRDefault="00F727E4">
      <w:pPr>
        <w:ind w:left="-5" w:right="7"/>
      </w:pPr>
      <w:r>
        <w:rPr>
          <w:rFonts w:ascii="Segoe UI Symbol" w:eastAsia="Segoe UI Symbol" w:hAnsi="Segoe UI Symbol" w:cs="Segoe UI Symbol"/>
        </w:rPr>
        <w:t></w:t>
      </w:r>
      <w:r>
        <w:t>A küzd</w:t>
      </w:r>
      <w:r>
        <w:t xml:space="preserve">elem tanult technikai elemeinek tudatos alkalmazása </w:t>
      </w:r>
    </w:p>
    <w:p w:rsidR="0084607C" w:rsidRDefault="00F727E4">
      <w:pPr>
        <w:ind w:left="-5" w:right="7"/>
      </w:pPr>
      <w:r>
        <w:rPr>
          <w:rFonts w:ascii="Segoe UI Symbol" w:eastAsia="Segoe UI Symbol" w:hAnsi="Segoe UI Symbol" w:cs="Segoe UI Symbol"/>
        </w:rPr>
        <w:t></w:t>
      </w:r>
      <w:r>
        <w:t>A fizikai kontaktussal, a társ erőkifejtésének érzékelésével, annak legyőzési szándékával kapcsolatos egyszerű húzásokra, tolásokra, ütésekre, rúgásokra épülő páros küzdőjátékok képességfejlesztő célú a</w:t>
      </w:r>
      <w:r>
        <w:t xml:space="preserve">lkalmazása </w:t>
      </w:r>
    </w:p>
    <w:p w:rsidR="0084607C" w:rsidRDefault="00F727E4">
      <w:pPr>
        <w:ind w:left="-5" w:right="7"/>
      </w:pPr>
      <w:r>
        <w:rPr>
          <w:rFonts w:ascii="Segoe UI Symbol" w:eastAsia="Segoe UI Symbol" w:hAnsi="Segoe UI Symbol" w:cs="Segoe UI Symbol"/>
        </w:rPr>
        <w:t></w:t>
      </w:r>
      <w:r>
        <w:t xml:space="preserve">Egy- és kétkezes lefogások (csuklófogás, átkarolás, fojtás, hajfogás) elleni védekező mozgások gyakorlása </w:t>
      </w:r>
    </w:p>
    <w:p w:rsidR="0084607C" w:rsidRDefault="00F727E4">
      <w:pPr>
        <w:ind w:left="-5" w:right="7"/>
      </w:pPr>
      <w:r>
        <w:rPr>
          <w:rFonts w:ascii="Segoe UI Symbol" w:eastAsia="Segoe UI Symbol" w:hAnsi="Segoe UI Symbol" w:cs="Segoe UI Symbol"/>
        </w:rPr>
        <w:t></w:t>
      </w:r>
      <w:r>
        <w:t xml:space="preserve">Eszköz-, majd társemelés technikájának elsajátítása (egyenes derék, lábbal emelés) </w:t>
      </w:r>
    </w:p>
    <w:p w:rsidR="0084607C" w:rsidRDefault="00F727E4">
      <w:pPr>
        <w:ind w:left="-5" w:right="7"/>
      </w:pPr>
      <w:r>
        <w:rPr>
          <w:rFonts w:ascii="Segoe UI Symbol" w:eastAsia="Segoe UI Symbol" w:hAnsi="Segoe UI Symbol" w:cs="Segoe UI Symbol"/>
        </w:rPr>
        <w:t></w:t>
      </w:r>
      <w:r>
        <w:t>Az eséstechnikák vezető műveleteinek, baleset-mege</w:t>
      </w:r>
      <w:r>
        <w:t xml:space="preserve">lőzést szolgáló legfontosabb technikai mozzanatainak elméleti tudatosítása </w:t>
      </w:r>
    </w:p>
    <w:p w:rsidR="0084607C" w:rsidRDefault="00F727E4">
      <w:pPr>
        <w:ind w:left="-5" w:right="7"/>
      </w:pPr>
      <w:r>
        <w:rPr>
          <w:rFonts w:ascii="Segoe UI Symbol" w:eastAsia="Segoe UI Symbol" w:hAnsi="Segoe UI Symbol" w:cs="Segoe UI Symbol"/>
        </w:rPr>
        <w:t></w:t>
      </w:r>
      <w:r>
        <w:t xml:space="preserve">Előre, hátra és oldalra történő esések gyakorlása fokozatosan emelkedő súlyponti helyzetből indítva egyénileg, majd társakkal </w:t>
      </w:r>
    </w:p>
    <w:p w:rsidR="0084607C" w:rsidRDefault="00F727E4">
      <w:pPr>
        <w:ind w:left="-5" w:right="7"/>
      </w:pPr>
      <w:r>
        <w:rPr>
          <w:rFonts w:ascii="Segoe UI Symbol" w:eastAsia="Segoe UI Symbol" w:hAnsi="Segoe UI Symbol" w:cs="Segoe UI Symbol"/>
        </w:rPr>
        <w:t></w:t>
      </w:r>
      <w:r>
        <w:t>Oldalra esés technikájának elsajátítása oldalterpes</w:t>
      </w:r>
      <w:r>
        <w:t xml:space="preserve">zállásból indulva mindkét irányba </w:t>
      </w:r>
    </w:p>
    <w:p w:rsidR="0084607C" w:rsidRDefault="00F727E4">
      <w:pPr>
        <w:ind w:left="-5" w:right="7"/>
      </w:pPr>
      <w:r>
        <w:rPr>
          <w:rFonts w:ascii="Segoe UI Symbol" w:eastAsia="Segoe UI Symbol" w:hAnsi="Segoe UI Symbol" w:cs="Segoe UI Symbol"/>
        </w:rPr>
        <w:t></w:t>
      </w:r>
      <w:r>
        <w:t xml:space="preserve">Egy választott küzdősport korosztály-specifikus alaptechnikájának és elméleti ismereteinek </w:t>
      </w:r>
    </w:p>
    <w:p w:rsidR="0084607C" w:rsidRDefault="00F727E4">
      <w:pPr>
        <w:ind w:left="-5" w:right="7"/>
      </w:pPr>
      <w:r>
        <w:t xml:space="preserve">elsajátítása </w:t>
      </w:r>
    </w:p>
    <w:p w:rsidR="0084607C" w:rsidRDefault="00F727E4">
      <w:pPr>
        <w:spacing w:after="20" w:line="259" w:lineRule="auto"/>
        <w:ind w:left="0" w:firstLine="0"/>
        <w:jc w:val="left"/>
      </w:pPr>
      <w:r>
        <w:t xml:space="preserve"> </w:t>
      </w:r>
    </w:p>
    <w:p w:rsidR="0084607C" w:rsidRDefault="00F727E4">
      <w:pPr>
        <w:ind w:left="-5" w:right="7"/>
      </w:pPr>
      <w:r>
        <w:t xml:space="preserve">Birkózás </w:t>
      </w:r>
    </w:p>
    <w:p w:rsidR="0084607C" w:rsidRDefault="00F727E4">
      <w:pPr>
        <w:ind w:left="417" w:right="7" w:hanging="432"/>
      </w:pPr>
      <w:r>
        <w:t>A birkózásban használatos különböző fogásmódok megismerése (kapocsfogás, tenyérbefogás, csuklófogás, a</w:t>
      </w:r>
      <w:r>
        <w:t xml:space="preserve">lkarfogás, könyökfogás) </w:t>
      </w:r>
    </w:p>
    <w:p w:rsidR="0084607C" w:rsidRDefault="00F727E4">
      <w:pPr>
        <w:ind w:left="417" w:right="7" w:hanging="432"/>
      </w:pPr>
      <w:r>
        <w:t xml:space="preserve">A gerincoszlop mozgékonyságát, a nyakizmok erejét növelő, birkózásra előkészítő speciális hídgyakorlatok jártasság szintű végrehajtása </w:t>
      </w:r>
    </w:p>
    <w:p w:rsidR="0084607C" w:rsidRDefault="00F727E4">
      <w:pPr>
        <w:ind w:left="-5" w:right="7"/>
      </w:pPr>
      <w:r>
        <w:t xml:space="preserve">Hanyatt fekvésből felhidalás kéz segítségével, majd anélkül </w:t>
      </w:r>
    </w:p>
    <w:p w:rsidR="0084607C" w:rsidRDefault="00F727E4">
      <w:pPr>
        <w:ind w:left="-5" w:right="7"/>
      </w:pPr>
      <w:r>
        <w:t xml:space="preserve">Hídban forgási kísérletek </w:t>
      </w:r>
    </w:p>
    <w:p w:rsidR="0084607C" w:rsidRDefault="00F727E4">
      <w:pPr>
        <w:ind w:left="-5" w:right="7"/>
      </w:pPr>
      <w:r>
        <w:t xml:space="preserve">Hídból kifordulás fejtámaszba </w:t>
      </w:r>
    </w:p>
    <w:p w:rsidR="0084607C" w:rsidRDefault="00F727E4">
      <w:pPr>
        <w:ind w:left="-5" w:right="7"/>
      </w:pPr>
      <w:r>
        <w:t xml:space="preserve">Hídba vetődés fejtámaszból társ segítségével </w:t>
      </w:r>
    </w:p>
    <w:p w:rsidR="0084607C" w:rsidRDefault="00F727E4">
      <w:pPr>
        <w:ind w:left="-5" w:right="7"/>
      </w:pPr>
      <w:r>
        <w:t xml:space="preserve">Birkózó alapállás technikájának elsajátítása </w:t>
      </w:r>
    </w:p>
    <w:p w:rsidR="0084607C" w:rsidRDefault="00F727E4">
      <w:pPr>
        <w:ind w:left="-5" w:right="7"/>
      </w:pPr>
      <w:r>
        <w:t xml:space="preserve">Birkózó alapfogásban (páros felkarfogás) társ tolása, majd húzása egyenes vonalban (előre-hátra) </w:t>
      </w:r>
    </w:p>
    <w:p w:rsidR="0084607C" w:rsidRDefault="00F727E4">
      <w:pPr>
        <w:ind w:left="-5" w:right="7"/>
      </w:pPr>
      <w:r>
        <w:t xml:space="preserve">Grundbirkózás párokban, csoportban birkózó fogásban végrehajtott húzások-tolások alkalmazásával </w:t>
      </w:r>
    </w:p>
    <w:p w:rsidR="0084607C" w:rsidRDefault="00F727E4">
      <w:pPr>
        <w:ind w:left="417" w:right="7" w:hanging="432"/>
      </w:pPr>
      <w:r>
        <w:t xml:space="preserve">Állásban végrehajtható megfogások és szabadulások alaptechnikájának megismerése, gyakorlása a páros küzdelmekben </w:t>
      </w:r>
    </w:p>
    <w:p w:rsidR="0084607C" w:rsidRDefault="00F727E4">
      <w:pPr>
        <w:ind w:left="-5" w:right="7"/>
      </w:pPr>
      <w:r>
        <w:t>Mögé kerülés karberántással: támadó és védeke</w:t>
      </w:r>
      <w:r>
        <w:t xml:space="preserve">ző technika </w:t>
      </w:r>
    </w:p>
    <w:p w:rsidR="0084607C" w:rsidRDefault="00F727E4">
      <w:pPr>
        <w:ind w:left="-5" w:right="7"/>
      </w:pPr>
      <w:r>
        <w:t xml:space="preserve">Mögé kerülés: könyökfelütéssel, kibújással </w:t>
      </w:r>
    </w:p>
    <w:p w:rsidR="0084607C" w:rsidRDefault="00F727E4">
      <w:pPr>
        <w:spacing w:after="0"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Karate </w:t>
      </w:r>
    </w:p>
    <w:p w:rsidR="0084607C" w:rsidRDefault="00F727E4">
      <w:pPr>
        <w:ind w:left="-5" w:right="7"/>
      </w:pPr>
      <w:r>
        <w:rPr>
          <w:rFonts w:ascii="Segoe UI Symbol" w:eastAsia="Segoe UI Symbol" w:hAnsi="Segoe UI Symbol" w:cs="Segoe UI Symbol"/>
        </w:rPr>
        <w:t></w:t>
      </w:r>
      <w:r>
        <w:t xml:space="preserve">Alapvető karateállások és testtartások megismerése </w:t>
      </w:r>
    </w:p>
    <w:p w:rsidR="0084607C" w:rsidRDefault="00F727E4">
      <w:pPr>
        <w:ind w:left="-5" w:right="7"/>
      </w:pPr>
      <w:r>
        <w:rPr>
          <w:rFonts w:ascii="Segoe UI Symbol" w:eastAsia="Segoe UI Symbol" w:hAnsi="Segoe UI Symbol" w:cs="Segoe UI Symbol"/>
        </w:rPr>
        <w:t></w:t>
      </w:r>
      <w:r>
        <w:t xml:space="preserve">Alapállásból helyváltoztatások előre és hátra rögzített kartartásokkal </w:t>
      </w:r>
    </w:p>
    <w:p w:rsidR="0084607C" w:rsidRDefault="00F727E4">
      <w:pPr>
        <w:ind w:left="-5" w:right="7"/>
      </w:pPr>
      <w:r>
        <w:rPr>
          <w:rFonts w:ascii="Segoe UI Symbol" w:eastAsia="Segoe UI Symbol" w:hAnsi="Segoe UI Symbol" w:cs="Segoe UI Symbol"/>
        </w:rPr>
        <w:t></w:t>
      </w:r>
      <w:r>
        <w:t>Alapvető karateütések technikájának elsajátítása helyváltozta</w:t>
      </w:r>
      <w:r>
        <w:t xml:space="preserve">tás nélkül (egyenes ütés helyben, egyenes ütés az elöl lévő láb oldalán, egyenes ütés a hátul lévő láb oldalán) </w:t>
      </w:r>
    </w:p>
    <w:p w:rsidR="0084607C" w:rsidRDefault="00F727E4">
      <w:pPr>
        <w:ind w:left="-5" w:right="7"/>
      </w:pPr>
      <w:r>
        <w:rPr>
          <w:rFonts w:ascii="Segoe UI Symbol" w:eastAsia="Segoe UI Symbol" w:hAnsi="Segoe UI Symbol" w:cs="Segoe UI Symbol"/>
        </w:rPr>
        <w:t></w:t>
      </w:r>
      <w:r>
        <w:t xml:space="preserve">Oldalra csapás az ököl alsó részével és csapás az ökölháttal alapütések megismerése </w:t>
      </w:r>
    </w:p>
    <w:p w:rsidR="0084607C" w:rsidRDefault="00F727E4">
      <w:pPr>
        <w:ind w:left="-5" w:right="7"/>
      </w:pPr>
      <w:r>
        <w:rPr>
          <w:rFonts w:ascii="Segoe UI Symbol" w:eastAsia="Segoe UI Symbol" w:hAnsi="Segoe UI Symbol" w:cs="Segoe UI Symbol"/>
        </w:rPr>
        <w:t></w:t>
      </w:r>
      <w:r>
        <w:t xml:space="preserve">Az előre rúgás alaptechnikájának végrehajtása </w:t>
      </w:r>
    </w:p>
    <w:p w:rsidR="0084607C" w:rsidRDefault="00F727E4">
      <w:pPr>
        <w:ind w:left="-5" w:right="7"/>
      </w:pPr>
      <w:r>
        <w:rPr>
          <w:rFonts w:ascii="Segoe UI Symbol" w:eastAsia="Segoe UI Symbol" w:hAnsi="Segoe UI Symbol" w:cs="Segoe UI Symbol"/>
        </w:rPr>
        <w:t></w:t>
      </w:r>
      <w:r>
        <w:t>A tanult</w:t>
      </w:r>
      <w:r>
        <w:t xml:space="preserve"> ütések, rúgások gyakorlása helyváltoztatás nélkül különböző karateállásokban, különböző magasságokba </w:t>
      </w:r>
    </w:p>
    <w:p w:rsidR="0084607C" w:rsidRDefault="00F727E4">
      <w:pPr>
        <w:ind w:left="-5" w:right="7"/>
      </w:pPr>
      <w:r>
        <w:rPr>
          <w:rFonts w:ascii="Segoe UI Symbol" w:eastAsia="Segoe UI Symbol" w:hAnsi="Segoe UI Symbol" w:cs="Segoe UI Symbol"/>
        </w:rPr>
        <w:t></w:t>
      </w:r>
      <w:r>
        <w:t xml:space="preserve">Alapvető védekező technikák elsajátítása helyben (az arc védése, a test, törzs védése, kétkezes védés, öv alatti terület védése, védés a tenyér élével) </w:t>
      </w:r>
    </w:p>
    <w:p w:rsidR="0084607C" w:rsidRDefault="00F727E4">
      <w:pPr>
        <w:ind w:left="-5" w:right="7"/>
      </w:pPr>
      <w:r>
        <w:rPr>
          <w:rFonts w:ascii="Segoe UI Symbol" w:eastAsia="Segoe UI Symbol" w:hAnsi="Segoe UI Symbol" w:cs="Segoe UI Symbol"/>
        </w:rPr>
        <w:t></w:t>
      </w:r>
      <w:r>
        <w:t xml:space="preserve">A tanult ütések, rúgások gyakorlása különböző magasságokba, helyváltoztatás közben </w:t>
      </w:r>
    </w:p>
    <w:p w:rsidR="0084607C" w:rsidRDefault="00F727E4">
      <w:pPr>
        <w:ind w:left="-5" w:right="7"/>
      </w:pPr>
      <w:r>
        <w:rPr>
          <w:rFonts w:ascii="Segoe UI Symbol" w:eastAsia="Segoe UI Symbol" w:hAnsi="Segoe UI Symbol" w:cs="Segoe UI Symbol"/>
        </w:rPr>
        <w:t></w:t>
      </w:r>
      <w:r>
        <w:t xml:space="preserve">A kiinduló helyzetből történő ötlépéses alapküzdelem mozgásanyagának megismerése, gyakorlása </w:t>
      </w:r>
    </w:p>
    <w:p w:rsidR="0084607C" w:rsidRDefault="00F727E4">
      <w:pPr>
        <w:ind w:left="-5" w:right="7"/>
      </w:pPr>
      <w:r>
        <w:rPr>
          <w:rFonts w:ascii="Segoe UI Symbol" w:eastAsia="Segoe UI Symbol" w:hAnsi="Segoe UI Symbol" w:cs="Segoe UI Symbol"/>
        </w:rPr>
        <w:t></w:t>
      </w:r>
      <w:r>
        <w:t xml:space="preserve">Kata gyakorlatot előkészítő összefüggő gyakorlatlánc végrehajtása </w:t>
      </w:r>
    </w:p>
    <w:p w:rsidR="0084607C" w:rsidRDefault="00F727E4">
      <w:pPr>
        <w:ind w:left="-5" w:right="7"/>
      </w:pPr>
      <w:r>
        <w:rPr>
          <w:rFonts w:ascii="Segoe UI Symbol" w:eastAsia="Segoe UI Symbol" w:hAnsi="Segoe UI Symbol" w:cs="Segoe UI Symbol"/>
        </w:rPr>
        <w:t></w:t>
      </w:r>
      <w:r>
        <w:t>Egysze</w:t>
      </w:r>
      <w:r>
        <w:t xml:space="preserve">rű kézzel (fejre és testre irányuló egyenes ütés) és lábbal (testre irányuló egyenes rúgás) történő támadások biztonságos kontrollált végrehajtása és azok védése a megfelelő biztonságos végrehajtási távolság kialakításával </w:t>
      </w:r>
    </w:p>
    <w:p w:rsidR="0084607C" w:rsidRDefault="00F727E4">
      <w:pPr>
        <w:ind w:left="-5" w:right="7"/>
      </w:pPr>
      <w:r>
        <w:rPr>
          <w:rFonts w:ascii="Segoe UI Symbol" w:eastAsia="Segoe UI Symbol" w:hAnsi="Segoe UI Symbol" w:cs="Segoe UI Symbol"/>
        </w:rPr>
        <w:t></w:t>
      </w:r>
      <w:r>
        <w:t xml:space="preserve">A védekezés utáni ellentámadás praktikus és biztonságos végrehajtása mindkét oldalról </w:t>
      </w:r>
    </w:p>
    <w:p w:rsidR="0084607C" w:rsidRDefault="00F727E4">
      <w:pPr>
        <w:spacing w:after="0" w:line="259" w:lineRule="auto"/>
        <w:ind w:left="0" w:firstLine="0"/>
        <w:jc w:val="left"/>
      </w:pPr>
      <w:r>
        <w:t xml:space="preserve"> </w:t>
      </w:r>
    </w:p>
    <w:p w:rsidR="0084607C" w:rsidRDefault="00F727E4">
      <w:pPr>
        <w:spacing w:after="37"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Dzsúdó </w:t>
      </w:r>
    </w:p>
    <w:p w:rsidR="0084607C" w:rsidRDefault="00F727E4">
      <w:pPr>
        <w:ind w:left="-5" w:right="7"/>
      </w:pPr>
      <w:r>
        <w:rPr>
          <w:rFonts w:ascii="Segoe UI Symbol" w:eastAsia="Segoe UI Symbol" w:hAnsi="Segoe UI Symbol" w:cs="Segoe UI Symbol"/>
        </w:rPr>
        <w:t></w:t>
      </w:r>
      <w:r>
        <w:t>Földharctechnikák, rézsútos (egyik kéz karra fog, másik kéz a nyaka alatt) és oldalsó leszorítás technikák végrehajtása társon, valamint ezekből való szaba</w:t>
      </w:r>
      <w:r>
        <w:t xml:space="preserve">dulások </w:t>
      </w:r>
      <w:r>
        <w:rPr>
          <w:rFonts w:ascii="Segoe UI Symbol" w:eastAsia="Segoe UI Symbol" w:hAnsi="Segoe UI Symbol" w:cs="Segoe UI Symbol"/>
        </w:rPr>
        <w:t></w:t>
      </w:r>
      <w:r>
        <w:t xml:space="preserve">Szabadulási kísérletek (20-25 mp) leszorítástechnikákból </w:t>
      </w:r>
      <w:r>
        <w:rPr>
          <w:rFonts w:ascii="Segoe UI Symbol" w:eastAsia="Segoe UI Symbol" w:hAnsi="Segoe UI Symbol" w:cs="Segoe UI Symbol"/>
        </w:rPr>
        <w:t></w:t>
      </w:r>
      <w:r>
        <w:t xml:space="preserve">Földharcjátékok leszorítástechnikák végrehajtására törekedve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lefogás, rézsútleszorítás, oldalsó leszorítás, karberántás, könyökfelütés, kibújás, oldalsó leszorítások, csuklófes</w:t>
      </w:r>
      <w:r>
        <w:t xml:space="preserve">zítés, tatami, tompítás, birkózófogás, fogáskeresés, fogásbontás, egyensúlybontás, </w:t>
      </w:r>
    </w:p>
    <w:p w:rsidR="0084607C" w:rsidRDefault="0084607C">
      <w:pPr>
        <w:sectPr w:rsidR="0084607C">
          <w:headerReference w:type="even" r:id="rId960"/>
          <w:headerReference w:type="default" r:id="rId961"/>
          <w:footerReference w:type="even" r:id="rId962"/>
          <w:footerReference w:type="default" r:id="rId963"/>
          <w:headerReference w:type="first" r:id="rId964"/>
          <w:footerReference w:type="first" r:id="rId965"/>
          <w:pgSz w:w="11906" w:h="16838"/>
          <w:pgMar w:top="1470" w:right="1101" w:bottom="1453" w:left="994" w:header="708" w:footer="714" w:gutter="0"/>
          <w:cols w:space="708"/>
          <w:titlePg/>
        </w:sectPr>
      </w:pPr>
    </w:p>
    <w:p w:rsidR="0084607C" w:rsidRDefault="00F727E4">
      <w:pPr>
        <w:ind w:left="-5" w:right="7"/>
      </w:pPr>
      <w:r>
        <w:t xml:space="preserve">társemelés, </w:t>
      </w:r>
      <w:r>
        <w:tab/>
        <w:t xml:space="preserve">egyenes </w:t>
      </w:r>
      <w:r>
        <w:tab/>
        <w:t xml:space="preserve">ütés, </w:t>
      </w:r>
      <w:r>
        <w:tab/>
        <w:t xml:space="preserve">karate </w:t>
      </w:r>
      <w:r>
        <w:tab/>
        <w:t xml:space="preserve">védéstechnikák, </w:t>
      </w:r>
      <w:r>
        <w:tab/>
        <w:t xml:space="preserve">ellentámadás, </w:t>
      </w:r>
      <w:r>
        <w:tab/>
        <w:t xml:space="preserve">küzdőtávolság, </w:t>
      </w:r>
      <w:r>
        <w:tab/>
        <w:t xml:space="preserve">ötlépéses alapküzdelem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gyógytestnevelés-órán a tanuló</w:t>
      </w:r>
      <w:r>
        <w:t xml:space="preserve"> megismeri az önvédelmi és küzdősportok azon technikai gyakorlatait, amelyek az egészségi állapotával kapcsolatba</w:t>
      </w:r>
      <w:r>
        <w:t>n nem ellenjavalltak és alkalmazásukkal növelheti a tartó- és mozgatószervrendszer izomzatának erejét, fejleszti az állóképességét és mozgásműveltségét. A különböző technikai gyakorlatok elősegítik a rendszeres sport és testmozgás megszeretését, az adekvát</w:t>
      </w:r>
      <w:r>
        <w:t xml:space="preserve"> mozgások elsajátítását. </w:t>
      </w:r>
    </w:p>
    <w:p w:rsidR="0084607C" w:rsidRDefault="00F727E4">
      <w:pPr>
        <w:tabs>
          <w:tab w:val="center" w:pos="3827"/>
        </w:tabs>
        <w:spacing w:after="10" w:line="271" w:lineRule="auto"/>
        <w:ind w:left="-15" w:firstLine="0"/>
        <w:jc w:val="left"/>
      </w:pPr>
      <w:r>
        <w:rPr>
          <w:b/>
        </w:rPr>
        <w:t xml:space="preserve">Témakör:  </w:t>
      </w:r>
      <w:r>
        <w:rPr>
          <w:b/>
        </w:rPr>
        <w:tab/>
        <w:t xml:space="preserve">Alternatív környezetben űzhető mozgásformák </w:t>
      </w:r>
      <w:r>
        <w:t xml:space="preserve"> </w:t>
      </w:r>
    </w:p>
    <w:p w:rsidR="0084607C" w:rsidRDefault="00F727E4">
      <w:pPr>
        <w:spacing w:after="10" w:line="271" w:lineRule="auto"/>
        <w:ind w:left="-5" w:right="12"/>
        <w:jc w:val="left"/>
      </w:pPr>
      <w:r>
        <w:rPr>
          <w:b/>
        </w:rPr>
        <w:t xml:space="preserve">Javasolt óraszám: 16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nyitott az alapvető mozgásformák újsze</w:t>
      </w:r>
      <w:r>
        <w:t xml:space="preserve">rű és alternatív környezetben történő felhasználására, végrehajtására.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ellenőrzött tevékenység keretében rendszeresen mozog, edz, sportol a szabad levegőn, egyúttal tudatosan felkészül az időjárás kellemetlen h</w:t>
      </w:r>
      <w:r>
        <w:t xml:space="preserve">atásainak elviselésére sportolás közben; </w:t>
      </w:r>
    </w:p>
    <w:p w:rsidR="0084607C" w:rsidRDefault="00F727E4">
      <w:pPr>
        <w:ind w:left="-5" w:right="7"/>
      </w:pPr>
      <w:r>
        <w:rPr>
          <w:rFonts w:ascii="Segoe UI Symbol" w:eastAsia="Segoe UI Symbol" w:hAnsi="Segoe UI Symbol" w:cs="Segoe UI Symbol"/>
        </w:rPr>
        <w:t></w:t>
      </w:r>
      <w:r>
        <w:t xml:space="preserve">a szabadban végzett foglalkozások során nem csupán ügyel környezete tisztaságára és rendjére, hanem erre felhívja társai figyelmét 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szabadban végezhető sportágak ismeretének bővítése (frizbi, futás, görkorcsolya, túrázás, tájfutás parkban, streetball, strandkézilabda, lovaglás, asztalitenisz, tollaslabda, jóga, kerékpározás)  </w:t>
      </w:r>
    </w:p>
    <w:p w:rsidR="0084607C" w:rsidRDefault="00F727E4">
      <w:pPr>
        <w:ind w:left="-5" w:right="7"/>
      </w:pPr>
      <w:r>
        <w:rPr>
          <w:rFonts w:ascii="Segoe UI Symbol" w:eastAsia="Segoe UI Symbol" w:hAnsi="Segoe UI Symbol" w:cs="Segoe UI Symbol"/>
        </w:rPr>
        <w:t></w:t>
      </w:r>
      <w:r>
        <w:t xml:space="preserve">Téli és nyári rekreációs sportok megismerése, jártasság </w:t>
      </w:r>
      <w:r>
        <w:t xml:space="preserve">szintű elsajátítása (síelés, szánkózás, korcsolyázás, jégkorong, kajakozás, túrakenuzás)  </w:t>
      </w:r>
    </w:p>
    <w:p w:rsidR="0084607C" w:rsidRDefault="00F727E4">
      <w:pPr>
        <w:ind w:left="-5" w:right="7"/>
      </w:pPr>
      <w:r>
        <w:rPr>
          <w:rFonts w:ascii="Segoe UI Symbol" w:eastAsia="Segoe UI Symbol" w:hAnsi="Segoe UI Symbol" w:cs="Segoe UI Symbol"/>
        </w:rPr>
        <w:t></w:t>
      </w:r>
      <w:r>
        <w:t xml:space="preserve">A térképolvasás alapjainak, a tájolók megfelelő használatának elsajátítása, a turistajelzések megismerése, alkalmazása segítséggel  </w:t>
      </w:r>
    </w:p>
    <w:p w:rsidR="0084607C" w:rsidRDefault="00F727E4">
      <w:pPr>
        <w:ind w:left="-5" w:right="7"/>
      </w:pPr>
      <w:r>
        <w:rPr>
          <w:rFonts w:ascii="Segoe UI Symbol" w:eastAsia="Segoe UI Symbol" w:hAnsi="Segoe UI Symbol" w:cs="Segoe UI Symbol"/>
        </w:rPr>
        <w:t></w:t>
      </w:r>
      <w:r>
        <w:t>Tanári segítséggel erdei torna</w:t>
      </w:r>
      <w:r>
        <w:t xml:space="preserve">pályák, szabadtéri kondipark gépeinek használata </w:t>
      </w:r>
    </w:p>
    <w:p w:rsidR="0084607C" w:rsidRDefault="00F727E4">
      <w:pPr>
        <w:ind w:left="-5" w:right="7"/>
      </w:pPr>
      <w:r>
        <w:rPr>
          <w:rFonts w:ascii="Segoe UI Symbol" w:eastAsia="Segoe UI Symbol" w:hAnsi="Segoe UI Symbol" w:cs="Segoe UI Symbol"/>
        </w:rPr>
        <w:t></w:t>
      </w:r>
      <w:r>
        <w:t xml:space="preserve">Szabadtéri akadálypályák leküzdése </w:t>
      </w:r>
    </w:p>
    <w:p w:rsidR="0084607C" w:rsidRDefault="00F727E4">
      <w:pPr>
        <w:ind w:left="-5" w:right="7"/>
      </w:pPr>
      <w:r>
        <w:rPr>
          <w:rFonts w:ascii="Segoe UI Symbol" w:eastAsia="Segoe UI Symbol" w:hAnsi="Segoe UI Symbol" w:cs="Segoe UI Symbol"/>
        </w:rPr>
        <w:t></w:t>
      </w:r>
      <w:r>
        <w:t xml:space="preserve">A környezet- és természetvédelmi szabályok betartása és betartatása, a környezettudatos gondolkodás kialakítása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természetjárás, vízi túra, környezetvédele</w:t>
      </w:r>
      <w:r>
        <w:t xml:space="preserve">m, streetball, tájfutás, jégkorong, erdei tornapálya, térkép, turistajelzések, környezetvédelem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szabadtéri foglalkozások során a különböző mozgásszervi elváltozással, illetve belgyógyászati betegséggel rendelkező tanu</w:t>
      </w:r>
      <w:r>
        <w:t>lók megismerkednek olyan testgyakorlatokkal, sportokkal, amelyeket elváltozásuk, illetve betegségük ellenére végezhetnek. A megismert szabadban végzett sportok, testgyakorlatok adekvát alkalmazása elősegíti a rendszeres testedzés beépítését a mindennapi él</w:t>
      </w:r>
      <w:r>
        <w:t xml:space="preserve">etbe, az egészségi állapot és a teljesítőképesség pozitív irányú megváltozását.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Témakör: Gyógytestnevelés</w:t>
      </w:r>
      <w:r>
        <w:t xml:space="preserve"> </w:t>
      </w:r>
    </w:p>
    <w:p w:rsidR="0084607C" w:rsidRDefault="00F727E4">
      <w:pPr>
        <w:ind w:left="-5" w:right="7"/>
      </w:pPr>
      <w:r>
        <w:rPr>
          <w:b/>
        </w:rPr>
        <w:t xml:space="preserve">Javasolt óraszám: </w:t>
      </w:r>
      <w:r>
        <w:t xml:space="preserve">A jogszabályokban és a helyi tantervben rögzítettnek megfelelően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 h</w:t>
      </w:r>
      <w:r>
        <w:rPr>
          <w:b/>
        </w:rPr>
        <w:t xml:space="preserve">ogy a tanuló a nevelési-oktatási szakasz végére: </w:t>
      </w:r>
      <w:r>
        <w:rPr>
          <w:rFonts w:ascii="Segoe UI Symbol" w:eastAsia="Segoe UI Symbol" w:hAnsi="Segoe UI Symbol" w:cs="Segoe UI Symbol"/>
        </w:rPr>
        <w:t></w:t>
      </w:r>
      <w:r>
        <w:t xml:space="preserve">nyitott az alapvető mozgásformák újszerű és alternatív környezetben történő felhasználására, végrehajtására; </w:t>
      </w:r>
    </w:p>
    <w:p w:rsidR="0084607C" w:rsidRDefault="00F727E4">
      <w:pPr>
        <w:ind w:left="-5" w:right="7"/>
      </w:pPr>
      <w:r>
        <w:rPr>
          <w:rFonts w:ascii="Segoe UI Symbol" w:eastAsia="Segoe UI Symbol" w:hAnsi="Segoe UI Symbol" w:cs="Segoe UI Symbol"/>
        </w:rPr>
        <w:t></w:t>
      </w:r>
      <w:r>
        <w:t>ellenőrzött tevékenység keretében rendszeresen mozog, edz, sportol a szabad levegőn, egyúttal t</w:t>
      </w:r>
      <w:r>
        <w:t xml:space="preserve">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az elsajátított egy (vagy több) úszásnemben helyes technikával, készségszinten úszik; </w:t>
      </w:r>
    </w:p>
    <w:p w:rsidR="0084607C" w:rsidRDefault="00F727E4">
      <w:pPr>
        <w:spacing w:after="5" w:line="277" w:lineRule="auto"/>
        <w:ind w:left="-5"/>
        <w:jc w:val="left"/>
      </w:pPr>
      <w:r>
        <w:rPr>
          <w:rFonts w:ascii="Segoe UI Symbol" w:eastAsia="Segoe UI Symbol" w:hAnsi="Segoe UI Symbol" w:cs="Segoe UI Symbol"/>
        </w:rPr>
        <w:t></w:t>
      </w:r>
      <w:r>
        <w:t xml:space="preserve">a tanult testnevelési és népi játékok mellett folyamatosan, jól koordináltan végzi a választott sportjátékokat; </w:t>
      </w: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ind w:left="-5" w:right="7"/>
      </w:pPr>
      <w:r>
        <w:rPr>
          <w:rFonts w:ascii="Segoe UI Symbol" w:eastAsia="Segoe UI Symbol" w:hAnsi="Segoe UI Symbol" w:cs="Segoe UI Symbol"/>
        </w:rPr>
        <w:t></w:t>
      </w:r>
      <w:r>
        <w:t>tudatosan, összehangoltan végzi</w:t>
      </w:r>
      <w:r>
        <w:t xml:space="preserve"> a korrekciós gyakorlatait és uszodai tevékenységét, azok megvalósítása automatikussá, mindennapi életének részévé válik; </w:t>
      </w:r>
    </w:p>
    <w:p w:rsidR="0084607C" w:rsidRDefault="00F727E4">
      <w:pPr>
        <w:ind w:left="-5" w:right="7"/>
      </w:pPr>
      <w:r>
        <w:rPr>
          <w:rFonts w:ascii="Segoe UI Symbol" w:eastAsia="Segoe UI Symbol" w:hAnsi="Segoe UI Symbol" w:cs="Segoe UI Symbol"/>
        </w:rPr>
        <w:t></w:t>
      </w:r>
      <w:r>
        <w:t xml:space="preserve">rendszeresen végez számára megfelelő vízi játékokat, és hajt végre úszástechnikákat; </w:t>
      </w:r>
    </w:p>
    <w:p w:rsidR="0084607C" w:rsidRDefault="00F727E4">
      <w:pPr>
        <w:ind w:left="-5" w:right="7"/>
      </w:pPr>
      <w:r>
        <w:rPr>
          <w:rFonts w:ascii="Segoe UI Symbol" w:eastAsia="Segoe UI Symbol" w:hAnsi="Segoe UI Symbol" w:cs="Segoe UI Symbol"/>
        </w:rPr>
        <w:t></w:t>
      </w:r>
      <w:r>
        <w:t>megnevez és bemutat egyszerű relaxációs gyako</w:t>
      </w:r>
      <w:r>
        <w:t xml:space="preserve">rlatokat; </w:t>
      </w:r>
    </w:p>
    <w:p w:rsidR="0084607C" w:rsidRDefault="00F727E4">
      <w:pPr>
        <w:ind w:left="-5" w:right="7"/>
      </w:pPr>
      <w:r>
        <w:rPr>
          <w:rFonts w:ascii="Segoe UI Symbol" w:eastAsia="Segoe UI Symbol" w:hAnsi="Segoe UI Symbol" w:cs="Segoe UI Symbol"/>
        </w:rPr>
        <w:t></w:t>
      </w:r>
      <w:r>
        <w:t xml:space="preserve">a szabadban végzett foglalkozások során nem csupán ügyel környezete tisztaságára és rendjére, hanem erre felhívja társai figyelmét is.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tervezetten, rendezetten és rendszeresen végez a biomechanikail</w:t>
      </w:r>
      <w:r>
        <w:t xml:space="preserve">ag helyes testtartás kialakítását elősegítő gyakorlatokat; </w:t>
      </w:r>
    </w:p>
    <w:p w:rsidR="0084607C" w:rsidRDefault="00F727E4">
      <w:pPr>
        <w:ind w:left="-5" w:right="7"/>
      </w:pPr>
      <w:r>
        <w:rPr>
          <w:rFonts w:ascii="Segoe UI Symbol" w:eastAsia="Segoe UI Symbol" w:hAnsi="Segoe UI Symbol" w:cs="Segoe UI Symbol"/>
        </w:rPr>
        <w:t></w:t>
      </w:r>
      <w:r>
        <w:t xml:space="preserve">a mindennapi sporttevékenységébe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w:t>
      </w:r>
    </w:p>
    <w:p w:rsidR="0084607C" w:rsidRDefault="00F727E4">
      <w:pPr>
        <w:ind w:left="-5" w:right="7"/>
      </w:pPr>
      <w:r>
        <w:t>A gyógytestnevelés fejlesztési feladatai megjelennek a különböző témakörökbe ágyazottan, annak szerves részeként. Az ott felsorolt feladatok végrehajtása során, illetve azokon kívül az alábbi fejlesztési feladatokat kell megvalósí</w:t>
      </w:r>
      <w:r>
        <w:t xml:space="preserve">tani: </w:t>
      </w:r>
      <w:r>
        <w:rPr>
          <w:rFonts w:ascii="Segoe UI Symbol" w:eastAsia="Segoe UI Symbol" w:hAnsi="Segoe UI Symbol" w:cs="Segoe UI Symbol"/>
        </w:rPr>
        <w:t></w:t>
      </w:r>
      <w:r>
        <w:t xml:space="preserve">A helyes légzéstechnika elsajátítása </w:t>
      </w:r>
    </w:p>
    <w:p w:rsidR="0084607C" w:rsidRDefault="00F727E4">
      <w:pPr>
        <w:ind w:left="-5" w:right="7"/>
      </w:pPr>
      <w:r>
        <w:rPr>
          <w:rFonts w:ascii="Segoe UI Symbol" w:eastAsia="Segoe UI Symbol" w:hAnsi="Segoe UI Symbol" w:cs="Segoe UI Symbol"/>
        </w:rPr>
        <w:t></w:t>
      </w:r>
      <w:r>
        <w:t xml:space="preserve">Egyszerűbb légzőgyakorlatok összeállítása </w:t>
      </w:r>
    </w:p>
    <w:p w:rsidR="0084607C" w:rsidRDefault="00F727E4">
      <w:pPr>
        <w:ind w:left="-5" w:right="7"/>
      </w:pPr>
      <w:r>
        <w:rPr>
          <w:rFonts w:ascii="Segoe UI Symbol" w:eastAsia="Segoe UI Symbol" w:hAnsi="Segoe UI Symbol" w:cs="Segoe UI Symbol"/>
        </w:rPr>
        <w:t></w:t>
      </w:r>
      <w:r>
        <w:t xml:space="preserve">A helyes testséma kialakítását szolgáló gyakorlatok pontos végrehajtása segítségadással, majd anélkül </w:t>
      </w:r>
    </w:p>
    <w:p w:rsidR="0084607C" w:rsidRDefault="00F727E4">
      <w:pPr>
        <w:ind w:left="-5" w:right="7"/>
      </w:pPr>
      <w:r>
        <w:rPr>
          <w:rFonts w:ascii="Segoe UI Symbol" w:eastAsia="Segoe UI Symbol" w:hAnsi="Segoe UI Symbol" w:cs="Segoe UI Symbol"/>
        </w:rPr>
        <w:t></w:t>
      </w:r>
      <w:r>
        <w:t xml:space="preserve">A biomechanikailag helyes testtartás kialakítása, megtartása, </w:t>
      </w:r>
      <w:r>
        <w:t xml:space="preserve">tudatosítása </w:t>
      </w:r>
    </w:p>
    <w:p w:rsidR="0084607C" w:rsidRDefault="00F727E4">
      <w:pPr>
        <w:ind w:left="-5" w:right="7"/>
      </w:pPr>
      <w:r>
        <w:rPr>
          <w:rFonts w:ascii="Segoe UI Symbol" w:eastAsia="Segoe UI Symbol" w:hAnsi="Segoe UI Symbol" w:cs="Segoe UI Symbol"/>
        </w:rPr>
        <w:t></w:t>
      </w:r>
      <w:r>
        <w:t xml:space="preserve">A 4-5 gyakorlatból álló, a biomechanikailag helyes testtartást kialakítását elősegítő gyakorlatsor önálló összeállítása kis tanári segítséggel </w:t>
      </w:r>
    </w:p>
    <w:p w:rsidR="0084607C" w:rsidRDefault="00F727E4">
      <w:pPr>
        <w:ind w:left="-5" w:right="7"/>
      </w:pPr>
      <w:r>
        <w:rPr>
          <w:rFonts w:ascii="Segoe UI Symbol" w:eastAsia="Segoe UI Symbol" w:hAnsi="Segoe UI Symbol" w:cs="Segoe UI Symbol"/>
        </w:rPr>
        <w:t></w:t>
      </w:r>
      <w:r>
        <w:t>Összetett korrekciós gimnasztikai gyakorlatok pontos elsajátítása, önálló végrehajtása, alkalmaz</w:t>
      </w:r>
      <w:r>
        <w:t xml:space="preserve">ása </w:t>
      </w:r>
      <w:r>
        <w:rPr>
          <w:rFonts w:ascii="Segoe UI Symbol" w:eastAsia="Segoe UI Symbol" w:hAnsi="Segoe UI Symbol" w:cs="Segoe UI Symbol"/>
        </w:rPr>
        <w:t></w:t>
      </w:r>
      <w:r>
        <w:t xml:space="preserve">A tartó- és mozgatószervrendszer izomzatának, mozgékonyságának (hajlékonyságának) fejlesztését szolgáló különböző testgyakorlatok önálló összeállítása tanári segítséggel, azok tudatos, pontos végrehajtása </w:t>
      </w:r>
    </w:p>
    <w:p w:rsidR="0084607C" w:rsidRDefault="00F727E4">
      <w:pPr>
        <w:ind w:left="-5" w:right="7"/>
      </w:pPr>
      <w:r>
        <w:rPr>
          <w:rFonts w:ascii="Segoe UI Symbol" w:eastAsia="Segoe UI Symbol" w:hAnsi="Segoe UI Symbol" w:cs="Segoe UI Symbol"/>
        </w:rPr>
        <w:t></w:t>
      </w:r>
      <w:r>
        <w:t>Az állóképesség-fejlesztés jelentőségének fe</w:t>
      </w:r>
      <w:r>
        <w:t xml:space="preserve">lismerése, kitartásra nevelés </w:t>
      </w:r>
    </w:p>
    <w:p w:rsidR="0084607C" w:rsidRDefault="00F727E4">
      <w:pPr>
        <w:ind w:left="-5" w:right="7"/>
      </w:pPr>
      <w:r>
        <w:rPr>
          <w:rFonts w:ascii="Segoe UI Symbol" w:eastAsia="Segoe UI Symbol" w:hAnsi="Segoe UI Symbol" w:cs="Segoe UI Symbol"/>
        </w:rPr>
        <w:t></w:t>
      </w:r>
      <w:r>
        <w:t xml:space="preserve">Mozgás- és terheléshatárok megismertetése, azok növelését szolgáló tevékenységek megismerése, végrehajtása </w:t>
      </w:r>
    </w:p>
    <w:p w:rsidR="0084607C" w:rsidRDefault="00F727E4">
      <w:pPr>
        <w:ind w:left="-5" w:right="7"/>
      </w:pPr>
      <w:r>
        <w:rPr>
          <w:rFonts w:ascii="Segoe UI Symbol" w:eastAsia="Segoe UI Symbol" w:hAnsi="Segoe UI Symbol" w:cs="Segoe UI Symbol"/>
        </w:rPr>
        <w:t></w:t>
      </w:r>
      <w:r>
        <w:t>Az egészségi állapot változását pozitívan és negatívan befolyásoló (kontraindikált) mozgások megismertetése a külön</w:t>
      </w:r>
      <w:r>
        <w:t xml:space="preserve">böző testgyakorlatok elsajátításán keresztül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vázizomzat, izomérzékelés, önállóan végzett otthoni gyakorlatok, kontraindikált gyakorlatok, légzőizmok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b/>
        </w:rPr>
        <w:t xml:space="preserve">                                            </w:t>
      </w:r>
      <w:r>
        <w:br w:type="page"/>
      </w:r>
    </w:p>
    <w:p w:rsidR="0084607C" w:rsidRDefault="00F727E4">
      <w:pPr>
        <w:spacing w:after="10" w:line="271" w:lineRule="auto"/>
        <w:ind w:left="-5" w:right="12"/>
        <w:jc w:val="left"/>
      </w:pPr>
      <w:r>
        <w:rPr>
          <w:b/>
        </w:rPr>
        <w:t xml:space="preserve"> 6. évfolyam </w:t>
      </w:r>
    </w:p>
    <w:p w:rsidR="0084607C" w:rsidRDefault="00F727E4">
      <w:pPr>
        <w:ind w:left="-5" w:right="7"/>
      </w:pPr>
      <w:r>
        <w:t>Az 6. évfolyamba lépő diákok testi fejlődésében a fiúk és a leányok között jellemző különbségek már kezdenek megmutatkozni. A leányok egy hosszú (9 éves kortól tartó), mérsékelt ütemű megnyúlási szakasz közepén, míg a fiúk a pubertáskort megelőző testalkat</w:t>
      </w:r>
      <w:r>
        <w:t>i telítődési szakaszban járnak. A két nem terhelhetősége közel azonos. A 11–12 éves diákok, a sokoldalú alapokra építkezve, eredményesen tanulnak új sportági technikákat mind a zárt, mind a nyílt jellegű mozgáskészségekben. Mozgásigényük igen jelentős, fig</w:t>
      </w:r>
      <w:r>
        <w:t xml:space="preserve">yelmük, koncentrálóképességük tartós, ami az időhatékony óraszervezéssel tovább segíti a pszichomotoros tanulási folyamatokat.  </w:t>
      </w:r>
    </w:p>
    <w:p w:rsidR="0084607C" w:rsidRDefault="00F727E4">
      <w:pPr>
        <w:ind w:left="-5" w:right="7"/>
      </w:pPr>
      <w:r>
        <w:t>A korosztály kondicionális képzésében kiemelt szerepet kap a gerincoszlop tartóizmainak, a törzs általános erő-állóképességének</w:t>
      </w:r>
      <w:r>
        <w:t xml:space="preserve"> folyamatos fejlesztése. Fontos az aerob állóképesség kezdetben játékos formájú, majd egyre inkább tartós futással történő növelése, ugyanakkor az intenzív anaerob munkavégzés kerülendő. A koordinációs képességek közül kiemelten fejleszthető a ritmusérzék,</w:t>
      </w:r>
      <w:r>
        <w:t xml:space="preserve"> az egyensúlyozó képesség, a téri tájékozódó képesség, emellett a nyílt jellegű mozgásformákban megmutatkozó összekapcsolási-átállási képesség is dinamikusan javul. A sportjátékok oktatásában a technikai képzés mellett megjelennek az emberelőnyös és létszá</w:t>
      </w:r>
      <w:r>
        <w:t>mazonos kisjátékok alaptaktikai elemei (add és fuss; szélességi és mélységi mozgások), először célfelület nélkül, majd célfelülettel. Továbbra is hangsúlyos szerepet kapnak a sportjátékokat előkészítő testnevelési játékok. Az ízületi és izomzati mozgékonys</w:t>
      </w:r>
      <w:r>
        <w:t xml:space="preserve">ág a prepubertás idején még mindkét nemnél jól fejleszthető, így ebben az időszakban a dinamikus és statikus nyújtó hatású feladatokkal egyaránt eredményes a rendszeres gyakoroltatás, ezzel is elősegítve a biomechanikailag helyes testtartás kialakítását. </w:t>
      </w:r>
    </w:p>
    <w:p w:rsidR="0084607C" w:rsidRDefault="00F727E4">
      <w:pPr>
        <w:ind w:left="-5" w:right="7"/>
      </w:pPr>
      <w:r>
        <w:t>Az önvédelmi és küzdősportok a test-test elleni játékos küzdőgyakorlatok megtanításán túl a sportági képzésre helyezik a hangsúlyt. Míg az eddigi játékok és feladatok olyan játékos mozgásformákon keresztül csináltak kedvet a küzdelemhez, melyek a különböző</w:t>
      </w:r>
      <w:r>
        <w:t xml:space="preserve"> küzdősportok mozgástechnikáihoz hasonló elemeket tartalmaztak, most a három iskolai küzdősport, a birkózás, a judo és a karate mozgásanyagára kerül a hangsúly. E gyakorlatok kondicionális képességfejlesztő hatásai elsősorban az erő-állóképesség, a gyorsas</w:t>
      </w:r>
      <w:r>
        <w:t>ág fejlesztésében érezhetők, valamint a gerincoszlop tartóizmai, a hát- és a hasizmok erősítése terén, valamint a gerinc egészséges, fiziológiás tartásának javításában realizálódnak. A karate lazító és nyújtó gyakorlatai a csípő- és bokaízület, valamint az</w:t>
      </w:r>
      <w:r>
        <w:t xml:space="preserve"> egész alsó végtag ízületi mozgástartományának növelésével járulnak hozzá az egészséges fejlődéshez.  Az önvédelmi és küzdősportok a koordinációfejlesztés szempontjából elsősorban a kognitív koordinációs képességeket fejlesztik az ellenfél eltérő mozgására</w:t>
      </w:r>
      <w:r>
        <w:t xml:space="preserve"> adott folyamatosan változó reakciók miatt. A téri tájékozódó képesség, a reakcióképesség, a ritmusképesség, a kinesztézis, a mozgásszabályozó és átalakító képesség folyamatos fejlődésen mennek át a sportági mozgásanyag tanítása révén.  </w:t>
      </w:r>
    </w:p>
    <w:p w:rsidR="0084607C" w:rsidRDefault="00F727E4">
      <w:pPr>
        <w:ind w:left="-5" w:right="7"/>
      </w:pPr>
      <w:r>
        <w:t>A test-test elleni</w:t>
      </w:r>
      <w:r>
        <w:t xml:space="preserve"> küzdelem tekintetében továbbra is kiemelt fejlesztési terület a tanuló személyisége, hiszen a sportági technikák nagy koncentrációval történő végrehajtása az önuralom és akaraterő próbája elé állítja a tanulót. </w:t>
      </w:r>
    </w:p>
    <w:p w:rsidR="0084607C" w:rsidRDefault="00F727E4">
      <w:pPr>
        <w:ind w:left="-5" w:right="7"/>
      </w:pPr>
      <w:r>
        <w:t xml:space="preserve">Az 6. évfolyam tanulóinak példaképválasztó </w:t>
      </w:r>
      <w:r>
        <w:t>igénye a megfelelő irányba terelve elősegíti a hosszú távú elköteleződésüket a szabadidős és/vagy versenysport felé. A tanulók a versengésen alapuló mozgásformákat szeretik, melyek ‒ jól megszervezett, kooperációs elemekben gazdag, a társak eltérő képesség</w:t>
      </w:r>
      <w:r>
        <w:t>eit tiszteletben tartó, a fair play szellemiségét prioritásként kezelő viselkedésmintákkal ‒ kontrollált módon kiválóan gyakoroltathatók. Oktatásmódszertani szempontból a tanórák jelentős részét a mozgásos tartalmak bemutatásán, bemutattatásán alapuló képi</w:t>
      </w:r>
      <w:r>
        <w:t xml:space="preserve">, vizuális forrásokra épülő direkt oktatási stratégiák jellemzik, de megjelennek már az indirekt módszertani elemek is. </w:t>
      </w:r>
    </w:p>
    <w:p w:rsidR="0084607C" w:rsidRDefault="00F727E4">
      <w:pPr>
        <w:ind w:left="-5" w:right="7"/>
      </w:pPr>
      <w:r>
        <w:t>A tanulók a gyógytestnevelés mozgásformáiban ‒ a korrekciós gimnasztika gyakorlatok mellett ‒ elsajátítják a nyújtó hatású, valamint az</w:t>
      </w:r>
      <w:r>
        <w:t xml:space="preserve"> egyéni sajátosságokat figyelembe vevő, optimális aerob terhelést biztosító gyakorlatokat, melyek elváltozásukra, betegségükre nézve is kedvező hatásúak. A testnevelési játékokkal párhuzamosan megismerkednek az állapotuk javulását szolgáló szabadidős és sp</w:t>
      </w:r>
      <w:r>
        <w:t xml:space="preserve">ortjátékokkal is. </w:t>
      </w:r>
    </w:p>
    <w:p w:rsidR="0084607C" w:rsidRDefault="00F727E4">
      <w:pPr>
        <w:spacing w:after="10" w:line="271" w:lineRule="auto"/>
        <w:ind w:left="-5" w:right="12"/>
        <w:jc w:val="left"/>
      </w:pPr>
      <w:r>
        <w:rPr>
          <w:b/>
        </w:rPr>
        <w:t>A testnevelés tanulása hozzájárul ahhoz, hogy a tanuló a nevelési-oktatási szakasz végére:</w:t>
      </w:r>
      <w:r>
        <w:t xml:space="preserve"> </w:t>
      </w:r>
    </w:p>
    <w:p w:rsidR="0084607C" w:rsidRDefault="00F727E4">
      <w:pPr>
        <w:spacing w:after="10" w:line="271" w:lineRule="auto"/>
        <w:ind w:left="-5" w:right="12"/>
        <w:jc w:val="left"/>
      </w:pPr>
      <w:r>
        <w:rPr>
          <w:b/>
        </w:rPr>
        <w:t xml:space="preserve">MOZGÁSKULTÚRA-FEJLESZTÉS </w:t>
      </w:r>
    </w:p>
    <w:p w:rsidR="0084607C" w:rsidRDefault="00F727E4">
      <w:pPr>
        <w:ind w:left="-5" w:right="7"/>
      </w:pPr>
      <w:r>
        <w:rPr>
          <w:rFonts w:ascii="Segoe UI Symbol" w:eastAsia="Segoe UI Symbol" w:hAnsi="Segoe UI Symbol" w:cs="Segoe UI Symbol"/>
        </w:rPr>
        <w:t></w:t>
      </w:r>
      <w:r>
        <w:t xml:space="preserve">a tanult alapvető mozgásformák kombinációiból álló cselekvéssorokat változó térbeli, időbeli, dinamikai feltételek mellett készségszinten kivitelezi; </w:t>
      </w:r>
    </w:p>
    <w:p w:rsidR="0084607C" w:rsidRDefault="00F727E4">
      <w:pPr>
        <w:ind w:left="-5" w:right="7"/>
      </w:pPr>
      <w:r>
        <w:rPr>
          <w:rFonts w:ascii="Segoe UI Symbol" w:eastAsia="Segoe UI Symbol" w:hAnsi="Segoe UI Symbol" w:cs="Segoe UI Symbol"/>
        </w:rPr>
        <w:t></w:t>
      </w:r>
      <w:r>
        <w:t xml:space="preserve">a tanult mozgásforma készségszintű kivitelezése közben fenntartja érzelmi-akarati erőfeszítéseit; </w:t>
      </w:r>
    </w:p>
    <w:p w:rsidR="0084607C" w:rsidRDefault="00F727E4">
      <w:pPr>
        <w:ind w:left="-5" w:right="7"/>
      </w:pPr>
      <w:r>
        <w:rPr>
          <w:rFonts w:ascii="Segoe UI Symbol" w:eastAsia="Segoe UI Symbol" w:hAnsi="Segoe UI Symbol" w:cs="Segoe UI Symbol"/>
        </w:rPr>
        <w:t></w:t>
      </w:r>
      <w:r>
        <w:t>mind</w:t>
      </w:r>
      <w:r>
        <w:t xml:space="preserve">en sporttevékenységében forma- és szabálykövető attitűddel rendelkezik, ez tevékenységének automatikus részévé válik. </w:t>
      </w:r>
    </w:p>
    <w:p w:rsidR="0084607C" w:rsidRDefault="00F727E4">
      <w:pPr>
        <w:spacing w:after="10" w:line="271" w:lineRule="auto"/>
        <w:ind w:left="-5" w:right="12"/>
        <w:jc w:val="left"/>
      </w:pPr>
      <w:r>
        <w:rPr>
          <w:b/>
        </w:rPr>
        <w:t xml:space="preserve">MOTOROSKÉPESSÉG-FEJLESZTÉS </w:t>
      </w:r>
    </w:p>
    <w:p w:rsidR="0084607C" w:rsidRDefault="00F727E4">
      <w:pPr>
        <w:ind w:left="-5" w:right="7"/>
      </w:pPr>
      <w:r>
        <w:rPr>
          <w:rFonts w:ascii="Segoe UI Symbol" w:eastAsia="Segoe UI Symbol" w:hAnsi="Segoe UI Symbol" w:cs="Segoe UI Symbol"/>
        </w:rPr>
        <w:t></w:t>
      </w:r>
      <w:r>
        <w:t xml:space="preserve">a motoros képességeinek fejlődési szintje révén képes az összhang megteremtésére a cselekvéssorainak elemei </w:t>
      </w:r>
      <w:r>
        <w:t xml:space="preserve">között; </w:t>
      </w:r>
    </w:p>
    <w:p w:rsidR="0084607C" w:rsidRDefault="00F727E4">
      <w:pPr>
        <w:ind w:left="-5" w:right="7"/>
      </w:pPr>
      <w:r>
        <w:rPr>
          <w:rFonts w:ascii="Segoe UI Symbol" w:eastAsia="Segoe UI Symbol" w:hAnsi="Segoe UI Symbol" w:cs="Segoe UI Symbol"/>
        </w:rPr>
        <w:t></w:t>
      </w:r>
      <w:r>
        <w:t xml:space="preserve">relatív erejének birtokában képes a sportágspecifikus mozgástechnikák koordinált, készségszintű kivitelezésére; </w:t>
      </w:r>
    </w:p>
    <w:p w:rsidR="0084607C" w:rsidRDefault="00F727E4">
      <w:pPr>
        <w:ind w:left="-5" w:right="7"/>
      </w:pPr>
      <w:r>
        <w:rPr>
          <w:rFonts w:ascii="Segoe UI Symbol" w:eastAsia="Segoe UI Symbol" w:hAnsi="Segoe UI Symbol" w:cs="Segoe UI Symbol"/>
        </w:rPr>
        <w:t></w:t>
      </w:r>
      <w:r>
        <w:t>az alapvető mozgásainak koordinációjában megfelelő begyakorlottságot mutat, és képes a változó környezeti feltételekhez célszerűen i</w:t>
      </w:r>
      <w:r>
        <w:t xml:space="preserve">lleszkedő végrehajtásra; </w:t>
      </w:r>
    </w:p>
    <w:p w:rsidR="0084607C" w:rsidRDefault="00F727E4">
      <w:pPr>
        <w:ind w:left="-5" w:right="7"/>
      </w:pPr>
      <w:r>
        <w:rPr>
          <w:rFonts w:ascii="Segoe UI Symbol" w:eastAsia="Segoe UI Symbol" w:hAnsi="Segoe UI Symbol" w:cs="Segoe UI Symbol"/>
        </w:rPr>
        <w:t></w:t>
      </w:r>
      <w:r>
        <w:t xml:space="preserve">a (meg)tanult erő-, gyorsaság-, állóképesség- és ügyességfejlesztő eljárásokat tanári irányítással tudatosan alkalmazza. </w:t>
      </w:r>
    </w:p>
    <w:p w:rsidR="0084607C" w:rsidRDefault="00F727E4">
      <w:pPr>
        <w:spacing w:after="10" w:line="271" w:lineRule="auto"/>
        <w:ind w:left="-5" w:right="12"/>
        <w:jc w:val="left"/>
      </w:pPr>
      <w:r>
        <w:rPr>
          <w:b/>
        </w:rPr>
        <w:t xml:space="preserve">VERSENGÉSEK, VERSENYEK </w:t>
      </w:r>
    </w:p>
    <w:p w:rsidR="0084607C" w:rsidRDefault="00F727E4">
      <w:pPr>
        <w:ind w:left="-5" w:right="7"/>
      </w:pPr>
      <w:r>
        <w:rPr>
          <w:rFonts w:ascii="Segoe UI Symbol" w:eastAsia="Segoe UI Symbol" w:hAnsi="Segoe UI Symbol" w:cs="Segoe UI Symbol"/>
        </w:rPr>
        <w:t></w:t>
      </w:r>
      <w:r>
        <w:t xml:space="preserve">a versengések és a versenyek közben toleráns a csapattársaival és az ellenfeleivel szemben, ezt tőlük is elvárja; </w:t>
      </w:r>
      <w:r>
        <w:rPr>
          <w:rFonts w:ascii="Segoe UI Symbol" w:eastAsia="Segoe UI Symbol" w:hAnsi="Segoe UI Symbol" w:cs="Segoe UI Symbol"/>
        </w:rPr>
        <w:t></w:t>
      </w:r>
      <w:r>
        <w:t xml:space="preserve">a versengések és a versenyek közben közösségformáló, csapatkohéziót kialakító játékosként viselkedik. </w:t>
      </w:r>
    </w:p>
    <w:p w:rsidR="0084607C" w:rsidRDefault="00F727E4">
      <w:pPr>
        <w:spacing w:after="10" w:line="271" w:lineRule="auto"/>
        <w:ind w:left="-5" w:right="12"/>
        <w:jc w:val="left"/>
      </w:pPr>
      <w:r>
        <w:rPr>
          <w:b/>
        </w:rPr>
        <w:t xml:space="preserve">PREVENCIÓ, ÉLETVITEL </w:t>
      </w:r>
    </w:p>
    <w:p w:rsidR="0084607C" w:rsidRDefault="00F727E4">
      <w:pPr>
        <w:ind w:left="-5" w:right="7"/>
      </w:pPr>
      <w:r>
        <w:rPr>
          <w:rFonts w:ascii="Segoe UI Symbol" w:eastAsia="Segoe UI Symbol" w:hAnsi="Segoe UI Symbol" w:cs="Segoe UI Symbol"/>
        </w:rPr>
        <w:t></w:t>
      </w:r>
      <w:r>
        <w:t>megoldást keres</w:t>
      </w:r>
      <w:r>
        <w:t xml:space="preserve"> a különböző veszély- és baleseti források elkerülésére; </w:t>
      </w:r>
    </w:p>
    <w:p w:rsidR="0084607C" w:rsidRDefault="00F727E4">
      <w:pPr>
        <w:ind w:left="-5" w:right="7"/>
      </w:pPr>
      <w:r>
        <w:rPr>
          <w:rFonts w:ascii="Segoe UI Symbol" w:eastAsia="Segoe UI Symbol" w:hAnsi="Segoe UI Symbol" w:cs="Segoe UI Symbol"/>
        </w:rPr>
        <w:t></w:t>
      </w:r>
      <w:r>
        <w:t xml:space="preserve">tanári segítséggel, egyéni képességeihez mérten, tervezetten, rendezetten és rendszeresen fejleszti keringési, légzési és mozgatórendszerét; </w:t>
      </w:r>
    </w:p>
    <w:p w:rsidR="0084607C" w:rsidRDefault="00F727E4">
      <w:pPr>
        <w:ind w:left="-5" w:right="7"/>
      </w:pPr>
      <w:r>
        <w:rPr>
          <w:rFonts w:ascii="Segoe UI Symbol" w:eastAsia="Segoe UI Symbol" w:hAnsi="Segoe UI Symbol" w:cs="Segoe UI Symbol"/>
        </w:rPr>
        <w:t></w:t>
      </w:r>
      <w:r>
        <w:t xml:space="preserve">ismeri a tanult mozgásformák gerinc- és ízületvédelmi </w:t>
      </w:r>
      <w:r>
        <w:t xml:space="preserve">szempontból helyes végrehajtását; </w:t>
      </w:r>
    </w:p>
    <w:p w:rsidR="0084607C" w:rsidRDefault="00F727E4">
      <w:pPr>
        <w:ind w:left="-5" w:right="7"/>
      </w:pPr>
      <w:r>
        <w:rPr>
          <w:rFonts w:ascii="Segoe UI Symbol" w:eastAsia="Segoe UI Symbol" w:hAnsi="Segoe UI Symbol" w:cs="Segoe UI Symbol"/>
        </w:rPr>
        <w:t></w:t>
      </w:r>
      <w:r>
        <w:t xml:space="preserve">a családi háttere és a közvetlen környezete adta lehetőségeihez mérten tervezetten, rendezetten és rendszeresen végez testmozgást. </w:t>
      </w:r>
    </w:p>
    <w:p w:rsidR="0084607C" w:rsidRDefault="00F727E4">
      <w:pPr>
        <w:spacing w:after="10" w:line="271" w:lineRule="auto"/>
        <w:ind w:left="-5" w:right="12"/>
        <w:jc w:val="left"/>
      </w:pPr>
      <w:r>
        <w:rPr>
          <w:b/>
        </w:rPr>
        <w:t xml:space="preserve">EGÉSZSÉGES TESTI FEJLŐDÉS, EGÉSZSÉGFEJLESZTÉS </w:t>
      </w:r>
    </w:p>
    <w:p w:rsidR="0084607C" w:rsidRDefault="00F727E4">
      <w:pPr>
        <w:ind w:left="-5" w:right="7"/>
      </w:pPr>
      <w:r>
        <w:rPr>
          <w:rFonts w:ascii="Segoe UI Symbol" w:eastAsia="Segoe UI Symbol" w:hAnsi="Segoe UI Symbol" w:cs="Segoe UI Symbol"/>
        </w:rPr>
        <w:t></w:t>
      </w:r>
      <w:r>
        <w:t>a higiéniai szokások terén teljesen önál</w:t>
      </w:r>
      <w:r>
        <w:t xml:space="preserve">ló, adott esetben segíti társait; </w:t>
      </w:r>
    </w:p>
    <w:p w:rsidR="0084607C" w:rsidRDefault="00F727E4">
      <w:pPr>
        <w:ind w:left="-5" w:right="7"/>
      </w:pPr>
      <w:r>
        <w:rPr>
          <w:rFonts w:ascii="Segoe UI Symbol" w:eastAsia="Segoe UI Symbol" w:hAnsi="Segoe UI Symbol" w:cs="Segoe UI Symbol"/>
        </w:rPr>
        <w:t></w:t>
      </w:r>
      <w:r>
        <w:t xml:space="preserve">az életkorának és alkati paramétereinek megfelelően tervezett, rendezett és rendszeres, testmozgással összefüggő táplálkozási szokásokat alakít ki.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3253"/>
        <w:jc w:val="left"/>
      </w:pPr>
      <w:r>
        <w:rPr>
          <w:b/>
        </w:rPr>
        <w:t>A 6. évfolyamon a testnevelés tantárgy alapóraszáma: 170 óra A téma</w:t>
      </w:r>
      <w:r>
        <w:rPr>
          <w:b/>
        </w:rPr>
        <w:t xml:space="preserve">körök áttekintő táblázata: </w:t>
      </w:r>
    </w:p>
    <w:tbl>
      <w:tblPr>
        <w:tblStyle w:val="TableGrid"/>
        <w:tblW w:w="9182" w:type="dxa"/>
        <w:tblInd w:w="312" w:type="dxa"/>
        <w:tblCellMar>
          <w:top w:w="9" w:type="dxa"/>
          <w:left w:w="108" w:type="dxa"/>
          <w:bottom w:w="0" w:type="dxa"/>
          <w:right w:w="115" w:type="dxa"/>
        </w:tblCellMar>
        <w:tblLook w:val="04A0" w:firstRow="1" w:lastRow="0" w:firstColumn="1" w:lastColumn="0" w:noHBand="0" w:noVBand="1"/>
      </w:tblPr>
      <w:tblGrid>
        <w:gridCol w:w="6913"/>
        <w:gridCol w:w="2269"/>
      </w:tblGrid>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Gimnasztika és rendgyakorlatok – prevenció, relaxáció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18 </w:t>
            </w:r>
          </w:p>
        </w:tc>
      </w:tr>
      <w:tr w:rsidR="0084607C">
        <w:trPr>
          <w:trHeight w:val="288"/>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Atlétikai jellegű feladatmegoldások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23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Torna jellegű feladatmegoldások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23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Sportjátékok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35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Testnevelési és népi játékok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Önvédelmi és küzdősportok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Alternatív környezetben űzhető mozgásformák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16</w:t>
            </w:r>
            <w:r>
              <w:rPr>
                <w:b/>
              </w:rPr>
              <w:t xml:space="preserve"> </w:t>
            </w:r>
          </w:p>
        </w:tc>
      </w:tr>
      <w:tr w:rsidR="0084607C">
        <w:trPr>
          <w:trHeight w:val="288"/>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Úszás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18 </w:t>
            </w:r>
          </w:p>
        </w:tc>
      </w:tr>
      <w:tr w:rsidR="0084607C">
        <w:trPr>
          <w:trHeight w:val="286"/>
        </w:trPr>
        <w:tc>
          <w:tcPr>
            <w:tcW w:w="691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226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170 </w:t>
            </w:r>
          </w:p>
        </w:tc>
      </w:tr>
    </w:tbl>
    <w:p w:rsidR="0084607C" w:rsidRDefault="00F727E4">
      <w:pPr>
        <w:spacing w:after="0" w:line="259" w:lineRule="auto"/>
        <w:ind w:left="0" w:firstLine="0"/>
        <w:jc w:val="left"/>
      </w:pPr>
      <w:r>
        <w:rPr>
          <w:b/>
        </w:rPr>
        <w:t xml:space="preserve"> </w:t>
      </w:r>
    </w:p>
    <w:p w:rsidR="0084607C" w:rsidRDefault="00F727E4">
      <w:pPr>
        <w:ind w:left="-5" w:right="7"/>
      </w:pPr>
      <w:r>
        <w:t>A gyógytestnevelő tanárok a helyi tanterv (tanmenet) készítésekor a Gyógytestnevelés témakör óraszámát az adott intézményben gyógytestnevelés-órára szánt éves óraszám 30-50%-ában állapíthatják meg a többi témakör óraszámának terhére. A Gyógytestnevelés tém</w:t>
      </w:r>
      <w:r>
        <w:t xml:space="preserve">akör óraszámát, illetve az egyes témakörök óraszámcsökkentésének mértékét a gyógytestnevelésen részt vevő tanulók betegségének, elváltozásának figyelembevételével határozza meg a gyógytestnevelő tanár.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Gimnasztika és rendgyakorlatok – </w:t>
      </w:r>
      <w:r>
        <w:rPr>
          <w:b/>
        </w:rPr>
        <w:t>prevenció, relaxáció</w:t>
      </w:r>
      <w:r>
        <w:t xml:space="preserve"> </w:t>
      </w:r>
      <w:r>
        <w:rPr>
          <w:b/>
        </w:rPr>
        <w:t xml:space="preserve"> </w:t>
      </w:r>
    </w:p>
    <w:p w:rsidR="0084607C" w:rsidRDefault="00F727E4">
      <w:pPr>
        <w:spacing w:after="10" w:line="271" w:lineRule="auto"/>
        <w:ind w:left="-5" w:right="12"/>
        <w:jc w:val="left"/>
      </w:pPr>
      <w:r>
        <w:rPr>
          <w:b/>
        </w:rPr>
        <w:t xml:space="preserve">Javasolt óraszám: 18 óra </w:t>
      </w:r>
    </w:p>
    <w:p w:rsidR="0084607C" w:rsidRDefault="00F727E4">
      <w:pPr>
        <w:spacing w:after="10" w:line="271" w:lineRule="auto"/>
        <w:ind w:left="-5" w:right="12"/>
        <w:jc w:val="left"/>
      </w:pPr>
      <w:r>
        <w:rPr>
          <w:b/>
        </w:rPr>
        <w:t xml:space="preserve">Tanulási eredmények </w:t>
      </w:r>
    </w:p>
    <w:p w:rsidR="0084607C" w:rsidRDefault="00F727E4">
      <w:pPr>
        <w:spacing w:after="10"/>
        <w:ind w:left="-5" w:right="-4"/>
      </w:pPr>
      <w:r>
        <w:rPr>
          <w:b/>
        </w:rPr>
        <w:t xml:space="preserve">A témakör tanulása hozzájárul ahhoz, hogy a tanuló a nevelési-oktatási szakasz végére: </w:t>
      </w:r>
      <w:r>
        <w:rPr>
          <w:rFonts w:ascii="Segoe UI Symbol" w:eastAsia="Segoe UI Symbol" w:hAnsi="Segoe UI Symbol" w:cs="Segoe UI Symbol"/>
        </w:rPr>
        <w:t></w:t>
      </w:r>
      <w:r>
        <w:t>tervezetten, rendezetten és rendszeresen végez a biomechanikailag helyes testtartás kialakítását e</w:t>
      </w:r>
      <w:r>
        <w:t xml:space="preserve">lősegítő gyakorlatokat.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megnevez és bemutat egyszerű relaxációs gyakorlatokat; </w:t>
      </w:r>
    </w:p>
    <w:p w:rsidR="0084607C" w:rsidRDefault="00F727E4">
      <w:pPr>
        <w:ind w:left="-5" w:right="7"/>
      </w:pPr>
      <w:r>
        <w:rPr>
          <w:rFonts w:ascii="Segoe UI Symbol" w:eastAsia="Segoe UI Symbol" w:hAnsi="Segoe UI Symbol" w:cs="Segoe UI Symbol"/>
        </w:rPr>
        <w:t></w:t>
      </w:r>
      <w:r>
        <w:t xml:space="preserve">a mindennapi sporttevékenységébe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w:t>
      </w:r>
      <w:r>
        <w:t xml:space="preserve">hatásai ismeretében önállóan is kezdeményez ilyen tevékenységet.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leggyakrabban alkalmazott statikus és dinamikus gimnasztikai elemek elnevezésének, technikai végrehajtásának önálló alkalmazása </w:t>
      </w:r>
    </w:p>
    <w:p w:rsidR="0084607C" w:rsidRDefault="00F727E4">
      <w:pPr>
        <w:ind w:left="-5" w:right="7"/>
      </w:pPr>
      <w:r>
        <w:rPr>
          <w:rFonts w:ascii="Segoe UI Symbol" w:eastAsia="Segoe UI Symbol" w:hAnsi="Segoe UI Symbol" w:cs="Segoe UI Symbol"/>
        </w:rPr>
        <w:t></w:t>
      </w:r>
      <w:r>
        <w:t xml:space="preserve">4-8 ütemű szabad-, </w:t>
      </w:r>
      <w:r>
        <w:t xml:space="preserve">társas és kéziszergyakorlatok bemutatás utáni önálló végrehajtásra törekvő pontos és rendszeres kivitelezése </w:t>
      </w:r>
    </w:p>
    <w:p w:rsidR="0084607C" w:rsidRDefault="00F727E4">
      <w:pPr>
        <w:ind w:left="-5" w:right="7"/>
      </w:pPr>
      <w:r>
        <w:rPr>
          <w:rFonts w:ascii="Segoe UI Symbol" w:eastAsia="Segoe UI Symbol" w:hAnsi="Segoe UI Symbol" w:cs="Segoe UI Symbol"/>
        </w:rPr>
        <w:t></w:t>
      </w:r>
      <w:r>
        <w:t xml:space="preserve">2-3 gyakorlatból álló gimnasztikai gyakorlatsor összeállítása tanári kontrollal </w:t>
      </w:r>
    </w:p>
    <w:p w:rsidR="0084607C" w:rsidRDefault="00F727E4">
      <w:pPr>
        <w:ind w:left="-5" w:right="7"/>
      </w:pPr>
      <w:r>
        <w:rPr>
          <w:rFonts w:ascii="Segoe UI Symbol" w:eastAsia="Segoe UI Symbol" w:hAnsi="Segoe UI Symbol" w:cs="Segoe UI Symbol"/>
        </w:rPr>
        <w:t></w:t>
      </w:r>
      <w:r>
        <w:t>Alakzatok (oszlop-, vonal-, kör- és szétszórt alakzat) alkalmaz</w:t>
      </w:r>
      <w:r>
        <w:t xml:space="preserve">ó gyakorlása </w:t>
      </w:r>
    </w:p>
    <w:p w:rsidR="0084607C" w:rsidRDefault="00F727E4">
      <w:pPr>
        <w:ind w:left="-5" w:right="7"/>
      </w:pPr>
      <w:r>
        <w:rPr>
          <w:rFonts w:ascii="Segoe UI Symbol" w:eastAsia="Segoe UI Symbol" w:hAnsi="Segoe UI Symbol" w:cs="Segoe UI Symbol"/>
        </w:rPr>
        <w:t></w:t>
      </w:r>
      <w:r>
        <w:t xml:space="preserve">Menet- és futásgyakorlatok különböző alakzatokban </w:t>
      </w:r>
    </w:p>
    <w:p w:rsidR="0084607C" w:rsidRDefault="00F727E4">
      <w:pPr>
        <w:ind w:left="-5" w:right="7"/>
      </w:pPr>
      <w:r>
        <w:rPr>
          <w:rFonts w:ascii="Segoe UI Symbol" w:eastAsia="Segoe UI Symbol" w:hAnsi="Segoe UI Symbol" w:cs="Segoe UI Symbol"/>
        </w:rPr>
        <w:t></w:t>
      </w:r>
      <w:r>
        <w:t xml:space="preserve">Mozgékonyság, hajlékonyság fejlesztése statikus és dinamikus szabad-, társas és kéziszer- és egyszerű szergyakorlatokkal (zsámoly, pad, bordásfal) </w:t>
      </w:r>
    </w:p>
    <w:p w:rsidR="0084607C" w:rsidRDefault="00F727E4">
      <w:pPr>
        <w:ind w:left="-5" w:right="7"/>
      </w:pPr>
      <w:r>
        <w:rPr>
          <w:rFonts w:ascii="Segoe UI Symbol" w:eastAsia="Segoe UI Symbol" w:hAnsi="Segoe UI Symbol" w:cs="Segoe UI Symbol"/>
        </w:rPr>
        <w:t></w:t>
      </w:r>
      <w:r>
        <w:t>A biomechanikailag helyes testtartás kia</w:t>
      </w:r>
      <w:r>
        <w:t xml:space="preserve">lakítását elősegítő gyakorlatok összeállítása segítséggel, azok gyakorlása </w:t>
      </w:r>
    </w:p>
    <w:p w:rsidR="0084607C" w:rsidRDefault="00F727E4">
      <w:pPr>
        <w:ind w:left="-5" w:right="7"/>
      </w:pPr>
      <w:r>
        <w:rPr>
          <w:rFonts w:ascii="Segoe UI Symbol" w:eastAsia="Segoe UI Symbol" w:hAnsi="Segoe UI Symbol" w:cs="Segoe UI Symbol"/>
        </w:rPr>
        <w:t></w:t>
      </w:r>
      <w:r>
        <w:t xml:space="preserve">A tartó- és mozgatórendszer izomzatának erősítését, nyújtását, ellazulását szolgáló gyakorlatok összeállítása segítséggel, azok helyes végrehajtása </w:t>
      </w:r>
    </w:p>
    <w:p w:rsidR="0084607C" w:rsidRDefault="00F727E4">
      <w:pPr>
        <w:ind w:left="-5" w:right="7"/>
      </w:pPr>
      <w:r>
        <w:rPr>
          <w:rFonts w:ascii="Segoe UI Symbol" w:eastAsia="Segoe UI Symbol" w:hAnsi="Segoe UI Symbol" w:cs="Segoe UI Symbol"/>
        </w:rPr>
        <w:t></w:t>
      </w:r>
      <w:r>
        <w:t>Légzőgyakorlatok összeállítás</w:t>
      </w:r>
      <w:r>
        <w:t xml:space="preserve">a segítséggel, azok végrehajtása </w:t>
      </w:r>
    </w:p>
    <w:p w:rsidR="0084607C" w:rsidRDefault="00F727E4">
      <w:pPr>
        <w:ind w:left="-5" w:right="7"/>
      </w:pPr>
      <w:r>
        <w:rPr>
          <w:rFonts w:ascii="Segoe UI Symbol" w:eastAsia="Segoe UI Symbol" w:hAnsi="Segoe UI Symbol" w:cs="Segoe UI Symbol"/>
        </w:rPr>
        <w:t></w:t>
      </w:r>
      <w:r>
        <w:t xml:space="preserve">A gyakorlatvezetési módszerek megértése, a gyakorlatok tanári utasításoknak megfelelő végrehajtása </w:t>
      </w:r>
    </w:p>
    <w:p w:rsidR="0084607C" w:rsidRDefault="00F727E4">
      <w:pPr>
        <w:ind w:left="-5" w:right="7"/>
      </w:pPr>
      <w:r>
        <w:rPr>
          <w:rFonts w:ascii="Segoe UI Symbol" w:eastAsia="Segoe UI Symbol" w:hAnsi="Segoe UI Symbol" w:cs="Segoe UI Symbol"/>
        </w:rPr>
        <w:t></w:t>
      </w:r>
      <w:r>
        <w:t>A nyugalomban lévő és bemelegített izomzat tulajdonságainak megismerése, a fáradt izmok lehetséges sérüléseinek (izomhúz</w:t>
      </w:r>
      <w:r>
        <w:t xml:space="preserve">ódás, izomszakadás, izomgörcs, izomláz) ok-okozati tényezők szerinti beazonosítása </w:t>
      </w:r>
    </w:p>
    <w:p w:rsidR="0084607C" w:rsidRDefault="00F727E4">
      <w:pPr>
        <w:ind w:left="-5" w:right="7"/>
      </w:pPr>
      <w:r>
        <w:rPr>
          <w:rFonts w:ascii="Segoe UI Symbol" w:eastAsia="Segoe UI Symbol" w:hAnsi="Segoe UI Symbol" w:cs="Segoe UI Symbol"/>
        </w:rPr>
        <w:t></w:t>
      </w:r>
      <w:r>
        <w:t xml:space="preserve">Különböző testrészek bemelegítését szolgáló gyakorlatok közös, majd önálló (kis tanári segítséggel) összeállítása, végrehajtása </w:t>
      </w:r>
    </w:p>
    <w:p w:rsidR="0084607C" w:rsidRDefault="00F727E4">
      <w:pPr>
        <w:ind w:left="-5" w:right="7"/>
      </w:pPr>
      <w:r>
        <w:rPr>
          <w:rFonts w:ascii="Segoe UI Symbol" w:eastAsia="Segoe UI Symbol" w:hAnsi="Segoe UI Symbol" w:cs="Segoe UI Symbol"/>
        </w:rPr>
        <w:t></w:t>
      </w:r>
      <w:r>
        <w:t xml:space="preserve">a terhelések utáni nyújtó gyakorlatok jelentőségének megismerése </w:t>
      </w:r>
    </w:p>
    <w:p w:rsidR="0084607C" w:rsidRDefault="00F727E4">
      <w:pPr>
        <w:ind w:left="-5" w:right="7"/>
      </w:pPr>
      <w:r>
        <w:rPr>
          <w:rFonts w:ascii="Segoe UI Symbol" w:eastAsia="Segoe UI Symbol" w:hAnsi="Segoe UI Symbol" w:cs="Segoe UI Symbol"/>
        </w:rPr>
        <w:t></w:t>
      </w:r>
      <w:r>
        <w:t xml:space="preserve">A stressz fogalmának, fajtáinak beazonosítása, pozitív megküzdési stratégiáinak megismerése </w:t>
      </w:r>
    </w:p>
    <w:p w:rsidR="0084607C" w:rsidRDefault="00F727E4">
      <w:pPr>
        <w:ind w:left="-5" w:right="7"/>
      </w:pPr>
      <w:r>
        <w:rPr>
          <w:rFonts w:ascii="Segoe UI Symbol" w:eastAsia="Segoe UI Symbol" w:hAnsi="Segoe UI Symbol" w:cs="Segoe UI Symbol"/>
        </w:rPr>
        <w:t></w:t>
      </w:r>
      <w:r>
        <w:t xml:space="preserve">Az egyszerűbb relaxációs technikák elsajátítása és alkalmazása </w:t>
      </w:r>
    </w:p>
    <w:p w:rsidR="0084607C" w:rsidRDefault="00F727E4">
      <w:pPr>
        <w:ind w:left="-5" w:right="7"/>
      </w:pPr>
      <w:r>
        <w:rPr>
          <w:rFonts w:ascii="Segoe UI Symbol" w:eastAsia="Segoe UI Symbol" w:hAnsi="Segoe UI Symbol" w:cs="Segoe UI Symbol"/>
        </w:rPr>
        <w:t></w:t>
      </w:r>
      <w:r>
        <w:t>Egyszerű és összetett gimnaszt</w:t>
      </w:r>
      <w:r>
        <w:t xml:space="preserve">ikai gyakorlatok zenére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menet- és futásgyakorlatok; oszlop-, sor-, kör-</w:t>
      </w:r>
      <w:r>
        <w:t xml:space="preserve">, szétszórt alakzat; szergyakorlatok, utasítás, szóban közlés, bemutatás, bemutattatás, relaxáció, stresszkezelés, izomhúzódás, izomszakadás, izomgörcs, izomláz, keringésfokozás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gimnasztikai gyakorlatok során a tanuló</w:t>
      </w:r>
      <w:r>
        <w:t>k ismerik, elsajátítják azokat a gyakorlatelemeket, 2-4-8 ütemű gyakorlatokat, amelyek az elváltozásuk, betegségük pozitív irányú megváltozását elősegítő izmokat erősíti, illetve nyújtja, továbbá hozzájárulnak a biológiailag helyes testtartás kialakításáho</w:t>
      </w:r>
      <w:r>
        <w:t xml:space="preserve">z. Megismerik és alkalmazzák azokat a relaxációs gyakorlatokat, amelyek pozitívan hatnak elváltozásukra, betegségükre. </w:t>
      </w:r>
      <w:r>
        <w:rPr>
          <w:b/>
        </w:rPr>
        <w:t xml:space="preserve"> </w:t>
      </w:r>
    </w:p>
    <w:p w:rsidR="0084607C" w:rsidRDefault="00F727E4">
      <w:pPr>
        <w:tabs>
          <w:tab w:val="center" w:pos="3225"/>
        </w:tabs>
        <w:spacing w:after="10" w:line="271" w:lineRule="auto"/>
        <w:ind w:left="-15" w:firstLine="0"/>
        <w:jc w:val="left"/>
      </w:pPr>
      <w:r>
        <w:rPr>
          <w:b/>
        </w:rPr>
        <w:t xml:space="preserve">Témakör:  </w:t>
      </w:r>
      <w:r>
        <w:rPr>
          <w:b/>
        </w:rPr>
        <w:tab/>
        <w:t xml:space="preserve">Atlétikai jellegű feladatmegoldások </w:t>
      </w:r>
    </w:p>
    <w:p w:rsidR="0084607C" w:rsidRDefault="00F727E4">
      <w:pPr>
        <w:spacing w:after="10" w:line="271" w:lineRule="auto"/>
        <w:ind w:left="-5" w:right="12"/>
        <w:jc w:val="left"/>
      </w:pPr>
      <w:r>
        <w:rPr>
          <w:b/>
        </w:rPr>
        <w:t xml:space="preserve">Javasolt óraszám: 23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w:t>
      </w:r>
      <w:r>
        <w:rPr>
          <w:b/>
        </w:rPr>
        <w:t xml:space="preserve">y a tanuló a nevelési-oktatási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 xml:space="preserve">ellenőrzött tevékenység keretében rendszeresen mozog, edz, sportol a szabad levegőn, egyúttal tudatosan felkészül </w:t>
      </w:r>
      <w:r>
        <w:t xml:space="preserve">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futótechnikája – öss</w:t>
      </w:r>
      <w:r>
        <w:t xml:space="preserve">zefüggő cselekvéssor részeként – eltérést mutat a vágta- és a tartós futás közben; </w:t>
      </w:r>
    </w:p>
    <w:p w:rsidR="0084607C" w:rsidRDefault="00F727E4">
      <w:pPr>
        <w:ind w:left="-5" w:right="7"/>
      </w:pPr>
      <w:r>
        <w:rPr>
          <w:rFonts w:ascii="Segoe UI Symbol" w:eastAsia="Segoe UI Symbol" w:hAnsi="Segoe UI Symbol" w:cs="Segoe UI Symbol"/>
        </w:rPr>
        <w:t></w:t>
      </w:r>
      <w:r>
        <w:t xml:space="preserve">magabiztosan alkalmazza a távol- és magasugrás, valamint a kislabdahajítás – számára megfelelő – technikáit.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Futóiskolai és futófeladatok egyenesen és íven, előre, hátra, oldalra mozgás közben 20–40 m hosszan </w:t>
      </w:r>
      <w:r>
        <w:rPr>
          <w:rFonts w:ascii="Segoe UI Symbol" w:eastAsia="Segoe UI Symbol" w:hAnsi="Segoe UI Symbol" w:cs="Segoe UI Symbol"/>
        </w:rPr>
        <w:t></w:t>
      </w:r>
      <w:r>
        <w:t xml:space="preserve">Ugrófeladatok el- és felugrással, akadályokra és akadályok átugrásával </w:t>
      </w:r>
    </w:p>
    <w:p w:rsidR="0084607C" w:rsidRDefault="00F727E4">
      <w:pPr>
        <w:ind w:left="-5" w:right="7"/>
      </w:pPr>
      <w:r>
        <w:rPr>
          <w:rFonts w:ascii="Segoe UI Symbol" w:eastAsia="Segoe UI Symbol" w:hAnsi="Segoe UI Symbol" w:cs="Segoe UI Symbol"/>
        </w:rPr>
        <w:t></w:t>
      </w:r>
      <w:r>
        <w:t>Rajtgyakorlatok, rajtversenyek különböző testhelyzetekből, térdelőrajt 20–30 m kif</w:t>
      </w:r>
      <w:r>
        <w:t xml:space="preserve">utással időre, sprintfutások 30–60 m-en időre </w:t>
      </w:r>
    </w:p>
    <w:p w:rsidR="0084607C" w:rsidRDefault="00F727E4">
      <w:pPr>
        <w:ind w:left="-5" w:right="7"/>
      </w:pPr>
      <w:r>
        <w:rPr>
          <w:rFonts w:ascii="Segoe UI Symbol" w:eastAsia="Segoe UI Symbol" w:hAnsi="Segoe UI Symbol" w:cs="Segoe UI Symbol"/>
        </w:rPr>
        <w:t></w:t>
      </w:r>
      <w:r>
        <w:t xml:space="preserve">Váltófeladatok alsó és felső váltással párban és csapatban, helyben és mozgás közben </w:t>
      </w:r>
    </w:p>
    <w:p w:rsidR="0084607C" w:rsidRDefault="00F727E4">
      <w:pPr>
        <w:spacing w:after="5" w:line="277" w:lineRule="auto"/>
        <w:ind w:left="-5"/>
        <w:jc w:val="left"/>
      </w:pPr>
      <w:r>
        <w:rPr>
          <w:rFonts w:ascii="Segoe UI Symbol" w:eastAsia="Segoe UI Symbol" w:hAnsi="Segoe UI Symbol" w:cs="Segoe UI Symbol"/>
        </w:rPr>
        <w:t></w:t>
      </w:r>
      <w:r>
        <w:t>Dobógyakorlatok 1–3 kg-os tömött labdával fekvésben, ülésben, térdelésben, állásban, beszökkenéssel, dobások különböző es</w:t>
      </w:r>
      <w:r>
        <w:t xml:space="preserve">zközökkel (labdák, karikák, szivacsgerely, szoknyás labda, sípoló rakéta) </w:t>
      </w:r>
    </w:p>
    <w:p w:rsidR="0084607C" w:rsidRDefault="00F727E4">
      <w:pPr>
        <w:ind w:left="-5" w:right="7"/>
      </w:pPr>
      <w:r>
        <w:rPr>
          <w:rFonts w:ascii="Segoe UI Symbol" w:eastAsia="Segoe UI Symbol" w:hAnsi="Segoe UI Symbol" w:cs="Segoe UI Symbol"/>
        </w:rPr>
        <w:t></w:t>
      </w:r>
      <w:r>
        <w:t xml:space="preserve">Távolugrás lépő technikával, rövid nekifutásból emelt elugró helyről és elugró gerendáról 4–10 lépés nekifutásból </w:t>
      </w:r>
    </w:p>
    <w:p w:rsidR="0084607C" w:rsidRDefault="00F727E4">
      <w:pPr>
        <w:ind w:left="-5" w:right="7"/>
      </w:pPr>
      <w:r>
        <w:rPr>
          <w:rFonts w:ascii="Segoe UI Symbol" w:eastAsia="Segoe UI Symbol" w:hAnsi="Segoe UI Symbol" w:cs="Segoe UI Symbol"/>
        </w:rPr>
        <w:t></w:t>
      </w:r>
      <w:r>
        <w:t>Felugrások egy lábról gumiszalagra, lécre, szemből és oldalról n</w:t>
      </w:r>
      <w:r>
        <w:t xml:space="preserve">ekifutással 5–7 lépésből, átlépő, hasmánt technikával </w:t>
      </w:r>
    </w:p>
    <w:p w:rsidR="0084607C" w:rsidRDefault="00F727E4">
      <w:pPr>
        <w:ind w:left="-5" w:right="7"/>
      </w:pPr>
      <w:r>
        <w:rPr>
          <w:rFonts w:ascii="Segoe UI Symbol" w:eastAsia="Segoe UI Symbol" w:hAnsi="Segoe UI Symbol" w:cs="Segoe UI Symbol"/>
        </w:rPr>
        <w:t></w:t>
      </w:r>
      <w:r>
        <w:t xml:space="preserve">Az állóképesség, a szívműködés és a testtömegkontroll összefüggéseinek megismerése </w:t>
      </w:r>
    </w:p>
    <w:p w:rsidR="0084607C" w:rsidRDefault="00F727E4">
      <w:pPr>
        <w:ind w:left="-5" w:right="1394"/>
      </w:pPr>
      <w:r>
        <w:rPr>
          <w:rFonts w:ascii="Segoe UI Symbol" w:eastAsia="Segoe UI Symbol" w:hAnsi="Segoe UI Symbol" w:cs="Segoe UI Symbol"/>
        </w:rPr>
        <w:t></w:t>
      </w:r>
      <w:r>
        <w:t xml:space="preserve">Folyamatos futások egyenletes ritmusban és tempóváltással 8-10 percen keresztül </w:t>
      </w:r>
      <w:r>
        <w:rPr>
          <w:rFonts w:ascii="Segoe UI Symbol" w:eastAsia="Segoe UI Symbol" w:hAnsi="Segoe UI Symbol" w:cs="Segoe UI Symbol"/>
        </w:rPr>
        <w:t></w:t>
      </w:r>
      <w:r>
        <w:t>Az atlétika főbb versenyszabályain</w:t>
      </w:r>
      <w:r>
        <w:t xml:space="preserve">ak megismerése, gyakorlatban történő alkalmazása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elrugaszkodó láb, lendítő láb, térdelőrajt, hibás rajt, váltójel, váltótávolság, tempóérzék, pulzus, átlépő technika, lépő technika, nekifutási távolság, optimális sebesség, kidobási vonal, dobó</w:t>
      </w:r>
      <w:r>
        <w:t xml:space="preserve">szektor, hasmánt technika </w:t>
      </w:r>
    </w:p>
    <w:p w:rsidR="0084607C" w:rsidRDefault="00F727E4">
      <w:pPr>
        <w:spacing w:after="0" w:line="259" w:lineRule="auto"/>
        <w:ind w:left="0" w:firstLine="0"/>
        <w:jc w:val="left"/>
      </w:pPr>
      <w:r>
        <w:t xml:space="preserve"> </w:t>
      </w:r>
    </w:p>
    <w:p w:rsidR="0084607C" w:rsidRDefault="00F727E4">
      <w:pPr>
        <w:spacing w:after="5" w:line="277" w:lineRule="auto"/>
        <w:ind w:left="-5"/>
        <w:jc w:val="left"/>
      </w:pPr>
      <w:r>
        <w:rPr>
          <w:b/>
        </w:rPr>
        <w:t xml:space="preserve">A gyógytestnevelés-órán </w:t>
      </w:r>
      <w:r>
        <w:t xml:space="preserve">atlétikai jellegű feladatokkal tovább fejleszthető a tanulók állóképessége. A differenciált, egyénre (szabott) adaptáltan megvalósuló futó-, szökdelő- és ugrófeladatok elősegítik a keringési </w:t>
      </w:r>
      <w:r>
        <w:tab/>
        <w:t xml:space="preserve">rendszer </w:t>
      </w:r>
      <w:r>
        <w:tab/>
        <w:t>é</w:t>
      </w:r>
      <w:r>
        <w:t xml:space="preserve">s </w:t>
      </w:r>
      <w:r>
        <w:tab/>
        <w:t xml:space="preserve">a </w:t>
      </w:r>
      <w:r>
        <w:tab/>
        <w:t xml:space="preserve">mozgásműveltség </w:t>
      </w:r>
      <w:r>
        <w:tab/>
        <w:t xml:space="preserve">fejlesztését. </w:t>
      </w:r>
      <w:r>
        <w:tab/>
        <w:t xml:space="preserve">A </w:t>
      </w:r>
      <w:r>
        <w:tab/>
        <w:t xml:space="preserve">dobógyakorlatok </w:t>
      </w:r>
      <w:r>
        <w:tab/>
        <w:t xml:space="preserve">differenciált alkalmazásával jól fejleszthető a tanulók törzsizomzata.  </w:t>
      </w:r>
    </w:p>
    <w:p w:rsidR="0084607C" w:rsidRDefault="00F727E4">
      <w:pPr>
        <w:spacing w:after="10" w:line="271" w:lineRule="auto"/>
        <w:ind w:left="-5" w:right="12"/>
        <w:jc w:val="left"/>
      </w:pPr>
      <w:r>
        <w:rPr>
          <w:b/>
        </w:rPr>
        <w:t>Témakör: Torna jellegű feladatmegoldások</w:t>
      </w:r>
      <w:r>
        <w:t xml:space="preserve"> </w:t>
      </w:r>
    </w:p>
    <w:p w:rsidR="0084607C" w:rsidRDefault="00F727E4">
      <w:pPr>
        <w:spacing w:after="10" w:line="271" w:lineRule="auto"/>
        <w:ind w:left="-5" w:right="12"/>
        <w:jc w:val="left"/>
      </w:pPr>
      <w:r>
        <w:rPr>
          <w:b/>
        </w:rPr>
        <w:t>Javasolt óraszám:</w:t>
      </w:r>
      <w:r>
        <w:t xml:space="preserve"> 23 </w:t>
      </w:r>
      <w:r>
        <w:rPr>
          <w:b/>
        </w:rPr>
        <w:t xml:space="preserve">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w:t>
      </w:r>
      <w:r>
        <w:rPr>
          <w:b/>
        </w:rPr>
        <w:t xml:space="preserve"> hogy a tanuló a nevelési-oktatási szakasz végére: </w:t>
      </w: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ind w:left="-5" w:right="7"/>
      </w:pPr>
      <w:r>
        <w:rPr>
          <w:rFonts w:ascii="Segoe UI Symbol" w:eastAsia="Segoe UI Symbol" w:hAnsi="Segoe UI Symbol" w:cs="Segoe UI Symbol"/>
        </w:rPr>
        <w:t></w:t>
      </w:r>
      <w:r>
        <w:t xml:space="preserve">a mindennapi sporttevékenységébe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ind w:left="-5" w:right="7"/>
      </w:pPr>
      <w:r>
        <w:rPr>
          <w:rFonts w:ascii="Segoe UI Symbol" w:eastAsia="Segoe UI Symbol" w:hAnsi="Segoe UI Symbol" w:cs="Segoe UI Symbol"/>
        </w:rPr>
        <w:t></w:t>
      </w:r>
      <w:r>
        <w:t>a torna, a ritmikus gimnasztika, tánc és aerobik jellegű mozgásformákon keresztül tanári irányítás mellett fejleszti esztétikai-művészeti t</w:t>
      </w:r>
      <w:r>
        <w:t xml:space="preserve">udatosságát és kifejezőképességét.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segítségadással képes egy-egy általa kiválasztott tornaelem bemutatására és a tanult elemekből önállóan alkotott gyakorlatsor kivitelezésére.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w:t>
      </w:r>
      <w:r>
        <w:rPr>
          <w:b/>
        </w:rPr>
        <w:t xml:space="preserve">eretek </w:t>
      </w:r>
    </w:p>
    <w:p w:rsidR="0084607C" w:rsidRDefault="00F727E4">
      <w:pPr>
        <w:ind w:left="-5" w:right="7"/>
      </w:pPr>
      <w:r>
        <w:rPr>
          <w:rFonts w:ascii="Segoe UI Symbol" w:eastAsia="Segoe UI Symbol" w:hAnsi="Segoe UI Symbol" w:cs="Segoe UI Symbol"/>
        </w:rPr>
        <w:t></w:t>
      </w:r>
      <w:r>
        <w:t xml:space="preserve">A téri tájékozódó képesség és egyensúlyérzék, valamint a torna jellegű feladatmegoldások szempontjából fontos motorikus képességek (erő, ízületi mozgékonyság, izomérzékelés) további fejlesztése </w:t>
      </w:r>
    </w:p>
    <w:p w:rsidR="0084607C" w:rsidRDefault="00F727E4">
      <w:pPr>
        <w:ind w:left="-5" w:right="7"/>
      </w:pPr>
      <w:r>
        <w:rPr>
          <w:rFonts w:ascii="Segoe UI Symbol" w:eastAsia="Segoe UI Symbol" w:hAnsi="Segoe UI Symbol" w:cs="Segoe UI Symbol"/>
        </w:rPr>
        <w:t></w:t>
      </w:r>
      <w:r>
        <w:t>A gyakorlás biztonságos körülményeinek megteremtése</w:t>
      </w:r>
      <w:r>
        <w:t xml:space="preserve"> </w:t>
      </w:r>
    </w:p>
    <w:p w:rsidR="0084607C" w:rsidRDefault="00F727E4">
      <w:pPr>
        <w:ind w:left="-5" w:right="7"/>
      </w:pPr>
      <w:r>
        <w:rPr>
          <w:rFonts w:ascii="Segoe UI Symbol" w:eastAsia="Segoe UI Symbol" w:hAnsi="Segoe UI Symbol" w:cs="Segoe UI Symbol"/>
        </w:rPr>
        <w:t></w:t>
      </w:r>
      <w:r>
        <w:t xml:space="preserve">A cselekvési biztonság növelése </w:t>
      </w:r>
    </w:p>
    <w:p w:rsidR="0084607C" w:rsidRDefault="00F727E4">
      <w:pPr>
        <w:ind w:left="-5" w:right="7"/>
      </w:pPr>
      <w:r>
        <w:rPr>
          <w:rFonts w:ascii="Segoe UI Symbol" w:eastAsia="Segoe UI Symbol" w:hAnsi="Segoe UI Symbol" w:cs="Segoe UI Symbol"/>
        </w:rPr>
        <w:t></w:t>
      </w:r>
      <w:r>
        <w:t xml:space="preserve">Segítségadás tanítása, tanulása </w:t>
      </w:r>
    </w:p>
    <w:p w:rsidR="0084607C" w:rsidRDefault="00F727E4">
      <w:pPr>
        <w:ind w:left="-5" w:right="7"/>
      </w:pPr>
      <w:r>
        <w:rPr>
          <w:rFonts w:ascii="Segoe UI Symbol" w:eastAsia="Segoe UI Symbol" w:hAnsi="Segoe UI Symbol" w:cs="Segoe UI Symbol"/>
        </w:rPr>
        <w:t></w:t>
      </w:r>
      <w:r>
        <w:t xml:space="preserve">Igényesség kialakítása az esztétikus test iránt, valamint a „tornászos” mozgás elsajátítására </w:t>
      </w:r>
    </w:p>
    <w:p w:rsidR="0084607C" w:rsidRDefault="00F727E4">
      <w:pPr>
        <w:ind w:left="-5" w:right="7"/>
      </w:pPr>
      <w:r>
        <w:rPr>
          <w:rFonts w:ascii="Segoe UI Symbol" w:eastAsia="Segoe UI Symbol" w:hAnsi="Segoe UI Symbol" w:cs="Segoe UI Symbol"/>
        </w:rPr>
        <w:t></w:t>
      </w:r>
      <w:r>
        <w:t>A rendelkezésre álló és a célnak megfelelő tornaszereken statikus testhelyzetek, támlázás</w:t>
      </w:r>
      <w:r>
        <w:t xml:space="preserve">ok, támaszcserék, lendületek, ellendülések, fellendülések, fel-, le- és átugrások végrehajtása </w:t>
      </w:r>
    </w:p>
    <w:p w:rsidR="0084607C" w:rsidRDefault="00F727E4">
      <w:pPr>
        <w:ind w:left="-5" w:right="7"/>
      </w:pPr>
      <w:r>
        <w:rPr>
          <w:rFonts w:ascii="Segoe UI Symbol" w:eastAsia="Segoe UI Symbol" w:hAnsi="Segoe UI Symbol" w:cs="Segoe UI Symbol"/>
        </w:rPr>
        <w:t></w:t>
      </w:r>
      <w:r>
        <w:t xml:space="preserve">Preakrobatikus és akrobatikus elemek, egyensúlyi elemek, gurulások, emelések, fellendülések, billenések, átfordulások végrehajtása </w:t>
      </w:r>
    </w:p>
    <w:p w:rsidR="0084607C" w:rsidRDefault="00F727E4">
      <w:pPr>
        <w:ind w:left="-5" w:right="7"/>
      </w:pPr>
      <w:r>
        <w:rPr>
          <w:rFonts w:ascii="Segoe UI Symbol" w:eastAsia="Segoe UI Symbol" w:hAnsi="Segoe UI Symbol" w:cs="Segoe UI Symbol"/>
        </w:rPr>
        <w:t></w:t>
      </w:r>
      <w:r>
        <w:t xml:space="preserve">Gimnasztikus elemek (csak </w:t>
      </w:r>
      <w:r>
        <w:t xml:space="preserve">lányok) – lépések, járások, testsúlyáthelyezések, szökkenések, ugrások, fordulatok – kivitelezése </w:t>
      </w:r>
    </w:p>
    <w:p w:rsidR="0084607C" w:rsidRDefault="00F727E4">
      <w:pPr>
        <w:spacing w:after="5" w:line="277" w:lineRule="auto"/>
        <w:ind w:left="-5"/>
        <w:jc w:val="left"/>
      </w:pPr>
      <w:r>
        <w:rPr>
          <w:rFonts w:ascii="Segoe UI Symbol" w:eastAsia="Segoe UI Symbol" w:hAnsi="Segoe UI Symbol" w:cs="Segoe UI Symbol"/>
        </w:rPr>
        <w:t></w:t>
      </w:r>
      <w:r>
        <w:t xml:space="preserve">Egyensúlyozási </w:t>
      </w:r>
      <w:r>
        <w:tab/>
        <w:t xml:space="preserve">gyakorlatok </w:t>
      </w:r>
      <w:r>
        <w:tab/>
        <w:t xml:space="preserve">megvalósítása </w:t>
      </w:r>
      <w:r>
        <w:tab/>
        <w:t xml:space="preserve">helyben </w:t>
      </w:r>
      <w:r>
        <w:tab/>
        <w:t xml:space="preserve">helyzetváltoztatásokkal </w:t>
      </w:r>
      <w:r>
        <w:tab/>
        <w:t xml:space="preserve">és </w:t>
      </w:r>
      <w:r>
        <w:tab/>
        <w:t>különböző kartartásokkal, valamint helyváltoztatással eltérő irányokba tor</w:t>
      </w:r>
      <w:r>
        <w:t xml:space="preserve">napadon, annak merevítő gerendáján és/vagy gerendán </w:t>
      </w:r>
    </w:p>
    <w:p w:rsidR="0084607C" w:rsidRDefault="00F727E4">
      <w:pPr>
        <w:ind w:left="-5" w:right="7"/>
      </w:pPr>
      <w:r>
        <w:rPr>
          <w:rFonts w:ascii="Segoe UI Symbol" w:eastAsia="Segoe UI Symbol" w:hAnsi="Segoe UI Symbol" w:cs="Segoe UI Symbol"/>
        </w:rPr>
        <w:t></w:t>
      </w:r>
      <w:r>
        <w:t xml:space="preserve">Mászókulcsolással mászás (rúdon, kötélen), vándormászás lefelé; függeszkedési kísérletek, mászóversenyek </w:t>
      </w:r>
    </w:p>
    <w:p w:rsidR="0084607C" w:rsidRDefault="00F727E4">
      <w:pPr>
        <w:ind w:left="-5" w:right="587"/>
      </w:pPr>
      <w:r>
        <w:rPr>
          <w:rFonts w:ascii="Segoe UI Symbol" w:eastAsia="Segoe UI Symbol" w:hAnsi="Segoe UI Symbol" w:cs="Segoe UI Symbol"/>
        </w:rPr>
        <w:t></w:t>
      </w:r>
      <w:r>
        <w:t xml:space="preserve">A női és férfitorna főbb versenyszámainak, azok alapvető szabályainak megismerése </w:t>
      </w:r>
      <w:r>
        <w:rPr>
          <w:rFonts w:ascii="Segoe UI Symbol" w:eastAsia="Segoe UI Symbol" w:hAnsi="Segoe UI Symbol" w:cs="Segoe UI Symbol"/>
        </w:rPr>
        <w:t></w:t>
      </w:r>
      <w:r>
        <w:t xml:space="preserve">Talajon: </w:t>
      </w:r>
    </w:p>
    <w:p w:rsidR="0084607C" w:rsidRDefault="00F727E4">
      <w:pPr>
        <w:ind w:left="-5" w:right="500"/>
      </w:pPr>
      <w:r>
        <w:rPr>
          <w:rFonts w:ascii="Segoe UI Symbol" w:eastAsia="Segoe UI Symbol" w:hAnsi="Segoe UI Symbol" w:cs="Segoe UI Symbol"/>
        </w:rPr>
        <w:t></w:t>
      </w:r>
      <w:r>
        <w:t xml:space="preserve">Gurulóátfordulások előre-hátra különböző testhelyzetekből különböző testhelyzetekbe </w:t>
      </w:r>
      <w:r>
        <w:rPr>
          <w:rFonts w:ascii="Segoe UI Symbol" w:eastAsia="Segoe UI Symbol" w:hAnsi="Segoe UI Symbol" w:cs="Segoe UI Symbol"/>
        </w:rPr>
        <w:t></w:t>
      </w:r>
      <w:r>
        <w:t xml:space="preserve">Fejállás </w:t>
      </w:r>
    </w:p>
    <w:p w:rsidR="0084607C" w:rsidRDefault="00F727E4">
      <w:pPr>
        <w:ind w:left="-5" w:right="7"/>
      </w:pPr>
      <w:r>
        <w:rPr>
          <w:rFonts w:ascii="Segoe UI Symbol" w:eastAsia="Segoe UI Symbol" w:hAnsi="Segoe UI Symbol" w:cs="Segoe UI Symbol"/>
        </w:rPr>
        <w:t></w:t>
      </w:r>
      <w:r>
        <w:t xml:space="preserve">Kézállásba fellendülés segítségadással, falnál és önállóan </w:t>
      </w:r>
    </w:p>
    <w:p w:rsidR="0084607C" w:rsidRDefault="00F727E4">
      <w:pPr>
        <w:ind w:left="-5" w:right="7"/>
      </w:pPr>
      <w:r>
        <w:rPr>
          <w:rFonts w:ascii="Segoe UI Symbol" w:eastAsia="Segoe UI Symbol" w:hAnsi="Segoe UI Symbol" w:cs="Segoe UI Symbol"/>
        </w:rPr>
        <w:t></w:t>
      </w:r>
      <w:r>
        <w:t xml:space="preserve">Kézenátfordulás oldalra mindkét irányba </w:t>
      </w:r>
    </w:p>
    <w:p w:rsidR="0084607C" w:rsidRDefault="00F727E4">
      <w:pPr>
        <w:ind w:left="-5" w:right="7"/>
      </w:pPr>
      <w:r>
        <w:rPr>
          <w:rFonts w:ascii="Segoe UI Symbol" w:eastAsia="Segoe UI Symbol" w:hAnsi="Segoe UI Symbol" w:cs="Segoe UI Symbol"/>
        </w:rPr>
        <w:t></w:t>
      </w:r>
      <w:r>
        <w:t xml:space="preserve">Repülő gurulóátfordulás </w:t>
      </w:r>
    </w:p>
    <w:p w:rsidR="0084607C" w:rsidRDefault="00F727E4">
      <w:pPr>
        <w:spacing w:after="5" w:line="277" w:lineRule="auto"/>
        <w:ind w:left="-5" w:right="3220"/>
        <w:jc w:val="left"/>
      </w:pPr>
      <w:r>
        <w:rPr>
          <w:rFonts w:ascii="Segoe UI Symbol" w:eastAsia="Segoe UI Symbol" w:hAnsi="Segoe UI Symbol" w:cs="Segoe UI Symbol"/>
        </w:rPr>
        <w:t></w:t>
      </w:r>
      <w:r>
        <w:t>Híd, mérlegállás és spárga kísé</w:t>
      </w:r>
      <w:r>
        <w:t xml:space="preserve">rletek végrehajtásának tökéletesítése  </w:t>
      </w:r>
      <w:r>
        <w:rPr>
          <w:rFonts w:ascii="Segoe UI Symbol" w:eastAsia="Segoe UI Symbol" w:hAnsi="Segoe UI Symbol" w:cs="Segoe UI Symbol"/>
        </w:rPr>
        <w:t></w:t>
      </w:r>
      <w:r>
        <w:t xml:space="preserve">Összefüggő talajgyakorlat összeállítása </w:t>
      </w:r>
      <w:r>
        <w:rPr>
          <w:rFonts w:ascii="Segoe UI Symbol" w:eastAsia="Segoe UI Symbol" w:hAnsi="Segoe UI Symbol" w:cs="Segoe UI Symbol"/>
        </w:rPr>
        <w:t></w:t>
      </w:r>
      <w:r>
        <w:t xml:space="preserve">Ugrószekrényen: </w:t>
      </w:r>
    </w:p>
    <w:p w:rsidR="0084607C" w:rsidRDefault="00F727E4">
      <w:pPr>
        <w:ind w:left="-5" w:right="7"/>
      </w:pPr>
      <w:r>
        <w:rPr>
          <w:rFonts w:ascii="Segoe UI Symbol" w:eastAsia="Segoe UI Symbol" w:hAnsi="Segoe UI Symbol" w:cs="Segoe UI Symbol"/>
        </w:rPr>
        <w:t></w:t>
      </w:r>
      <w:r>
        <w:t xml:space="preserve">Keresztbe állított ugrószekrényen zsugorkanyarlati átugrás, huszárugrás és guggoló átugrás </w:t>
      </w:r>
    </w:p>
    <w:p w:rsidR="0084607C" w:rsidRDefault="00F727E4">
      <w:pPr>
        <w:ind w:left="-5" w:right="7"/>
      </w:pPr>
      <w:r>
        <w:rPr>
          <w:rFonts w:ascii="Segoe UI Symbol" w:eastAsia="Segoe UI Symbol" w:hAnsi="Segoe UI Symbol" w:cs="Segoe UI Symbol"/>
        </w:rPr>
        <w:t></w:t>
      </w:r>
      <w:r>
        <w:t>Hosszába állított ugrószekrényen felguggolás után gurulóátfordul</w:t>
      </w:r>
      <w:r>
        <w:t xml:space="preserve">ás előre, leguggolás, valamint leterpesztés </w:t>
      </w:r>
    </w:p>
    <w:p w:rsidR="0084607C" w:rsidRDefault="00F727E4">
      <w:pPr>
        <w:ind w:left="-5" w:right="2508"/>
      </w:pPr>
      <w:r>
        <w:rPr>
          <w:rFonts w:ascii="Segoe UI Symbol" w:eastAsia="Segoe UI Symbol" w:hAnsi="Segoe UI Symbol" w:cs="Segoe UI Symbol"/>
        </w:rPr>
        <w:t></w:t>
      </w:r>
      <w:r>
        <w:t xml:space="preserve">Gurulóátfordulás előre ugródeszkáról történő elrugaszkodással </w:t>
      </w:r>
      <w:r>
        <w:rPr>
          <w:rFonts w:ascii="Segoe UI Symbol" w:eastAsia="Segoe UI Symbol" w:hAnsi="Segoe UI Symbol" w:cs="Segoe UI Symbol"/>
        </w:rPr>
        <w:t></w:t>
      </w:r>
      <w:r>
        <w:t xml:space="preserve">Gerendán: </w:t>
      </w:r>
    </w:p>
    <w:p w:rsidR="0084607C" w:rsidRDefault="00F727E4">
      <w:pPr>
        <w:ind w:left="-5" w:right="7"/>
      </w:pPr>
      <w:r>
        <w:rPr>
          <w:rFonts w:ascii="Segoe UI Symbol" w:eastAsia="Segoe UI Symbol" w:hAnsi="Segoe UI Symbol" w:cs="Segoe UI Symbol"/>
        </w:rPr>
        <w:t></w:t>
      </w:r>
      <w:r>
        <w:t xml:space="preserve">Alacsony gerendán: felguggolás és homorított leugrás; felguggolás és lábterpesztéssel leugrás </w:t>
      </w:r>
    </w:p>
    <w:p w:rsidR="0084607C" w:rsidRDefault="00F727E4">
      <w:pPr>
        <w:spacing w:after="5" w:line="277" w:lineRule="auto"/>
        <w:ind w:left="-5" w:right="2900"/>
        <w:jc w:val="left"/>
      </w:pPr>
      <w:r>
        <w:rPr>
          <w:rFonts w:ascii="Segoe UI Symbol" w:eastAsia="Segoe UI Symbol" w:hAnsi="Segoe UI Symbol" w:cs="Segoe UI Symbol"/>
        </w:rPr>
        <w:t></w:t>
      </w:r>
      <w:r>
        <w:t xml:space="preserve">Érintőjárás; hármas lépés fordulatokkal, szökdelésekkel is; mérlegállás </w:t>
      </w:r>
      <w:r>
        <w:rPr>
          <w:rFonts w:ascii="Segoe UI Symbol" w:eastAsia="Segoe UI Symbol" w:hAnsi="Segoe UI Symbol" w:cs="Segoe UI Symbol"/>
        </w:rPr>
        <w:t></w:t>
      </w:r>
      <w:r>
        <w:t xml:space="preserve">Gerendán: támaszhelyzeten át fel- és leugrás </w:t>
      </w:r>
      <w:r>
        <w:rPr>
          <w:rFonts w:ascii="Segoe UI Symbol" w:eastAsia="Segoe UI Symbol" w:hAnsi="Segoe UI Symbol" w:cs="Segoe UI Symbol"/>
        </w:rPr>
        <w:t></w:t>
      </w:r>
      <w:r>
        <w:t xml:space="preserve">Gyűrűn: </w:t>
      </w:r>
    </w:p>
    <w:p w:rsidR="0084607C" w:rsidRDefault="00F727E4">
      <w:pPr>
        <w:ind w:left="-5" w:right="7"/>
      </w:pPr>
      <w:r>
        <w:rPr>
          <w:rFonts w:ascii="Segoe UI Symbol" w:eastAsia="Segoe UI Symbol" w:hAnsi="Segoe UI Symbol" w:cs="Segoe UI Symbol"/>
        </w:rPr>
        <w:t></w:t>
      </w:r>
      <w:r>
        <w:t>(Fiúknak) Érintő magas gyűrűn: függésben térd- és sarokemelések; alaplendület; zsugorlefüggés; lefüggés; fellendülés lebegő füg</w:t>
      </w:r>
      <w:r>
        <w:t xml:space="preserve">gésbe; hátsó függésből emelés lebegő függésbe; homorított leugrás </w:t>
      </w:r>
    </w:p>
    <w:p w:rsidR="0084607C" w:rsidRDefault="00F727E4">
      <w:pPr>
        <w:ind w:left="-5" w:right="7"/>
      </w:pPr>
      <w:r>
        <w:rPr>
          <w:rFonts w:ascii="Segoe UI Symbol" w:eastAsia="Segoe UI Symbol" w:hAnsi="Segoe UI Symbol" w:cs="Segoe UI Symbol"/>
        </w:rPr>
        <w:t></w:t>
      </w:r>
      <w:r>
        <w:t xml:space="preserve">Gyűrűn: hátsó függés; fellendülés lebegő függésbe; függésben lendület hátra, homorított leugrás </w:t>
      </w:r>
      <w:r>
        <w:rPr>
          <w:rFonts w:ascii="Segoe UI Symbol" w:eastAsia="Segoe UI Symbol" w:hAnsi="Segoe UI Symbol" w:cs="Segoe UI Symbol"/>
        </w:rPr>
        <w:t></w:t>
      </w:r>
      <w:r>
        <w:t xml:space="preserve">(Lányoknak) Lendületek előre-hátra; fellendülés lebegő függésbe; zsugorlefüggés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rPr>
          <w:b/>
        </w:rPr>
        <w:t xml:space="preserve"> </w:t>
      </w:r>
    </w:p>
    <w:p w:rsidR="0084607C" w:rsidRDefault="00F727E4">
      <w:pPr>
        <w:spacing w:after="5" w:line="277" w:lineRule="auto"/>
        <w:ind w:left="-5"/>
        <w:jc w:val="left"/>
      </w:pPr>
      <w:r>
        <w:t>függeszkedés, támlázás, fejállás, talajgyakorlat, terpeszleugrás, lefüggés, lebegőfüggés, hátsó függés, zsugorlefüggés, homorított leugrás, érintőjárás, hármaslépés, fellendülés, ellendülés, billenés, átfordulás, zsugorkanyarlati átugrás, huszárugrás, gu</w:t>
      </w:r>
      <w:r>
        <w:t xml:space="preserve">ggoló átugrás </w:t>
      </w:r>
    </w:p>
    <w:p w:rsidR="0084607C" w:rsidRDefault="00F727E4">
      <w:pPr>
        <w:spacing w:after="24" w:line="259" w:lineRule="auto"/>
        <w:ind w:left="0" w:firstLine="0"/>
        <w:jc w:val="left"/>
      </w:pPr>
      <w:r>
        <w:t xml:space="preserve"> </w:t>
      </w:r>
    </w:p>
    <w:p w:rsidR="0084607C" w:rsidRDefault="00F727E4">
      <w:pPr>
        <w:ind w:left="-5" w:right="7"/>
      </w:pPr>
      <w:r>
        <w:rPr>
          <w:b/>
        </w:rPr>
        <w:t xml:space="preserve">A gyógytestnevelés-órán </w:t>
      </w:r>
      <w:r>
        <w:t xml:space="preserve">a torna jellegű gyakorlatok a kontraindikált gyakorlatok kivételével elősegítik a törzsizomzat fejlesztését, a biomechanikailag helyes testtartás kialakítását. </w:t>
      </w:r>
      <w:r>
        <w:rPr>
          <w:b/>
        </w:rPr>
        <w:t xml:space="preserve"> </w:t>
      </w:r>
    </w:p>
    <w:p w:rsidR="0084607C" w:rsidRDefault="00F727E4">
      <w:pPr>
        <w:tabs>
          <w:tab w:val="center" w:pos="2091"/>
        </w:tabs>
        <w:spacing w:after="10" w:line="271" w:lineRule="auto"/>
        <w:ind w:left="-15" w:firstLine="0"/>
        <w:jc w:val="left"/>
      </w:pPr>
      <w:r>
        <w:rPr>
          <w:b/>
        </w:rPr>
        <w:t xml:space="preserve">Témakör:  </w:t>
      </w:r>
      <w:r>
        <w:rPr>
          <w:b/>
        </w:rPr>
        <w:tab/>
        <w:t>Sportjátékok</w:t>
      </w:r>
      <w:r>
        <w:t xml:space="preserve"> </w:t>
      </w:r>
    </w:p>
    <w:p w:rsidR="0084607C" w:rsidRDefault="00F727E4">
      <w:pPr>
        <w:spacing w:after="10" w:line="271" w:lineRule="auto"/>
        <w:ind w:left="-5" w:right="12"/>
        <w:jc w:val="left"/>
      </w:pPr>
      <w:r>
        <w:rPr>
          <w:b/>
        </w:rPr>
        <w:t>Javasolt óraszám:</w:t>
      </w:r>
      <w:r>
        <w:t xml:space="preserve"> </w:t>
      </w:r>
      <w:r>
        <w:rPr>
          <w:b/>
        </w:rPr>
        <w:t xml:space="preserve">35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egészséges versenyszellemmel rendelkezik, és tanári i</w:t>
      </w:r>
      <w:r>
        <w:t xml:space="preserve">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 sportjátékok előkészítő kisjátékaiban tudatosan és célszerűen alkalmazza a technikai és taktikai elemeket; </w:t>
      </w:r>
      <w:r>
        <w:rPr>
          <w:rFonts w:ascii="Segoe UI Symbol" w:eastAsia="Segoe UI Symbol" w:hAnsi="Segoe UI Symbol" w:cs="Segoe UI Symbol"/>
        </w:rPr>
        <w:t></w:t>
      </w:r>
      <w:r>
        <w:t>a testnevelési és sportjáték közben célszer</w:t>
      </w:r>
      <w:r>
        <w:t xml:space="preserve">ű, hatékony játék- és együttműködési készséget mutat; </w:t>
      </w:r>
    </w:p>
    <w:p w:rsidR="0084607C" w:rsidRDefault="00F727E4">
      <w:pPr>
        <w:ind w:left="-5" w:right="7"/>
      </w:pPr>
      <w:r>
        <w:rPr>
          <w:rFonts w:ascii="Segoe UI Symbol" w:eastAsia="Segoe UI Symbol" w:hAnsi="Segoe UI Symbol" w:cs="Segoe UI Symbol"/>
        </w:rPr>
        <w:t></w:t>
      </w:r>
      <w:r>
        <w:t xml:space="preserve">a tanult testnevelési és népi játékok mellett folyamatosan, jól koordináltan végzi a választott sportjátékokat.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Két választott sportjáték alapvető sportágspecif</w:t>
      </w:r>
      <w:r>
        <w:t xml:space="preserve">ikus technikai és alaptaktikai elemeinek, szabályainak elsajátítása </w:t>
      </w:r>
    </w:p>
    <w:p w:rsidR="0084607C" w:rsidRDefault="00F727E4">
      <w:pPr>
        <w:ind w:left="-5" w:right="7"/>
      </w:pPr>
      <w:r>
        <w:rPr>
          <w:rFonts w:ascii="Segoe UI Symbol" w:eastAsia="Segoe UI Symbol" w:hAnsi="Segoe UI Symbol" w:cs="Segoe UI Symbol"/>
        </w:rPr>
        <w:t></w:t>
      </w:r>
      <w:r>
        <w:t xml:space="preserve">Folyamatos csapatjáték kialakítása könnyített szabályok mellett </w:t>
      </w:r>
    </w:p>
    <w:p w:rsidR="0084607C" w:rsidRDefault="00F727E4">
      <w:pPr>
        <w:ind w:left="-5" w:right="7"/>
      </w:pPr>
      <w:r>
        <w:rPr>
          <w:rFonts w:ascii="Segoe UI Symbol" w:eastAsia="Segoe UI Symbol" w:hAnsi="Segoe UI Symbol" w:cs="Segoe UI Symbol"/>
        </w:rPr>
        <w:t></w:t>
      </w:r>
      <w:r>
        <w:t>A sportjátékok különböző döntési helyzeteiben a csapat érdekeinek figyelembevételével a legmegfelelőbb megoldások kivála</w:t>
      </w:r>
      <w:r>
        <w:t xml:space="preserve">sztására, együttműködésre való törekvés </w:t>
      </w:r>
    </w:p>
    <w:p w:rsidR="0084607C" w:rsidRDefault="00F727E4">
      <w:pPr>
        <w:ind w:left="-5" w:right="7"/>
      </w:pPr>
      <w:r>
        <w:rPr>
          <w:rFonts w:ascii="Segoe UI Symbol" w:eastAsia="Segoe UI Symbol" w:hAnsi="Segoe UI Symbol" w:cs="Segoe UI Symbol"/>
        </w:rPr>
        <w:t></w:t>
      </w:r>
      <w:r>
        <w:t xml:space="preserve">1-1 elleni játékszituációkban a labdatartás, labdafedezés alapelveinek tudatos alkalmazása </w:t>
      </w:r>
    </w:p>
    <w:p w:rsidR="0084607C" w:rsidRDefault="00F727E4">
      <w:pPr>
        <w:ind w:left="-5" w:right="7"/>
      </w:pPr>
      <w:r>
        <w:rPr>
          <w:rFonts w:ascii="Segoe UI Symbol" w:eastAsia="Segoe UI Symbol" w:hAnsi="Segoe UI Symbol" w:cs="Segoe UI Symbol"/>
        </w:rPr>
        <w:t></w:t>
      </w:r>
      <w:r>
        <w:t>Emberelőnyös (2-1, 3-1, 3-2, 4-2, 4-3) és létszámazonos (2-2, 3-3, 4-4) kisjátékokban a szélességi és mélységi labda nélk</w:t>
      </w:r>
      <w:r>
        <w:t xml:space="preserve">üli támadó mozgások, védőtől való elszakadás módjainak gyakorlása </w:t>
      </w:r>
    </w:p>
    <w:p w:rsidR="0084607C" w:rsidRDefault="00F727E4">
      <w:pPr>
        <w:ind w:left="-5" w:right="7"/>
      </w:pPr>
      <w:r>
        <w:rPr>
          <w:rFonts w:ascii="Segoe UI Symbol" w:eastAsia="Segoe UI Symbol" w:hAnsi="Segoe UI Symbol" w:cs="Segoe UI Symbol"/>
        </w:rPr>
        <w:t></w:t>
      </w:r>
      <w:r>
        <w:t xml:space="preserve">Kisjátékokban védőként a támadó és a célfelület helyzetéhez igazodó helyezkedés tudatos alkalmazása </w:t>
      </w:r>
    </w:p>
    <w:p w:rsidR="0084607C" w:rsidRDefault="00F727E4">
      <w:pPr>
        <w:ind w:left="-5" w:right="7"/>
      </w:pPr>
      <w:r>
        <w:rPr>
          <w:rFonts w:ascii="Segoe UI Symbol" w:eastAsia="Segoe UI Symbol" w:hAnsi="Segoe UI Symbol" w:cs="Segoe UI Symbol"/>
        </w:rPr>
        <w:t></w:t>
      </w:r>
      <w:r>
        <w:t xml:space="preserve">A sportjátékokban megjelenő egyéni és csapatrész támadó, védekező alaptaktikai és ezekre épülő technikai elemeinek (emberfogás, területvédekezés, letámadás, támadóalakzat) megismerése, gyakorlása </w:t>
      </w:r>
    </w:p>
    <w:p w:rsidR="0084607C" w:rsidRDefault="00F727E4">
      <w:pPr>
        <w:spacing w:after="38"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Kézilabda </w:t>
      </w:r>
    </w:p>
    <w:p w:rsidR="0084607C" w:rsidRDefault="00F727E4">
      <w:pPr>
        <w:ind w:left="-5" w:right="7"/>
      </w:pPr>
      <w:r>
        <w:rPr>
          <w:rFonts w:ascii="Segoe UI Symbol" w:eastAsia="Segoe UI Symbol" w:hAnsi="Segoe UI Symbol" w:cs="Segoe UI Symbol"/>
        </w:rPr>
        <w:t></w:t>
      </w:r>
      <w:r>
        <w:t>A labda nélküli technikai elemek, mint az al</w:t>
      </w:r>
      <w:r>
        <w:t xml:space="preserve">aphelyzet, a támadó és védekező lábmunka, indulásokmegállások, ütközések, cselezések irányváltással és lefordulással, felugrások-leérkezések elsajátítása </w:t>
      </w:r>
    </w:p>
    <w:p w:rsidR="0084607C" w:rsidRDefault="00F727E4">
      <w:pPr>
        <w:ind w:left="-5" w:right="7"/>
      </w:pPr>
      <w:r>
        <w:rPr>
          <w:rFonts w:ascii="Segoe UI Symbol" w:eastAsia="Segoe UI Symbol" w:hAnsi="Segoe UI Symbol" w:cs="Segoe UI Symbol"/>
        </w:rPr>
        <w:t></w:t>
      </w:r>
      <w:r>
        <w:t>Az egy és két kézzel történő labdaátadások helyben és mozgásból, labdaátvételek különböző irányokból</w:t>
      </w:r>
      <w:r>
        <w:t xml:space="preserve"> </w:t>
      </w:r>
    </w:p>
    <w:p w:rsidR="0084607C" w:rsidRDefault="00F727E4">
      <w:pPr>
        <w:ind w:left="-5" w:right="7"/>
      </w:pPr>
      <w:r>
        <w:rPr>
          <w:rFonts w:ascii="Segoe UI Symbol" w:eastAsia="Segoe UI Symbol" w:hAnsi="Segoe UI Symbol" w:cs="Segoe UI Symbol"/>
        </w:rPr>
        <w:t></w:t>
      </w:r>
      <w:r>
        <w:t xml:space="preserve">Az „add és fuss” elv alkalmazása az egyszerű és összetett labdás koordinációs gyakorlatokban (pl. háromszög, négyszög, „y” koordinációs alakzatokban) </w:t>
      </w:r>
    </w:p>
    <w:p w:rsidR="0084607C" w:rsidRDefault="00F727E4">
      <w:pPr>
        <w:ind w:left="-5" w:right="7"/>
      </w:pPr>
      <w:r>
        <w:rPr>
          <w:rFonts w:ascii="Segoe UI Symbol" w:eastAsia="Segoe UI Symbol" w:hAnsi="Segoe UI Symbol" w:cs="Segoe UI Symbol"/>
        </w:rPr>
        <w:t></w:t>
      </w:r>
      <w:r>
        <w:t xml:space="preserve">Labdavezetés irány- és iramváltásokkal, indulócselek alkalmazása 1-1 elleni játékokban </w:t>
      </w:r>
    </w:p>
    <w:p w:rsidR="0084607C" w:rsidRDefault="00F727E4">
      <w:pPr>
        <w:ind w:left="-5" w:right="7"/>
      </w:pPr>
      <w:r>
        <w:rPr>
          <w:rFonts w:ascii="Segoe UI Symbol" w:eastAsia="Segoe UI Symbol" w:hAnsi="Segoe UI Symbol" w:cs="Segoe UI Symbol"/>
        </w:rPr>
        <w:t></w:t>
      </w:r>
      <w:r>
        <w:t xml:space="preserve">Kapura dobások helyből, kilépéssel, 3 lépésből, különböző támadó helyekről </w:t>
      </w:r>
    </w:p>
    <w:p w:rsidR="0084607C" w:rsidRDefault="00F727E4">
      <w:pPr>
        <w:ind w:left="-5" w:right="7"/>
      </w:pPr>
      <w:r>
        <w:rPr>
          <w:rFonts w:ascii="Segoe UI Symbol" w:eastAsia="Segoe UI Symbol" w:hAnsi="Segoe UI Symbol" w:cs="Segoe UI Symbol"/>
        </w:rPr>
        <w:t></w:t>
      </w:r>
      <w:r>
        <w:t>Alapvető szabályok, mint a lépésszabály, a kétszer indulás szabálya, a szabaddobás, a büntetődobás, az ellenféllel történő szabálytalanságok módjainak ismerete, törekvés a szabály</w:t>
      </w:r>
      <w:r>
        <w:t xml:space="preserve">ok betartására </w:t>
      </w:r>
    </w:p>
    <w:p w:rsidR="0084607C" w:rsidRDefault="00F727E4">
      <w:pPr>
        <w:ind w:left="-5" w:right="7"/>
      </w:pPr>
      <w:r>
        <w:rPr>
          <w:rFonts w:ascii="Segoe UI Symbol" w:eastAsia="Segoe UI Symbol" w:hAnsi="Segoe UI Symbol" w:cs="Segoe UI Symbol"/>
        </w:rPr>
        <w:t></w:t>
      </w:r>
      <w:r>
        <w:t xml:space="preserve">A szélességi vonalvédekezés (6-0-ás területvédekezés) megismerése </w:t>
      </w:r>
    </w:p>
    <w:p w:rsidR="0084607C" w:rsidRDefault="00F727E4">
      <w:pPr>
        <w:ind w:left="-5" w:right="7"/>
      </w:pPr>
      <w:r>
        <w:rPr>
          <w:rFonts w:ascii="Segoe UI Symbol" w:eastAsia="Segoe UI Symbol" w:hAnsi="Segoe UI Symbol" w:cs="Segoe UI Symbol"/>
        </w:rPr>
        <w:t></w:t>
      </w:r>
      <w:r>
        <w:t xml:space="preserve">A kapus alaphelyzetének kialakítása; magasan, félmagasan, laposan és pattanásból érkező labdák védési technikájának elsajátítása kézzel és lábbal </w:t>
      </w:r>
    </w:p>
    <w:p w:rsidR="0084607C" w:rsidRDefault="00F727E4">
      <w:pPr>
        <w:spacing w:after="38"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Kosárlabda </w:t>
      </w:r>
    </w:p>
    <w:p w:rsidR="0084607C" w:rsidRDefault="00F727E4">
      <w:pPr>
        <w:ind w:left="-5" w:right="7"/>
      </w:pPr>
      <w:r>
        <w:rPr>
          <w:rFonts w:ascii="Segoe UI Symbol" w:eastAsia="Segoe UI Symbol" w:hAnsi="Segoe UI Symbol" w:cs="Segoe UI Symbol"/>
        </w:rPr>
        <w:t></w:t>
      </w:r>
      <w:r>
        <w:t xml:space="preserve">A labda </w:t>
      </w:r>
      <w:r>
        <w:t>nélküli technikai elemek, mint az alaphelyzet, a támadó és védekező lábmunka, a védőtől való elszakadás iram- és irányváltásokkal, lefordulások, felugrások egy és két lábról, leérkezések megtanulása, végrehajtása kontrollált környezetben, egyszerűbb játéks</w:t>
      </w:r>
      <w:r>
        <w:t xml:space="preserve">zituációkban </w:t>
      </w:r>
    </w:p>
    <w:p w:rsidR="0084607C" w:rsidRDefault="00F727E4">
      <w:pPr>
        <w:ind w:left="-5" w:right="7"/>
      </w:pPr>
      <w:r>
        <w:rPr>
          <w:rFonts w:ascii="Segoe UI Symbol" w:eastAsia="Segoe UI Symbol" w:hAnsi="Segoe UI Symbol" w:cs="Segoe UI Symbol"/>
        </w:rPr>
        <w:t></w:t>
      </w:r>
      <w:r>
        <w:t>Labdavezetés irányváltásokkal, ritmusos labdavezetés, rövid és hosszú indulás, együtemű megállás folyamatos labdavezetésből, kétütemű megállás egy és két labdaleütésből, sarkazás, labdavezetés közben történő egyszerűbb irányváltoztatási módo</w:t>
      </w:r>
      <w:r>
        <w:t xml:space="preserve">k elsajátítása megadott feltételekkel </w:t>
      </w:r>
    </w:p>
    <w:p w:rsidR="0084607C" w:rsidRDefault="00F727E4">
      <w:pPr>
        <w:ind w:left="-5" w:right="7"/>
      </w:pPr>
      <w:r>
        <w:rPr>
          <w:rFonts w:ascii="Segoe UI Symbol" w:eastAsia="Segoe UI Symbol" w:hAnsi="Segoe UI Symbol" w:cs="Segoe UI Symbol"/>
        </w:rPr>
        <w:t></w:t>
      </w:r>
      <w:r>
        <w:t xml:space="preserve">Labdaátadások kétkezes mellsővel és felsővel, egykezes felső és alsó, illetve egykezes tolt átadással helyben, különböző irányokba történő kilépéssel és mozgásból mozgó társnak (páros és hármas </w:t>
      </w:r>
    </w:p>
    <w:p w:rsidR="0084607C" w:rsidRDefault="00F727E4">
      <w:pPr>
        <w:ind w:left="-5" w:right="7"/>
      </w:pPr>
      <w:r>
        <w:t xml:space="preserve">lefutás) </w:t>
      </w:r>
    </w:p>
    <w:p w:rsidR="0084607C" w:rsidRDefault="00F727E4">
      <w:pPr>
        <w:ind w:left="-5" w:right="7"/>
      </w:pPr>
      <w:r>
        <w:rPr>
          <w:rFonts w:ascii="Segoe UI Symbol" w:eastAsia="Segoe UI Symbol" w:hAnsi="Segoe UI Symbol" w:cs="Segoe UI Symbol"/>
        </w:rPr>
        <w:t></w:t>
      </w:r>
      <w:r>
        <w:t xml:space="preserve">A helyből </w:t>
      </w:r>
      <w:r>
        <w:t xml:space="preserve">történő kosárra dobás, egy-két labdaleütésből, majd folyamatos labdavezetésből és társtól kapott labdából történő fektetett dobás technikájának ismerete, gyakorlati elsajátítása </w:t>
      </w:r>
    </w:p>
    <w:p w:rsidR="0084607C" w:rsidRDefault="00F727E4">
      <w:pPr>
        <w:ind w:left="-5" w:right="7"/>
      </w:pPr>
      <w:r>
        <w:rPr>
          <w:rFonts w:ascii="Segoe UI Symbol" w:eastAsia="Segoe UI Symbol" w:hAnsi="Segoe UI Symbol" w:cs="Segoe UI Symbol"/>
        </w:rPr>
        <w:t></w:t>
      </w:r>
      <w:r>
        <w:t>1-1 elleni játék gyakorlása a támadó és védő játékosok személyének meghatáro</w:t>
      </w:r>
      <w:r>
        <w:t xml:space="preserve">zásával, indulási joggal rendelkező, majd indulási joggal nem rendelkező támadó esetében (adogatóval) </w:t>
      </w:r>
    </w:p>
    <w:p w:rsidR="0084607C" w:rsidRDefault="00F727E4">
      <w:pPr>
        <w:ind w:left="-5" w:right="7"/>
      </w:pPr>
      <w:r>
        <w:rPr>
          <w:rFonts w:ascii="Segoe UI Symbol" w:eastAsia="Segoe UI Symbol" w:hAnsi="Segoe UI Symbol" w:cs="Segoe UI Symbol"/>
        </w:rPr>
        <w:t></w:t>
      </w:r>
      <w:r>
        <w:t xml:space="preserve">2-0-ás és 3-0-ás gyorsindulások labda nélküli támadó mozgásának elsajátítása (páros lefutás, hármas lefutás, hármas nyolcas) </w:t>
      </w:r>
    </w:p>
    <w:p w:rsidR="0084607C" w:rsidRDefault="00F727E4">
      <w:pPr>
        <w:ind w:left="-5" w:right="7"/>
      </w:pPr>
      <w:r>
        <w:rPr>
          <w:rFonts w:ascii="Segoe UI Symbol" w:eastAsia="Segoe UI Symbol" w:hAnsi="Segoe UI Symbol" w:cs="Segoe UI Symbol"/>
        </w:rPr>
        <w:t></w:t>
      </w:r>
      <w:r>
        <w:t>Létszámazonos kisjátékokb</w:t>
      </w:r>
      <w:r>
        <w:t xml:space="preserve">an a támadó és védő szerepek gyakorlása  </w:t>
      </w:r>
    </w:p>
    <w:p w:rsidR="0084607C" w:rsidRDefault="00F727E4">
      <w:pPr>
        <w:ind w:left="-5" w:right="7"/>
      </w:pPr>
      <w:r>
        <w:rPr>
          <w:rFonts w:ascii="Segoe UI Symbol" w:eastAsia="Segoe UI Symbol" w:hAnsi="Segoe UI Symbol" w:cs="Segoe UI Symbol"/>
        </w:rPr>
        <w:t></w:t>
      </w:r>
      <w:r>
        <w:t xml:space="preserve">Alapvető szabályok, mint a lépésszabály, a kétszer indulás szabálya, az ellenféllel történő szabálytalanságok módjainak ismerete, törekvés a szabályok betartására </w:t>
      </w:r>
      <w:r>
        <w:rPr>
          <w:rFonts w:ascii="Segoe UI Symbol" w:eastAsia="Segoe UI Symbol" w:hAnsi="Segoe UI Symbol" w:cs="Segoe UI Symbol"/>
        </w:rPr>
        <w:t></w:t>
      </w:r>
      <w:r>
        <w:t>Létszámazonos mérkőzésjátékok változatos szabálym</w:t>
      </w:r>
      <w:r>
        <w:t xml:space="preserve">ódosításokkal </w:t>
      </w:r>
    </w:p>
    <w:p w:rsidR="0084607C" w:rsidRDefault="00F727E4">
      <w:pPr>
        <w:spacing w:after="37"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Röplabda </w:t>
      </w:r>
    </w:p>
    <w:p w:rsidR="0084607C" w:rsidRDefault="00F727E4">
      <w:pPr>
        <w:ind w:left="-5" w:right="7"/>
      </w:pPr>
      <w:r>
        <w:rPr>
          <w:rFonts w:ascii="Segoe UI Symbol" w:eastAsia="Segoe UI Symbol" w:hAnsi="Segoe UI Symbol" w:cs="Segoe UI Symbol"/>
        </w:rPr>
        <w:t></w:t>
      </w:r>
      <w:r>
        <w:t xml:space="preserve">A labda nélküli alaphelyzet, valamint az érkező labdához történő helyezkedés tudatosítása </w:t>
      </w:r>
    </w:p>
    <w:p w:rsidR="0084607C" w:rsidRDefault="00F727E4">
      <w:pPr>
        <w:ind w:left="-5" w:right="7"/>
      </w:pPr>
      <w:r>
        <w:rPr>
          <w:rFonts w:ascii="Segoe UI Symbol" w:eastAsia="Segoe UI Symbol" w:hAnsi="Segoe UI Symbol" w:cs="Segoe UI Symbol"/>
        </w:rPr>
        <w:t></w:t>
      </w:r>
      <w:r>
        <w:t xml:space="preserve">A kosárérintés, az alkarérintés, az alsó egyenes nyitás jellegzetes mozgásdinamikájának elsajátítása egyéni és páros gyakorlatokban </w:t>
      </w:r>
    </w:p>
    <w:p w:rsidR="0084607C" w:rsidRDefault="00F727E4">
      <w:pPr>
        <w:ind w:left="-5" w:right="7"/>
      </w:pPr>
      <w:r>
        <w:rPr>
          <w:rFonts w:ascii="Segoe UI Symbol" w:eastAsia="Segoe UI Symbol" w:hAnsi="Segoe UI Symbol" w:cs="Segoe UI Symbol"/>
        </w:rPr>
        <w:t></w:t>
      </w:r>
      <w:r>
        <w:t xml:space="preserve">Kisjátékokban (2-2, 3-3, 4-4) a nyitásfogadás, feladás elsajátításával törekvés a három érintéssel történő játékra könnyített feltételek mellett </w:t>
      </w:r>
    </w:p>
    <w:p w:rsidR="0084607C" w:rsidRDefault="00F727E4">
      <w:pPr>
        <w:ind w:left="-5" w:right="7"/>
      </w:pPr>
      <w:r>
        <w:rPr>
          <w:rFonts w:ascii="Segoe UI Symbol" w:eastAsia="Segoe UI Symbol" w:hAnsi="Segoe UI Symbol" w:cs="Segoe UI Symbol"/>
        </w:rPr>
        <w:t></w:t>
      </w:r>
      <w:r>
        <w:t xml:space="preserve">Helyezkedési módok megismerése a különböző csapatlétszámú játékokban </w:t>
      </w:r>
    </w:p>
    <w:p w:rsidR="0084607C" w:rsidRDefault="00F727E4">
      <w:pPr>
        <w:ind w:left="-5" w:right="7"/>
      </w:pPr>
      <w:r>
        <w:rPr>
          <w:rFonts w:ascii="Segoe UI Symbol" w:eastAsia="Segoe UI Symbol" w:hAnsi="Segoe UI Symbol" w:cs="Segoe UI Symbol"/>
        </w:rPr>
        <w:t></w:t>
      </w:r>
      <w:r>
        <w:t xml:space="preserve">Forgásszabály alkalmazása </w:t>
      </w:r>
    </w:p>
    <w:p w:rsidR="0084607C" w:rsidRDefault="00F727E4">
      <w:pPr>
        <w:ind w:left="-5" w:right="7"/>
      </w:pPr>
      <w:r>
        <w:rPr>
          <w:rFonts w:ascii="Segoe UI Symbol" w:eastAsia="Segoe UI Symbol" w:hAnsi="Segoe UI Symbol" w:cs="Segoe UI Symbol"/>
        </w:rPr>
        <w:t></w:t>
      </w:r>
      <w:r>
        <w:t>A csapattá</w:t>
      </w:r>
      <w:r>
        <w:t xml:space="preserve">rsak közötti kommunikáció jelentőségének tudatosítása az eredményes játék érdekében </w:t>
      </w:r>
      <w:r>
        <w:rPr>
          <w:rFonts w:ascii="Segoe UI Symbol" w:eastAsia="Segoe UI Symbol" w:hAnsi="Segoe UI Symbol" w:cs="Segoe UI Symbol"/>
        </w:rPr>
        <w:t></w:t>
      </w:r>
      <w:r>
        <w:t xml:space="preserve">Labdarúgás </w:t>
      </w:r>
    </w:p>
    <w:p w:rsidR="0084607C" w:rsidRDefault="00F727E4">
      <w:pPr>
        <w:ind w:left="-5" w:right="7"/>
      </w:pPr>
      <w:r>
        <w:rPr>
          <w:rFonts w:ascii="Segoe UI Symbol" w:eastAsia="Segoe UI Symbol" w:hAnsi="Segoe UI Symbol" w:cs="Segoe UI Symbol"/>
        </w:rPr>
        <w:t></w:t>
      </w:r>
      <w:r>
        <w:t xml:space="preserve">A labda nélküli technikai elemek, mint a mély súlyponti helyzetben történő elindulások, megállások, irányváltoztatások, támadó és védő alapmozgások ismerete, </w:t>
      </w:r>
      <w:r>
        <w:t xml:space="preserve">alkalmazása a játék folyamatában </w:t>
      </w:r>
      <w:r>
        <w:rPr>
          <w:rFonts w:ascii="Segoe UI Symbol" w:eastAsia="Segoe UI Symbol" w:hAnsi="Segoe UI Symbol" w:cs="Segoe UI Symbol"/>
        </w:rPr>
        <w:t></w:t>
      </w:r>
      <w:r>
        <w:t xml:space="preserve">Labdavezetések és labdaátadások gyakorlása a lábfej különböző részeivel, laposan és levegőben érkező labdák átvételének alkalmazása talppal, belsővel </w:t>
      </w:r>
    </w:p>
    <w:p w:rsidR="0084607C" w:rsidRDefault="00F727E4">
      <w:pPr>
        <w:ind w:left="-5" w:right="7"/>
      </w:pPr>
      <w:r>
        <w:rPr>
          <w:rFonts w:ascii="Segoe UI Symbol" w:eastAsia="Segoe UI Symbol" w:hAnsi="Segoe UI Symbol" w:cs="Segoe UI Symbol"/>
        </w:rPr>
        <w:t></w:t>
      </w:r>
      <w:r>
        <w:t xml:space="preserve">Alakzattartással történő labdás koordinációs passzgyakorlatok </w:t>
      </w:r>
    </w:p>
    <w:p w:rsidR="0084607C" w:rsidRDefault="00F727E4">
      <w:pPr>
        <w:ind w:left="-5" w:right="7"/>
      </w:pPr>
      <w:r>
        <w:rPr>
          <w:rFonts w:ascii="Segoe UI Symbol" w:eastAsia="Segoe UI Symbol" w:hAnsi="Segoe UI Symbol" w:cs="Segoe UI Symbol"/>
        </w:rPr>
        <w:t></w:t>
      </w:r>
      <w:r>
        <w:t>Rúgáso</w:t>
      </w:r>
      <w:r>
        <w:t xml:space="preserve">k gyakorlása célba belső csüddel, teljes csüddel, állított labdával, mozgásból, a futással megegyező irányból, oldalról és szemből érkező labdával </w:t>
      </w:r>
    </w:p>
    <w:p w:rsidR="0084607C" w:rsidRDefault="00F727E4">
      <w:pPr>
        <w:ind w:left="-5" w:right="7"/>
      </w:pPr>
      <w:r>
        <w:rPr>
          <w:rFonts w:ascii="Segoe UI Symbol" w:eastAsia="Segoe UI Symbol" w:hAnsi="Segoe UI Symbol" w:cs="Segoe UI Symbol"/>
        </w:rPr>
        <w:t></w:t>
      </w:r>
      <w:r>
        <w:t xml:space="preserve">A labda nélküli támadó szerepek (helyezkedési módok) megismerése 2-0-ás, 3-0-ás gyakorlási helyzetekben </w:t>
      </w:r>
    </w:p>
    <w:p w:rsidR="0084607C" w:rsidRDefault="00F727E4">
      <w:pPr>
        <w:ind w:left="-5" w:right="7"/>
      </w:pPr>
      <w:r>
        <w:rPr>
          <w:rFonts w:ascii="Segoe UI Symbol" w:eastAsia="Segoe UI Symbol" w:hAnsi="Segoe UI Symbol" w:cs="Segoe UI Symbol"/>
        </w:rPr>
        <w:t></w:t>
      </w:r>
      <w:r>
        <w:t>A</w:t>
      </w:r>
      <w:r>
        <w:t xml:space="preserve"> különböző védőszerepek megismerése (passzsávok lezárása, optimális távolságtartás a támadótól, célfelülethez igazított helyezkedés) </w:t>
      </w:r>
    </w:p>
    <w:p w:rsidR="0084607C" w:rsidRDefault="00F727E4">
      <w:pPr>
        <w:ind w:left="-5" w:right="7"/>
      </w:pPr>
      <w:r>
        <w:rPr>
          <w:rFonts w:ascii="Segoe UI Symbol" w:eastAsia="Segoe UI Symbol" w:hAnsi="Segoe UI Symbol" w:cs="Segoe UI Symbol"/>
        </w:rPr>
        <w:t></w:t>
      </w:r>
      <w:r>
        <w:t xml:space="preserve">Kényszerítő átadások gyakorlása 2-0-ás taktikai helyzetben </w:t>
      </w:r>
    </w:p>
    <w:p w:rsidR="0084607C" w:rsidRDefault="00F727E4">
      <w:pPr>
        <w:ind w:left="-5" w:right="7"/>
      </w:pPr>
      <w:r>
        <w:rPr>
          <w:rFonts w:ascii="Segoe UI Symbol" w:eastAsia="Segoe UI Symbol" w:hAnsi="Segoe UI Symbol" w:cs="Segoe UI Symbol"/>
        </w:rPr>
        <w:t></w:t>
      </w:r>
      <w:r>
        <w:t>Változatos alakú, méretű pályán az 1-1 és 2-2 elleni játéksz</w:t>
      </w:r>
      <w:r>
        <w:t xml:space="preserve">ituációk védő és támadó szerepeinek gyakorlása különböző méretű, elhelyezkedésű, számú célfelületre, a labda méretének, anyagának változtatásával </w:t>
      </w:r>
    </w:p>
    <w:p w:rsidR="0084607C" w:rsidRDefault="00F727E4">
      <w:pPr>
        <w:ind w:left="-5" w:right="7"/>
      </w:pPr>
      <w:r>
        <w:rPr>
          <w:rFonts w:ascii="Segoe UI Symbol" w:eastAsia="Segoe UI Symbol" w:hAnsi="Segoe UI Symbol" w:cs="Segoe UI Symbol"/>
        </w:rPr>
        <w:t></w:t>
      </w:r>
      <w:r>
        <w:t>2-1, 3-</w:t>
      </w:r>
      <w:r>
        <w:t xml:space="preserve">1 elleni emberelőnyös kisjátékokban a támadó játékosok együttműködésének, a védő játékosok helyezkedésének gyakorlása </w:t>
      </w:r>
    </w:p>
    <w:p w:rsidR="0084607C" w:rsidRDefault="00F727E4">
      <w:pPr>
        <w:ind w:left="-5" w:right="7"/>
      </w:pPr>
      <w:r>
        <w:rPr>
          <w:rFonts w:ascii="Segoe UI Symbol" w:eastAsia="Segoe UI Symbol" w:hAnsi="Segoe UI Symbol" w:cs="Segoe UI Symbol"/>
        </w:rPr>
        <w:t></w:t>
      </w:r>
      <w:r>
        <w:t xml:space="preserve">Létszámazonos kisjátékok és mérkőzésjátékok változatos szabályokkal </w:t>
      </w:r>
    </w:p>
    <w:p w:rsidR="0084607C" w:rsidRDefault="00F727E4">
      <w:pPr>
        <w:spacing w:after="5" w:line="277" w:lineRule="auto"/>
        <w:ind w:left="-5"/>
        <w:jc w:val="left"/>
      </w:pPr>
      <w:r>
        <w:rPr>
          <w:rFonts w:ascii="Segoe UI Symbol" w:eastAsia="Segoe UI Symbol" w:hAnsi="Segoe UI Symbol" w:cs="Segoe UI Symbol"/>
        </w:rPr>
        <w:t></w:t>
      </w:r>
      <w:r>
        <w:t>A kapus alaphelyzet kialakítása, guruló, félmagas és magas ívelt l</w:t>
      </w:r>
      <w:r>
        <w:t xml:space="preserve">abdák elfogása. Kigurítás, kidobás, kirúgás gyakorlása állított, lepattintott labdával </w:t>
      </w:r>
      <w:r>
        <w:rPr>
          <w:rFonts w:ascii="Segoe UI Symbol" w:eastAsia="Segoe UI Symbol" w:hAnsi="Segoe UI Symbol" w:cs="Segoe UI Symbol"/>
        </w:rPr>
        <w:t></w:t>
      </w:r>
      <w:r>
        <w:t xml:space="preserve">Floorball </w:t>
      </w:r>
    </w:p>
    <w:p w:rsidR="0084607C" w:rsidRDefault="00F727E4">
      <w:pPr>
        <w:ind w:left="-5" w:right="7"/>
      </w:pPr>
      <w:r>
        <w:rPr>
          <w:rFonts w:ascii="Segoe UI Symbol" w:eastAsia="Segoe UI Symbol" w:hAnsi="Segoe UI Symbol" w:cs="Segoe UI Symbol"/>
        </w:rPr>
        <w:t></w:t>
      </w:r>
      <w:r>
        <w:t xml:space="preserve">Labda nélküli technikai elemek, mint az alapállás, a helyes ütőfogás, ütővel való haladás, indulásokmegállások, cselezések irányváltoztatással elsajátítása </w:t>
      </w:r>
    </w:p>
    <w:p w:rsidR="0084607C" w:rsidRDefault="00F727E4">
      <w:pPr>
        <w:ind w:left="-5" w:right="7"/>
      </w:pPr>
      <w:r>
        <w:rPr>
          <w:rFonts w:ascii="Segoe UI Symbol" w:eastAsia="Segoe UI Symbol" w:hAnsi="Segoe UI Symbol" w:cs="Segoe UI Symbol"/>
        </w:rPr>
        <w:t></w:t>
      </w:r>
      <w:r>
        <w:t xml:space="preserve">Labdabiztonságot növelő gyakorlatok </w:t>
      </w:r>
    </w:p>
    <w:p w:rsidR="0084607C" w:rsidRDefault="00F727E4">
      <w:pPr>
        <w:ind w:left="-5" w:right="7"/>
      </w:pPr>
      <w:r>
        <w:rPr>
          <w:rFonts w:ascii="Segoe UI Symbol" w:eastAsia="Segoe UI Symbol" w:hAnsi="Segoe UI Symbol" w:cs="Segoe UI Symbol"/>
        </w:rPr>
        <w:t></w:t>
      </w:r>
      <w:r>
        <w:t xml:space="preserve">Labda terelése egyenes vonalban és irányváltoztatással </w:t>
      </w:r>
    </w:p>
    <w:p w:rsidR="0084607C" w:rsidRDefault="00F727E4">
      <w:pPr>
        <w:ind w:left="-5" w:right="7"/>
      </w:pPr>
      <w:r>
        <w:rPr>
          <w:rFonts w:ascii="Segoe UI Symbol" w:eastAsia="Segoe UI Symbol" w:hAnsi="Segoe UI Symbol" w:cs="Segoe UI Symbol"/>
        </w:rPr>
        <w:t></w:t>
      </w:r>
      <w:r>
        <w:t xml:space="preserve">Labdaütések palánkra és társnak </w:t>
      </w:r>
    </w:p>
    <w:p w:rsidR="0084607C" w:rsidRDefault="00F727E4">
      <w:pPr>
        <w:ind w:left="-5" w:right="7"/>
      </w:pPr>
      <w:r>
        <w:rPr>
          <w:rFonts w:ascii="Segoe UI Symbol" w:eastAsia="Segoe UI Symbol" w:hAnsi="Segoe UI Symbol" w:cs="Segoe UI Symbol"/>
        </w:rPr>
        <w:t></w:t>
      </w:r>
      <w:r>
        <w:t xml:space="preserve">Lövések és húzások közötti különbség megéreztetése </w:t>
      </w:r>
    </w:p>
    <w:p w:rsidR="0084607C" w:rsidRDefault="00F727E4">
      <w:pPr>
        <w:ind w:left="-5" w:right="7"/>
      </w:pPr>
      <w:r>
        <w:rPr>
          <w:rFonts w:ascii="Segoe UI Symbol" w:eastAsia="Segoe UI Symbol" w:hAnsi="Segoe UI Symbol" w:cs="Segoe UI Symbol"/>
        </w:rPr>
        <w:t></w:t>
      </w:r>
      <w:r>
        <w:t xml:space="preserve">Folyamatos labdaátadások társnak </w:t>
      </w:r>
    </w:p>
    <w:p w:rsidR="0084607C" w:rsidRDefault="00F727E4">
      <w:pPr>
        <w:ind w:left="-5" w:right="7"/>
      </w:pPr>
      <w:r>
        <w:rPr>
          <w:rFonts w:ascii="Segoe UI Symbol" w:eastAsia="Segoe UI Symbol" w:hAnsi="Segoe UI Symbol" w:cs="Segoe UI Symbol"/>
        </w:rPr>
        <w:t></w:t>
      </w:r>
      <w:r>
        <w:t>Kapura lövések helyből, labdavezetésb</w:t>
      </w:r>
      <w:r>
        <w:t xml:space="preserve">ől és kapott labdából </w:t>
      </w:r>
    </w:p>
    <w:p w:rsidR="0084607C" w:rsidRDefault="00F727E4">
      <w:pPr>
        <w:ind w:left="-5" w:right="7"/>
      </w:pPr>
      <w:r>
        <w:rPr>
          <w:rFonts w:ascii="Segoe UI Symbol" w:eastAsia="Segoe UI Symbol" w:hAnsi="Segoe UI Symbol" w:cs="Segoe UI Symbol"/>
        </w:rPr>
        <w:t></w:t>
      </w:r>
      <w:r>
        <w:t xml:space="preserve">Kapus alaphelyzetének kialakítása, kapura lőtt labdák védése nagypályán kézzel, kispályán állásban ütővel, lábbal, féltérdelő pozícióból ütővel, lábbal </w:t>
      </w:r>
    </w:p>
    <w:p w:rsidR="0084607C" w:rsidRDefault="00F727E4">
      <w:pPr>
        <w:ind w:left="-5" w:right="7"/>
      </w:pPr>
      <w:r>
        <w:rPr>
          <w:rFonts w:ascii="Segoe UI Symbol" w:eastAsia="Segoe UI Symbol" w:hAnsi="Segoe UI Symbol" w:cs="Segoe UI Symbol"/>
        </w:rPr>
        <w:t></w:t>
      </w:r>
      <w:r>
        <w:t xml:space="preserve">1-1, 2-1 elleni kisjátékok, a támadójátékosok együttműködése és a védőjátékos </w:t>
      </w:r>
      <w:r>
        <w:t xml:space="preserve">helyezkedésének gyakorlása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spacing w:after="5" w:line="277" w:lineRule="auto"/>
        <w:ind w:left="-5"/>
        <w:jc w:val="left"/>
      </w:pPr>
      <w:r>
        <w:t>kétszer indulás, lépéshiba, alsó egyenes nyitás, védőérintés, támadóérintés, állásrend, röplabda – forgás, hosszú- és rövidindulás, egy-</w:t>
      </w:r>
      <w:r>
        <w:t xml:space="preserve">és kétütemű megállás, sarkazás, indulócsel, fektetett dobás, labda fedezése, </w:t>
      </w:r>
      <w:r>
        <w:tab/>
        <w:t xml:space="preserve">bedobás, </w:t>
      </w:r>
      <w:r>
        <w:tab/>
        <w:t xml:space="preserve">szabaddobás, </w:t>
      </w:r>
      <w:r>
        <w:tab/>
        <w:t xml:space="preserve">szabadrúgás, </w:t>
      </w:r>
      <w:r>
        <w:tab/>
        <w:t xml:space="preserve">büntetődobás, </w:t>
      </w:r>
      <w:r>
        <w:tab/>
        <w:t xml:space="preserve">büntetőrúgás, </w:t>
      </w:r>
      <w:r>
        <w:tab/>
        <w:t>alakzattartásos passzgyakorlat, alakzatbontó és alakzattartó helyezkedés, kényszerítő átadás, területvédekezés</w:t>
      </w:r>
      <w:r>
        <w:t xml:space="preserve">, emberfogás, egykezes tolt átadás, páros és hármas lefutás, floorball – ütőfogás, labdahúzás és -lövés, kapuelőtér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különböző mozgásszervi elváltozással, illetve belgyógyászati betegséggel rendelkező tanulók megismerk</w:t>
      </w:r>
      <w:r>
        <w:t>ednek a sportjátékok adaptált formáival. A megismert sportjátékok adekvát alkalmazása elősegíti a rendszeres testedzés beépítését a mindennapi életbe, az egészségi állapot és a teljesítőképesség pozitív irányú megváltozását. A gyógytestnevelés-óra keretébe</w:t>
      </w:r>
      <w:r>
        <w:t xml:space="preserve">n a sportjátékok rekreációs lehetőségként és az élethosszig tartó fizikai aktivitásra való felkészülés részeként jelennek meg. </w:t>
      </w:r>
    </w:p>
    <w:p w:rsidR="0084607C" w:rsidRDefault="00F727E4">
      <w:pPr>
        <w:spacing w:after="10" w:line="271" w:lineRule="auto"/>
        <w:ind w:left="-5" w:right="12"/>
        <w:jc w:val="left"/>
      </w:pPr>
      <w:r>
        <w:rPr>
          <w:b/>
        </w:rPr>
        <w:t>Témakör: Testnevelési és népi játékok</w:t>
      </w:r>
      <w:r>
        <w:t xml:space="preserve"> </w:t>
      </w:r>
    </w:p>
    <w:p w:rsidR="0084607C" w:rsidRDefault="00F727E4">
      <w:pPr>
        <w:spacing w:after="10" w:line="271" w:lineRule="auto"/>
        <w:ind w:left="-5" w:right="12"/>
        <w:jc w:val="left"/>
      </w:pPr>
      <w:r>
        <w:rPr>
          <w:b/>
        </w:rPr>
        <w:t xml:space="preserve">Javasolt óraszám: 17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w:t>
      </w:r>
      <w:r>
        <w:rPr>
          <w:b/>
        </w:rPr>
        <w:t xml:space="preserve">a tanuló a nevelési-oktatási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 xml:space="preserve">a testnevelési és sportjáték közben célszerű, hatékony játék- és együttműködési készséggel rendelkezik; </w:t>
      </w:r>
    </w:p>
    <w:p w:rsidR="0084607C" w:rsidRDefault="00F727E4">
      <w:pPr>
        <w:ind w:left="-5" w:right="7"/>
      </w:pPr>
      <w:r>
        <w:rPr>
          <w:rFonts w:ascii="Segoe UI Symbol" w:eastAsia="Segoe UI Symbol" w:hAnsi="Segoe UI Symbol" w:cs="Segoe UI Symbol"/>
        </w:rPr>
        <w:t></w:t>
      </w:r>
      <w:r>
        <w:t>egészséges</w:t>
      </w:r>
      <w:r>
        <w:t xml:space="preserve"> versenyszellemmel rendelkezik, és tanári irányítás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 sportjátékok előkészítő kisjátékaiban tudatosan és célszerűen alkalmazza a technikai és taktikai elemeket; </w:t>
      </w:r>
    </w:p>
    <w:p w:rsidR="0084607C" w:rsidRDefault="00F727E4">
      <w:pPr>
        <w:ind w:left="-5" w:right="7"/>
      </w:pPr>
      <w:r>
        <w:rPr>
          <w:rFonts w:ascii="Segoe UI Symbol" w:eastAsia="Segoe UI Symbol" w:hAnsi="Segoe UI Symbol" w:cs="Segoe UI Symbol"/>
        </w:rPr>
        <w:t></w:t>
      </w:r>
      <w:r>
        <w:t xml:space="preserve">a tanult testnevelési és népi játékok mellett folyamatosan, jól koordináltan végzi a választott sportjátékokat.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testnevelési játékok baleset-megelőzési szabályainak tudatosítása, következetes betartása </w:t>
      </w:r>
    </w:p>
    <w:p w:rsidR="0084607C" w:rsidRDefault="00F727E4">
      <w:pPr>
        <w:ind w:left="-5" w:right="7"/>
      </w:pPr>
      <w:r>
        <w:rPr>
          <w:rFonts w:ascii="Segoe UI Symbol" w:eastAsia="Segoe UI Symbol" w:hAnsi="Segoe UI Symbol" w:cs="Segoe UI Symbol"/>
        </w:rPr>
        <w:t></w:t>
      </w:r>
      <w:r>
        <w:t xml:space="preserve">A figyelemmegosztást igénylő egyszerű fogó- és futójátékokban (pl. keresztező fogó, mozgásutánzó fogók, labdavezetéses fogók) a teljes játékteret felölelő mozgásútvonalak kialakítása, az üres területek felismerése, a játéktér határainak érzékelése </w:t>
      </w:r>
    </w:p>
    <w:p w:rsidR="0084607C" w:rsidRDefault="00F727E4">
      <w:pPr>
        <w:ind w:left="-5" w:right="7"/>
      </w:pPr>
      <w:r>
        <w:rPr>
          <w:rFonts w:ascii="Segoe UI Symbol" w:eastAsia="Segoe UI Symbol" w:hAnsi="Segoe UI Symbol" w:cs="Segoe UI Symbol"/>
        </w:rPr>
        <w:t></w:t>
      </w:r>
      <w:r>
        <w:t>A tanu</w:t>
      </w:r>
      <w:r>
        <w:t xml:space="preserve">lók fokozott kreativitására, együttműködésre épülő, összetett kimentési módokat megvalósító fogójátékok gyakorlása </w:t>
      </w:r>
    </w:p>
    <w:p w:rsidR="0084607C" w:rsidRDefault="00F727E4">
      <w:pPr>
        <w:ind w:left="-5" w:right="7"/>
      </w:pPr>
      <w:r>
        <w:rPr>
          <w:rFonts w:ascii="Segoe UI Symbol" w:eastAsia="Segoe UI Symbol" w:hAnsi="Segoe UI Symbol" w:cs="Segoe UI Symbol"/>
        </w:rPr>
        <w:t></w:t>
      </w:r>
      <w:r>
        <w:t xml:space="preserve">Labdás manipulatív mozgásformákkal (pl. labdavezetés) megvalósuló dinamikus és statikus akadályokat felhasználó fogó- és futójátékokban az </w:t>
      </w:r>
      <w:r>
        <w:t xml:space="preserve">irányváltoztatások, az elindulások-megállások, cselezések ütközés nélküli megvalósítása </w:t>
      </w:r>
    </w:p>
    <w:p w:rsidR="0084607C" w:rsidRDefault="00F727E4">
      <w:pPr>
        <w:spacing w:after="5" w:line="277" w:lineRule="auto"/>
        <w:ind w:left="-5"/>
        <w:jc w:val="left"/>
      </w:pPr>
      <w:r>
        <w:rPr>
          <w:rFonts w:ascii="Segoe UI Symbol" w:eastAsia="Segoe UI Symbol" w:hAnsi="Segoe UI Symbol" w:cs="Segoe UI Symbol"/>
        </w:rPr>
        <w:t></w:t>
      </w:r>
      <w:r>
        <w:t xml:space="preserve">A labdával és egyéb eszközökkel történő manipulatív mozgásformák gyakoroltatása egyénileg, párban és csoportokban, a mozgásvégrehajtás hibaszázalékának csökkentésére törekedve, időkényszer bekapcsolásával </w:t>
      </w:r>
    </w:p>
    <w:p w:rsidR="0084607C" w:rsidRDefault="00F727E4">
      <w:pPr>
        <w:ind w:left="-5" w:right="7"/>
      </w:pPr>
      <w:r>
        <w:rPr>
          <w:rFonts w:ascii="Segoe UI Symbol" w:eastAsia="Segoe UI Symbol" w:hAnsi="Segoe UI Symbol" w:cs="Segoe UI Symbol"/>
        </w:rPr>
        <w:t></w:t>
      </w:r>
      <w:r>
        <w:t>1-1 elleni játékhelyzetek kialakítására épülő tes</w:t>
      </w:r>
      <w:r>
        <w:t xml:space="preserve">tnevelési játékok gyakorlása </w:t>
      </w:r>
    </w:p>
    <w:p w:rsidR="0084607C" w:rsidRDefault="00F727E4">
      <w:pPr>
        <w:ind w:left="-5" w:right="7"/>
      </w:pPr>
      <w:r>
        <w:rPr>
          <w:rFonts w:ascii="Segoe UI Symbol" w:eastAsia="Segoe UI Symbol" w:hAnsi="Segoe UI Symbol" w:cs="Segoe UI Symbol"/>
        </w:rPr>
        <w:t></w:t>
      </w:r>
      <w:r>
        <w:t xml:space="preserve">Statikus és dinamikus célfelületek eltalálására törekvő, a sportjátékok speciális mozgástartalmaira épülő dobások, rúgások, ütések változatos tömegű és méretű eszközöket felhasználva, egyéni és csapatjátékokban </w:t>
      </w:r>
    </w:p>
    <w:p w:rsidR="0084607C" w:rsidRDefault="00F727E4">
      <w:pPr>
        <w:ind w:left="-5" w:right="7"/>
      </w:pPr>
      <w:r>
        <w:rPr>
          <w:rFonts w:ascii="Segoe UI Symbol" w:eastAsia="Segoe UI Symbol" w:hAnsi="Segoe UI Symbol" w:cs="Segoe UI Symbol"/>
        </w:rPr>
        <w:t></w:t>
      </w:r>
      <w:r>
        <w:t xml:space="preserve">Az egyszerű </w:t>
      </w:r>
      <w:r>
        <w:t xml:space="preserve">és összetett sportági technikák gyakorlása a páros és csoportos játékokban (pl. váltó- és sorversenyek) </w:t>
      </w:r>
    </w:p>
    <w:p w:rsidR="0084607C" w:rsidRDefault="00F727E4">
      <w:pPr>
        <w:ind w:left="-5" w:right="7"/>
      </w:pPr>
      <w:r>
        <w:rPr>
          <w:rFonts w:ascii="Segoe UI Symbol" w:eastAsia="Segoe UI Symbol" w:hAnsi="Segoe UI Symbol" w:cs="Segoe UI Symbol"/>
        </w:rPr>
        <w:t></w:t>
      </w:r>
      <w:r>
        <w:t xml:space="preserve">Az egyszerű és választásos reakcióidőt fejlesztő páros és csoportos versengések alkalmazása </w:t>
      </w:r>
    </w:p>
    <w:p w:rsidR="0084607C" w:rsidRDefault="00F727E4">
      <w:pPr>
        <w:ind w:left="-5" w:right="7"/>
      </w:pPr>
      <w:r>
        <w:rPr>
          <w:rFonts w:ascii="Segoe UI Symbol" w:eastAsia="Segoe UI Symbol" w:hAnsi="Segoe UI Symbol" w:cs="Segoe UI Symbol"/>
        </w:rPr>
        <w:t></w:t>
      </w:r>
      <w:r>
        <w:t>A logikai, algoritmikus és egyéb problémamegoldó gondolk</w:t>
      </w:r>
      <w:r>
        <w:t xml:space="preserve">odást igénylő mozgásos játékok gyakorlása (pl. amőba váltóversenyben) </w:t>
      </w:r>
    </w:p>
    <w:p w:rsidR="0084607C" w:rsidRDefault="00F727E4">
      <w:pPr>
        <w:ind w:left="-5" w:right="7"/>
      </w:pPr>
      <w:r>
        <w:rPr>
          <w:rFonts w:ascii="Segoe UI Symbol" w:eastAsia="Segoe UI Symbol" w:hAnsi="Segoe UI Symbol" w:cs="Segoe UI Symbol"/>
        </w:rPr>
        <w:t></w:t>
      </w:r>
      <w:r>
        <w:t xml:space="preserve">A támadó és védő szerepek alkalmazását elősegítő páros és csoportos versengések </w:t>
      </w:r>
    </w:p>
    <w:p w:rsidR="0084607C" w:rsidRDefault="00F727E4">
      <w:pPr>
        <w:ind w:left="-5" w:right="7"/>
      </w:pPr>
      <w:r>
        <w:rPr>
          <w:rFonts w:ascii="Segoe UI Symbol" w:eastAsia="Segoe UI Symbol" w:hAnsi="Segoe UI Symbol" w:cs="Segoe UI Symbol"/>
        </w:rPr>
        <w:t></w:t>
      </w:r>
      <w:r>
        <w:t>Célfelületre törekvő emberfölényes és létszámazonos pontszerző kisjátékokban a támadó szerepek gyakorl</w:t>
      </w:r>
      <w:r>
        <w:t xml:space="preserve">ása, a védőtől való elszakadás gyors iram- és irányváltásokkal </w:t>
      </w:r>
    </w:p>
    <w:p w:rsidR="0084607C" w:rsidRDefault="00F727E4">
      <w:pPr>
        <w:ind w:left="-5" w:right="7"/>
      </w:pPr>
      <w:r>
        <w:rPr>
          <w:rFonts w:ascii="Segoe UI Symbol" w:eastAsia="Segoe UI Symbol" w:hAnsi="Segoe UI Symbol" w:cs="Segoe UI Symbol"/>
        </w:rPr>
        <w:t></w:t>
      </w:r>
      <w:r>
        <w:t xml:space="preserve">Célfelületre törekvő emberfölényes és létszámazonos pontszerző kisjátékokban a védő szerepek gyakorlása (a passzsávok lezárása, a labdás emberrel szembeni védekezés, az emberfogás alapjai, a </w:t>
      </w:r>
      <w:r>
        <w:t xml:space="preserve">célfelület védelme) </w:t>
      </w:r>
    </w:p>
    <w:p w:rsidR="0084607C" w:rsidRDefault="00F727E4">
      <w:pPr>
        <w:ind w:left="-5" w:right="7"/>
      </w:pPr>
      <w:r>
        <w:rPr>
          <w:rFonts w:ascii="Segoe UI Symbol" w:eastAsia="Segoe UI Symbol" w:hAnsi="Segoe UI Symbol" w:cs="Segoe UI Symbol"/>
        </w:rPr>
        <w:t></w:t>
      </w:r>
      <w:r>
        <w:t xml:space="preserve">A tartó- és mozgatórendszer izomzatának erősítése, kúszásokat, mászásokat, statikus helyzeteket tartalmazó váltó- és sorversenyekkel, futó- és fogójátékokkal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laza és szoros emberfogás, szélességi mozgás, mélységi mozgás, </w:t>
      </w:r>
      <w:r>
        <w:t xml:space="preserve">elszakadás a védőtől, célfelület védelme, algoritmikus gondolkodás, ütempassz, testcsel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w:t>
      </w:r>
      <w:r>
        <w:t xml:space="preserve"> keretében a különböző mozgásszervi elváltozással, illetve belgyógyászati betegséggel rendelkező tanulók megismerkednek azokkal a testnevelési</w:t>
      </w:r>
      <w:r>
        <w:t xml:space="preserve"> és népi játékokkal, amelyeket elváltozásuktól, illetve betegségüktől függetlenül végezhetnek. A megismert testnevelési és népi játékok adekvát alkalmazása elősegíti a rendszeres testedzés beépítését a mindennapi életbe, az egészségi állapot és a teljesítő</w:t>
      </w:r>
      <w:r>
        <w:t>képesség, a testedzéssel kapcsolatos attitűd pozitív irányú megváltozását.</w:t>
      </w:r>
      <w:r>
        <w:rPr>
          <w:b/>
        </w:rPr>
        <w:t xml:space="preserve"> </w:t>
      </w:r>
    </w:p>
    <w:p w:rsidR="0084607C" w:rsidRDefault="00F727E4">
      <w:pPr>
        <w:spacing w:after="10" w:line="271" w:lineRule="auto"/>
        <w:ind w:left="-5" w:right="12"/>
        <w:jc w:val="left"/>
      </w:pPr>
      <w:r>
        <w:rPr>
          <w:b/>
        </w:rPr>
        <w:t>Témakör: Önvédelmi és küzdősportok</w:t>
      </w:r>
      <w:r>
        <w:t xml:space="preserve"> </w:t>
      </w:r>
    </w:p>
    <w:p w:rsidR="0084607C" w:rsidRDefault="00F727E4">
      <w:pPr>
        <w:spacing w:after="10" w:line="271" w:lineRule="auto"/>
        <w:ind w:left="-5" w:right="12"/>
        <w:jc w:val="left"/>
      </w:pPr>
      <w:r>
        <w:rPr>
          <w:b/>
        </w:rPr>
        <w:t xml:space="preserve">Javasolt óraszám: 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küzdő jellegű feladatokban életkorának megfelelő asszertivitást mutatva tudatosan és célszerűen al</w:t>
      </w:r>
      <w:r>
        <w:t xml:space="preserve">kalmazza a támadó és védő szerepeknek megfelelő technikai és taktikai elemeket; </w:t>
      </w:r>
    </w:p>
    <w:p w:rsidR="0084607C" w:rsidRDefault="00F727E4">
      <w:pPr>
        <w:ind w:left="-5" w:right="7"/>
      </w:pPr>
      <w:r>
        <w:rPr>
          <w:rFonts w:ascii="Segoe UI Symbol" w:eastAsia="Segoe UI Symbol" w:hAnsi="Segoe UI Symbol" w:cs="Segoe UI Symbol"/>
        </w:rPr>
        <w:t></w:t>
      </w:r>
      <w:r>
        <w:t>a tanári irányítást követve, a mozgás sebességét növelve hajt végre önvédelmi fogásokat, ütéseket, rúgásokat, védéseket és ellentámadásokat.</w:t>
      </w: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ismer</w:t>
      </w:r>
      <w:r>
        <w:rPr>
          <w:b/>
        </w:rPr>
        <w:t xml:space="preserve">etek </w:t>
      </w:r>
    </w:p>
    <w:p w:rsidR="0084607C" w:rsidRDefault="00F727E4">
      <w:pPr>
        <w:ind w:left="-5" w:right="7"/>
      </w:pPr>
      <w:r>
        <w:rPr>
          <w:rFonts w:ascii="Segoe UI Symbol" w:eastAsia="Segoe UI Symbol" w:hAnsi="Segoe UI Symbol" w:cs="Segoe UI Symbol"/>
        </w:rPr>
        <w:t></w:t>
      </w:r>
      <w:r>
        <w:t xml:space="preserve">A küzdő jellegű feladatok balesetvédelmi szabályainak következetes betartása </w:t>
      </w:r>
    </w:p>
    <w:p w:rsidR="0084607C" w:rsidRDefault="00F727E4">
      <w:pPr>
        <w:ind w:left="-5" w:right="7"/>
      </w:pPr>
      <w:r>
        <w:rPr>
          <w:rFonts w:ascii="Segoe UI Symbol" w:eastAsia="Segoe UI Symbol" w:hAnsi="Segoe UI Symbol" w:cs="Segoe UI Symbol"/>
        </w:rPr>
        <w:t></w:t>
      </w:r>
      <w:r>
        <w:t xml:space="preserve">Küzdőjátékok közben a tervszerű gondolkodás és a kreativitás, a hatékony problémamegoldás </w:t>
      </w:r>
    </w:p>
    <w:p w:rsidR="0084607C" w:rsidRDefault="00F727E4">
      <w:pPr>
        <w:ind w:left="-5" w:right="7"/>
      </w:pPr>
      <w:r>
        <w:t xml:space="preserve">fejlesztése </w:t>
      </w:r>
    </w:p>
    <w:p w:rsidR="0084607C" w:rsidRDefault="00F727E4">
      <w:pPr>
        <w:ind w:left="-5" w:right="7"/>
      </w:pPr>
      <w:r>
        <w:rPr>
          <w:rFonts w:ascii="Segoe UI Symbol" w:eastAsia="Segoe UI Symbol" w:hAnsi="Segoe UI Symbol" w:cs="Segoe UI Symbol"/>
        </w:rPr>
        <w:t></w:t>
      </w:r>
      <w:r>
        <w:t>A küzdőfeladatokban az életkornak megfelelő asszertivitás kialakí</w:t>
      </w:r>
      <w:r>
        <w:t xml:space="preserve">tása a társak iránti tisztelet és tolerancia megtartása mellett </w:t>
      </w:r>
    </w:p>
    <w:p w:rsidR="0084607C" w:rsidRDefault="00F727E4">
      <w:pPr>
        <w:ind w:left="-5" w:right="7"/>
      </w:pPr>
      <w:r>
        <w:rPr>
          <w:rFonts w:ascii="Segoe UI Symbol" w:eastAsia="Segoe UI Symbol" w:hAnsi="Segoe UI Symbol" w:cs="Segoe UI Symbol"/>
        </w:rPr>
        <w:t></w:t>
      </w:r>
      <w:r>
        <w:t>Az állásban és egyéb kiinduló helyzetekben végrehajtható, a reakcióidőt, a gyorsaságot, az egyensúlyérzéket, az erőt fejlesztő társérintés nélküli páros, csoportos és csapat jellegű eszköz n</w:t>
      </w:r>
      <w:r>
        <w:t xml:space="preserve">élküli és eszközös küzdőjátékok, játékos feladatmegoldások szabálykövető végrehajtása </w:t>
      </w:r>
    </w:p>
    <w:p w:rsidR="0084607C" w:rsidRDefault="00F727E4">
      <w:pPr>
        <w:ind w:left="-5" w:right="7"/>
      </w:pPr>
      <w:r>
        <w:rPr>
          <w:rFonts w:ascii="Segoe UI Symbol" w:eastAsia="Segoe UI Symbol" w:hAnsi="Segoe UI Symbol" w:cs="Segoe UI Symbol"/>
        </w:rPr>
        <w:t></w:t>
      </w:r>
      <w:r>
        <w:t>A küzdőjátékokban jellemző támadó és védő szerepek gyakorlását elősegítő, a gyorsaságot, az egyszerű reagálási képességet, az egyensúlyérzéket fejlesztő páros, csoporto</w:t>
      </w:r>
      <w:r>
        <w:t xml:space="preserve">s és csapat jellegű feladatmegoldások alkalmazása társérintés bekapcsolásával </w:t>
      </w:r>
    </w:p>
    <w:p w:rsidR="0084607C" w:rsidRDefault="00F727E4">
      <w:pPr>
        <w:ind w:left="-5" w:right="7"/>
      </w:pPr>
      <w:r>
        <w:rPr>
          <w:rFonts w:ascii="Segoe UI Symbol" w:eastAsia="Segoe UI Symbol" w:hAnsi="Segoe UI Symbol" w:cs="Segoe UI Symbol"/>
        </w:rPr>
        <w:t></w:t>
      </w:r>
      <w:r>
        <w:t xml:space="preserve">A küzdelem tanult technikai elemeinek tudatos alkalmazása </w:t>
      </w:r>
    </w:p>
    <w:p w:rsidR="0084607C" w:rsidRDefault="00F727E4">
      <w:pPr>
        <w:ind w:left="-5" w:right="7"/>
      </w:pPr>
      <w:r>
        <w:rPr>
          <w:rFonts w:ascii="Segoe UI Symbol" w:eastAsia="Segoe UI Symbol" w:hAnsi="Segoe UI Symbol" w:cs="Segoe UI Symbol"/>
        </w:rPr>
        <w:t></w:t>
      </w:r>
      <w:r>
        <w:t>A fizikai kontaktussal, a társ erőkifejtésének érzékelésével, annak legyőzési szándékával kapcsolatos egyszerű húzás</w:t>
      </w:r>
      <w:r>
        <w:t xml:space="preserve">okra, tolásokra, ütésekre, rúgásokra épülő páros küzdőjátékok képességfejlesztő célú alkalmazása </w:t>
      </w:r>
    </w:p>
    <w:p w:rsidR="0084607C" w:rsidRDefault="00F727E4">
      <w:pPr>
        <w:ind w:left="-5" w:right="7"/>
      </w:pPr>
      <w:r>
        <w:rPr>
          <w:rFonts w:ascii="Segoe UI Symbol" w:eastAsia="Segoe UI Symbol" w:hAnsi="Segoe UI Symbol" w:cs="Segoe UI Symbol"/>
        </w:rPr>
        <w:t></w:t>
      </w:r>
      <w:r>
        <w:t xml:space="preserve">Egy- és kétkezes lefogások (csuklófogás, átkarolás, fojtás, hajfogás) elleni védekező mozgások gyakorlása </w:t>
      </w:r>
    </w:p>
    <w:p w:rsidR="0084607C" w:rsidRDefault="00F727E4">
      <w:pPr>
        <w:ind w:left="-5" w:right="7"/>
      </w:pPr>
      <w:r>
        <w:rPr>
          <w:rFonts w:ascii="Segoe UI Symbol" w:eastAsia="Segoe UI Symbol" w:hAnsi="Segoe UI Symbol" w:cs="Segoe UI Symbol"/>
        </w:rPr>
        <w:t></w:t>
      </w:r>
      <w:r>
        <w:t>Eszköz-</w:t>
      </w:r>
      <w:r>
        <w:t xml:space="preserve">, majd társemelés technikájának elsajátítása (egyenes derék, lábbal emelés) </w:t>
      </w:r>
    </w:p>
    <w:p w:rsidR="0084607C" w:rsidRDefault="00F727E4">
      <w:pPr>
        <w:ind w:left="-5" w:right="7"/>
      </w:pPr>
      <w:r>
        <w:rPr>
          <w:rFonts w:ascii="Segoe UI Symbol" w:eastAsia="Segoe UI Symbol" w:hAnsi="Segoe UI Symbol" w:cs="Segoe UI Symbol"/>
        </w:rPr>
        <w:t></w:t>
      </w:r>
      <w:r>
        <w:t xml:space="preserve">Az eséstechnikák vezető műveleteinek, baleset-megelőzést szolgáló legfontosabb technikai mozzanatainak elméleti tudatosítása </w:t>
      </w:r>
    </w:p>
    <w:p w:rsidR="0084607C" w:rsidRDefault="00F727E4">
      <w:pPr>
        <w:ind w:left="-5" w:right="7"/>
      </w:pPr>
      <w:r>
        <w:rPr>
          <w:rFonts w:ascii="Segoe UI Symbol" w:eastAsia="Segoe UI Symbol" w:hAnsi="Segoe UI Symbol" w:cs="Segoe UI Symbol"/>
        </w:rPr>
        <w:t></w:t>
      </w:r>
      <w:r>
        <w:t>Előre, hátra és oldalra történő esések gyakorlása f</w:t>
      </w:r>
      <w:r>
        <w:t xml:space="preserve">okozatosan emelkedő súlyponti helyzetből indítva egyénileg, majd társakkal </w:t>
      </w:r>
    </w:p>
    <w:p w:rsidR="0084607C" w:rsidRDefault="00F727E4">
      <w:pPr>
        <w:ind w:left="-5" w:right="7"/>
      </w:pPr>
      <w:r>
        <w:rPr>
          <w:rFonts w:ascii="Segoe UI Symbol" w:eastAsia="Segoe UI Symbol" w:hAnsi="Segoe UI Symbol" w:cs="Segoe UI Symbol"/>
        </w:rPr>
        <w:t></w:t>
      </w:r>
      <w:r>
        <w:t xml:space="preserve">Oldalra esés technikájának elsajátítása oldalterpeszállásból indulva mindkét irányba </w:t>
      </w:r>
    </w:p>
    <w:p w:rsidR="0084607C" w:rsidRDefault="00F727E4">
      <w:pPr>
        <w:ind w:left="-5" w:right="7"/>
      </w:pPr>
      <w:r>
        <w:rPr>
          <w:rFonts w:ascii="Segoe UI Symbol" w:eastAsia="Segoe UI Symbol" w:hAnsi="Segoe UI Symbol" w:cs="Segoe UI Symbol"/>
        </w:rPr>
        <w:t></w:t>
      </w:r>
      <w:r>
        <w:t xml:space="preserve">Egy választott küzdősport korosztály-specifikus alaptechnikájának és elméleti ismereteinek </w:t>
      </w:r>
    </w:p>
    <w:p w:rsidR="0084607C" w:rsidRDefault="00F727E4">
      <w:pPr>
        <w:ind w:left="-5" w:right="7"/>
      </w:pPr>
      <w:r>
        <w:t xml:space="preserve">elsajátítása </w:t>
      </w:r>
    </w:p>
    <w:p w:rsidR="0084607C" w:rsidRDefault="00F727E4">
      <w:pPr>
        <w:numPr>
          <w:ilvl w:val="0"/>
          <w:numId w:val="333"/>
        </w:numPr>
        <w:ind w:right="7" w:hanging="348"/>
      </w:pPr>
      <w:r>
        <w:t xml:space="preserve">Birkózás </w:t>
      </w:r>
    </w:p>
    <w:p w:rsidR="0084607C" w:rsidRDefault="00F727E4">
      <w:pPr>
        <w:numPr>
          <w:ilvl w:val="0"/>
          <w:numId w:val="333"/>
        </w:numPr>
        <w:ind w:right="7" w:hanging="348"/>
      </w:pPr>
      <w:r>
        <w:t xml:space="preserve">A birkózásban használatos különböző fogásmódok megismerése (kapocsfogás, tenyérbefogás, csuklófogás, alkarfogás, könyökfogás) </w:t>
      </w:r>
    </w:p>
    <w:p w:rsidR="0084607C" w:rsidRDefault="00F727E4">
      <w:pPr>
        <w:numPr>
          <w:ilvl w:val="0"/>
          <w:numId w:val="333"/>
        </w:numPr>
        <w:ind w:right="7" w:hanging="348"/>
      </w:pPr>
      <w:r>
        <w:t xml:space="preserve">A gerincoszlop mozgékonyságát, a nyakizmok erejét növelő, birkózásra előkészítő speciális hídgyakorlatok jártasság szintű végrehajtása </w:t>
      </w:r>
    </w:p>
    <w:p w:rsidR="0084607C" w:rsidRDefault="00F727E4">
      <w:pPr>
        <w:numPr>
          <w:ilvl w:val="1"/>
          <w:numId w:val="333"/>
        </w:numPr>
        <w:ind w:left="1418" w:right="7" w:hanging="338"/>
      </w:pPr>
      <w:r>
        <w:t xml:space="preserve">Hanyatt fekvésből felhidalás kéz segítségével, majd anélkül </w:t>
      </w:r>
    </w:p>
    <w:p w:rsidR="0084607C" w:rsidRDefault="00F727E4">
      <w:pPr>
        <w:numPr>
          <w:ilvl w:val="1"/>
          <w:numId w:val="333"/>
        </w:numPr>
        <w:ind w:left="1418" w:right="7" w:hanging="338"/>
      </w:pPr>
      <w:r>
        <w:t xml:space="preserve">Hídban forgási kísérletek </w:t>
      </w:r>
    </w:p>
    <w:p w:rsidR="0084607C" w:rsidRDefault="00F727E4">
      <w:pPr>
        <w:numPr>
          <w:ilvl w:val="1"/>
          <w:numId w:val="333"/>
        </w:numPr>
        <w:ind w:left="1418" w:right="7" w:hanging="338"/>
      </w:pPr>
      <w:r>
        <w:t xml:space="preserve">Hídból kifordulás fejtámaszba </w:t>
      </w:r>
    </w:p>
    <w:p w:rsidR="0084607C" w:rsidRDefault="00F727E4">
      <w:pPr>
        <w:numPr>
          <w:ilvl w:val="1"/>
          <w:numId w:val="333"/>
        </w:numPr>
        <w:ind w:left="1418" w:right="7" w:hanging="338"/>
      </w:pPr>
      <w:r>
        <w:t>H</w:t>
      </w:r>
      <w:r>
        <w:t xml:space="preserve">ídba vetődés fejtámaszból társ segítségével </w:t>
      </w:r>
    </w:p>
    <w:p w:rsidR="0084607C" w:rsidRDefault="00F727E4">
      <w:pPr>
        <w:numPr>
          <w:ilvl w:val="0"/>
          <w:numId w:val="333"/>
        </w:numPr>
        <w:ind w:right="7" w:hanging="348"/>
      </w:pPr>
      <w:r>
        <w:t xml:space="preserve">Birkózó alapállás technikájának elsajátítása </w:t>
      </w:r>
    </w:p>
    <w:p w:rsidR="0084607C" w:rsidRDefault="00F727E4">
      <w:pPr>
        <w:numPr>
          <w:ilvl w:val="0"/>
          <w:numId w:val="333"/>
        </w:numPr>
        <w:ind w:right="7" w:hanging="348"/>
      </w:pPr>
      <w:r>
        <w:t xml:space="preserve">Birkózó alapfogásban (páros felkarfogás) társ tolása, majd húzása egyenes vonalban (előrehátra) </w:t>
      </w:r>
    </w:p>
    <w:p w:rsidR="0084607C" w:rsidRDefault="00F727E4">
      <w:pPr>
        <w:numPr>
          <w:ilvl w:val="0"/>
          <w:numId w:val="333"/>
        </w:numPr>
        <w:ind w:right="7" w:hanging="348"/>
      </w:pPr>
      <w:r>
        <w:t>Grundbirkózás párokban, csoportban birkózó fogásban végrehajtott húz</w:t>
      </w:r>
      <w:r>
        <w:t xml:space="preserve">ások-tolások alkalmazásával </w:t>
      </w:r>
    </w:p>
    <w:p w:rsidR="0084607C" w:rsidRDefault="00F727E4">
      <w:pPr>
        <w:numPr>
          <w:ilvl w:val="0"/>
          <w:numId w:val="333"/>
        </w:numPr>
        <w:ind w:right="7" w:hanging="348"/>
      </w:pPr>
      <w:r>
        <w:t xml:space="preserve">Állásban végrehajtható megfogások és szabadulások alaptechnikájának megismerése, gyakorlása a páros küzdelmekben </w:t>
      </w:r>
    </w:p>
    <w:p w:rsidR="0084607C" w:rsidRDefault="00F727E4">
      <w:pPr>
        <w:numPr>
          <w:ilvl w:val="1"/>
          <w:numId w:val="333"/>
        </w:numPr>
        <w:ind w:left="1418" w:right="7" w:hanging="338"/>
      </w:pPr>
      <w:r>
        <w:t xml:space="preserve">Mögé kerülés karberántással: támadó és védekező technika </w:t>
      </w:r>
    </w:p>
    <w:p w:rsidR="0084607C" w:rsidRDefault="00F727E4">
      <w:pPr>
        <w:numPr>
          <w:ilvl w:val="1"/>
          <w:numId w:val="333"/>
        </w:numPr>
        <w:ind w:left="1418" w:right="7" w:hanging="338"/>
      </w:pPr>
      <w:r>
        <w:t xml:space="preserve">Mögé kerülés: könyökfelütéssel, kibújással </w:t>
      </w:r>
    </w:p>
    <w:p w:rsidR="0084607C" w:rsidRDefault="00F727E4">
      <w:pPr>
        <w:ind w:left="-5" w:right="7"/>
      </w:pPr>
      <w:r>
        <w:rPr>
          <w:rFonts w:ascii="Segoe UI Symbol" w:eastAsia="Segoe UI Symbol" w:hAnsi="Segoe UI Symbol" w:cs="Segoe UI Symbol"/>
        </w:rPr>
        <w:t></w:t>
      </w:r>
      <w:r>
        <w:t xml:space="preserve">Karate </w:t>
      </w:r>
    </w:p>
    <w:p w:rsidR="0084607C" w:rsidRDefault="00F727E4">
      <w:pPr>
        <w:ind w:left="-5" w:right="7"/>
      </w:pPr>
      <w:r>
        <w:rPr>
          <w:rFonts w:ascii="Segoe UI Symbol" w:eastAsia="Segoe UI Symbol" w:hAnsi="Segoe UI Symbol" w:cs="Segoe UI Symbol"/>
        </w:rPr>
        <w:t></w:t>
      </w:r>
      <w:r>
        <w:t>A</w:t>
      </w:r>
      <w:r>
        <w:t xml:space="preserve">lapvető karateállások és testtartások megismerése </w:t>
      </w:r>
    </w:p>
    <w:p w:rsidR="0084607C" w:rsidRDefault="00F727E4">
      <w:pPr>
        <w:ind w:left="-5" w:right="7"/>
      </w:pPr>
      <w:r>
        <w:rPr>
          <w:rFonts w:ascii="Segoe UI Symbol" w:eastAsia="Segoe UI Symbol" w:hAnsi="Segoe UI Symbol" w:cs="Segoe UI Symbol"/>
        </w:rPr>
        <w:t></w:t>
      </w:r>
      <w:r>
        <w:t xml:space="preserve">Alapállásból helyváltoztatások előre és hátra rögzített kartartásokkal </w:t>
      </w:r>
    </w:p>
    <w:p w:rsidR="0084607C" w:rsidRDefault="00F727E4">
      <w:pPr>
        <w:ind w:left="-5" w:right="7"/>
      </w:pPr>
      <w:r>
        <w:rPr>
          <w:rFonts w:ascii="Segoe UI Symbol" w:eastAsia="Segoe UI Symbol" w:hAnsi="Segoe UI Symbol" w:cs="Segoe UI Symbol"/>
        </w:rPr>
        <w:t></w:t>
      </w:r>
      <w:r>
        <w:t xml:space="preserve">Alapvető karateütések technikájának elsajátítása helyváltoztatás nélkül (egyenes ütés helyben, </w:t>
      </w:r>
    </w:p>
    <w:p w:rsidR="0084607C" w:rsidRDefault="00F727E4">
      <w:pPr>
        <w:ind w:left="-5" w:right="7"/>
      </w:pPr>
      <w:r>
        <w:t>egyenes ütés az elöl lévő láb oldal</w:t>
      </w:r>
      <w:r>
        <w:t xml:space="preserve">án, egyenes ütés a hátul lévő láb oldalán) </w:t>
      </w:r>
    </w:p>
    <w:p w:rsidR="0084607C" w:rsidRDefault="00F727E4">
      <w:pPr>
        <w:ind w:left="-5" w:right="7"/>
      </w:pPr>
      <w:r>
        <w:rPr>
          <w:rFonts w:ascii="Segoe UI Symbol" w:eastAsia="Segoe UI Symbol" w:hAnsi="Segoe UI Symbol" w:cs="Segoe UI Symbol"/>
        </w:rPr>
        <w:t></w:t>
      </w:r>
      <w:r>
        <w:t xml:space="preserve">Oldalra csapás az ököl alsó részével és csapás az ökölháttal alapütések megismerése </w:t>
      </w:r>
    </w:p>
    <w:p w:rsidR="0084607C" w:rsidRDefault="00F727E4">
      <w:pPr>
        <w:ind w:left="-5" w:right="7"/>
      </w:pPr>
      <w:r>
        <w:rPr>
          <w:rFonts w:ascii="Segoe UI Symbol" w:eastAsia="Segoe UI Symbol" w:hAnsi="Segoe UI Symbol" w:cs="Segoe UI Symbol"/>
        </w:rPr>
        <w:t></w:t>
      </w:r>
      <w:r>
        <w:t xml:space="preserve">Az előre rúgás alaptechnikájának végrehajtása </w:t>
      </w:r>
    </w:p>
    <w:p w:rsidR="0084607C" w:rsidRDefault="00F727E4">
      <w:pPr>
        <w:ind w:left="-5" w:right="7"/>
      </w:pPr>
      <w:r>
        <w:rPr>
          <w:rFonts w:ascii="Segoe UI Symbol" w:eastAsia="Segoe UI Symbol" w:hAnsi="Segoe UI Symbol" w:cs="Segoe UI Symbol"/>
        </w:rPr>
        <w:t></w:t>
      </w:r>
      <w:r>
        <w:t>A tanult ütések, rúgások gyakorlása helyváltoztatás nélkül különböző karateál</w:t>
      </w:r>
      <w:r>
        <w:t xml:space="preserve">lásokban, különböző magasságokba </w:t>
      </w:r>
    </w:p>
    <w:p w:rsidR="0084607C" w:rsidRDefault="00F727E4">
      <w:pPr>
        <w:ind w:left="-5" w:right="7"/>
      </w:pPr>
      <w:r>
        <w:rPr>
          <w:rFonts w:ascii="Segoe UI Symbol" w:eastAsia="Segoe UI Symbol" w:hAnsi="Segoe UI Symbol" w:cs="Segoe UI Symbol"/>
        </w:rPr>
        <w:t></w:t>
      </w:r>
      <w:r>
        <w:t xml:space="preserve">Alapvető védekező technikák elsajátítása helyben (az arc védése, a test, törzs védése, kétkezes védés, öv alatti terület védése, védés a tenyér élével) </w:t>
      </w:r>
    </w:p>
    <w:p w:rsidR="0084607C" w:rsidRDefault="00F727E4">
      <w:pPr>
        <w:ind w:left="-5" w:right="7"/>
      </w:pPr>
      <w:r>
        <w:rPr>
          <w:rFonts w:ascii="Segoe UI Symbol" w:eastAsia="Segoe UI Symbol" w:hAnsi="Segoe UI Symbol" w:cs="Segoe UI Symbol"/>
        </w:rPr>
        <w:t></w:t>
      </w:r>
      <w:r>
        <w:t>A tanult ütések, rúgások gyakorlása különböző magasságokba, helyvál</w:t>
      </w:r>
      <w:r>
        <w:t xml:space="preserve">toztatás közben </w:t>
      </w:r>
    </w:p>
    <w:p w:rsidR="0084607C" w:rsidRDefault="00F727E4">
      <w:pPr>
        <w:ind w:left="-5" w:right="7"/>
      </w:pPr>
      <w:r>
        <w:rPr>
          <w:rFonts w:ascii="Segoe UI Symbol" w:eastAsia="Segoe UI Symbol" w:hAnsi="Segoe UI Symbol" w:cs="Segoe UI Symbol"/>
        </w:rPr>
        <w:t></w:t>
      </w:r>
      <w:r>
        <w:t xml:space="preserve">A kiinduló helyzetből történő ötlépéses alapküzdelem mozgásanyagának megismerése, gyakorlása </w:t>
      </w:r>
    </w:p>
    <w:p w:rsidR="0084607C" w:rsidRDefault="00F727E4">
      <w:pPr>
        <w:ind w:left="-5" w:right="7"/>
      </w:pPr>
      <w:r>
        <w:rPr>
          <w:rFonts w:ascii="Segoe UI Symbol" w:eastAsia="Segoe UI Symbol" w:hAnsi="Segoe UI Symbol" w:cs="Segoe UI Symbol"/>
        </w:rPr>
        <w:t></w:t>
      </w:r>
      <w:r>
        <w:t xml:space="preserve">Kata gyakorlatot előkészítő összefüggő gyakorlatlánc végrehajtása </w:t>
      </w:r>
    </w:p>
    <w:p w:rsidR="0084607C" w:rsidRDefault="00F727E4">
      <w:pPr>
        <w:ind w:left="-5" w:right="7"/>
      </w:pPr>
      <w:r>
        <w:rPr>
          <w:rFonts w:ascii="Segoe UI Symbol" w:eastAsia="Segoe UI Symbol" w:hAnsi="Segoe UI Symbol" w:cs="Segoe UI Symbol"/>
        </w:rPr>
        <w:t></w:t>
      </w:r>
      <w:r>
        <w:t xml:space="preserve">Egyszerű kézzel (fejre és testre irányuló egyenes ütés) és lábbal (testre irányuló egyenes rúgás) történő támadások biztonságos kontrollált végrehajtása és azok védése a megfelelő biztonságos végrehajtási távolság kialakításával </w:t>
      </w:r>
    </w:p>
    <w:p w:rsidR="0084607C" w:rsidRDefault="00F727E4">
      <w:pPr>
        <w:ind w:left="-5" w:right="404"/>
      </w:pPr>
      <w:r>
        <w:rPr>
          <w:rFonts w:ascii="Segoe UI Symbol" w:eastAsia="Segoe UI Symbol" w:hAnsi="Segoe UI Symbol" w:cs="Segoe UI Symbol"/>
        </w:rPr>
        <w:t></w:t>
      </w:r>
      <w:r>
        <w:t>A védekezés utáni ellentá</w:t>
      </w:r>
      <w:r>
        <w:t xml:space="preserve">madás praktikus és biztonságos végrehajtása mindkét oldalról </w:t>
      </w:r>
      <w:r>
        <w:rPr>
          <w:rFonts w:ascii="Segoe UI Symbol" w:eastAsia="Segoe UI Symbol" w:hAnsi="Segoe UI Symbol" w:cs="Segoe UI Symbol"/>
        </w:rPr>
        <w:t></w:t>
      </w:r>
      <w:r>
        <w:t xml:space="preserve">Dzsúdó </w:t>
      </w:r>
    </w:p>
    <w:p w:rsidR="0084607C" w:rsidRDefault="00F727E4">
      <w:pPr>
        <w:ind w:left="-5" w:right="7"/>
      </w:pPr>
      <w:r>
        <w:rPr>
          <w:rFonts w:ascii="Segoe UI Symbol" w:eastAsia="Segoe UI Symbol" w:hAnsi="Segoe UI Symbol" w:cs="Segoe UI Symbol"/>
        </w:rPr>
        <w:t></w:t>
      </w:r>
      <w:r>
        <w:t xml:space="preserve">Földharctechnikák, rézsútos (egyik kéz karra fog, másik kéz a nyaka alatt) és oldalsó leszorítás technikák végrehajtása társon, valamint ezekből való szabadulások </w:t>
      </w:r>
      <w:r>
        <w:rPr>
          <w:rFonts w:ascii="Segoe UI Symbol" w:eastAsia="Segoe UI Symbol" w:hAnsi="Segoe UI Symbol" w:cs="Segoe UI Symbol"/>
        </w:rPr>
        <w:t></w:t>
      </w:r>
      <w:r>
        <w:t>Szabadulási kísérlete</w:t>
      </w:r>
      <w:r>
        <w:t xml:space="preserve">k (20-25 mp) leszorítástechnikákból </w:t>
      </w:r>
      <w:r>
        <w:rPr>
          <w:rFonts w:ascii="Segoe UI Symbol" w:eastAsia="Segoe UI Symbol" w:hAnsi="Segoe UI Symbol" w:cs="Segoe UI Symbol"/>
        </w:rPr>
        <w:t></w:t>
      </w:r>
      <w:r>
        <w:t xml:space="preserve">Földharcjátékok leszorítástechnikák végrehajtására törekedve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 xml:space="preserve">lefogás, rézsútleszorítás, oldalsó leszorítás, karberántás, könyökfelütés, kibújás, oldalsó leszorítások, csuklófeszítés, tatami, tompítás, birkózófogás, fogáskeresés, fogásbontás, egyensúlybontás, társemelés, </w:t>
      </w:r>
      <w:r>
        <w:tab/>
        <w:t xml:space="preserve">egyenes </w:t>
      </w:r>
      <w:r>
        <w:tab/>
        <w:t xml:space="preserve">ütés, </w:t>
      </w:r>
      <w:r>
        <w:tab/>
        <w:t xml:space="preserve">karate </w:t>
      </w:r>
      <w:r>
        <w:tab/>
        <w:t xml:space="preserve">védéstechnikák, </w:t>
      </w:r>
      <w:r>
        <w:tab/>
        <w:t>elle</w:t>
      </w:r>
      <w:r>
        <w:t xml:space="preserve">ntámadás, </w:t>
      </w:r>
      <w:r>
        <w:tab/>
        <w:t xml:space="preserve">küzdőtávolság, </w:t>
      </w:r>
      <w:r>
        <w:tab/>
        <w:t xml:space="preserve">ötlépéses alapküzdelem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gyógytestnevelés-órán a tanuló</w:t>
      </w:r>
      <w:r>
        <w:t xml:space="preserve"> megismeri az önvédelmi és küzdősportok azon technikai gyakorlatait, amelyek az egészségi állapotával kapcsolatban nem ellenjavalltak és alkalmazásukkal növelheti a tartó-</w:t>
      </w:r>
      <w:r>
        <w:t xml:space="preserve"> és mozgatószervrendszer izomzatának erejét, fejleszti az állóképességét és mozgásműveltségét. A különböző technikai gyakorlatok elősegítik a rendszeres sport és testmozgás megszeretését, az adekvát mozgások elsajátítását. </w:t>
      </w:r>
    </w:p>
    <w:p w:rsidR="0084607C" w:rsidRDefault="00F727E4">
      <w:pPr>
        <w:tabs>
          <w:tab w:val="center" w:pos="3827"/>
        </w:tabs>
        <w:spacing w:after="10" w:line="271" w:lineRule="auto"/>
        <w:ind w:left="-15" w:firstLine="0"/>
        <w:jc w:val="left"/>
      </w:pPr>
      <w:r>
        <w:rPr>
          <w:b/>
        </w:rPr>
        <w:t xml:space="preserve">Témakör:  </w:t>
      </w:r>
      <w:r>
        <w:rPr>
          <w:b/>
        </w:rPr>
        <w:tab/>
        <w:t>Alternatív környezetb</w:t>
      </w:r>
      <w:r>
        <w:rPr>
          <w:b/>
        </w:rPr>
        <w:t xml:space="preserve">en űzhető mozgásformák </w:t>
      </w:r>
      <w:r>
        <w:t xml:space="preserve"> </w:t>
      </w:r>
    </w:p>
    <w:p w:rsidR="0084607C" w:rsidRDefault="00F727E4">
      <w:pPr>
        <w:spacing w:after="10" w:line="271" w:lineRule="auto"/>
        <w:ind w:left="-5" w:right="12"/>
        <w:jc w:val="left"/>
      </w:pPr>
      <w:r>
        <w:rPr>
          <w:b/>
        </w:rPr>
        <w:t xml:space="preserve">Javasolt óraszám: 16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nyitott az alapvető mozgásformák újszerű és alternatív környezetben történő felhasználására, vég</w:t>
      </w:r>
      <w:r>
        <w:t xml:space="preserve">rehajtására.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ellenőrzött tevékenység keretében rendszeresen mozog, edz, sportol a szabad levegőn, egyúttal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a szabadban vég</w:t>
      </w:r>
      <w:r>
        <w:t xml:space="preserve">zett foglalkozások során nem csupán ügyel környezete tisztaságára és rendjére, hanem erre felhívja társai figyelmét 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szabadban végezhető sportágak ismeretének bővítése (frizbi, futás, görkorcsolya, túrázás, tájfutás parkban, streetball, strandkézilabda, lovaglás, asztalitenisz, tollaslabda, jóga, kerékpározás)  </w:t>
      </w:r>
    </w:p>
    <w:p w:rsidR="0084607C" w:rsidRDefault="00F727E4">
      <w:pPr>
        <w:ind w:left="-5" w:right="7"/>
      </w:pPr>
      <w:r>
        <w:rPr>
          <w:rFonts w:ascii="Segoe UI Symbol" w:eastAsia="Segoe UI Symbol" w:hAnsi="Segoe UI Symbol" w:cs="Segoe UI Symbol"/>
        </w:rPr>
        <w:t></w:t>
      </w:r>
      <w:r>
        <w:t xml:space="preserve">Téli és nyári rekreációs sportok megismerése, jártasság </w:t>
      </w:r>
      <w:r>
        <w:t xml:space="preserve">szintű elsajátítása (síelés, szánkózás, korcsolyázás, jégkorong, kajakozás, túrakenuzás)  </w:t>
      </w:r>
    </w:p>
    <w:p w:rsidR="0084607C" w:rsidRDefault="00F727E4">
      <w:pPr>
        <w:ind w:left="-5" w:right="7"/>
      </w:pPr>
      <w:r>
        <w:rPr>
          <w:rFonts w:ascii="Segoe UI Symbol" w:eastAsia="Segoe UI Symbol" w:hAnsi="Segoe UI Symbol" w:cs="Segoe UI Symbol"/>
        </w:rPr>
        <w:t></w:t>
      </w:r>
      <w:r>
        <w:t xml:space="preserve">A térképolvasás alapjainak, a tájolók megfelelő használatának elsajátítása, a turistajelzések megismerése, alkalmazása segítséggel  </w:t>
      </w:r>
    </w:p>
    <w:p w:rsidR="0084607C" w:rsidRDefault="00F727E4">
      <w:pPr>
        <w:ind w:left="-5" w:right="919"/>
      </w:pPr>
      <w:r>
        <w:rPr>
          <w:rFonts w:ascii="Segoe UI Symbol" w:eastAsia="Segoe UI Symbol" w:hAnsi="Segoe UI Symbol" w:cs="Segoe UI Symbol"/>
        </w:rPr>
        <w:t></w:t>
      </w:r>
      <w:r>
        <w:t>Tanári segítséggel erdei torna</w:t>
      </w:r>
      <w:r>
        <w:t xml:space="preserve">pályák, szabadtéri kondipark gépeinek használata </w:t>
      </w:r>
      <w:r>
        <w:rPr>
          <w:rFonts w:ascii="Segoe UI Symbol" w:eastAsia="Segoe UI Symbol" w:hAnsi="Segoe UI Symbol" w:cs="Segoe UI Symbol"/>
        </w:rPr>
        <w:t></w:t>
      </w:r>
      <w:r>
        <w:t xml:space="preserve">Szabadtéri akadálypályák leküzdése </w:t>
      </w:r>
    </w:p>
    <w:p w:rsidR="0084607C" w:rsidRDefault="00F727E4">
      <w:pPr>
        <w:ind w:left="-5" w:right="7"/>
      </w:pPr>
      <w:r>
        <w:rPr>
          <w:rFonts w:ascii="Segoe UI Symbol" w:eastAsia="Segoe UI Symbol" w:hAnsi="Segoe UI Symbol" w:cs="Segoe UI Symbol"/>
        </w:rPr>
        <w:t></w:t>
      </w:r>
      <w:r>
        <w:t xml:space="preserve">A környezet- és természetvédelmi szabályok betartása és betartatása, a környezettudatos gondolkodás kialakítása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természetjárás, vízi túra, környezetvédelem</w:t>
      </w:r>
      <w:r>
        <w:t xml:space="preserve">, streetball, tájfutás, jégkorong, erdei tornapálya, térkép, turistajelzések, környezetvédelem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szabadtéri foglalkozások során a különböző mozgásszervi elváltozással, illetve belgyógyászati betegséggel rendelkező tanul</w:t>
      </w:r>
      <w:r>
        <w:t>ók megismerkednek olyan testgyakorlatokkal, sportokkal, amelyeket elváltozásuk, illetve betegségük ellenére végezhetnek. A megismert szabadban végzett sportok, testgyakorlatok adekvát alkalmazása elősegíti a rendszeres testedzés beépítését a mindennapi éle</w:t>
      </w:r>
      <w:r>
        <w:t xml:space="preserve">tbe, az egészségi állapot és a teljesítőképesség pozitív irányú megváltozását. </w:t>
      </w:r>
    </w:p>
    <w:p w:rsidR="0084607C" w:rsidRDefault="00F727E4">
      <w:pPr>
        <w:spacing w:after="37" w:line="249" w:lineRule="auto"/>
        <w:ind w:left="-5"/>
      </w:pPr>
      <w:r>
        <w:rPr>
          <w:b/>
        </w:rPr>
        <w:t xml:space="preserve">Témakör: Úszás </w:t>
      </w:r>
      <w:r>
        <w:rPr>
          <w:i/>
        </w:rPr>
        <w:t xml:space="preserve">(Amennyiben adottak a feltételek.) </w:t>
      </w:r>
    </w:p>
    <w:p w:rsidR="0084607C" w:rsidRDefault="00F727E4">
      <w:pPr>
        <w:spacing w:after="10" w:line="271" w:lineRule="auto"/>
        <w:ind w:left="-5" w:right="12"/>
        <w:jc w:val="left"/>
      </w:pPr>
      <w:r>
        <w:rPr>
          <w:b/>
        </w:rPr>
        <w:t>Javasolt óraszám: 16</w:t>
      </w:r>
      <w:r>
        <w:t xml:space="preserve"> </w:t>
      </w:r>
      <w:r>
        <w:rPr>
          <w:b/>
        </w:rPr>
        <w:t xml:space="preserve">óra </w:t>
      </w:r>
      <w:r>
        <w:rPr>
          <w:i/>
        </w:rPr>
        <w:t xml:space="preserve">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 hogy a tanuló a nevelési-oktatási szakas</w:t>
      </w:r>
      <w:r>
        <w:rPr>
          <w:b/>
        </w:rPr>
        <w:t xml:space="preserve">z végére: </w:t>
      </w: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ind w:left="-5" w:right="1796"/>
      </w:pPr>
      <w:r>
        <w:rPr>
          <w:rFonts w:ascii="Segoe UI Symbol" w:eastAsia="Segoe UI Symbol" w:hAnsi="Segoe UI Symbol" w:cs="Segoe UI Symbol"/>
        </w:rPr>
        <w:t></w:t>
      </w:r>
      <w:r>
        <w:t xml:space="preserve">a mindennapi sporttevékenységébe tudatosan beépíti a korrekciós gyakorlatokat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az elsajátított egy (vagy több) úszásnemben helyes technikával, készségszinten úszik; </w:t>
      </w:r>
    </w:p>
    <w:p w:rsidR="0084607C" w:rsidRDefault="00F727E4">
      <w:pPr>
        <w:ind w:left="-5" w:right="7"/>
      </w:pPr>
      <w:r>
        <w:rPr>
          <w:rFonts w:ascii="Segoe UI Symbol" w:eastAsia="Segoe UI Symbol" w:hAnsi="Segoe UI Symbol" w:cs="Segoe UI Symbol"/>
        </w:rPr>
        <w:t></w:t>
      </w:r>
      <w:r>
        <w:t xml:space="preserve">rendszeresen végez számára megfelelő vízi játékokat, és hajt végre úszástechnikákat; </w:t>
      </w:r>
    </w:p>
    <w:p w:rsidR="0084607C" w:rsidRDefault="00F727E4">
      <w:pPr>
        <w:ind w:left="-5" w:right="7"/>
      </w:pPr>
      <w:r>
        <w:rPr>
          <w:rFonts w:ascii="Segoe UI Symbol" w:eastAsia="Segoe UI Symbol" w:hAnsi="Segoe UI Symbol" w:cs="Segoe UI Symbol"/>
        </w:rPr>
        <w:t></w:t>
      </w:r>
      <w:r>
        <w:t>tudatosan, összehangoltan végzi a korrekciós gyakorlatait és uszodai tevékenységé</w:t>
      </w:r>
      <w:r>
        <w:t xml:space="preserve">t, azok megvalósítása automatikussá, mindennapi életének részévé válik.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Az öltözői rend és az uszodai magatartás, valamint a helyes higiéniai, öltözködési szokások automatizálása </w:t>
      </w:r>
    </w:p>
    <w:p w:rsidR="0084607C" w:rsidRDefault="00F727E4">
      <w:pPr>
        <w:ind w:left="-5" w:right="7"/>
      </w:pPr>
      <w:r>
        <w:rPr>
          <w:rFonts w:ascii="Segoe UI Symbol" w:eastAsia="Segoe UI Symbol" w:hAnsi="Segoe UI Symbol" w:cs="Segoe UI Symbol"/>
        </w:rPr>
        <w:t></w:t>
      </w:r>
      <w:r>
        <w:t xml:space="preserve">A balesetek megelőzésére tett intézkedések megismerése </w:t>
      </w:r>
    </w:p>
    <w:p w:rsidR="0084607C" w:rsidRDefault="00F727E4">
      <w:pPr>
        <w:ind w:left="-5" w:right="7"/>
      </w:pPr>
      <w:r>
        <w:rPr>
          <w:rFonts w:ascii="Segoe UI Symbol" w:eastAsia="Segoe UI Symbol" w:hAnsi="Segoe UI Symbol" w:cs="Segoe UI Symbol"/>
        </w:rPr>
        <w:t></w:t>
      </w:r>
      <w:r>
        <w:t xml:space="preserve">A kitartás, önfegyelem és küzdőképesség, valamint az állóképesség és a monotóniatűrés továbbfejlesztése </w:t>
      </w:r>
    </w:p>
    <w:p w:rsidR="0084607C" w:rsidRDefault="00F727E4">
      <w:pPr>
        <w:ind w:left="-5" w:right="7"/>
      </w:pPr>
      <w:r>
        <w:rPr>
          <w:rFonts w:ascii="Segoe UI Symbol" w:eastAsia="Segoe UI Symbol" w:hAnsi="Segoe UI Symbol" w:cs="Segoe UI Symbol"/>
        </w:rPr>
        <w:t></w:t>
      </w:r>
      <w:r>
        <w:t xml:space="preserve">A vízben végezhető játékok tanulása, az úszások megszerettetése </w:t>
      </w:r>
    </w:p>
    <w:p w:rsidR="0084607C" w:rsidRDefault="00F727E4">
      <w:pPr>
        <w:ind w:left="-5" w:right="7"/>
      </w:pPr>
      <w:r>
        <w:rPr>
          <w:rFonts w:ascii="Segoe UI Symbol" w:eastAsia="Segoe UI Symbol" w:hAnsi="Segoe UI Symbol" w:cs="Segoe UI Symbol"/>
        </w:rPr>
        <w:t></w:t>
      </w:r>
      <w:r>
        <w:t>A korábban elsajátított úsz</w:t>
      </w:r>
      <w:r>
        <w:t xml:space="preserve">ásnem(ek) gyakorlása, technikájának javítása (amennyiben a tanuló az 1– 4. osztályban tanult úszni) </w:t>
      </w:r>
    </w:p>
    <w:p w:rsidR="0084607C" w:rsidRDefault="00F727E4">
      <w:pPr>
        <w:ind w:left="-5" w:right="7"/>
      </w:pPr>
      <w:r>
        <w:rPr>
          <w:rFonts w:ascii="Segoe UI Symbol" w:eastAsia="Segoe UI Symbol" w:hAnsi="Segoe UI Symbol" w:cs="Segoe UI Symbol"/>
        </w:rPr>
        <w:t></w:t>
      </w:r>
      <w:r>
        <w:t xml:space="preserve">Választott újabb úszásnem(ek) megtanulása és folyamatos gyakorlása </w:t>
      </w:r>
    </w:p>
    <w:p w:rsidR="0084607C" w:rsidRDefault="00F727E4">
      <w:pPr>
        <w:ind w:left="-5" w:right="7"/>
      </w:pPr>
      <w:r>
        <w:rPr>
          <w:rFonts w:ascii="Segoe UI Symbol" w:eastAsia="Segoe UI Symbol" w:hAnsi="Segoe UI Symbol" w:cs="Segoe UI Symbol"/>
        </w:rPr>
        <w:t></w:t>
      </w:r>
      <w:r>
        <w:t xml:space="preserve">Hátúszórajt és a fejesugrás elsajátítása </w:t>
      </w:r>
    </w:p>
    <w:p w:rsidR="0084607C" w:rsidRDefault="00F727E4">
      <w:pPr>
        <w:ind w:left="-5" w:right="7"/>
      </w:pPr>
      <w:r>
        <w:rPr>
          <w:rFonts w:ascii="Segoe UI Symbol" w:eastAsia="Segoe UI Symbol" w:hAnsi="Segoe UI Symbol" w:cs="Segoe UI Symbol"/>
        </w:rPr>
        <w:t></w:t>
      </w:r>
      <w:r>
        <w:t xml:space="preserve">Merülési versenyek, úszóversenyek </w:t>
      </w:r>
    </w:p>
    <w:p w:rsidR="0084607C" w:rsidRDefault="00F727E4">
      <w:pPr>
        <w:ind w:left="-5" w:right="7"/>
      </w:pPr>
      <w:r>
        <w:rPr>
          <w:rFonts w:ascii="Segoe UI Symbol" w:eastAsia="Segoe UI Symbol" w:hAnsi="Segoe UI Symbol" w:cs="Segoe UI Symbol"/>
        </w:rPr>
        <w:t></w:t>
      </w:r>
      <w:r>
        <w:t>A foly</w:t>
      </w:r>
      <w:r>
        <w:t xml:space="preserve">amatos úszások távolságának, időtartamának fokozatos növelése </w:t>
      </w:r>
    </w:p>
    <w:p w:rsidR="0084607C" w:rsidRDefault="00F727E4">
      <w:pPr>
        <w:ind w:left="-5" w:right="7"/>
      </w:pPr>
      <w:r>
        <w:rPr>
          <w:rFonts w:ascii="Segoe UI Symbol" w:eastAsia="Segoe UI Symbol" w:hAnsi="Segoe UI Symbol" w:cs="Segoe UI Symbol"/>
        </w:rPr>
        <w:t></w:t>
      </w:r>
      <w:r>
        <w:t xml:space="preserve">Segédeszközök felhasználásával, folyamatos hibajavítással, felzárkóztatással a tanulási folyamat hatékonyságának növelése </w:t>
      </w:r>
    </w:p>
    <w:p w:rsidR="0084607C" w:rsidRDefault="00F727E4">
      <w:pPr>
        <w:ind w:left="-5" w:right="7"/>
      </w:pPr>
      <w:r>
        <w:rPr>
          <w:rFonts w:ascii="Segoe UI Symbol" w:eastAsia="Segoe UI Symbol" w:hAnsi="Segoe UI Symbol" w:cs="Segoe UI Symbol"/>
        </w:rPr>
        <w:t></w:t>
      </w:r>
      <w:r>
        <w:t>Differenciált gyakorlás az egyéni fejlődésnek és a pszichés állapotn</w:t>
      </w:r>
      <w:r>
        <w:t xml:space="preserve">ak megfelelően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úszásnem, hátúszórajt, rajtfejes, taposás, intenzív úszás, állóképesség </w:t>
      </w:r>
    </w:p>
    <w:p w:rsidR="0084607C" w:rsidRDefault="00F727E4">
      <w:pPr>
        <w:spacing w:after="23" w:line="259" w:lineRule="auto"/>
        <w:ind w:left="0" w:firstLine="0"/>
        <w:jc w:val="left"/>
      </w:pPr>
      <w:r>
        <w:t xml:space="preserve"> </w:t>
      </w:r>
    </w:p>
    <w:p w:rsidR="0084607C" w:rsidRDefault="00F727E4">
      <w:pPr>
        <w:ind w:left="-5" w:right="7"/>
      </w:pPr>
      <w:r>
        <w:rPr>
          <w:b/>
        </w:rPr>
        <w:t xml:space="preserve">A gyógytestnevelés-órán </w:t>
      </w:r>
      <w:r>
        <w:t xml:space="preserve">a hát- </w:t>
      </w:r>
      <w:r>
        <w:t>és gyorsúszás technikajavító gyakorlatai, valamint az egyéb vízben végzett gyakorlatok mellett megjelenik a mellúszás differenciált alkalmazása is. A különböző úszásnemek alkalmazásával a tanuló elváltozásainak figyelembevételével valósul meg a tartó- és m</w:t>
      </w:r>
      <w:r>
        <w:t xml:space="preserve">ozgatószervrendszer izomzatának erősítése, a légzőrendszer fejlesztése, az állóképesség növelése. </w:t>
      </w:r>
    </w:p>
    <w:p w:rsidR="0084607C" w:rsidRDefault="00F727E4">
      <w:pPr>
        <w:spacing w:after="10" w:line="271" w:lineRule="auto"/>
        <w:ind w:left="-5" w:right="12"/>
        <w:jc w:val="left"/>
      </w:pPr>
      <w:r>
        <w:rPr>
          <w:b/>
        </w:rPr>
        <w:t>Témakör: Gyógytestnevelés</w:t>
      </w:r>
      <w:r>
        <w:t xml:space="preserve"> </w:t>
      </w:r>
    </w:p>
    <w:p w:rsidR="0084607C" w:rsidRDefault="00F727E4">
      <w:pPr>
        <w:ind w:left="-5" w:right="7"/>
      </w:pPr>
      <w:r>
        <w:rPr>
          <w:b/>
        </w:rPr>
        <w:t xml:space="preserve">Javasolt óraszám: </w:t>
      </w:r>
      <w:r>
        <w:t xml:space="preserve">A jogszabályokban és a helyi tantervben rögzítettnek megfelelően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w:t>
      </w:r>
      <w:r>
        <w:rPr>
          <w:b/>
        </w:rPr>
        <w:t xml:space="preserve">járul ahhoz, hogy a tanuló a nevelési-oktatási szakasz végére: </w:t>
      </w:r>
      <w:r>
        <w:rPr>
          <w:rFonts w:ascii="Segoe UI Symbol" w:eastAsia="Segoe UI Symbol" w:hAnsi="Segoe UI Symbol" w:cs="Segoe UI Symbol"/>
        </w:rPr>
        <w:t></w:t>
      </w:r>
      <w:r>
        <w:t xml:space="preserve">nyitott az alapvető mozgásformák újszerű és alternatív környezetben történő felhasználására, végrehajtására; </w:t>
      </w:r>
    </w:p>
    <w:p w:rsidR="0084607C" w:rsidRDefault="00F727E4">
      <w:pPr>
        <w:ind w:left="-5" w:right="7"/>
      </w:pPr>
      <w:r>
        <w:rPr>
          <w:rFonts w:ascii="Segoe UI Symbol" w:eastAsia="Segoe UI Symbol" w:hAnsi="Segoe UI Symbol" w:cs="Segoe UI Symbol"/>
        </w:rPr>
        <w:t></w:t>
      </w:r>
      <w:r>
        <w:t>ellenőrzött tevékenység keretében rendszeresen mozog, edz, sportol a szabad leveg</w:t>
      </w:r>
      <w:r>
        <w:t xml:space="preserve">őn, egyúttal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az elsajátított egy (vagy több) úszásnemben helyes technikával, készségszinten úszik; </w:t>
      </w:r>
    </w:p>
    <w:p w:rsidR="0084607C" w:rsidRDefault="00F727E4">
      <w:pPr>
        <w:spacing w:after="5" w:line="277" w:lineRule="auto"/>
        <w:ind w:left="-5"/>
        <w:jc w:val="left"/>
      </w:pPr>
      <w:r>
        <w:rPr>
          <w:rFonts w:ascii="Segoe UI Symbol" w:eastAsia="Segoe UI Symbol" w:hAnsi="Segoe UI Symbol" w:cs="Segoe UI Symbol"/>
        </w:rPr>
        <w:t></w:t>
      </w:r>
      <w:r>
        <w:t>a tanult testnevelési és népi játékok mellett folyamatosan, jól koo</w:t>
      </w:r>
      <w:r>
        <w:t xml:space="preserve">rdináltan végzi a választott sportjátékokat; </w:t>
      </w: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ind w:left="-5" w:right="7"/>
      </w:pPr>
      <w:r>
        <w:rPr>
          <w:rFonts w:ascii="Segoe UI Symbol" w:eastAsia="Segoe UI Symbol" w:hAnsi="Segoe UI Symbol" w:cs="Segoe UI Symbol"/>
        </w:rPr>
        <w:t></w:t>
      </w:r>
      <w:r>
        <w:t>tudatosan, összehangoltan végzi a korrekciós gyakorlatait és uszodai tevékenységét, azok megvalósí</w:t>
      </w:r>
      <w:r>
        <w:t xml:space="preserve">tása automatikussá, mindennapi életének részévé válik; </w:t>
      </w:r>
    </w:p>
    <w:p w:rsidR="0084607C" w:rsidRDefault="00F727E4">
      <w:pPr>
        <w:ind w:left="-5" w:right="7"/>
      </w:pPr>
      <w:r>
        <w:rPr>
          <w:rFonts w:ascii="Segoe UI Symbol" w:eastAsia="Segoe UI Symbol" w:hAnsi="Segoe UI Symbol" w:cs="Segoe UI Symbol"/>
        </w:rPr>
        <w:t></w:t>
      </w:r>
      <w:r>
        <w:t xml:space="preserve">rendszeresen végez számára megfelelő vízi játékokat, és hajt végre úszástechnikákat; </w:t>
      </w:r>
    </w:p>
    <w:p w:rsidR="0084607C" w:rsidRDefault="00F727E4">
      <w:pPr>
        <w:ind w:left="-5" w:right="7"/>
      </w:pPr>
      <w:r>
        <w:rPr>
          <w:rFonts w:ascii="Segoe UI Symbol" w:eastAsia="Segoe UI Symbol" w:hAnsi="Segoe UI Symbol" w:cs="Segoe UI Symbol"/>
        </w:rPr>
        <w:t></w:t>
      </w:r>
      <w:r>
        <w:t xml:space="preserve">megnevez és bemutat egyszerű relaxációs gyakorlatokat; </w:t>
      </w:r>
    </w:p>
    <w:p w:rsidR="0084607C" w:rsidRDefault="00F727E4">
      <w:pPr>
        <w:ind w:left="-5" w:right="7"/>
      </w:pPr>
      <w:r>
        <w:rPr>
          <w:rFonts w:ascii="Segoe UI Symbol" w:eastAsia="Segoe UI Symbol" w:hAnsi="Segoe UI Symbol" w:cs="Segoe UI Symbol"/>
        </w:rPr>
        <w:t></w:t>
      </w:r>
      <w:r>
        <w:t>a szabadban végzett foglalkozások során nem csupán ügye</w:t>
      </w:r>
      <w:r>
        <w:t xml:space="preserve">l környezete tisztaságára és rendjére, hanem erre felhívja társai figyelmét is.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ind w:left="-5" w:right="7"/>
      </w:pPr>
      <w:r>
        <w:rPr>
          <w:rFonts w:ascii="Segoe UI Symbol" w:eastAsia="Segoe UI Symbol" w:hAnsi="Segoe UI Symbol" w:cs="Segoe UI Symbol"/>
        </w:rPr>
        <w:t></w:t>
      </w:r>
      <w:r>
        <w:t>a mind</w:t>
      </w:r>
      <w:r>
        <w:t xml:space="preserve">ennapi sporttevékenységébe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w:t>
      </w:r>
    </w:p>
    <w:p w:rsidR="0084607C" w:rsidRDefault="00F727E4">
      <w:pPr>
        <w:ind w:left="-5" w:right="7"/>
      </w:pPr>
      <w:r>
        <w:t xml:space="preserve">A gyógytestnevelés fejlesztési feladatai megjelennek a különböző témakörökbe ágyazottan, annak szerves részeként. Az ott felsorolt feladatok végrehajtása során, illetve azokon kívül az alábbi fejlesztési feladatokat kell megvalósítani: </w:t>
      </w:r>
      <w:r>
        <w:rPr>
          <w:rFonts w:ascii="Segoe UI Symbol" w:eastAsia="Segoe UI Symbol" w:hAnsi="Segoe UI Symbol" w:cs="Segoe UI Symbol"/>
        </w:rPr>
        <w:t></w:t>
      </w:r>
      <w:r>
        <w:t>A helyes légzéstech</w:t>
      </w:r>
      <w:r>
        <w:t xml:space="preserve">nika elsajátítása </w:t>
      </w:r>
    </w:p>
    <w:p w:rsidR="0084607C" w:rsidRDefault="00F727E4">
      <w:pPr>
        <w:ind w:left="-5" w:right="7"/>
      </w:pPr>
      <w:r>
        <w:rPr>
          <w:rFonts w:ascii="Segoe UI Symbol" w:eastAsia="Segoe UI Symbol" w:hAnsi="Segoe UI Symbol" w:cs="Segoe UI Symbol"/>
        </w:rPr>
        <w:t></w:t>
      </w:r>
      <w:r>
        <w:t xml:space="preserve">Egyszerűbb légzőgyakorlatok összeállítása </w:t>
      </w:r>
    </w:p>
    <w:p w:rsidR="0084607C" w:rsidRDefault="00F727E4">
      <w:pPr>
        <w:ind w:left="-5" w:right="7"/>
      </w:pPr>
      <w:r>
        <w:rPr>
          <w:rFonts w:ascii="Segoe UI Symbol" w:eastAsia="Segoe UI Symbol" w:hAnsi="Segoe UI Symbol" w:cs="Segoe UI Symbol"/>
        </w:rPr>
        <w:t></w:t>
      </w:r>
      <w:r>
        <w:t xml:space="preserve">A helyes testséma kialakítását szolgáló gyakorlatok pontos végrehajtása segítségadással, majd anélkül </w:t>
      </w:r>
    </w:p>
    <w:p w:rsidR="0084607C" w:rsidRDefault="00F727E4">
      <w:pPr>
        <w:ind w:left="-5" w:right="7"/>
      </w:pPr>
      <w:r>
        <w:rPr>
          <w:rFonts w:ascii="Segoe UI Symbol" w:eastAsia="Segoe UI Symbol" w:hAnsi="Segoe UI Symbol" w:cs="Segoe UI Symbol"/>
        </w:rPr>
        <w:t></w:t>
      </w:r>
      <w:r>
        <w:t xml:space="preserve">A biomechanikailag helyes testtartás kialakítása, megtartása, tudatosítása </w:t>
      </w:r>
    </w:p>
    <w:p w:rsidR="0084607C" w:rsidRDefault="00F727E4">
      <w:pPr>
        <w:ind w:left="-5" w:right="7"/>
      </w:pPr>
      <w:r>
        <w:rPr>
          <w:rFonts w:ascii="Segoe UI Symbol" w:eastAsia="Segoe UI Symbol" w:hAnsi="Segoe UI Symbol" w:cs="Segoe UI Symbol"/>
        </w:rPr>
        <w:t></w:t>
      </w:r>
      <w:r>
        <w:t>A 4-</w:t>
      </w:r>
      <w:r>
        <w:t xml:space="preserve">5 gyakorlatból álló, a biomechanikailag helyes testtartást kialakítását elősegítő gyakorlatsor önálló összeállítása kis tanári segítséggel </w:t>
      </w:r>
    </w:p>
    <w:p w:rsidR="0084607C" w:rsidRDefault="00F727E4">
      <w:pPr>
        <w:ind w:left="-5" w:right="7"/>
      </w:pPr>
      <w:r>
        <w:rPr>
          <w:rFonts w:ascii="Segoe UI Symbol" w:eastAsia="Segoe UI Symbol" w:hAnsi="Segoe UI Symbol" w:cs="Segoe UI Symbol"/>
        </w:rPr>
        <w:t></w:t>
      </w:r>
      <w:r>
        <w:t xml:space="preserve">Összetett korrekciós gimnasztikai gyakorlatok pontos elsajátítása, önálló végrehajtása, alkalmazása </w:t>
      </w:r>
    </w:p>
    <w:p w:rsidR="0084607C" w:rsidRDefault="00F727E4">
      <w:pPr>
        <w:ind w:left="-5" w:right="7"/>
      </w:pPr>
      <w:r>
        <w:rPr>
          <w:rFonts w:ascii="Segoe UI Symbol" w:eastAsia="Segoe UI Symbol" w:hAnsi="Segoe UI Symbol" w:cs="Segoe UI Symbol"/>
        </w:rPr>
        <w:t></w:t>
      </w:r>
      <w:r>
        <w:t>A tartó- és m</w:t>
      </w:r>
      <w:r>
        <w:t xml:space="preserve">ozgatószervrendszer izomzatának, mozgékonyságának (hajlékonyságának) fejlesztését szolgáló különböző testgyakorlatok önálló összeállítása tanári segítséggel, azok tudatos, pontos végrehajtása </w:t>
      </w:r>
    </w:p>
    <w:p w:rsidR="0084607C" w:rsidRDefault="00F727E4">
      <w:pPr>
        <w:ind w:left="-5" w:right="7"/>
      </w:pPr>
      <w:r>
        <w:rPr>
          <w:rFonts w:ascii="Segoe UI Symbol" w:eastAsia="Segoe UI Symbol" w:hAnsi="Segoe UI Symbol" w:cs="Segoe UI Symbol"/>
        </w:rPr>
        <w:t></w:t>
      </w:r>
      <w:r>
        <w:t>Az állóképesség-fejlesztés jelentőségének felismerése, kitartá</w:t>
      </w:r>
      <w:r>
        <w:t xml:space="preserve">sra nevelés </w:t>
      </w:r>
    </w:p>
    <w:p w:rsidR="0084607C" w:rsidRDefault="00F727E4">
      <w:pPr>
        <w:ind w:left="-5" w:right="7"/>
      </w:pPr>
      <w:r>
        <w:rPr>
          <w:rFonts w:ascii="Segoe UI Symbol" w:eastAsia="Segoe UI Symbol" w:hAnsi="Segoe UI Symbol" w:cs="Segoe UI Symbol"/>
        </w:rPr>
        <w:t></w:t>
      </w:r>
      <w:r>
        <w:t xml:space="preserve">Mozgás- és terheléshatárok megismertetése, azok növelését szolgáló tevékenységek megismerése, végrehajtása </w:t>
      </w:r>
    </w:p>
    <w:p w:rsidR="0084607C" w:rsidRDefault="00F727E4">
      <w:pPr>
        <w:ind w:left="-5" w:right="7"/>
      </w:pPr>
      <w:r>
        <w:rPr>
          <w:rFonts w:ascii="Segoe UI Symbol" w:eastAsia="Segoe UI Symbol" w:hAnsi="Segoe UI Symbol" w:cs="Segoe UI Symbol"/>
        </w:rPr>
        <w:t></w:t>
      </w:r>
      <w:r>
        <w:t>Az egészségi állapot változását pozitívan és negatívan befolyásoló (kontraindikált) mozgások megismertetése a különböző testgyakorlat</w:t>
      </w:r>
      <w:r>
        <w:t xml:space="preserve">ok elsajátításán keresztül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vázizomzat, izomérzékelés, önállóan végzett otthoni gyakorlatok, kontraindikált gyakorlatok, légzőizmok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7. évfolyam </w:t>
      </w:r>
    </w:p>
    <w:p w:rsidR="0084607C" w:rsidRDefault="00F727E4">
      <w:pPr>
        <w:ind w:left="-5" w:right="7"/>
      </w:pPr>
      <w:r>
        <w:t>A pubertáskorba lépő tanulók testalkati, pszichomotoros és lelki értelemben egyaránt jelentő</w:t>
      </w:r>
      <w:r>
        <w:t>s változásokon mennek keresztül. A fiúknál jelentkező erőteljes megnyúlási szakasz a már stabilizálódott mozgáskészségek, koordinációs képességek színvonalát ronthatja, míg a leányok testalkati átrendeződése inkább kondicionális értelemben okozhat teljesít</w:t>
      </w:r>
      <w:r>
        <w:t>ményromlást. Különösen kiemelendő az aerob állóképesség visszaesése, amely többek között a leányok megváltozott érdeklődési köréből adódó mozgásigény-csökkenés eredménye. A két nem közötti testalkati eltérés a terhelhetőség különbségében is jelentősen megm</w:t>
      </w:r>
      <w:r>
        <w:t xml:space="preserve">utatkozik.  </w:t>
      </w:r>
    </w:p>
    <w:p w:rsidR="0084607C" w:rsidRDefault="00F727E4">
      <w:pPr>
        <w:ind w:left="-5" w:right="7"/>
      </w:pPr>
      <w:r>
        <w:t>Ebben a korban a kondicionális fejlesztés egyre inkább különválik a koordinációs képzéstől. Ezzel párhuzamosan a motiválás eszközeként a tudatosítás, az ok-okozati összefüggések feltárása, a mindennapi életben történő használhatóság megemlítés</w:t>
      </w:r>
      <w:r>
        <w:t>e egyaránt belső motivációs többletet nyújt. A serdülőkorra tehető a mozgásszervi betegségek számának ugrásszerű növekedése. Ebből kiindulva kiemelt szerepet kell szánni a saját testtömeget felhasználó vagy kisebb súlyú eszközökkel támogatott relatíverő-nö</w:t>
      </w:r>
      <w:r>
        <w:t>velésnek, de különösen a törzsizom erő-állóképessége javításának, valamint az aerob állóképesség fejlesztésének. A koordinációs képzés terén szenzitív időszaknak tekinthető a téritájékozódó és az összekapcsolási-átállási képesség fejleszthetősége. Serdülők</w:t>
      </w:r>
      <w:r>
        <w:t>orban a fiúk ízületi, izomzati mozgékonysága jelentősen visszaeshet, melynek mértékét rendszeres gyakorlással mérsékelhetjük. A sportjátékok oktatásában a nagyobb létszámmal végzett játékok összetettebb taktikai lehetőségei egyre jobban kihasználhatók, mik</w:t>
      </w:r>
      <w:r>
        <w:t xml:space="preserve">özben csoportos feladatokkal a szabálykövető magatartásforma, a társak elfogadása, az együttműködés készségszinten realizálódhat.  </w:t>
      </w:r>
    </w:p>
    <w:p w:rsidR="0084607C" w:rsidRDefault="00F727E4">
      <w:pPr>
        <w:ind w:left="-5" w:right="7"/>
      </w:pPr>
      <w:r>
        <w:t>A nevelési-oktatási folyamatok során a tanulók szélsőséges és hullámzó érzelmi állapota a pedagógustól ‒ a következetesség b</w:t>
      </w:r>
      <w:r>
        <w:t>etartása mellett ‒ nagyfokú türelmet és elfogadást igényel. Ez megfelelő rugalmasságot, empátiát feltételez az értékelés és az osztályozás területén is. A gondolkodás fejlesztését szolgáló deduktív jellegű tanulási helyzetek egyre nagyobb arányban alkalmaz</w:t>
      </w:r>
      <w:r>
        <w:t xml:space="preserve">hatók. A tanulók az elméleti ismereteik gyarapodásával tudatosabban kezdik értelmezni az egészségorientált képességeiket felmérő tesztek eredményeit, miközben felismerik erősségeiket és hiányosságaikat. </w:t>
      </w:r>
    </w:p>
    <w:p w:rsidR="0084607C" w:rsidRDefault="00F727E4">
      <w:pPr>
        <w:ind w:left="-5" w:right="7"/>
      </w:pPr>
      <w:r>
        <w:t>Az önvédelmi és küzdősportok területén a kondicionál</w:t>
      </w:r>
      <w:r>
        <w:t>is képességek fejlődésével párhuzamosan bekapcsolódik az oktatásba a technikák mozgásdinamikájának célszerű növelése, a megfelelő balesetvédelmi előírások és követelmények fokozott megtartása mellett. Mivel a tanulók által kivitelezett technikák egyre erős</w:t>
      </w:r>
      <w:r>
        <w:t xml:space="preserve">ebbek, folyamatos hangsúly van a társak iránti tisztelet, tolerancia gyakorlásán, valamint a maximális önkontroll megvalósításán. A tanári irányítás kiemelt jelentőséget kap a nyílt készséget feltételező mozgásformáknál. </w:t>
      </w:r>
    </w:p>
    <w:p w:rsidR="0084607C" w:rsidRDefault="00F727E4">
      <w:pPr>
        <w:ind w:left="-5" w:right="7"/>
      </w:pPr>
      <w:r>
        <w:t xml:space="preserve">A gyógytestnevelés gyakorlatainak </w:t>
      </w:r>
      <w:r>
        <w:t>végrehajtása eléri a készségszintet. Egyik fő cél a tanulók mozgásszervi elváltozását és betegségét illetően a javító, korrigáló gyakorlatok, valamint az optimális aerob terhelést szolgáló mozgásformák tudatos alkalmazása a mindennapi életben. Emellett cél</w:t>
      </w:r>
      <w:r>
        <w:t xml:space="preserve"> a megismert szabadidős és sportjátékok adaptív alkalmazása az egészségi állapot javítása érdekében. </w:t>
      </w:r>
      <w:r>
        <w:rPr>
          <w:b/>
        </w:rPr>
        <w:t xml:space="preserve">A testnevelés tanulása hozzájárul ahhoz, hogy a tanuló a nevelési-oktatási szakasz végére: </w:t>
      </w:r>
    </w:p>
    <w:p w:rsidR="0084607C" w:rsidRDefault="00F727E4">
      <w:pPr>
        <w:spacing w:after="10" w:line="271" w:lineRule="auto"/>
        <w:ind w:left="-5" w:right="12"/>
        <w:jc w:val="left"/>
      </w:pPr>
      <w:r>
        <w:rPr>
          <w:b/>
        </w:rPr>
        <w:t xml:space="preserve">MOZGÁSKULTÚRA-FEJLESZTÉS </w:t>
      </w:r>
    </w:p>
    <w:p w:rsidR="0084607C" w:rsidRDefault="00F727E4">
      <w:pPr>
        <w:ind w:left="-5" w:right="7"/>
      </w:pPr>
      <w:r>
        <w:rPr>
          <w:rFonts w:ascii="Segoe UI Symbol" w:eastAsia="Segoe UI Symbol" w:hAnsi="Segoe UI Symbol" w:cs="Segoe UI Symbol"/>
        </w:rPr>
        <w:t></w:t>
      </w:r>
      <w:r>
        <w:t>a tanult alapvető mozgásformák kombi</w:t>
      </w:r>
      <w:r>
        <w:t xml:space="preserve">nációiból álló cselekvéssorokat változó térbeli, időbeli, dinamikai feltételek mellett készségszinten kivitelezi; </w:t>
      </w:r>
    </w:p>
    <w:p w:rsidR="0084607C" w:rsidRDefault="00F727E4">
      <w:pPr>
        <w:ind w:left="-5" w:right="7"/>
      </w:pPr>
      <w:r>
        <w:rPr>
          <w:rFonts w:ascii="Segoe UI Symbol" w:eastAsia="Segoe UI Symbol" w:hAnsi="Segoe UI Symbol" w:cs="Segoe UI Symbol"/>
        </w:rPr>
        <w:t></w:t>
      </w:r>
      <w:r>
        <w:t xml:space="preserve">a tanult mozgásforma készségszintű kivitelezése közben fenntartja érzelmi-akarati erőfeszítéseit; </w:t>
      </w:r>
    </w:p>
    <w:p w:rsidR="0084607C" w:rsidRDefault="00F727E4">
      <w:pPr>
        <w:ind w:left="-5" w:right="7"/>
      </w:pPr>
      <w:r>
        <w:rPr>
          <w:rFonts w:ascii="Segoe UI Symbol" w:eastAsia="Segoe UI Symbol" w:hAnsi="Segoe UI Symbol" w:cs="Segoe UI Symbol"/>
        </w:rPr>
        <w:t></w:t>
      </w:r>
      <w:r>
        <w:t>minden sporttevékenységében forma- és sz</w:t>
      </w:r>
      <w:r>
        <w:t xml:space="preserve">abálykövető attitűddel rendelkezik, ez tevékenységének automatikus részévé válik.  </w:t>
      </w:r>
    </w:p>
    <w:p w:rsidR="0084607C" w:rsidRDefault="00F727E4">
      <w:pPr>
        <w:spacing w:after="10" w:line="271" w:lineRule="auto"/>
        <w:ind w:left="-5" w:right="12"/>
        <w:jc w:val="left"/>
      </w:pPr>
      <w:r>
        <w:rPr>
          <w:b/>
        </w:rPr>
        <w:t xml:space="preserve">MOTOROSKÉPESSÉG-FEJLESZTÉS </w:t>
      </w:r>
    </w:p>
    <w:p w:rsidR="0084607C" w:rsidRDefault="00F727E4">
      <w:pPr>
        <w:ind w:left="-5" w:right="7"/>
      </w:pPr>
      <w:r>
        <w:rPr>
          <w:rFonts w:ascii="Segoe UI Symbol" w:eastAsia="Segoe UI Symbol" w:hAnsi="Segoe UI Symbol" w:cs="Segoe UI Symbol"/>
        </w:rPr>
        <w:t></w:t>
      </w:r>
      <w:r>
        <w:t xml:space="preserve">a motoros képességeinek fejlődési szintje révén képes az összhang megteremtésére a cselekvéssorainak elemei között; </w:t>
      </w:r>
    </w:p>
    <w:p w:rsidR="0084607C" w:rsidRDefault="00F727E4">
      <w:pPr>
        <w:ind w:left="-5" w:right="7"/>
      </w:pPr>
      <w:r>
        <w:rPr>
          <w:rFonts w:ascii="Segoe UI Symbol" w:eastAsia="Segoe UI Symbol" w:hAnsi="Segoe UI Symbol" w:cs="Segoe UI Symbol"/>
        </w:rPr>
        <w:t></w:t>
      </w:r>
      <w:r>
        <w:t xml:space="preserve">relatív erejének birtokában képes a sportágspecifikus mozgástechnikák koordinált, készségszintű kivitelezésére; </w:t>
      </w:r>
    </w:p>
    <w:p w:rsidR="0084607C" w:rsidRDefault="00F727E4">
      <w:pPr>
        <w:ind w:left="-5" w:right="7"/>
      </w:pPr>
      <w:r>
        <w:rPr>
          <w:rFonts w:ascii="Segoe UI Symbol" w:eastAsia="Segoe UI Symbol" w:hAnsi="Segoe UI Symbol" w:cs="Segoe UI Symbol"/>
        </w:rPr>
        <w:t></w:t>
      </w:r>
      <w:r>
        <w:t xml:space="preserve">az alapvető mozgásainak koordinációjában megfelelő begyakorlottságot mutat, és képes a változó környezeti feltételekhez célszerűen illeszkedő </w:t>
      </w:r>
      <w:r>
        <w:t xml:space="preserve">végrehajtásra; </w:t>
      </w:r>
    </w:p>
    <w:p w:rsidR="0084607C" w:rsidRDefault="00F727E4">
      <w:pPr>
        <w:ind w:left="-5" w:right="7"/>
      </w:pPr>
      <w:r>
        <w:rPr>
          <w:rFonts w:ascii="Segoe UI Symbol" w:eastAsia="Segoe UI Symbol" w:hAnsi="Segoe UI Symbol" w:cs="Segoe UI Symbol"/>
        </w:rPr>
        <w:t></w:t>
      </w:r>
      <w:r>
        <w:t xml:space="preserve">a (meg)tanult erő-, gyorsaság-, állóképesség- és ügyességfejlesztő eljárásokat tanári irányítással tudatosan alkalmazza. </w:t>
      </w:r>
    </w:p>
    <w:p w:rsidR="0084607C" w:rsidRDefault="00F727E4">
      <w:pPr>
        <w:spacing w:after="10" w:line="271" w:lineRule="auto"/>
        <w:ind w:left="-5" w:right="12"/>
        <w:jc w:val="left"/>
      </w:pPr>
      <w:r>
        <w:rPr>
          <w:b/>
        </w:rPr>
        <w:t xml:space="preserve">VERSENGÉSEK, VERSENYEK </w:t>
      </w:r>
    </w:p>
    <w:p w:rsidR="0084607C" w:rsidRDefault="00F727E4">
      <w:pPr>
        <w:ind w:left="-5" w:right="7"/>
      </w:pPr>
      <w:r>
        <w:rPr>
          <w:rFonts w:ascii="Segoe UI Symbol" w:eastAsia="Segoe UI Symbol" w:hAnsi="Segoe UI Symbol" w:cs="Segoe UI Symbol"/>
        </w:rPr>
        <w:t></w:t>
      </w:r>
      <w:r>
        <w:t xml:space="preserve">a versengések és a versenyek közben toleráns a csapattársaival és az ellenfeleivel szemben, </w:t>
      </w:r>
      <w:r>
        <w:t xml:space="preserve">ezt tőlük is elvárja; </w:t>
      </w:r>
      <w:r>
        <w:rPr>
          <w:rFonts w:ascii="Segoe UI Symbol" w:eastAsia="Segoe UI Symbol" w:hAnsi="Segoe UI Symbol" w:cs="Segoe UI Symbol"/>
        </w:rPr>
        <w:t></w:t>
      </w:r>
      <w:r>
        <w:t xml:space="preserve">a versengések és a versenyek közben közösségformáló, csapatkohéziót kialakító játékosként viselkedik. </w:t>
      </w:r>
    </w:p>
    <w:p w:rsidR="0084607C" w:rsidRDefault="00F727E4">
      <w:pPr>
        <w:spacing w:after="10" w:line="271" w:lineRule="auto"/>
        <w:ind w:left="-5" w:right="12"/>
        <w:jc w:val="left"/>
      </w:pPr>
      <w:r>
        <w:rPr>
          <w:b/>
        </w:rPr>
        <w:t xml:space="preserve">PREVENCIÓ, ÉLETVITEL </w:t>
      </w:r>
    </w:p>
    <w:p w:rsidR="0084607C" w:rsidRDefault="00F727E4">
      <w:pPr>
        <w:ind w:left="-5" w:right="7"/>
      </w:pPr>
      <w:r>
        <w:rPr>
          <w:rFonts w:ascii="Segoe UI Symbol" w:eastAsia="Segoe UI Symbol" w:hAnsi="Segoe UI Symbol" w:cs="Segoe UI Symbol"/>
        </w:rPr>
        <w:t></w:t>
      </w:r>
      <w:r>
        <w:t xml:space="preserve">megoldást keres a különböző veszély- és baleseti források elkerülésére; </w:t>
      </w:r>
    </w:p>
    <w:p w:rsidR="0084607C" w:rsidRDefault="00F727E4">
      <w:pPr>
        <w:ind w:left="-5" w:right="7"/>
      </w:pPr>
      <w:r>
        <w:rPr>
          <w:rFonts w:ascii="Segoe UI Symbol" w:eastAsia="Segoe UI Symbol" w:hAnsi="Segoe UI Symbol" w:cs="Segoe UI Symbol"/>
        </w:rPr>
        <w:t></w:t>
      </w:r>
      <w:r>
        <w:t xml:space="preserve">tanári segítséggel, egyéni képességeihez mérten, tervezetten, rendezetten és rendszeresen fejleszti keringési, légzési és mozgatórendszerét; </w:t>
      </w:r>
    </w:p>
    <w:p w:rsidR="0084607C" w:rsidRDefault="00F727E4">
      <w:pPr>
        <w:ind w:left="-5" w:right="7"/>
      </w:pPr>
      <w:r>
        <w:rPr>
          <w:rFonts w:ascii="Segoe UI Symbol" w:eastAsia="Segoe UI Symbol" w:hAnsi="Segoe UI Symbol" w:cs="Segoe UI Symbol"/>
        </w:rPr>
        <w:t></w:t>
      </w:r>
      <w:r>
        <w:t xml:space="preserve">ismeri a tanult mozgásformák gerinc- és ízületvédelmi szempontból helyes végrehajtását; </w:t>
      </w:r>
    </w:p>
    <w:p w:rsidR="0084607C" w:rsidRDefault="00F727E4">
      <w:pPr>
        <w:ind w:left="-5" w:right="7"/>
      </w:pPr>
      <w:r>
        <w:rPr>
          <w:rFonts w:ascii="Segoe UI Symbol" w:eastAsia="Segoe UI Symbol" w:hAnsi="Segoe UI Symbol" w:cs="Segoe UI Symbol"/>
        </w:rPr>
        <w:t></w:t>
      </w:r>
      <w:r>
        <w:t xml:space="preserve">a családi háttere és a </w:t>
      </w:r>
      <w:r>
        <w:t xml:space="preserve">közvetlen környezete adta lehetőségeihez mérten tervezetten, rendezetten és rendszeresen végez testmozgást. </w:t>
      </w:r>
    </w:p>
    <w:p w:rsidR="0084607C" w:rsidRDefault="00F727E4">
      <w:pPr>
        <w:spacing w:after="10" w:line="271" w:lineRule="auto"/>
        <w:ind w:left="-5" w:right="12"/>
        <w:jc w:val="left"/>
      </w:pPr>
      <w:r>
        <w:rPr>
          <w:b/>
        </w:rPr>
        <w:t xml:space="preserve">EGÉSZSÉGES TESTI FEJLŐDÉS, EGÉSZSÉGFEJLESZTÉS </w:t>
      </w:r>
    </w:p>
    <w:p w:rsidR="0084607C" w:rsidRDefault="00F727E4">
      <w:pPr>
        <w:ind w:left="-5" w:right="7"/>
      </w:pPr>
      <w:r>
        <w:rPr>
          <w:rFonts w:ascii="Segoe UI Symbol" w:eastAsia="Segoe UI Symbol" w:hAnsi="Segoe UI Symbol" w:cs="Segoe UI Symbol"/>
        </w:rPr>
        <w:t></w:t>
      </w:r>
      <w:r>
        <w:t xml:space="preserve">a higiéniai szokások terén teljesen önálló, adott esetben segíti társait; </w:t>
      </w:r>
    </w:p>
    <w:p w:rsidR="0084607C" w:rsidRDefault="00F727E4">
      <w:pPr>
        <w:ind w:left="-5" w:right="7"/>
      </w:pPr>
      <w:r>
        <w:rPr>
          <w:rFonts w:ascii="Segoe UI Symbol" w:eastAsia="Segoe UI Symbol" w:hAnsi="Segoe UI Symbol" w:cs="Segoe UI Symbol"/>
        </w:rPr>
        <w:t></w:t>
      </w:r>
      <w:r>
        <w:t>az életkorának és alkat</w:t>
      </w:r>
      <w:r>
        <w:t xml:space="preserve">i paramétereinek megfelelően tervezett, rendezett és rendszeres, testmozgással összefüggő táplálkozási szokásokat alakít ki.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b/>
        </w:rPr>
        <w:t xml:space="preserve">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3253"/>
        <w:jc w:val="left"/>
      </w:pPr>
      <w:r>
        <w:rPr>
          <w:b/>
        </w:rPr>
        <w:t xml:space="preserve">A 7. évfolyamon a testnevelés tantárgy alapóraszáma: 170 óra A témakörök áttekintő táblázata: </w:t>
      </w:r>
    </w:p>
    <w:tbl>
      <w:tblPr>
        <w:tblStyle w:val="TableGrid"/>
        <w:tblW w:w="9182" w:type="dxa"/>
        <w:tblInd w:w="5" w:type="dxa"/>
        <w:tblCellMar>
          <w:top w:w="9" w:type="dxa"/>
          <w:left w:w="108" w:type="dxa"/>
          <w:bottom w:w="0" w:type="dxa"/>
          <w:right w:w="50" w:type="dxa"/>
        </w:tblCellMar>
        <w:tblLook w:val="04A0" w:firstRow="1" w:lastRow="0" w:firstColumn="1" w:lastColumn="0" w:noHBand="0" w:noVBand="1"/>
      </w:tblPr>
      <w:tblGrid>
        <w:gridCol w:w="7197"/>
        <w:gridCol w:w="1985"/>
      </w:tblGrid>
      <w:tr w:rsidR="0084607C">
        <w:trPr>
          <w:trHeight w:val="288"/>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Gimnasztika és rendgyakorlatok – prevenció, relaxáció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18 </w:t>
            </w:r>
          </w:p>
        </w:tc>
      </w:tr>
      <w:tr w:rsidR="0084607C">
        <w:trPr>
          <w:trHeight w:val="286"/>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Atlétikai jellegű feladatmegoldások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28 </w:t>
            </w:r>
          </w:p>
        </w:tc>
      </w:tr>
      <w:tr w:rsidR="0084607C">
        <w:trPr>
          <w:trHeight w:val="286"/>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Torna jellegű feladatmegoldások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28 </w:t>
            </w:r>
          </w:p>
        </w:tc>
      </w:tr>
      <w:tr w:rsidR="0084607C">
        <w:trPr>
          <w:trHeight w:val="286"/>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Sportjátékok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40 </w:t>
            </w:r>
          </w:p>
        </w:tc>
      </w:tr>
      <w:tr w:rsidR="0084607C">
        <w:trPr>
          <w:trHeight w:val="286"/>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Testnevelési és népi játékok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Önvédelmi és küzdősportok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8"/>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Alternatív környezetben űzhető mozgásformák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16 </w:t>
            </w:r>
          </w:p>
        </w:tc>
      </w:tr>
      <w:tr w:rsidR="0084607C">
        <w:trPr>
          <w:trHeight w:val="286"/>
        </w:trPr>
        <w:tc>
          <w:tcPr>
            <w:tcW w:w="719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170 </w:t>
            </w:r>
          </w:p>
        </w:tc>
      </w:tr>
    </w:tbl>
    <w:p w:rsidR="0084607C" w:rsidRDefault="00F727E4">
      <w:pPr>
        <w:spacing w:after="0" w:line="259" w:lineRule="auto"/>
        <w:ind w:left="0" w:firstLine="0"/>
        <w:jc w:val="left"/>
      </w:pPr>
      <w:r>
        <w:t xml:space="preserve"> </w:t>
      </w:r>
    </w:p>
    <w:p w:rsidR="0084607C" w:rsidRDefault="00F727E4">
      <w:pPr>
        <w:ind w:left="-5" w:right="7"/>
      </w:pPr>
      <w:r>
        <w:t>A gyógytestnevelő tanárok a helyi tanterv (tanmenet) készítésekor a Gyógytestnevelés témakör óraszámát az adott intézményben gyógytestnevelés-órára szánt éves óraszám 30-50%-</w:t>
      </w:r>
      <w:r>
        <w:t>ában állapíthatják meg a többi témakör óraszámának terhére. A Gyógytestnevelés témakör óraszámát, illetve az egyes témakörök óraszámcsökkentésének mértékét a gyógytestnevelésen részt vevő tanulók betegségének, elváltozásának figyelembevételével határozza m</w:t>
      </w:r>
      <w:r>
        <w:t xml:space="preserve">eg a gyógytestnevelő tanár. </w:t>
      </w:r>
    </w:p>
    <w:p w:rsidR="0084607C" w:rsidRDefault="00F727E4">
      <w:pPr>
        <w:spacing w:after="10" w:line="271" w:lineRule="auto"/>
        <w:ind w:left="-5" w:right="2122"/>
        <w:jc w:val="left"/>
      </w:pPr>
      <w:r>
        <w:rPr>
          <w:b/>
        </w:rPr>
        <w:t>Témakör: Gimnasztika és rendgyakorlatok – prevenció, relaxáció</w:t>
      </w:r>
      <w:r>
        <w:t xml:space="preserve">  </w:t>
      </w:r>
      <w:r>
        <w:rPr>
          <w:b/>
        </w:rPr>
        <w:t>Javasolt óraszám:</w:t>
      </w:r>
      <w:r>
        <w:t xml:space="preserve"> </w:t>
      </w:r>
      <w:r>
        <w:rPr>
          <w:b/>
        </w:rPr>
        <w:t xml:space="preserve">18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megnevez és bemutat egyszerű relaxációs gyakorlatokat; </w:t>
      </w:r>
    </w:p>
    <w:p w:rsidR="0084607C" w:rsidRDefault="00F727E4">
      <w:pPr>
        <w:ind w:left="-5" w:right="7"/>
      </w:pPr>
      <w:r>
        <w:rPr>
          <w:rFonts w:ascii="Segoe UI Symbol" w:eastAsia="Segoe UI Symbol" w:hAnsi="Segoe UI Symbol" w:cs="Segoe UI Symbol"/>
        </w:rPr>
        <w:t></w:t>
      </w:r>
      <w:r>
        <w:t>a mindennapi sporttevékenységéb</w:t>
      </w:r>
      <w:r>
        <w:t xml:space="preserve">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leggyakrabban alkalmazott statikus és dinamikus gimnasztikai elemek elnevezésének, technikai végrehajtásának önálló alkalmazása </w:t>
      </w:r>
    </w:p>
    <w:p w:rsidR="0084607C" w:rsidRDefault="00F727E4">
      <w:pPr>
        <w:ind w:left="-5" w:right="7"/>
      </w:pPr>
      <w:r>
        <w:rPr>
          <w:rFonts w:ascii="Segoe UI Symbol" w:eastAsia="Segoe UI Symbol" w:hAnsi="Segoe UI Symbol" w:cs="Segoe UI Symbol"/>
        </w:rPr>
        <w:t></w:t>
      </w:r>
      <w:r>
        <w:t xml:space="preserve">4-8 ütemű szabad-, társas és kéziszergyakorlatok ismertetés utáni pontos és rendszeres végrehajtása, alkalmazása </w:t>
      </w:r>
    </w:p>
    <w:p w:rsidR="0084607C" w:rsidRDefault="00F727E4">
      <w:pPr>
        <w:ind w:left="-5" w:right="7"/>
      </w:pPr>
      <w:r>
        <w:rPr>
          <w:rFonts w:ascii="Segoe UI Symbol" w:eastAsia="Segoe UI Symbol" w:hAnsi="Segoe UI Symbol" w:cs="Segoe UI Symbol"/>
        </w:rPr>
        <w:t></w:t>
      </w:r>
      <w:r>
        <w:t>5-6 gyako</w:t>
      </w:r>
      <w:r>
        <w:t xml:space="preserve">rlatból álló gimnasztikai gyakorlatok összeállítása, végrehajtása tanári kontrollal </w:t>
      </w:r>
    </w:p>
    <w:p w:rsidR="0084607C" w:rsidRDefault="00F727E4">
      <w:pPr>
        <w:ind w:left="-5" w:right="7"/>
      </w:pPr>
      <w:r>
        <w:rPr>
          <w:rFonts w:ascii="Segoe UI Symbol" w:eastAsia="Segoe UI Symbol" w:hAnsi="Segoe UI Symbol" w:cs="Segoe UI Symbol"/>
        </w:rPr>
        <w:t></w:t>
      </w:r>
      <w:r>
        <w:t xml:space="preserve">A bemelegítés és a harmonikus erőfejlesztés egészségmegőrző hatásának tudatosítása, alapelveinek elsajátítása </w:t>
      </w:r>
    </w:p>
    <w:p w:rsidR="0084607C" w:rsidRDefault="00F727E4">
      <w:pPr>
        <w:ind w:left="-5" w:right="7"/>
      </w:pPr>
      <w:r>
        <w:rPr>
          <w:rFonts w:ascii="Segoe UI Symbol" w:eastAsia="Segoe UI Symbol" w:hAnsi="Segoe UI Symbol" w:cs="Segoe UI Symbol"/>
        </w:rPr>
        <w:t></w:t>
      </w:r>
      <w:r>
        <w:t>Alakzatok (oszlop-, vonal-, kör- és szétszórt alakzat) alk</w:t>
      </w:r>
      <w:r>
        <w:t xml:space="preserve">almazó gyakorlása </w:t>
      </w:r>
    </w:p>
    <w:p w:rsidR="0084607C" w:rsidRDefault="00F727E4">
      <w:pPr>
        <w:ind w:left="-5" w:right="7"/>
      </w:pPr>
      <w:r>
        <w:rPr>
          <w:rFonts w:ascii="Segoe UI Symbol" w:eastAsia="Segoe UI Symbol" w:hAnsi="Segoe UI Symbol" w:cs="Segoe UI Symbol"/>
        </w:rPr>
        <w:t></w:t>
      </w:r>
      <w:r>
        <w:t xml:space="preserve">Menet- és futásgyakorlatok különböző alakzatokban </w:t>
      </w:r>
    </w:p>
    <w:p w:rsidR="0084607C" w:rsidRDefault="00F727E4">
      <w:pPr>
        <w:ind w:left="-5" w:right="7"/>
      </w:pPr>
      <w:r>
        <w:rPr>
          <w:rFonts w:ascii="Segoe UI Symbol" w:eastAsia="Segoe UI Symbol" w:hAnsi="Segoe UI Symbol" w:cs="Segoe UI Symbol"/>
        </w:rPr>
        <w:t></w:t>
      </w:r>
      <w:r>
        <w:t xml:space="preserve">Mozgékonyság, hajlékonyság fejlesztése statikus és dinamikus szabad-, társas és kéziszer- és egyszerű szergyakorlatokkal (zsámoly, pad, bordásfal) </w:t>
      </w:r>
    </w:p>
    <w:p w:rsidR="0084607C" w:rsidRDefault="00F727E4">
      <w:pPr>
        <w:ind w:left="-5" w:right="7"/>
      </w:pPr>
      <w:r>
        <w:rPr>
          <w:rFonts w:ascii="Segoe UI Symbol" w:eastAsia="Segoe UI Symbol" w:hAnsi="Segoe UI Symbol" w:cs="Segoe UI Symbol"/>
        </w:rPr>
        <w:t></w:t>
      </w:r>
      <w:r>
        <w:t>A biomechanikailag helyes testtartá</w:t>
      </w:r>
      <w:r>
        <w:t xml:space="preserve">s kialakítását elősegítő gyakorlatok összeállítása, azok gyakorlása </w:t>
      </w:r>
    </w:p>
    <w:p w:rsidR="0084607C" w:rsidRDefault="00F727E4">
      <w:pPr>
        <w:ind w:left="-5" w:right="7"/>
      </w:pPr>
      <w:r>
        <w:rPr>
          <w:rFonts w:ascii="Segoe UI Symbol" w:eastAsia="Segoe UI Symbol" w:hAnsi="Segoe UI Symbol" w:cs="Segoe UI Symbol"/>
        </w:rPr>
        <w:t></w:t>
      </w:r>
      <w:r>
        <w:t xml:space="preserve">A tartó- és mozgatórendszer izomzatának erősítését, nyújtását szolgáló gyakorlatok önálló összeállítása, azok helyes végrehajtása </w:t>
      </w:r>
    </w:p>
    <w:p w:rsidR="0084607C" w:rsidRDefault="00F727E4">
      <w:pPr>
        <w:ind w:left="-5" w:right="7"/>
      </w:pPr>
      <w:r>
        <w:rPr>
          <w:rFonts w:ascii="Segoe UI Symbol" w:eastAsia="Segoe UI Symbol" w:hAnsi="Segoe UI Symbol" w:cs="Segoe UI Symbol"/>
        </w:rPr>
        <w:t></w:t>
      </w:r>
      <w:r>
        <w:t xml:space="preserve">Légzőgyakorlatok végrehajtása </w:t>
      </w:r>
    </w:p>
    <w:p w:rsidR="0084607C" w:rsidRDefault="00F727E4">
      <w:pPr>
        <w:ind w:left="-5" w:right="7"/>
      </w:pPr>
      <w:r>
        <w:rPr>
          <w:rFonts w:ascii="Segoe UI Symbol" w:eastAsia="Segoe UI Symbol" w:hAnsi="Segoe UI Symbol" w:cs="Segoe UI Symbol"/>
        </w:rPr>
        <w:t></w:t>
      </w:r>
      <w:r>
        <w:t>A gyakorlatvezetési mó</w:t>
      </w:r>
      <w:r>
        <w:t xml:space="preserve">dszerek megértése, a gyakorlatok tanári utasításoknak megfelelő végrehajtása, alkalmazása  </w:t>
      </w:r>
    </w:p>
    <w:p w:rsidR="0084607C" w:rsidRDefault="00F727E4">
      <w:pPr>
        <w:ind w:left="-5" w:right="7"/>
      </w:pPr>
      <w:r>
        <w:rPr>
          <w:rFonts w:ascii="Segoe UI Symbol" w:eastAsia="Segoe UI Symbol" w:hAnsi="Segoe UI Symbol" w:cs="Segoe UI Symbol"/>
        </w:rPr>
        <w:t></w:t>
      </w:r>
      <w:r>
        <w:t xml:space="preserve">A különböző mozgatórendszeri sérülések megelőzését, rehabilitációját érintő elemi szintű alapelvek, eljárások megismerése </w:t>
      </w:r>
    </w:p>
    <w:p w:rsidR="0084607C" w:rsidRDefault="00F727E4">
      <w:pPr>
        <w:ind w:left="-5" w:right="7"/>
      </w:pPr>
      <w:r>
        <w:rPr>
          <w:rFonts w:ascii="Segoe UI Symbol" w:eastAsia="Segoe UI Symbol" w:hAnsi="Segoe UI Symbol" w:cs="Segoe UI Symbol"/>
        </w:rPr>
        <w:t></w:t>
      </w:r>
      <w:r>
        <w:t>Különböző testrészek bemelegítését szol</w:t>
      </w:r>
      <w:r>
        <w:t xml:space="preserve">gáló gyakorlatok közös, majd önálló összeállítása, végrehajtása </w:t>
      </w:r>
    </w:p>
    <w:p w:rsidR="0084607C" w:rsidRDefault="00F727E4">
      <w:pPr>
        <w:ind w:left="-5" w:right="7"/>
      </w:pPr>
      <w:r>
        <w:rPr>
          <w:rFonts w:ascii="Segoe UI Symbol" w:eastAsia="Segoe UI Symbol" w:hAnsi="Segoe UI Symbol" w:cs="Segoe UI Symbol"/>
        </w:rPr>
        <w:t></w:t>
      </w:r>
      <w:r>
        <w:t>A nyugalomban lévő és bemelegített izomzat tulajdonságainak megismerése, a fáradt izmok lehetséges sérüléseinek (izomhúzódás, izomszakadás, izomgörcs, izomláz) ok-</w:t>
      </w:r>
      <w:r>
        <w:t xml:space="preserve">okozati tényezők szerinti beazonosítása </w:t>
      </w:r>
    </w:p>
    <w:p w:rsidR="0084607C" w:rsidRDefault="00F727E4">
      <w:pPr>
        <w:ind w:left="-5" w:right="7"/>
      </w:pPr>
      <w:r>
        <w:rPr>
          <w:rFonts w:ascii="Segoe UI Symbol" w:eastAsia="Segoe UI Symbol" w:hAnsi="Segoe UI Symbol" w:cs="Segoe UI Symbol"/>
        </w:rPr>
        <w:t></w:t>
      </w:r>
      <w:r>
        <w:t xml:space="preserve">A terhelések után végzett nyújtó hatású gyakorlatok jelentőségének ismerete, azok összeállítása tanári segítséggel </w:t>
      </w:r>
    </w:p>
    <w:p w:rsidR="0084607C" w:rsidRDefault="00F727E4">
      <w:pPr>
        <w:ind w:left="-5" w:right="7"/>
      </w:pPr>
      <w:r>
        <w:rPr>
          <w:rFonts w:ascii="Segoe UI Symbol" w:eastAsia="Segoe UI Symbol" w:hAnsi="Segoe UI Symbol" w:cs="Segoe UI Symbol"/>
        </w:rPr>
        <w:t></w:t>
      </w:r>
      <w:r>
        <w:t>A mindennapi stressz fogalmi keretrendszerének ismeretében a pozitív megküzdési stratégiák tanári</w:t>
      </w:r>
      <w:r>
        <w:t xml:space="preserve"> segítséggel történő alkalmazása </w:t>
      </w:r>
    </w:p>
    <w:p w:rsidR="0084607C" w:rsidRDefault="00F727E4">
      <w:pPr>
        <w:ind w:left="-5" w:right="7"/>
      </w:pPr>
      <w:r>
        <w:rPr>
          <w:rFonts w:ascii="Segoe UI Symbol" w:eastAsia="Segoe UI Symbol" w:hAnsi="Segoe UI Symbol" w:cs="Segoe UI Symbol"/>
        </w:rPr>
        <w:t></w:t>
      </w:r>
      <w:r>
        <w:t xml:space="preserve">Az egyszerűbb relaxációs technikák elsajátítása és alkalmazása  </w:t>
      </w:r>
    </w:p>
    <w:p w:rsidR="0084607C" w:rsidRDefault="00F727E4">
      <w:pPr>
        <w:ind w:left="-5" w:right="7"/>
      </w:pPr>
      <w:r>
        <w:rPr>
          <w:rFonts w:ascii="Segoe UI Symbol" w:eastAsia="Segoe UI Symbol" w:hAnsi="Segoe UI Symbol" w:cs="Segoe UI Symbol"/>
        </w:rPr>
        <w:t></w:t>
      </w:r>
      <w:r>
        <w:t xml:space="preserve">Összetett </w:t>
      </w:r>
      <w:r>
        <w:tab/>
        <w:t xml:space="preserve">gimnasztikai </w:t>
      </w:r>
      <w:r>
        <w:tab/>
        <w:t xml:space="preserve">gyakorlatok, </w:t>
      </w:r>
      <w:r>
        <w:tab/>
        <w:t xml:space="preserve">illetve </w:t>
      </w:r>
      <w:r>
        <w:tab/>
        <w:t xml:space="preserve">egyszerűbb </w:t>
      </w:r>
      <w:r>
        <w:tab/>
        <w:t xml:space="preserve">gimnasztikai </w:t>
      </w:r>
      <w:r>
        <w:tab/>
        <w:t xml:space="preserve">gyakorlatok lépéskombinációkkal zenére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menet- és futásgyakorlatok; o</w:t>
      </w:r>
      <w:r>
        <w:t xml:space="preserve">szlop-, sor-, kör-, szétszórt alakzat; utasítás, szóban közlés, bemutatás, bemutattatás, relaxáció, stresszkezelés, szergyakorlatok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gimnasztikai gyakorlatok során a tanulók ismerik, elsajátítják azokat a gyakorlatelem</w:t>
      </w:r>
      <w:r>
        <w:t xml:space="preserve">eket, 2-4-8 ütemű gyakorlatokat, amelyek az elváltozásuk, betegségük pozitív irányú megváltozását elősegítő izmokat erősíti, illetve nyújtja, továbbá hozzájárul a biológiailag helyes testtartás kialakításához. Megismerik és alkalmazzák azokat a relaxációs </w:t>
      </w:r>
      <w:r>
        <w:t xml:space="preserve">gyakorlatokat, amelyek pozitívan hatnak elváltozásukra, betegségükre.  </w:t>
      </w:r>
    </w:p>
    <w:p w:rsidR="0084607C" w:rsidRDefault="00F727E4">
      <w:pPr>
        <w:spacing w:after="30" w:line="259" w:lineRule="auto"/>
        <w:ind w:left="0" w:firstLine="0"/>
        <w:jc w:val="left"/>
      </w:pPr>
      <w:r>
        <w:t xml:space="preserve"> </w:t>
      </w:r>
    </w:p>
    <w:p w:rsidR="0084607C" w:rsidRDefault="00F727E4">
      <w:pPr>
        <w:tabs>
          <w:tab w:val="center" w:pos="3225"/>
        </w:tabs>
        <w:spacing w:after="10" w:line="271" w:lineRule="auto"/>
        <w:ind w:left="-15" w:firstLine="0"/>
        <w:jc w:val="left"/>
      </w:pPr>
      <w:r>
        <w:rPr>
          <w:b/>
        </w:rPr>
        <w:t xml:space="preserve">Témakör:  </w:t>
      </w:r>
      <w:r>
        <w:rPr>
          <w:b/>
        </w:rPr>
        <w:tab/>
        <w:t xml:space="preserve">Atlétikai jellegű feladatmegoldások </w:t>
      </w:r>
    </w:p>
    <w:p w:rsidR="0084607C" w:rsidRDefault="00F727E4">
      <w:pPr>
        <w:spacing w:after="10" w:line="271" w:lineRule="auto"/>
        <w:ind w:left="-5" w:right="12"/>
        <w:jc w:val="left"/>
      </w:pPr>
      <w:r>
        <w:rPr>
          <w:b/>
        </w:rPr>
        <w:t xml:space="preserve">Javasolt óraszám: 28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ellenőrzött tevékenység keretében rendszeresen mozog, edz, sportol a szabad levegőn, egyúttal tudatosan felkészül az időjárás kellemetlen hatásainak elviselésére</w:t>
      </w:r>
      <w:r>
        <w:t xml:space="preserve"> sportolás közben; </w:t>
      </w:r>
    </w:p>
    <w:p w:rsidR="0084607C" w:rsidRDefault="00F727E4">
      <w:pPr>
        <w:ind w:left="-5" w:right="7"/>
      </w:pP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futótechnikája – összefüggő cselekvéssor részeként – </w:t>
      </w:r>
      <w:r>
        <w:t xml:space="preserve">eltérést mutat a vágta- és a tartós futás közben; </w:t>
      </w:r>
      <w:r>
        <w:rPr>
          <w:rFonts w:ascii="Segoe UI Symbol" w:eastAsia="Segoe UI Symbol" w:hAnsi="Segoe UI Symbol" w:cs="Segoe UI Symbol"/>
        </w:rPr>
        <w:t></w:t>
      </w:r>
      <w:r>
        <w:t xml:space="preserve">magabiztosan alkalmazza a távol- és magasugrás, valamint a kislabdahajítás és súlylökés – számára megfelelő – technikáit.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A futó-, dobó- és ugróiskolai gyakorlatok m</w:t>
      </w:r>
      <w:r>
        <w:t xml:space="preserve">ozgáskészség-, mozgásképesség- és egészségfejlesztésben betöltött szerepének tudatosítása </w:t>
      </w:r>
    </w:p>
    <w:p w:rsidR="0084607C" w:rsidRDefault="00F727E4">
      <w:pPr>
        <w:ind w:left="-5" w:right="7"/>
      </w:pPr>
      <w:r>
        <w:rPr>
          <w:rFonts w:ascii="Segoe UI Symbol" w:eastAsia="Segoe UI Symbol" w:hAnsi="Segoe UI Symbol" w:cs="Segoe UI Symbol"/>
        </w:rPr>
        <w:t></w:t>
      </w:r>
      <w:r>
        <w:t>Futóiskolai gyakorlatok (taposó futás, ollózó futás, saroklendítés, térdemelés, keresztező futás), futófeladatok (repülő és fokozó futás) különböző irányokba és kom</w:t>
      </w:r>
      <w:r>
        <w:t xml:space="preserve">binációkban, variációkban, egyenes vonalon, íveken és irányváltással </w:t>
      </w:r>
    </w:p>
    <w:p w:rsidR="0084607C" w:rsidRDefault="00F727E4">
      <w:pPr>
        <w:ind w:left="-5" w:right="7"/>
      </w:pPr>
      <w:r>
        <w:rPr>
          <w:rFonts w:ascii="Segoe UI Symbol" w:eastAsia="Segoe UI Symbol" w:hAnsi="Segoe UI Symbol" w:cs="Segoe UI Symbol"/>
        </w:rPr>
        <w:t></w:t>
      </w:r>
      <w:r>
        <w:t xml:space="preserve">Vágtafutások 60–100 m-en ismétléssel, mozgáskészség- és mozgásképesség-fejlesztéssel </w:t>
      </w:r>
    </w:p>
    <w:p w:rsidR="0084607C" w:rsidRDefault="00F727E4">
      <w:pPr>
        <w:ind w:left="-5" w:right="7"/>
      </w:pPr>
      <w:r>
        <w:rPr>
          <w:rFonts w:ascii="Segoe UI Symbol" w:eastAsia="Segoe UI Symbol" w:hAnsi="Segoe UI Symbol" w:cs="Segoe UI Symbol"/>
        </w:rPr>
        <w:t></w:t>
      </w:r>
      <w:r>
        <w:t>A tartós futás egészségmegőrző, ideális testtömeg elérését, megtartását elősegítő intenzitászónájá</w:t>
      </w:r>
      <w:r>
        <w:t xml:space="preserve">nak megismerése, ellenőrzése (pulzusmérés) </w:t>
      </w:r>
    </w:p>
    <w:p w:rsidR="0084607C" w:rsidRDefault="00F727E4">
      <w:pPr>
        <w:ind w:left="-5" w:right="7"/>
      </w:pPr>
      <w:r>
        <w:rPr>
          <w:rFonts w:ascii="Segoe UI Symbol" w:eastAsia="Segoe UI Symbol" w:hAnsi="Segoe UI Symbol" w:cs="Segoe UI Symbol"/>
        </w:rPr>
        <w:t></w:t>
      </w:r>
      <w:r>
        <w:t xml:space="preserve">Egyenletes futások tempótartással 8-12 percig, futások 100–400 m-es távolságon egyenletes és változó iramban </w:t>
      </w:r>
    </w:p>
    <w:p w:rsidR="0084607C" w:rsidRDefault="00F727E4">
      <w:pPr>
        <w:ind w:left="-5" w:right="7"/>
      </w:pPr>
      <w:r>
        <w:rPr>
          <w:rFonts w:ascii="Segoe UI Symbol" w:eastAsia="Segoe UI Symbol" w:hAnsi="Segoe UI Symbol" w:cs="Segoe UI Symbol"/>
        </w:rPr>
        <w:t></w:t>
      </w:r>
      <w:r>
        <w:t>Ugróiskola-gyakorlatok kis és közepes lendületből (indiánszökdelés, indiánszökdelés azonos lábról 2-</w:t>
      </w:r>
      <w:r>
        <w:t xml:space="preserve">4 lépésre, indiánszökdelés sasszéval előre és felugrásra törekedve, egy- és háromlépéses sorozatelugrások, szökdelések, ugrások sorozatban akadályokon és akadályok felett egy és páros lábon </w:t>
      </w:r>
    </w:p>
    <w:p w:rsidR="0084607C" w:rsidRDefault="00F727E4">
      <w:pPr>
        <w:ind w:left="-5" w:right="7"/>
      </w:pPr>
      <w:r>
        <w:rPr>
          <w:rFonts w:ascii="Segoe UI Symbol" w:eastAsia="Segoe UI Symbol" w:hAnsi="Segoe UI Symbol" w:cs="Segoe UI Symbol"/>
        </w:rPr>
        <w:t></w:t>
      </w:r>
      <w:r>
        <w:t>Dobógyakorlatok könnyített és nehezített szerekkel egy és két ké</w:t>
      </w:r>
      <w:r>
        <w:t xml:space="preserve">zzel, rögzített helyzetből és lendületből társhoz, célra és távolságra </w:t>
      </w:r>
    </w:p>
    <w:p w:rsidR="0084607C" w:rsidRDefault="00F727E4">
      <w:pPr>
        <w:ind w:left="-5" w:right="7"/>
      </w:pPr>
      <w:r>
        <w:rPr>
          <w:rFonts w:ascii="Segoe UI Symbol" w:eastAsia="Segoe UI Symbol" w:hAnsi="Segoe UI Symbol" w:cs="Segoe UI Symbol"/>
        </w:rPr>
        <w:t></w:t>
      </w:r>
      <w:r>
        <w:t xml:space="preserve">Távolugrás közepes (6–10 lépés) és hosszabb (10–14 lépés) nekifutással, lépő technikával homokba, szivacsba, emelt elugró helyről és elugró gerendáról </w:t>
      </w:r>
    </w:p>
    <w:p w:rsidR="0084607C" w:rsidRDefault="00F727E4">
      <w:pPr>
        <w:ind w:left="-5" w:right="7"/>
      </w:pPr>
      <w:r>
        <w:rPr>
          <w:rFonts w:ascii="Segoe UI Symbol" w:eastAsia="Segoe UI Symbol" w:hAnsi="Segoe UI Symbol" w:cs="Segoe UI Symbol"/>
        </w:rPr>
        <w:t></w:t>
      </w:r>
      <w:r>
        <w:t>Magasugrás átlépő, hasmánt vag</w:t>
      </w:r>
      <w:r>
        <w:t xml:space="preserve">y flop technikával 5–9 lépés lendületszerzéssel </w:t>
      </w:r>
    </w:p>
    <w:p w:rsidR="0084607C" w:rsidRDefault="00F727E4">
      <w:pPr>
        <w:ind w:left="-5" w:right="7"/>
      </w:pPr>
      <w:r>
        <w:rPr>
          <w:rFonts w:ascii="Segoe UI Symbol" w:eastAsia="Segoe UI Symbol" w:hAnsi="Segoe UI Symbol" w:cs="Segoe UI Symbol"/>
        </w:rPr>
        <w:t></w:t>
      </w:r>
      <w:r>
        <w:t xml:space="preserve">Súlylökés 3–4 kg-os szerrel, egy kézzel helyből szemből és oldalról, oldalt beszökkenéssel vagy háttal becsúszással </w:t>
      </w:r>
    </w:p>
    <w:p w:rsidR="0084607C" w:rsidRDefault="00F727E4">
      <w:pPr>
        <w:ind w:left="-5" w:right="7"/>
      </w:pPr>
      <w:r>
        <w:rPr>
          <w:rFonts w:ascii="Segoe UI Symbol" w:eastAsia="Segoe UI Symbol" w:hAnsi="Segoe UI Symbol" w:cs="Segoe UI Symbol"/>
        </w:rPr>
        <w:t></w:t>
      </w:r>
      <w:r>
        <w:t>Kislabdahajítás 5–7 lépéses dobóritmussal, két-három keresztlépéssel célra és távolságra</w:t>
      </w:r>
      <w:r>
        <w:t xml:space="preserve"> </w:t>
      </w:r>
    </w:p>
    <w:p w:rsidR="0084607C" w:rsidRDefault="00F727E4">
      <w:pPr>
        <w:ind w:left="-5" w:right="7"/>
      </w:pPr>
      <w:r>
        <w:rPr>
          <w:rFonts w:ascii="Segoe UI Symbol" w:eastAsia="Segoe UI Symbol" w:hAnsi="Segoe UI Symbol" w:cs="Segoe UI Symbol"/>
        </w:rPr>
        <w:t></w:t>
      </w:r>
      <w:r>
        <w:t xml:space="preserve">Az atlétika jellegű feladatmegoldások specifikus bemelegítő, levezető, nyújtó gyakorlatainak összeállítása és végrehajtása tanári kontrollal </w:t>
      </w:r>
    </w:p>
    <w:p w:rsidR="0084607C" w:rsidRDefault="00F727E4">
      <w:pPr>
        <w:ind w:left="-5" w:right="7"/>
      </w:pPr>
      <w:r>
        <w:rPr>
          <w:rFonts w:ascii="Segoe UI Symbol" w:eastAsia="Segoe UI Symbol" w:hAnsi="Segoe UI Symbol" w:cs="Segoe UI Symbol"/>
        </w:rPr>
        <w:t></w:t>
      </w:r>
      <w:r>
        <w:t xml:space="preserve">Egyénileg választott három versenyszám eredményre történő végrehajtása  </w:t>
      </w:r>
    </w:p>
    <w:p w:rsidR="0084607C" w:rsidRDefault="00F727E4">
      <w:pPr>
        <w:ind w:left="-5" w:right="7"/>
      </w:pPr>
      <w:r>
        <w:rPr>
          <w:rFonts w:ascii="Segoe UI Symbol" w:eastAsia="Segoe UI Symbol" w:hAnsi="Segoe UI Symbol" w:cs="Segoe UI Symbol"/>
        </w:rPr>
        <w:t></w:t>
      </w:r>
      <w:r>
        <w:t>Az atlétika sportágtörténetének, vil</w:t>
      </w:r>
      <w:r>
        <w:t xml:space="preserve">ágcsúcsainak, kiemelkedő külföldi és magyar személyiségeinek, olimpikonjainak megismerése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flop technika, olimpiai versenyszámok, világcsúcs, résztáv, pihenőidő; nyugalmi, munka- és terheléses pulzus; váltogatott iramú futás, ferde hajítás, füg</w:t>
      </w:r>
      <w:r>
        <w:t xml:space="preserve">gőleges és vízszintes vektor, támaszhelyzet, koordináció, kondíció </w:t>
      </w:r>
    </w:p>
    <w:p w:rsidR="0084607C" w:rsidRDefault="00F727E4">
      <w:pPr>
        <w:spacing w:after="23" w:line="259" w:lineRule="auto"/>
        <w:ind w:left="0" w:firstLine="0"/>
        <w:jc w:val="left"/>
      </w:pPr>
      <w:r>
        <w:t xml:space="preserve"> </w:t>
      </w:r>
    </w:p>
    <w:p w:rsidR="0084607C" w:rsidRDefault="00F727E4">
      <w:pPr>
        <w:ind w:left="-5" w:right="7"/>
      </w:pPr>
      <w:r>
        <w:rPr>
          <w:b/>
        </w:rPr>
        <w:t xml:space="preserve">A gyógytestnevelés-órán </w:t>
      </w:r>
      <w:r>
        <w:t xml:space="preserve">atlétikai jellegű feladatokkal tovább fejleszthető a tanulók állóképessége. A differenciált, egyénre adaptáltan megvalósuló futó-, szökdelő- </w:t>
      </w:r>
      <w:r>
        <w:t xml:space="preserve">és ugrófeladatok elősegítik a keringési rendszer és a mozgásműveltség fejlesztését. A dobógyakorlatok differenciált alkalmazásával jól fejleszthető a tanulók törzsizomzata.  </w:t>
      </w:r>
      <w:r>
        <w:rPr>
          <w:b/>
        </w:rPr>
        <w:t>Témakör: Torna jellegű feladatmegoldások</w:t>
      </w:r>
      <w:r>
        <w:t xml:space="preserve"> </w:t>
      </w:r>
    </w:p>
    <w:p w:rsidR="0084607C" w:rsidRDefault="00F727E4">
      <w:pPr>
        <w:spacing w:after="10" w:line="271" w:lineRule="auto"/>
        <w:ind w:left="-5" w:right="12"/>
        <w:jc w:val="left"/>
      </w:pPr>
      <w:r>
        <w:rPr>
          <w:b/>
        </w:rPr>
        <w:t>Javasolt óraszám:</w:t>
      </w:r>
      <w:r>
        <w:t xml:space="preserve"> 28 </w:t>
      </w:r>
      <w:r>
        <w:rPr>
          <w:b/>
        </w:rPr>
        <w:t xml:space="preserve">óra </w:t>
      </w:r>
    </w:p>
    <w:p w:rsidR="0084607C" w:rsidRDefault="00F727E4">
      <w:pPr>
        <w:spacing w:after="10" w:line="271" w:lineRule="auto"/>
        <w:ind w:left="-5" w:right="12"/>
        <w:jc w:val="left"/>
      </w:pPr>
      <w:r>
        <w:rPr>
          <w:b/>
        </w:rPr>
        <w:t>Tanulási eredm</w:t>
      </w:r>
      <w:r>
        <w:rPr>
          <w:b/>
        </w:rPr>
        <w:t xml:space="preserve">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ind w:left="-5" w:right="7"/>
      </w:pPr>
      <w:r>
        <w:rPr>
          <w:rFonts w:ascii="Segoe UI Symbol" w:eastAsia="Segoe UI Symbol" w:hAnsi="Segoe UI Symbol" w:cs="Segoe UI Symbol"/>
        </w:rPr>
        <w:t></w:t>
      </w:r>
      <w:r>
        <w:t>a mindennapi sporttevékenységébe tuda</w:t>
      </w:r>
      <w:r>
        <w:t xml:space="preserve">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ind w:left="-5" w:right="7"/>
      </w:pPr>
      <w:r>
        <w:rPr>
          <w:rFonts w:ascii="Segoe UI Symbol" w:eastAsia="Segoe UI Symbol" w:hAnsi="Segoe UI Symbol" w:cs="Segoe UI Symbol"/>
        </w:rPr>
        <w:t></w:t>
      </w:r>
      <w:r>
        <w:t>a torna, a ritmikus gimnasztika, tánc és aerobik jellegű mozgásformákon keresztül tanári irányít</w:t>
      </w:r>
      <w:r>
        <w:t xml:space="preserve">ás mellett fejleszti esztétikai-művészeti tudatosságát és kifejezőképességét.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segítségadással képes egy-egy általa kiválasztott tornaelem bemutatására és a tanult elemekből önállóan alkotott gyakorlatsor kivite</w:t>
      </w:r>
      <w:r>
        <w:t xml:space="preserve">lezésére.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torna jellegű mozgásformák egészségfejlesztő szerepének tudatosítása </w:t>
      </w:r>
    </w:p>
    <w:p w:rsidR="0084607C" w:rsidRDefault="00F727E4">
      <w:pPr>
        <w:ind w:left="-5" w:right="7"/>
      </w:pPr>
      <w:r>
        <w:rPr>
          <w:rFonts w:ascii="Segoe UI Symbol" w:eastAsia="Segoe UI Symbol" w:hAnsi="Segoe UI Symbol" w:cs="Segoe UI Symbol"/>
        </w:rPr>
        <w:t></w:t>
      </w:r>
      <w:r>
        <w:t>A torna jellegű feladatmegoldások statikus és dinamikus erőfejlesztő gyakorlatai főbb izomcsoportokat érintő hatásainak beazonosítása</w:t>
      </w:r>
      <w:r>
        <w:t xml:space="preserve"> </w:t>
      </w:r>
    </w:p>
    <w:p w:rsidR="0084607C" w:rsidRDefault="00F727E4">
      <w:pPr>
        <w:ind w:left="-5" w:right="7"/>
      </w:pPr>
      <w:r>
        <w:rPr>
          <w:rFonts w:ascii="Segoe UI Symbol" w:eastAsia="Segoe UI Symbol" w:hAnsi="Segoe UI Symbol" w:cs="Segoe UI Symbol"/>
        </w:rPr>
        <w:t></w:t>
      </w:r>
      <w:r>
        <w:t xml:space="preserve">A téri tájékozódó képesség és egyensúlyérzék, valamint a torna jellegű feladatmegoldások szempontjából fontos motorikus képességek (erő, ízületi mozgékonyság, izomérzékelés) további fejlesztése </w:t>
      </w:r>
    </w:p>
    <w:p w:rsidR="0084607C" w:rsidRDefault="00F727E4">
      <w:pPr>
        <w:ind w:left="-5" w:right="7"/>
      </w:pPr>
      <w:r>
        <w:rPr>
          <w:rFonts w:ascii="Segoe UI Symbol" w:eastAsia="Segoe UI Symbol" w:hAnsi="Segoe UI Symbol" w:cs="Segoe UI Symbol"/>
        </w:rPr>
        <w:t></w:t>
      </w:r>
      <w:r>
        <w:t>A gyakorlás biztonságos körülményeinek megteremtése, a se</w:t>
      </w:r>
      <w:r>
        <w:t xml:space="preserve">gítségadás elsajátítása </w:t>
      </w:r>
    </w:p>
    <w:p w:rsidR="0084607C" w:rsidRDefault="00F727E4">
      <w:pPr>
        <w:ind w:left="-5" w:right="7"/>
      </w:pPr>
      <w:r>
        <w:rPr>
          <w:rFonts w:ascii="Segoe UI Symbol" w:eastAsia="Segoe UI Symbol" w:hAnsi="Segoe UI Symbol" w:cs="Segoe UI Symbol"/>
        </w:rPr>
        <w:t></w:t>
      </w:r>
      <w:r>
        <w:t xml:space="preserve">Az önkontroll, az együttműködés és a segítségnyújtás fontosságának kialakítása </w:t>
      </w:r>
    </w:p>
    <w:p w:rsidR="0084607C" w:rsidRDefault="00F727E4">
      <w:pPr>
        <w:ind w:left="-5" w:right="7"/>
      </w:pPr>
      <w:r>
        <w:rPr>
          <w:rFonts w:ascii="Segoe UI Symbol" w:eastAsia="Segoe UI Symbol" w:hAnsi="Segoe UI Symbol" w:cs="Segoe UI Symbol"/>
        </w:rPr>
        <w:t></w:t>
      </w:r>
      <w:r>
        <w:t xml:space="preserve">A helyes testtartás, a koordinált mozgás és az erőközlés összhangjának megteremtése </w:t>
      </w:r>
    </w:p>
    <w:p w:rsidR="0084607C" w:rsidRDefault="00F727E4">
      <w:pPr>
        <w:spacing w:after="5" w:line="277" w:lineRule="auto"/>
        <w:ind w:left="-5"/>
        <w:jc w:val="left"/>
      </w:pPr>
      <w:r>
        <w:rPr>
          <w:rFonts w:ascii="Segoe UI Symbol" w:eastAsia="Segoe UI Symbol" w:hAnsi="Segoe UI Symbol" w:cs="Segoe UI Symbol"/>
        </w:rPr>
        <w:t></w:t>
      </w:r>
      <w:r>
        <w:t>Differenciált gyakorlás a testalkatnak, az egyéni fejlődésnek é</w:t>
      </w:r>
      <w:r>
        <w:t xml:space="preserve">s a pszichés állapotnak megfelelően </w:t>
      </w:r>
      <w:r>
        <w:rPr>
          <w:rFonts w:ascii="Segoe UI Symbol" w:eastAsia="Segoe UI Symbol" w:hAnsi="Segoe UI Symbol" w:cs="Segoe UI Symbol"/>
        </w:rPr>
        <w:t></w:t>
      </w:r>
      <w:r>
        <w:t xml:space="preserve">(Csak lányok) Gimnasztikus – lépéseket, járásokat, testsúly-áthelyezéseket, szökkenéseket, ugrásokat, fordulatokat tartalmazó – gyakorlatok kivitelezése </w:t>
      </w:r>
    </w:p>
    <w:p w:rsidR="0084607C" w:rsidRDefault="00F727E4">
      <w:pPr>
        <w:ind w:left="-5" w:right="7"/>
      </w:pPr>
      <w:r>
        <w:rPr>
          <w:rFonts w:ascii="Segoe UI Symbol" w:eastAsia="Segoe UI Symbol" w:hAnsi="Segoe UI Symbol" w:cs="Segoe UI Symbol"/>
        </w:rPr>
        <w:t></w:t>
      </w:r>
      <w:r>
        <w:t>A tornagyakorlatok nemre jellemző összekötő elemeinek megismerés</w:t>
      </w:r>
      <w:r>
        <w:t xml:space="preserve">e </w:t>
      </w:r>
    </w:p>
    <w:p w:rsidR="0084607C" w:rsidRDefault="00F727E4">
      <w:pPr>
        <w:ind w:left="-5" w:right="7"/>
      </w:pPr>
      <w:r>
        <w:rPr>
          <w:rFonts w:ascii="Segoe UI Symbol" w:eastAsia="Segoe UI Symbol" w:hAnsi="Segoe UI Symbol" w:cs="Segoe UI Symbol"/>
        </w:rPr>
        <w:t></w:t>
      </w:r>
      <w:r>
        <w:t xml:space="preserve">A rendelkezésre álló és a célnak megfelelő tornaszereken statikus testhelyzetek, támlázások, támaszcserék, lendületek, ellendülések, fellendülések, fel-, le- és átugrások végrehajtása </w:t>
      </w:r>
    </w:p>
    <w:p w:rsidR="0084607C" w:rsidRDefault="00F727E4">
      <w:pPr>
        <w:ind w:left="-5" w:right="7"/>
      </w:pPr>
      <w:r>
        <w:rPr>
          <w:rFonts w:ascii="Segoe UI Symbol" w:eastAsia="Segoe UI Symbol" w:hAnsi="Segoe UI Symbol" w:cs="Segoe UI Symbol"/>
        </w:rPr>
        <w:t></w:t>
      </w:r>
      <w:r>
        <w:t xml:space="preserve">(Választható anyagként) Alapvető ugrások elsajátítása minitrampolinon vagy gumiasztalon </w:t>
      </w:r>
    </w:p>
    <w:p w:rsidR="0084607C" w:rsidRDefault="00F727E4">
      <w:pPr>
        <w:ind w:left="-5" w:right="7"/>
      </w:pPr>
      <w:r>
        <w:rPr>
          <w:rFonts w:ascii="Segoe UI Symbol" w:eastAsia="Segoe UI Symbol" w:hAnsi="Segoe UI Symbol" w:cs="Segoe UI Symbol"/>
        </w:rPr>
        <w:t></w:t>
      </w:r>
      <w:r>
        <w:t xml:space="preserve">A torna jellegű feladatmegoldások specifikus bemelegítő, levezető, nyújtó gyakorlatainak összeállítása és végrehajtása tanári kontrollal </w:t>
      </w:r>
    </w:p>
    <w:p w:rsidR="0084607C" w:rsidRDefault="00F727E4">
      <w:pPr>
        <w:ind w:left="-5" w:right="7"/>
      </w:pPr>
      <w:r>
        <w:rPr>
          <w:rFonts w:ascii="Segoe UI Symbol" w:eastAsia="Segoe UI Symbol" w:hAnsi="Segoe UI Symbol" w:cs="Segoe UI Symbol"/>
        </w:rPr>
        <w:t></w:t>
      </w:r>
      <w:r>
        <w:t>A női és férfitorna meghatá</w:t>
      </w:r>
      <w:r>
        <w:t xml:space="preserve">rozó külföldi és magyar személyiségeinek, olimpikonjainak megismerése </w:t>
      </w:r>
      <w:r>
        <w:rPr>
          <w:rFonts w:ascii="Segoe UI Symbol" w:eastAsia="Segoe UI Symbol" w:hAnsi="Segoe UI Symbol" w:cs="Segoe UI Symbol"/>
        </w:rPr>
        <w:t></w:t>
      </w:r>
      <w:r>
        <w:t xml:space="preserve">Talajon: </w:t>
      </w:r>
    </w:p>
    <w:p w:rsidR="0084607C" w:rsidRDefault="00F727E4">
      <w:pPr>
        <w:ind w:left="-5" w:right="7"/>
      </w:pPr>
      <w:r>
        <w:rPr>
          <w:rFonts w:ascii="Segoe UI Symbol" w:eastAsia="Segoe UI Symbol" w:hAnsi="Segoe UI Symbol" w:cs="Segoe UI Symbol"/>
        </w:rPr>
        <w:t></w:t>
      </w:r>
      <w:r>
        <w:t xml:space="preserve">Gurulóátfordulások </w:t>
      </w:r>
      <w:r>
        <w:tab/>
        <w:t xml:space="preserve">előre-hátra, </w:t>
      </w:r>
      <w:r>
        <w:tab/>
        <w:t xml:space="preserve">különböző </w:t>
      </w:r>
      <w:r>
        <w:tab/>
        <w:t xml:space="preserve">testhelyzetekből </w:t>
      </w:r>
      <w:r>
        <w:tab/>
        <w:t xml:space="preserve">különböző </w:t>
      </w:r>
      <w:r>
        <w:tab/>
        <w:t xml:space="preserve">testhelyzetekbe; gurulóátfordulások sorozatban is </w:t>
      </w:r>
    </w:p>
    <w:p w:rsidR="0084607C" w:rsidRDefault="00F727E4">
      <w:pPr>
        <w:ind w:left="-5" w:right="7"/>
      </w:pPr>
      <w:r>
        <w:rPr>
          <w:rFonts w:ascii="Segoe UI Symbol" w:eastAsia="Segoe UI Symbol" w:hAnsi="Segoe UI Symbol" w:cs="Segoe UI Symbol"/>
        </w:rPr>
        <w:t></w:t>
      </w:r>
      <w:r>
        <w:t>Fejállás különböző kiinduló helyzetekből, különb</w:t>
      </w:r>
      <w:r>
        <w:t xml:space="preserve">öző lábtartásokkal </w:t>
      </w:r>
    </w:p>
    <w:p w:rsidR="0084607C" w:rsidRDefault="00F727E4">
      <w:pPr>
        <w:ind w:left="-5" w:right="7"/>
      </w:pPr>
      <w:r>
        <w:rPr>
          <w:rFonts w:ascii="Segoe UI Symbol" w:eastAsia="Segoe UI Symbol" w:hAnsi="Segoe UI Symbol" w:cs="Segoe UI Symbol"/>
        </w:rPr>
        <w:t></w:t>
      </w:r>
      <w:r>
        <w:t xml:space="preserve">Fellendülés futólagos kézállásba, gurulás előre </w:t>
      </w:r>
    </w:p>
    <w:p w:rsidR="0084607C" w:rsidRDefault="00F727E4">
      <w:pPr>
        <w:ind w:left="-5" w:right="7"/>
      </w:pPr>
      <w:r>
        <w:rPr>
          <w:rFonts w:ascii="Segoe UI Symbol" w:eastAsia="Segoe UI Symbol" w:hAnsi="Segoe UI Symbol" w:cs="Segoe UI Symbol"/>
        </w:rPr>
        <w:t></w:t>
      </w:r>
      <w:r>
        <w:t xml:space="preserve">Kézen átfordulás oldalra, mindkét irányba, megközelítőleg nyújtott testtel </w:t>
      </w:r>
    </w:p>
    <w:p w:rsidR="0084607C" w:rsidRDefault="00F727E4">
      <w:pPr>
        <w:ind w:left="-5" w:right="7"/>
      </w:pPr>
      <w:r>
        <w:rPr>
          <w:rFonts w:ascii="Segoe UI Symbol" w:eastAsia="Segoe UI Symbol" w:hAnsi="Segoe UI Symbol" w:cs="Segoe UI Symbol"/>
        </w:rPr>
        <w:t></w:t>
      </w:r>
      <w:r>
        <w:t xml:space="preserve">Repülő gurulóátfordulás néhány lépés nekifutásból (fiúk) </w:t>
      </w:r>
    </w:p>
    <w:p w:rsidR="0084607C" w:rsidRDefault="00F727E4">
      <w:pPr>
        <w:ind w:left="-5" w:right="7"/>
      </w:pPr>
      <w:r>
        <w:rPr>
          <w:rFonts w:ascii="Segoe UI Symbol" w:eastAsia="Segoe UI Symbol" w:hAnsi="Segoe UI Symbol" w:cs="Segoe UI Symbol"/>
        </w:rPr>
        <w:t></w:t>
      </w:r>
      <w:r>
        <w:t>Csúsztatás nyújtott ülésből hason fekvésbe és vis</w:t>
      </w:r>
      <w:r>
        <w:t xml:space="preserve">sza (lányok) </w:t>
      </w:r>
    </w:p>
    <w:p w:rsidR="0084607C" w:rsidRDefault="00F727E4">
      <w:pPr>
        <w:spacing w:after="5" w:line="277" w:lineRule="auto"/>
        <w:ind w:left="-5" w:right="3329"/>
        <w:jc w:val="left"/>
      </w:pPr>
      <w:r>
        <w:rPr>
          <w:rFonts w:ascii="Segoe UI Symbol" w:eastAsia="Segoe UI Symbol" w:hAnsi="Segoe UI Symbol" w:cs="Segoe UI Symbol"/>
        </w:rPr>
        <w:t></w:t>
      </w:r>
      <w:r>
        <w:t xml:space="preserve">Vetődés mellső fekvőtámaszból nyújtott ülésbe (fiúk) </w:t>
      </w:r>
      <w:r>
        <w:rPr>
          <w:rFonts w:ascii="Segoe UI Symbol" w:eastAsia="Segoe UI Symbol" w:hAnsi="Segoe UI Symbol" w:cs="Segoe UI Symbol"/>
        </w:rPr>
        <w:t></w:t>
      </w:r>
      <w:r>
        <w:t xml:space="preserve">Összefüggő talajgyakorlat összekötő elemekkel </w:t>
      </w:r>
      <w:r>
        <w:rPr>
          <w:rFonts w:ascii="Segoe UI Symbol" w:eastAsia="Segoe UI Symbol" w:hAnsi="Segoe UI Symbol" w:cs="Segoe UI Symbol"/>
        </w:rPr>
        <w:t></w:t>
      </w:r>
      <w:r>
        <w:t xml:space="preserve">Ugrószekrényen: </w:t>
      </w:r>
    </w:p>
    <w:p w:rsidR="0084607C" w:rsidRDefault="0084607C">
      <w:pPr>
        <w:sectPr w:rsidR="0084607C">
          <w:headerReference w:type="even" r:id="rId966"/>
          <w:headerReference w:type="default" r:id="rId967"/>
          <w:footerReference w:type="even" r:id="rId968"/>
          <w:footerReference w:type="default" r:id="rId969"/>
          <w:headerReference w:type="first" r:id="rId970"/>
          <w:footerReference w:type="first" r:id="rId971"/>
          <w:pgSz w:w="11906" w:h="16838"/>
          <w:pgMar w:top="1423" w:right="1101" w:bottom="1470" w:left="994" w:header="708" w:footer="714" w:gutter="0"/>
          <w:cols w:space="708"/>
        </w:sectPr>
      </w:pPr>
    </w:p>
    <w:p w:rsidR="0084607C" w:rsidRDefault="00F727E4">
      <w:pPr>
        <w:spacing w:after="5" w:line="277" w:lineRule="auto"/>
        <w:ind w:left="-15" w:right="3679" w:firstLine="110"/>
        <w:jc w:val="left"/>
      </w:pPr>
      <w:r>
        <w:t xml:space="preserve">Keresztbe állított ugrószekrényen guggoló átugrás </w:t>
      </w:r>
      <w:r>
        <w:rPr>
          <w:rFonts w:ascii="Segoe UI Symbol" w:eastAsia="Segoe UI Symbol" w:hAnsi="Segoe UI Symbol" w:cs="Segoe UI Symbol"/>
        </w:rPr>
        <w:t></w:t>
      </w:r>
      <w:r>
        <w:t xml:space="preserve">Hosszába állított ugrószekrényen felguggolás, leterpesztés </w:t>
      </w:r>
      <w:r>
        <w:rPr>
          <w:rFonts w:ascii="Segoe UI Symbol" w:eastAsia="Segoe UI Symbol" w:hAnsi="Segoe UI Symbol" w:cs="Segoe UI Symbol"/>
        </w:rPr>
        <w:t></w:t>
      </w:r>
      <w:r>
        <w:t xml:space="preserve">Gurulóátfordulás előre ugródeszkáról történő elrugaszkodással </w:t>
      </w:r>
      <w:r>
        <w:rPr>
          <w:rFonts w:ascii="Segoe UI Symbol" w:eastAsia="Segoe UI Symbol" w:hAnsi="Segoe UI Symbol" w:cs="Segoe UI Symbol"/>
        </w:rPr>
        <w:t></w:t>
      </w:r>
      <w:r>
        <w:t xml:space="preserve">Gerendán: </w:t>
      </w:r>
    </w:p>
    <w:p w:rsidR="0084607C" w:rsidRDefault="00F727E4">
      <w:pPr>
        <w:ind w:left="-5" w:right="7"/>
      </w:pPr>
      <w:r>
        <w:rPr>
          <w:rFonts w:ascii="Segoe UI Symbol" w:eastAsia="Segoe UI Symbol" w:hAnsi="Segoe UI Symbol" w:cs="Segoe UI Symbol"/>
        </w:rPr>
        <w:t></w:t>
      </w:r>
      <w:r>
        <w:t xml:space="preserve">Érintőjárás; hármas lépés fordulatokkal, szökdelésekkel is; mérlegállás; járás guggolásban; támaszhelyzeten át fel- és leugrás </w:t>
      </w:r>
    </w:p>
    <w:p w:rsidR="0084607C" w:rsidRDefault="00F727E4">
      <w:pPr>
        <w:spacing w:after="5" w:line="277" w:lineRule="auto"/>
        <w:ind w:left="-5" w:right="4297"/>
        <w:jc w:val="left"/>
      </w:pPr>
      <w:r>
        <w:rPr>
          <w:rFonts w:ascii="Segoe UI Symbol" w:eastAsia="Segoe UI Symbol" w:hAnsi="Segoe UI Symbol" w:cs="Segoe UI Symbol"/>
        </w:rPr>
        <w:t></w:t>
      </w:r>
      <w:r>
        <w:t xml:space="preserve">Függőleges repülés különböző kiinduló helyzetekből </w:t>
      </w:r>
      <w:r>
        <w:rPr>
          <w:rFonts w:ascii="Segoe UI Symbol" w:eastAsia="Segoe UI Symbol" w:hAnsi="Segoe UI Symbol" w:cs="Segoe UI Symbol"/>
        </w:rPr>
        <w:t></w:t>
      </w:r>
      <w:r>
        <w:t xml:space="preserve">Önállóan összeállított összefüggő gyakorlatok </w:t>
      </w:r>
      <w:r>
        <w:rPr>
          <w:rFonts w:ascii="Segoe UI Symbol" w:eastAsia="Segoe UI Symbol" w:hAnsi="Segoe UI Symbol" w:cs="Segoe UI Symbol"/>
        </w:rPr>
        <w:t></w:t>
      </w:r>
      <w:r>
        <w:t xml:space="preserve">Gyűrűn: </w:t>
      </w:r>
    </w:p>
    <w:p w:rsidR="0084607C" w:rsidRDefault="00F727E4">
      <w:pPr>
        <w:ind w:left="-5" w:right="7"/>
      </w:pPr>
      <w:r>
        <w:rPr>
          <w:rFonts w:ascii="Segoe UI Symbol" w:eastAsia="Segoe UI Symbol" w:hAnsi="Segoe UI Symbol" w:cs="Segoe UI Symbol"/>
        </w:rPr>
        <w:t></w:t>
      </w:r>
      <w:r>
        <w:t>(Fiúknak) Magas gy</w:t>
      </w:r>
      <w:r>
        <w:t xml:space="preserve">űrűn: alaplendület; zsugorlefüggés; lendület előre zsugorlefüggésbe; zsugorlefüggésből ereszkedés hátsó lefüggésbe; homorított leugrás hátra, lendületből </w:t>
      </w:r>
    </w:p>
    <w:p w:rsidR="0084607C" w:rsidRDefault="00F727E4">
      <w:pPr>
        <w:ind w:left="-5" w:right="7"/>
      </w:pPr>
      <w:r>
        <w:rPr>
          <w:rFonts w:ascii="Segoe UI Symbol" w:eastAsia="Segoe UI Symbol" w:hAnsi="Segoe UI Symbol" w:cs="Segoe UI Symbol"/>
        </w:rPr>
        <w:t></w:t>
      </w:r>
      <w:r>
        <w:t xml:space="preserve">(Lányoknak) </w:t>
      </w:r>
      <w:r>
        <w:tab/>
        <w:t xml:space="preserve">Érintő </w:t>
      </w:r>
      <w:r>
        <w:tab/>
        <w:t xml:space="preserve">magas </w:t>
      </w:r>
      <w:r>
        <w:tab/>
        <w:t xml:space="preserve">gyűrűn: </w:t>
      </w:r>
      <w:r>
        <w:tab/>
        <w:t xml:space="preserve">lendületek </w:t>
      </w:r>
      <w:r>
        <w:tab/>
        <w:t xml:space="preserve">előre-hátra; </w:t>
      </w:r>
      <w:r>
        <w:tab/>
        <w:t xml:space="preserve">fellendülés </w:t>
      </w:r>
      <w:r>
        <w:tab/>
        <w:t>lebegőfüggésbe; zsugorle</w:t>
      </w:r>
      <w:r>
        <w:t xml:space="preserve">függés; ereszkedés hátsó függésbe; függésben lendület hátra, homorított leugrás </w:t>
      </w:r>
    </w:p>
    <w:p w:rsidR="0084607C" w:rsidRDefault="00F727E4">
      <w:pPr>
        <w:ind w:left="-5" w:right="7"/>
      </w:pPr>
      <w:r>
        <w:rPr>
          <w:rFonts w:ascii="Segoe UI Symbol" w:eastAsia="Segoe UI Symbol" w:hAnsi="Segoe UI Symbol" w:cs="Segoe UI Symbol"/>
        </w:rPr>
        <w:t></w:t>
      </w:r>
      <w:r>
        <w:t xml:space="preserve">Mászókulcsolással mászás (rúdon, kötélen), vándormászás felfelé és lefelé; függeszkedési kísérletek felfelé; mászóversenyek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futólagos kézállás, csúsztatás, vetőd</w:t>
      </w:r>
      <w:r>
        <w:t xml:space="preserve">és, összekötő elemek, erőfejlesztés, izomcsoport </w:t>
      </w:r>
    </w:p>
    <w:p w:rsidR="0084607C" w:rsidRDefault="00F727E4">
      <w:pPr>
        <w:spacing w:after="24" w:line="259" w:lineRule="auto"/>
        <w:ind w:left="0" w:firstLine="0"/>
        <w:jc w:val="left"/>
      </w:pPr>
      <w:r>
        <w:t xml:space="preserve"> </w:t>
      </w:r>
    </w:p>
    <w:p w:rsidR="0084607C" w:rsidRDefault="00F727E4">
      <w:pPr>
        <w:ind w:left="-5" w:right="7"/>
      </w:pPr>
      <w:r>
        <w:rPr>
          <w:b/>
        </w:rPr>
        <w:t xml:space="preserve">A gyógytestnevelés-órán </w:t>
      </w:r>
      <w:r>
        <w:t xml:space="preserve">a torna jellegű gyakorlatok, a kontraindikált gyakorlatok kivételével, elősegítik a törzsizomzat fejlesztését, a biomechanikailag helyes testtartás kialakítását.  </w:t>
      </w:r>
    </w:p>
    <w:p w:rsidR="0084607C" w:rsidRDefault="00F727E4">
      <w:pPr>
        <w:tabs>
          <w:tab w:val="center" w:pos="2091"/>
        </w:tabs>
        <w:spacing w:after="10" w:line="271" w:lineRule="auto"/>
        <w:ind w:left="-15" w:firstLine="0"/>
        <w:jc w:val="left"/>
      </w:pPr>
      <w:r>
        <w:rPr>
          <w:b/>
        </w:rPr>
        <w:t xml:space="preserve">Témakör:  </w:t>
      </w:r>
      <w:r>
        <w:rPr>
          <w:b/>
        </w:rPr>
        <w:tab/>
        <w:t>Sport</w:t>
      </w:r>
      <w:r>
        <w:rPr>
          <w:b/>
        </w:rPr>
        <w:t>játékok</w:t>
      </w:r>
      <w:r>
        <w:t xml:space="preserve"> </w:t>
      </w:r>
    </w:p>
    <w:p w:rsidR="0084607C" w:rsidRDefault="00F727E4">
      <w:pPr>
        <w:spacing w:after="10" w:line="271" w:lineRule="auto"/>
        <w:ind w:left="-5" w:right="12"/>
        <w:jc w:val="left"/>
      </w:pPr>
      <w:r>
        <w:rPr>
          <w:b/>
        </w:rPr>
        <w:t>Javasolt óraszám:</w:t>
      </w:r>
      <w:r>
        <w:t xml:space="preserve"> </w:t>
      </w:r>
      <w:r>
        <w:rPr>
          <w:b/>
        </w:rPr>
        <w:t xml:space="preserve">40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sportjátékok előkészítő kisjátékaiban tudatosan és célszerűen alkalmazza a technikai és taktikai e</w:t>
      </w:r>
      <w:r>
        <w:t xml:space="preserve">lemeket; </w:t>
      </w:r>
      <w:r>
        <w:rPr>
          <w:rFonts w:ascii="Segoe UI Symbol" w:eastAsia="Segoe UI Symbol" w:hAnsi="Segoe UI Symbol" w:cs="Segoe UI Symbol"/>
        </w:rPr>
        <w:t></w:t>
      </w:r>
      <w:r>
        <w:t xml:space="preserve">a testnevelési és sportjáték közben célszerű, hatékony játék- és együttműködési készséget mutat; </w:t>
      </w:r>
    </w:p>
    <w:p w:rsidR="0084607C" w:rsidRDefault="00F727E4">
      <w:pPr>
        <w:ind w:left="-5" w:right="7"/>
      </w:pPr>
      <w:r>
        <w:rPr>
          <w:rFonts w:ascii="Segoe UI Symbol" w:eastAsia="Segoe UI Symbol" w:hAnsi="Segoe UI Symbol" w:cs="Segoe UI Symbol"/>
        </w:rPr>
        <w:t></w:t>
      </w:r>
      <w:r>
        <w:t xml:space="preserve">a tanult testnevelési és népi játékok mellett folyamatosan, jól koordináltan végzi a választott sportjátékokat.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ismeret</w:t>
      </w:r>
      <w:r>
        <w:rPr>
          <w:b/>
        </w:rPr>
        <w:t xml:space="preserve">ek </w:t>
      </w:r>
    </w:p>
    <w:p w:rsidR="0084607C" w:rsidRDefault="00F727E4">
      <w:pPr>
        <w:ind w:left="-5" w:right="7"/>
      </w:pPr>
      <w:r>
        <w:rPr>
          <w:rFonts w:ascii="Segoe UI Symbol" w:eastAsia="Segoe UI Symbol" w:hAnsi="Segoe UI Symbol" w:cs="Segoe UI Symbol"/>
        </w:rPr>
        <w:t></w:t>
      </w:r>
      <w:r>
        <w:t xml:space="preserve">Két választott sportjáték alapvető sportágspecifikus technikai és alaptaktikai elemeinek, szabályainak készségszintű elsajátítása, alkalmazása </w:t>
      </w:r>
    </w:p>
    <w:p w:rsidR="0084607C" w:rsidRDefault="00F727E4">
      <w:pPr>
        <w:ind w:left="-5" w:right="7"/>
      </w:pPr>
      <w:r>
        <w:rPr>
          <w:rFonts w:ascii="Segoe UI Symbol" w:eastAsia="Segoe UI Symbol" w:hAnsi="Segoe UI Symbol" w:cs="Segoe UI Symbol"/>
        </w:rPr>
        <w:t></w:t>
      </w:r>
      <w:r>
        <w:t xml:space="preserve">A folyamatos csapatjáték kialakítása az adott sportág versenyszabályai mellett </w:t>
      </w:r>
    </w:p>
    <w:p w:rsidR="0084607C" w:rsidRDefault="00F727E4">
      <w:pPr>
        <w:ind w:left="-5" w:right="7"/>
      </w:pPr>
      <w:r>
        <w:rPr>
          <w:rFonts w:ascii="Segoe UI Symbol" w:eastAsia="Segoe UI Symbol" w:hAnsi="Segoe UI Symbol" w:cs="Segoe UI Symbol"/>
        </w:rPr>
        <w:t></w:t>
      </w:r>
      <w:r>
        <w:t xml:space="preserve">A sportjátékok különböző </w:t>
      </w:r>
      <w:r>
        <w:t xml:space="preserve">döntési helyzeteiben a csapat érdekeinek figyelembevételével a </w:t>
      </w:r>
    </w:p>
    <w:p w:rsidR="0084607C" w:rsidRDefault="00F727E4">
      <w:pPr>
        <w:ind w:left="-5" w:right="7"/>
      </w:pPr>
      <w:r>
        <w:t xml:space="preserve">legmegfelelőbb megoldások kiválasztására, együttműködésre való törekvés </w:t>
      </w:r>
    </w:p>
    <w:p w:rsidR="0084607C" w:rsidRDefault="00F727E4">
      <w:pPr>
        <w:ind w:left="-5" w:right="7"/>
      </w:pPr>
      <w:r>
        <w:rPr>
          <w:rFonts w:ascii="Segoe UI Symbol" w:eastAsia="Segoe UI Symbol" w:hAnsi="Segoe UI Symbol" w:cs="Segoe UI Symbol"/>
        </w:rPr>
        <w:t></w:t>
      </w:r>
      <w:r>
        <w:t xml:space="preserve">1-1 elleni játékszituációkban a labdatartás, labdafedezés célszerű és tudatos alkalmazása </w:t>
      </w:r>
    </w:p>
    <w:p w:rsidR="0084607C" w:rsidRDefault="00F727E4">
      <w:pPr>
        <w:ind w:left="-5" w:right="7"/>
      </w:pPr>
      <w:r>
        <w:rPr>
          <w:rFonts w:ascii="Segoe UI Symbol" w:eastAsia="Segoe UI Symbol" w:hAnsi="Segoe UI Symbol" w:cs="Segoe UI Symbol"/>
        </w:rPr>
        <w:t></w:t>
      </w:r>
      <w:r>
        <w:t>Emberelőnyös (2-1, 3-1, 3-</w:t>
      </w:r>
      <w:r>
        <w:t xml:space="preserve">2, 4-2, 4-3) és létszámazonos (2-2, 3-3, 4-4) kisjátékokban a szélességi és mélységi labda nélküli támadó mozgások, védőtől való elszakadás módjainak gyakorlása </w:t>
      </w:r>
    </w:p>
    <w:p w:rsidR="0084607C" w:rsidRDefault="00F727E4">
      <w:pPr>
        <w:ind w:left="-5" w:right="7"/>
      </w:pPr>
      <w:r>
        <w:rPr>
          <w:rFonts w:ascii="Segoe UI Symbol" w:eastAsia="Segoe UI Symbol" w:hAnsi="Segoe UI Symbol" w:cs="Segoe UI Symbol"/>
        </w:rPr>
        <w:t></w:t>
      </w:r>
      <w:r>
        <w:t>Kisjátékokban védőként a támadó és a célfelület helyzetéhez igazodó helyezkedés tudatos alkal</w:t>
      </w:r>
      <w:r>
        <w:t xml:space="preserve">mazása </w:t>
      </w:r>
    </w:p>
    <w:p w:rsidR="0084607C" w:rsidRDefault="00F727E4">
      <w:pPr>
        <w:ind w:left="-5" w:right="7"/>
      </w:pPr>
      <w:r>
        <w:rPr>
          <w:rFonts w:ascii="Segoe UI Symbol" w:eastAsia="Segoe UI Symbol" w:hAnsi="Segoe UI Symbol" w:cs="Segoe UI Symbol"/>
        </w:rPr>
        <w:t></w:t>
      </w:r>
      <w:r>
        <w:t xml:space="preserve">Játéktevékenységekben az egyéni és csapatvédekezés alapvető formáinak (emberfogás és területvédekezés) tudatos alkalmazása, gyakorlása </w:t>
      </w:r>
    </w:p>
    <w:p w:rsidR="0084607C" w:rsidRDefault="00F727E4">
      <w:pPr>
        <w:ind w:left="-15" w:right="7" w:firstLine="110"/>
      </w:pPr>
      <w:r>
        <w:t>A sportjátékok specifikus bemelegítő, levezető, nyújtó gyakorlatainak összeállítása és végrehajtása tanári kont</w:t>
      </w:r>
      <w:r>
        <w:t xml:space="preserve">rollal </w:t>
      </w:r>
    </w:p>
    <w:p w:rsidR="0084607C" w:rsidRDefault="00F727E4">
      <w:pPr>
        <w:ind w:left="-5" w:right="7"/>
      </w:pPr>
      <w:r>
        <w:rPr>
          <w:rFonts w:ascii="Segoe UI Symbol" w:eastAsia="Segoe UI Symbol" w:hAnsi="Segoe UI Symbol" w:cs="Segoe UI Symbol"/>
        </w:rPr>
        <w:t></w:t>
      </w:r>
      <w:r>
        <w:t xml:space="preserve">Két választott sportjáték történetének, meghatározó külföldi és magyar személyiségeinek, olimpikonjainak megismerése </w:t>
      </w:r>
    </w:p>
    <w:p w:rsidR="0084607C" w:rsidRDefault="00F727E4">
      <w:pPr>
        <w:ind w:left="-5" w:right="7"/>
      </w:pPr>
      <w:r>
        <w:rPr>
          <w:rFonts w:ascii="Segoe UI Symbol" w:eastAsia="Segoe UI Symbol" w:hAnsi="Segoe UI Symbol" w:cs="Segoe UI Symbol"/>
        </w:rPr>
        <w:t></w:t>
      </w:r>
      <w:r>
        <w:t xml:space="preserve">Kézilabda </w:t>
      </w:r>
    </w:p>
    <w:p w:rsidR="0084607C" w:rsidRDefault="00F727E4">
      <w:pPr>
        <w:spacing w:after="5" w:line="277" w:lineRule="auto"/>
        <w:ind w:left="-5"/>
        <w:jc w:val="left"/>
      </w:pPr>
      <w:r>
        <w:rPr>
          <w:rFonts w:ascii="Segoe UI Symbol" w:eastAsia="Segoe UI Symbol" w:hAnsi="Segoe UI Symbol" w:cs="Segoe UI Symbol"/>
        </w:rPr>
        <w:t></w:t>
      </w:r>
      <w:r>
        <w:t>A labda nélküli technikai elemek – mint az alaphelyzet, a támadó és védekező lábmunka, indulások</w:t>
      </w:r>
      <w:r>
        <w:t xml:space="preserve">megállások, ütközések, cselezések irányváltással és lefordulással, felugrások-leérkezések – alkalmazása a folyamatos játéktevékenységek során </w:t>
      </w:r>
    </w:p>
    <w:p w:rsidR="0084607C" w:rsidRDefault="00F727E4">
      <w:pPr>
        <w:ind w:left="-5" w:right="7"/>
      </w:pPr>
      <w:r>
        <w:rPr>
          <w:rFonts w:ascii="Segoe UI Symbol" w:eastAsia="Segoe UI Symbol" w:hAnsi="Segoe UI Symbol" w:cs="Segoe UI Symbol"/>
        </w:rPr>
        <w:t></w:t>
      </w:r>
      <w:r>
        <w:t xml:space="preserve">Beugrásos és felugrásos kapura dobások előzetes lendületszerzésből </w:t>
      </w:r>
    </w:p>
    <w:p w:rsidR="0084607C" w:rsidRDefault="00F727E4">
      <w:pPr>
        <w:ind w:left="-5" w:right="7"/>
      </w:pPr>
      <w:r>
        <w:rPr>
          <w:rFonts w:ascii="Segoe UI Symbol" w:eastAsia="Segoe UI Symbol" w:hAnsi="Segoe UI Symbol" w:cs="Segoe UI Symbol"/>
        </w:rPr>
        <w:t></w:t>
      </w:r>
      <w:r>
        <w:t xml:space="preserve">Az egy és két kézzel történő labdaátadások </w:t>
      </w:r>
      <w:r>
        <w:t xml:space="preserve">pontosságának, távolságának növelése helyben és mozgásból, alkalmazásuk gyors indulásokban és lerohanásokban </w:t>
      </w:r>
    </w:p>
    <w:p w:rsidR="0084607C" w:rsidRDefault="00F727E4">
      <w:pPr>
        <w:ind w:left="-5" w:right="7"/>
      </w:pPr>
      <w:r>
        <w:rPr>
          <w:rFonts w:ascii="Segoe UI Symbol" w:eastAsia="Segoe UI Symbol" w:hAnsi="Segoe UI Symbol" w:cs="Segoe UI Symbol"/>
        </w:rPr>
        <w:t></w:t>
      </w:r>
      <w:r>
        <w:t>A figyelem megosztását igénylő összetett labdás koordinációs gyakorlatok egy és több labdával (pl. háromszög, négyszög, „y” koordinációs alakzato</w:t>
      </w:r>
      <w:r>
        <w:t xml:space="preserve">kban) </w:t>
      </w:r>
    </w:p>
    <w:p w:rsidR="0084607C" w:rsidRDefault="00F727E4">
      <w:pPr>
        <w:ind w:left="-5" w:right="7"/>
      </w:pPr>
      <w:r>
        <w:rPr>
          <w:rFonts w:ascii="Segoe UI Symbol" w:eastAsia="Segoe UI Symbol" w:hAnsi="Segoe UI Symbol" w:cs="Segoe UI Symbol"/>
        </w:rPr>
        <w:t></w:t>
      </w:r>
      <w:r>
        <w:t xml:space="preserve">Labdavezetés irány- és iramváltásokkal, indulócselek összekapcsolása kapura dobásokkal </w:t>
      </w:r>
    </w:p>
    <w:p w:rsidR="0084607C" w:rsidRDefault="00F727E4">
      <w:pPr>
        <w:ind w:left="-5" w:right="7"/>
      </w:pPr>
      <w:r>
        <w:rPr>
          <w:rFonts w:ascii="Segoe UI Symbol" w:eastAsia="Segoe UI Symbol" w:hAnsi="Segoe UI Symbol" w:cs="Segoe UI Symbol"/>
        </w:rPr>
        <w:t></w:t>
      </w:r>
      <w:r>
        <w:t>Kapura dobások bedőlésből, bevetődésből, ejtésből, majd különböző lendületszerzési módot követő felugrásból, beugrásból, félaktív, majd aktív védőjátékos ellen</w:t>
      </w:r>
      <w:r>
        <w:t xml:space="preserve"> </w:t>
      </w:r>
    </w:p>
    <w:p w:rsidR="0084607C" w:rsidRDefault="00F727E4">
      <w:pPr>
        <w:ind w:left="-5" w:right="7"/>
      </w:pPr>
      <w:r>
        <w:rPr>
          <w:rFonts w:ascii="Segoe UI Symbol" w:eastAsia="Segoe UI Symbol" w:hAnsi="Segoe UI Symbol" w:cs="Segoe UI Symbol"/>
        </w:rPr>
        <w:t></w:t>
      </w:r>
      <w:r>
        <w:t xml:space="preserve">Alapvető szabályok készségszintű elsajátítása, alkalmazása játéktevékenységben </w:t>
      </w:r>
    </w:p>
    <w:p w:rsidR="0084607C" w:rsidRDefault="00F727E4">
      <w:pPr>
        <w:ind w:left="-5" w:right="7"/>
      </w:pPr>
      <w:r>
        <w:rPr>
          <w:rFonts w:ascii="Segoe UI Symbol" w:eastAsia="Segoe UI Symbol" w:hAnsi="Segoe UI Symbol" w:cs="Segoe UI Symbol"/>
        </w:rPr>
        <w:t></w:t>
      </w:r>
      <w:r>
        <w:t xml:space="preserve">Területvédekezés (6-0, 5-1) alkalmazása játékban </w:t>
      </w:r>
    </w:p>
    <w:p w:rsidR="0084607C" w:rsidRDefault="00F727E4">
      <w:pPr>
        <w:ind w:left="-5" w:right="3227"/>
      </w:pPr>
      <w:r>
        <w:rPr>
          <w:rFonts w:ascii="Segoe UI Symbol" w:eastAsia="Segoe UI Symbol" w:hAnsi="Segoe UI Symbol" w:cs="Segoe UI Symbol"/>
        </w:rPr>
        <w:t></w:t>
      </w:r>
      <w:r>
        <w:t xml:space="preserve">A kapus alaptechnikák alkalmazása játékhelyzetekben </w:t>
      </w:r>
      <w:r>
        <w:rPr>
          <w:rFonts w:ascii="Segoe UI Symbol" w:eastAsia="Segoe UI Symbol" w:hAnsi="Segoe UI Symbol" w:cs="Segoe UI Symbol"/>
        </w:rPr>
        <w:t></w:t>
      </w:r>
      <w:r>
        <w:t xml:space="preserve">Kosárlabda </w:t>
      </w:r>
    </w:p>
    <w:p w:rsidR="0084607C" w:rsidRDefault="00F727E4">
      <w:pPr>
        <w:ind w:left="-5" w:right="7"/>
      </w:pPr>
      <w:r>
        <w:rPr>
          <w:rFonts w:ascii="Segoe UI Symbol" w:eastAsia="Segoe UI Symbol" w:hAnsi="Segoe UI Symbol" w:cs="Segoe UI Symbol"/>
        </w:rPr>
        <w:t></w:t>
      </w:r>
      <w:r>
        <w:t>A labda nélküli technikai elemek – mint az alaphelyzet,</w:t>
      </w:r>
      <w:r>
        <w:t xml:space="preserve"> a támadó és védekező lábmunka, a védőtől való elszakadás iram- és irányváltásokkal, lefordulások, felugrások egy és két lábról, leérkezések – készségszintű alkalmazása a folyamatos játéktevékenységben </w:t>
      </w:r>
    </w:p>
    <w:p w:rsidR="0084607C" w:rsidRDefault="00F727E4">
      <w:pPr>
        <w:ind w:left="-5" w:right="7"/>
      </w:pPr>
      <w:r>
        <w:rPr>
          <w:rFonts w:ascii="Segoe UI Symbol" w:eastAsia="Segoe UI Symbol" w:hAnsi="Segoe UI Symbol" w:cs="Segoe UI Symbol"/>
        </w:rPr>
        <w:t></w:t>
      </w:r>
      <w:r>
        <w:t>A mély és magas labdavezetés egyszerű formában, majd</w:t>
      </w:r>
      <w:r>
        <w:t xml:space="preserve"> ütemtartással, a rövid- és hosszúindulás, az együtemű megállás folyamatos labdavezetésből, a kétütemű megállás egy és két labdaleütésből, a sarkazás, a labdavezetés közben történő egyszerűbb irányváltoztatási módok célszerű és hatékony alkalmazása a mérkő</w:t>
      </w:r>
      <w:r>
        <w:t xml:space="preserve">zésjátékokban </w:t>
      </w:r>
    </w:p>
    <w:p w:rsidR="0084607C" w:rsidRDefault="00F727E4">
      <w:pPr>
        <w:ind w:left="-5" w:right="7"/>
      </w:pPr>
      <w:r>
        <w:rPr>
          <w:rFonts w:ascii="Segoe UI Symbol" w:eastAsia="Segoe UI Symbol" w:hAnsi="Segoe UI Symbol" w:cs="Segoe UI Symbol"/>
        </w:rPr>
        <w:t></w:t>
      </w:r>
      <w:r>
        <w:t xml:space="preserve">Labdaátadások különböző módjainak a játékhelyzethez igazított eredményes végrehajtása </w:t>
      </w:r>
    </w:p>
    <w:p w:rsidR="0084607C" w:rsidRDefault="00F727E4">
      <w:pPr>
        <w:ind w:left="-5" w:right="7"/>
      </w:pPr>
      <w:r>
        <w:rPr>
          <w:rFonts w:ascii="Segoe UI Symbol" w:eastAsia="Segoe UI Symbol" w:hAnsi="Segoe UI Symbol" w:cs="Segoe UI Symbol"/>
        </w:rPr>
        <w:t></w:t>
      </w:r>
      <w:r>
        <w:t xml:space="preserve">1-1 elleni játék gyakorlása labdaszerzést követően, indulási joggal rendelkező, majd indulási joggal nem rendelkező támadó esetében (adogatóval) </w:t>
      </w:r>
    </w:p>
    <w:p w:rsidR="0084607C" w:rsidRDefault="00F727E4">
      <w:pPr>
        <w:ind w:left="-5" w:right="7"/>
      </w:pPr>
      <w:r>
        <w:rPr>
          <w:rFonts w:ascii="Segoe UI Symbol" w:eastAsia="Segoe UI Symbol" w:hAnsi="Segoe UI Symbol" w:cs="Segoe UI Symbol"/>
        </w:rPr>
        <w:t></w:t>
      </w:r>
      <w:r>
        <w:t>Ember</w:t>
      </w:r>
      <w:r>
        <w:t xml:space="preserve">előnyös és létszámazonos helyzetekben gyorsindulások, lerohanások kosárra dobással befejezve </w:t>
      </w:r>
    </w:p>
    <w:p w:rsidR="0084607C" w:rsidRDefault="00F727E4">
      <w:pPr>
        <w:ind w:left="-5" w:right="7"/>
      </w:pPr>
      <w:r>
        <w:rPr>
          <w:rFonts w:ascii="Segoe UI Symbol" w:eastAsia="Segoe UI Symbol" w:hAnsi="Segoe UI Symbol" w:cs="Segoe UI Symbol"/>
        </w:rPr>
        <w:t></w:t>
      </w:r>
      <w:r>
        <w:t xml:space="preserve">Létszámazonos mérkőzésjátékok változatos, tanulói kreativitáson alapuló szabálymódosításokkal </w:t>
      </w:r>
    </w:p>
    <w:p w:rsidR="0084607C" w:rsidRDefault="00F727E4">
      <w:pPr>
        <w:ind w:left="-5" w:right="7"/>
      </w:pPr>
      <w:r>
        <w:rPr>
          <w:rFonts w:ascii="Segoe UI Symbol" w:eastAsia="Segoe UI Symbol" w:hAnsi="Segoe UI Symbol" w:cs="Segoe UI Symbol"/>
        </w:rPr>
        <w:t></w:t>
      </w:r>
      <w:r>
        <w:t>Egy- és kétütemű megállásból tempódobás gyakorlása, alkalmazása j</w:t>
      </w:r>
      <w:r>
        <w:t xml:space="preserve">átékban </w:t>
      </w:r>
    </w:p>
    <w:p w:rsidR="0084607C" w:rsidRDefault="00F727E4">
      <w:pPr>
        <w:ind w:left="-5" w:right="7"/>
      </w:pPr>
      <w:r>
        <w:rPr>
          <w:rFonts w:ascii="Segoe UI Symbol" w:eastAsia="Segoe UI Symbol" w:hAnsi="Segoe UI Symbol" w:cs="Segoe UI Symbol"/>
        </w:rPr>
        <w:t></w:t>
      </w:r>
      <w:r>
        <w:t xml:space="preserve">Fektetett dobás gyakorlása félaktív vagy aktív védő játékos jelenlétében </w:t>
      </w:r>
    </w:p>
    <w:p w:rsidR="0084607C" w:rsidRDefault="00F727E4">
      <w:pPr>
        <w:ind w:left="-5" w:right="863"/>
      </w:pPr>
      <w:r>
        <w:rPr>
          <w:rFonts w:ascii="Segoe UI Symbol" w:eastAsia="Segoe UI Symbol" w:hAnsi="Segoe UI Symbol" w:cs="Segoe UI Symbol"/>
        </w:rPr>
        <w:t></w:t>
      </w:r>
      <w:r>
        <w:t xml:space="preserve">Alapvető szabályok készségszintű elsajátítása, alkalmazása játéktevékenységben </w:t>
      </w:r>
      <w:r>
        <w:rPr>
          <w:rFonts w:ascii="Segoe UI Symbol" w:eastAsia="Segoe UI Symbol" w:hAnsi="Segoe UI Symbol" w:cs="Segoe UI Symbol"/>
        </w:rPr>
        <w:t></w:t>
      </w:r>
      <w:r>
        <w:t xml:space="preserve">Röplabda </w:t>
      </w:r>
    </w:p>
    <w:p w:rsidR="0084607C" w:rsidRDefault="00F727E4">
      <w:pPr>
        <w:ind w:left="-5" w:right="7"/>
      </w:pPr>
      <w:r>
        <w:rPr>
          <w:rFonts w:ascii="Segoe UI Symbol" w:eastAsia="Segoe UI Symbol" w:hAnsi="Segoe UI Symbol" w:cs="Segoe UI Symbol"/>
        </w:rPr>
        <w:t></w:t>
      </w:r>
      <w:r>
        <w:t xml:space="preserve">A felső egyenes nyitás alaptechnikájának elsajátítása, gyakorlása célfelületre </w:t>
      </w:r>
    </w:p>
    <w:p w:rsidR="0084607C" w:rsidRDefault="00F727E4">
      <w:pPr>
        <w:ind w:left="-5" w:right="7"/>
      </w:pPr>
      <w:r>
        <w:rPr>
          <w:rFonts w:ascii="Segoe UI Symbol" w:eastAsia="Segoe UI Symbol" w:hAnsi="Segoe UI Symbol" w:cs="Segoe UI Symbol"/>
        </w:rPr>
        <w:t></w:t>
      </w:r>
      <w:r>
        <w:t xml:space="preserve">Távolról érkező labda megjátszása társnak (nyitásfogadás, ellenfél térfeléről érkező labda) alkar- és kosárérintéssel </w:t>
      </w:r>
    </w:p>
    <w:p w:rsidR="0084607C" w:rsidRDefault="00F727E4">
      <w:pPr>
        <w:ind w:left="-5" w:right="7"/>
      </w:pPr>
      <w:r>
        <w:rPr>
          <w:rFonts w:ascii="Segoe UI Symbol" w:eastAsia="Segoe UI Symbol" w:hAnsi="Segoe UI Symbol" w:cs="Segoe UI Symbol"/>
        </w:rPr>
        <w:t></w:t>
      </w:r>
      <w:r>
        <w:t>A kosárérintés, az alkarérintés, az alsó egyenes nyitás gyakorlása célfelület beiktatásával, készségszintű alkalmazása különböző játékh</w:t>
      </w:r>
      <w:r>
        <w:t xml:space="preserve">elyzetekben </w:t>
      </w:r>
    </w:p>
    <w:p w:rsidR="0084607C" w:rsidRDefault="00F727E4">
      <w:pPr>
        <w:ind w:left="-5" w:right="7"/>
      </w:pPr>
      <w:r>
        <w:rPr>
          <w:rFonts w:ascii="Segoe UI Symbol" w:eastAsia="Segoe UI Symbol" w:hAnsi="Segoe UI Symbol" w:cs="Segoe UI Symbol"/>
        </w:rPr>
        <w:t></w:t>
      </w:r>
      <w:r>
        <w:t xml:space="preserve">Kisjátékokban (2-2, 3-3, 4-4) a nyitásfogadás, feladás elsajátításával törekvés a három érintéssel történő labdamegjátszásra </w:t>
      </w:r>
    </w:p>
    <w:p w:rsidR="0084607C" w:rsidRDefault="00F727E4">
      <w:pPr>
        <w:ind w:left="-5" w:right="7"/>
      </w:pPr>
      <w:r>
        <w:rPr>
          <w:rFonts w:ascii="Segoe UI Symbol" w:eastAsia="Segoe UI Symbol" w:hAnsi="Segoe UI Symbol" w:cs="Segoe UI Symbol"/>
        </w:rPr>
        <w:t></w:t>
      </w:r>
      <w:r>
        <w:t>Helyezkedési módok automatikus felismerése a különböző csapatlétszámú játékokban. A 6-6 elleni játék alapfelállásán</w:t>
      </w:r>
      <w:r>
        <w:t xml:space="preserve">ak ismerete </w:t>
      </w:r>
    </w:p>
    <w:p w:rsidR="0084607C" w:rsidRDefault="00F727E4">
      <w:pPr>
        <w:ind w:left="-5" w:right="4131"/>
      </w:pPr>
      <w:r>
        <w:rPr>
          <w:rFonts w:ascii="Segoe UI Symbol" w:eastAsia="Segoe UI Symbol" w:hAnsi="Segoe UI Symbol" w:cs="Segoe UI Symbol"/>
        </w:rPr>
        <w:t></w:t>
      </w:r>
      <w:r>
        <w:t xml:space="preserve">Forgásszabály önálló és tudatos alkalmazása </w:t>
      </w:r>
      <w:r>
        <w:rPr>
          <w:rFonts w:ascii="Segoe UI Symbol" w:eastAsia="Segoe UI Symbol" w:hAnsi="Segoe UI Symbol" w:cs="Segoe UI Symbol"/>
        </w:rPr>
        <w:t></w:t>
      </w:r>
      <w:r>
        <w:t xml:space="preserve">Labdarúgás </w:t>
      </w:r>
    </w:p>
    <w:p w:rsidR="0084607C" w:rsidRDefault="00F727E4">
      <w:pPr>
        <w:ind w:left="-15" w:right="7" w:firstLine="110"/>
      </w:pPr>
      <w:r>
        <w:t xml:space="preserve">A labda nélküli technikai elemek – mint a mély súlyponti helyzetben történő elindulások, megállások, irányváltoztatások, támadó és védő alapmozgások ismerete – </w:t>
      </w:r>
      <w:r>
        <w:t xml:space="preserve">alkalmazása a játék folyamatában </w:t>
      </w:r>
    </w:p>
    <w:p w:rsidR="0084607C" w:rsidRDefault="00F727E4">
      <w:pPr>
        <w:ind w:left="-5" w:right="7"/>
      </w:pPr>
      <w:r>
        <w:rPr>
          <w:rFonts w:ascii="Segoe UI Symbol" w:eastAsia="Segoe UI Symbol" w:hAnsi="Segoe UI Symbol" w:cs="Segoe UI Symbol"/>
        </w:rPr>
        <w:t></w:t>
      </w:r>
      <w:r>
        <w:t xml:space="preserve">Labdavezetések, -átadások és -átvételek megfelelő módjainak (lábfej különböző részeivel, talppal, combbal, mellkassal, fejjel) alkalmazása a játékhelyzethez igazodva </w:t>
      </w:r>
    </w:p>
    <w:p w:rsidR="0084607C" w:rsidRDefault="00F727E4">
      <w:pPr>
        <w:ind w:left="-5" w:right="7"/>
      </w:pPr>
      <w:r>
        <w:rPr>
          <w:rFonts w:ascii="Segoe UI Symbol" w:eastAsia="Segoe UI Symbol" w:hAnsi="Segoe UI Symbol" w:cs="Segoe UI Symbol"/>
        </w:rPr>
        <w:t></w:t>
      </w:r>
      <w:r>
        <w:t>Alakzattartással, alakzatbontással- és építéssel tört</w:t>
      </w:r>
      <w:r>
        <w:t xml:space="preserve">énő labdás koordinációs passzgyakorlatok </w:t>
      </w:r>
    </w:p>
    <w:p w:rsidR="0084607C" w:rsidRDefault="00F727E4">
      <w:pPr>
        <w:ind w:left="-5" w:right="7"/>
      </w:pPr>
      <w:r>
        <w:rPr>
          <w:rFonts w:ascii="Segoe UI Symbol" w:eastAsia="Segoe UI Symbol" w:hAnsi="Segoe UI Symbol" w:cs="Segoe UI Symbol"/>
        </w:rPr>
        <w:t></w:t>
      </w:r>
      <w:r>
        <w:t xml:space="preserve">Kényszerítő átadások gyakorlása 2-0-ás, majd 2-1-es taktikai helyzetben </w:t>
      </w:r>
    </w:p>
    <w:p w:rsidR="0084607C" w:rsidRDefault="00F727E4">
      <w:pPr>
        <w:ind w:left="-5" w:right="7"/>
      </w:pPr>
      <w:r>
        <w:rPr>
          <w:rFonts w:ascii="Segoe UI Symbol" w:eastAsia="Segoe UI Symbol" w:hAnsi="Segoe UI Symbol" w:cs="Segoe UI Symbol"/>
        </w:rPr>
        <w:t></w:t>
      </w:r>
      <w:r>
        <w:t>3-2, 4-2 és 4-</w:t>
      </w:r>
      <w:r>
        <w:t xml:space="preserve">3 elleni emberelőnyös kisjátékokban a támadó játékosok együttműködésének, a védő játékosok összehangolt helyezkedésének gyakorlása </w:t>
      </w:r>
    </w:p>
    <w:p w:rsidR="0084607C" w:rsidRDefault="00F727E4">
      <w:pPr>
        <w:ind w:left="-5" w:right="7"/>
      </w:pPr>
      <w:r>
        <w:rPr>
          <w:rFonts w:ascii="Segoe UI Symbol" w:eastAsia="Segoe UI Symbol" w:hAnsi="Segoe UI Symbol" w:cs="Segoe UI Symbol"/>
        </w:rPr>
        <w:t></w:t>
      </w:r>
      <w:r>
        <w:t>Rúgások gyakorlása célba belső csüddel, teljes csüddel, külső csüddel, állított labdával, mozgásból, a futással megegyező i</w:t>
      </w:r>
      <w:r>
        <w:t xml:space="preserve">rányból, oldalról és szemből érkező labdával </w:t>
      </w:r>
    </w:p>
    <w:p w:rsidR="0084607C" w:rsidRDefault="00F727E4">
      <w:pPr>
        <w:ind w:left="-5" w:right="7"/>
      </w:pPr>
      <w:r>
        <w:rPr>
          <w:rFonts w:ascii="Segoe UI Symbol" w:eastAsia="Segoe UI Symbol" w:hAnsi="Segoe UI Symbol" w:cs="Segoe UI Symbol"/>
        </w:rPr>
        <w:t></w:t>
      </w:r>
      <w:r>
        <w:t xml:space="preserve">Létszámazonos kisjátékok és mérkőzésjátékok változatos szabályokkal </w:t>
      </w:r>
    </w:p>
    <w:p w:rsidR="0084607C" w:rsidRDefault="00F727E4">
      <w:pPr>
        <w:ind w:left="-5" w:right="7"/>
      </w:pPr>
      <w:r>
        <w:rPr>
          <w:rFonts w:ascii="Segoe UI Symbol" w:eastAsia="Segoe UI Symbol" w:hAnsi="Segoe UI Symbol" w:cs="Segoe UI Symbol"/>
        </w:rPr>
        <w:t></w:t>
      </w:r>
      <w:r>
        <w:t xml:space="preserve">A területvédekezés alkalmazása a játékban </w:t>
      </w:r>
    </w:p>
    <w:p w:rsidR="0084607C" w:rsidRDefault="00F727E4">
      <w:pPr>
        <w:ind w:left="-5" w:right="7"/>
      </w:pPr>
      <w:r>
        <w:rPr>
          <w:rFonts w:ascii="Segoe UI Symbol" w:eastAsia="Segoe UI Symbol" w:hAnsi="Segoe UI Symbol" w:cs="Segoe UI Symbol"/>
        </w:rPr>
        <w:t></w:t>
      </w:r>
      <w:r>
        <w:t>Egy- és kétudvaros emberelőnyös kisjátékokban az üres passzsávok hatékony megjátszása időkénysz</w:t>
      </w:r>
      <w:r>
        <w:t xml:space="preserve">er alatt, a védekező játékos mozgásirányának gyakorlása </w:t>
      </w:r>
    </w:p>
    <w:p w:rsidR="0084607C" w:rsidRDefault="00F727E4">
      <w:pPr>
        <w:spacing w:after="5" w:line="277" w:lineRule="auto"/>
        <w:ind w:left="-5"/>
        <w:jc w:val="left"/>
      </w:pPr>
      <w:r>
        <w:rPr>
          <w:rFonts w:ascii="Segoe UI Symbol" w:eastAsia="Segoe UI Symbol" w:hAnsi="Segoe UI Symbol" w:cs="Segoe UI Symbol"/>
        </w:rPr>
        <w:t></w:t>
      </w:r>
      <w:r>
        <w:t xml:space="preserve">A kapus alaphelyzet kialakítása, guruló, félmagas és magas ívelt labdák elfogása. Kigurítás, kidobás, kirúgás gyakorlása állított, lepattintott labdával </w:t>
      </w:r>
      <w:r>
        <w:rPr>
          <w:rFonts w:ascii="Segoe UI Symbol" w:eastAsia="Segoe UI Symbol" w:hAnsi="Segoe UI Symbol" w:cs="Segoe UI Symbol"/>
        </w:rPr>
        <w:t></w:t>
      </w:r>
      <w:r>
        <w:t xml:space="preserve">Floorball </w:t>
      </w:r>
    </w:p>
    <w:p w:rsidR="0084607C" w:rsidRDefault="00F727E4">
      <w:pPr>
        <w:ind w:left="-5" w:right="7"/>
      </w:pPr>
      <w:r>
        <w:rPr>
          <w:rFonts w:ascii="Segoe UI Symbol" w:eastAsia="Segoe UI Symbol" w:hAnsi="Segoe UI Symbol" w:cs="Segoe UI Symbol"/>
        </w:rPr>
        <w:t></w:t>
      </w:r>
      <w:r>
        <w:t>Labda nélküli technikai elemek –</w:t>
      </w:r>
      <w:r>
        <w:t xml:space="preserve"> mint az alapállás, a támadó és védő alapmozgások, a helyes ütőfogás, ütővel való haladás, indulások-megállások, cselezések irányváltoztatással – alkalmazása a játék folyamatában </w:t>
      </w:r>
    </w:p>
    <w:p w:rsidR="0084607C" w:rsidRDefault="00F727E4">
      <w:pPr>
        <w:ind w:left="-5" w:right="7"/>
      </w:pPr>
      <w:r>
        <w:rPr>
          <w:rFonts w:ascii="Segoe UI Symbol" w:eastAsia="Segoe UI Symbol" w:hAnsi="Segoe UI Symbol" w:cs="Segoe UI Symbol"/>
        </w:rPr>
        <w:t></w:t>
      </w:r>
      <w:r>
        <w:t>Labdavezetések, átadások, átvételek megfelelő módjainak alkalmazása a játék</w:t>
      </w:r>
      <w:r>
        <w:t xml:space="preserve">helyzethez igazodva </w:t>
      </w:r>
    </w:p>
    <w:p w:rsidR="0084607C" w:rsidRDefault="00F727E4">
      <w:pPr>
        <w:ind w:left="-5" w:right="7"/>
      </w:pPr>
      <w:r>
        <w:rPr>
          <w:rFonts w:ascii="Segoe UI Symbol" w:eastAsia="Segoe UI Symbol" w:hAnsi="Segoe UI Symbol" w:cs="Segoe UI Symbol"/>
        </w:rPr>
        <w:t></w:t>
      </w:r>
      <w:r>
        <w:t xml:space="preserve">Labdaátadások társnak palánk segítségével </w:t>
      </w:r>
    </w:p>
    <w:p w:rsidR="0084607C" w:rsidRDefault="00F727E4">
      <w:pPr>
        <w:ind w:left="-5" w:right="7"/>
      </w:pPr>
      <w:r>
        <w:rPr>
          <w:rFonts w:ascii="Segoe UI Symbol" w:eastAsia="Segoe UI Symbol" w:hAnsi="Segoe UI Symbol" w:cs="Segoe UI Symbol"/>
        </w:rPr>
        <w:t></w:t>
      </w:r>
      <w:r>
        <w:t xml:space="preserve">Labdatartást fejlesztő játékok </w:t>
      </w:r>
    </w:p>
    <w:p w:rsidR="0084607C" w:rsidRDefault="00F727E4">
      <w:pPr>
        <w:ind w:left="-5" w:right="7"/>
      </w:pPr>
      <w:r>
        <w:rPr>
          <w:rFonts w:ascii="Segoe UI Symbol" w:eastAsia="Segoe UI Symbol" w:hAnsi="Segoe UI Symbol" w:cs="Segoe UI Symbol"/>
        </w:rPr>
        <w:t></w:t>
      </w:r>
      <w:r>
        <w:t xml:space="preserve">Kapura lövések labdavezetésből </w:t>
      </w:r>
    </w:p>
    <w:p w:rsidR="0084607C" w:rsidRDefault="00F727E4">
      <w:pPr>
        <w:ind w:left="-5" w:right="7"/>
      </w:pPr>
      <w:r>
        <w:rPr>
          <w:rFonts w:ascii="Segoe UI Symbol" w:eastAsia="Segoe UI Symbol" w:hAnsi="Segoe UI Symbol" w:cs="Segoe UI Symbol"/>
        </w:rPr>
        <w:t></w:t>
      </w:r>
      <w:r>
        <w:t xml:space="preserve">Szabad ütések, büntető ütések gyakorlása </w:t>
      </w:r>
    </w:p>
    <w:p w:rsidR="0084607C" w:rsidRDefault="00F727E4">
      <w:pPr>
        <w:ind w:left="-5" w:right="7"/>
      </w:pPr>
      <w:r>
        <w:rPr>
          <w:rFonts w:ascii="Segoe UI Symbol" w:eastAsia="Segoe UI Symbol" w:hAnsi="Segoe UI Symbol" w:cs="Segoe UI Symbol"/>
        </w:rPr>
        <w:t></w:t>
      </w:r>
      <w:r>
        <w:t xml:space="preserve">Kapus alaphelyzet kialakítása, kapura lőtt labdák védése </w:t>
      </w:r>
    </w:p>
    <w:p w:rsidR="0084607C" w:rsidRDefault="00F727E4">
      <w:pPr>
        <w:ind w:left="-5" w:right="7"/>
      </w:pPr>
      <w:r>
        <w:rPr>
          <w:rFonts w:ascii="Segoe UI Symbol" w:eastAsia="Segoe UI Symbol" w:hAnsi="Segoe UI Symbol" w:cs="Segoe UI Symbol"/>
        </w:rPr>
        <w:t></w:t>
      </w:r>
      <w:r>
        <w:t>Csereszituációk gyakor</w:t>
      </w:r>
      <w:r>
        <w:t xml:space="preserve">lása </w:t>
      </w:r>
    </w:p>
    <w:p w:rsidR="0084607C" w:rsidRDefault="00F727E4">
      <w:pPr>
        <w:ind w:left="-5" w:right="7"/>
      </w:pPr>
      <w:r>
        <w:rPr>
          <w:rFonts w:ascii="Segoe UI Symbol" w:eastAsia="Segoe UI Symbol" w:hAnsi="Segoe UI Symbol" w:cs="Segoe UI Symbol"/>
        </w:rPr>
        <w:t></w:t>
      </w:r>
      <w:r>
        <w:t xml:space="preserve">2-2, 3-2, 3-3 elleni kisjátékok a támadó játékosok együttműködése és a védőjátékosok összehangolt helyezkedésének gyakorlása </w:t>
      </w:r>
    </w:p>
    <w:p w:rsidR="0084607C" w:rsidRDefault="00F727E4">
      <w:pPr>
        <w:ind w:left="-5" w:right="7"/>
      </w:pPr>
      <w:r>
        <w:rPr>
          <w:rFonts w:ascii="Segoe UI Symbol" w:eastAsia="Segoe UI Symbol" w:hAnsi="Segoe UI Symbol" w:cs="Segoe UI Symbol"/>
        </w:rPr>
        <w:t></w:t>
      </w:r>
      <w:r>
        <w:t xml:space="preserve">Létszámazonos kisjátékok a módosított szabályok szerint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védőtávolság, félaktív védő, aktív védő, felső egyenes nyitás, feladás, sáncolás, egyenes leütés, gyorsindítás, lerohanás, bedőlés, bevetődés, hármas nyolcas, tempódobás, átadócsel, rúgócsel, alakzatbontásos és építéses passzgyakorlat, területnyitás, pontr</w:t>
      </w:r>
      <w:r>
        <w:t xml:space="preserve">úgás, beugrásos és felugrásos kapura lövés, dugattyúmozgás, kosárlabda – indulási jog, megelőző szerelés, floorball – szabadütés, büntetőütés, védekezés, csere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különböző mozgásszervi elváltozással, illetve belgyógyász</w:t>
      </w:r>
      <w:r>
        <w:t>ati betegséggel rendelkező tanulók megismerkednek a sportjátékok adaptált formáival. A megismert sportjátékok adekvát alkalmazása elősegíti a rendszeres testedzés beépítését a mindennapi életbe, az egészségi állapot és a teljesítőképesség pozitív irányú me</w:t>
      </w:r>
      <w:r>
        <w:t xml:space="preserve">gváltozását. A gyógytestnevelés-óra keretében a sportjátékok rekreációs lehetőségként és az élethosszig tartó fizikai aktivitásra való felkészülés részeként jelennek meg. </w:t>
      </w:r>
    </w:p>
    <w:p w:rsidR="0084607C" w:rsidRDefault="00F727E4">
      <w:pPr>
        <w:spacing w:after="10" w:line="271" w:lineRule="auto"/>
        <w:ind w:left="-5" w:right="12"/>
        <w:jc w:val="left"/>
      </w:pPr>
      <w:r>
        <w:rPr>
          <w:b/>
        </w:rPr>
        <w:t>Témakör: Testnevelési és népi játékok</w:t>
      </w:r>
      <w:r>
        <w:t xml:space="preserve"> </w:t>
      </w:r>
    </w:p>
    <w:p w:rsidR="0084607C" w:rsidRDefault="00F727E4">
      <w:pPr>
        <w:spacing w:after="10" w:line="271" w:lineRule="auto"/>
        <w:ind w:left="-5" w:right="12"/>
        <w:jc w:val="left"/>
      </w:pPr>
      <w:r>
        <w:rPr>
          <w:b/>
        </w:rPr>
        <w:t>Javasolt óraszám</w:t>
      </w:r>
      <w:r>
        <w:t xml:space="preserve">: </w:t>
      </w:r>
      <w:r>
        <w:rPr>
          <w:b/>
        </w:rPr>
        <w:t xml:space="preserve">20 óra </w:t>
      </w:r>
    </w:p>
    <w:p w:rsidR="0084607C" w:rsidRDefault="00F727E4">
      <w:pPr>
        <w:spacing w:after="10" w:line="271" w:lineRule="auto"/>
        <w:ind w:left="-5" w:right="12"/>
        <w:jc w:val="left"/>
      </w:pPr>
      <w:r>
        <w:rPr>
          <w:b/>
        </w:rPr>
        <w:t>Tanulási eredmények</w:t>
      </w:r>
      <w:r>
        <w:rPr>
          <w:b/>
        </w:rPr>
        <w:t xml:space="preserve">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120" w:right="7"/>
      </w:pP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a testnevelési és sportjáték közben a célszerű, hatékony játék- és együtt</w:t>
      </w:r>
      <w:r>
        <w:t xml:space="preserve">működési készséget mutat;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sportjátékok előkészítő kisjátékaiban tudatosan és célszerűen alkalmaz</w:t>
      </w:r>
      <w:r>
        <w:t xml:space="preserve">za a technikai és taktikai elemeket; </w:t>
      </w:r>
    </w:p>
    <w:p w:rsidR="0084607C" w:rsidRDefault="00F727E4">
      <w:pPr>
        <w:ind w:left="-5" w:right="7"/>
      </w:pPr>
      <w:r>
        <w:rPr>
          <w:rFonts w:ascii="Segoe UI Symbol" w:eastAsia="Segoe UI Symbol" w:hAnsi="Segoe UI Symbol" w:cs="Segoe UI Symbol"/>
        </w:rPr>
        <w:t></w:t>
      </w:r>
      <w:r>
        <w:t xml:space="preserve">a tanult testnevelési és népi játékok mellett folyamatosan, jól koordináltan végzi a választott sportjátékokat.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A testnevelési játékok baleset-</w:t>
      </w:r>
      <w:r>
        <w:t xml:space="preserve">megelőzési szabályainak tudatosítása, következetes betartása </w:t>
      </w:r>
      <w:r>
        <w:rPr>
          <w:rFonts w:ascii="Segoe UI Symbol" w:eastAsia="Segoe UI Symbol" w:hAnsi="Segoe UI Symbol" w:cs="Segoe UI Symbol"/>
        </w:rPr>
        <w:t></w:t>
      </w:r>
      <w:r>
        <w:t>A manipulatív mozgásformákkal nehezített, figyelemmegosztást igénylő egyszerű fogó- és futójátékokban (pl. labdavezetéses fogók) a teljes játékteret felölelő mozgásútvonalak kialakítása, az üres</w:t>
      </w:r>
      <w:r>
        <w:t xml:space="preserve"> területek felismerése, a játéktér határainak érzékelése </w:t>
      </w:r>
    </w:p>
    <w:p w:rsidR="0084607C" w:rsidRDefault="00F727E4">
      <w:pPr>
        <w:ind w:left="-5" w:right="7"/>
      </w:pPr>
      <w:r>
        <w:rPr>
          <w:rFonts w:ascii="Segoe UI Symbol" w:eastAsia="Segoe UI Symbol" w:hAnsi="Segoe UI Symbol" w:cs="Segoe UI Symbol"/>
        </w:rPr>
        <w:t></w:t>
      </w:r>
      <w:r>
        <w:t xml:space="preserve">A játékhelyzethez igazodó legmegfelelőbb együttműködési lehetőségek kiválasztására épülő testnevelési játékok gyakorlása (pl. 3 csapat egymás ellen, joker játékosok az oldalvonalon) </w:t>
      </w:r>
    </w:p>
    <w:p w:rsidR="0084607C" w:rsidRDefault="00F727E4">
      <w:pPr>
        <w:ind w:left="-5" w:right="7"/>
      </w:pPr>
      <w:r>
        <w:rPr>
          <w:rFonts w:ascii="Segoe UI Symbol" w:eastAsia="Segoe UI Symbol" w:hAnsi="Segoe UI Symbol" w:cs="Segoe UI Symbol"/>
        </w:rPr>
        <w:t></w:t>
      </w:r>
      <w:r>
        <w:t>A tanulók fok</w:t>
      </w:r>
      <w:r>
        <w:t xml:space="preserve">ozott kreativitására, együttműködésre épülő, összetett kimentési módokat megvalósító fogójátékok gyakorlása </w:t>
      </w:r>
    </w:p>
    <w:p w:rsidR="0084607C" w:rsidRDefault="00F727E4">
      <w:pPr>
        <w:ind w:left="-5" w:right="7"/>
      </w:pPr>
      <w:r>
        <w:rPr>
          <w:rFonts w:ascii="Segoe UI Symbol" w:eastAsia="Segoe UI Symbol" w:hAnsi="Segoe UI Symbol" w:cs="Segoe UI Symbol"/>
        </w:rPr>
        <w:t></w:t>
      </w:r>
      <w:r>
        <w:t>Labdás manipulatív mozgásformákkal (pl. labdavezetés) megvalósuló, dinamikus és statikus akadályokat felhasználó fogó- és futójátékokban az irányv</w:t>
      </w:r>
      <w:r>
        <w:t xml:space="preserve">áltoztatások, az elindulások-megállások, cselezések ütközés nélküli megvalósítása </w:t>
      </w:r>
    </w:p>
    <w:p w:rsidR="0084607C" w:rsidRDefault="00F727E4">
      <w:pPr>
        <w:ind w:left="-5" w:right="7"/>
      </w:pPr>
      <w:r>
        <w:rPr>
          <w:rFonts w:ascii="Segoe UI Symbol" w:eastAsia="Segoe UI Symbol" w:hAnsi="Segoe UI Symbol" w:cs="Segoe UI Symbol"/>
        </w:rPr>
        <w:t></w:t>
      </w:r>
      <w:r>
        <w:t xml:space="preserve">A támadó és védő szerepek alkalmazását elősegítő páros és csoportos versengések </w:t>
      </w:r>
    </w:p>
    <w:p w:rsidR="0084607C" w:rsidRDefault="00F727E4">
      <w:pPr>
        <w:ind w:left="-5" w:right="7"/>
      </w:pPr>
      <w:r>
        <w:rPr>
          <w:rFonts w:ascii="Segoe UI Symbol" w:eastAsia="Segoe UI Symbol" w:hAnsi="Segoe UI Symbol" w:cs="Segoe UI Symbol"/>
        </w:rPr>
        <w:t></w:t>
      </w:r>
      <w:r>
        <w:t xml:space="preserve">A labdával és egyéb eszközökkel történő manipulatív mozgásformák gyakoroltatása egyénileg, párban és csoportokban, a mozgásvégrehajtás hibaszázalékának csökkentésére törekedve, időkényszer bekapcsolásával </w:t>
      </w:r>
    </w:p>
    <w:p w:rsidR="0084607C" w:rsidRDefault="00F727E4">
      <w:pPr>
        <w:ind w:left="-5" w:right="7"/>
      </w:pPr>
      <w:r>
        <w:rPr>
          <w:rFonts w:ascii="Segoe UI Symbol" w:eastAsia="Segoe UI Symbol" w:hAnsi="Segoe UI Symbol" w:cs="Segoe UI Symbol"/>
        </w:rPr>
        <w:t></w:t>
      </w:r>
      <w:r>
        <w:t>1-1 elleni játékhelyzetek kialakítására épülő tes</w:t>
      </w:r>
      <w:r>
        <w:t xml:space="preserve">tnevelési játékok gyakorlása </w:t>
      </w:r>
    </w:p>
    <w:p w:rsidR="0084607C" w:rsidRDefault="00F727E4">
      <w:pPr>
        <w:ind w:left="-5" w:right="7"/>
      </w:pPr>
      <w:r>
        <w:rPr>
          <w:rFonts w:ascii="Segoe UI Symbol" w:eastAsia="Segoe UI Symbol" w:hAnsi="Segoe UI Symbol" w:cs="Segoe UI Symbol"/>
        </w:rPr>
        <w:t></w:t>
      </w:r>
      <w:r>
        <w:t>Statikus és dinamikus célfelületek eltalálására törekvő, a sportjátékok speciális mozgástartalmaira épülő dobások, rúgások, ütések változatos tömegű és méretű eszközöket felhasználva, fokozatosan nehezedő gyakorlási feltétele</w:t>
      </w:r>
      <w:r>
        <w:t xml:space="preserve">k mellett egyéni és csapatszintű célzó játékokban </w:t>
      </w:r>
    </w:p>
    <w:p w:rsidR="0084607C" w:rsidRDefault="00F727E4">
      <w:pPr>
        <w:ind w:left="-5" w:right="7"/>
      </w:pPr>
      <w:r>
        <w:rPr>
          <w:rFonts w:ascii="Segoe UI Symbol" w:eastAsia="Segoe UI Symbol" w:hAnsi="Segoe UI Symbol" w:cs="Segoe UI Symbol"/>
        </w:rPr>
        <w:t></w:t>
      </w:r>
      <w:r>
        <w:t xml:space="preserve">Az egyszerű és választásos reakcióidőt fejlesztő páros és csoportos manipulatív mozgásformákkal kombinált versengések alkalmazása </w:t>
      </w:r>
    </w:p>
    <w:p w:rsidR="0084607C" w:rsidRDefault="00F727E4">
      <w:pPr>
        <w:ind w:left="-5" w:right="7"/>
      </w:pPr>
      <w:r>
        <w:rPr>
          <w:rFonts w:ascii="Segoe UI Symbol" w:eastAsia="Segoe UI Symbol" w:hAnsi="Segoe UI Symbol" w:cs="Segoe UI Symbol"/>
        </w:rPr>
        <w:t></w:t>
      </w:r>
      <w:r>
        <w:t>Az egyszerű és összetett sportági technikák gyakorlása a páros és csopor</w:t>
      </w:r>
      <w:r>
        <w:t xml:space="preserve">tos játékokban (pl. váltó- és sorversenyek) </w:t>
      </w:r>
    </w:p>
    <w:p w:rsidR="0084607C" w:rsidRDefault="00F727E4">
      <w:pPr>
        <w:ind w:left="-5" w:right="7"/>
      </w:pPr>
      <w:r>
        <w:rPr>
          <w:rFonts w:ascii="Segoe UI Symbol" w:eastAsia="Segoe UI Symbol" w:hAnsi="Segoe UI Symbol" w:cs="Segoe UI Symbol"/>
        </w:rPr>
        <w:t></w:t>
      </w:r>
      <w:r>
        <w:t xml:space="preserve">A logikai, algoritmikus és egyéb problémamegoldó gondolkodást igénylő, egyre összetettebb mozgásos játékok gyakorlása (pl. amőba váltóversenyben, táblajátékok mozgásos változatban) </w:t>
      </w:r>
    </w:p>
    <w:p w:rsidR="0084607C" w:rsidRDefault="00F727E4">
      <w:pPr>
        <w:ind w:left="-5" w:right="7"/>
      </w:pPr>
      <w:r>
        <w:rPr>
          <w:rFonts w:ascii="Segoe UI Symbol" w:eastAsia="Segoe UI Symbol" w:hAnsi="Segoe UI Symbol" w:cs="Segoe UI Symbol"/>
        </w:rPr>
        <w:t></w:t>
      </w:r>
      <w:r>
        <w:t>Célfelületre törekvő emberf</w:t>
      </w:r>
      <w:r>
        <w:t xml:space="preserve">ölényes és létszámazonos pontszerző kisjátékokban a támadó szerepek készségszintű elsajátítása, a védőtől való elszakadás gyors iram- és irányváltásokkal </w:t>
      </w:r>
    </w:p>
    <w:p w:rsidR="0084607C" w:rsidRDefault="00F727E4">
      <w:pPr>
        <w:ind w:left="-5" w:right="7"/>
      </w:pPr>
      <w:r>
        <w:rPr>
          <w:rFonts w:ascii="Segoe UI Symbol" w:eastAsia="Segoe UI Symbol" w:hAnsi="Segoe UI Symbol" w:cs="Segoe UI Symbol"/>
        </w:rPr>
        <w:t></w:t>
      </w:r>
      <w:r>
        <w:t>Célfelületre törekvő emberfölényes és létszámazonos pontszerző kisjátékokban a védő szerepek készség</w:t>
      </w:r>
      <w:r>
        <w:t xml:space="preserve">szintű elsajátítása (a passzsávok lezárása, a labdás emberrel szembeni védekezés, az emberfogás alapjai, a célfelület védelme) </w:t>
      </w:r>
    </w:p>
    <w:p w:rsidR="0084607C" w:rsidRDefault="00F727E4">
      <w:pPr>
        <w:ind w:left="-5" w:right="7"/>
      </w:pPr>
      <w:r>
        <w:rPr>
          <w:rFonts w:ascii="Segoe UI Symbol" w:eastAsia="Segoe UI Symbol" w:hAnsi="Segoe UI Symbol" w:cs="Segoe UI Symbol"/>
        </w:rPr>
        <w:t></w:t>
      </w:r>
      <w:r>
        <w:t>A tartó- és mozgatórendszer izomzatának erősítése, kúszásokat, mászásokat, statikus helyzeteket tartalmazó váltó- és sorverseny</w:t>
      </w:r>
      <w:r>
        <w:t xml:space="preserve">ekkel, futó- és fogójátékokkal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döntéshelyzet, játékstratégia, szabálykövető magatartás, fair play, célfelülethez igazított emberfogás, üres területre helyezkedés </w:t>
      </w:r>
    </w:p>
    <w:p w:rsidR="0084607C" w:rsidRDefault="00F727E4">
      <w:pPr>
        <w:spacing w:after="0" w:line="259" w:lineRule="auto"/>
        <w:ind w:left="0" w:firstLine="0"/>
        <w:jc w:val="left"/>
      </w:pPr>
      <w:r>
        <w:t xml:space="preserve"> </w:t>
      </w:r>
    </w:p>
    <w:p w:rsidR="0084607C" w:rsidRDefault="0084607C">
      <w:pPr>
        <w:sectPr w:rsidR="0084607C">
          <w:headerReference w:type="even" r:id="rId972"/>
          <w:headerReference w:type="default" r:id="rId973"/>
          <w:footerReference w:type="even" r:id="rId974"/>
          <w:footerReference w:type="default" r:id="rId975"/>
          <w:headerReference w:type="first" r:id="rId976"/>
          <w:footerReference w:type="first" r:id="rId977"/>
          <w:pgSz w:w="11906" w:h="16838"/>
          <w:pgMar w:top="1487" w:right="1103" w:bottom="1535" w:left="994" w:header="713" w:footer="714" w:gutter="0"/>
          <w:cols w:space="708"/>
        </w:sectPr>
      </w:pPr>
    </w:p>
    <w:p w:rsidR="0084607C" w:rsidRDefault="00F727E4">
      <w:pPr>
        <w:ind w:left="-5" w:right="7"/>
      </w:pPr>
      <w:r>
        <w:rPr>
          <w:b/>
        </w:rPr>
        <w:t>A gyógytestnevelés-órák keretében</w:t>
      </w:r>
      <w:r>
        <w:t xml:space="preserve"> a különböző mozgásszervi elváltozással, illetve belgyógyászati betegséggel rendelkező tanulók megismerkednek azokkal a testnevelési és népi játékokkal, amelyeket elváltozá</w:t>
      </w:r>
      <w:r>
        <w:t>suktól, illetve betegségüktől függetlenül végezhetnek. A megismert testnevelési és népi játékok adekvát alkalmazása elősegíti a rendszeres testedzés beépítését a mindennapi életbe, az egészségi állapot és a teljesítőképesség pozitív irányú megváltozását, a</w:t>
      </w:r>
      <w:r>
        <w:t xml:space="preserve"> testedzéssel kapcsolatos pozitív attitűd kialakítását. </w:t>
      </w:r>
    </w:p>
    <w:p w:rsidR="0084607C" w:rsidRDefault="00F727E4">
      <w:pPr>
        <w:spacing w:after="10" w:line="271" w:lineRule="auto"/>
        <w:ind w:left="-5" w:right="12"/>
        <w:jc w:val="left"/>
      </w:pPr>
      <w:r>
        <w:rPr>
          <w:b/>
        </w:rPr>
        <w:t xml:space="preserve">Témakör: Önvédelmi és küzdősportok </w:t>
      </w:r>
    </w:p>
    <w:p w:rsidR="0084607C" w:rsidRDefault="00F727E4">
      <w:pPr>
        <w:spacing w:after="10" w:line="271" w:lineRule="auto"/>
        <w:ind w:left="-5" w:right="12"/>
        <w:jc w:val="left"/>
      </w:pPr>
      <w:r>
        <w:rPr>
          <w:b/>
        </w:rPr>
        <w:t xml:space="preserve">Javasolt óraszám: 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egészséges versenyszellemmel rendelkezik, és tanári irányítás vagy ellenőrzés mellett képes a játékvezetésre.</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küzdő jellegű feladatokban életkorának megfelelő asszertivitást mutatva tudatosan és célszerűen al</w:t>
      </w:r>
      <w:r>
        <w:t xml:space="preserve">kalmazza a támadó és védő szerepeknek megfelelő technikai és taktikai elemeket; </w:t>
      </w:r>
    </w:p>
    <w:p w:rsidR="0084607C" w:rsidRDefault="00F727E4">
      <w:pPr>
        <w:ind w:left="-5" w:right="7"/>
      </w:pPr>
      <w:r>
        <w:rPr>
          <w:rFonts w:ascii="Segoe UI Symbol" w:eastAsia="Segoe UI Symbol" w:hAnsi="Segoe UI Symbol" w:cs="Segoe UI Symbol"/>
        </w:rPr>
        <w:t></w:t>
      </w:r>
      <w:r>
        <w:t xml:space="preserve">a tanári irányítást követve, a mozgás sebességét növelve hajt végre önvédelmi fogásokat, ütéseket, rúgásokat, védéseket és ellentámadásokat.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Fejlesztési feladatok és ismer</w:t>
      </w:r>
      <w:r>
        <w:rPr>
          <w:b/>
        </w:rPr>
        <w:t xml:space="preserve">etek </w:t>
      </w:r>
    </w:p>
    <w:p w:rsidR="0084607C" w:rsidRDefault="00F727E4">
      <w:pPr>
        <w:ind w:left="-5" w:right="7"/>
      </w:pPr>
      <w:r>
        <w:rPr>
          <w:rFonts w:ascii="Segoe UI Symbol" w:eastAsia="Segoe UI Symbol" w:hAnsi="Segoe UI Symbol" w:cs="Segoe UI Symbol"/>
        </w:rPr>
        <w:t></w:t>
      </w:r>
      <w:r>
        <w:t xml:space="preserve">A küzdő jellegű feladatok balesetvédelmi szabályainak következetes betartása </w:t>
      </w:r>
    </w:p>
    <w:p w:rsidR="0084607C" w:rsidRDefault="00F727E4">
      <w:pPr>
        <w:ind w:left="-5" w:right="7"/>
      </w:pPr>
      <w:r>
        <w:rPr>
          <w:rFonts w:ascii="Segoe UI Symbol" w:eastAsia="Segoe UI Symbol" w:hAnsi="Segoe UI Symbol" w:cs="Segoe UI Symbol"/>
        </w:rPr>
        <w:t></w:t>
      </w:r>
      <w:r>
        <w:t xml:space="preserve">A küzdőfeladatokban az életkornak megfelelő asszertivitás kialakítása a társak iránti tisztelet és tolerancia megtartása mellett. Siker és kudarc feldolgozása megfelelő önkontrollt tanúsítva </w:t>
      </w:r>
    </w:p>
    <w:p w:rsidR="0084607C" w:rsidRDefault="00F727E4">
      <w:pPr>
        <w:ind w:left="-5" w:right="7"/>
      </w:pPr>
      <w:r>
        <w:rPr>
          <w:rFonts w:ascii="Segoe UI Symbol" w:eastAsia="Segoe UI Symbol" w:hAnsi="Segoe UI Symbol" w:cs="Segoe UI Symbol"/>
        </w:rPr>
        <w:t></w:t>
      </w:r>
      <w:r>
        <w:t>Az állásban és egyéb kiindulóhelyzetekben végrehajtható, a reak</w:t>
      </w:r>
      <w:r>
        <w:t xml:space="preserve">cióidőt, a gyorsaságot, az egyensúlyérzéket, az erőt fejlesztő, társérintés nélküli páros, csoportos és csapat jellegű eszközös küzdőjátékok, játékos feladatmegoldások szabálykövető végrehajtása </w:t>
      </w:r>
    </w:p>
    <w:p w:rsidR="0084607C" w:rsidRDefault="00F727E4">
      <w:pPr>
        <w:ind w:left="-5" w:right="7"/>
      </w:pPr>
      <w:r>
        <w:rPr>
          <w:rFonts w:ascii="Segoe UI Symbol" w:eastAsia="Segoe UI Symbol" w:hAnsi="Segoe UI Symbol" w:cs="Segoe UI Symbol"/>
        </w:rPr>
        <w:t></w:t>
      </w:r>
      <w:r>
        <w:t>A küzdőjátékokban jellemző támadó és védő szerepek gyakorlá</w:t>
      </w:r>
      <w:r>
        <w:t xml:space="preserve">sát elősegítő, a gyorsaságot, az egyszerű reagálási képességet, az egyensúlyérzéket fejlesztő páros, csoportos és csapat jellegű feladatmegoldások alkalmazása társérintés bekapcsolásával </w:t>
      </w:r>
    </w:p>
    <w:p w:rsidR="0084607C" w:rsidRDefault="00F727E4">
      <w:pPr>
        <w:ind w:left="-5" w:right="7"/>
      </w:pPr>
      <w:r>
        <w:rPr>
          <w:rFonts w:ascii="Segoe UI Symbol" w:eastAsia="Segoe UI Symbol" w:hAnsi="Segoe UI Symbol" w:cs="Segoe UI Symbol"/>
        </w:rPr>
        <w:t></w:t>
      </w:r>
      <w:r>
        <w:t>A jogszerű önvédelem fogalmi keretrendszerének, lehetőségeinek, jog</w:t>
      </w:r>
      <w:r>
        <w:t xml:space="preserve">i szabályozásának elsajátítása </w:t>
      </w:r>
      <w:r>
        <w:rPr>
          <w:rFonts w:ascii="Segoe UI Symbol" w:eastAsia="Segoe UI Symbol" w:hAnsi="Segoe UI Symbol" w:cs="Segoe UI Symbol"/>
        </w:rPr>
        <w:t></w:t>
      </w:r>
      <w:r>
        <w:t xml:space="preserve">A fizikai kontaktussal, a társ erőkifejtésének érzékelésével, annak legyőzési szándékával kapcsolatos egyszerű húzásokra, tolásokra épülő páros küzdőjátékok rendszeres képességfejlesztő célú alkalmazása </w:t>
      </w:r>
    </w:p>
    <w:p w:rsidR="0084607C" w:rsidRDefault="00F727E4">
      <w:pPr>
        <w:ind w:left="-5" w:right="7"/>
      </w:pPr>
      <w:r>
        <w:rPr>
          <w:rFonts w:ascii="Segoe UI Symbol" w:eastAsia="Segoe UI Symbol" w:hAnsi="Segoe UI Symbol" w:cs="Segoe UI Symbol"/>
        </w:rPr>
        <w:t></w:t>
      </w:r>
      <w:r>
        <w:t>Tervszerű gondolkod</w:t>
      </w:r>
      <w:r>
        <w:t xml:space="preserve">ást, problémamegoldó készséget fejlesztő összetett játékok, különböző küzdőtechnikák alkalmazásával, húzások, tolások, billentések, egyensúlyi helyzet megbontása és visszaszerzése </w:t>
      </w:r>
    </w:p>
    <w:p w:rsidR="0084607C" w:rsidRDefault="00F727E4">
      <w:pPr>
        <w:ind w:left="-5" w:right="7"/>
      </w:pPr>
      <w:r>
        <w:rPr>
          <w:rFonts w:ascii="Segoe UI Symbol" w:eastAsia="Segoe UI Symbol" w:hAnsi="Segoe UI Symbol" w:cs="Segoe UI Symbol"/>
        </w:rPr>
        <w:t></w:t>
      </w:r>
      <w:r>
        <w:t>Az eséstechnikák vezető műveleteinek, baleset-megelőzést szolgáló legfonto</w:t>
      </w:r>
      <w:r>
        <w:t xml:space="preserve">sabb technikai mozzanatainak átismétlése, elméleti tudatosítása </w:t>
      </w:r>
    </w:p>
    <w:p w:rsidR="0084607C" w:rsidRDefault="00F727E4">
      <w:pPr>
        <w:ind w:left="-5" w:right="7"/>
      </w:pPr>
      <w:r>
        <w:rPr>
          <w:rFonts w:ascii="Segoe UI Symbol" w:eastAsia="Segoe UI Symbol" w:hAnsi="Segoe UI Symbol" w:cs="Segoe UI Symbol"/>
        </w:rPr>
        <w:t></w:t>
      </w:r>
      <w:r>
        <w:t xml:space="preserve">Az előre, hátra és oldalra történő eséstechnikák készségszintű elsajátítása </w:t>
      </w:r>
    </w:p>
    <w:p w:rsidR="0084607C" w:rsidRDefault="00F727E4">
      <w:pPr>
        <w:ind w:left="-5" w:right="7"/>
      </w:pPr>
      <w:r>
        <w:rPr>
          <w:rFonts w:ascii="Segoe UI Symbol" w:eastAsia="Segoe UI Symbol" w:hAnsi="Segoe UI Symbol" w:cs="Segoe UI Symbol"/>
        </w:rPr>
        <w:t></w:t>
      </w:r>
      <w:r>
        <w:t xml:space="preserve">Oldalra esés, terpeszállásból indított eséstechnikák gyakorlása egyénileg, társakkal </w:t>
      </w:r>
    </w:p>
    <w:p w:rsidR="0084607C" w:rsidRDefault="00F727E4">
      <w:pPr>
        <w:ind w:left="-5" w:right="7"/>
      </w:pPr>
      <w:r>
        <w:rPr>
          <w:rFonts w:ascii="Segoe UI Symbol" w:eastAsia="Segoe UI Symbol" w:hAnsi="Segoe UI Symbol" w:cs="Segoe UI Symbol"/>
        </w:rPr>
        <w:t></w:t>
      </w:r>
      <w:r>
        <w:t>Dzsúdógurulás alaptechnik</w:t>
      </w:r>
      <w:r>
        <w:t xml:space="preserve">ájának megismerése, végrehajtása harántterpeszállásból mindkét irányba, előre és hátra </w:t>
      </w:r>
    </w:p>
    <w:p w:rsidR="0084607C" w:rsidRDefault="00F727E4">
      <w:pPr>
        <w:ind w:left="-5" w:right="7"/>
      </w:pPr>
      <w:r>
        <w:rPr>
          <w:rFonts w:ascii="Segoe UI Symbol" w:eastAsia="Segoe UI Symbol" w:hAnsi="Segoe UI Symbol" w:cs="Segoe UI Symbol"/>
        </w:rPr>
        <w:t></w:t>
      </w:r>
      <w:r>
        <w:t xml:space="preserve">A küzdősportok specifikus bemelegítő, levezető, nyújtó gyakorlatainak összeállítása és végrehajtása tanári kontrollal </w:t>
      </w:r>
    </w:p>
    <w:p w:rsidR="0084607C" w:rsidRDefault="00F727E4">
      <w:pPr>
        <w:ind w:left="-5" w:right="7"/>
      </w:pPr>
      <w:r>
        <w:rPr>
          <w:rFonts w:ascii="Segoe UI Symbol" w:eastAsia="Segoe UI Symbol" w:hAnsi="Segoe UI Symbol" w:cs="Segoe UI Symbol"/>
        </w:rPr>
        <w:t></w:t>
      </w:r>
      <w:r>
        <w:t xml:space="preserve">A tradicionális magyar küzdősportok (birkózás, </w:t>
      </w:r>
      <w:r>
        <w:t xml:space="preserve">karate, ökölvívás, dzsúdó) történetének, meghatározó hazai személyiségeinek, olimpikonjainak megismerése, a sportágak szabályrendszerének átismétlése </w:t>
      </w:r>
    </w:p>
    <w:p w:rsidR="0084607C" w:rsidRDefault="00F727E4">
      <w:pPr>
        <w:numPr>
          <w:ilvl w:val="0"/>
          <w:numId w:val="334"/>
        </w:numPr>
        <w:ind w:right="7" w:hanging="360"/>
      </w:pPr>
      <w:r>
        <w:t xml:space="preserve">Birkózás </w:t>
      </w:r>
    </w:p>
    <w:p w:rsidR="0084607C" w:rsidRDefault="00F727E4">
      <w:pPr>
        <w:numPr>
          <w:ilvl w:val="0"/>
          <w:numId w:val="334"/>
        </w:numPr>
        <w:ind w:right="7" w:hanging="360"/>
      </w:pPr>
      <w:r>
        <w:t>A gerincoszlop mozgékonyságát, a nyakizmok erejét növelő, birkózásra előkészítő speciális hídgy</w:t>
      </w:r>
      <w:r>
        <w:t xml:space="preserve">akorlatok készségszintű végrehajtása </w:t>
      </w:r>
    </w:p>
    <w:p w:rsidR="0084607C" w:rsidRDefault="00F727E4">
      <w:pPr>
        <w:numPr>
          <w:ilvl w:val="0"/>
          <w:numId w:val="334"/>
        </w:numPr>
        <w:ind w:right="7" w:hanging="360"/>
      </w:pPr>
      <w:r>
        <w:t xml:space="preserve">Hanyatt fekvésből felhidalás kéz segítségével, majd anélkül </w:t>
      </w:r>
    </w:p>
    <w:p w:rsidR="0084607C" w:rsidRDefault="00F727E4">
      <w:pPr>
        <w:numPr>
          <w:ilvl w:val="0"/>
          <w:numId w:val="334"/>
        </w:numPr>
        <w:ind w:right="7" w:hanging="360"/>
      </w:pPr>
      <w:r>
        <w:t xml:space="preserve">Hídban forgás </w:t>
      </w:r>
    </w:p>
    <w:p w:rsidR="0084607C" w:rsidRDefault="00F727E4">
      <w:pPr>
        <w:numPr>
          <w:ilvl w:val="0"/>
          <w:numId w:val="334"/>
        </w:numPr>
        <w:ind w:right="7" w:hanging="360"/>
      </w:pPr>
      <w:r>
        <w:t xml:space="preserve">Hídba vetődés fejtámaszból </w:t>
      </w:r>
    </w:p>
    <w:p w:rsidR="0084607C" w:rsidRDefault="00F727E4">
      <w:pPr>
        <w:numPr>
          <w:ilvl w:val="0"/>
          <w:numId w:val="334"/>
        </w:numPr>
        <w:ind w:right="7" w:hanging="360"/>
      </w:pPr>
      <w:r>
        <w:t xml:space="preserve">Birkózó alapfogásban társ egyensúlyának kibillentése húzások, tolások kombinált alkalmazásával </w:t>
      </w:r>
    </w:p>
    <w:p w:rsidR="0084607C" w:rsidRDefault="00F727E4">
      <w:pPr>
        <w:numPr>
          <w:ilvl w:val="0"/>
          <w:numId w:val="334"/>
        </w:numPr>
        <w:ind w:right="7" w:hanging="360"/>
      </w:pPr>
      <w:r>
        <w:t>Páros földharcjáté</w:t>
      </w:r>
      <w:r>
        <w:t xml:space="preserve">kok (pl. hátára, hasára fordítás, eszközszerzés, mögé kerülés birkózás térdelésben) eszközzel vagy anélkül </w:t>
      </w:r>
    </w:p>
    <w:p w:rsidR="0084607C" w:rsidRDefault="00F727E4">
      <w:pPr>
        <w:numPr>
          <w:ilvl w:val="0"/>
          <w:numId w:val="334"/>
        </w:numPr>
        <w:ind w:right="7" w:hanging="360"/>
      </w:pPr>
      <w:r>
        <w:t xml:space="preserve">Állásban végrehajtható megfogások és szabadulások alaptechnikájának jártasságszintű elsajátítása a páros gyakorlatokban </w:t>
      </w:r>
    </w:p>
    <w:p w:rsidR="0084607C" w:rsidRDefault="00F727E4">
      <w:pPr>
        <w:numPr>
          <w:ilvl w:val="1"/>
          <w:numId w:val="334"/>
        </w:numPr>
        <w:ind w:right="7" w:hanging="360"/>
      </w:pPr>
      <w:r>
        <w:t>Mögé kerülés karberántással</w:t>
      </w:r>
      <w:r>
        <w:t xml:space="preserve">: támadó és védekező technika </w:t>
      </w:r>
    </w:p>
    <w:p w:rsidR="0084607C" w:rsidRDefault="00F727E4">
      <w:pPr>
        <w:numPr>
          <w:ilvl w:val="1"/>
          <w:numId w:val="334"/>
        </w:numPr>
        <w:ind w:right="7" w:hanging="360"/>
      </w:pPr>
      <w:r>
        <w:t xml:space="preserve">Mögé kerülés: könyökfelütéssel, kibújással </w:t>
      </w:r>
    </w:p>
    <w:p w:rsidR="0084607C" w:rsidRDefault="00F727E4">
      <w:pPr>
        <w:numPr>
          <w:ilvl w:val="0"/>
          <w:numId w:val="334"/>
        </w:numPr>
        <w:ind w:right="7" w:hanging="360"/>
      </w:pPr>
      <w:r>
        <w:t xml:space="preserve">Parter helyzetből induló birkózótechnikák megismerése, gyakorlása a páros küzdelmekben </w:t>
      </w:r>
    </w:p>
    <w:p w:rsidR="0084607C" w:rsidRDefault="00F727E4">
      <w:pPr>
        <w:numPr>
          <w:ilvl w:val="1"/>
          <w:numId w:val="334"/>
        </w:numPr>
        <w:ind w:right="7" w:hanging="360"/>
      </w:pPr>
      <w:r>
        <w:t xml:space="preserve">Karfelszedés könyökhajlatnál és átfordítás </w:t>
      </w:r>
    </w:p>
    <w:p w:rsidR="0084607C" w:rsidRDefault="00F727E4">
      <w:pPr>
        <w:numPr>
          <w:ilvl w:val="1"/>
          <w:numId w:val="334"/>
        </w:numPr>
        <w:ind w:right="7" w:hanging="360"/>
      </w:pPr>
      <w:r>
        <w:t xml:space="preserve">Túlsó karbehúzás </w:t>
      </w:r>
    </w:p>
    <w:p w:rsidR="0084607C" w:rsidRDefault="00F727E4">
      <w:pPr>
        <w:numPr>
          <w:ilvl w:val="0"/>
          <w:numId w:val="334"/>
        </w:numPr>
        <w:ind w:right="7" w:hanging="360"/>
      </w:pPr>
      <w:r>
        <w:t>Karate</w:t>
      </w:r>
      <w:r>
        <w:rPr>
          <w:b/>
        </w:rPr>
        <w:t xml:space="preserve"> </w:t>
      </w:r>
    </w:p>
    <w:p w:rsidR="0084607C" w:rsidRDefault="00F727E4">
      <w:pPr>
        <w:numPr>
          <w:ilvl w:val="0"/>
          <w:numId w:val="334"/>
        </w:numPr>
        <w:ind w:right="7" w:hanging="360"/>
      </w:pPr>
      <w:r>
        <w:t xml:space="preserve">Az alapvető karateállások és testtartások elnevezésének ismeretében azok önálló bemutatása </w:t>
      </w:r>
    </w:p>
    <w:p w:rsidR="0084607C" w:rsidRDefault="00F727E4">
      <w:pPr>
        <w:numPr>
          <w:ilvl w:val="0"/>
          <w:numId w:val="334"/>
        </w:numPr>
        <w:ind w:right="7" w:hanging="360"/>
      </w:pPr>
      <w:r>
        <w:t xml:space="preserve">Az alapvető karateütések technikájának készségszintű elsajátítása helyváltoztatás nélkül (egyenes ütés helyben, egyenes ütés az elöl lévő láb oldalán, egyenes ütés </w:t>
      </w:r>
      <w:r>
        <w:t xml:space="preserve">a hátul lévő láb oldalán), gyakorlása helyváltoztatás közben </w:t>
      </w:r>
    </w:p>
    <w:p w:rsidR="0084607C" w:rsidRDefault="00F727E4">
      <w:pPr>
        <w:numPr>
          <w:ilvl w:val="0"/>
          <w:numId w:val="334"/>
        </w:numPr>
        <w:ind w:right="7" w:hanging="360"/>
      </w:pPr>
      <w:r>
        <w:t xml:space="preserve">Rúgások alaptechnikájának önálló végrehajtása, készségszintű elsajátítása helyben </w:t>
      </w:r>
    </w:p>
    <w:p w:rsidR="0084607C" w:rsidRDefault="00F727E4">
      <w:pPr>
        <w:numPr>
          <w:ilvl w:val="0"/>
          <w:numId w:val="334"/>
        </w:numPr>
        <w:ind w:right="7" w:hanging="360"/>
      </w:pPr>
      <w:r>
        <w:t xml:space="preserve">Oldalra rúgás technikája </w:t>
      </w:r>
    </w:p>
    <w:p w:rsidR="0084607C" w:rsidRDefault="00F727E4">
      <w:pPr>
        <w:numPr>
          <w:ilvl w:val="0"/>
          <w:numId w:val="334"/>
        </w:numPr>
        <w:ind w:right="7" w:hanging="360"/>
      </w:pPr>
      <w:r>
        <w:t xml:space="preserve">Oldalra csapás technikája </w:t>
      </w:r>
    </w:p>
    <w:p w:rsidR="0084607C" w:rsidRDefault="00F727E4">
      <w:pPr>
        <w:numPr>
          <w:ilvl w:val="0"/>
          <w:numId w:val="334"/>
        </w:numPr>
        <w:ind w:right="7" w:hanging="360"/>
      </w:pPr>
      <w:r>
        <w:t xml:space="preserve">Rúgás- </w:t>
      </w:r>
      <w:r>
        <w:t xml:space="preserve">és ütéskombinációk végrehajtása helyváltoztatás közben </w:t>
      </w:r>
    </w:p>
    <w:p w:rsidR="0084607C" w:rsidRDefault="00F727E4">
      <w:pPr>
        <w:numPr>
          <w:ilvl w:val="0"/>
          <w:numId w:val="334"/>
        </w:numPr>
        <w:ind w:right="7" w:hanging="360"/>
      </w:pPr>
      <w:r>
        <w:t xml:space="preserve">A test különböző magasságaiban (fej, törzs, öv alatt) végrehajtott támadások elleni védekező technikák ellentámadásokkal </w:t>
      </w:r>
    </w:p>
    <w:p w:rsidR="0084607C" w:rsidRDefault="00F727E4">
      <w:pPr>
        <w:numPr>
          <w:ilvl w:val="0"/>
          <w:numId w:val="334"/>
        </w:numPr>
        <w:ind w:right="7" w:hanging="360"/>
      </w:pPr>
      <w:r>
        <w:t xml:space="preserve">Az egy- és háromlépéses alapküzdelem mozgásanyagának megismerése, gyakorlása </w:t>
      </w:r>
    </w:p>
    <w:p w:rsidR="0084607C" w:rsidRDefault="00F727E4">
      <w:pPr>
        <w:numPr>
          <w:ilvl w:val="0"/>
          <w:numId w:val="334"/>
        </w:numPr>
        <w:ind w:right="7" w:hanging="360"/>
      </w:pPr>
      <w:r>
        <w:t xml:space="preserve">Az ötlépéses alapküzdelem mozgásanyagának jártasságszintű végrehajtása  </w:t>
      </w:r>
    </w:p>
    <w:p w:rsidR="0084607C" w:rsidRDefault="00F727E4">
      <w:pPr>
        <w:numPr>
          <w:ilvl w:val="0"/>
          <w:numId w:val="334"/>
        </w:numPr>
        <w:ind w:right="7" w:hanging="360"/>
      </w:pPr>
      <w:r>
        <w:t xml:space="preserve">Szabad küzdelmet előkészítő játékos gyakorlatok </w:t>
      </w:r>
    </w:p>
    <w:p w:rsidR="0084607C" w:rsidRDefault="00F727E4">
      <w:pPr>
        <w:numPr>
          <w:ilvl w:val="0"/>
          <w:numId w:val="334"/>
        </w:numPr>
        <w:ind w:right="7" w:hanging="360"/>
      </w:pPr>
      <w:r>
        <w:t xml:space="preserve">A Heian 1 (vagy annak megfelelő) kata összefüggő gyakorlatanyagának végrehajtása, önálló bemutatása </w:t>
      </w:r>
    </w:p>
    <w:p w:rsidR="0084607C" w:rsidRDefault="00F727E4">
      <w:pPr>
        <w:numPr>
          <w:ilvl w:val="0"/>
          <w:numId w:val="334"/>
        </w:numPr>
        <w:ind w:right="7" w:hanging="360"/>
      </w:pPr>
      <w:r>
        <w:t>Egyenes, köríves és kalapácsütés,</w:t>
      </w:r>
      <w:r>
        <w:t xml:space="preserve"> csapás ökölháttal, valamint az egyenes és köríves rúgás, oldalra rúgás védési technikáinak elsajátítása </w:t>
      </w:r>
    </w:p>
    <w:p w:rsidR="0084607C" w:rsidRDefault="00F727E4">
      <w:pPr>
        <w:numPr>
          <w:ilvl w:val="0"/>
          <w:numId w:val="334"/>
        </w:numPr>
        <w:ind w:right="7" w:hanging="360"/>
      </w:pPr>
      <w:r>
        <w:t xml:space="preserve">A védő technikákhoz tartozó stabil állás alkalmazása. A tanult védő technikák kivitelezése helyben és mozgásban, ellentámadással </w:t>
      </w:r>
    </w:p>
    <w:p w:rsidR="0084607C" w:rsidRDefault="00F727E4">
      <w:pPr>
        <w:numPr>
          <w:ilvl w:val="0"/>
          <w:numId w:val="334"/>
        </w:numPr>
        <w:ind w:right="7" w:hanging="360"/>
      </w:pPr>
      <w:r>
        <w:t>Kötött formagyakorla</w:t>
      </w:r>
      <w:r>
        <w:t xml:space="preserve">t bemutatása (kata) a tanult technikák kivitelezésével, a sportágra jellemző mozgásdinamikával, számolásra és számolás nélkül, önállóan </w:t>
      </w:r>
    </w:p>
    <w:p w:rsidR="0084607C" w:rsidRDefault="00F727E4">
      <w:pPr>
        <w:numPr>
          <w:ilvl w:val="0"/>
          <w:numId w:val="334"/>
        </w:numPr>
        <w:ind w:right="7" w:hanging="360"/>
      </w:pPr>
      <w:r>
        <w:t xml:space="preserve">Dzsúdó </w:t>
      </w:r>
    </w:p>
    <w:p w:rsidR="0084607C" w:rsidRDefault="00F727E4">
      <w:pPr>
        <w:numPr>
          <w:ilvl w:val="0"/>
          <w:numId w:val="334"/>
        </w:numPr>
        <w:ind w:right="7" w:hanging="360"/>
      </w:pPr>
      <w:r>
        <w:t>Az előre, hátra és oldalra történő társas eséstechnikák gyakorlása (pl.: társ által övvel lábat meghúzva, térde</w:t>
      </w:r>
      <w:r>
        <w:t xml:space="preserve">lőtámaszból a társ általi kézkihúzással) </w:t>
      </w:r>
    </w:p>
    <w:p w:rsidR="0084607C" w:rsidRDefault="00F727E4">
      <w:pPr>
        <w:numPr>
          <w:ilvl w:val="0"/>
          <w:numId w:val="334"/>
        </w:numPr>
        <w:ind w:right="7" w:hanging="360"/>
      </w:pPr>
      <w:r>
        <w:t xml:space="preserve">Földharcjátékok leszorítástechnikák végrehajtására törekedve </w:t>
      </w:r>
    </w:p>
    <w:p w:rsidR="0084607C" w:rsidRDefault="00F727E4">
      <w:pPr>
        <w:numPr>
          <w:ilvl w:val="0"/>
          <w:numId w:val="334"/>
        </w:numPr>
        <w:ind w:right="7" w:hanging="360"/>
      </w:pPr>
      <w:r>
        <w:t xml:space="preserve">Nagy külső horogdobás végrehajtása </w:t>
      </w:r>
    </w:p>
    <w:p w:rsidR="0084607C" w:rsidRDefault="00F727E4">
      <w:pPr>
        <w:numPr>
          <w:ilvl w:val="0"/>
          <w:numId w:val="334"/>
        </w:numPr>
        <w:ind w:right="7" w:hanging="360"/>
      </w:pPr>
      <w:r>
        <w:t xml:space="preserve">Nagy belső horogdobás végrehajtása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jogszerű önvédelem, egyensúlyi helyzet kibillentése, fair play, olda</w:t>
      </w:r>
      <w:r>
        <w:t>lsó csúsztatott esés, földharc, társ felemelése, parter helyzet, egyenes ütés, köríves ütés, kalapácsütés, egyenes rúgás, köríves rúgás, nagy külső horogdobás (osoto gari), nagy belső horogdobás (emelő védés (age uke)), alkar védés kifelé és befelé (soto u</w:t>
      </w:r>
      <w:r>
        <w:t xml:space="preserve">de uke és uchi ude uke), alsó söprő védés (gedan barai), ellentámadás hátul levő kézzel (gjaku tsuki), kumite, kata </w:t>
      </w:r>
    </w:p>
    <w:p w:rsidR="0084607C" w:rsidRDefault="00F727E4">
      <w:pPr>
        <w:spacing w:after="0" w:line="259" w:lineRule="auto"/>
        <w:ind w:left="0" w:firstLine="0"/>
        <w:jc w:val="left"/>
      </w:pPr>
      <w:r>
        <w:t xml:space="preserve"> </w:t>
      </w:r>
    </w:p>
    <w:p w:rsidR="0084607C" w:rsidRDefault="00F727E4">
      <w:pPr>
        <w:ind w:left="-5" w:right="7"/>
      </w:pPr>
      <w:r>
        <w:rPr>
          <w:b/>
        </w:rPr>
        <w:t>A gyógytestnevelés-órán a tanuló</w:t>
      </w:r>
      <w:r>
        <w:t xml:space="preserve"> </w:t>
      </w:r>
      <w:r>
        <w:t>megismeri az önvédelmi és küzdősportok azon technikai gyakorlatait, amelyek az egészségi állapotával kapcsolatban nem ellenjavalltak és alkalmazásukkal növelheti a tartó- és mozgatószervrendszer izomzatának erejét, fejleszti az állóképességét és mozgásműve</w:t>
      </w:r>
      <w:r>
        <w:t xml:space="preserve">ltségét. A különböző technikai gyakorlatok elősegítik a rendszeres sport és testmozgás megszeretését, az adekvát mozgások elsajátítását. </w:t>
      </w:r>
    </w:p>
    <w:p w:rsidR="0084607C" w:rsidRDefault="00F727E4">
      <w:pPr>
        <w:spacing w:after="10" w:line="271" w:lineRule="auto"/>
        <w:ind w:left="-5" w:right="12"/>
        <w:jc w:val="left"/>
      </w:pPr>
      <w:r>
        <w:rPr>
          <w:b/>
        </w:rPr>
        <w:t>Témakör: Alternatív környezetben űzhető mozgásformák</w:t>
      </w:r>
      <w:r>
        <w:t xml:space="preserve"> </w:t>
      </w:r>
    </w:p>
    <w:p w:rsidR="0084607C" w:rsidRDefault="00F727E4">
      <w:pPr>
        <w:spacing w:after="10" w:line="271" w:lineRule="auto"/>
        <w:ind w:left="-5" w:right="12"/>
        <w:jc w:val="left"/>
      </w:pPr>
      <w:r>
        <w:rPr>
          <w:b/>
        </w:rPr>
        <w:t xml:space="preserve">Javasolt óraszám: 16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w:t>
      </w:r>
      <w:r>
        <w:rPr>
          <w:b/>
        </w:rPr>
        <w:t xml:space="preserve">a hozzájárul ahhoz, hogy a tanuló a nevelési-oktatási szakasz végére: </w:t>
      </w:r>
      <w:r>
        <w:rPr>
          <w:rFonts w:ascii="Segoe UI Symbol" w:eastAsia="Segoe UI Symbol" w:hAnsi="Segoe UI Symbol" w:cs="Segoe UI Symbol"/>
        </w:rPr>
        <w:t></w:t>
      </w:r>
      <w:r>
        <w:t xml:space="preserve">nyitott az alapvető mozgásformák újszerű és alternatív környezetben történő felhasználására, végrehajtására.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ellenőrzött tevékenység kereté</w:t>
      </w:r>
      <w:r>
        <w:t xml:space="preserve">ben rendszeresen mozog, edz, sportol a szabad levegőn, egyúttal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a szabadban végzett foglalkozások során nem csupán ügyel környezete tisztaságára és rendjére, hanem erre</w:t>
      </w:r>
      <w:r>
        <w:t xml:space="preserve"> felhívja társai figyelmét 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szabad levegőn végzett mozgásformák egészségfejlesztő hatásának, szerepének tudatosítása </w:t>
      </w:r>
    </w:p>
    <w:p w:rsidR="0084607C" w:rsidRDefault="00F727E4">
      <w:pPr>
        <w:ind w:left="-5" w:right="7"/>
      </w:pPr>
      <w:r>
        <w:rPr>
          <w:rFonts w:ascii="Segoe UI Symbol" w:eastAsia="Segoe UI Symbol" w:hAnsi="Segoe UI Symbol" w:cs="Segoe UI Symbol"/>
        </w:rPr>
        <w:t></w:t>
      </w:r>
      <w:r>
        <w:t>Az időjárás, az öltözködés, a sporttáplálkozás és a sporttevékenység összefüggéseinek megért</w:t>
      </w:r>
      <w:r>
        <w:t xml:space="preserve">ése </w:t>
      </w:r>
    </w:p>
    <w:p w:rsidR="0084607C" w:rsidRDefault="00F727E4">
      <w:pPr>
        <w:ind w:left="-5" w:right="7"/>
      </w:pPr>
      <w:r>
        <w:rPr>
          <w:rFonts w:ascii="Segoe UI Symbol" w:eastAsia="Segoe UI Symbol" w:hAnsi="Segoe UI Symbol" w:cs="Segoe UI Symbol"/>
        </w:rPr>
        <w:t></w:t>
      </w:r>
      <w:r>
        <w:t xml:space="preserve">Az egészségmegőrző mozgásformák kategóriáinak intenzitás szerinti beazonosítása, szerepének megismerése az egészségtudatos életvezetésben </w:t>
      </w:r>
    </w:p>
    <w:p w:rsidR="0084607C" w:rsidRDefault="00F727E4">
      <w:pPr>
        <w:ind w:left="-5" w:right="7"/>
      </w:pPr>
      <w:r>
        <w:rPr>
          <w:rFonts w:ascii="Segoe UI Symbol" w:eastAsia="Segoe UI Symbol" w:hAnsi="Segoe UI Symbol" w:cs="Segoe UI Symbol"/>
        </w:rPr>
        <w:t></w:t>
      </w:r>
      <w:r>
        <w:t xml:space="preserve">A szabadban végezhető sportágak ismeretének további bővítése (futás, görkorcsolya, túrázás, tájfutás erdőben, </w:t>
      </w:r>
      <w:r>
        <w:t xml:space="preserve">streetball, strandkézilabda, strandröplabda, nordic walking, lovaglás, falmászás, asztalitenisz, tollaslabda, jóga, kerékpározás) </w:t>
      </w:r>
    </w:p>
    <w:p w:rsidR="0084607C" w:rsidRDefault="00F727E4">
      <w:pPr>
        <w:ind w:left="-5" w:right="7"/>
      </w:pPr>
      <w:r>
        <w:rPr>
          <w:rFonts w:ascii="Segoe UI Symbol" w:eastAsia="Segoe UI Symbol" w:hAnsi="Segoe UI Symbol" w:cs="Segoe UI Symbol"/>
        </w:rPr>
        <w:t></w:t>
      </w:r>
      <w:r>
        <w:t>Téli és nyári rekreációs sportok megismerése, készségszintű elsajátítása (síelés, korcsolyázás, jégkorong, kajakozás, túrake</w:t>
      </w:r>
      <w:r>
        <w:t xml:space="preserve">nuzás) </w:t>
      </w:r>
    </w:p>
    <w:p w:rsidR="0084607C" w:rsidRDefault="00F727E4">
      <w:pPr>
        <w:ind w:left="-5" w:right="7"/>
      </w:pPr>
      <w:r>
        <w:rPr>
          <w:rFonts w:ascii="Segoe UI Symbol" w:eastAsia="Segoe UI Symbol" w:hAnsi="Segoe UI Symbol" w:cs="Segoe UI Symbol"/>
        </w:rPr>
        <w:t></w:t>
      </w:r>
      <w:r>
        <w:t xml:space="preserve">Térképolvasás alapjainak, a tájolók megfelelő használatának elsajátítása, a turistajelzések ismerete, alkalmazása </w:t>
      </w:r>
    </w:p>
    <w:p w:rsidR="0084607C" w:rsidRDefault="00F727E4">
      <w:pPr>
        <w:ind w:left="-5" w:right="7"/>
      </w:pPr>
      <w:r>
        <w:rPr>
          <w:rFonts w:ascii="Segoe UI Symbol" w:eastAsia="Segoe UI Symbol" w:hAnsi="Segoe UI Symbol" w:cs="Segoe UI Symbol"/>
        </w:rPr>
        <w:t></w:t>
      </w:r>
      <w:r>
        <w:t xml:space="preserve">Erdei tornapályák, szabadtéri kondipark gépeinek tudatos használata </w:t>
      </w:r>
    </w:p>
    <w:p w:rsidR="0084607C" w:rsidRDefault="00F727E4">
      <w:pPr>
        <w:ind w:left="-5" w:right="7"/>
      </w:pPr>
      <w:r>
        <w:rPr>
          <w:rFonts w:ascii="Segoe UI Symbol" w:eastAsia="Segoe UI Symbol" w:hAnsi="Segoe UI Symbol" w:cs="Segoe UI Symbol"/>
        </w:rPr>
        <w:t></w:t>
      </w:r>
      <w:r>
        <w:t xml:space="preserve">Szabadtéri akadálypályák leküzdése </w:t>
      </w:r>
    </w:p>
    <w:p w:rsidR="0084607C" w:rsidRDefault="00F727E4">
      <w:pPr>
        <w:ind w:left="-5" w:right="7"/>
      </w:pPr>
      <w:r>
        <w:rPr>
          <w:rFonts w:ascii="Segoe UI Symbol" w:eastAsia="Segoe UI Symbol" w:hAnsi="Segoe UI Symbol" w:cs="Segoe UI Symbol"/>
        </w:rPr>
        <w:t></w:t>
      </w:r>
      <w:r>
        <w:t xml:space="preserve">A környezet- </w:t>
      </w:r>
      <w:r>
        <w:t xml:space="preserve">és természetvédelmi szabályok betartása és betartatása, a környezettudatos gondolkodás tudatosítása </w:t>
      </w:r>
    </w:p>
    <w:p w:rsidR="0084607C" w:rsidRDefault="00F727E4">
      <w:pPr>
        <w:ind w:left="-5" w:right="7"/>
      </w:pPr>
      <w:r>
        <w:rPr>
          <w:rFonts w:ascii="Segoe UI Symbol" w:eastAsia="Segoe UI Symbol" w:hAnsi="Segoe UI Symbol" w:cs="Segoe UI Symbol"/>
        </w:rPr>
        <w:t></w:t>
      </w:r>
      <w:r>
        <w:t xml:space="preserve">Az alternatív környezetben űzhető sportok specifikus bemelegítő, levezető, nyújtó gyakorlatainak összeállítása és végrehajtása tanári kontrollal </w:t>
      </w:r>
    </w:p>
    <w:p w:rsidR="0084607C" w:rsidRDefault="00F727E4">
      <w:pPr>
        <w:ind w:left="-5" w:right="7"/>
      </w:pPr>
      <w:r>
        <w:rPr>
          <w:rFonts w:ascii="Segoe UI Symbol" w:eastAsia="Segoe UI Symbol" w:hAnsi="Segoe UI Symbol" w:cs="Segoe UI Symbol"/>
        </w:rPr>
        <w:t></w:t>
      </w:r>
      <w:r>
        <w:t>Egy tra</w:t>
      </w:r>
      <w:r>
        <w:t xml:space="preserve">dicionális, természetben űzhető sportág történetének, meghatározó magyar személyiségeinek, olimpikonjainak megismerése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strandkézilabda, strandröplabda, tájoló, égtájak, folyadékpótlás, napsugárzás, egészség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szabadtéri foglalkozások során a különböző mozgásszervi elváltozással, illetve belgyógyászati betegséggel rendelkező tanulók megismerkednek olyan testgyakorlatokkal, sportokkal, amelyeket elváltozásuk, illetve betegségük ellenére végezhetnek. A megismer</w:t>
      </w:r>
      <w:r>
        <w:t xml:space="preserve">t szabadban végzett sportok, testgyakorlatok adekvát alkalmazása elősegíti a rendszeres testedzés beépítését a mindennapi életbe, az egészségi állapot és a teljesítőképesség pozitív irányú megváltozását. </w:t>
      </w:r>
    </w:p>
    <w:p w:rsidR="0084607C" w:rsidRDefault="00F727E4">
      <w:pPr>
        <w:ind w:left="-5" w:right="7"/>
      </w:pPr>
      <w:r>
        <w:t>A gyógytestnevelés-óra keretében a szabadtéri mozgá</w:t>
      </w:r>
      <w:r>
        <w:t xml:space="preserve">sformák, sportjátékok, valamint a természetben űzhető mozgásformák a rekreáció lehetőségeként és az élethosszig tartó fizikai aktivitásra való felkészülés részeként jelennek meg. </w:t>
      </w:r>
    </w:p>
    <w:p w:rsidR="0084607C" w:rsidRDefault="00F727E4">
      <w:pPr>
        <w:spacing w:after="10" w:line="271" w:lineRule="auto"/>
        <w:ind w:left="-5" w:right="12"/>
        <w:jc w:val="left"/>
      </w:pPr>
      <w:r>
        <w:rPr>
          <w:b/>
        </w:rPr>
        <w:t>Témakör: Gyógytestnevelés</w:t>
      </w:r>
      <w:r>
        <w:t xml:space="preserve"> </w:t>
      </w:r>
    </w:p>
    <w:p w:rsidR="0084607C" w:rsidRDefault="00F727E4">
      <w:pPr>
        <w:ind w:left="-5" w:right="7"/>
      </w:pPr>
      <w:r>
        <w:rPr>
          <w:b/>
        </w:rPr>
        <w:t>Javasolt óraszám:</w:t>
      </w:r>
      <w:r>
        <w:t xml:space="preserve"> A jogszabályokban és a helyi ta</w:t>
      </w:r>
      <w:r>
        <w:t xml:space="preserve">ntervben rögzítettnek megfelelően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nyitott az alapvető mozgásformák újszerű és alternatív környezetben történő felhasználására, végrehajtására; </w:t>
      </w:r>
    </w:p>
    <w:p w:rsidR="0084607C" w:rsidRDefault="00F727E4">
      <w:pPr>
        <w:ind w:left="-5" w:right="7"/>
      </w:pPr>
      <w:r>
        <w:rPr>
          <w:rFonts w:ascii="Segoe UI Symbol" w:eastAsia="Segoe UI Symbol" w:hAnsi="Segoe UI Symbol" w:cs="Segoe UI Symbol"/>
        </w:rPr>
        <w:t></w:t>
      </w:r>
      <w:r>
        <w:t xml:space="preserve">ellenőrzött tevékenység keretében rendszeresen mozog, edz, sportol a szabad levegőn, egyúttal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az elsajátított egy (vagy több) úszásnemben helyes technikával, készségszi</w:t>
      </w:r>
      <w:r>
        <w:t xml:space="preserve">nten úszik; </w:t>
      </w:r>
    </w:p>
    <w:p w:rsidR="0084607C" w:rsidRDefault="00F727E4">
      <w:pPr>
        <w:spacing w:after="5" w:line="277" w:lineRule="auto"/>
        <w:ind w:left="-5"/>
        <w:jc w:val="left"/>
      </w:pPr>
      <w:r>
        <w:rPr>
          <w:rFonts w:ascii="Segoe UI Symbol" w:eastAsia="Segoe UI Symbol" w:hAnsi="Segoe UI Symbol" w:cs="Segoe UI Symbol"/>
        </w:rPr>
        <w:t></w:t>
      </w:r>
      <w:r>
        <w:t xml:space="preserve">a tanult testnevelési és népi játékok mellett folyamatosan, jól koordináltan végzi a választott sportjátékokat; </w:t>
      </w: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ind w:left="-5" w:right="7"/>
      </w:pPr>
      <w:r>
        <w:rPr>
          <w:rFonts w:ascii="Segoe UI Symbol" w:eastAsia="Segoe UI Symbol" w:hAnsi="Segoe UI Symbol" w:cs="Segoe UI Symbol"/>
        </w:rPr>
        <w:t></w:t>
      </w:r>
      <w:r>
        <w:t>tudatosan, összeh</w:t>
      </w:r>
      <w:r>
        <w:t xml:space="preserve">angoltan végzi a korrekciós gyakorlatait és uszodai tevékenységét, azok megvalósítása automatikussá, mindennapi életének részévé válik; </w:t>
      </w:r>
    </w:p>
    <w:p w:rsidR="0084607C" w:rsidRDefault="00F727E4">
      <w:pPr>
        <w:ind w:left="-5" w:right="7"/>
      </w:pPr>
      <w:r>
        <w:rPr>
          <w:rFonts w:ascii="Segoe UI Symbol" w:eastAsia="Segoe UI Symbol" w:hAnsi="Segoe UI Symbol" w:cs="Segoe UI Symbol"/>
        </w:rPr>
        <w:t></w:t>
      </w:r>
      <w:r>
        <w:t xml:space="preserve">rendszeresen végez számára megfelelő vízi játékokat, és hajt végre úszástechnikákat; </w:t>
      </w:r>
    </w:p>
    <w:p w:rsidR="0084607C" w:rsidRDefault="00F727E4">
      <w:pPr>
        <w:ind w:left="-5" w:right="7"/>
      </w:pPr>
      <w:r>
        <w:rPr>
          <w:rFonts w:ascii="Segoe UI Symbol" w:eastAsia="Segoe UI Symbol" w:hAnsi="Segoe UI Symbol" w:cs="Segoe UI Symbol"/>
        </w:rPr>
        <w:t></w:t>
      </w:r>
      <w:r>
        <w:t>megnevez és bemutat egyszerű re</w:t>
      </w:r>
      <w:r>
        <w:t xml:space="preserve">laxációs gyakorlatokat; </w:t>
      </w:r>
    </w:p>
    <w:p w:rsidR="0084607C" w:rsidRDefault="00F727E4">
      <w:pPr>
        <w:ind w:left="-5" w:right="7"/>
      </w:pPr>
      <w:r>
        <w:rPr>
          <w:rFonts w:ascii="Segoe UI Symbol" w:eastAsia="Segoe UI Symbol" w:hAnsi="Segoe UI Symbol" w:cs="Segoe UI Symbol"/>
        </w:rPr>
        <w:t></w:t>
      </w:r>
      <w:r>
        <w:t xml:space="preserve">a szabadban végzett foglalkozások során nem csupán ügyel környezete tisztaságára és rendjére, hanem erre felhívja társai figyelmét is. </w:t>
      </w: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tervezetten, rendezetten és rendszeresen végez a b</w:t>
      </w:r>
      <w:r>
        <w:t xml:space="preserve">iomechanikailag helyes testtartás kialakítását elősegítő gyakorlatokat; </w:t>
      </w:r>
    </w:p>
    <w:p w:rsidR="0084607C" w:rsidRDefault="00F727E4">
      <w:pPr>
        <w:ind w:left="-5" w:right="7"/>
      </w:pPr>
      <w:r>
        <w:rPr>
          <w:rFonts w:ascii="Segoe UI Symbol" w:eastAsia="Segoe UI Symbol" w:hAnsi="Segoe UI Symbol" w:cs="Segoe UI Symbol"/>
        </w:rPr>
        <w:t></w:t>
      </w:r>
      <w:r>
        <w:t xml:space="preserve">a mindennapi sporttevékenységébe tudatosan beépíti a korrekciós gyakorlatokat; </w:t>
      </w:r>
    </w:p>
    <w:p w:rsidR="0084607C" w:rsidRDefault="00F727E4">
      <w:pPr>
        <w:ind w:left="-5" w:right="7"/>
      </w:pPr>
      <w:r>
        <w:rPr>
          <w:rFonts w:ascii="Segoe UI Symbol" w:eastAsia="Segoe UI Symbol" w:hAnsi="Segoe UI Symbol" w:cs="Segoe UI Symbol"/>
        </w:rPr>
        <w:t></w:t>
      </w:r>
      <w:r>
        <w:t>a helyes testtartás egészségre gyakorolt pozitív hatásai ismeretében önállóan is kezdeményez ilyen te</w:t>
      </w:r>
      <w:r>
        <w:t xml:space="preserve">vékenységet.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w:t>
      </w:r>
    </w:p>
    <w:p w:rsidR="0084607C" w:rsidRDefault="00F727E4">
      <w:pPr>
        <w:ind w:left="-5" w:right="7"/>
      </w:pPr>
      <w:r>
        <w:rPr>
          <w:rFonts w:ascii="Segoe UI Symbol" w:eastAsia="Segoe UI Symbol" w:hAnsi="Segoe UI Symbol" w:cs="Segoe UI Symbol"/>
        </w:rPr>
        <w:t></w:t>
      </w:r>
      <w:r>
        <w:t xml:space="preserve">A gyógytestnevelés fejlesztési feladatainak megjelenése a különböző témakörökbe ágyazottan, azok szerves részeként. Az ott felsorolt feladatok végrehajtása során, illetve azokon kívül az alábbi fejlesztési feladatokat kell megvalósítani: </w:t>
      </w:r>
    </w:p>
    <w:p w:rsidR="0084607C" w:rsidRDefault="00F727E4">
      <w:pPr>
        <w:ind w:left="-5" w:right="7"/>
      </w:pPr>
      <w:r>
        <w:rPr>
          <w:rFonts w:ascii="Segoe UI Symbol" w:eastAsia="Segoe UI Symbol" w:hAnsi="Segoe UI Symbol" w:cs="Segoe UI Symbol"/>
        </w:rPr>
        <w:t></w:t>
      </w:r>
      <w:r>
        <w:t>A helyes légzést</w:t>
      </w:r>
      <w:r>
        <w:t xml:space="preserve">echnika elsajátítása </w:t>
      </w:r>
    </w:p>
    <w:p w:rsidR="0084607C" w:rsidRDefault="00F727E4">
      <w:pPr>
        <w:ind w:left="-5" w:right="7"/>
      </w:pPr>
      <w:r>
        <w:rPr>
          <w:rFonts w:ascii="Segoe UI Symbol" w:eastAsia="Segoe UI Symbol" w:hAnsi="Segoe UI Symbol" w:cs="Segoe UI Symbol"/>
        </w:rPr>
        <w:t></w:t>
      </w:r>
      <w:r>
        <w:t xml:space="preserve">Légzőgyakorlatok önálló összeállítása és végrehajtása tanári kontrollal </w:t>
      </w:r>
    </w:p>
    <w:p w:rsidR="0084607C" w:rsidRDefault="00F727E4">
      <w:pPr>
        <w:ind w:left="-5" w:right="7"/>
      </w:pPr>
      <w:r>
        <w:rPr>
          <w:rFonts w:ascii="Segoe UI Symbol" w:eastAsia="Segoe UI Symbol" w:hAnsi="Segoe UI Symbol" w:cs="Segoe UI Symbol"/>
        </w:rPr>
        <w:t></w:t>
      </w:r>
      <w:r>
        <w:t xml:space="preserve">A helyes testséma kialakítását szolgáló gyakorlatok pontos végrehajtása segítségadással, majd anélkül </w:t>
      </w:r>
    </w:p>
    <w:p w:rsidR="0084607C" w:rsidRDefault="00F727E4">
      <w:pPr>
        <w:ind w:left="-5" w:right="7"/>
      </w:pPr>
      <w:r>
        <w:rPr>
          <w:rFonts w:ascii="Segoe UI Symbol" w:eastAsia="Segoe UI Symbol" w:hAnsi="Segoe UI Symbol" w:cs="Segoe UI Symbol"/>
        </w:rPr>
        <w:t></w:t>
      </w:r>
      <w:r>
        <w:t>A biomechanikailag helyes testtartás kialakítása, megta</w:t>
      </w:r>
      <w:r>
        <w:t xml:space="preserve">rtása </w:t>
      </w:r>
    </w:p>
    <w:p w:rsidR="0084607C" w:rsidRDefault="00F727E4">
      <w:pPr>
        <w:ind w:left="-5" w:right="7"/>
      </w:pPr>
      <w:r>
        <w:rPr>
          <w:rFonts w:ascii="Segoe UI Symbol" w:eastAsia="Segoe UI Symbol" w:hAnsi="Segoe UI Symbol" w:cs="Segoe UI Symbol"/>
        </w:rPr>
        <w:t></w:t>
      </w:r>
      <w:r>
        <w:t xml:space="preserve">A biomechanikailag helyes testtartás kialakítását elősegítő gyakorlatok összeállítása segítséggel </w:t>
      </w:r>
    </w:p>
    <w:p w:rsidR="0084607C" w:rsidRDefault="00F727E4">
      <w:pPr>
        <w:ind w:left="-5" w:right="7"/>
      </w:pPr>
      <w:r>
        <w:rPr>
          <w:rFonts w:ascii="Segoe UI Symbol" w:eastAsia="Segoe UI Symbol" w:hAnsi="Segoe UI Symbol" w:cs="Segoe UI Symbol"/>
        </w:rPr>
        <w:t></w:t>
      </w:r>
      <w:r>
        <w:t xml:space="preserve">Összetett korrekciós gimnasztikai gyakorlatok pontos elsajátítása, önálló végrehajtása </w:t>
      </w:r>
    </w:p>
    <w:p w:rsidR="0084607C" w:rsidRDefault="00F727E4">
      <w:pPr>
        <w:ind w:left="-5" w:right="7"/>
      </w:pPr>
      <w:r>
        <w:rPr>
          <w:rFonts w:ascii="Segoe UI Symbol" w:eastAsia="Segoe UI Symbol" w:hAnsi="Segoe UI Symbol" w:cs="Segoe UI Symbol"/>
        </w:rPr>
        <w:t></w:t>
      </w:r>
      <w:r>
        <w:t xml:space="preserve">Egyszerűbb korrekciós gimnasztikai gyakorlatok összeállítása tanári segítséggel </w:t>
      </w:r>
    </w:p>
    <w:p w:rsidR="0084607C" w:rsidRDefault="00F727E4">
      <w:pPr>
        <w:ind w:left="-5" w:right="7"/>
      </w:pPr>
      <w:r>
        <w:rPr>
          <w:rFonts w:ascii="Segoe UI Symbol" w:eastAsia="Segoe UI Symbol" w:hAnsi="Segoe UI Symbol" w:cs="Segoe UI Symbol"/>
        </w:rPr>
        <w:t></w:t>
      </w:r>
      <w:r>
        <w:t>A tartó- és mozgatószervrendszer izomzatának, mozgékonyságának (hajlékonyságának) fejlesztését szolgáló különböző testgyakorlatok önálló összeállítása tanári kontrollal, a te</w:t>
      </w:r>
      <w:r>
        <w:t xml:space="preserve">stgyakorlatok tudatos, pontos végrehajtása </w:t>
      </w:r>
    </w:p>
    <w:p w:rsidR="0084607C" w:rsidRDefault="00F727E4">
      <w:pPr>
        <w:ind w:left="-5" w:right="7"/>
      </w:pPr>
      <w:r>
        <w:rPr>
          <w:rFonts w:ascii="Segoe UI Symbol" w:eastAsia="Segoe UI Symbol" w:hAnsi="Segoe UI Symbol" w:cs="Segoe UI Symbol"/>
        </w:rPr>
        <w:t></w:t>
      </w:r>
      <w:r>
        <w:t xml:space="preserve">Az állóképesség-fejlesztés jelentőségének felismerése, kitartásra nevelés </w:t>
      </w:r>
    </w:p>
    <w:p w:rsidR="0084607C" w:rsidRDefault="00F727E4">
      <w:pPr>
        <w:ind w:left="-5" w:right="7"/>
      </w:pPr>
      <w:r>
        <w:rPr>
          <w:rFonts w:ascii="Segoe UI Symbol" w:eastAsia="Segoe UI Symbol" w:hAnsi="Segoe UI Symbol" w:cs="Segoe UI Symbol"/>
        </w:rPr>
        <w:t></w:t>
      </w:r>
      <w:r>
        <w:t xml:space="preserve">Mozgás- és terheléshatárok megismertetése, azok növelését szolgáló tevékenységek megismerése, végrehajtása </w:t>
      </w:r>
    </w:p>
    <w:p w:rsidR="0084607C" w:rsidRDefault="00F727E4">
      <w:pPr>
        <w:ind w:left="-5" w:right="7"/>
      </w:pPr>
      <w:r>
        <w:rPr>
          <w:rFonts w:ascii="Segoe UI Symbol" w:eastAsia="Segoe UI Symbol" w:hAnsi="Segoe UI Symbol" w:cs="Segoe UI Symbol"/>
        </w:rPr>
        <w:t></w:t>
      </w:r>
      <w:r>
        <w:t>Az egészségi állapot válto</w:t>
      </w:r>
      <w:r>
        <w:t xml:space="preserve">zását pozitívan és negatívan befolyásoló (kontraindikált) mozgások megismertetése a különböző testgyakorlatok elsajátításán keresztül </w:t>
      </w:r>
    </w:p>
    <w:p w:rsidR="0084607C" w:rsidRDefault="0084607C">
      <w:pPr>
        <w:sectPr w:rsidR="0084607C">
          <w:headerReference w:type="even" r:id="rId978"/>
          <w:headerReference w:type="default" r:id="rId979"/>
          <w:footerReference w:type="even" r:id="rId980"/>
          <w:footerReference w:type="default" r:id="rId981"/>
          <w:headerReference w:type="first" r:id="rId982"/>
          <w:footerReference w:type="first" r:id="rId983"/>
          <w:pgSz w:w="11906" w:h="16838"/>
          <w:pgMar w:top="1467" w:right="1104" w:bottom="1487" w:left="994" w:header="708" w:footer="714" w:gutter="0"/>
          <w:cols w:space="708"/>
        </w:sectPr>
      </w:pPr>
    </w:p>
    <w:p w:rsidR="0084607C" w:rsidRDefault="00F727E4">
      <w:pPr>
        <w:ind w:left="-15" w:right="7" w:firstLine="110"/>
      </w:pPr>
      <w:r>
        <w:t xml:space="preserve">A gyógytestnevelés specifikus bemelegítő, levezető, nyújtó gyakorlatainak összeállítása és végrehajtása tanári kontrollal </w:t>
      </w:r>
    </w:p>
    <w:p w:rsidR="0084607C" w:rsidRDefault="00F727E4">
      <w:pPr>
        <w:ind w:left="-5" w:right="7"/>
      </w:pPr>
      <w:r>
        <w:rPr>
          <w:rFonts w:ascii="Segoe UI Symbol" w:eastAsia="Segoe UI Symbol" w:hAnsi="Segoe UI Symbol" w:cs="Segoe UI Symbol"/>
        </w:rPr>
        <w:t></w:t>
      </w:r>
      <w:r>
        <w:t>A gerinc elváltozásához, belgyógyászati betegségekhez vezető káros életviteli szokások beazonosítása, ok-okozati összefüggéseinek me</w:t>
      </w:r>
      <w:r>
        <w:t xml:space="preserve">gértése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káros életviteli szokások, gerincferdülés, helytelen testtartások, terheléshatár</w:t>
      </w:r>
      <w:r>
        <w:rPr>
          <w:b/>
        </w:rP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r>
        <w:br w:type="page"/>
      </w:r>
    </w:p>
    <w:p w:rsidR="0084607C" w:rsidRDefault="00F727E4">
      <w:pPr>
        <w:spacing w:after="10" w:line="271" w:lineRule="auto"/>
        <w:ind w:left="-5" w:right="12"/>
        <w:jc w:val="left"/>
      </w:pPr>
      <w:r>
        <w:rPr>
          <w:b/>
        </w:rPr>
        <w:t xml:space="preserve">8. évfolyam </w:t>
      </w:r>
    </w:p>
    <w:p w:rsidR="0084607C" w:rsidRDefault="00F727E4">
      <w:pPr>
        <w:ind w:left="-5" w:right="7"/>
      </w:pPr>
      <w:r>
        <w:t>A pubertáskorba lépő tanulók testalkati, pszichomotoros és lelki értelemben egyaránt jelentős változásokon mennek keresztül. A fiúkn</w:t>
      </w:r>
      <w:r>
        <w:t>ál jelentkező erőteljes megnyúlási szakasz a már stabilizálódott mozgáskészségek, koordinációs képességek színvonalát ronthatja, míg a leányok testalkati átrendeződése inkább kondicionális értelemben okozhat teljesítményromlást. Különösen kiemelendő az aer</w:t>
      </w:r>
      <w:r>
        <w:t xml:space="preserve">ob állóképesség visszaesése, amely többek között a leányok megváltozott érdeklődési köréből adódó mozgásigény-csökkenés eredménye. A két nem közötti testalkati eltérés a terhelhetőség különbségében is jelentősen megmutatkozik.  </w:t>
      </w:r>
    </w:p>
    <w:p w:rsidR="0084607C" w:rsidRDefault="00F727E4">
      <w:pPr>
        <w:ind w:left="-5" w:right="7"/>
      </w:pPr>
      <w:r>
        <w:t>Ebben a korban a kondicioná</w:t>
      </w:r>
      <w:r>
        <w:t>lis fejlesztés egyre inkább különválik a koordinációs képzéstől. Ezzel párhuzamosan a motiválás eszközeként a tudatosítás, az ok-okozati összefüggések feltárása, a mindennapi életben történő használhatóság megemlítése egyaránt belső motivációs többletet ny</w:t>
      </w:r>
      <w:r>
        <w:t>újt. A serdülőkorra tehető a mozgásszervi betegségek számának ugrásszerű növekedése. Ebből kiindulva kiemelt szerepet kell szánni a saját testtömeget felhasználó vagy kisebb súlyú eszközökkel támogatott relatíverő-növelésnek, de különösen a törzsizom erő-á</w:t>
      </w:r>
      <w:r>
        <w:t>llóképessége javításának, valamint az aerob állóképesség fejlesztésének. A koordinációs képzés terén szenzitív időszaknak tekinthető a téritájékozódó és az összekapcsolási-átállási képesség fejleszthetősége. Serdülőkorban a fiúk ízületi, izomzati mozgékony</w:t>
      </w:r>
      <w:r>
        <w:t>sága jelentősen visszaeshet, melynek mértékét rendszeres gyakorlással mérsékelhetjük. A sportjátékok oktatásában a nagyobb létszámmal végzett játékok összetettebb taktikai lehetőségei egyre jobban kihasználhatók, miközben csoportos feladatokkal a szabálykö</w:t>
      </w:r>
      <w:r>
        <w:t xml:space="preserve">vető magatartásforma, a társak elfogadása, az együttműködés készségszinten realizálódhat.  </w:t>
      </w:r>
    </w:p>
    <w:p w:rsidR="0084607C" w:rsidRDefault="00F727E4">
      <w:pPr>
        <w:ind w:left="-5" w:right="7"/>
      </w:pPr>
      <w:r>
        <w:t xml:space="preserve">A nevelési-oktatási folyamatok során a tanulók szélsőséges és hullámzó érzelmi állapota a pedagógustól ‒ a következetesség betartása mellett ‒ nagyfokú türelmet és </w:t>
      </w:r>
      <w:r>
        <w:t xml:space="preserve">elfogadást igényel. Ez megfelelő rugalmasságot, empátiát feltételez az értékelés és az osztályozás területén is. A gondolkodás fejlesztését szolgáló deduktív jellegű tanulási helyzetek egyre nagyobb arányban alkalmazhatók. A tanulók az elméleti ismereteik </w:t>
      </w:r>
      <w:r>
        <w:t xml:space="preserve">gyarapodásával tudatosabban kezdik értelmezni az egészségorientált képességeiket felmérő tesztek eredményeit, miközben felismerik erősségeiket és hiányosságaikat. </w:t>
      </w:r>
    </w:p>
    <w:p w:rsidR="0084607C" w:rsidRDefault="00F727E4">
      <w:pPr>
        <w:ind w:left="-5" w:right="7"/>
      </w:pPr>
      <w:r>
        <w:t xml:space="preserve">Az önvédelmi és küzdősportok területén a kondicionális képességek fejlődésével párhuzamosan </w:t>
      </w:r>
      <w:r>
        <w:t xml:space="preserve">bekapcsolódik az oktatásba a technikák mozgásdinamikájának célszerű növelése, a megfelelő balesetvédelmi előírások és követelmények fokozott megtartása mellett. Mivel a tanulók által kivitelezett technikák egyre erősebbek, folyamatos hangsúly van a társak </w:t>
      </w:r>
      <w:r>
        <w:t xml:space="preserve">iránti tisztelet, tolerancia gyakorlásán, valamint a maximális önkontroll megvalósításán. A tanári irányítás kiemelt jelentőséget kap a nyílt készséget feltételező mozgásformáknál. </w:t>
      </w:r>
    </w:p>
    <w:p w:rsidR="0084607C" w:rsidRDefault="00F727E4">
      <w:pPr>
        <w:ind w:left="-5" w:right="7"/>
      </w:pPr>
      <w:r>
        <w:t xml:space="preserve">A gyógytestnevelés gyakorlatainak végrehajtása eléri a készségszintet. Egyik fő cél a tanulók mozgásszervi elváltozását és betegségét illetően a javító, korrigáló gyakorlatok, valamint az optimális aerob terhelést szolgáló mozgásformák tudatos alkalmazása </w:t>
      </w:r>
      <w:r>
        <w:t xml:space="preserve">a mindennapi életben. Emellett cél a megismert szabadidős és sportjátékok adaptív alkalmazása az egészségi állapot javítása érdekében. </w:t>
      </w:r>
      <w:r>
        <w:rPr>
          <w:b/>
        </w:rPr>
        <w:t xml:space="preserve">A testnevelés tanulása hozzájárul ahhoz, hogy a tanuló a nevelési-oktatási szakasz végére: </w:t>
      </w:r>
    </w:p>
    <w:p w:rsidR="0084607C" w:rsidRDefault="00F727E4">
      <w:pPr>
        <w:spacing w:after="10" w:line="271" w:lineRule="auto"/>
        <w:ind w:left="-5" w:right="12"/>
        <w:jc w:val="left"/>
      </w:pPr>
      <w:r>
        <w:rPr>
          <w:b/>
        </w:rPr>
        <w:t xml:space="preserve">MOZGÁSKULTÚRA-FEJLESZTÉS </w:t>
      </w:r>
    </w:p>
    <w:p w:rsidR="0084607C" w:rsidRDefault="00F727E4">
      <w:pPr>
        <w:ind w:left="-5" w:right="7"/>
      </w:pPr>
      <w:r>
        <w:rPr>
          <w:rFonts w:ascii="Segoe UI Symbol" w:eastAsia="Segoe UI Symbol" w:hAnsi="Segoe UI Symbol" w:cs="Segoe UI Symbol"/>
        </w:rPr>
        <w:t></w:t>
      </w:r>
      <w:r>
        <w:t xml:space="preserve">a </w:t>
      </w:r>
      <w:r>
        <w:t xml:space="preserve">tanult alapvető mozgásformák kombinációiból álló cselekvéssorokat változó térbeli, időbeli, dinamikai feltételek mellett készségszinten kivitelezi; </w:t>
      </w:r>
    </w:p>
    <w:p w:rsidR="0084607C" w:rsidRDefault="00F727E4">
      <w:pPr>
        <w:ind w:left="-5" w:right="7"/>
      </w:pPr>
      <w:r>
        <w:rPr>
          <w:rFonts w:ascii="Segoe UI Symbol" w:eastAsia="Segoe UI Symbol" w:hAnsi="Segoe UI Symbol" w:cs="Segoe UI Symbol"/>
        </w:rPr>
        <w:t></w:t>
      </w:r>
      <w:r>
        <w:t xml:space="preserve">a tanult mozgásforma készségszintű kivitelezése közben fenntartja érzelmi-akarati erőfeszítéseit; </w:t>
      </w:r>
    </w:p>
    <w:p w:rsidR="0084607C" w:rsidRDefault="00F727E4">
      <w:pPr>
        <w:ind w:left="-5" w:right="7"/>
      </w:pPr>
      <w:r>
        <w:rPr>
          <w:rFonts w:ascii="Segoe UI Symbol" w:eastAsia="Segoe UI Symbol" w:hAnsi="Segoe UI Symbol" w:cs="Segoe UI Symbol"/>
        </w:rPr>
        <w:t></w:t>
      </w:r>
      <w:r>
        <w:t>minden</w:t>
      </w:r>
      <w:r>
        <w:t xml:space="preserve"> sporttevékenységében forma- és szabálykövető attitűddel rendelkezik, ez tevékenységének automatikus részévé válik.  </w:t>
      </w:r>
    </w:p>
    <w:p w:rsidR="0084607C" w:rsidRDefault="00F727E4">
      <w:pPr>
        <w:spacing w:after="10" w:line="271" w:lineRule="auto"/>
        <w:ind w:left="-5" w:right="12"/>
        <w:jc w:val="left"/>
      </w:pPr>
      <w:r>
        <w:rPr>
          <w:b/>
        </w:rPr>
        <w:t xml:space="preserve">MOTOROSKÉPESSÉG-FEJLESZTÉS </w:t>
      </w:r>
    </w:p>
    <w:p w:rsidR="0084607C" w:rsidRDefault="00F727E4">
      <w:pPr>
        <w:ind w:left="-5" w:right="7"/>
      </w:pPr>
      <w:r>
        <w:rPr>
          <w:rFonts w:ascii="Segoe UI Symbol" w:eastAsia="Segoe UI Symbol" w:hAnsi="Segoe UI Symbol" w:cs="Segoe UI Symbol"/>
        </w:rPr>
        <w:t></w:t>
      </w:r>
      <w:r>
        <w:t>a motoros képességeinek fejlődési szintje révén képes az összhang megteremtésére a cselekvéssorainak elemei k</w:t>
      </w:r>
      <w:r>
        <w:t xml:space="preserve">özött; </w:t>
      </w:r>
    </w:p>
    <w:p w:rsidR="0084607C" w:rsidRDefault="00F727E4">
      <w:pPr>
        <w:ind w:left="-5" w:right="7"/>
      </w:pPr>
      <w:r>
        <w:rPr>
          <w:rFonts w:ascii="Segoe UI Symbol" w:eastAsia="Segoe UI Symbol" w:hAnsi="Segoe UI Symbol" w:cs="Segoe UI Symbol"/>
        </w:rPr>
        <w:t></w:t>
      </w:r>
      <w:r>
        <w:t xml:space="preserve">relatív erejének birtokában képes a sportágspecifikus mozgástechnikák koordinált, készségszintű kivitelezésére; </w:t>
      </w:r>
    </w:p>
    <w:p w:rsidR="0084607C" w:rsidRDefault="00F727E4">
      <w:pPr>
        <w:ind w:left="120" w:right="7"/>
      </w:pPr>
      <w:r>
        <w:t xml:space="preserve">az alapvető mozgásainak koordinációjában megfelelő begyakorlottságot mutat, és képes a változó </w:t>
      </w:r>
    </w:p>
    <w:p w:rsidR="0084607C" w:rsidRDefault="00F727E4">
      <w:pPr>
        <w:ind w:left="-5" w:right="7"/>
      </w:pPr>
      <w:r>
        <w:t>környezeti feltételekhez célszerűen il</w:t>
      </w:r>
      <w:r>
        <w:t xml:space="preserve">leszkedő végrehajtásra; </w:t>
      </w:r>
    </w:p>
    <w:p w:rsidR="0084607C" w:rsidRDefault="00F727E4">
      <w:pPr>
        <w:ind w:left="-5" w:right="7"/>
      </w:pPr>
      <w:r>
        <w:rPr>
          <w:rFonts w:ascii="Segoe UI Symbol" w:eastAsia="Segoe UI Symbol" w:hAnsi="Segoe UI Symbol" w:cs="Segoe UI Symbol"/>
        </w:rPr>
        <w:t></w:t>
      </w:r>
      <w:r>
        <w:t xml:space="preserve">a (meg)tanult erő-, gyorsaság-, állóképesség- és ügyességfejlesztő eljárásokat tanári irányítással tudatosan alkalmazza. </w:t>
      </w:r>
    </w:p>
    <w:p w:rsidR="0084607C" w:rsidRDefault="00F727E4">
      <w:pPr>
        <w:spacing w:after="10" w:line="271" w:lineRule="auto"/>
        <w:ind w:left="-5" w:right="12"/>
        <w:jc w:val="left"/>
      </w:pPr>
      <w:r>
        <w:rPr>
          <w:b/>
        </w:rPr>
        <w:t xml:space="preserve">VERSENGÉSEK, VERSENYEK </w:t>
      </w:r>
    </w:p>
    <w:p w:rsidR="0084607C" w:rsidRDefault="00F727E4">
      <w:pPr>
        <w:ind w:left="-5" w:right="7"/>
      </w:pPr>
      <w:r>
        <w:rPr>
          <w:rFonts w:ascii="Segoe UI Symbol" w:eastAsia="Segoe UI Symbol" w:hAnsi="Segoe UI Symbol" w:cs="Segoe UI Symbol"/>
        </w:rPr>
        <w:t></w:t>
      </w:r>
      <w:r>
        <w:t xml:space="preserve">a versengések és a versenyek közben toleráns a csapattársaival és az ellenfeleivel szemben, ezt tőlük is elvárja; </w:t>
      </w:r>
      <w:r>
        <w:rPr>
          <w:rFonts w:ascii="Segoe UI Symbol" w:eastAsia="Segoe UI Symbol" w:hAnsi="Segoe UI Symbol" w:cs="Segoe UI Symbol"/>
        </w:rPr>
        <w:t></w:t>
      </w:r>
      <w:r>
        <w:t xml:space="preserve">a versengések és a versenyek közben közösségformáló, csapatkohéziót kialakító játékosként viselkedik. </w:t>
      </w:r>
    </w:p>
    <w:p w:rsidR="0084607C" w:rsidRDefault="00F727E4">
      <w:pPr>
        <w:spacing w:after="10" w:line="271" w:lineRule="auto"/>
        <w:ind w:left="-5" w:right="12"/>
        <w:jc w:val="left"/>
      </w:pPr>
      <w:r>
        <w:rPr>
          <w:b/>
        </w:rPr>
        <w:t xml:space="preserve">PREVENCIÓ, ÉLETVITEL </w:t>
      </w:r>
    </w:p>
    <w:p w:rsidR="0084607C" w:rsidRDefault="00F727E4">
      <w:pPr>
        <w:ind w:left="-5" w:right="7"/>
      </w:pPr>
      <w:r>
        <w:rPr>
          <w:rFonts w:ascii="Segoe UI Symbol" w:eastAsia="Segoe UI Symbol" w:hAnsi="Segoe UI Symbol" w:cs="Segoe UI Symbol"/>
        </w:rPr>
        <w:t></w:t>
      </w:r>
      <w:r>
        <w:t>megoldást keres</w:t>
      </w:r>
      <w:r>
        <w:t xml:space="preserve"> a különböző veszély- és baleseti források elkerülésére; </w:t>
      </w:r>
    </w:p>
    <w:p w:rsidR="0084607C" w:rsidRDefault="00F727E4">
      <w:pPr>
        <w:ind w:left="-5" w:right="7"/>
      </w:pPr>
      <w:r>
        <w:rPr>
          <w:rFonts w:ascii="Segoe UI Symbol" w:eastAsia="Segoe UI Symbol" w:hAnsi="Segoe UI Symbol" w:cs="Segoe UI Symbol"/>
        </w:rPr>
        <w:t></w:t>
      </w:r>
      <w:r>
        <w:t xml:space="preserve">tanári segítséggel, egyéni képességeihez mérten, tervezetten, rendezetten és rendszeresen fejleszti keringési, légzési és mozgatórendszerét; </w:t>
      </w:r>
    </w:p>
    <w:p w:rsidR="0084607C" w:rsidRDefault="00F727E4">
      <w:pPr>
        <w:ind w:left="-5" w:right="7"/>
      </w:pPr>
      <w:r>
        <w:rPr>
          <w:rFonts w:ascii="Segoe UI Symbol" w:eastAsia="Segoe UI Symbol" w:hAnsi="Segoe UI Symbol" w:cs="Segoe UI Symbol"/>
        </w:rPr>
        <w:t></w:t>
      </w:r>
      <w:r>
        <w:t xml:space="preserve">ismeri a tanult mozgásformák gerinc- és ízületvédelmi </w:t>
      </w:r>
      <w:r>
        <w:t xml:space="preserve">szempontból helyes végrehajtását; </w:t>
      </w:r>
    </w:p>
    <w:p w:rsidR="0084607C" w:rsidRDefault="00F727E4">
      <w:pPr>
        <w:ind w:left="-5" w:right="7"/>
      </w:pPr>
      <w:r>
        <w:rPr>
          <w:rFonts w:ascii="Segoe UI Symbol" w:eastAsia="Segoe UI Symbol" w:hAnsi="Segoe UI Symbol" w:cs="Segoe UI Symbol"/>
        </w:rPr>
        <w:t></w:t>
      </w:r>
      <w:r>
        <w:t xml:space="preserve">a családi háttere és a közvetlen környezete adta lehetőségeihez mérten tervezetten, rendezetten és rendszeresen végez testmozgást. </w:t>
      </w:r>
    </w:p>
    <w:p w:rsidR="0084607C" w:rsidRDefault="00F727E4">
      <w:pPr>
        <w:spacing w:after="10" w:line="271" w:lineRule="auto"/>
        <w:ind w:left="-5" w:right="12"/>
        <w:jc w:val="left"/>
      </w:pPr>
      <w:r>
        <w:rPr>
          <w:b/>
        </w:rPr>
        <w:t xml:space="preserve">EGÉSZSÉGES TESTI FEJLŐDÉS, EGÉSZSÉGFEJLESZTÉS </w:t>
      </w:r>
    </w:p>
    <w:p w:rsidR="0084607C" w:rsidRDefault="00F727E4">
      <w:pPr>
        <w:ind w:left="-5" w:right="7"/>
      </w:pPr>
      <w:r>
        <w:rPr>
          <w:rFonts w:ascii="Segoe UI Symbol" w:eastAsia="Segoe UI Symbol" w:hAnsi="Segoe UI Symbol" w:cs="Segoe UI Symbol"/>
        </w:rPr>
        <w:t></w:t>
      </w:r>
      <w:r>
        <w:t>a higiéniai szokások terén teljesen önál</w:t>
      </w:r>
      <w:r>
        <w:t xml:space="preserve">ló, adott esetben segíti társait; </w:t>
      </w:r>
    </w:p>
    <w:p w:rsidR="0084607C" w:rsidRDefault="00F727E4">
      <w:pPr>
        <w:spacing w:after="5" w:line="277" w:lineRule="auto"/>
        <w:ind w:left="-5"/>
        <w:jc w:val="left"/>
      </w:pPr>
      <w:r>
        <w:rPr>
          <w:rFonts w:ascii="Segoe UI Symbol" w:eastAsia="Segoe UI Symbol" w:hAnsi="Segoe UI Symbol" w:cs="Segoe UI Symbol"/>
        </w:rPr>
        <w:t></w:t>
      </w:r>
      <w:r>
        <w:t xml:space="preserve">az életkorának és alkati paramétereinek megfelelően tervezett, rendezett és rendszeres, testmozgással összefüggő táplálkozási szokásokat alakít ki. </w:t>
      </w:r>
      <w:r>
        <w:rPr>
          <w:b/>
        </w:rPr>
        <w:t>A 8. évfolyamon a testnevelés tantárgy alapóraszáma: 170 óra A témakörök</w:t>
      </w:r>
      <w:r>
        <w:rPr>
          <w:b/>
        </w:rPr>
        <w:t xml:space="preserve"> áttekintő táblázata: </w:t>
      </w:r>
    </w:p>
    <w:tbl>
      <w:tblPr>
        <w:tblStyle w:val="TableGrid"/>
        <w:tblW w:w="9182" w:type="dxa"/>
        <w:tblInd w:w="312" w:type="dxa"/>
        <w:tblCellMar>
          <w:top w:w="9" w:type="dxa"/>
          <w:left w:w="106" w:type="dxa"/>
          <w:bottom w:w="0" w:type="dxa"/>
          <w:right w:w="50" w:type="dxa"/>
        </w:tblCellMar>
        <w:tblLook w:val="04A0" w:firstRow="1" w:lastRow="0" w:firstColumn="1" w:lastColumn="0" w:noHBand="0" w:noVBand="1"/>
      </w:tblPr>
      <w:tblGrid>
        <w:gridCol w:w="7199"/>
        <w:gridCol w:w="1983"/>
      </w:tblGrid>
      <w:tr w:rsidR="0084607C">
        <w:trPr>
          <w:trHeight w:val="288"/>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rPr>
                <w:b/>
              </w:rPr>
              <w:t xml:space="preserve">Témakör neve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 xml:space="preserve">Javasolt óraszám </w:t>
            </w:r>
          </w:p>
        </w:tc>
      </w:tr>
      <w:tr w:rsidR="0084607C">
        <w:trPr>
          <w:trHeight w:val="286"/>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Gimnasztika és rendgyakorlatok – prevenció, relaxáció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18 </w:t>
            </w:r>
          </w:p>
        </w:tc>
      </w:tr>
      <w:tr w:rsidR="0084607C">
        <w:trPr>
          <w:trHeight w:val="286"/>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Atlétikai jellegű feladatmegoldások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28 </w:t>
            </w:r>
          </w:p>
        </w:tc>
      </w:tr>
      <w:tr w:rsidR="0084607C">
        <w:trPr>
          <w:trHeight w:val="286"/>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Torna jellegű feladatmegoldások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28 </w:t>
            </w:r>
          </w:p>
        </w:tc>
      </w:tr>
      <w:tr w:rsidR="0084607C">
        <w:trPr>
          <w:trHeight w:val="286"/>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Sportjátékok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40 </w:t>
            </w:r>
          </w:p>
        </w:tc>
      </w:tr>
      <w:tr w:rsidR="0084607C">
        <w:trPr>
          <w:trHeight w:val="286"/>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Testnevelési és népi játékok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Önvédelmi és küzdősportok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8"/>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Alternatív környezetben űzhető mozgásformák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16 </w:t>
            </w:r>
          </w:p>
        </w:tc>
      </w:tr>
      <w:tr w:rsidR="0084607C">
        <w:trPr>
          <w:trHeight w:val="286"/>
        </w:trPr>
        <w:tc>
          <w:tcPr>
            <w:tcW w:w="719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rPr>
                <w:b/>
              </w:rPr>
              <w:t xml:space="preserve">Összes óraszám: </w:t>
            </w:r>
          </w:p>
        </w:tc>
        <w:tc>
          <w:tcPr>
            <w:tcW w:w="198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170 </w:t>
            </w:r>
          </w:p>
        </w:tc>
      </w:tr>
    </w:tbl>
    <w:p w:rsidR="0084607C" w:rsidRDefault="00F727E4">
      <w:pPr>
        <w:spacing w:after="0" w:line="259" w:lineRule="auto"/>
        <w:ind w:left="0" w:firstLine="0"/>
        <w:jc w:val="left"/>
      </w:pPr>
      <w:r>
        <w:t xml:space="preserve"> </w:t>
      </w:r>
    </w:p>
    <w:p w:rsidR="0084607C" w:rsidRDefault="00F727E4">
      <w:pPr>
        <w:ind w:left="-5" w:right="7"/>
      </w:pPr>
      <w:r>
        <w:t>A gyógytestnevelő tanárok a helyi tanterv (tanmenet) készítésekor a Gyógytestnevelés témakör óraszámát az adott intézményben gyógytestnevelés-</w:t>
      </w:r>
      <w:r>
        <w:t>órára szánt éves óraszám 30-50%-ában állapíthatják meg a többi témakör óraszámának terhére. A Gyógytestnevelés témakör óraszámát, illetve az egyes témakörök óraszámcsökkentésének mértékét a gyógytestnevelésen részt vevő tanulók betegségének, elváltozásának</w:t>
      </w:r>
      <w:r>
        <w:t xml:space="preserve"> figyelembevételével határozza meg a gyógytestnevelő tanár. </w:t>
      </w:r>
    </w:p>
    <w:p w:rsidR="0084607C" w:rsidRDefault="00F727E4">
      <w:pPr>
        <w:spacing w:after="30" w:line="259" w:lineRule="auto"/>
        <w:ind w:left="0" w:firstLine="0"/>
        <w:jc w:val="left"/>
      </w:pPr>
      <w:r>
        <w:t xml:space="preserve"> </w:t>
      </w:r>
    </w:p>
    <w:p w:rsidR="0084607C" w:rsidRDefault="00F727E4">
      <w:pPr>
        <w:spacing w:after="10" w:line="271" w:lineRule="auto"/>
        <w:ind w:left="-5" w:right="2121"/>
        <w:jc w:val="left"/>
      </w:pPr>
      <w:r>
        <w:rPr>
          <w:b/>
        </w:rPr>
        <w:t>Témakör: Gimnasztika és rendgyakorlatok – prevenció, relaxáció</w:t>
      </w:r>
      <w:r>
        <w:t xml:space="preserve">  </w:t>
      </w:r>
      <w:r>
        <w:rPr>
          <w:b/>
        </w:rPr>
        <w:t>Javasolt óraszám:</w:t>
      </w:r>
      <w:r>
        <w:t xml:space="preserve"> </w:t>
      </w:r>
      <w:r>
        <w:rPr>
          <w:b/>
        </w:rPr>
        <w:t xml:space="preserve">18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 hogy a tanuló a nevelési-oktatási szakasz vég</w:t>
      </w:r>
      <w:r>
        <w:rPr>
          <w:b/>
        </w:rPr>
        <w:t xml:space="preserve">ére: </w:t>
      </w: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megnevez és bemutat egyszerű relaxációs gyakorlatokat; </w:t>
      </w:r>
    </w:p>
    <w:p w:rsidR="0084607C" w:rsidRDefault="00F727E4">
      <w:pPr>
        <w:ind w:left="-5" w:right="7"/>
      </w:pPr>
      <w:r>
        <w:rPr>
          <w:rFonts w:ascii="Segoe UI Symbol" w:eastAsia="Segoe UI Symbol" w:hAnsi="Segoe UI Symbol" w:cs="Segoe UI Symbol"/>
        </w:rPr>
        <w:t></w:t>
      </w:r>
      <w:r>
        <w:t xml:space="preserve">a mindennapi sporttevékenységébe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A leggyakrabban alkal</w:t>
      </w:r>
      <w:r>
        <w:t xml:space="preserve">mazott statikus és dinamikus gimnasztikai elemek elnevezésének, technikai végrehajtásának önálló alkalmazása </w:t>
      </w:r>
    </w:p>
    <w:p w:rsidR="0084607C" w:rsidRDefault="00F727E4">
      <w:pPr>
        <w:ind w:left="-5" w:right="7"/>
      </w:pPr>
      <w:r>
        <w:rPr>
          <w:rFonts w:ascii="Segoe UI Symbol" w:eastAsia="Segoe UI Symbol" w:hAnsi="Segoe UI Symbol" w:cs="Segoe UI Symbol"/>
        </w:rPr>
        <w:t></w:t>
      </w:r>
      <w:r>
        <w:t xml:space="preserve">4-8 ütemű szabad-, társas és kéziszergyakorlatok ismertetés utáni pontos és rendszeres végrehajtása, alkalmazása </w:t>
      </w:r>
    </w:p>
    <w:p w:rsidR="0084607C" w:rsidRDefault="00F727E4">
      <w:pPr>
        <w:ind w:left="-5" w:right="7"/>
      </w:pPr>
      <w:r>
        <w:rPr>
          <w:rFonts w:ascii="Segoe UI Symbol" w:eastAsia="Segoe UI Symbol" w:hAnsi="Segoe UI Symbol" w:cs="Segoe UI Symbol"/>
        </w:rPr>
        <w:t></w:t>
      </w:r>
      <w:r>
        <w:t>5-6 gyakorlatból álló gimnaszt</w:t>
      </w:r>
      <w:r>
        <w:t xml:space="preserve">ikai gyakorlatok összeállítása, végrehajtása tanári kontrollal </w:t>
      </w:r>
    </w:p>
    <w:p w:rsidR="0084607C" w:rsidRDefault="00F727E4">
      <w:pPr>
        <w:ind w:left="-5" w:right="7"/>
      </w:pPr>
      <w:r>
        <w:rPr>
          <w:rFonts w:ascii="Segoe UI Symbol" w:eastAsia="Segoe UI Symbol" w:hAnsi="Segoe UI Symbol" w:cs="Segoe UI Symbol"/>
        </w:rPr>
        <w:t></w:t>
      </w:r>
      <w:r>
        <w:t xml:space="preserve">A bemelegítés és a harmonikus erőfejlesztés egészségmegőrző hatásának tudatosítása, alapelveinek elsajátítása </w:t>
      </w:r>
    </w:p>
    <w:p w:rsidR="0084607C" w:rsidRDefault="00F727E4">
      <w:pPr>
        <w:ind w:left="-5" w:right="7"/>
      </w:pPr>
      <w:r>
        <w:rPr>
          <w:rFonts w:ascii="Segoe UI Symbol" w:eastAsia="Segoe UI Symbol" w:hAnsi="Segoe UI Symbol" w:cs="Segoe UI Symbol"/>
        </w:rPr>
        <w:t></w:t>
      </w:r>
      <w:r>
        <w:t xml:space="preserve">Alakzatok (oszlop-, vonal-, kör- és szétszórt alakzat) alkalmazó gyakorlása </w:t>
      </w:r>
    </w:p>
    <w:p w:rsidR="0084607C" w:rsidRDefault="00F727E4">
      <w:pPr>
        <w:ind w:left="-5" w:right="7"/>
      </w:pPr>
      <w:r>
        <w:rPr>
          <w:rFonts w:ascii="Segoe UI Symbol" w:eastAsia="Segoe UI Symbol" w:hAnsi="Segoe UI Symbol" w:cs="Segoe UI Symbol"/>
        </w:rPr>
        <w:t></w:t>
      </w:r>
      <w:r>
        <w:t>M</w:t>
      </w:r>
      <w:r>
        <w:t xml:space="preserve">enet- és futásgyakorlatok különböző alakzatokban </w:t>
      </w:r>
    </w:p>
    <w:p w:rsidR="0084607C" w:rsidRDefault="00F727E4">
      <w:pPr>
        <w:ind w:left="-5" w:right="7"/>
      </w:pPr>
      <w:r>
        <w:rPr>
          <w:rFonts w:ascii="Segoe UI Symbol" w:eastAsia="Segoe UI Symbol" w:hAnsi="Segoe UI Symbol" w:cs="Segoe UI Symbol"/>
        </w:rPr>
        <w:t></w:t>
      </w:r>
      <w:r>
        <w:t xml:space="preserve">Mozgékonyság, hajlékonyság fejlesztése statikus és dinamikus szabad-, társas és kéziszer- és egyszerű szergyakorlatokkal (zsámoly, pad, bordásfal) </w:t>
      </w:r>
    </w:p>
    <w:p w:rsidR="0084607C" w:rsidRDefault="00F727E4">
      <w:pPr>
        <w:ind w:left="-5" w:right="7"/>
      </w:pPr>
      <w:r>
        <w:rPr>
          <w:rFonts w:ascii="Segoe UI Symbol" w:eastAsia="Segoe UI Symbol" w:hAnsi="Segoe UI Symbol" w:cs="Segoe UI Symbol"/>
        </w:rPr>
        <w:t></w:t>
      </w:r>
      <w:r>
        <w:t xml:space="preserve">A biomechanikailag helyes testtartás kialakítását elősegítő gyakorlatok összeállítása, azok gyakorlása </w:t>
      </w:r>
    </w:p>
    <w:p w:rsidR="0084607C" w:rsidRDefault="00F727E4">
      <w:pPr>
        <w:ind w:left="-5" w:right="7"/>
      </w:pPr>
      <w:r>
        <w:rPr>
          <w:rFonts w:ascii="Segoe UI Symbol" w:eastAsia="Segoe UI Symbol" w:hAnsi="Segoe UI Symbol" w:cs="Segoe UI Symbol"/>
        </w:rPr>
        <w:t></w:t>
      </w:r>
      <w:r>
        <w:t xml:space="preserve">A tartó- és mozgatórendszer izomzatának erősítését, nyújtását szolgáló gyakorlatok önálló összeállítása, azok helyes végrehajtása </w:t>
      </w:r>
    </w:p>
    <w:p w:rsidR="0084607C" w:rsidRDefault="00F727E4">
      <w:pPr>
        <w:ind w:left="-5" w:right="7"/>
      </w:pPr>
      <w:r>
        <w:rPr>
          <w:rFonts w:ascii="Segoe UI Symbol" w:eastAsia="Segoe UI Symbol" w:hAnsi="Segoe UI Symbol" w:cs="Segoe UI Symbol"/>
        </w:rPr>
        <w:t></w:t>
      </w:r>
      <w:r>
        <w:t>Légzőgyakorlatok vé</w:t>
      </w:r>
      <w:r>
        <w:t xml:space="preserve">grehajtása </w:t>
      </w:r>
    </w:p>
    <w:p w:rsidR="0084607C" w:rsidRDefault="00F727E4">
      <w:pPr>
        <w:ind w:left="-5" w:right="7"/>
      </w:pPr>
      <w:r>
        <w:rPr>
          <w:rFonts w:ascii="Segoe UI Symbol" w:eastAsia="Segoe UI Symbol" w:hAnsi="Segoe UI Symbol" w:cs="Segoe UI Symbol"/>
        </w:rPr>
        <w:t></w:t>
      </w:r>
      <w:r>
        <w:t xml:space="preserve">A gyakorlatvezetési módszerek megértése, a gyakorlatok tanári utasításoknak megfelelő végrehajtása, alkalmazása  </w:t>
      </w:r>
    </w:p>
    <w:p w:rsidR="0084607C" w:rsidRDefault="00F727E4">
      <w:pPr>
        <w:ind w:left="-5" w:right="7"/>
      </w:pPr>
      <w:r>
        <w:rPr>
          <w:rFonts w:ascii="Segoe UI Symbol" w:eastAsia="Segoe UI Symbol" w:hAnsi="Segoe UI Symbol" w:cs="Segoe UI Symbol"/>
        </w:rPr>
        <w:t></w:t>
      </w:r>
      <w:r>
        <w:t xml:space="preserve">A különböző mozgatórendszeri sérülések megelőzését, rehabilitációját érintő elemi szintű alapelvek, eljárások megismerése </w:t>
      </w:r>
    </w:p>
    <w:p w:rsidR="0084607C" w:rsidRDefault="00F727E4">
      <w:pPr>
        <w:ind w:left="-5" w:right="7"/>
      </w:pPr>
      <w:r>
        <w:rPr>
          <w:rFonts w:ascii="Segoe UI Symbol" w:eastAsia="Segoe UI Symbol" w:hAnsi="Segoe UI Symbol" w:cs="Segoe UI Symbol"/>
        </w:rPr>
        <w:t></w:t>
      </w:r>
      <w:r>
        <w:t>Külö</w:t>
      </w:r>
      <w:r>
        <w:t xml:space="preserve">nböző testrészek bemelegítését szolgáló gyakorlatok közös, majd önálló összeállítása, végrehajtása </w:t>
      </w:r>
    </w:p>
    <w:p w:rsidR="0084607C" w:rsidRDefault="00F727E4">
      <w:pPr>
        <w:ind w:left="-5" w:right="7"/>
      </w:pPr>
      <w:r>
        <w:rPr>
          <w:rFonts w:ascii="Segoe UI Symbol" w:eastAsia="Segoe UI Symbol" w:hAnsi="Segoe UI Symbol" w:cs="Segoe UI Symbol"/>
        </w:rPr>
        <w:t></w:t>
      </w:r>
      <w:r>
        <w:t>A nyugalomban lévő és bemelegített izomzat tulajdonságainak megismerése, a fáradt izmok lehetséges sérüléseinek (izomhúzódás, izomszakadás, izomgörcs, izom</w:t>
      </w:r>
      <w:r>
        <w:t xml:space="preserve">láz) ok-okozati tényezők szerinti beazonosítása </w:t>
      </w:r>
    </w:p>
    <w:p w:rsidR="0084607C" w:rsidRDefault="00F727E4">
      <w:pPr>
        <w:ind w:left="-5" w:right="7"/>
      </w:pPr>
      <w:r>
        <w:rPr>
          <w:rFonts w:ascii="Segoe UI Symbol" w:eastAsia="Segoe UI Symbol" w:hAnsi="Segoe UI Symbol" w:cs="Segoe UI Symbol"/>
        </w:rPr>
        <w:t></w:t>
      </w:r>
      <w:r>
        <w:t xml:space="preserve">A terhelések után végzett nyújtó hatású gyakorlatok jelentőségének ismerete, azok összeállítása tanári segítséggel </w:t>
      </w:r>
    </w:p>
    <w:p w:rsidR="0084607C" w:rsidRDefault="00F727E4">
      <w:pPr>
        <w:ind w:left="-5" w:right="7"/>
      </w:pPr>
      <w:r>
        <w:rPr>
          <w:rFonts w:ascii="Segoe UI Symbol" w:eastAsia="Segoe UI Symbol" w:hAnsi="Segoe UI Symbol" w:cs="Segoe UI Symbol"/>
        </w:rPr>
        <w:t></w:t>
      </w:r>
      <w:r>
        <w:t>A mindennapi stressz fogalmi keretrendszerének ismeretében a pozitív megküzdési stratégiá</w:t>
      </w:r>
      <w:r>
        <w:t xml:space="preserve">k tanári segítséggel történő alkalmazása </w:t>
      </w:r>
    </w:p>
    <w:p w:rsidR="0084607C" w:rsidRDefault="00F727E4">
      <w:pPr>
        <w:ind w:left="-5" w:right="7"/>
      </w:pPr>
      <w:r>
        <w:rPr>
          <w:rFonts w:ascii="Segoe UI Symbol" w:eastAsia="Segoe UI Symbol" w:hAnsi="Segoe UI Symbol" w:cs="Segoe UI Symbol"/>
        </w:rPr>
        <w:t></w:t>
      </w:r>
      <w:r>
        <w:t xml:space="preserve">Az egyszerűbb relaxációs technikák elsajátítása és alkalmazása  </w:t>
      </w:r>
    </w:p>
    <w:p w:rsidR="0084607C" w:rsidRDefault="00F727E4">
      <w:pPr>
        <w:ind w:left="-5" w:right="7"/>
      </w:pPr>
      <w:r>
        <w:rPr>
          <w:rFonts w:ascii="Segoe UI Symbol" w:eastAsia="Segoe UI Symbol" w:hAnsi="Segoe UI Symbol" w:cs="Segoe UI Symbol"/>
        </w:rPr>
        <w:t></w:t>
      </w:r>
      <w:r>
        <w:t xml:space="preserve">Összetett </w:t>
      </w:r>
      <w:r>
        <w:tab/>
        <w:t xml:space="preserve">gimnasztikai </w:t>
      </w:r>
      <w:r>
        <w:tab/>
        <w:t xml:space="preserve">gyakorlatok, </w:t>
      </w:r>
      <w:r>
        <w:tab/>
        <w:t xml:space="preserve">illetve </w:t>
      </w:r>
      <w:r>
        <w:tab/>
        <w:t xml:space="preserve">egyszerűbb </w:t>
      </w:r>
      <w:r>
        <w:tab/>
        <w:t xml:space="preserve">gimnasztikai </w:t>
      </w:r>
      <w:r>
        <w:tab/>
        <w:t xml:space="preserve">gyakorlatok lépéskombinációkkal zenére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menet- és futásgyakor</w:t>
      </w:r>
      <w:r>
        <w:t xml:space="preserve">latok; oszlop-, sor-, kör-, szétszórt alakzat; utasítás, szóban közlés, bemutatás, bemutattatás, relaxáció, stresszkezelés, szergyakorlatok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gimnasztikai gyakorlatok során a tanulók ismerik, elsajátítják azokat a gyako</w:t>
      </w:r>
      <w:r>
        <w:t>rlatelemeket, 2-4-8 ütemű gyakorlatokat, amelyek az elváltozásuk, betegségük pozitív irányú megváltozását elősegítő izmokat erősíti, illetve nyújtja, továbbá hozzájárul a biológiailag helyes testtartás kialakításához. Megismerik és alkalmazzák azokat a rel</w:t>
      </w:r>
      <w:r>
        <w:t xml:space="preserve">axációs gyakorlatokat, amelyek pozitívan hatnak elváltozásukra, betegségükre.  </w:t>
      </w:r>
    </w:p>
    <w:p w:rsidR="0084607C" w:rsidRDefault="00F727E4">
      <w:pPr>
        <w:tabs>
          <w:tab w:val="center" w:pos="3225"/>
        </w:tabs>
        <w:spacing w:after="10" w:line="271" w:lineRule="auto"/>
        <w:ind w:left="-15" w:firstLine="0"/>
        <w:jc w:val="left"/>
      </w:pPr>
      <w:r>
        <w:rPr>
          <w:b/>
        </w:rPr>
        <w:t xml:space="preserve">Témakör:  </w:t>
      </w:r>
      <w:r>
        <w:rPr>
          <w:b/>
        </w:rPr>
        <w:tab/>
        <w:t xml:space="preserve">Atlétikai jellegű feladatmegoldások </w:t>
      </w:r>
    </w:p>
    <w:p w:rsidR="0084607C" w:rsidRDefault="00F727E4">
      <w:pPr>
        <w:spacing w:after="10" w:line="271" w:lineRule="auto"/>
        <w:ind w:left="-5" w:right="12"/>
        <w:jc w:val="left"/>
      </w:pPr>
      <w:r>
        <w:rPr>
          <w:b/>
        </w:rPr>
        <w:t xml:space="preserve">Javasolt óraszám: 28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ellenőrzött tevékenység keretében rendszeresen mozog, edz, sportol a szabad levegőn, egyúttal </w:t>
      </w:r>
    </w:p>
    <w:p w:rsidR="0084607C" w:rsidRDefault="00F727E4">
      <w:pPr>
        <w:ind w:left="-5" w:right="7"/>
      </w:pPr>
      <w:r>
        <w:t>tudatosan felkészül az időjárás kellemetlen</w:t>
      </w:r>
      <w:r>
        <w:t xml:space="preserve"> hatásainak elviselésére sportolás közben; </w:t>
      </w:r>
    </w:p>
    <w:p w:rsidR="0084607C" w:rsidRDefault="00F727E4">
      <w:pPr>
        <w:ind w:left="-5" w:right="7"/>
      </w:pP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futótechnikája – </w:t>
      </w:r>
      <w:r>
        <w:t xml:space="preserve">összefüggő cselekvéssor részeként – eltérést mutat a vágta- és a tartós futás közben; </w:t>
      </w:r>
      <w:r>
        <w:rPr>
          <w:rFonts w:ascii="Segoe UI Symbol" w:eastAsia="Segoe UI Symbol" w:hAnsi="Segoe UI Symbol" w:cs="Segoe UI Symbol"/>
        </w:rPr>
        <w:t></w:t>
      </w:r>
      <w:r>
        <w:t xml:space="preserve">magabiztosan alkalmazza a távol- és magasugrás, valamint a kislabdahajítás és súlylökés – számára megfelelő – technikáit.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A futó-</w:t>
      </w:r>
      <w:r>
        <w:t xml:space="preserve">, dobó- és ugróiskolai gyakorlatok mozgáskészség-, mozgásképesség- és egészségfejlesztésben betöltött szerepének tudatosítása </w:t>
      </w:r>
    </w:p>
    <w:p w:rsidR="0084607C" w:rsidRDefault="00F727E4">
      <w:pPr>
        <w:ind w:left="-5" w:right="7"/>
      </w:pPr>
      <w:r>
        <w:rPr>
          <w:rFonts w:ascii="Segoe UI Symbol" w:eastAsia="Segoe UI Symbol" w:hAnsi="Segoe UI Symbol" w:cs="Segoe UI Symbol"/>
        </w:rPr>
        <w:t></w:t>
      </w:r>
      <w:r>
        <w:t>Futóiskolai gyakorlatok (taposó futás, ollózó futás, saroklendítés, térdemelés, keresztező futás), futófeladatok (repülő és foko</w:t>
      </w:r>
      <w:r>
        <w:t xml:space="preserve">zó futás) különböző irányokba és kombinációkban, variációkban, egyenes vonalon, íveken és irányváltással </w:t>
      </w:r>
    </w:p>
    <w:p w:rsidR="0084607C" w:rsidRDefault="00F727E4">
      <w:pPr>
        <w:ind w:left="-5" w:right="7"/>
      </w:pPr>
      <w:r>
        <w:rPr>
          <w:rFonts w:ascii="Segoe UI Symbol" w:eastAsia="Segoe UI Symbol" w:hAnsi="Segoe UI Symbol" w:cs="Segoe UI Symbol"/>
        </w:rPr>
        <w:t></w:t>
      </w:r>
      <w:r>
        <w:t xml:space="preserve">Vágtafutások 60–100 m-en ismétléssel, mozgáskészség- és mozgásképesség-fejlesztéssel </w:t>
      </w:r>
    </w:p>
    <w:p w:rsidR="0084607C" w:rsidRDefault="00F727E4">
      <w:pPr>
        <w:ind w:left="-5" w:right="7"/>
      </w:pPr>
      <w:r>
        <w:rPr>
          <w:rFonts w:ascii="Segoe UI Symbol" w:eastAsia="Segoe UI Symbol" w:hAnsi="Segoe UI Symbol" w:cs="Segoe UI Symbol"/>
        </w:rPr>
        <w:t></w:t>
      </w:r>
      <w:r>
        <w:t>A tartós futás egészségmegőrző, ideális testtömeg elérését, me</w:t>
      </w:r>
      <w:r>
        <w:t xml:space="preserve">gtartását elősegítő intenzitászónájának megismerése, ellenőrzése (pulzusmérés) </w:t>
      </w:r>
    </w:p>
    <w:p w:rsidR="0084607C" w:rsidRDefault="00F727E4">
      <w:pPr>
        <w:ind w:left="-5" w:right="7"/>
      </w:pPr>
      <w:r>
        <w:rPr>
          <w:rFonts w:ascii="Segoe UI Symbol" w:eastAsia="Segoe UI Symbol" w:hAnsi="Segoe UI Symbol" w:cs="Segoe UI Symbol"/>
        </w:rPr>
        <w:t></w:t>
      </w:r>
      <w:r>
        <w:t xml:space="preserve">Egyenletes futások tempótartással 8-12 percig, futások 100–400 m-es távolságon egyenletes és változó iramban </w:t>
      </w:r>
    </w:p>
    <w:p w:rsidR="0084607C" w:rsidRDefault="00F727E4">
      <w:pPr>
        <w:ind w:left="-5" w:right="7"/>
      </w:pPr>
      <w:r>
        <w:rPr>
          <w:rFonts w:ascii="Segoe UI Symbol" w:eastAsia="Segoe UI Symbol" w:hAnsi="Segoe UI Symbol" w:cs="Segoe UI Symbol"/>
        </w:rPr>
        <w:t></w:t>
      </w:r>
      <w:r>
        <w:t>Ugróiskola-gyakorlatok kis és közepes lendületből (indiánszökdel</w:t>
      </w:r>
      <w:r>
        <w:t xml:space="preserve">és, indiánszökdelés azonos lábról 2-4 lépésre, indiánszökdelés sasszéval előre és felugrásra törekedve, egy- és háromlépéses sorozatelugrások, szökdelések, ugrások sorozatban akadályokon és akadályok felett egy és páros lábon </w:t>
      </w:r>
    </w:p>
    <w:p w:rsidR="0084607C" w:rsidRDefault="00F727E4">
      <w:pPr>
        <w:ind w:left="-5" w:right="7"/>
      </w:pPr>
      <w:r>
        <w:rPr>
          <w:rFonts w:ascii="Segoe UI Symbol" w:eastAsia="Segoe UI Symbol" w:hAnsi="Segoe UI Symbol" w:cs="Segoe UI Symbol"/>
        </w:rPr>
        <w:t></w:t>
      </w:r>
      <w:r>
        <w:t>Dobógyakorlatok könnyített é</w:t>
      </w:r>
      <w:r>
        <w:t xml:space="preserve">s nehezített szerekkel egy és két kézzel, rögzített helyzetből és lendületből társhoz, célra és távolságra </w:t>
      </w:r>
    </w:p>
    <w:p w:rsidR="0084607C" w:rsidRDefault="00F727E4">
      <w:pPr>
        <w:ind w:left="-5" w:right="7"/>
      </w:pPr>
      <w:r>
        <w:rPr>
          <w:rFonts w:ascii="Segoe UI Symbol" w:eastAsia="Segoe UI Symbol" w:hAnsi="Segoe UI Symbol" w:cs="Segoe UI Symbol"/>
        </w:rPr>
        <w:t></w:t>
      </w:r>
      <w:r>
        <w:t>Távolugrás közepes (6–10 lépés) és hosszabb (10–14 lépés) nekifutással, lépő technikával homokba, szivacsba, emelt elugró helyről és elugró gerendá</w:t>
      </w:r>
      <w:r>
        <w:t xml:space="preserve">ról </w:t>
      </w:r>
    </w:p>
    <w:p w:rsidR="0084607C" w:rsidRDefault="00F727E4">
      <w:pPr>
        <w:ind w:left="-5" w:right="7"/>
      </w:pPr>
      <w:r>
        <w:rPr>
          <w:rFonts w:ascii="Segoe UI Symbol" w:eastAsia="Segoe UI Symbol" w:hAnsi="Segoe UI Symbol" w:cs="Segoe UI Symbol"/>
        </w:rPr>
        <w:t></w:t>
      </w:r>
      <w:r>
        <w:t xml:space="preserve">Magasugrás átlépő, hasmánt vagy flop technikával 5–9 lépés lendületszerzéssel </w:t>
      </w:r>
    </w:p>
    <w:p w:rsidR="0084607C" w:rsidRDefault="00F727E4">
      <w:pPr>
        <w:ind w:left="-5" w:right="7"/>
      </w:pPr>
      <w:r>
        <w:rPr>
          <w:rFonts w:ascii="Segoe UI Symbol" w:eastAsia="Segoe UI Symbol" w:hAnsi="Segoe UI Symbol" w:cs="Segoe UI Symbol"/>
        </w:rPr>
        <w:t></w:t>
      </w:r>
      <w:r>
        <w:t xml:space="preserve">Súlylökés 3–4 kg-os szerrel, egy kézzel helyből szemből és oldalról, oldalt beszökkenéssel vagy háttal becsúszással </w:t>
      </w:r>
    </w:p>
    <w:p w:rsidR="0084607C" w:rsidRDefault="00F727E4">
      <w:pPr>
        <w:ind w:left="-5" w:right="7"/>
      </w:pPr>
      <w:r>
        <w:rPr>
          <w:rFonts w:ascii="Segoe UI Symbol" w:eastAsia="Segoe UI Symbol" w:hAnsi="Segoe UI Symbol" w:cs="Segoe UI Symbol"/>
        </w:rPr>
        <w:t></w:t>
      </w:r>
      <w:r>
        <w:t>Kislabdahajítás 5–7 lépéses dobóritmussal, két-három</w:t>
      </w:r>
      <w:r>
        <w:t xml:space="preserve"> keresztlépéssel célra és távolságra </w:t>
      </w:r>
    </w:p>
    <w:p w:rsidR="0084607C" w:rsidRDefault="00F727E4">
      <w:pPr>
        <w:ind w:left="-5" w:right="7"/>
      </w:pPr>
      <w:r>
        <w:rPr>
          <w:rFonts w:ascii="Segoe UI Symbol" w:eastAsia="Segoe UI Symbol" w:hAnsi="Segoe UI Symbol" w:cs="Segoe UI Symbol"/>
        </w:rPr>
        <w:t></w:t>
      </w:r>
      <w:r>
        <w:t xml:space="preserve">Az atlétika jellegű feladatmegoldások specifikus bemelegítő, levezető, nyújtó gyakorlatainak összeállítása és végrehajtása tanári kontrollal </w:t>
      </w:r>
    </w:p>
    <w:p w:rsidR="0084607C" w:rsidRDefault="00F727E4">
      <w:pPr>
        <w:ind w:left="-5" w:right="7"/>
      </w:pPr>
      <w:r>
        <w:rPr>
          <w:rFonts w:ascii="Segoe UI Symbol" w:eastAsia="Segoe UI Symbol" w:hAnsi="Segoe UI Symbol" w:cs="Segoe UI Symbol"/>
        </w:rPr>
        <w:t></w:t>
      </w:r>
      <w:r>
        <w:t xml:space="preserve">Egyénileg választott három versenyszám eredményre történő végrehajtása  </w:t>
      </w:r>
    </w:p>
    <w:p w:rsidR="0084607C" w:rsidRDefault="00F727E4">
      <w:pPr>
        <w:ind w:left="-5" w:right="7"/>
      </w:pPr>
      <w:r>
        <w:rPr>
          <w:rFonts w:ascii="Segoe UI Symbol" w:eastAsia="Segoe UI Symbol" w:hAnsi="Segoe UI Symbol" w:cs="Segoe UI Symbol"/>
        </w:rPr>
        <w:t></w:t>
      </w:r>
      <w:r>
        <w:t xml:space="preserve">Az atlétika sportágtörténetének, világcsúcsainak, kiemelkedő külföldi és magyar személyiségeinek, olimpikonjainak megismerése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flop technika, olimpiai versenyszámok, világcsúcs, résztáv, pihenőidő; nyugalmi, munka- </w:t>
      </w:r>
      <w:r>
        <w:t xml:space="preserve">és terheléses pulzus; váltogatott iramú futás, ferde hajítás, függőleges és vízszintes vektor, támaszhelyzet, koordináció, kondíció </w:t>
      </w:r>
    </w:p>
    <w:p w:rsidR="0084607C" w:rsidRDefault="00F727E4">
      <w:pPr>
        <w:spacing w:after="24" w:line="259" w:lineRule="auto"/>
        <w:ind w:left="0" w:firstLine="0"/>
        <w:jc w:val="left"/>
      </w:pPr>
      <w:r>
        <w:t xml:space="preserve"> </w:t>
      </w:r>
    </w:p>
    <w:p w:rsidR="0084607C" w:rsidRDefault="00F727E4">
      <w:pPr>
        <w:ind w:left="-5" w:right="7"/>
      </w:pPr>
      <w:r>
        <w:rPr>
          <w:b/>
        </w:rPr>
        <w:t xml:space="preserve">A gyógytestnevelés-órán </w:t>
      </w:r>
      <w:r>
        <w:t>atlétikai jellegű feladatokkal tovább fejleszthető a tanulók állóképessége. A differenciált, egyé</w:t>
      </w:r>
      <w:r>
        <w:t xml:space="preserve">nre adaptáltan megvalósuló futó-, szökdelő- és ugrófeladatok elősegítik a keringési rendszer és a mozgásműveltség fejlesztését. A dobógyakorlatok differenciált alkalmazásával jól fejleszthető a tanulók törzsizomzata.  </w:t>
      </w:r>
      <w:r>
        <w:rPr>
          <w:b/>
        </w:rPr>
        <w:t>Témakör: Torna jellegű feladatmegoldás</w:t>
      </w:r>
      <w:r>
        <w:rPr>
          <w:b/>
        </w:rPr>
        <w:t>ok</w:t>
      </w:r>
      <w:r>
        <w:t xml:space="preserve"> </w:t>
      </w:r>
    </w:p>
    <w:p w:rsidR="0084607C" w:rsidRDefault="00F727E4">
      <w:pPr>
        <w:spacing w:after="10" w:line="271" w:lineRule="auto"/>
        <w:ind w:left="-5" w:right="12"/>
        <w:jc w:val="left"/>
      </w:pPr>
      <w:r>
        <w:rPr>
          <w:b/>
        </w:rPr>
        <w:t>Javasolt óraszám:</w:t>
      </w:r>
      <w:r>
        <w:t xml:space="preserve"> </w:t>
      </w:r>
      <w:r>
        <w:rPr>
          <w:b/>
        </w:rPr>
        <w:t>28</w:t>
      </w:r>
      <w:r>
        <w:t xml:space="preserve"> </w:t>
      </w:r>
      <w:r>
        <w:rPr>
          <w:b/>
        </w:rPr>
        <w:t xml:space="preserve">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tervezetten, rendezetten és rendszeresen végez a biomechanikailag helyes testtartás kialakítását elősegítő gyakorlato</w:t>
      </w:r>
      <w:r>
        <w:t xml:space="preserve">kat; </w:t>
      </w:r>
    </w:p>
    <w:p w:rsidR="0084607C" w:rsidRDefault="00F727E4">
      <w:pPr>
        <w:ind w:left="-5" w:right="7"/>
      </w:pPr>
      <w:r>
        <w:rPr>
          <w:rFonts w:ascii="Segoe UI Symbol" w:eastAsia="Segoe UI Symbol" w:hAnsi="Segoe UI Symbol" w:cs="Segoe UI Symbol"/>
        </w:rPr>
        <w:t></w:t>
      </w:r>
      <w:r>
        <w:t xml:space="preserve">a mindennapi sporttevékenységébe tudatosan beépíti a korrekciós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p>
    <w:p w:rsidR="0084607C" w:rsidRDefault="00F727E4">
      <w:pPr>
        <w:ind w:left="-5" w:right="7"/>
      </w:pPr>
      <w:r>
        <w:rPr>
          <w:rFonts w:ascii="Segoe UI Symbol" w:eastAsia="Segoe UI Symbol" w:hAnsi="Segoe UI Symbol" w:cs="Segoe UI Symbol"/>
        </w:rPr>
        <w:t></w:t>
      </w:r>
      <w:r>
        <w:t>a torna, a ritmikus gimnasztika, tánc és aerobik jel</w:t>
      </w:r>
      <w:r>
        <w:t xml:space="preserve">legű mozgásformákon keresztül tanári irányítás mellett fejleszti esztétikai-művészeti tudatosságát és kifejezőképességét.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segítségadással képes egy-egy általa kiválasztott tornaelem bemutatására és a tanult ele</w:t>
      </w:r>
      <w:r>
        <w:t xml:space="preserve">mekből önállóan alkotott gyakorlatsor kivitelezésére.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torna jellegű mozgásformák egészségfejlesztő szerepének tudatosítása </w:t>
      </w:r>
    </w:p>
    <w:p w:rsidR="0084607C" w:rsidRDefault="00F727E4">
      <w:pPr>
        <w:ind w:left="-5" w:right="7"/>
      </w:pPr>
      <w:r>
        <w:rPr>
          <w:rFonts w:ascii="Segoe UI Symbol" w:eastAsia="Segoe UI Symbol" w:hAnsi="Segoe UI Symbol" w:cs="Segoe UI Symbol"/>
        </w:rPr>
        <w:t></w:t>
      </w:r>
      <w:r>
        <w:t xml:space="preserve">A torna jellegű feladatmegoldások statikus és dinamikus erőfejlesztő gyakorlatai főbb izomcsoportokat érintő hatásainak beazonosítása </w:t>
      </w:r>
    </w:p>
    <w:p w:rsidR="0084607C" w:rsidRDefault="00F727E4">
      <w:pPr>
        <w:ind w:left="-5" w:right="7"/>
      </w:pPr>
      <w:r>
        <w:rPr>
          <w:rFonts w:ascii="Segoe UI Symbol" w:eastAsia="Segoe UI Symbol" w:hAnsi="Segoe UI Symbol" w:cs="Segoe UI Symbol"/>
        </w:rPr>
        <w:t></w:t>
      </w:r>
      <w:r>
        <w:t xml:space="preserve">A téri tájékozódó képesség és egyensúlyérzék, valamint a torna jellegű feladatmegoldások szempontjából fontos motorikus </w:t>
      </w:r>
      <w:r>
        <w:t xml:space="preserve">képességek (erő, ízületi mozgékonyság, izomérzékelés) további fejlesztése </w:t>
      </w:r>
    </w:p>
    <w:p w:rsidR="0084607C" w:rsidRDefault="00F727E4">
      <w:pPr>
        <w:ind w:left="-5" w:right="7"/>
      </w:pPr>
      <w:r>
        <w:rPr>
          <w:rFonts w:ascii="Segoe UI Symbol" w:eastAsia="Segoe UI Symbol" w:hAnsi="Segoe UI Symbol" w:cs="Segoe UI Symbol"/>
        </w:rPr>
        <w:t></w:t>
      </w:r>
      <w:r>
        <w:t xml:space="preserve">A gyakorlás biztonságos körülményeinek megteremtése, a segítségadás elsajátítása </w:t>
      </w:r>
    </w:p>
    <w:p w:rsidR="0084607C" w:rsidRDefault="00F727E4">
      <w:pPr>
        <w:ind w:left="-5" w:right="7"/>
      </w:pPr>
      <w:r>
        <w:rPr>
          <w:rFonts w:ascii="Segoe UI Symbol" w:eastAsia="Segoe UI Symbol" w:hAnsi="Segoe UI Symbol" w:cs="Segoe UI Symbol"/>
        </w:rPr>
        <w:t></w:t>
      </w:r>
      <w:r>
        <w:t xml:space="preserve">Az önkontroll, az együttműködés és a segítségnyújtás fontosságának kialakítása </w:t>
      </w:r>
    </w:p>
    <w:p w:rsidR="0084607C" w:rsidRDefault="00F727E4">
      <w:pPr>
        <w:ind w:left="-5" w:right="7"/>
      </w:pPr>
      <w:r>
        <w:rPr>
          <w:rFonts w:ascii="Segoe UI Symbol" w:eastAsia="Segoe UI Symbol" w:hAnsi="Segoe UI Symbol" w:cs="Segoe UI Symbol"/>
        </w:rPr>
        <w:t></w:t>
      </w:r>
      <w:r>
        <w:t xml:space="preserve">A helyes testtartás, a koordinált mozgás és az erőközlés összhangjának megteremtése </w:t>
      </w:r>
    </w:p>
    <w:p w:rsidR="0084607C" w:rsidRDefault="00F727E4">
      <w:pPr>
        <w:spacing w:after="5" w:line="277" w:lineRule="auto"/>
        <w:ind w:left="-5"/>
        <w:jc w:val="left"/>
      </w:pPr>
      <w:r>
        <w:rPr>
          <w:rFonts w:ascii="Segoe UI Symbol" w:eastAsia="Segoe UI Symbol" w:hAnsi="Segoe UI Symbol" w:cs="Segoe UI Symbol"/>
        </w:rPr>
        <w:t></w:t>
      </w:r>
      <w:r>
        <w:t xml:space="preserve">Differenciált gyakorlás a testalkatnak, az egyéni fejlődésnek és a pszichés állapotnak megfelelően </w:t>
      </w:r>
      <w:r>
        <w:rPr>
          <w:rFonts w:ascii="Segoe UI Symbol" w:eastAsia="Segoe UI Symbol" w:hAnsi="Segoe UI Symbol" w:cs="Segoe UI Symbol"/>
        </w:rPr>
        <w:t></w:t>
      </w:r>
      <w:r>
        <w:t>(Csak lányok) Gimnasztikus – lépéseket, járásokat, testsúly-áthelyezés</w:t>
      </w:r>
      <w:r>
        <w:t xml:space="preserve">eket, szökkenéseket, ugrásokat, fordulatokat tartalmazó – gyakorlatok kivitelezése </w:t>
      </w:r>
    </w:p>
    <w:p w:rsidR="0084607C" w:rsidRDefault="00F727E4">
      <w:pPr>
        <w:ind w:left="-5" w:right="7"/>
      </w:pPr>
      <w:r>
        <w:rPr>
          <w:rFonts w:ascii="Segoe UI Symbol" w:eastAsia="Segoe UI Symbol" w:hAnsi="Segoe UI Symbol" w:cs="Segoe UI Symbol"/>
        </w:rPr>
        <w:t></w:t>
      </w:r>
      <w:r>
        <w:t xml:space="preserve">A tornagyakorlatok nemre jellemző összekötő elemeinek megismerése </w:t>
      </w:r>
    </w:p>
    <w:p w:rsidR="0084607C" w:rsidRDefault="00F727E4">
      <w:pPr>
        <w:ind w:left="-5" w:right="7"/>
      </w:pPr>
      <w:r>
        <w:rPr>
          <w:rFonts w:ascii="Segoe UI Symbol" w:eastAsia="Segoe UI Symbol" w:hAnsi="Segoe UI Symbol" w:cs="Segoe UI Symbol"/>
        </w:rPr>
        <w:t></w:t>
      </w:r>
      <w:r>
        <w:t>A rendelkezésre álló és a célnak megfelelő tornaszereken statikus testhelyzetek, támlázások, támaszcser</w:t>
      </w:r>
      <w:r>
        <w:t xml:space="preserve">ék, lendületek, ellendülések, fellendülések, fel-, le- és átugrások végrehajtása </w:t>
      </w:r>
    </w:p>
    <w:p w:rsidR="0084607C" w:rsidRDefault="00F727E4">
      <w:pPr>
        <w:ind w:left="-5" w:right="7"/>
      </w:pPr>
      <w:r>
        <w:rPr>
          <w:rFonts w:ascii="Segoe UI Symbol" w:eastAsia="Segoe UI Symbol" w:hAnsi="Segoe UI Symbol" w:cs="Segoe UI Symbol"/>
        </w:rPr>
        <w:t></w:t>
      </w:r>
      <w:r>
        <w:t xml:space="preserve">(Választható anyagként) Alapvető ugrások elsajátítása minitrampolinon vagy gumiasztalon </w:t>
      </w:r>
    </w:p>
    <w:p w:rsidR="0084607C" w:rsidRDefault="00F727E4">
      <w:pPr>
        <w:ind w:left="-5" w:right="7"/>
      </w:pPr>
      <w:r>
        <w:rPr>
          <w:rFonts w:ascii="Segoe UI Symbol" w:eastAsia="Segoe UI Symbol" w:hAnsi="Segoe UI Symbol" w:cs="Segoe UI Symbol"/>
        </w:rPr>
        <w:t></w:t>
      </w:r>
      <w:r>
        <w:t>A torna jellegű feladatmegoldások specifikus bemelegítő, levezető, nyújtó gyakorlat</w:t>
      </w:r>
      <w:r>
        <w:t xml:space="preserve">ainak összeállítása és végrehajtása tanári kontrollal </w:t>
      </w:r>
    </w:p>
    <w:p w:rsidR="0084607C" w:rsidRDefault="00F727E4">
      <w:pPr>
        <w:ind w:left="-5" w:right="7"/>
      </w:pPr>
      <w:r>
        <w:rPr>
          <w:rFonts w:ascii="Segoe UI Symbol" w:eastAsia="Segoe UI Symbol" w:hAnsi="Segoe UI Symbol" w:cs="Segoe UI Symbol"/>
        </w:rPr>
        <w:t></w:t>
      </w:r>
      <w:r>
        <w:t xml:space="preserve">A női és férfitorna meghatározó külföldi és magyar személyiségeinek, olimpikonjainak megismerése </w:t>
      </w:r>
      <w:r>
        <w:rPr>
          <w:rFonts w:ascii="Segoe UI Symbol" w:eastAsia="Segoe UI Symbol" w:hAnsi="Segoe UI Symbol" w:cs="Segoe UI Symbol"/>
        </w:rPr>
        <w:t></w:t>
      </w:r>
      <w:r>
        <w:t xml:space="preserve">Talajon: </w:t>
      </w:r>
    </w:p>
    <w:p w:rsidR="0084607C" w:rsidRDefault="00F727E4">
      <w:pPr>
        <w:ind w:left="-5" w:right="7"/>
      </w:pPr>
      <w:r>
        <w:rPr>
          <w:rFonts w:ascii="Segoe UI Symbol" w:eastAsia="Segoe UI Symbol" w:hAnsi="Segoe UI Symbol" w:cs="Segoe UI Symbol"/>
        </w:rPr>
        <w:t></w:t>
      </w:r>
      <w:r>
        <w:t xml:space="preserve">Gurulóátfordulások </w:t>
      </w:r>
      <w:r>
        <w:tab/>
        <w:t xml:space="preserve">előre-hátra, </w:t>
      </w:r>
      <w:r>
        <w:tab/>
        <w:t xml:space="preserve">különböző </w:t>
      </w:r>
      <w:r>
        <w:tab/>
        <w:t xml:space="preserve">testhelyzetekből </w:t>
      </w:r>
      <w:r>
        <w:tab/>
        <w:t xml:space="preserve">különböző </w:t>
      </w:r>
      <w:r>
        <w:tab/>
        <w:t xml:space="preserve">testhelyzetekbe; </w:t>
      </w:r>
      <w:r>
        <w:t xml:space="preserve">gurulóátfordulások sorozatban is </w:t>
      </w:r>
    </w:p>
    <w:p w:rsidR="0084607C" w:rsidRDefault="00F727E4">
      <w:pPr>
        <w:ind w:left="-5" w:right="7"/>
      </w:pPr>
      <w:r>
        <w:rPr>
          <w:rFonts w:ascii="Segoe UI Symbol" w:eastAsia="Segoe UI Symbol" w:hAnsi="Segoe UI Symbol" w:cs="Segoe UI Symbol"/>
        </w:rPr>
        <w:t></w:t>
      </w:r>
      <w:r>
        <w:t xml:space="preserve">Fejállás különböző kiinduló helyzetekből, különböző lábtartásokkal </w:t>
      </w:r>
    </w:p>
    <w:p w:rsidR="0084607C" w:rsidRDefault="00F727E4">
      <w:pPr>
        <w:ind w:left="-5" w:right="7"/>
      </w:pPr>
      <w:r>
        <w:rPr>
          <w:rFonts w:ascii="Segoe UI Symbol" w:eastAsia="Segoe UI Symbol" w:hAnsi="Segoe UI Symbol" w:cs="Segoe UI Symbol"/>
        </w:rPr>
        <w:t></w:t>
      </w:r>
      <w:r>
        <w:t xml:space="preserve">Fellendülés futólagos kézállásba, gurulás előre </w:t>
      </w:r>
    </w:p>
    <w:p w:rsidR="0084607C" w:rsidRDefault="00F727E4">
      <w:pPr>
        <w:ind w:left="-5" w:right="7"/>
      </w:pPr>
      <w:r>
        <w:rPr>
          <w:rFonts w:ascii="Segoe UI Symbol" w:eastAsia="Segoe UI Symbol" w:hAnsi="Segoe UI Symbol" w:cs="Segoe UI Symbol"/>
        </w:rPr>
        <w:t></w:t>
      </w:r>
      <w:r>
        <w:t xml:space="preserve">Kézen átfordulás oldalra, mindkét irányba, megközelítőleg nyújtott testtel </w:t>
      </w:r>
    </w:p>
    <w:p w:rsidR="0084607C" w:rsidRDefault="00F727E4">
      <w:pPr>
        <w:ind w:left="-5" w:right="7"/>
      </w:pPr>
      <w:r>
        <w:rPr>
          <w:rFonts w:ascii="Segoe UI Symbol" w:eastAsia="Segoe UI Symbol" w:hAnsi="Segoe UI Symbol" w:cs="Segoe UI Symbol"/>
        </w:rPr>
        <w:t></w:t>
      </w:r>
      <w:r>
        <w:t>Repülő gurulóátfordulás n</w:t>
      </w:r>
      <w:r>
        <w:t xml:space="preserve">éhány lépés nekifutásból (fiúk) </w:t>
      </w:r>
    </w:p>
    <w:p w:rsidR="0084607C" w:rsidRDefault="00F727E4">
      <w:pPr>
        <w:ind w:left="-5" w:right="7"/>
      </w:pPr>
      <w:r>
        <w:rPr>
          <w:rFonts w:ascii="Segoe UI Symbol" w:eastAsia="Segoe UI Symbol" w:hAnsi="Segoe UI Symbol" w:cs="Segoe UI Symbol"/>
        </w:rPr>
        <w:t></w:t>
      </w:r>
      <w:r>
        <w:t xml:space="preserve">Csúsztatás nyújtott ülésből hason fekvésbe és vissza (lányok) </w:t>
      </w:r>
    </w:p>
    <w:p w:rsidR="0084607C" w:rsidRDefault="00F727E4">
      <w:pPr>
        <w:spacing w:after="5" w:line="277" w:lineRule="auto"/>
        <w:ind w:left="-5" w:right="3327"/>
        <w:jc w:val="left"/>
      </w:pPr>
      <w:r>
        <w:rPr>
          <w:rFonts w:ascii="Segoe UI Symbol" w:eastAsia="Segoe UI Symbol" w:hAnsi="Segoe UI Symbol" w:cs="Segoe UI Symbol"/>
        </w:rPr>
        <w:t></w:t>
      </w:r>
      <w:r>
        <w:t xml:space="preserve">Vetődés mellső fekvőtámaszból nyújtott ülésbe (fiúk) </w:t>
      </w:r>
      <w:r>
        <w:rPr>
          <w:rFonts w:ascii="Segoe UI Symbol" w:eastAsia="Segoe UI Symbol" w:hAnsi="Segoe UI Symbol" w:cs="Segoe UI Symbol"/>
        </w:rPr>
        <w:t></w:t>
      </w:r>
      <w:r>
        <w:t xml:space="preserve">Összefüggő talajgyakorlat összekötő elemekkel </w:t>
      </w:r>
      <w:r>
        <w:rPr>
          <w:rFonts w:ascii="Segoe UI Symbol" w:eastAsia="Segoe UI Symbol" w:hAnsi="Segoe UI Symbol" w:cs="Segoe UI Symbol"/>
        </w:rPr>
        <w:t></w:t>
      </w:r>
      <w:r>
        <w:t xml:space="preserve">Ugrószekrényen: </w:t>
      </w:r>
    </w:p>
    <w:p w:rsidR="0084607C" w:rsidRDefault="00F727E4">
      <w:pPr>
        <w:ind w:left="-5" w:right="7"/>
      </w:pPr>
      <w:r>
        <w:rPr>
          <w:rFonts w:ascii="Segoe UI Symbol" w:eastAsia="Segoe UI Symbol" w:hAnsi="Segoe UI Symbol" w:cs="Segoe UI Symbol"/>
        </w:rPr>
        <w:t></w:t>
      </w:r>
      <w:r>
        <w:t>Keresztbe állított ugrószekrényen guggo</w:t>
      </w:r>
      <w:r>
        <w:t xml:space="preserve">ló átugrás </w:t>
      </w:r>
    </w:p>
    <w:p w:rsidR="0084607C" w:rsidRDefault="00F727E4">
      <w:pPr>
        <w:spacing w:after="5" w:line="277" w:lineRule="auto"/>
        <w:ind w:left="-5" w:right="2506"/>
        <w:jc w:val="left"/>
      </w:pPr>
      <w:r>
        <w:rPr>
          <w:rFonts w:ascii="Segoe UI Symbol" w:eastAsia="Segoe UI Symbol" w:hAnsi="Segoe UI Symbol" w:cs="Segoe UI Symbol"/>
        </w:rPr>
        <w:t></w:t>
      </w:r>
      <w:r>
        <w:t xml:space="preserve">Hosszába állított ugrószekrényen felguggolás, leterpesztés </w:t>
      </w:r>
      <w:r>
        <w:rPr>
          <w:rFonts w:ascii="Segoe UI Symbol" w:eastAsia="Segoe UI Symbol" w:hAnsi="Segoe UI Symbol" w:cs="Segoe UI Symbol"/>
        </w:rPr>
        <w:t></w:t>
      </w:r>
      <w:r>
        <w:t xml:space="preserve">Gurulóátfordulás előre ugródeszkáról történő elrugaszkodással </w:t>
      </w:r>
      <w:r>
        <w:rPr>
          <w:rFonts w:ascii="Segoe UI Symbol" w:eastAsia="Segoe UI Symbol" w:hAnsi="Segoe UI Symbol" w:cs="Segoe UI Symbol"/>
        </w:rPr>
        <w:t></w:t>
      </w:r>
      <w:r>
        <w:t xml:space="preserve">Gerendán: </w:t>
      </w:r>
    </w:p>
    <w:p w:rsidR="0084607C" w:rsidRDefault="00F727E4">
      <w:pPr>
        <w:ind w:left="-15" w:right="7" w:firstLine="110"/>
      </w:pPr>
      <w:r>
        <w:t>Érintőjárás; hármas lépés fordulatokkal, szökdelésekkel is; mérlegállás; járás guggolásban; támaszhelyzeten á</w:t>
      </w:r>
      <w:r>
        <w:t xml:space="preserve">t fel- és leugrás </w:t>
      </w:r>
    </w:p>
    <w:p w:rsidR="0084607C" w:rsidRDefault="00F727E4">
      <w:pPr>
        <w:spacing w:after="5" w:line="277" w:lineRule="auto"/>
        <w:ind w:left="-5" w:right="4297"/>
        <w:jc w:val="left"/>
      </w:pPr>
      <w:r>
        <w:rPr>
          <w:rFonts w:ascii="Segoe UI Symbol" w:eastAsia="Segoe UI Symbol" w:hAnsi="Segoe UI Symbol" w:cs="Segoe UI Symbol"/>
        </w:rPr>
        <w:t></w:t>
      </w:r>
      <w:r>
        <w:t xml:space="preserve">Függőleges repülés különböző kiinduló helyzetekből </w:t>
      </w:r>
      <w:r>
        <w:rPr>
          <w:rFonts w:ascii="Segoe UI Symbol" w:eastAsia="Segoe UI Symbol" w:hAnsi="Segoe UI Symbol" w:cs="Segoe UI Symbol"/>
        </w:rPr>
        <w:t></w:t>
      </w:r>
      <w:r>
        <w:t xml:space="preserve">Önállóan összeállított összefüggő gyakorlatok </w:t>
      </w:r>
      <w:r>
        <w:rPr>
          <w:rFonts w:ascii="Segoe UI Symbol" w:eastAsia="Segoe UI Symbol" w:hAnsi="Segoe UI Symbol" w:cs="Segoe UI Symbol"/>
        </w:rPr>
        <w:t></w:t>
      </w:r>
      <w:r>
        <w:t xml:space="preserve">Gyűrűn: </w:t>
      </w:r>
    </w:p>
    <w:p w:rsidR="0084607C" w:rsidRDefault="00F727E4">
      <w:pPr>
        <w:ind w:left="-5" w:right="7"/>
      </w:pPr>
      <w:r>
        <w:rPr>
          <w:rFonts w:ascii="Segoe UI Symbol" w:eastAsia="Segoe UI Symbol" w:hAnsi="Segoe UI Symbol" w:cs="Segoe UI Symbol"/>
        </w:rPr>
        <w:t></w:t>
      </w:r>
      <w:r>
        <w:t xml:space="preserve">(Fiúknak) Magas gyűrűn: alaplendület; zsugorlefüggés; lendület előre zsugorlefüggésbe; zsugorlefüggésből ereszkedés hátsó lefüggésbe; homorított leugrás hátra, lendületből </w:t>
      </w:r>
    </w:p>
    <w:p w:rsidR="0084607C" w:rsidRDefault="00F727E4">
      <w:pPr>
        <w:ind w:left="-5" w:right="7"/>
      </w:pPr>
      <w:r>
        <w:rPr>
          <w:rFonts w:ascii="Segoe UI Symbol" w:eastAsia="Segoe UI Symbol" w:hAnsi="Segoe UI Symbol" w:cs="Segoe UI Symbol"/>
        </w:rPr>
        <w:t></w:t>
      </w:r>
      <w:r>
        <w:t xml:space="preserve">(Lányoknak) </w:t>
      </w:r>
      <w:r>
        <w:tab/>
        <w:t xml:space="preserve">Érintő </w:t>
      </w:r>
      <w:r>
        <w:tab/>
        <w:t xml:space="preserve">magas </w:t>
      </w:r>
      <w:r>
        <w:tab/>
        <w:t xml:space="preserve">gyűrűn: </w:t>
      </w:r>
      <w:r>
        <w:tab/>
        <w:t xml:space="preserve">lendületek </w:t>
      </w:r>
      <w:r>
        <w:tab/>
        <w:t xml:space="preserve">előre-hátra; </w:t>
      </w:r>
      <w:r>
        <w:tab/>
        <w:t xml:space="preserve">fellendülés </w:t>
      </w:r>
      <w:r>
        <w:tab/>
        <w:t>lebegő</w:t>
      </w:r>
      <w:r>
        <w:t xml:space="preserve">függésbe; zsugorlefüggés; ereszkedés hátsó függésbe; függésben lendület hátra, homorított leugrás </w:t>
      </w:r>
    </w:p>
    <w:p w:rsidR="0084607C" w:rsidRDefault="00F727E4">
      <w:pPr>
        <w:ind w:left="-5" w:right="7"/>
      </w:pPr>
      <w:r>
        <w:rPr>
          <w:rFonts w:ascii="Segoe UI Symbol" w:eastAsia="Segoe UI Symbol" w:hAnsi="Segoe UI Symbol" w:cs="Segoe UI Symbol"/>
        </w:rPr>
        <w:t></w:t>
      </w:r>
      <w:r>
        <w:t xml:space="preserve">Mászókulcsolással mászás (rúdon, kötélen), vándormászás felfelé és lefelé; függeszkedési kísérletek felfelé; mászóversenyek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Fogalmak</w:t>
      </w:r>
      <w:r>
        <w:t xml:space="preserve"> </w:t>
      </w:r>
    </w:p>
    <w:p w:rsidR="0084607C" w:rsidRDefault="00F727E4">
      <w:pPr>
        <w:ind w:left="-5" w:right="7"/>
      </w:pPr>
      <w:r>
        <w:t xml:space="preserve">futólagos kézállás, csúsztatás, vetődés, összekötő elemek, erőfejlesztés, izomcsoport </w:t>
      </w:r>
    </w:p>
    <w:p w:rsidR="0084607C" w:rsidRDefault="00F727E4">
      <w:pPr>
        <w:spacing w:after="20" w:line="259" w:lineRule="auto"/>
        <w:ind w:left="0" w:firstLine="0"/>
        <w:jc w:val="left"/>
      </w:pPr>
      <w:r>
        <w:t xml:space="preserve"> </w:t>
      </w:r>
    </w:p>
    <w:p w:rsidR="0084607C" w:rsidRDefault="00F727E4">
      <w:pPr>
        <w:ind w:left="-5" w:right="7"/>
      </w:pPr>
      <w:r>
        <w:rPr>
          <w:b/>
        </w:rPr>
        <w:t xml:space="preserve">A gyógytestnevelés-órán </w:t>
      </w:r>
      <w:r>
        <w:t>a torna jellegű gyakorlatok, a kontraindikált gyakorlatok kivételével, elősegítik a törzsizomzat fejlesztését, a biomechanikailag helyes testta</w:t>
      </w:r>
      <w:r>
        <w:t xml:space="preserve">rtás kialakítását.  </w:t>
      </w:r>
    </w:p>
    <w:p w:rsidR="0084607C" w:rsidRDefault="00F727E4">
      <w:pPr>
        <w:tabs>
          <w:tab w:val="center" w:pos="2091"/>
        </w:tabs>
        <w:spacing w:after="10" w:line="271" w:lineRule="auto"/>
        <w:ind w:left="-15" w:firstLine="0"/>
        <w:jc w:val="left"/>
      </w:pPr>
      <w:r>
        <w:rPr>
          <w:b/>
        </w:rPr>
        <w:t xml:space="preserve">Témakör:  </w:t>
      </w:r>
      <w:r>
        <w:rPr>
          <w:b/>
        </w:rPr>
        <w:tab/>
        <w:t>Sportjátékok</w:t>
      </w:r>
      <w:r>
        <w:t xml:space="preserve"> </w:t>
      </w:r>
    </w:p>
    <w:p w:rsidR="0084607C" w:rsidRDefault="00F727E4">
      <w:pPr>
        <w:spacing w:after="10" w:line="271" w:lineRule="auto"/>
        <w:ind w:left="-5" w:right="12"/>
        <w:jc w:val="left"/>
      </w:pPr>
      <w:r>
        <w:rPr>
          <w:b/>
        </w:rPr>
        <w:t>Javasolt óraszám:</w:t>
      </w:r>
      <w:r>
        <w:t xml:space="preserve"> </w:t>
      </w:r>
      <w:r>
        <w:rPr>
          <w:b/>
        </w:rPr>
        <w:t xml:space="preserve">40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a rajttechnikákat a játékok, a versengések és a versenyek közben készségsz</w:t>
      </w:r>
      <w:r>
        <w:t xml:space="preserve">inten használja;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sportjátékok előkészítő kisjátékaiban tudatosan és célszerűen alkalmazza a tech</w:t>
      </w:r>
      <w:r>
        <w:t xml:space="preserve">nikai és taktikai elemeket; </w:t>
      </w:r>
      <w:r>
        <w:rPr>
          <w:rFonts w:ascii="Segoe UI Symbol" w:eastAsia="Segoe UI Symbol" w:hAnsi="Segoe UI Symbol" w:cs="Segoe UI Symbol"/>
        </w:rPr>
        <w:t></w:t>
      </w:r>
      <w:r>
        <w:t xml:space="preserve">a testnevelési és sportjáték közben célszerű, hatékony játék- és együttműködési készséget mutat; </w:t>
      </w:r>
      <w:r>
        <w:rPr>
          <w:rFonts w:ascii="Segoe UI Symbol" w:eastAsia="Segoe UI Symbol" w:hAnsi="Segoe UI Symbol" w:cs="Segoe UI Symbol"/>
        </w:rPr>
        <w:t></w:t>
      </w:r>
      <w:r>
        <w:t xml:space="preserve">a tanult testnevelési és népi játékok mellett folyamatosan, jól koordináltan végzi a választott sportjátékokat.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Két választott sportjáték alapvető sportágspecifikus technikai és alaptaktikai elemeinek, szabályainak készségszintű elsajátítása, alkalmazása </w:t>
      </w:r>
    </w:p>
    <w:p w:rsidR="0084607C" w:rsidRDefault="00F727E4">
      <w:pPr>
        <w:ind w:left="-5" w:right="7"/>
      </w:pPr>
      <w:r>
        <w:rPr>
          <w:rFonts w:ascii="Segoe UI Symbol" w:eastAsia="Segoe UI Symbol" w:hAnsi="Segoe UI Symbol" w:cs="Segoe UI Symbol"/>
        </w:rPr>
        <w:t></w:t>
      </w:r>
      <w:r>
        <w:t>A folyamatos csapatjáték kialakítása az adott sportág versenyszabályai mel</w:t>
      </w:r>
      <w:r>
        <w:t xml:space="preserve">lett </w:t>
      </w:r>
    </w:p>
    <w:p w:rsidR="0084607C" w:rsidRDefault="00F727E4">
      <w:pPr>
        <w:ind w:left="-5" w:right="7"/>
      </w:pPr>
      <w:r>
        <w:rPr>
          <w:rFonts w:ascii="Segoe UI Symbol" w:eastAsia="Segoe UI Symbol" w:hAnsi="Segoe UI Symbol" w:cs="Segoe UI Symbol"/>
        </w:rPr>
        <w:t></w:t>
      </w:r>
      <w:r>
        <w:t xml:space="preserve">A sportjátékok különböző döntési helyzeteiben a csapat érdekeinek figyelembevételével a legmegfelelőbb megoldások kiválasztására, együttműködésre való törekvés </w:t>
      </w:r>
    </w:p>
    <w:p w:rsidR="0084607C" w:rsidRDefault="00F727E4">
      <w:pPr>
        <w:ind w:left="-5" w:right="7"/>
      </w:pPr>
      <w:r>
        <w:rPr>
          <w:rFonts w:ascii="Segoe UI Symbol" w:eastAsia="Segoe UI Symbol" w:hAnsi="Segoe UI Symbol" w:cs="Segoe UI Symbol"/>
        </w:rPr>
        <w:t></w:t>
      </w:r>
      <w:r>
        <w:t>1-1 elleni játékszituációkban a labdatartás, labdafedezés célszerű és tudatos alkalmazá</w:t>
      </w:r>
      <w:r>
        <w:t xml:space="preserve">sa </w:t>
      </w:r>
    </w:p>
    <w:p w:rsidR="0084607C" w:rsidRDefault="00F727E4">
      <w:pPr>
        <w:ind w:left="-5" w:right="7"/>
      </w:pPr>
      <w:r>
        <w:rPr>
          <w:rFonts w:ascii="Segoe UI Symbol" w:eastAsia="Segoe UI Symbol" w:hAnsi="Segoe UI Symbol" w:cs="Segoe UI Symbol"/>
        </w:rPr>
        <w:t></w:t>
      </w:r>
      <w:r>
        <w:t xml:space="preserve">Emberelőnyös (2-1, 3-1, 3-2, 4-2, 4-3) és létszámazonos (2-2, 3-3, 4-4) kisjátékokban a szélességi és mélységi labda nélküli támadó mozgások, védőtől való elszakadás módjainak gyakorlása </w:t>
      </w:r>
    </w:p>
    <w:p w:rsidR="0084607C" w:rsidRDefault="00F727E4">
      <w:pPr>
        <w:ind w:left="-5" w:right="7"/>
      </w:pPr>
      <w:r>
        <w:rPr>
          <w:rFonts w:ascii="Segoe UI Symbol" w:eastAsia="Segoe UI Symbol" w:hAnsi="Segoe UI Symbol" w:cs="Segoe UI Symbol"/>
        </w:rPr>
        <w:t></w:t>
      </w:r>
      <w:r>
        <w:t>Kisjátékokban védőként a támadó és a célfelület helyzetéhez ig</w:t>
      </w:r>
      <w:r>
        <w:t xml:space="preserve">azodó helyezkedés tudatos alkalmazása </w:t>
      </w:r>
    </w:p>
    <w:p w:rsidR="0084607C" w:rsidRDefault="00F727E4">
      <w:pPr>
        <w:ind w:left="-5" w:right="7"/>
      </w:pPr>
      <w:r>
        <w:rPr>
          <w:rFonts w:ascii="Segoe UI Symbol" w:eastAsia="Segoe UI Symbol" w:hAnsi="Segoe UI Symbol" w:cs="Segoe UI Symbol"/>
        </w:rPr>
        <w:t></w:t>
      </w:r>
      <w:r>
        <w:t xml:space="preserve">Játéktevékenységekben az egyéni és csapatvédekezés alapvető formáinak (emberfogás és területvédekezés) tudatos alkalmazása, gyakorlása </w:t>
      </w:r>
    </w:p>
    <w:p w:rsidR="0084607C" w:rsidRDefault="00F727E4">
      <w:pPr>
        <w:ind w:left="-5" w:right="7"/>
      </w:pPr>
      <w:r>
        <w:rPr>
          <w:rFonts w:ascii="Segoe UI Symbol" w:eastAsia="Segoe UI Symbol" w:hAnsi="Segoe UI Symbol" w:cs="Segoe UI Symbol"/>
        </w:rPr>
        <w:t></w:t>
      </w:r>
      <w:r>
        <w:t>A sportjátékok specifikus bemelegítő, levezető, nyújtó gyakorlatainak összeállí</w:t>
      </w:r>
      <w:r>
        <w:t xml:space="preserve">tása és végrehajtása tanári kontrollal </w:t>
      </w:r>
    </w:p>
    <w:p w:rsidR="0084607C" w:rsidRDefault="00F727E4">
      <w:pPr>
        <w:ind w:left="-5" w:right="7"/>
      </w:pPr>
      <w:r>
        <w:rPr>
          <w:rFonts w:ascii="Segoe UI Symbol" w:eastAsia="Segoe UI Symbol" w:hAnsi="Segoe UI Symbol" w:cs="Segoe UI Symbol"/>
        </w:rPr>
        <w:t></w:t>
      </w:r>
      <w:r>
        <w:t xml:space="preserve">Két választott sportjáték történetének, meghatározó külföldi és magyar személyiségeinek, olimpikonjainak megismerése </w:t>
      </w:r>
    </w:p>
    <w:p w:rsidR="0084607C" w:rsidRDefault="00F727E4">
      <w:pPr>
        <w:ind w:left="-5" w:right="7"/>
      </w:pPr>
      <w:r>
        <w:rPr>
          <w:rFonts w:ascii="Segoe UI Symbol" w:eastAsia="Segoe UI Symbol" w:hAnsi="Segoe UI Symbol" w:cs="Segoe UI Symbol"/>
        </w:rPr>
        <w:t></w:t>
      </w:r>
      <w:r>
        <w:t xml:space="preserve">Kézilabda </w:t>
      </w:r>
    </w:p>
    <w:p w:rsidR="0084607C" w:rsidRDefault="0084607C">
      <w:pPr>
        <w:sectPr w:rsidR="0084607C">
          <w:headerReference w:type="even" r:id="rId984"/>
          <w:headerReference w:type="default" r:id="rId985"/>
          <w:footerReference w:type="even" r:id="rId986"/>
          <w:footerReference w:type="default" r:id="rId987"/>
          <w:headerReference w:type="first" r:id="rId988"/>
          <w:footerReference w:type="first" r:id="rId989"/>
          <w:pgSz w:w="11906" w:h="16838"/>
          <w:pgMar w:top="1428" w:right="1102" w:bottom="1523" w:left="994" w:header="708" w:footer="714" w:gutter="0"/>
          <w:cols w:space="708"/>
        </w:sectPr>
      </w:pPr>
    </w:p>
    <w:p w:rsidR="0084607C" w:rsidRDefault="00F727E4">
      <w:pPr>
        <w:spacing w:after="5" w:line="277" w:lineRule="auto"/>
        <w:ind w:left="-15" w:firstLine="110"/>
        <w:jc w:val="left"/>
      </w:pPr>
      <w:r>
        <w:t>A labda nélküli technikai elemek – mint az alaphelyzet, a támadó és védekező lábmunka, indulásokmegállások, ütközések, cselezések irányváltással és lefordulással, felugrások-leérkezések – alkalmazása a folyama</w:t>
      </w:r>
      <w:r>
        <w:t xml:space="preserve">tos játéktevékenységek során </w:t>
      </w:r>
    </w:p>
    <w:p w:rsidR="0084607C" w:rsidRDefault="00F727E4">
      <w:pPr>
        <w:ind w:left="-5" w:right="7"/>
      </w:pPr>
      <w:r>
        <w:rPr>
          <w:rFonts w:ascii="Segoe UI Symbol" w:eastAsia="Segoe UI Symbol" w:hAnsi="Segoe UI Symbol" w:cs="Segoe UI Symbol"/>
        </w:rPr>
        <w:t></w:t>
      </w:r>
      <w:r>
        <w:t xml:space="preserve">Beugrásos és felugrásos kapura dobások előzetes lendületszerzésből </w:t>
      </w:r>
    </w:p>
    <w:p w:rsidR="0084607C" w:rsidRDefault="00F727E4">
      <w:pPr>
        <w:ind w:left="-5" w:right="7"/>
      </w:pPr>
      <w:r>
        <w:rPr>
          <w:rFonts w:ascii="Segoe UI Symbol" w:eastAsia="Segoe UI Symbol" w:hAnsi="Segoe UI Symbol" w:cs="Segoe UI Symbol"/>
        </w:rPr>
        <w:t></w:t>
      </w:r>
      <w:r>
        <w:t xml:space="preserve">Az egy és két kézzel történő labdaátadások pontosságának, távolságának növelése helyben és mozgásból, alkalmazásuk gyors indulásokban és lerohanásokban </w:t>
      </w:r>
    </w:p>
    <w:p w:rsidR="0084607C" w:rsidRDefault="00F727E4">
      <w:pPr>
        <w:ind w:left="-5" w:right="7"/>
      </w:pPr>
      <w:r>
        <w:rPr>
          <w:rFonts w:ascii="Segoe UI Symbol" w:eastAsia="Segoe UI Symbol" w:hAnsi="Segoe UI Symbol" w:cs="Segoe UI Symbol"/>
        </w:rPr>
        <w:t></w:t>
      </w:r>
      <w:r>
        <w:t xml:space="preserve">A </w:t>
      </w:r>
      <w:r>
        <w:t xml:space="preserve">figyelem megosztását igénylő összetett labdás koordinációs gyakorlatok egy és több labdával (pl. </w:t>
      </w:r>
    </w:p>
    <w:p w:rsidR="0084607C" w:rsidRDefault="00F727E4">
      <w:pPr>
        <w:ind w:left="-5" w:right="7"/>
      </w:pPr>
      <w:r>
        <w:t xml:space="preserve">háromszög, négyszög, „y” koordinációs alakzatokban) </w:t>
      </w:r>
    </w:p>
    <w:p w:rsidR="0084607C" w:rsidRDefault="00F727E4">
      <w:pPr>
        <w:ind w:left="-5" w:right="7"/>
      </w:pPr>
      <w:r>
        <w:rPr>
          <w:rFonts w:ascii="Segoe UI Symbol" w:eastAsia="Segoe UI Symbol" w:hAnsi="Segoe UI Symbol" w:cs="Segoe UI Symbol"/>
        </w:rPr>
        <w:t></w:t>
      </w:r>
      <w:r>
        <w:t xml:space="preserve">Labdavezetés irány- és iramváltásokkal, indulócselek összekapcsolása kapura dobásokkal </w:t>
      </w:r>
    </w:p>
    <w:p w:rsidR="0084607C" w:rsidRDefault="00F727E4">
      <w:pPr>
        <w:ind w:left="-5" w:right="7"/>
      </w:pPr>
      <w:r>
        <w:rPr>
          <w:rFonts w:ascii="Segoe UI Symbol" w:eastAsia="Segoe UI Symbol" w:hAnsi="Segoe UI Symbol" w:cs="Segoe UI Symbol"/>
        </w:rPr>
        <w:t></w:t>
      </w:r>
      <w:r>
        <w:t xml:space="preserve">Kapura dobások </w:t>
      </w:r>
      <w:r>
        <w:t xml:space="preserve">bedőlésből, bevetődésből, ejtésből, majd különböző lendületszerzési módot követő felugrásból, beugrásból, félaktív, majd aktív védőjátékos ellen </w:t>
      </w:r>
    </w:p>
    <w:p w:rsidR="0084607C" w:rsidRDefault="00F727E4">
      <w:pPr>
        <w:ind w:left="-5" w:right="7"/>
      </w:pPr>
      <w:r>
        <w:rPr>
          <w:rFonts w:ascii="Segoe UI Symbol" w:eastAsia="Segoe UI Symbol" w:hAnsi="Segoe UI Symbol" w:cs="Segoe UI Symbol"/>
        </w:rPr>
        <w:t></w:t>
      </w:r>
      <w:r>
        <w:t xml:space="preserve">Alapvető szabályok készségszintű elsajátítása, alkalmazása játéktevékenységben </w:t>
      </w:r>
    </w:p>
    <w:p w:rsidR="0084607C" w:rsidRDefault="00F727E4">
      <w:pPr>
        <w:ind w:left="-5" w:right="7"/>
      </w:pPr>
      <w:r>
        <w:rPr>
          <w:rFonts w:ascii="Segoe UI Symbol" w:eastAsia="Segoe UI Symbol" w:hAnsi="Segoe UI Symbol" w:cs="Segoe UI Symbol"/>
        </w:rPr>
        <w:t></w:t>
      </w:r>
      <w:r>
        <w:t xml:space="preserve">Területvédekezés (6-0, 5-1) </w:t>
      </w:r>
      <w:r>
        <w:t xml:space="preserve">alkalmazása játékban </w:t>
      </w:r>
    </w:p>
    <w:p w:rsidR="0084607C" w:rsidRDefault="00F727E4">
      <w:pPr>
        <w:ind w:left="-5" w:right="7"/>
      </w:pPr>
      <w:r>
        <w:rPr>
          <w:rFonts w:ascii="Segoe UI Symbol" w:eastAsia="Segoe UI Symbol" w:hAnsi="Segoe UI Symbol" w:cs="Segoe UI Symbol"/>
        </w:rPr>
        <w:t></w:t>
      </w:r>
      <w:r>
        <w:t xml:space="preserve">A kapus alaptechnikák alkalmazása játékhelyzetekben </w:t>
      </w:r>
    </w:p>
    <w:p w:rsidR="0084607C" w:rsidRDefault="00F727E4">
      <w:pPr>
        <w:ind w:left="-5" w:right="7"/>
      </w:pPr>
      <w:r>
        <w:rPr>
          <w:rFonts w:ascii="Segoe UI Symbol" w:eastAsia="Segoe UI Symbol" w:hAnsi="Segoe UI Symbol" w:cs="Segoe UI Symbol"/>
        </w:rPr>
        <w:t></w:t>
      </w:r>
      <w:r>
        <w:t xml:space="preserve">Kosárlabda </w:t>
      </w:r>
    </w:p>
    <w:p w:rsidR="0084607C" w:rsidRDefault="00F727E4">
      <w:pPr>
        <w:ind w:left="-5" w:right="7"/>
      </w:pPr>
      <w:r>
        <w:rPr>
          <w:rFonts w:ascii="Segoe UI Symbol" w:eastAsia="Segoe UI Symbol" w:hAnsi="Segoe UI Symbol" w:cs="Segoe UI Symbol"/>
        </w:rPr>
        <w:t></w:t>
      </w:r>
      <w:r>
        <w:t>A labda nélküli technikai elemek – mint az alaphelyzet, a támadó és védekező lábmunka, a védőtől való elszakadás iram- és irányváltásokkal, lefordulások, felugrások e</w:t>
      </w:r>
      <w:r>
        <w:t xml:space="preserve">gy és két lábról, leérkezések – készségszintű alkalmazása a folyamatos játéktevékenységben </w:t>
      </w:r>
    </w:p>
    <w:p w:rsidR="0084607C" w:rsidRDefault="00F727E4">
      <w:pPr>
        <w:ind w:left="-5" w:right="7"/>
      </w:pPr>
      <w:r>
        <w:rPr>
          <w:rFonts w:ascii="Segoe UI Symbol" w:eastAsia="Segoe UI Symbol" w:hAnsi="Segoe UI Symbol" w:cs="Segoe UI Symbol"/>
        </w:rPr>
        <w:t></w:t>
      </w:r>
      <w:r>
        <w:t>A mély és magas labdavezetés egyszerű formában, majd ütemtartással, a rövid- és hosszúindulás, az együtemű megállás folyamatos labdavezetésből, a kétütemű megállás</w:t>
      </w:r>
      <w:r>
        <w:t xml:space="preserve"> egy és két labdaleütésből, a sarkazás, a labdavezetés közben történő egyszerűbb irányváltoztatási módok célszerű és hatékony alkalmazása a mérkőzésjátékokban </w:t>
      </w:r>
    </w:p>
    <w:p w:rsidR="0084607C" w:rsidRDefault="00F727E4">
      <w:pPr>
        <w:ind w:left="-5" w:right="7"/>
      </w:pPr>
      <w:r>
        <w:rPr>
          <w:rFonts w:ascii="Segoe UI Symbol" w:eastAsia="Segoe UI Symbol" w:hAnsi="Segoe UI Symbol" w:cs="Segoe UI Symbol"/>
        </w:rPr>
        <w:t></w:t>
      </w:r>
      <w:r>
        <w:t xml:space="preserve">Labdaátadások különböző módjainak a játékhelyzethez igazított eredményes végrehajtása </w:t>
      </w:r>
    </w:p>
    <w:p w:rsidR="0084607C" w:rsidRDefault="00F727E4">
      <w:pPr>
        <w:ind w:left="-5" w:right="7"/>
      </w:pPr>
      <w:r>
        <w:rPr>
          <w:rFonts w:ascii="Segoe UI Symbol" w:eastAsia="Segoe UI Symbol" w:hAnsi="Segoe UI Symbol" w:cs="Segoe UI Symbol"/>
        </w:rPr>
        <w:t></w:t>
      </w:r>
      <w:r>
        <w:t>1-1 ell</w:t>
      </w:r>
      <w:r>
        <w:t xml:space="preserve">eni játék gyakorlása labdaszerzést követően, indulási joggal rendelkező, majd indulási joggal nem rendelkező támadó esetében (adogatóval) </w:t>
      </w:r>
    </w:p>
    <w:p w:rsidR="0084607C" w:rsidRDefault="00F727E4">
      <w:pPr>
        <w:ind w:left="-5" w:right="7"/>
      </w:pPr>
      <w:r>
        <w:rPr>
          <w:rFonts w:ascii="Segoe UI Symbol" w:eastAsia="Segoe UI Symbol" w:hAnsi="Segoe UI Symbol" w:cs="Segoe UI Symbol"/>
        </w:rPr>
        <w:t></w:t>
      </w:r>
      <w:r>
        <w:t xml:space="preserve">Emberelőnyös és létszámazonos helyzetekben gyorsindulások, lerohanások kosárra dobással befejezve </w:t>
      </w:r>
    </w:p>
    <w:p w:rsidR="0084607C" w:rsidRDefault="00F727E4">
      <w:pPr>
        <w:ind w:left="-5" w:right="7"/>
      </w:pPr>
      <w:r>
        <w:rPr>
          <w:rFonts w:ascii="Segoe UI Symbol" w:eastAsia="Segoe UI Symbol" w:hAnsi="Segoe UI Symbol" w:cs="Segoe UI Symbol"/>
        </w:rPr>
        <w:t></w:t>
      </w:r>
      <w:r>
        <w:t xml:space="preserve">Létszámazonos mérkőzésjátékok változatos, tanulói kreativitáson alapuló szabálymódosításokkal </w:t>
      </w:r>
    </w:p>
    <w:p w:rsidR="0084607C" w:rsidRDefault="00F727E4">
      <w:pPr>
        <w:ind w:left="-5" w:right="7"/>
      </w:pPr>
      <w:r>
        <w:rPr>
          <w:rFonts w:ascii="Segoe UI Symbol" w:eastAsia="Segoe UI Symbol" w:hAnsi="Segoe UI Symbol" w:cs="Segoe UI Symbol"/>
        </w:rPr>
        <w:t></w:t>
      </w:r>
      <w:r>
        <w:t xml:space="preserve">Egy- és kétütemű megállásból tempódobás gyakorlása, alkalmazása játékban </w:t>
      </w:r>
    </w:p>
    <w:p w:rsidR="0084607C" w:rsidRDefault="00F727E4">
      <w:pPr>
        <w:ind w:left="-5" w:right="7"/>
      </w:pPr>
      <w:r>
        <w:rPr>
          <w:rFonts w:ascii="Segoe UI Symbol" w:eastAsia="Segoe UI Symbol" w:hAnsi="Segoe UI Symbol" w:cs="Segoe UI Symbol"/>
        </w:rPr>
        <w:t></w:t>
      </w:r>
      <w:r>
        <w:t xml:space="preserve">Fektetett dobás gyakorlása félaktív vagy aktív védő játékos jelenlétében </w:t>
      </w:r>
    </w:p>
    <w:p w:rsidR="0084607C" w:rsidRDefault="00F727E4">
      <w:pPr>
        <w:ind w:left="-5" w:right="863"/>
      </w:pPr>
      <w:r>
        <w:rPr>
          <w:rFonts w:ascii="Segoe UI Symbol" w:eastAsia="Segoe UI Symbol" w:hAnsi="Segoe UI Symbol" w:cs="Segoe UI Symbol"/>
        </w:rPr>
        <w:t></w:t>
      </w:r>
      <w:r>
        <w:t>Alapvető s</w:t>
      </w:r>
      <w:r>
        <w:t xml:space="preserve">zabályok készségszintű elsajátítása, alkalmazása játéktevékenységben </w:t>
      </w:r>
      <w:r>
        <w:rPr>
          <w:rFonts w:ascii="Segoe UI Symbol" w:eastAsia="Segoe UI Symbol" w:hAnsi="Segoe UI Symbol" w:cs="Segoe UI Symbol"/>
        </w:rPr>
        <w:t></w:t>
      </w:r>
      <w:r>
        <w:t xml:space="preserve">Röplabda </w:t>
      </w:r>
    </w:p>
    <w:p w:rsidR="0084607C" w:rsidRDefault="00F727E4">
      <w:pPr>
        <w:ind w:left="-5" w:right="7"/>
      </w:pPr>
      <w:r>
        <w:rPr>
          <w:rFonts w:ascii="Segoe UI Symbol" w:eastAsia="Segoe UI Symbol" w:hAnsi="Segoe UI Symbol" w:cs="Segoe UI Symbol"/>
        </w:rPr>
        <w:t></w:t>
      </w:r>
      <w:r>
        <w:t xml:space="preserve">A felső egyenes nyitás alaptechnikájának elsajátítása, gyakorlása célfelületre </w:t>
      </w:r>
    </w:p>
    <w:p w:rsidR="0084607C" w:rsidRDefault="00F727E4">
      <w:pPr>
        <w:ind w:left="-5" w:right="7"/>
      </w:pPr>
      <w:r>
        <w:rPr>
          <w:rFonts w:ascii="Segoe UI Symbol" w:eastAsia="Segoe UI Symbol" w:hAnsi="Segoe UI Symbol" w:cs="Segoe UI Symbol"/>
        </w:rPr>
        <w:t></w:t>
      </w:r>
      <w:r>
        <w:t>Távolról érkező labda megjátszása társnak (nyitásfogadás, ellenfél térfeléről érkező labda) al</w:t>
      </w:r>
      <w:r>
        <w:t xml:space="preserve">kar- és kosárérintéssel </w:t>
      </w:r>
    </w:p>
    <w:p w:rsidR="0084607C" w:rsidRDefault="00F727E4">
      <w:pPr>
        <w:ind w:left="-5" w:right="7"/>
      </w:pPr>
      <w:r>
        <w:rPr>
          <w:rFonts w:ascii="Segoe UI Symbol" w:eastAsia="Segoe UI Symbol" w:hAnsi="Segoe UI Symbol" w:cs="Segoe UI Symbol"/>
        </w:rPr>
        <w:t></w:t>
      </w:r>
      <w:r>
        <w:t xml:space="preserve">A kosárérintés, az alkarérintés, az alsó egyenes nyitás gyakorlása célfelület beiktatásával, készségszintű alkalmazása különböző játékhelyzetekben </w:t>
      </w:r>
    </w:p>
    <w:p w:rsidR="0084607C" w:rsidRDefault="00F727E4">
      <w:pPr>
        <w:ind w:left="-5" w:right="7"/>
      </w:pPr>
      <w:r>
        <w:rPr>
          <w:rFonts w:ascii="Segoe UI Symbol" w:eastAsia="Segoe UI Symbol" w:hAnsi="Segoe UI Symbol" w:cs="Segoe UI Symbol"/>
        </w:rPr>
        <w:t></w:t>
      </w:r>
      <w:r>
        <w:t>Kisjátékokban (2-2, 3-3, 4-4) a nyitásfogadás, feladás elsajátításával törekvés a</w:t>
      </w:r>
      <w:r>
        <w:t xml:space="preserve"> három érintéssel történő labdamegjátszásra </w:t>
      </w:r>
    </w:p>
    <w:p w:rsidR="0084607C" w:rsidRDefault="00F727E4">
      <w:pPr>
        <w:ind w:left="-5" w:right="7"/>
      </w:pPr>
      <w:r>
        <w:rPr>
          <w:rFonts w:ascii="Segoe UI Symbol" w:eastAsia="Segoe UI Symbol" w:hAnsi="Segoe UI Symbol" w:cs="Segoe UI Symbol"/>
        </w:rPr>
        <w:t></w:t>
      </w:r>
      <w:r>
        <w:t xml:space="preserve">Helyezkedési módok automatikus felismerése a különböző csapatlétszámú játékokban. A 6-6 elleni játék alapfelállásának ismerete </w:t>
      </w:r>
    </w:p>
    <w:p w:rsidR="0084607C" w:rsidRDefault="00F727E4">
      <w:pPr>
        <w:ind w:left="-5" w:right="7"/>
      </w:pPr>
      <w:r>
        <w:rPr>
          <w:rFonts w:ascii="Segoe UI Symbol" w:eastAsia="Segoe UI Symbol" w:hAnsi="Segoe UI Symbol" w:cs="Segoe UI Symbol"/>
        </w:rPr>
        <w:t></w:t>
      </w:r>
      <w:r>
        <w:t xml:space="preserve">Forgásszabály önálló és tudatos alkalmazása </w:t>
      </w:r>
    </w:p>
    <w:p w:rsidR="0084607C" w:rsidRDefault="00F727E4">
      <w:pPr>
        <w:ind w:left="-5" w:right="7"/>
      </w:pPr>
      <w:r>
        <w:rPr>
          <w:rFonts w:ascii="Segoe UI Symbol" w:eastAsia="Segoe UI Symbol" w:hAnsi="Segoe UI Symbol" w:cs="Segoe UI Symbol"/>
        </w:rPr>
        <w:t></w:t>
      </w:r>
      <w:r>
        <w:t xml:space="preserve">Labdarúgás </w:t>
      </w:r>
    </w:p>
    <w:p w:rsidR="0084607C" w:rsidRDefault="00F727E4">
      <w:pPr>
        <w:ind w:left="-5" w:right="7"/>
      </w:pPr>
      <w:r>
        <w:rPr>
          <w:rFonts w:ascii="Segoe UI Symbol" w:eastAsia="Segoe UI Symbol" w:hAnsi="Segoe UI Symbol" w:cs="Segoe UI Symbol"/>
        </w:rPr>
        <w:t></w:t>
      </w:r>
      <w:r>
        <w:t xml:space="preserve">A labda nélküli technikai elemek – mint a mély súlyponti helyzetben történő elindulások, megállások, irányváltoztatások, támadó és védő alapmozgások ismerete – alkalmazása a játék folyamatában </w:t>
      </w:r>
    </w:p>
    <w:p w:rsidR="0084607C" w:rsidRDefault="00F727E4">
      <w:pPr>
        <w:ind w:left="-5" w:right="7"/>
      </w:pPr>
      <w:r>
        <w:rPr>
          <w:rFonts w:ascii="Segoe UI Symbol" w:eastAsia="Segoe UI Symbol" w:hAnsi="Segoe UI Symbol" w:cs="Segoe UI Symbol"/>
        </w:rPr>
        <w:t></w:t>
      </w:r>
      <w:r>
        <w:t>Labdavezetések, -átadások és -átvételek megfelelő módjainak (</w:t>
      </w:r>
      <w:r>
        <w:t xml:space="preserve">lábfej különböző részeivel, talppal, combbal, mellkassal, fejjel) alkalmazása a játékhelyzethez igazodva </w:t>
      </w:r>
    </w:p>
    <w:p w:rsidR="0084607C" w:rsidRDefault="00F727E4">
      <w:pPr>
        <w:ind w:left="120" w:right="7"/>
      </w:pPr>
      <w:r>
        <w:t xml:space="preserve">Alakzattartással, alakzatbontással- és építéssel történő labdás koordinációs passzgyakorlatok </w:t>
      </w:r>
    </w:p>
    <w:p w:rsidR="0084607C" w:rsidRDefault="00F727E4">
      <w:pPr>
        <w:ind w:left="-5" w:right="7"/>
      </w:pPr>
      <w:r>
        <w:rPr>
          <w:rFonts w:ascii="Segoe UI Symbol" w:eastAsia="Segoe UI Symbol" w:hAnsi="Segoe UI Symbol" w:cs="Segoe UI Symbol"/>
        </w:rPr>
        <w:t></w:t>
      </w:r>
      <w:r>
        <w:t>Kényszerítő átadások gyakorlása 2-0-ás, majd 2-1-es ta</w:t>
      </w:r>
      <w:r>
        <w:t xml:space="preserve">ktikai helyzetben </w:t>
      </w:r>
    </w:p>
    <w:p w:rsidR="0084607C" w:rsidRDefault="00F727E4">
      <w:pPr>
        <w:ind w:left="-5" w:right="7"/>
      </w:pPr>
      <w:r>
        <w:rPr>
          <w:rFonts w:ascii="Segoe UI Symbol" w:eastAsia="Segoe UI Symbol" w:hAnsi="Segoe UI Symbol" w:cs="Segoe UI Symbol"/>
        </w:rPr>
        <w:t></w:t>
      </w:r>
      <w:r>
        <w:t xml:space="preserve">3-2, 4-2 és 4-3 elleni emberelőnyös kisjátékokban a támadó játékosok együttműködésének, a védő játékosok összehangolt helyezkedésének gyakorlása </w:t>
      </w:r>
    </w:p>
    <w:p w:rsidR="0084607C" w:rsidRDefault="00F727E4">
      <w:pPr>
        <w:ind w:left="-5" w:right="7"/>
      </w:pPr>
      <w:r>
        <w:rPr>
          <w:rFonts w:ascii="Segoe UI Symbol" w:eastAsia="Segoe UI Symbol" w:hAnsi="Segoe UI Symbol" w:cs="Segoe UI Symbol"/>
        </w:rPr>
        <w:t></w:t>
      </w:r>
      <w:r>
        <w:t>Rúgások gyakorlása célba belső csüddel, teljes csüddel, külső csüddel, állított labdával,</w:t>
      </w:r>
      <w:r>
        <w:t xml:space="preserve"> mozgásból, a futással megegyező irányból, oldalról és szemből érkező labdával </w:t>
      </w:r>
    </w:p>
    <w:p w:rsidR="0084607C" w:rsidRDefault="00F727E4">
      <w:pPr>
        <w:ind w:left="-5" w:right="7"/>
      </w:pPr>
      <w:r>
        <w:rPr>
          <w:rFonts w:ascii="Segoe UI Symbol" w:eastAsia="Segoe UI Symbol" w:hAnsi="Segoe UI Symbol" w:cs="Segoe UI Symbol"/>
        </w:rPr>
        <w:t></w:t>
      </w:r>
      <w:r>
        <w:t xml:space="preserve">Létszámazonos kisjátékok és mérkőzésjátékok változatos szabályokkal </w:t>
      </w:r>
    </w:p>
    <w:p w:rsidR="0084607C" w:rsidRDefault="00F727E4">
      <w:pPr>
        <w:ind w:left="-5" w:right="7"/>
      </w:pPr>
      <w:r>
        <w:rPr>
          <w:rFonts w:ascii="Segoe UI Symbol" w:eastAsia="Segoe UI Symbol" w:hAnsi="Segoe UI Symbol" w:cs="Segoe UI Symbol"/>
        </w:rPr>
        <w:t></w:t>
      </w:r>
      <w:r>
        <w:t xml:space="preserve">A területvédekezés alkalmazása a játékban </w:t>
      </w:r>
    </w:p>
    <w:p w:rsidR="0084607C" w:rsidRDefault="00F727E4">
      <w:pPr>
        <w:ind w:left="-5" w:right="7"/>
      </w:pPr>
      <w:r>
        <w:rPr>
          <w:rFonts w:ascii="Segoe UI Symbol" w:eastAsia="Segoe UI Symbol" w:hAnsi="Segoe UI Symbol" w:cs="Segoe UI Symbol"/>
        </w:rPr>
        <w:t></w:t>
      </w:r>
      <w:r>
        <w:t>Egy- és kétudvaros emberelőnyös kisjátékokban az üres passzsá</w:t>
      </w:r>
      <w:r>
        <w:t xml:space="preserve">vok hatékony megjátszása időkényszer alatt, a védekező játékos mozgásirányának gyakorlása </w:t>
      </w:r>
    </w:p>
    <w:p w:rsidR="0084607C" w:rsidRDefault="00F727E4">
      <w:pPr>
        <w:spacing w:after="5" w:line="277" w:lineRule="auto"/>
        <w:ind w:left="-5"/>
        <w:jc w:val="left"/>
      </w:pPr>
      <w:r>
        <w:rPr>
          <w:rFonts w:ascii="Segoe UI Symbol" w:eastAsia="Segoe UI Symbol" w:hAnsi="Segoe UI Symbol" w:cs="Segoe UI Symbol"/>
        </w:rPr>
        <w:t></w:t>
      </w:r>
      <w:r>
        <w:t xml:space="preserve">A kapus alaphelyzet kialakítása, guruló, félmagas és magas ívelt labdák elfogása. Kigurítás, kidobás, kirúgás gyakorlása állított, lepattintott labdával </w:t>
      </w:r>
      <w:r>
        <w:rPr>
          <w:rFonts w:ascii="Segoe UI Symbol" w:eastAsia="Segoe UI Symbol" w:hAnsi="Segoe UI Symbol" w:cs="Segoe UI Symbol"/>
        </w:rPr>
        <w:t></w:t>
      </w:r>
      <w:r>
        <w:t xml:space="preserve">Floorball </w:t>
      </w:r>
    </w:p>
    <w:p w:rsidR="0084607C" w:rsidRDefault="00F727E4">
      <w:pPr>
        <w:ind w:left="-5" w:right="7"/>
      </w:pPr>
      <w:r>
        <w:rPr>
          <w:rFonts w:ascii="Segoe UI Symbol" w:eastAsia="Segoe UI Symbol" w:hAnsi="Segoe UI Symbol" w:cs="Segoe UI Symbol"/>
        </w:rPr>
        <w:t></w:t>
      </w:r>
      <w:r>
        <w:t xml:space="preserve">Labda nélküli technikai elemek – mint az alapállás, a támadó és védő alapmozgások, a helyes ütőfogás, ütővel való haladás, indulások-megállások, cselezések irányváltoztatással – alkalmazása a játék folyamatában </w:t>
      </w:r>
    </w:p>
    <w:p w:rsidR="0084607C" w:rsidRDefault="00F727E4">
      <w:pPr>
        <w:ind w:left="-5" w:right="7"/>
      </w:pPr>
      <w:r>
        <w:rPr>
          <w:rFonts w:ascii="Segoe UI Symbol" w:eastAsia="Segoe UI Symbol" w:hAnsi="Segoe UI Symbol" w:cs="Segoe UI Symbol"/>
        </w:rPr>
        <w:t></w:t>
      </w:r>
      <w:r>
        <w:t>Labdavezetések, átadások, átvételek megfe</w:t>
      </w:r>
      <w:r>
        <w:t xml:space="preserve">lelő módjainak alkalmazása a játékhelyzethez igazodva </w:t>
      </w:r>
    </w:p>
    <w:p w:rsidR="0084607C" w:rsidRDefault="00F727E4">
      <w:pPr>
        <w:ind w:left="-5" w:right="7"/>
      </w:pPr>
      <w:r>
        <w:rPr>
          <w:rFonts w:ascii="Segoe UI Symbol" w:eastAsia="Segoe UI Symbol" w:hAnsi="Segoe UI Symbol" w:cs="Segoe UI Symbol"/>
        </w:rPr>
        <w:t></w:t>
      </w:r>
      <w:r>
        <w:t xml:space="preserve">Labdaátadások társnak palánk segítségével </w:t>
      </w:r>
    </w:p>
    <w:p w:rsidR="0084607C" w:rsidRDefault="00F727E4">
      <w:pPr>
        <w:ind w:left="-5" w:right="7"/>
      </w:pPr>
      <w:r>
        <w:rPr>
          <w:rFonts w:ascii="Segoe UI Symbol" w:eastAsia="Segoe UI Symbol" w:hAnsi="Segoe UI Symbol" w:cs="Segoe UI Symbol"/>
        </w:rPr>
        <w:t></w:t>
      </w:r>
      <w:r>
        <w:t xml:space="preserve">Labdatartást fejlesztő játékok </w:t>
      </w:r>
    </w:p>
    <w:p w:rsidR="0084607C" w:rsidRDefault="00F727E4">
      <w:pPr>
        <w:ind w:left="-5" w:right="7"/>
      </w:pPr>
      <w:r>
        <w:rPr>
          <w:rFonts w:ascii="Segoe UI Symbol" w:eastAsia="Segoe UI Symbol" w:hAnsi="Segoe UI Symbol" w:cs="Segoe UI Symbol"/>
        </w:rPr>
        <w:t></w:t>
      </w:r>
      <w:r>
        <w:t xml:space="preserve">Kapura lövések labdavezetésből </w:t>
      </w:r>
    </w:p>
    <w:p w:rsidR="0084607C" w:rsidRDefault="00F727E4">
      <w:pPr>
        <w:ind w:left="-5" w:right="7"/>
      </w:pPr>
      <w:r>
        <w:rPr>
          <w:rFonts w:ascii="Segoe UI Symbol" w:eastAsia="Segoe UI Symbol" w:hAnsi="Segoe UI Symbol" w:cs="Segoe UI Symbol"/>
        </w:rPr>
        <w:t></w:t>
      </w:r>
      <w:r>
        <w:t xml:space="preserve">Szabad ütések, büntető ütések gyakorlása </w:t>
      </w:r>
    </w:p>
    <w:p w:rsidR="0084607C" w:rsidRDefault="00F727E4">
      <w:pPr>
        <w:ind w:left="-5" w:right="7"/>
      </w:pPr>
      <w:r>
        <w:rPr>
          <w:rFonts w:ascii="Segoe UI Symbol" w:eastAsia="Segoe UI Symbol" w:hAnsi="Segoe UI Symbol" w:cs="Segoe UI Symbol"/>
        </w:rPr>
        <w:t></w:t>
      </w:r>
      <w:r>
        <w:t xml:space="preserve">Kapus alaphelyzet kialakítása, kapura lőtt labdák védése </w:t>
      </w:r>
    </w:p>
    <w:p w:rsidR="0084607C" w:rsidRDefault="00F727E4">
      <w:pPr>
        <w:ind w:left="-5" w:right="7"/>
      </w:pPr>
      <w:r>
        <w:rPr>
          <w:rFonts w:ascii="Segoe UI Symbol" w:eastAsia="Segoe UI Symbol" w:hAnsi="Segoe UI Symbol" w:cs="Segoe UI Symbol"/>
        </w:rPr>
        <w:t></w:t>
      </w:r>
      <w:r>
        <w:t xml:space="preserve">Csereszituációk gyakorlása </w:t>
      </w:r>
    </w:p>
    <w:p w:rsidR="0084607C" w:rsidRDefault="00F727E4">
      <w:pPr>
        <w:ind w:left="-5" w:right="7"/>
      </w:pPr>
      <w:r>
        <w:rPr>
          <w:rFonts w:ascii="Segoe UI Symbol" w:eastAsia="Segoe UI Symbol" w:hAnsi="Segoe UI Symbol" w:cs="Segoe UI Symbol"/>
        </w:rPr>
        <w:t></w:t>
      </w:r>
      <w:r>
        <w:t xml:space="preserve">2-2, 3-2, 3-3 elleni kisjátékok a támadó játékosok együttműködése és a védőjátékosok összehangolt helyezkedésének gyakorlása </w:t>
      </w:r>
    </w:p>
    <w:p w:rsidR="0084607C" w:rsidRDefault="00F727E4">
      <w:pPr>
        <w:ind w:left="-5" w:right="7"/>
      </w:pPr>
      <w:r>
        <w:rPr>
          <w:rFonts w:ascii="Segoe UI Symbol" w:eastAsia="Segoe UI Symbol" w:hAnsi="Segoe UI Symbol" w:cs="Segoe UI Symbol"/>
        </w:rPr>
        <w:t></w:t>
      </w:r>
      <w:r>
        <w:t>Létszámazonos kisjátékok a módosított sza</w:t>
      </w:r>
      <w:r>
        <w:t xml:space="preserve">bályok szerint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védőtávolság, félaktív védő, aktív védő, felső egyenes nyitás, feladás, sáncolás, egyenes leütés, gyorsindítás, lerohanás, bedőlés, bevetődés, hármas nyolcas, tempódobás, átadócsel, rúgócsel, alakzatbontásos és építéses passzgya</w:t>
      </w:r>
      <w:r>
        <w:t xml:space="preserve">korlat, területnyitás, pontrúgás, beugrásos és felugrásos kapura lövés, dugattyúmozgás, kosárlabda – indulási jog, megelőző szerelés, floorball – szabadütés, büntetőütés, védekezés, csere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különböző mozgásszervi elvált</w:t>
      </w:r>
      <w:r>
        <w:t>ozással, illetve belgyógyászati betegséggel rendelkező tanulók megismerkednek a sportjátékok adaptált formáival. A megismert sportjátékok adekvát alkalmazása elősegíti a rendszeres testedzés beépítését a mindennapi életbe, az egészségi állapot és a teljesí</w:t>
      </w:r>
      <w:r>
        <w:t xml:space="preserve">tőképesség pozitív irányú megváltozását. A gyógytestnevelés-óra keretében a sportjátékok rekreációs lehetőségként és az élethosszig tartó fizikai aktivitásra való felkészülés részeként jelennek meg. </w:t>
      </w:r>
    </w:p>
    <w:p w:rsidR="0084607C" w:rsidRDefault="00F727E4">
      <w:pPr>
        <w:spacing w:after="10" w:line="271" w:lineRule="auto"/>
        <w:ind w:left="-5" w:right="12"/>
        <w:jc w:val="left"/>
      </w:pPr>
      <w:r>
        <w:rPr>
          <w:b/>
        </w:rPr>
        <w:t>Témakör: Testnevelési és népi játékok</w:t>
      </w:r>
      <w:r>
        <w:t xml:space="preserve"> </w:t>
      </w:r>
    </w:p>
    <w:p w:rsidR="0084607C" w:rsidRDefault="00F727E4">
      <w:pPr>
        <w:spacing w:after="10" w:line="271" w:lineRule="auto"/>
        <w:ind w:left="-5" w:right="12"/>
        <w:jc w:val="left"/>
      </w:pPr>
      <w:r>
        <w:rPr>
          <w:b/>
        </w:rPr>
        <w:t>Javasolt óraszám</w:t>
      </w:r>
      <w:r>
        <w:t>:</w:t>
      </w:r>
      <w:r>
        <w:t xml:space="preserve"> </w:t>
      </w:r>
      <w:r>
        <w:rPr>
          <w:b/>
        </w:rPr>
        <w:t xml:space="preserve">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 xml:space="preserve">a rajttechnikákat a játékok, a versengések és a versenyek közben készségszinten használja; </w:t>
      </w:r>
    </w:p>
    <w:p w:rsidR="0084607C" w:rsidRDefault="00F727E4">
      <w:pPr>
        <w:ind w:left="-5" w:right="7"/>
      </w:pPr>
      <w:r>
        <w:rPr>
          <w:rFonts w:ascii="Segoe UI Symbol" w:eastAsia="Segoe UI Symbol" w:hAnsi="Segoe UI Symbol" w:cs="Segoe UI Symbol"/>
        </w:rPr>
        <w:t></w:t>
      </w:r>
      <w:r>
        <w:t>a testnevelési és sportjáték közben a célsze</w:t>
      </w:r>
      <w:r>
        <w:t xml:space="preserve">rű, hatékony játék- és együttműködési készséget mutat; </w:t>
      </w:r>
    </w:p>
    <w:p w:rsidR="0084607C" w:rsidRDefault="00F727E4">
      <w:pPr>
        <w:ind w:left="-5" w:right="7"/>
      </w:pPr>
      <w:r>
        <w:rPr>
          <w:rFonts w:ascii="Segoe UI Symbol" w:eastAsia="Segoe UI Symbol" w:hAnsi="Segoe UI Symbol" w:cs="Segoe UI Symbol"/>
        </w:rPr>
        <w:t></w:t>
      </w:r>
      <w:r>
        <w:t xml:space="preserve">egészséges versenyszellemmel rendelkezik, és tanári irányítás vagy ellenőrzés mellett képes a játékvezetésre.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 sportjátékok előkészítő kisjátékaiban tudatosan és célszerűen alkalmazza a technikai és taktikai elemeket; </w:t>
      </w:r>
    </w:p>
    <w:p w:rsidR="0084607C" w:rsidRDefault="00F727E4">
      <w:pPr>
        <w:ind w:left="-5" w:right="7"/>
      </w:pPr>
      <w:r>
        <w:rPr>
          <w:rFonts w:ascii="Segoe UI Symbol" w:eastAsia="Segoe UI Symbol" w:hAnsi="Segoe UI Symbol" w:cs="Segoe UI Symbol"/>
        </w:rPr>
        <w:t></w:t>
      </w:r>
      <w:r>
        <w:t xml:space="preserve">a tanult testnevelési és népi játékok mellett folyamatosan, jól koordináltan végzi a választott sportjátékokat.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testnevelési játékok baleset-megelőzési szabályainak tudatosítása, következetes betartása </w:t>
      </w:r>
      <w:r>
        <w:rPr>
          <w:rFonts w:ascii="Segoe UI Symbol" w:eastAsia="Segoe UI Symbol" w:hAnsi="Segoe UI Symbol" w:cs="Segoe UI Symbol"/>
        </w:rPr>
        <w:t></w:t>
      </w:r>
      <w:r>
        <w:t>A manipulatív mozgásformákkal nehezített, figyelemmegosztást igénylő egyszerű fogó- és futójátékokban (pl. labdavezetéses fogó</w:t>
      </w:r>
      <w:r>
        <w:t xml:space="preserve">k) a teljes játékteret felölelő mozgásútvonalak kialakítása, az üres területek felismerése, a játéktér határainak érzékelése </w:t>
      </w:r>
    </w:p>
    <w:p w:rsidR="0084607C" w:rsidRDefault="00F727E4">
      <w:pPr>
        <w:ind w:left="-5" w:right="7"/>
      </w:pPr>
      <w:r>
        <w:rPr>
          <w:rFonts w:ascii="Segoe UI Symbol" w:eastAsia="Segoe UI Symbol" w:hAnsi="Segoe UI Symbol" w:cs="Segoe UI Symbol"/>
        </w:rPr>
        <w:t></w:t>
      </w:r>
      <w:r>
        <w:t>A játékhelyzethez igazodó legmegfelelőbb együttműködési lehetőségek kiválasztására épülő testnevelési játékok gyakorlása (pl. 3 c</w:t>
      </w:r>
      <w:r>
        <w:t xml:space="preserve">sapat egymás ellen, joker játékosok az oldalvonalon) </w:t>
      </w:r>
    </w:p>
    <w:p w:rsidR="0084607C" w:rsidRDefault="00F727E4">
      <w:pPr>
        <w:ind w:left="-5" w:right="7"/>
      </w:pPr>
      <w:r>
        <w:rPr>
          <w:rFonts w:ascii="Segoe UI Symbol" w:eastAsia="Segoe UI Symbol" w:hAnsi="Segoe UI Symbol" w:cs="Segoe UI Symbol"/>
        </w:rPr>
        <w:t></w:t>
      </w:r>
      <w:r>
        <w:t xml:space="preserve">A tanulók fokozott kreativitására, együttműködésre épülő, összetett kimentési módokat megvalósító fogójátékok gyakorlása </w:t>
      </w:r>
    </w:p>
    <w:p w:rsidR="0084607C" w:rsidRDefault="00F727E4">
      <w:pPr>
        <w:ind w:left="-5" w:right="7"/>
      </w:pPr>
      <w:r>
        <w:rPr>
          <w:rFonts w:ascii="Segoe UI Symbol" w:eastAsia="Segoe UI Symbol" w:hAnsi="Segoe UI Symbol" w:cs="Segoe UI Symbol"/>
        </w:rPr>
        <w:t></w:t>
      </w:r>
      <w:r>
        <w:t>Labdás manipulatív mozgásformákkal (pl. labdavezetés) megvalósuló, dinamikus é</w:t>
      </w:r>
      <w:r>
        <w:t xml:space="preserve">s statikus akadályokat felhasználó fogó- és futójátékokban az irányváltoztatások, az elindulások-megállások, cselezések ütközés nélküli megvalósítása </w:t>
      </w:r>
    </w:p>
    <w:p w:rsidR="0084607C" w:rsidRDefault="00F727E4">
      <w:pPr>
        <w:ind w:left="-5" w:right="7"/>
      </w:pPr>
      <w:r>
        <w:rPr>
          <w:rFonts w:ascii="Segoe UI Symbol" w:eastAsia="Segoe UI Symbol" w:hAnsi="Segoe UI Symbol" w:cs="Segoe UI Symbol"/>
        </w:rPr>
        <w:t></w:t>
      </w:r>
      <w:r>
        <w:t xml:space="preserve">A támadó és védő szerepek alkalmazását elősegítő páros és csoportos versengések </w:t>
      </w:r>
    </w:p>
    <w:p w:rsidR="0084607C" w:rsidRDefault="00F727E4">
      <w:pPr>
        <w:ind w:left="-5" w:right="7"/>
      </w:pPr>
      <w:r>
        <w:rPr>
          <w:rFonts w:ascii="Segoe UI Symbol" w:eastAsia="Segoe UI Symbol" w:hAnsi="Segoe UI Symbol" w:cs="Segoe UI Symbol"/>
        </w:rPr>
        <w:t></w:t>
      </w:r>
      <w:r>
        <w:t>A labdával és egyéb es</w:t>
      </w:r>
      <w:r>
        <w:t xml:space="preserve">zközökkel történő manipulatív mozgásformák gyakoroltatása egyénileg, párban és csoportokban, a mozgásvégrehajtás hibaszázalékának csökkentésére törekedve, időkényszer bekapcsolásával </w:t>
      </w:r>
    </w:p>
    <w:p w:rsidR="0084607C" w:rsidRDefault="00F727E4">
      <w:pPr>
        <w:ind w:left="-5" w:right="7"/>
      </w:pPr>
      <w:r>
        <w:rPr>
          <w:rFonts w:ascii="Segoe UI Symbol" w:eastAsia="Segoe UI Symbol" w:hAnsi="Segoe UI Symbol" w:cs="Segoe UI Symbol"/>
        </w:rPr>
        <w:t></w:t>
      </w:r>
      <w:r>
        <w:t>1-1 elleni játékhelyzetek kialakítására épülő testnevelési játékok gyak</w:t>
      </w:r>
      <w:r>
        <w:t xml:space="preserve">orlása </w:t>
      </w:r>
    </w:p>
    <w:p w:rsidR="0084607C" w:rsidRDefault="00F727E4">
      <w:pPr>
        <w:ind w:left="-5" w:right="7"/>
      </w:pPr>
      <w:r>
        <w:rPr>
          <w:rFonts w:ascii="Segoe UI Symbol" w:eastAsia="Segoe UI Symbol" w:hAnsi="Segoe UI Symbol" w:cs="Segoe UI Symbol"/>
        </w:rPr>
        <w:t></w:t>
      </w:r>
      <w:r>
        <w:t>Statikus és dinamikus célfelületek eltalálására törekvő, a sportjátékok speciális mozgástartalmaira épülő dobások, rúgások, ütések változatos tömegű és méretű eszközöket felhasználva, fokozatosan nehezedő gyakorlási feltételek mellett egyéni és cs</w:t>
      </w:r>
      <w:r>
        <w:t xml:space="preserve">apatszintű célzó játékokban </w:t>
      </w:r>
    </w:p>
    <w:p w:rsidR="0084607C" w:rsidRDefault="00F727E4">
      <w:pPr>
        <w:ind w:left="-5" w:right="7"/>
      </w:pPr>
      <w:r>
        <w:rPr>
          <w:rFonts w:ascii="Segoe UI Symbol" w:eastAsia="Segoe UI Symbol" w:hAnsi="Segoe UI Symbol" w:cs="Segoe UI Symbol"/>
        </w:rPr>
        <w:t></w:t>
      </w:r>
      <w:r>
        <w:t xml:space="preserve">Az egyszerű és választásos reakcióidőt fejlesztő páros és csoportos manipulatív mozgásformákkal kombinált versengések alkalmazása </w:t>
      </w:r>
    </w:p>
    <w:p w:rsidR="0084607C" w:rsidRDefault="00F727E4">
      <w:pPr>
        <w:ind w:left="-5" w:right="7"/>
      </w:pPr>
      <w:r>
        <w:rPr>
          <w:rFonts w:ascii="Segoe UI Symbol" w:eastAsia="Segoe UI Symbol" w:hAnsi="Segoe UI Symbol" w:cs="Segoe UI Symbol"/>
        </w:rPr>
        <w:t></w:t>
      </w:r>
      <w:r>
        <w:t>Az egyszerű és összetett sportági technikák gyakorlása a páros és csoportos játékokban (pl. vá</w:t>
      </w:r>
      <w:r>
        <w:t xml:space="preserve">ltó- és sorversenyek) </w:t>
      </w:r>
    </w:p>
    <w:p w:rsidR="0084607C" w:rsidRDefault="00F727E4">
      <w:pPr>
        <w:ind w:left="-5" w:right="7"/>
      </w:pPr>
      <w:r>
        <w:rPr>
          <w:rFonts w:ascii="Segoe UI Symbol" w:eastAsia="Segoe UI Symbol" w:hAnsi="Segoe UI Symbol" w:cs="Segoe UI Symbol"/>
        </w:rPr>
        <w:t></w:t>
      </w:r>
      <w:r>
        <w:t xml:space="preserve">A logikai, algoritmikus és egyéb problémamegoldó gondolkodást igénylő, egyre összetettebb mozgásos játékok gyakorlása (pl. amőba váltóversenyben, táblajátékok mozgásos változatban) </w:t>
      </w:r>
    </w:p>
    <w:p w:rsidR="0084607C" w:rsidRDefault="00F727E4">
      <w:pPr>
        <w:ind w:left="-5" w:right="7"/>
      </w:pPr>
      <w:r>
        <w:rPr>
          <w:rFonts w:ascii="Segoe UI Symbol" w:eastAsia="Segoe UI Symbol" w:hAnsi="Segoe UI Symbol" w:cs="Segoe UI Symbol"/>
        </w:rPr>
        <w:t></w:t>
      </w:r>
      <w:r>
        <w:t>Célfelületre törekvő emberfölényes és létszámazon</w:t>
      </w:r>
      <w:r>
        <w:t xml:space="preserve">os pontszerző kisjátékokban a támadó szerepek készségszintű elsajátítása, a védőtől való elszakadás gyors iram- és irányváltásokkal </w:t>
      </w:r>
    </w:p>
    <w:p w:rsidR="0084607C" w:rsidRDefault="00F727E4">
      <w:pPr>
        <w:ind w:left="-5" w:right="7"/>
      </w:pPr>
      <w:r>
        <w:rPr>
          <w:rFonts w:ascii="Segoe UI Symbol" w:eastAsia="Segoe UI Symbol" w:hAnsi="Segoe UI Symbol" w:cs="Segoe UI Symbol"/>
        </w:rPr>
        <w:t></w:t>
      </w:r>
      <w:r>
        <w:t>Célfelületre törekvő emberfölényes és létszámazonos pontszerző kisjátékokban a védő szerepek készségszintű elsajátítása (a</w:t>
      </w:r>
      <w:r>
        <w:t xml:space="preserve"> passzsávok lezárása, a labdás emberrel szembeni védekezés, az emberfogás alapjai, a célfelület védelme) </w:t>
      </w:r>
    </w:p>
    <w:p w:rsidR="0084607C" w:rsidRDefault="00F727E4">
      <w:pPr>
        <w:ind w:left="-5" w:right="7"/>
      </w:pPr>
      <w:r>
        <w:rPr>
          <w:rFonts w:ascii="Segoe UI Symbol" w:eastAsia="Segoe UI Symbol" w:hAnsi="Segoe UI Symbol" w:cs="Segoe UI Symbol"/>
        </w:rPr>
        <w:t></w:t>
      </w:r>
      <w:r>
        <w:t>A tartó- és mozgatórendszer izomzatának erősítése, kúszásokat, mászásokat, statikus helyzeteket tartalmazó váltó- és sorversenyekkel, futó- és fogójá</w:t>
      </w:r>
      <w:r>
        <w:t xml:space="preserve">tékokkal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döntéshelyzet, játékstratégia, szabálykövető magatartás, fair play, célfelülethez igazított emberfogás, üres területre helyezkedés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w:t>
      </w:r>
      <w:r>
        <w:t>a különböző mozgásszervi elváltozással, illetve belgyógyászati betegséggel rendelkező tanulók megismerkednek azokkal a testnevelési és népi játékokkal, amelyeket elváltozásuktól, illetve betegségüktől függetlenül végezhetnek. A megismert testnevelési és né</w:t>
      </w:r>
      <w:r>
        <w:t xml:space="preserve">pi játékok adekvát alkalmazása elősegíti a rendszeres testedzés beépítését a mindennapi életbe, az </w:t>
      </w:r>
    </w:p>
    <w:p w:rsidR="0084607C" w:rsidRDefault="0084607C">
      <w:pPr>
        <w:sectPr w:rsidR="0084607C">
          <w:headerReference w:type="even" r:id="rId990"/>
          <w:headerReference w:type="default" r:id="rId991"/>
          <w:footerReference w:type="even" r:id="rId992"/>
          <w:footerReference w:type="default" r:id="rId993"/>
          <w:headerReference w:type="first" r:id="rId994"/>
          <w:footerReference w:type="first" r:id="rId995"/>
          <w:pgSz w:w="11906" w:h="16838"/>
          <w:pgMar w:top="1478" w:right="1103" w:bottom="1677" w:left="994" w:header="708" w:footer="714" w:gutter="0"/>
          <w:cols w:space="708"/>
          <w:titlePg/>
        </w:sectPr>
      </w:pPr>
    </w:p>
    <w:p w:rsidR="0084607C" w:rsidRDefault="00F727E4">
      <w:pPr>
        <w:ind w:left="-5" w:right="7"/>
      </w:pPr>
      <w:r>
        <w:t xml:space="preserve">egészségi állapot és a teljesítőképesség pozitív irányú megváltozását, a testedzéssel kapcsolatos pozitív attitűd kialakítását. </w:t>
      </w:r>
    </w:p>
    <w:p w:rsidR="0084607C" w:rsidRDefault="00F727E4">
      <w:pPr>
        <w:spacing w:after="10" w:line="271" w:lineRule="auto"/>
        <w:ind w:left="-5" w:right="12"/>
        <w:jc w:val="left"/>
      </w:pPr>
      <w:r>
        <w:rPr>
          <w:b/>
        </w:rPr>
        <w:t xml:space="preserve">Témakör: Önvédelmi és küzdősportok </w:t>
      </w:r>
    </w:p>
    <w:p w:rsidR="0084607C" w:rsidRDefault="00F727E4">
      <w:pPr>
        <w:spacing w:after="10" w:line="271" w:lineRule="auto"/>
        <w:ind w:left="-5" w:right="12"/>
        <w:jc w:val="left"/>
      </w:pPr>
      <w:r>
        <w:rPr>
          <w:b/>
        </w:rPr>
        <w:t xml:space="preserve">Javasolt óraszám: 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rPr>
          <w:rFonts w:ascii="Segoe UI Symbol" w:eastAsia="Segoe UI Symbol" w:hAnsi="Segoe UI Symbol" w:cs="Segoe UI Symbol"/>
        </w:rPr>
        <w:t></w:t>
      </w:r>
      <w:r>
        <w:t>egészséges versenyszellemmel rendelkezik, és tanári irányítás vagy ellenőrzés mellett képes a játékvezetésre.</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a küzdő jel</w:t>
      </w:r>
      <w:r>
        <w:t xml:space="preserve">legű feladatokban életkorának megfelelő asszertivitást mutatva tudatosan és célszerűen alkalmazza a támadó és védő szerepeknek megfelelő technikai és taktikai elemeket; </w:t>
      </w:r>
    </w:p>
    <w:p w:rsidR="0084607C" w:rsidRDefault="00F727E4">
      <w:pPr>
        <w:ind w:left="-5" w:right="7"/>
      </w:pPr>
      <w:r>
        <w:rPr>
          <w:rFonts w:ascii="Segoe UI Symbol" w:eastAsia="Segoe UI Symbol" w:hAnsi="Segoe UI Symbol" w:cs="Segoe UI Symbol"/>
        </w:rPr>
        <w:t></w:t>
      </w:r>
      <w:r>
        <w:t>a tanári irányítást követve, a mozgás sebességét növelve hajt végre önvédelmi fogások</w:t>
      </w:r>
      <w:r>
        <w:t xml:space="preserve">at, ütéseket, rúgásokat, védéseket és ellentámadásokat.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küzdő jellegű feladatok balesetvédelmi szabályainak következetes betartása </w:t>
      </w:r>
    </w:p>
    <w:p w:rsidR="0084607C" w:rsidRDefault="00F727E4">
      <w:pPr>
        <w:ind w:left="-5" w:right="7"/>
      </w:pPr>
      <w:r>
        <w:rPr>
          <w:rFonts w:ascii="Segoe UI Symbol" w:eastAsia="Segoe UI Symbol" w:hAnsi="Segoe UI Symbol" w:cs="Segoe UI Symbol"/>
        </w:rPr>
        <w:t></w:t>
      </w:r>
      <w:r>
        <w:t>A küzdőfeladatokban az életkornak megfelelő asszertivitás kialakítása a társak ir</w:t>
      </w:r>
      <w:r>
        <w:t xml:space="preserve">ánti tisztelet és tolerancia megtartása mellett. Siker és kudarc feldolgozása megfelelő önkontrollt tanúsítva </w:t>
      </w:r>
    </w:p>
    <w:p w:rsidR="0084607C" w:rsidRDefault="00F727E4">
      <w:pPr>
        <w:ind w:left="-5" w:right="7"/>
      </w:pPr>
      <w:r>
        <w:rPr>
          <w:rFonts w:ascii="Segoe UI Symbol" w:eastAsia="Segoe UI Symbol" w:hAnsi="Segoe UI Symbol" w:cs="Segoe UI Symbol"/>
        </w:rPr>
        <w:t></w:t>
      </w:r>
      <w:r>
        <w:t>Az állásban és egyéb kiindulóhelyzetekben végrehajtható, a reakcióidőt, a gyorsaságot, az egyensúlyérzéket, az erőt fejlesztő, társérintés nélkü</w:t>
      </w:r>
      <w:r>
        <w:t xml:space="preserve">li páros, csoportos és csapat jellegű eszközös küzdőjátékok, játékos feladatmegoldások szabálykövető végrehajtása </w:t>
      </w:r>
    </w:p>
    <w:p w:rsidR="0084607C" w:rsidRDefault="00F727E4">
      <w:pPr>
        <w:ind w:left="-5" w:right="7"/>
      </w:pPr>
      <w:r>
        <w:rPr>
          <w:rFonts w:ascii="Segoe UI Symbol" w:eastAsia="Segoe UI Symbol" w:hAnsi="Segoe UI Symbol" w:cs="Segoe UI Symbol"/>
        </w:rPr>
        <w:t></w:t>
      </w:r>
      <w:r>
        <w:t>A küzdőjátékokban jellemző támadó és védő szerepek gyakorlását elősegítő, a gyorsaságot, az egyszerű reagálási képességet, az egyensúlyérzék</w:t>
      </w:r>
      <w:r>
        <w:t xml:space="preserve">et fejlesztő páros, csoportos és csapat jellegű feladatmegoldások alkalmazása társérintés bekapcsolásával </w:t>
      </w:r>
    </w:p>
    <w:p w:rsidR="0084607C" w:rsidRDefault="00F727E4">
      <w:pPr>
        <w:ind w:left="-5" w:right="7"/>
      </w:pPr>
      <w:r>
        <w:rPr>
          <w:rFonts w:ascii="Segoe UI Symbol" w:eastAsia="Segoe UI Symbol" w:hAnsi="Segoe UI Symbol" w:cs="Segoe UI Symbol"/>
        </w:rPr>
        <w:t></w:t>
      </w:r>
      <w:r>
        <w:t xml:space="preserve">A jogszerű önvédelem fogalmi keretrendszerének, lehetőségeinek, jogi szabályozásának elsajátítása </w:t>
      </w:r>
    </w:p>
    <w:p w:rsidR="0084607C" w:rsidRDefault="00F727E4">
      <w:pPr>
        <w:spacing w:after="5" w:line="277" w:lineRule="auto"/>
        <w:ind w:left="-5"/>
        <w:jc w:val="left"/>
      </w:pPr>
      <w:r>
        <w:rPr>
          <w:rFonts w:ascii="Segoe UI Symbol" w:eastAsia="Segoe UI Symbol" w:hAnsi="Segoe UI Symbol" w:cs="Segoe UI Symbol"/>
        </w:rPr>
        <w:t></w:t>
      </w:r>
      <w:r>
        <w:t>A fizikai kontaktussal, a társ erőkifejtésének é</w:t>
      </w:r>
      <w:r>
        <w:t xml:space="preserve">rzékelésével, annak legyőzési szándékával kapcsolatos egyszerű húzásokra, tolásokra épülő páros küzdőjátékok rendszeres képességfejlesztő célú alkalmazása </w:t>
      </w:r>
    </w:p>
    <w:p w:rsidR="0084607C" w:rsidRDefault="00F727E4">
      <w:pPr>
        <w:ind w:left="-5" w:right="7"/>
      </w:pPr>
      <w:r>
        <w:rPr>
          <w:rFonts w:ascii="Segoe UI Symbol" w:eastAsia="Segoe UI Symbol" w:hAnsi="Segoe UI Symbol" w:cs="Segoe UI Symbol"/>
        </w:rPr>
        <w:t></w:t>
      </w:r>
      <w:r>
        <w:t>Tervszerű gondolkodást, problémamegoldó készséget fejlesztő összetett játékok, különböző küzdőtechn</w:t>
      </w:r>
      <w:r>
        <w:t xml:space="preserve">ikák alkalmazásával, húzások, tolások, billentések, egyensúlyi helyzet megbontása és visszaszerzése </w:t>
      </w:r>
    </w:p>
    <w:p w:rsidR="0084607C" w:rsidRDefault="00F727E4">
      <w:pPr>
        <w:ind w:left="-5" w:right="7"/>
      </w:pPr>
      <w:r>
        <w:rPr>
          <w:rFonts w:ascii="Segoe UI Symbol" w:eastAsia="Segoe UI Symbol" w:hAnsi="Segoe UI Symbol" w:cs="Segoe UI Symbol"/>
        </w:rPr>
        <w:t></w:t>
      </w:r>
      <w:r>
        <w:t xml:space="preserve">Az eséstechnikák vezető műveleteinek, baleset-megelőzést szolgáló legfontosabb technikai mozzanatainak átismétlése, elméleti tudatosítása </w:t>
      </w:r>
    </w:p>
    <w:p w:rsidR="0084607C" w:rsidRDefault="00F727E4">
      <w:pPr>
        <w:ind w:left="-5" w:right="7"/>
      </w:pPr>
      <w:r>
        <w:rPr>
          <w:rFonts w:ascii="Segoe UI Symbol" w:eastAsia="Segoe UI Symbol" w:hAnsi="Segoe UI Symbol" w:cs="Segoe UI Symbol"/>
        </w:rPr>
        <w:t></w:t>
      </w:r>
      <w:r>
        <w:t>Az előre, hátr</w:t>
      </w:r>
      <w:r>
        <w:t xml:space="preserve">a és oldalra történő eséstechnikák készségszintű elsajátítása </w:t>
      </w:r>
    </w:p>
    <w:p w:rsidR="0084607C" w:rsidRDefault="00F727E4">
      <w:pPr>
        <w:ind w:left="-5" w:right="7"/>
      </w:pPr>
      <w:r>
        <w:rPr>
          <w:rFonts w:ascii="Segoe UI Symbol" w:eastAsia="Segoe UI Symbol" w:hAnsi="Segoe UI Symbol" w:cs="Segoe UI Symbol"/>
        </w:rPr>
        <w:t></w:t>
      </w:r>
      <w:r>
        <w:t xml:space="preserve">Oldalra esés, terpeszállásból indított eséstechnikák gyakorlása egyénileg, társakkal </w:t>
      </w:r>
    </w:p>
    <w:p w:rsidR="0084607C" w:rsidRDefault="00F727E4">
      <w:pPr>
        <w:ind w:left="-5" w:right="7"/>
      </w:pPr>
      <w:r>
        <w:rPr>
          <w:rFonts w:ascii="Segoe UI Symbol" w:eastAsia="Segoe UI Symbol" w:hAnsi="Segoe UI Symbol" w:cs="Segoe UI Symbol"/>
        </w:rPr>
        <w:t></w:t>
      </w:r>
      <w:r>
        <w:t>Dzsúdógurulás alaptechnikájának megismerése, végrehajtása harántterpeszállásból mindkét irányba, előre és</w:t>
      </w:r>
      <w:r>
        <w:t xml:space="preserve"> hátra </w:t>
      </w:r>
    </w:p>
    <w:p w:rsidR="0084607C" w:rsidRDefault="00F727E4">
      <w:pPr>
        <w:ind w:left="-5" w:right="7"/>
      </w:pPr>
      <w:r>
        <w:rPr>
          <w:rFonts w:ascii="Segoe UI Symbol" w:eastAsia="Segoe UI Symbol" w:hAnsi="Segoe UI Symbol" w:cs="Segoe UI Symbol"/>
        </w:rPr>
        <w:t></w:t>
      </w:r>
      <w:r>
        <w:t xml:space="preserve">A küzdősportok specifikus bemelegítő, levezető, nyújtó gyakorlatainak összeállítása és végrehajtása tanári kontrollal </w:t>
      </w:r>
    </w:p>
    <w:p w:rsidR="0084607C" w:rsidRDefault="00F727E4">
      <w:pPr>
        <w:spacing w:after="5" w:line="277" w:lineRule="auto"/>
        <w:ind w:left="-5"/>
        <w:jc w:val="left"/>
      </w:pPr>
      <w:r>
        <w:rPr>
          <w:rFonts w:ascii="Segoe UI Symbol" w:eastAsia="Segoe UI Symbol" w:hAnsi="Segoe UI Symbol" w:cs="Segoe UI Symbol"/>
        </w:rPr>
        <w:t></w:t>
      </w:r>
      <w:r>
        <w:t xml:space="preserve">A tradicionális magyar küzdősportok (birkózás, karate, ökölvívás, dzsúdó) történetének, meghatározó </w:t>
      </w:r>
      <w:r>
        <w:tab/>
        <w:t xml:space="preserve">hazai </w:t>
      </w:r>
      <w:r>
        <w:tab/>
        <w:t xml:space="preserve">személyiségeinek, </w:t>
      </w:r>
      <w:r>
        <w:tab/>
        <w:t xml:space="preserve">olimpikonjainak </w:t>
      </w:r>
      <w:r>
        <w:tab/>
        <w:t xml:space="preserve">megismerése, </w:t>
      </w:r>
      <w:r>
        <w:tab/>
        <w:t xml:space="preserve">a </w:t>
      </w:r>
      <w:r>
        <w:tab/>
        <w:t xml:space="preserve">sportágak szabályrendszerének átismétlése </w:t>
      </w:r>
    </w:p>
    <w:p w:rsidR="0084607C" w:rsidRDefault="00F727E4">
      <w:pPr>
        <w:ind w:left="-5" w:right="7"/>
      </w:pPr>
      <w:r>
        <w:rPr>
          <w:rFonts w:ascii="Segoe UI Symbol" w:eastAsia="Segoe UI Symbol" w:hAnsi="Segoe UI Symbol" w:cs="Segoe UI Symbol"/>
        </w:rPr>
        <w:t></w:t>
      </w:r>
      <w:r>
        <w:t xml:space="preserve">Birkózás </w:t>
      </w:r>
    </w:p>
    <w:p w:rsidR="0084607C" w:rsidRDefault="00F727E4">
      <w:pPr>
        <w:ind w:left="-5" w:right="7"/>
      </w:pPr>
      <w:r>
        <w:rPr>
          <w:rFonts w:ascii="Segoe UI Symbol" w:eastAsia="Segoe UI Symbol" w:hAnsi="Segoe UI Symbol" w:cs="Segoe UI Symbol"/>
        </w:rPr>
        <w:t></w:t>
      </w:r>
      <w:r>
        <w:t>A gerincoszlop mozgékonyságát, a nyakizm</w:t>
      </w:r>
      <w:r>
        <w:t xml:space="preserve">ok erejét növelő, birkózásra előkészítő speciális hídgyakorlatok készségszintű végrehajtása </w:t>
      </w:r>
    </w:p>
    <w:p w:rsidR="0084607C" w:rsidRDefault="00F727E4">
      <w:pPr>
        <w:ind w:left="-5" w:right="7"/>
      </w:pPr>
      <w:r>
        <w:rPr>
          <w:rFonts w:ascii="Segoe UI Symbol" w:eastAsia="Segoe UI Symbol" w:hAnsi="Segoe UI Symbol" w:cs="Segoe UI Symbol"/>
        </w:rPr>
        <w:t></w:t>
      </w:r>
      <w:r>
        <w:t xml:space="preserve">Hanyatt fekvésből felhidalás kéz segítségével, majd anélkül </w:t>
      </w:r>
    </w:p>
    <w:p w:rsidR="0084607C" w:rsidRDefault="00F727E4">
      <w:pPr>
        <w:ind w:left="-5" w:right="7"/>
      </w:pPr>
      <w:r>
        <w:rPr>
          <w:rFonts w:ascii="Segoe UI Symbol" w:eastAsia="Segoe UI Symbol" w:hAnsi="Segoe UI Symbol" w:cs="Segoe UI Symbol"/>
        </w:rPr>
        <w:t></w:t>
      </w:r>
      <w:r>
        <w:t xml:space="preserve">Hídban forgás </w:t>
      </w:r>
    </w:p>
    <w:p w:rsidR="0084607C" w:rsidRDefault="00F727E4">
      <w:pPr>
        <w:ind w:left="-5" w:right="7"/>
      </w:pPr>
      <w:r>
        <w:rPr>
          <w:rFonts w:ascii="Segoe UI Symbol" w:eastAsia="Segoe UI Symbol" w:hAnsi="Segoe UI Symbol" w:cs="Segoe UI Symbol"/>
        </w:rPr>
        <w:t></w:t>
      </w:r>
      <w:r>
        <w:t xml:space="preserve">Hídba vetődés fejtámaszból </w:t>
      </w:r>
    </w:p>
    <w:p w:rsidR="0084607C" w:rsidRDefault="00F727E4">
      <w:pPr>
        <w:spacing w:after="5" w:line="277" w:lineRule="auto"/>
        <w:ind w:left="-5"/>
        <w:jc w:val="left"/>
      </w:pPr>
      <w:r>
        <w:rPr>
          <w:rFonts w:ascii="Segoe UI Symbol" w:eastAsia="Segoe UI Symbol" w:hAnsi="Segoe UI Symbol" w:cs="Segoe UI Symbol"/>
        </w:rPr>
        <w:t></w:t>
      </w:r>
      <w:r>
        <w:t>Birkózó alapfogásban társ egyensúlyának kibillentése hú</w:t>
      </w:r>
      <w:r>
        <w:t xml:space="preserve">zások, tolások kombinált alkalmazásával </w:t>
      </w:r>
      <w:r>
        <w:rPr>
          <w:rFonts w:ascii="Segoe UI Symbol" w:eastAsia="Segoe UI Symbol" w:hAnsi="Segoe UI Symbol" w:cs="Segoe UI Symbol"/>
        </w:rPr>
        <w:t></w:t>
      </w:r>
      <w:r>
        <w:t xml:space="preserve">Páros földharcjátékok (pl. hátára, hasára fordítás, eszközszerzés, mögé kerülés birkózás térdelésben) eszközzel vagy anélkül </w:t>
      </w:r>
    </w:p>
    <w:p w:rsidR="0084607C" w:rsidRDefault="00F727E4">
      <w:pPr>
        <w:ind w:left="-5" w:right="7"/>
      </w:pPr>
      <w:r>
        <w:rPr>
          <w:rFonts w:ascii="Segoe UI Symbol" w:eastAsia="Segoe UI Symbol" w:hAnsi="Segoe UI Symbol" w:cs="Segoe UI Symbol"/>
        </w:rPr>
        <w:t></w:t>
      </w:r>
      <w:r>
        <w:t xml:space="preserve">Állásban végrehajtható megfogások és szabadulások alaptechnikájának jártasságszintű elsajátítása a páros gyakorlatokban </w:t>
      </w:r>
    </w:p>
    <w:p w:rsidR="0084607C" w:rsidRDefault="00F727E4">
      <w:pPr>
        <w:ind w:left="-5" w:right="7"/>
      </w:pPr>
      <w:r>
        <w:rPr>
          <w:rFonts w:ascii="Segoe UI Symbol" w:eastAsia="Segoe UI Symbol" w:hAnsi="Segoe UI Symbol" w:cs="Segoe UI Symbol"/>
        </w:rPr>
        <w:t></w:t>
      </w:r>
      <w:r>
        <w:t xml:space="preserve">Mögé kerülés karberántással: támadó és védekező technika </w:t>
      </w:r>
    </w:p>
    <w:p w:rsidR="0084607C" w:rsidRDefault="00F727E4">
      <w:pPr>
        <w:ind w:left="-5" w:right="7"/>
      </w:pPr>
      <w:r>
        <w:rPr>
          <w:rFonts w:ascii="Segoe UI Symbol" w:eastAsia="Segoe UI Symbol" w:hAnsi="Segoe UI Symbol" w:cs="Segoe UI Symbol"/>
        </w:rPr>
        <w:t></w:t>
      </w:r>
      <w:r>
        <w:t xml:space="preserve">Mögé kerülés: könyökfelütéssel, kibújással </w:t>
      </w:r>
    </w:p>
    <w:p w:rsidR="0084607C" w:rsidRDefault="00F727E4">
      <w:pPr>
        <w:ind w:left="-5" w:right="7"/>
      </w:pPr>
      <w:r>
        <w:rPr>
          <w:rFonts w:ascii="Segoe UI Symbol" w:eastAsia="Segoe UI Symbol" w:hAnsi="Segoe UI Symbol" w:cs="Segoe UI Symbol"/>
        </w:rPr>
        <w:t></w:t>
      </w:r>
      <w:r>
        <w:t>Parter helyzetből induló birkó</w:t>
      </w:r>
      <w:r>
        <w:t xml:space="preserve">zótechnikák megismerése, gyakorlása a páros küzdelmekben </w:t>
      </w:r>
    </w:p>
    <w:p w:rsidR="0084607C" w:rsidRDefault="00F727E4">
      <w:pPr>
        <w:ind w:left="-5" w:right="7"/>
      </w:pPr>
      <w:r>
        <w:rPr>
          <w:rFonts w:ascii="Segoe UI Symbol" w:eastAsia="Segoe UI Symbol" w:hAnsi="Segoe UI Symbol" w:cs="Segoe UI Symbol"/>
        </w:rPr>
        <w:t></w:t>
      </w:r>
      <w:r>
        <w:t xml:space="preserve">Karfelszedés könyökhajlatnál és átfordítás </w:t>
      </w:r>
    </w:p>
    <w:p w:rsidR="0084607C" w:rsidRDefault="00F727E4">
      <w:pPr>
        <w:spacing w:after="5" w:line="277" w:lineRule="auto"/>
        <w:ind w:left="-5" w:right="833"/>
        <w:jc w:val="left"/>
      </w:pPr>
      <w:r>
        <w:rPr>
          <w:rFonts w:ascii="Segoe UI Symbol" w:eastAsia="Segoe UI Symbol" w:hAnsi="Segoe UI Symbol" w:cs="Segoe UI Symbol"/>
        </w:rPr>
        <w:t></w:t>
      </w:r>
      <w:r>
        <w:t xml:space="preserve">Túlsó karbehúzás </w:t>
      </w:r>
      <w:r>
        <w:rPr>
          <w:rFonts w:ascii="Segoe UI Symbol" w:eastAsia="Segoe UI Symbol" w:hAnsi="Segoe UI Symbol" w:cs="Segoe UI Symbol"/>
        </w:rPr>
        <w:t></w:t>
      </w:r>
      <w:r>
        <w:t>Karate</w:t>
      </w:r>
      <w:r>
        <w:rPr>
          <w:b/>
        </w:rPr>
        <w:t xml:space="preserve"> </w:t>
      </w:r>
      <w:r>
        <w:rPr>
          <w:rFonts w:ascii="Segoe UI Symbol" w:eastAsia="Segoe UI Symbol" w:hAnsi="Segoe UI Symbol" w:cs="Segoe UI Symbol"/>
        </w:rPr>
        <w:t></w:t>
      </w:r>
      <w:r>
        <w:t xml:space="preserve">Az alapvető karateállások és testtartások elnevezésének ismeretében azok önálló bemutatása </w:t>
      </w:r>
    </w:p>
    <w:p w:rsidR="0084607C" w:rsidRDefault="00F727E4">
      <w:pPr>
        <w:ind w:left="-5" w:right="7"/>
      </w:pPr>
      <w:r>
        <w:rPr>
          <w:rFonts w:ascii="Segoe UI Symbol" w:eastAsia="Segoe UI Symbol" w:hAnsi="Segoe UI Symbol" w:cs="Segoe UI Symbol"/>
        </w:rPr>
        <w:t></w:t>
      </w:r>
      <w:r>
        <w:t>Az alapvető karateütések techniká</w:t>
      </w:r>
      <w:r>
        <w:t xml:space="preserve">jának készségszintű elsajátítása helyváltoztatás nélkül (egyenes ütés helyben, egyenes ütés az elöl lévő láb oldalán, egyenes ütés a hátul lévő láb oldalán), gyakorlása helyváltoztatás közben </w:t>
      </w:r>
    </w:p>
    <w:p w:rsidR="0084607C" w:rsidRDefault="00F727E4">
      <w:pPr>
        <w:ind w:left="-5" w:right="7"/>
      </w:pPr>
      <w:r>
        <w:rPr>
          <w:rFonts w:ascii="Segoe UI Symbol" w:eastAsia="Segoe UI Symbol" w:hAnsi="Segoe UI Symbol" w:cs="Segoe UI Symbol"/>
        </w:rPr>
        <w:t></w:t>
      </w:r>
      <w:r>
        <w:t>Rúgások alaptechnikájának önálló végrehajtása, készségszintű e</w:t>
      </w:r>
      <w:r>
        <w:t xml:space="preserve">lsajátítása helyben </w:t>
      </w:r>
    </w:p>
    <w:p w:rsidR="0084607C" w:rsidRDefault="00F727E4">
      <w:pPr>
        <w:ind w:left="-5" w:right="7"/>
      </w:pPr>
      <w:r>
        <w:rPr>
          <w:rFonts w:ascii="Segoe UI Symbol" w:eastAsia="Segoe UI Symbol" w:hAnsi="Segoe UI Symbol" w:cs="Segoe UI Symbol"/>
        </w:rPr>
        <w:t></w:t>
      </w:r>
      <w:r>
        <w:t xml:space="preserve">Oldalra rúgás technikája </w:t>
      </w:r>
    </w:p>
    <w:p w:rsidR="0084607C" w:rsidRDefault="00F727E4">
      <w:pPr>
        <w:ind w:left="-5" w:right="7"/>
      </w:pPr>
      <w:r>
        <w:rPr>
          <w:rFonts w:ascii="Segoe UI Symbol" w:eastAsia="Segoe UI Symbol" w:hAnsi="Segoe UI Symbol" w:cs="Segoe UI Symbol"/>
        </w:rPr>
        <w:t></w:t>
      </w:r>
      <w:r>
        <w:t xml:space="preserve">Oldalra csapás technikája </w:t>
      </w:r>
    </w:p>
    <w:p w:rsidR="0084607C" w:rsidRDefault="00F727E4">
      <w:pPr>
        <w:ind w:left="-5" w:right="7"/>
      </w:pPr>
      <w:r>
        <w:rPr>
          <w:rFonts w:ascii="Segoe UI Symbol" w:eastAsia="Segoe UI Symbol" w:hAnsi="Segoe UI Symbol" w:cs="Segoe UI Symbol"/>
        </w:rPr>
        <w:t></w:t>
      </w:r>
      <w:r>
        <w:t xml:space="preserve">Rúgás- és ütéskombinációk végrehajtása helyváltoztatás közben </w:t>
      </w:r>
    </w:p>
    <w:p w:rsidR="0084607C" w:rsidRDefault="00F727E4">
      <w:pPr>
        <w:ind w:left="-5" w:right="7"/>
      </w:pPr>
      <w:r>
        <w:rPr>
          <w:rFonts w:ascii="Segoe UI Symbol" w:eastAsia="Segoe UI Symbol" w:hAnsi="Segoe UI Symbol" w:cs="Segoe UI Symbol"/>
        </w:rPr>
        <w:t></w:t>
      </w:r>
      <w:r>
        <w:t>A test különböző magasságaiban (fej, törzs, öv alatt) végrehajtott támadások elleni védekező technikák ellentámadás</w:t>
      </w:r>
      <w:r>
        <w:t xml:space="preserve">okkal </w:t>
      </w:r>
    </w:p>
    <w:p w:rsidR="0084607C" w:rsidRDefault="00F727E4">
      <w:pPr>
        <w:ind w:left="-5" w:right="7"/>
      </w:pPr>
      <w:r>
        <w:rPr>
          <w:rFonts w:ascii="Segoe UI Symbol" w:eastAsia="Segoe UI Symbol" w:hAnsi="Segoe UI Symbol" w:cs="Segoe UI Symbol"/>
        </w:rPr>
        <w:t></w:t>
      </w:r>
      <w:r>
        <w:t xml:space="preserve">Az egy- és háromlépéses alapküzdelem mozgásanyagának megismerése, gyakorlása </w:t>
      </w:r>
    </w:p>
    <w:p w:rsidR="0084607C" w:rsidRDefault="00F727E4">
      <w:pPr>
        <w:ind w:left="-5" w:right="7"/>
      </w:pPr>
      <w:r>
        <w:rPr>
          <w:rFonts w:ascii="Segoe UI Symbol" w:eastAsia="Segoe UI Symbol" w:hAnsi="Segoe UI Symbol" w:cs="Segoe UI Symbol"/>
        </w:rPr>
        <w:t></w:t>
      </w:r>
      <w:r>
        <w:t xml:space="preserve">Az ötlépéses alapküzdelem mozgásanyagának jártasságszintű végrehajtása  </w:t>
      </w:r>
    </w:p>
    <w:p w:rsidR="0084607C" w:rsidRDefault="00F727E4">
      <w:pPr>
        <w:ind w:left="-5" w:right="7"/>
      </w:pPr>
      <w:r>
        <w:rPr>
          <w:rFonts w:ascii="Segoe UI Symbol" w:eastAsia="Segoe UI Symbol" w:hAnsi="Segoe UI Symbol" w:cs="Segoe UI Symbol"/>
        </w:rPr>
        <w:t></w:t>
      </w:r>
      <w:r>
        <w:t xml:space="preserve">Szabad küzdelmet előkészítő játékos gyakorlatok </w:t>
      </w:r>
    </w:p>
    <w:p w:rsidR="0084607C" w:rsidRDefault="00F727E4">
      <w:pPr>
        <w:ind w:left="-5" w:right="7"/>
      </w:pPr>
      <w:r>
        <w:rPr>
          <w:rFonts w:ascii="Segoe UI Symbol" w:eastAsia="Segoe UI Symbol" w:hAnsi="Segoe UI Symbol" w:cs="Segoe UI Symbol"/>
        </w:rPr>
        <w:t></w:t>
      </w:r>
      <w:r>
        <w:t>A Heian 1 (vagy annak megfelelő) kata összefü</w:t>
      </w:r>
      <w:r>
        <w:t xml:space="preserve">ggő gyakorlatanyagának végrehajtása, önálló bemutatása </w:t>
      </w:r>
    </w:p>
    <w:p w:rsidR="0084607C" w:rsidRDefault="00F727E4">
      <w:pPr>
        <w:ind w:left="-5" w:right="7"/>
      </w:pPr>
      <w:r>
        <w:rPr>
          <w:rFonts w:ascii="Segoe UI Symbol" w:eastAsia="Segoe UI Symbol" w:hAnsi="Segoe UI Symbol" w:cs="Segoe UI Symbol"/>
        </w:rPr>
        <w:t></w:t>
      </w:r>
      <w:r>
        <w:t xml:space="preserve">Egyenes, köríves és kalapácsütés, csapás ökölháttal, valamint az egyenes és köríves rúgás, oldalra rúgás védési technikáinak elsajátítása </w:t>
      </w:r>
    </w:p>
    <w:p w:rsidR="0084607C" w:rsidRDefault="00F727E4">
      <w:pPr>
        <w:ind w:left="-5" w:right="7"/>
      </w:pPr>
      <w:r>
        <w:rPr>
          <w:rFonts w:ascii="Segoe UI Symbol" w:eastAsia="Segoe UI Symbol" w:hAnsi="Segoe UI Symbol" w:cs="Segoe UI Symbol"/>
        </w:rPr>
        <w:t></w:t>
      </w:r>
      <w:r>
        <w:t xml:space="preserve">A védő technikákhoz tartozó stabil állás alkalmazása. A tanult védő technikák kivitelezése helyben és mozgásban, ellentámadással </w:t>
      </w:r>
    </w:p>
    <w:p w:rsidR="0084607C" w:rsidRDefault="00F727E4">
      <w:pPr>
        <w:ind w:left="-5" w:right="7"/>
      </w:pPr>
      <w:r>
        <w:rPr>
          <w:rFonts w:ascii="Segoe UI Symbol" w:eastAsia="Segoe UI Symbol" w:hAnsi="Segoe UI Symbol" w:cs="Segoe UI Symbol"/>
        </w:rPr>
        <w:t></w:t>
      </w:r>
      <w:r>
        <w:t>Kötött formagyakorlat bemutatása (kata) a tanult technikák kivitelezésével, a sportágra jellemző mozgásdinamikával, számolásr</w:t>
      </w:r>
      <w:r>
        <w:t xml:space="preserve">a és számolás nélkül, önállóan </w:t>
      </w:r>
    </w:p>
    <w:p w:rsidR="0084607C" w:rsidRDefault="00F727E4">
      <w:pPr>
        <w:ind w:left="-5" w:right="7"/>
      </w:pPr>
      <w:r>
        <w:rPr>
          <w:rFonts w:ascii="Segoe UI Symbol" w:eastAsia="Segoe UI Symbol" w:hAnsi="Segoe UI Symbol" w:cs="Segoe UI Symbol"/>
        </w:rPr>
        <w:t></w:t>
      </w:r>
      <w:r>
        <w:t xml:space="preserve">Dzsúdó </w:t>
      </w:r>
    </w:p>
    <w:p w:rsidR="0084607C" w:rsidRDefault="00F727E4">
      <w:pPr>
        <w:ind w:left="-5" w:right="7"/>
      </w:pPr>
      <w:r>
        <w:rPr>
          <w:rFonts w:ascii="Segoe UI Symbol" w:eastAsia="Segoe UI Symbol" w:hAnsi="Segoe UI Symbol" w:cs="Segoe UI Symbol"/>
        </w:rPr>
        <w:t></w:t>
      </w:r>
      <w:r>
        <w:t xml:space="preserve">Az előre, hátra és oldalra történő társas eséstechnikák gyakorlása (pl.: társ által övvel lábat meghúzva, térdelőtámaszból a társ általi kézkihúzással) </w:t>
      </w:r>
    </w:p>
    <w:p w:rsidR="0084607C" w:rsidRDefault="00F727E4">
      <w:pPr>
        <w:ind w:left="-5" w:right="7"/>
      </w:pPr>
      <w:r>
        <w:rPr>
          <w:rFonts w:ascii="Segoe UI Symbol" w:eastAsia="Segoe UI Symbol" w:hAnsi="Segoe UI Symbol" w:cs="Segoe UI Symbol"/>
        </w:rPr>
        <w:t></w:t>
      </w:r>
      <w:r>
        <w:t>Földharcjátékok leszorítástechnikák végrehajtására törekedve</w:t>
      </w:r>
      <w:r>
        <w:t xml:space="preserve"> </w:t>
      </w:r>
    </w:p>
    <w:p w:rsidR="0084607C" w:rsidRDefault="00F727E4">
      <w:pPr>
        <w:ind w:left="-5" w:right="5468"/>
      </w:pPr>
      <w:r>
        <w:rPr>
          <w:rFonts w:ascii="Segoe UI Symbol" w:eastAsia="Segoe UI Symbol" w:hAnsi="Segoe UI Symbol" w:cs="Segoe UI Symbol"/>
        </w:rPr>
        <w:t></w:t>
      </w:r>
      <w:r>
        <w:t xml:space="preserve">Nagy külső horogdobás végrehajtása </w:t>
      </w:r>
      <w:r>
        <w:rPr>
          <w:rFonts w:ascii="Segoe UI Symbol" w:eastAsia="Segoe UI Symbol" w:hAnsi="Segoe UI Symbol" w:cs="Segoe UI Symbol"/>
        </w:rPr>
        <w:t></w:t>
      </w:r>
      <w:r>
        <w:t xml:space="preserve">Nagy belső horogdobás végrehajtása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jogszerű önvédelem, egyensúlyi helyzet kibillentése, fair play, oldalsó csúsztatott esés, földharc, társ felemelése, parter helyzet, egyenes ütés, köríves ütés, kalapács</w:t>
      </w:r>
      <w:r>
        <w:t>ütés, egyenes rúgás, köríves rúgás, nagy külső horogdobás (osoto gari), nagy belső horogdobás (emelő védés (age uke)), alkar védés kifelé és befelé (soto ude uke és uchi ude uke), alsó söprő védés (gedan barai), ellentámadás hátul levő kézzel (gjaku tsuki)</w:t>
      </w:r>
      <w:r>
        <w:t xml:space="preserve">, kumite, kata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gyógytestnevelés-órán a tanuló</w:t>
      </w:r>
      <w:r>
        <w:t xml:space="preserve"> megismeri az önvédelmi és küzdősportok azon technikai gyakorlatait, amelyek az egészségi állapotával kapcsolatban nem ellenjavalltak és alkalmazásukkal növelheti a tartó- és mozgatószervrendszer izomzatána</w:t>
      </w:r>
      <w:r>
        <w:t xml:space="preserve">k erejét, fejleszti az állóképességét és mozgásműveltségét. A különböző technikai gyakorlatok elősegítik a rendszeres sport és testmozgás megszeretését, az adekvát mozgások elsajátítását. </w:t>
      </w:r>
    </w:p>
    <w:p w:rsidR="0084607C" w:rsidRDefault="00F727E4">
      <w:pPr>
        <w:spacing w:after="10" w:line="271" w:lineRule="auto"/>
        <w:ind w:left="-5" w:right="12"/>
        <w:jc w:val="left"/>
      </w:pPr>
      <w:r>
        <w:rPr>
          <w:b/>
        </w:rPr>
        <w:t>Témakör: Alternatív környezetben űzhető mozgásformák</w:t>
      </w:r>
      <w:r>
        <w:t xml:space="preserve"> </w:t>
      </w:r>
    </w:p>
    <w:p w:rsidR="0084607C" w:rsidRDefault="00F727E4">
      <w:pPr>
        <w:spacing w:after="10" w:line="271" w:lineRule="auto"/>
        <w:ind w:left="-5" w:right="12"/>
        <w:jc w:val="left"/>
      </w:pPr>
      <w:r>
        <w:rPr>
          <w:b/>
        </w:rPr>
        <w:t xml:space="preserve">Javasolt óraszám: 16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nyitott az alapvető mozgásformák újszerű és alternatív környezetben történő felhasználására, végrehajtására. </w:t>
      </w:r>
    </w:p>
    <w:p w:rsidR="0084607C" w:rsidRDefault="00F727E4">
      <w:pPr>
        <w:spacing w:after="10" w:line="271" w:lineRule="auto"/>
        <w:ind w:left="-5" w:right="12"/>
        <w:jc w:val="left"/>
      </w:pPr>
      <w:r>
        <w:rPr>
          <w:b/>
        </w:rPr>
        <w:t>A témakör t</w:t>
      </w:r>
      <w:r>
        <w:rPr>
          <w:b/>
        </w:rPr>
        <w:t xml:space="preserve">anulása eredményeként a tanuló: </w:t>
      </w:r>
    </w:p>
    <w:p w:rsidR="0084607C" w:rsidRDefault="00F727E4">
      <w:pPr>
        <w:ind w:left="-5" w:right="7"/>
      </w:pPr>
      <w:r>
        <w:rPr>
          <w:rFonts w:ascii="Segoe UI Symbol" w:eastAsia="Segoe UI Symbol" w:hAnsi="Segoe UI Symbol" w:cs="Segoe UI Symbol"/>
        </w:rPr>
        <w:t></w:t>
      </w:r>
      <w:r>
        <w:t xml:space="preserve">ellenőrzött tevékenység keretében rendszeresen mozog, edz, sportol a szabad levegőn, egyúttal tudatosan felkészül az időjárás kellemetlen hatásainak elviselésére sportolás közben; </w:t>
      </w:r>
    </w:p>
    <w:p w:rsidR="0084607C" w:rsidRDefault="00F727E4">
      <w:pPr>
        <w:ind w:left="-5" w:right="7"/>
      </w:pPr>
      <w:r>
        <w:rPr>
          <w:rFonts w:ascii="Segoe UI Symbol" w:eastAsia="Segoe UI Symbol" w:hAnsi="Segoe UI Symbol" w:cs="Segoe UI Symbol"/>
        </w:rPr>
        <w:t></w:t>
      </w:r>
      <w:r>
        <w:t xml:space="preserve">a szabadban végzett foglalkozások során </w:t>
      </w:r>
      <w:r>
        <w:t xml:space="preserve">nem csupán ügyel környezete tisztaságára és rendjére, hanem erre felhívja társai figyelmét is.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szabad levegőn végzett mozgásformák egészségfejlesztő hatásának, szerepének tudatosítása </w:t>
      </w:r>
    </w:p>
    <w:p w:rsidR="0084607C" w:rsidRDefault="00F727E4">
      <w:pPr>
        <w:ind w:left="-5" w:right="7"/>
      </w:pPr>
      <w:r>
        <w:rPr>
          <w:rFonts w:ascii="Segoe UI Symbol" w:eastAsia="Segoe UI Symbol" w:hAnsi="Segoe UI Symbol" w:cs="Segoe UI Symbol"/>
        </w:rPr>
        <w:t></w:t>
      </w:r>
      <w:r>
        <w:t xml:space="preserve">Az időjárás, az öltözködés, a sporttáplálkozás és a sporttevékenység összefüggéseinek megértése </w:t>
      </w:r>
    </w:p>
    <w:p w:rsidR="0084607C" w:rsidRDefault="00F727E4">
      <w:pPr>
        <w:ind w:left="-5" w:right="7"/>
      </w:pPr>
      <w:r>
        <w:rPr>
          <w:rFonts w:ascii="Segoe UI Symbol" w:eastAsia="Segoe UI Symbol" w:hAnsi="Segoe UI Symbol" w:cs="Segoe UI Symbol"/>
        </w:rPr>
        <w:t></w:t>
      </w:r>
      <w:r>
        <w:t xml:space="preserve">Az egészségmegőrző mozgásformák kategóriáinak intenzitás szerinti beazonosítása, szerepének megismerése az egészségtudatos életvezetésben </w:t>
      </w:r>
    </w:p>
    <w:p w:rsidR="0084607C" w:rsidRDefault="00F727E4">
      <w:pPr>
        <w:ind w:left="-5" w:right="7"/>
      </w:pPr>
      <w:r>
        <w:rPr>
          <w:rFonts w:ascii="Segoe UI Symbol" w:eastAsia="Segoe UI Symbol" w:hAnsi="Segoe UI Symbol" w:cs="Segoe UI Symbol"/>
        </w:rPr>
        <w:t></w:t>
      </w:r>
      <w:r>
        <w:t>A szabadban végezh</w:t>
      </w:r>
      <w:r>
        <w:t xml:space="preserve">ető sportágak ismeretének további bővítése (futás, görkorcsolya, túrázás, tájfutás erdőben, streetball, strandkézilabda, strandröplabda, nordic walking, lovaglás, falmászás, asztalitenisz, tollaslabda, jóga, kerékpározás) </w:t>
      </w:r>
    </w:p>
    <w:p w:rsidR="0084607C" w:rsidRDefault="00F727E4">
      <w:pPr>
        <w:ind w:left="-5" w:right="7"/>
      </w:pPr>
      <w:r>
        <w:rPr>
          <w:rFonts w:ascii="Segoe UI Symbol" w:eastAsia="Segoe UI Symbol" w:hAnsi="Segoe UI Symbol" w:cs="Segoe UI Symbol"/>
        </w:rPr>
        <w:t></w:t>
      </w:r>
      <w:r>
        <w:t>Téli és nyári rekreációs sportok</w:t>
      </w:r>
      <w:r>
        <w:t xml:space="preserve"> megismerése, készségszintű elsajátítása (síelés, korcsolyázás, jégkorong, kajakozás, túrakenuzás) </w:t>
      </w:r>
    </w:p>
    <w:p w:rsidR="0084607C" w:rsidRDefault="00F727E4">
      <w:pPr>
        <w:ind w:left="-5" w:right="7"/>
      </w:pPr>
      <w:r>
        <w:rPr>
          <w:rFonts w:ascii="Segoe UI Symbol" w:eastAsia="Segoe UI Symbol" w:hAnsi="Segoe UI Symbol" w:cs="Segoe UI Symbol"/>
        </w:rPr>
        <w:t></w:t>
      </w:r>
      <w:r>
        <w:t xml:space="preserve">Térképolvasás alapjainak, a tájolók megfelelő használatának elsajátítása, a turistajelzések ismerete, alkalmazása </w:t>
      </w:r>
    </w:p>
    <w:p w:rsidR="0084607C" w:rsidRDefault="00F727E4">
      <w:pPr>
        <w:ind w:left="-5" w:right="7"/>
      </w:pPr>
      <w:r>
        <w:rPr>
          <w:rFonts w:ascii="Segoe UI Symbol" w:eastAsia="Segoe UI Symbol" w:hAnsi="Segoe UI Symbol" w:cs="Segoe UI Symbol"/>
        </w:rPr>
        <w:t></w:t>
      </w:r>
      <w:r>
        <w:t>Erdei tornapályák, szabadtéri kondipark</w:t>
      </w:r>
      <w:r>
        <w:t xml:space="preserve"> gépeinek tudatos használata </w:t>
      </w:r>
    </w:p>
    <w:p w:rsidR="0084607C" w:rsidRDefault="00F727E4">
      <w:pPr>
        <w:ind w:left="-5" w:right="7"/>
      </w:pPr>
      <w:r>
        <w:rPr>
          <w:rFonts w:ascii="Segoe UI Symbol" w:eastAsia="Segoe UI Symbol" w:hAnsi="Segoe UI Symbol" w:cs="Segoe UI Symbol"/>
        </w:rPr>
        <w:t></w:t>
      </w:r>
      <w:r>
        <w:t xml:space="preserve">Szabadtéri akadálypályák leküzdése </w:t>
      </w:r>
    </w:p>
    <w:p w:rsidR="0084607C" w:rsidRDefault="00F727E4">
      <w:pPr>
        <w:ind w:left="-5" w:right="7"/>
      </w:pPr>
      <w:r>
        <w:rPr>
          <w:rFonts w:ascii="Segoe UI Symbol" w:eastAsia="Segoe UI Symbol" w:hAnsi="Segoe UI Symbol" w:cs="Segoe UI Symbol"/>
        </w:rPr>
        <w:t></w:t>
      </w:r>
      <w:r>
        <w:t xml:space="preserve">A környezet- és természetvédelmi szabályok betartása és betartatása, a környezettudatos gondolkodás tudatosítása </w:t>
      </w:r>
    </w:p>
    <w:p w:rsidR="0084607C" w:rsidRDefault="00F727E4">
      <w:pPr>
        <w:ind w:left="-5" w:right="7"/>
      </w:pPr>
      <w:r>
        <w:rPr>
          <w:rFonts w:ascii="Segoe UI Symbol" w:eastAsia="Segoe UI Symbol" w:hAnsi="Segoe UI Symbol" w:cs="Segoe UI Symbol"/>
        </w:rPr>
        <w:t></w:t>
      </w:r>
      <w:r>
        <w:t>Az alternatív környezetben űzhető sportok specifikus bemelegítő, levezető</w:t>
      </w:r>
      <w:r>
        <w:t xml:space="preserve">, nyújtó gyakorlatainak összeállítása és végrehajtása tanári kontrollal </w:t>
      </w:r>
    </w:p>
    <w:p w:rsidR="0084607C" w:rsidRDefault="00F727E4">
      <w:pPr>
        <w:ind w:left="-5" w:right="7"/>
      </w:pPr>
      <w:r>
        <w:rPr>
          <w:rFonts w:ascii="Segoe UI Symbol" w:eastAsia="Segoe UI Symbol" w:hAnsi="Segoe UI Symbol" w:cs="Segoe UI Symbol"/>
        </w:rPr>
        <w:t></w:t>
      </w:r>
      <w:r>
        <w:t xml:space="preserve">Egy tradicionális, természetben űzhető sportág történetének, meghatározó magyar személyiségeinek, olimpikonjainak megismerése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strandkézilabda, strandröplabda, tájoló, ég</w:t>
      </w:r>
      <w:r>
        <w:t xml:space="preserve">tájak, folyadékpótlás, napsugárzás, egészség </w:t>
      </w:r>
    </w:p>
    <w:p w:rsidR="0084607C" w:rsidRDefault="00F727E4">
      <w:pPr>
        <w:spacing w:after="24" w:line="259" w:lineRule="auto"/>
        <w:ind w:left="0" w:firstLine="0"/>
        <w:jc w:val="left"/>
      </w:pPr>
      <w:r>
        <w:t xml:space="preserve"> </w:t>
      </w:r>
    </w:p>
    <w:p w:rsidR="0084607C" w:rsidRDefault="00F727E4">
      <w:pPr>
        <w:ind w:left="-5" w:right="7"/>
      </w:pPr>
      <w:r>
        <w:rPr>
          <w:b/>
        </w:rPr>
        <w:t>A gyógytestnevelés-órák keretében</w:t>
      </w:r>
      <w:r>
        <w:t xml:space="preserve"> a szabadtéri foglalkozások során a különböző mozgásszervi elváltozással, illetve belgyógyászati betegséggel rendelkező tanulók megismerkednek olyan testgyakorlatokkal, sporto</w:t>
      </w:r>
      <w:r>
        <w:t>kkal, amelyeket elváltozásuk, illetve betegségük ellenére végezhetnek. A megismert szabadban végzett sportok, testgyakorlatok adekvát alkalmazása elősegíti a rendszeres testedzés beépítését a mindennapi életbe, az egészségi állapot és a teljesítőképesség p</w:t>
      </w:r>
      <w:r>
        <w:t xml:space="preserve">ozitív irányú megváltozását. </w:t>
      </w:r>
    </w:p>
    <w:p w:rsidR="0084607C" w:rsidRDefault="00F727E4">
      <w:pPr>
        <w:ind w:left="-5" w:right="7"/>
      </w:pPr>
      <w:r>
        <w:t>A gyógytestnevelés-óra keretében a szabadtéri mozgásformák, sportjátékok, valamint a természetben űzhető mozgásformák a rekreáció lehetőségeként és az élethosszig tartó fizikai aktivitásra való felkészülés részeként jelennek m</w:t>
      </w:r>
      <w:r>
        <w:t xml:space="preserve">eg. </w:t>
      </w:r>
      <w:r>
        <w:rPr>
          <w:b/>
        </w:rPr>
        <w:t>Témakör: Gyógytestnevelés</w:t>
      </w:r>
      <w:r>
        <w:t xml:space="preserve"> </w:t>
      </w:r>
    </w:p>
    <w:p w:rsidR="0084607C" w:rsidRDefault="00F727E4">
      <w:pPr>
        <w:ind w:left="-5" w:right="7"/>
      </w:pPr>
      <w:r>
        <w:rPr>
          <w:b/>
        </w:rPr>
        <w:t>Javasolt óraszám:</w:t>
      </w:r>
      <w:r>
        <w:t xml:space="preserve"> A jogszabályokban és a helyi tantervben rögzítettnek megfelelően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nevelési-oktatási szakasz végére: </w:t>
      </w:r>
      <w:r>
        <w:rPr>
          <w:rFonts w:ascii="Segoe UI Symbol" w:eastAsia="Segoe UI Symbol" w:hAnsi="Segoe UI Symbol" w:cs="Segoe UI Symbol"/>
        </w:rPr>
        <w:t></w:t>
      </w:r>
      <w:r>
        <w:t xml:space="preserve">nyitott az alapvető mozgásformák újszerű és alternatív környezetben történő felhasználására, végrehajtására; </w:t>
      </w:r>
    </w:p>
    <w:p w:rsidR="0084607C" w:rsidRDefault="00F727E4">
      <w:pPr>
        <w:ind w:left="-5" w:right="7"/>
      </w:pPr>
      <w:r>
        <w:rPr>
          <w:rFonts w:ascii="Segoe UI Symbol" w:eastAsia="Segoe UI Symbol" w:hAnsi="Segoe UI Symbol" w:cs="Segoe UI Symbol"/>
        </w:rPr>
        <w:t></w:t>
      </w:r>
      <w:r>
        <w:t>ellenőrzött tevékenység keretében rendszeresen mozog, edz, sportol a szabad levegőn, egyúttal tudatosan felkészül az időjárás kellemetlen hatásai</w:t>
      </w:r>
      <w:r>
        <w:t xml:space="preserve">nak elviselésére sportolás közben; </w:t>
      </w:r>
    </w:p>
    <w:p w:rsidR="0084607C" w:rsidRDefault="00F727E4">
      <w:pPr>
        <w:ind w:left="-5" w:right="7"/>
      </w:pPr>
      <w:r>
        <w:rPr>
          <w:rFonts w:ascii="Segoe UI Symbol" w:eastAsia="Segoe UI Symbol" w:hAnsi="Segoe UI Symbol" w:cs="Segoe UI Symbol"/>
        </w:rPr>
        <w:t></w:t>
      </w:r>
      <w:r>
        <w:t xml:space="preserve">az elsajátított egy (vagy több) úszásnemben helyes technikával, készségszinten úszik; </w:t>
      </w:r>
    </w:p>
    <w:p w:rsidR="0084607C" w:rsidRDefault="00F727E4">
      <w:pPr>
        <w:spacing w:after="5" w:line="277" w:lineRule="auto"/>
        <w:ind w:left="-5"/>
        <w:jc w:val="left"/>
      </w:pPr>
      <w:r>
        <w:rPr>
          <w:rFonts w:ascii="Segoe UI Symbol" w:eastAsia="Segoe UI Symbol" w:hAnsi="Segoe UI Symbol" w:cs="Segoe UI Symbol"/>
        </w:rPr>
        <w:t></w:t>
      </w:r>
      <w:r>
        <w:t xml:space="preserve">a tanult testnevelési és népi játékok mellett folyamatosan, jól koordináltan végzi a választott sportjátékokat; </w:t>
      </w:r>
      <w:r>
        <w:rPr>
          <w:rFonts w:ascii="Segoe UI Symbol" w:eastAsia="Segoe UI Symbol" w:hAnsi="Segoe UI Symbol" w:cs="Segoe UI Symbol"/>
        </w:rPr>
        <w:t></w:t>
      </w:r>
      <w:r>
        <w:t>egészséges verseny</w:t>
      </w:r>
      <w:r>
        <w:t xml:space="preserve">szellemmel rendelkezik, és tanári irányítás vagy ellenőrzés mellett képes a játékvezetésre; </w:t>
      </w:r>
    </w:p>
    <w:p w:rsidR="0084607C" w:rsidRDefault="00F727E4">
      <w:pPr>
        <w:ind w:left="-5" w:right="7"/>
      </w:pPr>
      <w:r>
        <w:rPr>
          <w:rFonts w:ascii="Segoe UI Symbol" w:eastAsia="Segoe UI Symbol" w:hAnsi="Segoe UI Symbol" w:cs="Segoe UI Symbol"/>
        </w:rPr>
        <w:t></w:t>
      </w:r>
      <w:r>
        <w:t xml:space="preserve">tudatosan, összehangoltan végzi a korrekciós gyakorlatait és uszodai tevékenységét, azok megvalósítása automatikussá, mindennapi életének részévé válik; </w:t>
      </w:r>
    </w:p>
    <w:p w:rsidR="0084607C" w:rsidRDefault="00F727E4">
      <w:pPr>
        <w:ind w:left="-5" w:right="7"/>
      </w:pPr>
      <w:r>
        <w:rPr>
          <w:rFonts w:ascii="Segoe UI Symbol" w:eastAsia="Segoe UI Symbol" w:hAnsi="Segoe UI Symbol" w:cs="Segoe UI Symbol"/>
        </w:rPr>
        <w:t></w:t>
      </w:r>
      <w:r>
        <w:t xml:space="preserve">rendszeresen végez számára megfelelő vízi játékokat, és hajt végre úszástechnikákat; </w:t>
      </w:r>
    </w:p>
    <w:p w:rsidR="0084607C" w:rsidRDefault="00F727E4">
      <w:pPr>
        <w:ind w:left="-5" w:right="7"/>
      </w:pPr>
      <w:r>
        <w:rPr>
          <w:rFonts w:ascii="Segoe UI Symbol" w:eastAsia="Segoe UI Symbol" w:hAnsi="Segoe UI Symbol" w:cs="Segoe UI Symbol"/>
        </w:rPr>
        <w:t></w:t>
      </w:r>
      <w:r>
        <w:t xml:space="preserve">megnevez és bemutat egyszerű relaxációs gyakorlatokat; </w:t>
      </w:r>
    </w:p>
    <w:p w:rsidR="0084607C" w:rsidRDefault="00F727E4">
      <w:pPr>
        <w:ind w:left="-5" w:right="7"/>
      </w:pPr>
      <w:r>
        <w:rPr>
          <w:rFonts w:ascii="Segoe UI Symbol" w:eastAsia="Segoe UI Symbol" w:hAnsi="Segoe UI Symbol" w:cs="Segoe UI Symbol"/>
        </w:rPr>
        <w:t></w:t>
      </w:r>
      <w:r>
        <w:t>a szabadban végzett foglalkozások során nem csupán ügyel környezete tisztaságára és rendjére, hanem erre felhívj</w:t>
      </w:r>
      <w:r>
        <w:t xml:space="preserve">a társai figyelmét is.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tervezetten, rendezetten és rendszeresen végez a biomechanikailag helyes testtartás kialakítását elősegítő gyakorlatokat; </w:t>
      </w:r>
    </w:p>
    <w:p w:rsidR="0084607C" w:rsidRDefault="00F727E4">
      <w:pPr>
        <w:ind w:left="-5" w:right="7"/>
      </w:pPr>
      <w:r>
        <w:rPr>
          <w:rFonts w:ascii="Segoe UI Symbol" w:eastAsia="Segoe UI Symbol" w:hAnsi="Segoe UI Symbol" w:cs="Segoe UI Symbol"/>
        </w:rPr>
        <w:t></w:t>
      </w:r>
      <w:r>
        <w:t>a mindennapi sporttevékenységébe tudatosan beépíti a korrekciós</w:t>
      </w:r>
      <w:r>
        <w:t xml:space="preserve"> gyakorlatokat; </w:t>
      </w:r>
    </w:p>
    <w:p w:rsidR="0084607C" w:rsidRDefault="00F727E4">
      <w:pPr>
        <w:ind w:left="-5" w:right="7"/>
      </w:pPr>
      <w:r>
        <w:rPr>
          <w:rFonts w:ascii="Segoe UI Symbol" w:eastAsia="Segoe UI Symbol" w:hAnsi="Segoe UI Symbol" w:cs="Segoe UI Symbol"/>
        </w:rPr>
        <w:t></w:t>
      </w:r>
      <w:r>
        <w:t xml:space="preserve">a helyes testtartás egészségre gyakorolt pozitív hatásai ismeretében önállóan is kezdeményez ilyen tevékenységet. </w:t>
      </w:r>
      <w:r>
        <w:rPr>
          <w:b/>
        </w:rPr>
        <w:t xml:space="preserve">Fejlesztési feladatok </w:t>
      </w:r>
    </w:p>
    <w:p w:rsidR="0084607C" w:rsidRDefault="00F727E4">
      <w:pPr>
        <w:ind w:left="-5" w:right="7"/>
      </w:pPr>
      <w:r>
        <w:rPr>
          <w:rFonts w:ascii="Segoe UI Symbol" w:eastAsia="Segoe UI Symbol" w:hAnsi="Segoe UI Symbol" w:cs="Segoe UI Symbol"/>
        </w:rPr>
        <w:t></w:t>
      </w:r>
      <w:r>
        <w:t>A gyógytestnevelés fejlesztési feladatainak megjelenése a különböző témakörökbe ágyazottan, azok sze</w:t>
      </w:r>
      <w:r>
        <w:t xml:space="preserve">rves részeként. Az ott felsorolt feladatok végrehajtása során, illetve azokon kívül az alábbi fejlesztési feladatokat kell megvalósítani: </w:t>
      </w:r>
    </w:p>
    <w:p w:rsidR="0084607C" w:rsidRDefault="00F727E4">
      <w:pPr>
        <w:ind w:left="-5" w:right="7"/>
      </w:pPr>
      <w:r>
        <w:rPr>
          <w:rFonts w:ascii="Segoe UI Symbol" w:eastAsia="Segoe UI Symbol" w:hAnsi="Segoe UI Symbol" w:cs="Segoe UI Symbol"/>
        </w:rPr>
        <w:t></w:t>
      </w:r>
      <w:r>
        <w:t xml:space="preserve">A helyes légzéstechnika elsajátítása </w:t>
      </w:r>
    </w:p>
    <w:p w:rsidR="0084607C" w:rsidRDefault="00F727E4">
      <w:pPr>
        <w:ind w:left="-5" w:right="7"/>
      </w:pPr>
      <w:r>
        <w:rPr>
          <w:rFonts w:ascii="Segoe UI Symbol" w:eastAsia="Segoe UI Symbol" w:hAnsi="Segoe UI Symbol" w:cs="Segoe UI Symbol"/>
        </w:rPr>
        <w:t></w:t>
      </w:r>
      <w:r>
        <w:t xml:space="preserve">Légzőgyakorlatok önálló összeállítása és végrehajtása tanári kontrollal </w:t>
      </w:r>
    </w:p>
    <w:p w:rsidR="0084607C" w:rsidRDefault="00F727E4">
      <w:pPr>
        <w:ind w:left="-5" w:right="7"/>
      </w:pPr>
      <w:r>
        <w:rPr>
          <w:rFonts w:ascii="Segoe UI Symbol" w:eastAsia="Segoe UI Symbol" w:hAnsi="Segoe UI Symbol" w:cs="Segoe UI Symbol"/>
        </w:rPr>
        <w:t></w:t>
      </w:r>
      <w:r>
        <w:t>A h</w:t>
      </w:r>
      <w:r>
        <w:t xml:space="preserve">elyes testséma kialakítását szolgáló gyakorlatok pontos végrehajtása segítségadással, majd anélkül </w:t>
      </w:r>
    </w:p>
    <w:p w:rsidR="0084607C" w:rsidRDefault="00F727E4">
      <w:pPr>
        <w:ind w:left="-5" w:right="7"/>
      </w:pPr>
      <w:r>
        <w:rPr>
          <w:rFonts w:ascii="Segoe UI Symbol" w:eastAsia="Segoe UI Symbol" w:hAnsi="Segoe UI Symbol" w:cs="Segoe UI Symbol"/>
        </w:rPr>
        <w:t></w:t>
      </w:r>
      <w:r>
        <w:t xml:space="preserve">A biomechanikailag helyes testtartás kialakítása, megtartása </w:t>
      </w:r>
    </w:p>
    <w:p w:rsidR="0084607C" w:rsidRDefault="00F727E4">
      <w:pPr>
        <w:ind w:left="-5" w:right="7"/>
      </w:pPr>
      <w:r>
        <w:rPr>
          <w:rFonts w:ascii="Segoe UI Symbol" w:eastAsia="Segoe UI Symbol" w:hAnsi="Segoe UI Symbol" w:cs="Segoe UI Symbol"/>
        </w:rPr>
        <w:t></w:t>
      </w:r>
      <w:r>
        <w:t>A biomechanikailag helyes testtartás kialakítását elősegítő gyakorlatok összeállítása segíts</w:t>
      </w:r>
      <w:r>
        <w:t xml:space="preserve">éggel </w:t>
      </w:r>
    </w:p>
    <w:p w:rsidR="0084607C" w:rsidRDefault="00F727E4">
      <w:pPr>
        <w:ind w:left="-5" w:right="7"/>
      </w:pPr>
      <w:r>
        <w:rPr>
          <w:rFonts w:ascii="Segoe UI Symbol" w:eastAsia="Segoe UI Symbol" w:hAnsi="Segoe UI Symbol" w:cs="Segoe UI Symbol"/>
        </w:rPr>
        <w:t></w:t>
      </w:r>
      <w:r>
        <w:t xml:space="preserve">Összetett korrekciós gimnasztikai gyakorlatok pontos elsajátítása, önálló végrehajtása </w:t>
      </w:r>
    </w:p>
    <w:p w:rsidR="0084607C" w:rsidRDefault="00F727E4">
      <w:pPr>
        <w:ind w:left="-5" w:right="7"/>
      </w:pPr>
      <w:r>
        <w:rPr>
          <w:rFonts w:ascii="Segoe UI Symbol" w:eastAsia="Segoe UI Symbol" w:hAnsi="Segoe UI Symbol" w:cs="Segoe UI Symbol"/>
        </w:rPr>
        <w:t></w:t>
      </w:r>
      <w:r>
        <w:t xml:space="preserve">Egyszerűbb korrekciós gimnasztikai gyakorlatok összeállítása tanári segítséggel </w:t>
      </w:r>
    </w:p>
    <w:p w:rsidR="0084607C" w:rsidRDefault="00F727E4">
      <w:pPr>
        <w:ind w:left="-5" w:right="7"/>
      </w:pPr>
      <w:r>
        <w:rPr>
          <w:rFonts w:ascii="Segoe UI Symbol" w:eastAsia="Segoe UI Symbol" w:hAnsi="Segoe UI Symbol" w:cs="Segoe UI Symbol"/>
        </w:rPr>
        <w:t></w:t>
      </w:r>
      <w:r>
        <w:t>A tartó- és mozgatószervrendszer izomzatának, mozgékonyságának (hajlékonyságá</w:t>
      </w:r>
      <w:r>
        <w:t xml:space="preserve">nak) fejlesztését szolgáló különböző testgyakorlatok önálló összeállítása tanári kontrollal, a testgyakorlatok tudatos, pontos végrehajtása </w:t>
      </w:r>
    </w:p>
    <w:p w:rsidR="0084607C" w:rsidRDefault="00F727E4">
      <w:pPr>
        <w:ind w:left="-5" w:right="7"/>
      </w:pPr>
      <w:r>
        <w:rPr>
          <w:rFonts w:ascii="Segoe UI Symbol" w:eastAsia="Segoe UI Symbol" w:hAnsi="Segoe UI Symbol" w:cs="Segoe UI Symbol"/>
        </w:rPr>
        <w:t></w:t>
      </w:r>
      <w:r>
        <w:t xml:space="preserve">Az állóképesség-fejlesztés jelentőségének felismerése, kitartásra nevelés </w:t>
      </w:r>
    </w:p>
    <w:p w:rsidR="0084607C" w:rsidRDefault="00F727E4">
      <w:pPr>
        <w:ind w:left="-5" w:right="7"/>
      </w:pPr>
      <w:r>
        <w:rPr>
          <w:rFonts w:ascii="Segoe UI Symbol" w:eastAsia="Segoe UI Symbol" w:hAnsi="Segoe UI Symbol" w:cs="Segoe UI Symbol"/>
        </w:rPr>
        <w:t></w:t>
      </w:r>
      <w:r>
        <w:t>Mozgás- és terheléshatárok megismertet</w:t>
      </w:r>
      <w:r>
        <w:t xml:space="preserve">ése, azok növelését szolgáló tevékenységek megismerése, végrehajtása </w:t>
      </w:r>
    </w:p>
    <w:p w:rsidR="0084607C" w:rsidRDefault="00F727E4">
      <w:pPr>
        <w:ind w:left="-5" w:right="7"/>
      </w:pPr>
      <w:r>
        <w:rPr>
          <w:rFonts w:ascii="Segoe UI Symbol" w:eastAsia="Segoe UI Symbol" w:hAnsi="Segoe UI Symbol" w:cs="Segoe UI Symbol"/>
        </w:rPr>
        <w:t></w:t>
      </w:r>
      <w:r>
        <w:t xml:space="preserve">Az egészségi állapot változását pozitívan és negatívan befolyásoló (kontraindikált) mozgások megismertetése a különböző testgyakorlatok elsajátításán keresztül </w:t>
      </w:r>
    </w:p>
    <w:p w:rsidR="0084607C" w:rsidRDefault="00F727E4">
      <w:pPr>
        <w:ind w:left="-5" w:right="7"/>
      </w:pPr>
      <w:r>
        <w:rPr>
          <w:rFonts w:ascii="Segoe UI Symbol" w:eastAsia="Segoe UI Symbol" w:hAnsi="Segoe UI Symbol" w:cs="Segoe UI Symbol"/>
        </w:rPr>
        <w:t></w:t>
      </w:r>
      <w:r>
        <w:t xml:space="preserve">A gyógytestnevelés specifikus bemelegítő, levezető, nyújtó gyakorlatainak összeállítása és végrehajtása tanári kontrollal </w:t>
      </w:r>
    </w:p>
    <w:p w:rsidR="0084607C" w:rsidRDefault="00F727E4">
      <w:pPr>
        <w:spacing w:after="5" w:line="277" w:lineRule="auto"/>
        <w:ind w:left="-5"/>
        <w:jc w:val="left"/>
      </w:pPr>
      <w:r>
        <w:rPr>
          <w:rFonts w:ascii="Segoe UI Symbol" w:eastAsia="Segoe UI Symbol" w:hAnsi="Segoe UI Symbol" w:cs="Segoe UI Symbol"/>
        </w:rPr>
        <w:t></w:t>
      </w:r>
      <w:r>
        <w:t>A gerinc elváltozásához, belgyógyászati betegségekhez vezető káros életviteli szokások beazonosítása, ok-okozati összefüggéseinek me</w:t>
      </w:r>
      <w:r>
        <w:t xml:space="preserve">gértése  </w:t>
      </w:r>
      <w:r>
        <w:rPr>
          <w:b/>
        </w:rPr>
        <w:t xml:space="preserve">Fogalmak </w:t>
      </w:r>
    </w:p>
    <w:p w:rsidR="0084607C" w:rsidRDefault="00F727E4">
      <w:pPr>
        <w:ind w:left="-5" w:right="7"/>
      </w:pPr>
      <w:r>
        <w:t>káros életviteli szokások, gerincferdülés, helytelen testtartások, terheléshatár</w:t>
      </w:r>
      <w:r>
        <w:rPr>
          <w:b/>
        </w:rPr>
        <w:t xml:space="preserve"> </w:t>
      </w:r>
    </w:p>
    <w:p w:rsidR="0084607C" w:rsidRDefault="00F727E4">
      <w:pPr>
        <w:spacing w:after="54" w:line="259" w:lineRule="auto"/>
        <w:ind w:left="0" w:firstLine="0"/>
        <w:jc w:val="left"/>
      </w:pPr>
      <w:r>
        <w:t xml:space="preserve"> </w:t>
      </w:r>
    </w:p>
    <w:p w:rsidR="0084607C" w:rsidRDefault="00F727E4">
      <w:pPr>
        <w:pStyle w:val="Cmsor2"/>
        <w:ind w:left="-5"/>
      </w:pPr>
      <w:r>
        <w:t xml:space="preserve">2.11 Történelem </w:t>
      </w:r>
    </w:p>
    <w:p w:rsidR="0084607C" w:rsidRDefault="00F727E4">
      <w:pPr>
        <w:spacing w:after="0" w:line="259" w:lineRule="auto"/>
        <w:ind w:left="0" w:firstLine="0"/>
        <w:jc w:val="left"/>
      </w:pPr>
      <w:r>
        <w:rPr>
          <w:b/>
        </w:rPr>
        <w:t xml:space="preserve"> </w:t>
      </w:r>
    </w:p>
    <w:p w:rsidR="0084607C" w:rsidRDefault="00F727E4">
      <w:pPr>
        <w:spacing w:after="18" w:line="259" w:lineRule="auto"/>
        <w:ind w:left="0" w:firstLine="0"/>
        <w:jc w:val="left"/>
      </w:pPr>
      <w:r>
        <w:rPr>
          <w:b/>
        </w:rPr>
        <w:t xml:space="preserve"> </w:t>
      </w:r>
    </w:p>
    <w:p w:rsidR="0084607C" w:rsidRDefault="00F727E4">
      <w:pPr>
        <w:ind w:left="-5" w:right="7"/>
      </w:pPr>
      <w:r>
        <w:t>A történelemtanítás és -tanulás célja, hogy a tanuló megismerkedjen a történettudomány, valamint a hagyomány által legfontosabbnak e</w:t>
      </w:r>
      <w:r>
        <w:t>lismert történelmi tényekkel, szereplőkkel, eseményekkel, történetekkel és folyamatokkal, valamint tudatosodjon benne nemzeti hovatartozása. Ismerkedjen meg a kulturális kódrendszer legalapvetőbb elemeivel, amelyek lehetővé teszik, hogy azonosuljon kultúrá</w:t>
      </w:r>
      <w:r>
        <w:t xml:space="preserve">nk alapértékeivel. A történelem tantárgy tantervének középpontjában a magyar nemzet és Magyarország története áll. </w:t>
      </w:r>
    </w:p>
    <w:p w:rsidR="0084607C" w:rsidRDefault="00F727E4">
      <w:pPr>
        <w:ind w:left="-5" w:right="7"/>
      </w:pPr>
      <w:r>
        <w:t>A tantervi szabályozás irányítóelve, hogy a magyar történelmet általában kontinuitásában, az európai, illetve egyetemes történelmet szigetsz</w:t>
      </w:r>
      <w:r>
        <w:t>erűen tárgyalja. A kerettanterv több általános európai jelenséget is konkrét magyar példákon keresztül mutat be. Ennek révén a tanuló a magyar történelmi jelenségeket elsősorban nem általános modellek alapján, hanem a konkrét történelmi helyzet jellegzetes</w:t>
      </w:r>
      <w:r>
        <w:t>ségeit figyelembe véve tanulmányozhatja. Ez a megközelítés hozzásegíti a tanulót, hogy megértse és méltányolja a magyarság, a magyar nemzet, illetve Magyarország sajátos helyzetéből adódó jelenségeket és folyamatokat, így alakulhat ki benne a tényeken alap</w:t>
      </w:r>
      <w:r>
        <w:t xml:space="preserve">uló reális és pozitív nemzettudat, és ezáltal erősödhet benne a hazaszeretet érzése. </w:t>
      </w:r>
    </w:p>
    <w:p w:rsidR="0084607C" w:rsidRDefault="00F727E4">
      <w:pPr>
        <w:ind w:left="-5" w:right="7"/>
      </w:pPr>
      <w:r>
        <w:t xml:space="preserve">A történelem tantárgy a következő módon fejleszti a Nemzeti alaptantervben megfogalmazott kulcskompetenciákat: </w:t>
      </w:r>
    </w:p>
    <w:p w:rsidR="0084607C" w:rsidRDefault="00F727E4">
      <w:pPr>
        <w:ind w:left="-5" w:right="7"/>
      </w:pPr>
      <w:r>
        <w:rPr>
          <w:b/>
        </w:rPr>
        <w:t>A tanulás kompetenciái:</w:t>
      </w:r>
      <w:r>
        <w:t xml:space="preserve"> A tanuló a történelemtanulás során</w:t>
      </w:r>
      <w:r>
        <w:t xml:space="preserve"> különféle jellegű tudástartalmakkal és különböző típusú feladatokkal találkozik, amelyek megtanulásához, illetve elvégzéséhez különféle módszereket kell választania. A történelmi információk keresése és feldolgozása, a forráskritika, a következtetések lev</w:t>
      </w:r>
      <w:r>
        <w:t>onása és egyéb gondolkodási műveletek közvetítő hatásuk révén általában fejlesztik a tanulási kompetenciákat. A történelmi értelmező kulcsfogalmak megértésén és állandó használatán keresztül a tanuló fejleszti a lényeges és kevésbé lényeges elemek megkülön</w:t>
      </w:r>
      <w:r>
        <w:t xml:space="preserve">böztetésének és rendszerezésének a tanulás során elengedhetetlenül fontos képességét. </w:t>
      </w:r>
    </w:p>
    <w:p w:rsidR="0084607C" w:rsidRDefault="00F727E4">
      <w:pPr>
        <w:ind w:left="-5" w:right="7"/>
      </w:pPr>
      <w:r>
        <w:t>A tanuló a történelemtanulás során megtapasztalja, hogy a történelemtudása az iskolán kívül, más élethelyzetekben, illetve a jelen társadalmi, gazdasági és politikai jel</w:t>
      </w:r>
      <w:r>
        <w:t>enségeinek megértéséhez és megítéléséhez is segítséget nyújt. Ez a tapasztalat – az iskolai történelemtanulás élményszerűsége mellett – erős ösztönzést adhat az élethosszig tartó tanulásra vagy legalábbis a történelmi és társadalmi kérdések iránti érdeklőd</w:t>
      </w:r>
      <w:r>
        <w:t xml:space="preserve">ésre. </w:t>
      </w:r>
    </w:p>
    <w:p w:rsidR="0084607C" w:rsidRDefault="00F727E4">
      <w:pPr>
        <w:ind w:left="-5" w:right="7"/>
      </w:pPr>
      <w:r>
        <w:rPr>
          <w:b/>
        </w:rPr>
        <w:t>Kommunikációs kompetenciák:</w:t>
      </w:r>
      <w:r>
        <w:t xml:space="preserve"> A történelmi források feldolgozása a szövegértés fejlesztésének egyik hatékony módja. A tanuló a felmerülő történelmi problémákról beszélgetéseket folytat, érveket gyűjt, azokat írásban és szóban összefoglalja, digitális </w:t>
      </w:r>
      <w:r>
        <w:t xml:space="preserve">kommunikációs eszközök segítségével mutatja be. A különböző típusú, más-más korokból és eltérő társadalmi közegekből származó források feldolgozása pedig nagyban segíti a különféle kommunikációs környezetek (kontextusok) közötti magabiztos eligazodást. </w:t>
      </w:r>
    </w:p>
    <w:p w:rsidR="0084607C" w:rsidRDefault="00F727E4">
      <w:pPr>
        <w:ind w:left="-5" w:right="7"/>
      </w:pPr>
      <w:r>
        <w:rPr>
          <w:b/>
        </w:rPr>
        <w:t>Di</w:t>
      </w:r>
      <w:r>
        <w:rPr>
          <w:b/>
        </w:rPr>
        <w:t xml:space="preserve">gitális kompetenciák: </w:t>
      </w:r>
      <w:r>
        <w:t xml:space="preserve">A történelem tanulása során a digitális eszközök etikus, felelősségteljes használatával a tanuló információkezelési és -feldolgozási készségei fejlődnek, ami elősegíti elemző és mérlegelő gondolkodása kialakulását és elmélyítését is, </w:t>
      </w:r>
      <w:r>
        <w:t>aminek része a megszerzett információk ellenőrzése, hitelességének vizsgálata. A történelmi forrásokat tartalmazó internetes portálok, hang- és filmarchívumok és adatbázisok megismerése és használata, az itt talált források feldolgozása elengedhetetlen fel</w:t>
      </w:r>
      <w:r>
        <w:t xml:space="preserve">tétele a korszerű történelemtanulásnak. A digitális információfeldolgozás, illetve a digitális kommunikáció fejlesztésének nagy szerepe van a közéleti tájékozódási készségek kialakításában, így a felelős és aktív állampolgárrá nevelésben. </w:t>
      </w:r>
    </w:p>
    <w:p w:rsidR="0084607C" w:rsidRDefault="00F727E4">
      <w:pPr>
        <w:ind w:left="-5" w:right="7"/>
      </w:pPr>
      <w:r>
        <w:rPr>
          <w:b/>
        </w:rPr>
        <w:t xml:space="preserve">A matematikai, gondolkodási kompetenciák: </w:t>
      </w:r>
      <w:r>
        <w:t>A tanuló az információk, illetve a források feldolgozása során problémákat azonosít, magyarázatokat fogalmaz meg, kiemeli a lényeget, következtetéseket von le. A történelmi ismeretek, fogalmak elsajátításával, vala</w:t>
      </w:r>
      <w:r>
        <w:t>mint a történelmi források és interpretációk mérlegelésével, hipotézisek alkotásával fejlődik az elemző, problémamegoldó gondolkodása. Mindezek együttesen segítik a differenciált történelmi gondolkodás kialakulását, melynek következtében a tanuló képessé v</w:t>
      </w:r>
      <w:r>
        <w:t>álik események, folyamatok és jelenségek különböző szempontú megközelítésére, valamint bizonyos történések okainak és következményeinek több szempontú feltárására.</w:t>
      </w:r>
      <w:r>
        <w:rPr>
          <w:b/>
        </w:rPr>
        <w:t xml:space="preserve"> </w:t>
      </w:r>
    </w:p>
    <w:p w:rsidR="0084607C" w:rsidRDefault="00F727E4">
      <w:pPr>
        <w:ind w:left="-5" w:right="7"/>
      </w:pPr>
      <w:r>
        <w:rPr>
          <w:b/>
        </w:rPr>
        <w:t>A személyes és társas kapcsolati kompetenciák:</w:t>
      </w:r>
      <w:r>
        <w:t xml:space="preserve"> A tanuló a különböző történelmi korok minden</w:t>
      </w:r>
      <w:r>
        <w:t>napi életének vizsgálatával, az életmód változatos formáinak, valamint történelmi életutaknak és cselekedeteknek a megismerésével viszonyítási pontokat találhat, illetve követhető modelleket adaptálhat saját életútjának tervezéséhez és szervezéséhez. A tan</w:t>
      </w:r>
      <w:r>
        <w:t>ulóban tudatosul, hogy nehéz élethelyzetekben is kialakíthatók cselekvési tervek, lehetőségek. Értékeli a válságos történelmi helyzetekben megnyilvánuló bátorság, kitartás, önfeláldozás, segítségnyújtás és szolidaritás követésre méltó példáit. A tanuló arr</w:t>
      </w:r>
      <w:r>
        <w:t>a törekszik, hogy az emberi cselekedeteket, életutakat, élethelyzeteket, társadalmi folyamatokat és jelenségeket árnyaltan értelmezze. A társadalmakra, közösségekre jellemző magatartási és kommunikációs szabályok felismerése a tanuló alkalmazkodóképességét</w:t>
      </w:r>
      <w:r>
        <w:t xml:space="preserve"> fejleszti. </w:t>
      </w:r>
    </w:p>
    <w:p w:rsidR="0084607C" w:rsidRDefault="00F727E4">
      <w:pPr>
        <w:ind w:left="-5" w:right="7"/>
      </w:pPr>
      <w:r>
        <w:rPr>
          <w:b/>
        </w:rPr>
        <w:t>A kreativitás a kreatív alkotás, önkifejezés és kulturális tudatosság kompetenciái:</w:t>
      </w:r>
      <w:r>
        <w:rPr>
          <w:i/>
        </w:rPr>
        <w:t xml:space="preserve"> </w:t>
      </w:r>
      <w:r>
        <w:t>A történelem tanulása során a tanuló megismeri az emberiség, a magyarság kulturális örökségének fő elemeit. Értékeli a kiemelkedő emberi alkotásokat és értelme</w:t>
      </w:r>
      <w:r>
        <w:t xml:space="preserve">zi azok technológiai, tudományos és művészeti szerepét. Az egyes történelmi korszakok áttekintése során felismeri az értékteremtő alkotások jelentőségét, és elemző gondolkodással feltárja azoknak az életmódra, a mindennapokra gyakorolt hatását. </w:t>
      </w:r>
    </w:p>
    <w:p w:rsidR="0084607C" w:rsidRDefault="00F727E4">
      <w:pPr>
        <w:ind w:left="-5" w:right="7"/>
      </w:pPr>
      <w:r>
        <w:rPr>
          <w:b/>
        </w:rPr>
        <w:t>Munkaválla</w:t>
      </w:r>
      <w:r>
        <w:rPr>
          <w:b/>
        </w:rPr>
        <w:t xml:space="preserve">lói, innovációs és vállalkozói kompetenciák: </w:t>
      </w:r>
      <w:r>
        <w:t>A tanuló megismeri és értékeli az alkotó emberi tevékenységek változatos formáit. Értelmezi és elismeri a tudósok, kutatók és művészek teljesítményét. Büszke a magyar tudósok, művészek, sportolók és más értékter</w:t>
      </w:r>
      <w:r>
        <w:t>emtő, alkotó emberek kiemelkedő eredményeire, teljesítményeire. Az életmódtörténeti témakörök feldolgozása révén a tanuló felismeri, hogy a munkavégzés az egyén, a család és a társadalom létfenntartását biztosítja; belátja, hogy a munka sokszor küzdelmekke</w:t>
      </w:r>
      <w:r>
        <w:t xml:space="preserve">l jár, ugyanakkor személyiségépítő, társadalmi összetartozást is erősítő tevékenység. A történelmi korszakok jellegzetes, egyedi vagy kiemelkedő példái kiindulópontként szolgálnak a saját életút tervezésekor, akár a pályaválasztás során is. </w:t>
      </w:r>
    </w:p>
    <w:p w:rsidR="0084607C" w:rsidRDefault="00F727E4">
      <w:pPr>
        <w:spacing w:after="10" w:line="271" w:lineRule="auto"/>
        <w:ind w:left="-5" w:right="12"/>
        <w:jc w:val="left"/>
      </w:pPr>
      <w:r>
        <w:rPr>
          <w:b/>
        </w:rPr>
        <w:t xml:space="preserve">5 - </w:t>
      </w:r>
      <w:r>
        <w:rPr>
          <w:b/>
        </w:rPr>
        <w:t>6. évfolyam</w:t>
      </w:r>
      <w:r>
        <w:t xml:space="preserve"> </w:t>
      </w:r>
    </w:p>
    <w:p w:rsidR="0084607C" w:rsidRDefault="00F727E4">
      <w:pPr>
        <w:ind w:left="-5" w:right="7"/>
      </w:pPr>
      <w:r>
        <w:t>Az általános iskola 5–6. évfolyamán a történelemtanítás bevezeti a tanulót a történelmi múlt megismerésébe. A tantárgy iránti érdeklődés felkeltése, a pozitív hozzáállás megteremtése és a legfontosabb ismeretek elsajátítása mellett ekkor kezdő</w:t>
      </w:r>
      <w:r>
        <w:t>dik a történelemtanuláshoz szükséges alapvető tanulásmódszertani jártasságok, készségek kialakítása. A tanuló egyfelől megismerkedik az ókor, középkor, kora újkor és az újkor történelmének néhány jellemző vonásával, jelenségével, a magyar történelem legfon</w:t>
      </w:r>
      <w:r>
        <w:t>tosabb fordulópontjaival, hőseivel és szereplőivel a 19. század közepéig. Elsajátítja, és alkalmazni kezdi a kulcsfogalmakat, gyakorolja a változatos tevékenységformákat – információszerzés és -feldolgozás; tájékozódás időben és térben; történetek megértés</w:t>
      </w:r>
      <w:r>
        <w:t xml:space="preserve">e, elbeszélése, megvitatása stb. –, amelyek megalapozzák történelemtanulási készségeinek fejlődését, történelmi gondolkodásának kialakulását. </w:t>
      </w:r>
    </w:p>
    <w:p w:rsidR="0084607C" w:rsidRDefault="00F727E4">
      <w:pPr>
        <w:ind w:left="-5" w:right="7"/>
      </w:pPr>
      <w:r>
        <w:t>Ebben a szakaszban elsősorban konkrét történelmi események és élethelyzetek, szokások képszerű bemutatása, történ</w:t>
      </w:r>
      <w:r>
        <w:t>etek elmesélése a jellemző. A tantervi témakörök egy jelentős részét történeti korok szerint beágyazott életmódtörténeti és portré témák adják. Előbbiek a régmúlt korok embereinek életét mutatják be egy-egy konkrét település és nép mikrovilágán, illetve az</w:t>
      </w:r>
      <w:r>
        <w:t xml:space="preserve"> ezekhez kapcsolódó történeteken keresztül. A kerettanterv a települések esetében ajánlásokat fogalmaz meg, amelyektől a helyi tantervek összeállítása során a pedagógusok régiójuknak megfelelően eltérhetnek. További fontos alapelv a jelenségalapú megközelí</w:t>
      </w:r>
      <w:r>
        <w:t>tés, vagyis a tanuló nem általános modelleken, hanem egyes települések/népek életén keresztül ismerkedik meg az ókor, a középkor, a kora újkor és az újkor világával. A portré típusú témakörök a magyar történelem néhány kiemelkedő személyiségének, hősének é</w:t>
      </w:r>
      <w:r>
        <w:t xml:space="preserve">letét, cselekedeteit és történelmi jelentőségét dolgozzák fel, miközben megismertetik a tanulót a hozzájuk fűződő történeti hagyománnyal. </w:t>
      </w:r>
    </w:p>
    <w:p w:rsidR="0084607C" w:rsidRDefault="00F727E4">
      <w:pPr>
        <w:ind w:left="-5" w:right="7"/>
      </w:pPr>
      <w:r>
        <w:t>Az általános iskolában a történettanításon alapuló történelemtanítás, vagyis a történetmesélés, a szemléletesség és a</w:t>
      </w:r>
      <w:r>
        <w:t xml:space="preserve"> tevékenységközpontú megközelítés a témák kiválasztásának, illetve feldolgozásának egyaránt fontos vezérelve. Az egyes korszakok életmódját bemutató témakörök, témák, a kiemelkedő személyiségeket bemutató portrék eredményes bemutatásához a tanuló képzeleté</w:t>
      </w:r>
      <w:r>
        <w:t xml:space="preserve">t megragadó történeteken, a személyes életéhez kapcsolódó élményeken keresztül vezet a sikeres történelemtanítás útja. Ugyanakkor a történetek feldolgozásán keresztül fejlődik a tanulónak a történelemtanuláshoz elengedhetetlen narratív kompetenciája is.  </w:t>
      </w:r>
    </w:p>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5. évfolyam </w:t>
      </w:r>
    </w:p>
    <w:p w:rsidR="0084607C" w:rsidRDefault="00F727E4">
      <w:pPr>
        <w:spacing w:after="10" w:line="271" w:lineRule="auto"/>
        <w:ind w:left="-5" w:right="12"/>
        <w:jc w:val="left"/>
      </w:pPr>
      <w:r>
        <w:rPr>
          <w:b/>
        </w:rPr>
        <w:t xml:space="preserve">Fejlesztési területekhez kapcsolódó tanulási eredmények (Általános követelmények) </w:t>
      </w:r>
      <w:r>
        <w:t xml:space="preserve"> </w:t>
      </w:r>
    </w:p>
    <w:p w:rsidR="0084607C" w:rsidRDefault="00F727E4">
      <w:pPr>
        <w:spacing w:after="10" w:line="271" w:lineRule="auto"/>
        <w:ind w:left="-5" w:right="12"/>
        <w:jc w:val="left"/>
      </w:pPr>
      <w:r>
        <w:rPr>
          <w:b/>
        </w:rPr>
        <w:t>Történelmi ismeretek</w:t>
      </w:r>
      <w:r>
        <w:t xml:space="preserve">  </w:t>
      </w:r>
    </w:p>
    <w:p w:rsidR="0084607C" w:rsidRDefault="00F727E4">
      <w:pPr>
        <w:ind w:left="-5" w:right="7"/>
      </w:pPr>
      <w:r>
        <w:t xml:space="preserve">A nevelési-oktatási szakasz végére a tanuló: </w:t>
      </w:r>
    </w:p>
    <w:p w:rsidR="0084607C" w:rsidRDefault="00F727E4">
      <w:pPr>
        <w:numPr>
          <w:ilvl w:val="0"/>
          <w:numId w:val="335"/>
        </w:numPr>
        <w:ind w:right="7" w:hanging="360"/>
      </w:pPr>
      <w:r>
        <w:t>ismeri és fel tudja idézni a magyar és az európai történelmi hagyományhoz kapcsolódó leg</w:t>
      </w:r>
      <w:r>
        <w:t xml:space="preserve">fontosabb mítoszokat, mondákat, történeteket, elbeszéléseket; </w:t>
      </w:r>
    </w:p>
    <w:p w:rsidR="0084607C" w:rsidRDefault="00F727E4">
      <w:pPr>
        <w:numPr>
          <w:ilvl w:val="0"/>
          <w:numId w:val="335"/>
        </w:numPr>
        <w:ind w:right="7" w:hanging="360"/>
      </w:pPr>
      <w:r>
        <w:t xml:space="preserve">be tudja mutatni a különböző korok életmódjának és kultúrájának főbb vonásait és az egyes történelmi korszakokban élt emberek életét befolyásoló tényezőket; </w:t>
      </w:r>
    </w:p>
    <w:p w:rsidR="0084607C" w:rsidRDefault="00F727E4">
      <w:pPr>
        <w:numPr>
          <w:ilvl w:val="0"/>
          <w:numId w:val="335"/>
        </w:numPr>
        <w:ind w:right="7" w:hanging="360"/>
      </w:pPr>
      <w:r>
        <w:t>tisztában van a zsidó-keresztény ku</w:t>
      </w:r>
      <w:r>
        <w:t>ltúra kialakulásának főbb állomásaival, ismeri a legfontosabb tanításait és hatását az európai civilizációra és Magyarországra;</w:t>
      </w:r>
      <w:r>
        <w:rPr>
          <w:b/>
        </w:rPr>
        <w:t xml:space="preserve"> </w:t>
      </w:r>
    </w:p>
    <w:p w:rsidR="0084607C" w:rsidRDefault="00F727E4">
      <w:pPr>
        <w:numPr>
          <w:ilvl w:val="0"/>
          <w:numId w:val="335"/>
        </w:numPr>
        <w:ind w:right="7" w:hanging="360"/>
      </w:pPr>
      <w:r>
        <w:t>ismeri a középkori és újkori magyar történelem kiemelkedő alakjait, cselekedeteiket, illetve szerepüket a magyar nemzet történe</w:t>
      </w:r>
      <w:r>
        <w:t>tében;</w:t>
      </w:r>
      <w:r>
        <w:rPr>
          <w:b/>
        </w:rPr>
        <w:t xml:space="preserve"> </w:t>
      </w:r>
    </w:p>
    <w:p w:rsidR="0084607C" w:rsidRDefault="00F727E4">
      <w:pPr>
        <w:numPr>
          <w:ilvl w:val="0"/>
          <w:numId w:val="335"/>
        </w:numPr>
        <w:ind w:right="7" w:hanging="360"/>
      </w:pPr>
      <w:r>
        <w:t xml:space="preserve">fel tudja idézni a középkori és újkori magyar történelem legfontosabb eseményeit, jelenségeit, </w:t>
      </w:r>
    </w:p>
    <w:p w:rsidR="0084607C" w:rsidRDefault="00F727E4">
      <w:pPr>
        <w:ind w:left="730" w:right="7"/>
      </w:pPr>
      <w:r>
        <w:t>folyamatait, és fordulópontjait a honfoglalástól napjainkig;</w:t>
      </w:r>
      <w:r>
        <w:rPr>
          <w:b/>
        </w:rPr>
        <w:t xml:space="preserve"> </w:t>
      </w:r>
    </w:p>
    <w:p w:rsidR="0084607C" w:rsidRDefault="00F727E4">
      <w:pPr>
        <w:spacing w:after="0" w:line="259" w:lineRule="auto"/>
        <w:ind w:left="0" w:firstLine="0"/>
        <w:jc w:val="left"/>
      </w:pPr>
      <w:r>
        <w:rPr>
          <w:b/>
        </w:rP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Ismeretszerzés és forráshasználat</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36"/>
        </w:numPr>
        <w:ind w:right="7" w:hanging="360"/>
      </w:pPr>
      <w:r>
        <w:t xml:space="preserve">képes ismereteket szerezni személyes beszélgetésekből, olvasott és hallott, valamint a különböző médiumok által felkínált szöveges és képi anyagokból; </w:t>
      </w:r>
    </w:p>
    <w:p w:rsidR="0084607C" w:rsidRDefault="00F727E4">
      <w:pPr>
        <w:numPr>
          <w:ilvl w:val="0"/>
          <w:numId w:val="336"/>
        </w:numPr>
        <w:ind w:right="7" w:hanging="360"/>
      </w:pPr>
      <w:r>
        <w:t>kiemel lényeg</w:t>
      </w:r>
      <w:r>
        <w:t xml:space="preserve">es információkat (kulcsszavakat) elbeszélő vagy leíró szövegekből, illetve rövidebb magyarázó szövegekből, és az ezek alapján megfogalmazott kérdésekre egyszerű válaszokat képes adni; </w:t>
      </w:r>
    </w:p>
    <w:p w:rsidR="0084607C" w:rsidRDefault="00F727E4">
      <w:pPr>
        <w:numPr>
          <w:ilvl w:val="0"/>
          <w:numId w:val="336"/>
        </w:numPr>
        <w:ind w:right="7" w:hanging="360"/>
      </w:pPr>
      <w:r>
        <w:t>megadott szempontok alapján, tanári útmutatás segítségével történelmi i</w:t>
      </w:r>
      <w:r>
        <w:t xml:space="preserve">nformációkat gyűjt különböző médiumokból és forrásokból (könyvek, atlaszok, kronológiák, könyvtárak, múzeumok anyagai, filmek; nyomtatott és digitális, vizuális források); </w:t>
      </w:r>
    </w:p>
    <w:p w:rsidR="0084607C" w:rsidRDefault="00F727E4">
      <w:pPr>
        <w:numPr>
          <w:ilvl w:val="0"/>
          <w:numId w:val="336"/>
        </w:numPr>
        <w:ind w:right="7" w:hanging="360"/>
      </w:pPr>
      <w:r>
        <w:t xml:space="preserve">képes magatartásformák megfigyelésére és jellemzésére; </w:t>
      </w:r>
    </w:p>
    <w:p w:rsidR="0084607C" w:rsidRDefault="00F727E4">
      <w:pPr>
        <w:numPr>
          <w:ilvl w:val="0"/>
          <w:numId w:val="336"/>
        </w:numPr>
        <w:ind w:right="7" w:hanging="360"/>
      </w:pPr>
      <w:r>
        <w:t>megadott szempontok alapján</w:t>
      </w:r>
      <w:r>
        <w:t xml:space="preserve"> rendszerezi a történelmi információkat; </w:t>
      </w:r>
    </w:p>
    <w:p w:rsidR="0084607C" w:rsidRDefault="00F727E4">
      <w:pPr>
        <w:numPr>
          <w:ilvl w:val="0"/>
          <w:numId w:val="336"/>
        </w:numPr>
        <w:ind w:right="7" w:hanging="360"/>
      </w:pPr>
      <w:r>
        <w:t xml:space="preserve">felismeri, hogy melyik szöveg, kép, egyszerű ábra kapcsolódik az adott történelmi témához; </w:t>
      </w:r>
    </w:p>
    <w:p w:rsidR="0084607C" w:rsidRDefault="00F727E4">
      <w:pPr>
        <w:numPr>
          <w:ilvl w:val="0"/>
          <w:numId w:val="336"/>
        </w:numPr>
        <w:ind w:right="7" w:hanging="360"/>
      </w:pPr>
      <w:r>
        <w:t xml:space="preserve">képen, egyszerű ábrán ábrázolt folyamatot, jelenséget saját szavaival le tud írni; </w:t>
      </w:r>
    </w:p>
    <w:p w:rsidR="0084607C" w:rsidRDefault="00F727E4">
      <w:pPr>
        <w:numPr>
          <w:ilvl w:val="0"/>
          <w:numId w:val="336"/>
        </w:numPr>
        <w:ind w:right="7" w:hanging="360"/>
      </w:pPr>
      <w:r>
        <w:t>képes különbséget tenni források közöt</w:t>
      </w:r>
      <w:r>
        <w:t xml:space="preserve">t típus és kontextus alapján; </w:t>
      </w:r>
    </w:p>
    <w:p w:rsidR="0084607C" w:rsidRDefault="00F727E4">
      <w:pPr>
        <w:numPr>
          <w:ilvl w:val="0"/>
          <w:numId w:val="336"/>
        </w:numPr>
        <w:ind w:right="7" w:hanging="360"/>
      </w:pPr>
      <w:r>
        <w:t xml:space="preserve">össze tudja vetni a forrásokban található információkat az ismereteivel; </w:t>
      </w:r>
    </w:p>
    <w:p w:rsidR="0084607C" w:rsidRDefault="00F727E4">
      <w:pPr>
        <w:numPr>
          <w:ilvl w:val="0"/>
          <w:numId w:val="336"/>
        </w:numPr>
        <w:ind w:right="7" w:hanging="360"/>
      </w:pPr>
      <w:r>
        <w:t xml:space="preserve">meg tudja vizsgálni, hogy a történet szerzője résztvevője vagy kortársa volt-e az eseményeknek; </w:t>
      </w:r>
      <w:r>
        <w:rPr>
          <w:b/>
        </w:rPr>
        <w:t xml:space="preserve"> </w:t>
      </w:r>
      <w:r>
        <w:rPr>
          <w:rFonts w:ascii="Segoe UI Symbol" w:eastAsia="Segoe UI Symbol" w:hAnsi="Segoe UI Symbol" w:cs="Segoe UI Symbol"/>
          <w:sz w:val="20"/>
        </w:rPr>
        <w:t></w:t>
      </w:r>
      <w:r>
        <w:rPr>
          <w:rFonts w:ascii="Arial" w:eastAsia="Arial" w:hAnsi="Arial" w:cs="Arial"/>
          <w:sz w:val="20"/>
        </w:rPr>
        <w:t xml:space="preserve"> </w:t>
      </w:r>
      <w:r>
        <w:t xml:space="preserve">egyszerű következtetéseket von le, és véleményt tud </w:t>
      </w:r>
      <w:r>
        <w:t xml:space="preserve">alkotni.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Tájékozódás időben és térben</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37"/>
        </w:numPr>
        <w:ind w:right="7" w:hanging="360"/>
      </w:pPr>
      <w:r>
        <w:t xml:space="preserve">ismeri a nagy történelmi korszakok elnevezését és időhatárait, néhány kiemelten fontos esemény és jelenség időpontját; </w:t>
      </w:r>
    </w:p>
    <w:p w:rsidR="0084607C" w:rsidRDefault="00F727E4">
      <w:pPr>
        <w:numPr>
          <w:ilvl w:val="0"/>
          <w:numId w:val="337"/>
        </w:numPr>
        <w:ind w:right="7" w:hanging="360"/>
      </w:pPr>
      <w:r>
        <w:t xml:space="preserve">használja az idő tagolására szolgáló kifejezéseket, történelmi eseményre, jelenségre, korszakra való utalással végez időmeghatározást; </w:t>
      </w:r>
    </w:p>
    <w:p w:rsidR="0084607C" w:rsidRDefault="00F727E4">
      <w:pPr>
        <w:numPr>
          <w:ilvl w:val="0"/>
          <w:numId w:val="337"/>
        </w:numPr>
        <w:ind w:right="7" w:hanging="360"/>
      </w:pPr>
      <w:r>
        <w:t xml:space="preserve">időrendbe tud állítani történelmi eseményeket, képes az idő ábrázolására pl. időszalag segítségével; </w:t>
      </w:r>
    </w:p>
    <w:p w:rsidR="0084607C" w:rsidRDefault="00F727E4">
      <w:pPr>
        <w:numPr>
          <w:ilvl w:val="0"/>
          <w:numId w:val="337"/>
        </w:numPr>
        <w:ind w:right="7" w:hanging="360"/>
      </w:pPr>
      <w:r>
        <w:t>a tanult történelm</w:t>
      </w:r>
      <w:r>
        <w:t xml:space="preserve">i eseményeket, jelenségeket, személyeket, képeket hozzá tudja rendelni egy adott történelmi korhoz, régióhoz, államhoz; </w:t>
      </w:r>
    </w:p>
    <w:p w:rsidR="0084607C" w:rsidRDefault="00F727E4">
      <w:pPr>
        <w:numPr>
          <w:ilvl w:val="0"/>
          <w:numId w:val="337"/>
        </w:numPr>
        <w:ind w:right="7" w:hanging="360"/>
      </w:pPr>
      <w:r>
        <w:t>használ különböző történelmi térképeket a fontosabb történelmi események helyszíneinek azonosítására, egyszerű jelenségek leolvasására,</w:t>
      </w:r>
      <w:r>
        <w:t xml:space="preserve"> vaktérképen való elhelyezésére; </w:t>
      </w:r>
    </w:p>
    <w:p w:rsidR="0084607C" w:rsidRDefault="00F727E4">
      <w:pPr>
        <w:numPr>
          <w:ilvl w:val="0"/>
          <w:numId w:val="337"/>
        </w:numPr>
        <w:ind w:right="7" w:hanging="360"/>
      </w:pPr>
      <w:r>
        <w:t xml:space="preserve">egyszerű alaprajzokat, modelleket, térképvázlatokat (pl. települések, épületek, csaták) tervez és készít. </w:t>
      </w:r>
    </w:p>
    <w:p w:rsidR="0084607C" w:rsidRDefault="00F727E4">
      <w:pPr>
        <w:spacing w:after="10" w:line="271" w:lineRule="auto"/>
        <w:ind w:left="-5" w:right="12"/>
        <w:jc w:val="left"/>
      </w:pPr>
      <w:r>
        <w:rPr>
          <w:b/>
        </w:rPr>
        <w:t>Szaktárgyi kommunikáció</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38"/>
        </w:numPr>
        <w:ind w:right="7" w:hanging="360"/>
      </w:pPr>
      <w:r>
        <w:t xml:space="preserve">önállóan képes eseményeket, történeteket elmondani, történelmi személyeket bemutatni, saját véleményt megfogalmazni; </w:t>
      </w:r>
    </w:p>
    <w:p w:rsidR="0084607C" w:rsidRDefault="00F727E4">
      <w:pPr>
        <w:numPr>
          <w:ilvl w:val="0"/>
          <w:numId w:val="338"/>
        </w:numPr>
        <w:ind w:right="7" w:hanging="360"/>
      </w:pPr>
      <w:r>
        <w:t xml:space="preserve">össze tudja foglalni saját szavaival hosszabb elbeszélő vagy leíró szövegek tartalmát; </w:t>
      </w:r>
    </w:p>
    <w:p w:rsidR="0084607C" w:rsidRDefault="00F727E4">
      <w:pPr>
        <w:numPr>
          <w:ilvl w:val="0"/>
          <w:numId w:val="338"/>
        </w:numPr>
        <w:ind w:right="7" w:hanging="360"/>
      </w:pPr>
      <w:r>
        <w:t>az általa gyűjtött történelmi adatokból, szövegek</w:t>
      </w:r>
      <w:r>
        <w:t xml:space="preserve">ből rövid tartalmi ismertetőt tud készíteni; </w:t>
      </w:r>
      <w:r>
        <w:rPr>
          <w:rFonts w:ascii="Segoe UI Symbol" w:eastAsia="Segoe UI Symbol" w:hAnsi="Segoe UI Symbol" w:cs="Segoe UI Symbol"/>
          <w:sz w:val="20"/>
        </w:rPr>
        <w:t></w:t>
      </w:r>
      <w:r>
        <w:rPr>
          <w:rFonts w:ascii="Arial" w:eastAsia="Arial" w:hAnsi="Arial" w:cs="Arial"/>
          <w:sz w:val="20"/>
        </w:rPr>
        <w:t xml:space="preserve"> </w:t>
      </w:r>
      <w:r>
        <w:t xml:space="preserve">képes önálló kérdések megfogalmazására a tárgyalt történelmi témával, eseményekkel kapcsolatban; </w:t>
      </w:r>
    </w:p>
    <w:p w:rsidR="0084607C" w:rsidRDefault="00F727E4">
      <w:pPr>
        <w:numPr>
          <w:ilvl w:val="0"/>
          <w:numId w:val="338"/>
        </w:numPr>
        <w:ind w:right="7" w:hanging="360"/>
      </w:pPr>
      <w:r>
        <w:t xml:space="preserve">képes rövid fogalmazások készítésére egy-egy történetről, történelmi témáról; </w:t>
      </w:r>
    </w:p>
    <w:p w:rsidR="0084607C" w:rsidRDefault="00F727E4">
      <w:pPr>
        <w:numPr>
          <w:ilvl w:val="0"/>
          <w:numId w:val="338"/>
        </w:numPr>
        <w:ind w:right="7" w:hanging="360"/>
      </w:pPr>
      <w:r>
        <w:t xml:space="preserve">különböző történelmi korszakok, </w:t>
      </w:r>
      <w:r>
        <w:t xml:space="preserve">történelmi kérdések tárgyalása során alkalmazza az értelmező és tartalmi kulcsfogalmakat, továbbá használja a témához kapcsolódó történelmi fogalmakat; </w:t>
      </w:r>
    </w:p>
    <w:p w:rsidR="0084607C" w:rsidRDefault="00F727E4">
      <w:pPr>
        <w:numPr>
          <w:ilvl w:val="0"/>
          <w:numId w:val="338"/>
        </w:numPr>
        <w:ind w:right="7" w:hanging="360"/>
      </w:pPr>
      <w:r>
        <w:t>tud egyszerű vizuális rendezőket kiegészíteni hagyományos vagy digitális módon (táblázatok, ábrák, tabl</w:t>
      </w:r>
      <w:r>
        <w:t xml:space="preserve">ók, rajzok, vázlatok) egy történelmi témáról; </w:t>
      </w:r>
    </w:p>
    <w:p w:rsidR="0084607C" w:rsidRDefault="00F727E4">
      <w:pPr>
        <w:numPr>
          <w:ilvl w:val="0"/>
          <w:numId w:val="338"/>
        </w:numPr>
        <w:ind w:right="7" w:hanging="360"/>
      </w:pPr>
      <w:r>
        <w:t xml:space="preserve">egyszerű történelmi témáról tanári útmutatás segítségével kiselőadást állít össze és mutat be; </w:t>
      </w:r>
    </w:p>
    <w:p w:rsidR="0084607C" w:rsidRDefault="00F727E4">
      <w:pPr>
        <w:numPr>
          <w:ilvl w:val="0"/>
          <w:numId w:val="338"/>
        </w:numPr>
        <w:ind w:right="7" w:hanging="360"/>
      </w:pPr>
      <w:r>
        <w:t xml:space="preserve">egyszerű történelmi kérdésekről véleményt tud megfogalmazni, állításait alátámasztja; </w:t>
      </w:r>
      <w:r>
        <w:rPr>
          <w:rFonts w:ascii="Segoe UI Symbol" w:eastAsia="Segoe UI Symbol" w:hAnsi="Segoe UI Symbol" w:cs="Segoe UI Symbol"/>
          <w:sz w:val="20"/>
        </w:rPr>
        <w:t></w:t>
      </w:r>
      <w:r>
        <w:rPr>
          <w:rFonts w:ascii="Arial" w:eastAsia="Arial" w:hAnsi="Arial" w:cs="Arial"/>
          <w:sz w:val="20"/>
        </w:rPr>
        <w:t xml:space="preserve"> </w:t>
      </w:r>
      <w:r>
        <w:t>meghallgatja mások vélemé</w:t>
      </w:r>
      <w:r>
        <w:t>nyét, érveit;</w:t>
      </w:r>
      <w:r>
        <w:rPr>
          <w:b/>
        </w:rPr>
        <w:t xml:space="preserve"> </w:t>
      </w:r>
    </w:p>
    <w:p w:rsidR="0084607C" w:rsidRDefault="00F727E4">
      <w:pPr>
        <w:numPr>
          <w:ilvl w:val="0"/>
          <w:numId w:val="338"/>
        </w:numPr>
        <w:ind w:right="7" w:hanging="360"/>
      </w:pPr>
      <w:r>
        <w:t>tanári segítséggel dramatikusan, szerepjáték formájában tud megjeleníteni történelmi eseményeket, jelenségeket, személyiségeket.</w:t>
      </w:r>
      <w:r>
        <w:rPr>
          <w:b/>
        </w:rPr>
        <w:t xml:space="preserve"> </w:t>
      </w:r>
    </w:p>
    <w:p w:rsidR="0084607C" w:rsidRDefault="00F727E4">
      <w:pPr>
        <w:spacing w:after="10" w:line="271" w:lineRule="auto"/>
        <w:ind w:left="-5" w:right="12"/>
        <w:jc w:val="left"/>
      </w:pPr>
      <w:r>
        <w:rPr>
          <w:b/>
        </w:rPr>
        <w:t>Történelmi gondolkodás</w:t>
      </w:r>
      <w:r>
        <w:t xml:space="preserve"> </w:t>
      </w:r>
    </w:p>
    <w:p w:rsidR="0084607C" w:rsidRDefault="00F727E4">
      <w:pPr>
        <w:ind w:left="-5" w:right="7"/>
      </w:pPr>
      <w:r>
        <w:t>A történelem tanulása hozzájárul ahhoz, hogy a tanuló a nevelési-oktatási szakasz végér</w:t>
      </w:r>
      <w:r>
        <w:t xml:space="preserve">e: </w:t>
      </w:r>
    </w:p>
    <w:p w:rsidR="0084607C" w:rsidRDefault="00F727E4">
      <w:pPr>
        <w:numPr>
          <w:ilvl w:val="0"/>
          <w:numId w:val="339"/>
        </w:numPr>
        <w:ind w:right="7" w:hanging="360"/>
      </w:pPr>
      <w:r>
        <w:t xml:space="preserve">adott történetben különbséget tud tenni fiktív és valós, irreális és reális elemek között; </w:t>
      </w:r>
    </w:p>
    <w:p w:rsidR="0084607C" w:rsidRDefault="00F727E4">
      <w:pPr>
        <w:numPr>
          <w:ilvl w:val="0"/>
          <w:numId w:val="339"/>
        </w:numPr>
        <w:ind w:right="7" w:hanging="360"/>
      </w:pPr>
      <w:r>
        <w:t xml:space="preserve">képes megfigyelni és összehasonlítani a történelemben előforduló különböző emberi magatartásformákat és élethelyzeteket; </w:t>
      </w:r>
    </w:p>
    <w:p w:rsidR="0084607C" w:rsidRDefault="00F727E4">
      <w:pPr>
        <w:numPr>
          <w:ilvl w:val="0"/>
          <w:numId w:val="339"/>
        </w:numPr>
        <w:ind w:right="7" w:hanging="360"/>
      </w:pPr>
      <w:r>
        <w:t>a történelmi eseményekkel és személyek</w:t>
      </w:r>
      <w:r>
        <w:t xml:space="preserve">kel kapcsolatban önálló kérdéseket fogalmaz meg; </w:t>
      </w:r>
    </w:p>
    <w:p w:rsidR="0084607C" w:rsidRDefault="00F727E4">
      <w:pPr>
        <w:numPr>
          <w:ilvl w:val="0"/>
          <w:numId w:val="339"/>
        </w:numPr>
        <w:ind w:right="7" w:hanging="360"/>
      </w:pPr>
      <w:r>
        <w:t xml:space="preserve">feltételezéseket fogalmaz meg történelmi személyek cselekedeteinek mozgatórugóiról, és alátámasztja azokat; </w:t>
      </w:r>
    </w:p>
    <w:p w:rsidR="0084607C" w:rsidRDefault="00F727E4">
      <w:pPr>
        <w:numPr>
          <w:ilvl w:val="0"/>
          <w:numId w:val="339"/>
        </w:numPr>
        <w:ind w:right="7" w:hanging="360"/>
      </w:pPr>
      <w:r>
        <w:t xml:space="preserve">a történelmi szereplők megnyilvánulásainak szándékot tulajdonít; </w:t>
      </w:r>
    </w:p>
    <w:p w:rsidR="0084607C" w:rsidRDefault="00F727E4">
      <w:pPr>
        <w:numPr>
          <w:ilvl w:val="0"/>
          <w:numId w:val="339"/>
        </w:numPr>
        <w:ind w:right="7" w:hanging="360"/>
      </w:pPr>
      <w:r>
        <w:t>önálló véleményt képes megfogal</w:t>
      </w:r>
      <w:r>
        <w:t xml:space="preserve">mazni történelmi szereplőkről, eseményekről; </w:t>
      </w:r>
    </w:p>
    <w:p w:rsidR="0084607C" w:rsidRDefault="00F727E4">
      <w:pPr>
        <w:numPr>
          <w:ilvl w:val="0"/>
          <w:numId w:val="339"/>
        </w:numPr>
        <w:ind w:right="7" w:hanging="360"/>
      </w:pPr>
      <w:r>
        <w:t xml:space="preserve">felismeri a különböző korokra és régiókra jellemző tárgyakat, alkotásokat, életmódokat, szokásokat, változásokat, képes azokat összehasonlítani egymással, illetve a mai korral; </w:t>
      </w:r>
    </w:p>
    <w:p w:rsidR="0084607C" w:rsidRDefault="00F727E4">
      <w:pPr>
        <w:numPr>
          <w:ilvl w:val="0"/>
          <w:numId w:val="339"/>
        </w:numPr>
        <w:ind w:right="7" w:hanging="360"/>
      </w:pPr>
      <w:r>
        <w:t>példákat hoz a történelmi jelens</w:t>
      </w:r>
      <w:r>
        <w:t xml:space="preserve">égekre; </w:t>
      </w:r>
    </w:p>
    <w:p w:rsidR="0084607C" w:rsidRDefault="00F727E4">
      <w:pPr>
        <w:numPr>
          <w:ilvl w:val="0"/>
          <w:numId w:val="339"/>
        </w:numPr>
        <w:ind w:right="7" w:hanging="360"/>
      </w:pPr>
      <w:r>
        <w:t xml:space="preserve">felismeri, hogy az emberi cselekedet és annak következménye között szoros kapcsolat van. </w:t>
      </w:r>
      <w:r>
        <w:rPr>
          <w:b/>
        </w:rPr>
        <w:t>A tanuló az 5. évfolyamon a következő kulcsfogalmakat használja:</w:t>
      </w:r>
      <w:r>
        <w:t xml:space="preserve"> </w:t>
      </w:r>
    </w:p>
    <w:p w:rsidR="0084607C" w:rsidRDefault="00F727E4">
      <w:pPr>
        <w:ind w:left="-5" w:right="7"/>
      </w:pPr>
      <w:r>
        <w:rPr>
          <w:i/>
        </w:rPr>
        <w:t>Értelmező kulcsfogalmak</w:t>
      </w:r>
      <w:r>
        <w:t xml:space="preserve">: történelmi idő, történelmi forrás, ok és következmény, változás és </w:t>
      </w:r>
      <w:r>
        <w:t xml:space="preserve">folyamatosság, tény és bizonyíték, történelmi jelentőség. </w:t>
      </w:r>
      <w:r>
        <w:rPr>
          <w:i/>
        </w:rPr>
        <w:t>Tartalmi kulcsfogalmak</w:t>
      </w:r>
      <w:r>
        <w:t xml:space="preserve">: </w:t>
      </w:r>
    </w:p>
    <w:p w:rsidR="0084607C" w:rsidRDefault="00F727E4">
      <w:pPr>
        <w:numPr>
          <w:ilvl w:val="0"/>
          <w:numId w:val="339"/>
        </w:numPr>
        <w:ind w:right="7" w:hanging="360"/>
      </w:pPr>
      <w:r>
        <w:t xml:space="preserve">politikai: politika, állam, államszervezet, államforma, monarchia, köztársaság, egyeduralom, demokrácia, önkormányzat, jog, törvény, birodalom; </w:t>
      </w:r>
    </w:p>
    <w:p w:rsidR="0084607C" w:rsidRDefault="00F727E4">
      <w:pPr>
        <w:numPr>
          <w:ilvl w:val="0"/>
          <w:numId w:val="339"/>
        </w:numPr>
        <w:ind w:right="7" w:hanging="360"/>
      </w:pPr>
      <w:r>
        <w:t xml:space="preserve">társadalmi: társadalom, társadalmi csoport, nemzet, népcsoport, életmód; </w:t>
      </w:r>
    </w:p>
    <w:p w:rsidR="0084607C" w:rsidRDefault="00F727E4">
      <w:pPr>
        <w:numPr>
          <w:ilvl w:val="0"/>
          <w:numId w:val="339"/>
        </w:numPr>
        <w:ind w:right="7" w:hanging="360"/>
      </w:pPr>
      <w:r>
        <w:t xml:space="preserve">gazdasági: gazdaság, pénz, piac, mezőgazdaság, ipar, kereskedelem, adó, önellátás, árutermelés, falu, város; eszme- </w:t>
      </w:r>
      <w:r>
        <w:t xml:space="preserve">és vallástörténeti: kultúra, művészet, hit, vallás, egyház, világkép. </w:t>
      </w:r>
    </w:p>
    <w:p w:rsidR="0084607C" w:rsidRDefault="00F727E4">
      <w:pPr>
        <w:spacing w:after="31" w:line="259" w:lineRule="auto"/>
        <w:ind w:left="0" w:firstLine="0"/>
        <w:jc w:val="left"/>
      </w:pPr>
      <w:r>
        <w:t xml:space="preserve"> </w:t>
      </w:r>
    </w:p>
    <w:p w:rsidR="0084607C" w:rsidRDefault="00F727E4">
      <w:pPr>
        <w:spacing w:after="10" w:line="271" w:lineRule="auto"/>
        <w:ind w:left="-5" w:right="3194"/>
        <w:jc w:val="left"/>
      </w:pPr>
      <w:r>
        <w:rPr>
          <w:b/>
        </w:rPr>
        <w:t>Az 5. évfolyamon a történelem tantárgy alapóraszáma: 72 óra.</w:t>
      </w:r>
      <w:r>
        <w:t xml:space="preserve"> </w:t>
      </w:r>
      <w:r>
        <w:rPr>
          <w:b/>
        </w:rPr>
        <w:t>A témakörök áttekintő táblázata:</w:t>
      </w:r>
      <w:r>
        <w:t xml:space="preserve"> </w:t>
      </w:r>
    </w:p>
    <w:tbl>
      <w:tblPr>
        <w:tblStyle w:val="TableGrid"/>
        <w:tblW w:w="5574" w:type="dxa"/>
        <w:tblInd w:w="2117" w:type="dxa"/>
        <w:tblCellMar>
          <w:top w:w="9" w:type="dxa"/>
          <w:left w:w="115" w:type="dxa"/>
          <w:bottom w:w="0" w:type="dxa"/>
          <w:right w:w="55" w:type="dxa"/>
        </w:tblCellMar>
        <w:tblLook w:val="04A0" w:firstRow="1" w:lastRow="0" w:firstColumn="1" w:lastColumn="0" w:noHBand="0" w:noVBand="1"/>
      </w:tblPr>
      <w:tblGrid>
        <w:gridCol w:w="4410"/>
        <w:gridCol w:w="1164"/>
      </w:tblGrid>
      <w:tr w:rsidR="0084607C">
        <w:trPr>
          <w:trHeight w:val="286"/>
        </w:trPr>
        <w:tc>
          <w:tcPr>
            <w:tcW w:w="441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Témakör</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Óraszám</w:t>
            </w:r>
            <w:r>
              <w:t xml:space="preserve"> </w:t>
            </w:r>
          </w:p>
        </w:tc>
      </w:tr>
      <w:tr w:rsidR="0084607C">
        <w:trPr>
          <w:trHeight w:val="286"/>
        </w:trPr>
        <w:tc>
          <w:tcPr>
            <w:tcW w:w="441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Személyes történelem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441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Fejezetek az ókor történetéből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441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kereszténység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8"/>
        </w:trPr>
        <w:tc>
          <w:tcPr>
            <w:tcW w:w="441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középkor világai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6"/>
        </w:trPr>
        <w:tc>
          <w:tcPr>
            <w:tcW w:w="441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Képek és portrék az Árpád-kor történetéből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441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72  </w:t>
            </w:r>
          </w:p>
        </w:tc>
      </w:tr>
    </w:tbl>
    <w:p w:rsidR="0084607C" w:rsidRDefault="00F727E4">
      <w:pPr>
        <w:spacing w:after="0" w:line="259" w:lineRule="auto"/>
        <w:ind w:left="0" w:firstLine="0"/>
        <w:jc w:val="left"/>
      </w:pPr>
      <w:r>
        <w:rPr>
          <w:b/>
        </w:rPr>
        <w:t xml:space="preserve"> </w:t>
      </w:r>
      <w:r>
        <w:br w:type="page"/>
      </w:r>
    </w:p>
    <w:p w:rsidR="0084607C" w:rsidRDefault="00F727E4">
      <w:pPr>
        <w:spacing w:after="10" w:line="271" w:lineRule="auto"/>
        <w:ind w:left="-5" w:right="5448"/>
        <w:jc w:val="left"/>
      </w:pPr>
      <w:r>
        <w:rPr>
          <w:b/>
        </w:rPr>
        <w:t>Témakör: Személyes történelem Óraszám:</w:t>
      </w:r>
      <w:r>
        <w:t xml:space="preserve"> </w:t>
      </w:r>
      <w:r>
        <w:rPr>
          <w:b/>
        </w:rPr>
        <w:t>12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113" w:type="dxa"/>
          <w:bottom w:w="0" w:type="dxa"/>
          <w:right w:w="56" w:type="dxa"/>
        </w:tblCellMar>
        <w:tblLook w:val="04A0" w:firstRow="1" w:lastRow="0" w:firstColumn="1" w:lastColumn="0" w:noHBand="0" w:noVBand="1"/>
      </w:tblPr>
      <w:tblGrid>
        <w:gridCol w:w="1546"/>
        <w:gridCol w:w="2984"/>
        <w:gridCol w:w="2422"/>
        <w:gridCol w:w="3087"/>
      </w:tblGrid>
      <w:tr w:rsidR="0084607C">
        <w:trPr>
          <w:trHeight w:val="286"/>
        </w:trPr>
        <w:tc>
          <w:tcPr>
            <w:tcW w:w="4530"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422"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3087"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54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98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2422"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253"/>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30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3322"/>
        </w:trPr>
        <w:tc>
          <w:tcPr>
            <w:tcW w:w="154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Körülöttem a történelem</w:t>
            </w:r>
            <w:r>
              <w:t xml:space="preserve"> </w:t>
            </w:r>
          </w:p>
        </w:tc>
        <w:tc>
          <w:tcPr>
            <w:tcW w:w="2984"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14"/>
              </w:numPr>
              <w:spacing w:after="0" w:line="278" w:lineRule="auto"/>
              <w:ind w:hanging="360"/>
              <w:jc w:val="left"/>
            </w:pPr>
            <w:r>
              <w:t xml:space="preserve">Családi fotóalbum és személyes tárgyak. </w:t>
            </w:r>
          </w:p>
          <w:p w:rsidR="0084607C" w:rsidRDefault="00F727E4">
            <w:pPr>
              <w:numPr>
                <w:ilvl w:val="0"/>
                <w:numId w:val="414"/>
              </w:numPr>
              <w:spacing w:after="0" w:line="251" w:lineRule="auto"/>
              <w:ind w:hanging="360"/>
              <w:jc w:val="left"/>
            </w:pPr>
            <w:r>
              <w:t xml:space="preserve">Személyes történetek dokumentálása, elbeszélése. </w:t>
            </w:r>
          </w:p>
          <w:p w:rsidR="0084607C" w:rsidRDefault="00F727E4">
            <w:pPr>
              <w:numPr>
                <w:ilvl w:val="0"/>
                <w:numId w:val="414"/>
              </w:numPr>
              <w:spacing w:after="0" w:line="284" w:lineRule="auto"/>
              <w:ind w:hanging="360"/>
              <w:jc w:val="left"/>
            </w:pPr>
            <w:r>
              <w:t xml:space="preserve">Egy </w:t>
            </w:r>
            <w:r>
              <w:tab/>
              <w:t xml:space="preserve">nap dokumentálása. </w:t>
            </w:r>
          </w:p>
          <w:p w:rsidR="0084607C" w:rsidRDefault="00F727E4">
            <w:pPr>
              <w:numPr>
                <w:ilvl w:val="0"/>
                <w:numId w:val="414"/>
              </w:numPr>
              <w:spacing w:after="0" w:line="259" w:lineRule="auto"/>
              <w:ind w:hanging="360"/>
              <w:jc w:val="left"/>
            </w:pPr>
            <w:r>
              <w:t xml:space="preserve">Kódexkészítés </w:t>
            </w:r>
          </w:p>
          <w:p w:rsidR="0084607C" w:rsidRDefault="00F727E4">
            <w:pPr>
              <w:spacing w:after="39" w:line="244" w:lineRule="auto"/>
              <w:ind w:left="134" w:right="63" w:firstLine="0"/>
              <w:jc w:val="right"/>
            </w:pPr>
            <w:r>
              <w:t xml:space="preserve">(valamely </w:t>
            </w:r>
            <w:r>
              <w:tab/>
              <w:t xml:space="preserve">magyar kódex mintájára pl. </w:t>
            </w:r>
          </w:p>
          <w:p w:rsidR="0084607C" w:rsidRDefault="00F727E4">
            <w:pPr>
              <w:spacing w:after="0" w:line="259" w:lineRule="auto"/>
              <w:ind w:left="720" w:firstLine="0"/>
              <w:jc w:val="left"/>
            </w:pPr>
            <w:r>
              <w:t>Képes krónika).</w:t>
            </w:r>
            <w:r>
              <w:rPr>
                <w:i/>
              </w:rPr>
              <w:t xml:space="preserve"> </w:t>
            </w:r>
          </w:p>
        </w:tc>
        <w:tc>
          <w:tcPr>
            <w:tcW w:w="2422"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 xml:space="preserve"> </w:t>
            </w:r>
          </w:p>
          <w:p w:rsidR="0084607C" w:rsidRDefault="00F727E4">
            <w:pPr>
              <w:spacing w:after="0" w:line="259" w:lineRule="auto"/>
              <w:ind w:left="2" w:firstLine="0"/>
              <w:jc w:val="left"/>
            </w:pPr>
            <w:r>
              <w:rPr>
                <w:i/>
              </w:rPr>
              <w:t xml:space="preserve"> </w:t>
            </w:r>
          </w:p>
          <w:p w:rsidR="0084607C" w:rsidRDefault="00F727E4">
            <w:pPr>
              <w:spacing w:after="0" w:line="259" w:lineRule="auto"/>
              <w:ind w:left="2" w:firstLine="0"/>
              <w:jc w:val="left"/>
            </w:pPr>
            <w:r>
              <w:rPr>
                <w:i/>
              </w:rPr>
              <w:t xml:space="preserve"> </w:t>
            </w:r>
          </w:p>
          <w:p w:rsidR="0084607C" w:rsidRDefault="00F727E4">
            <w:pPr>
              <w:spacing w:after="0" w:line="259" w:lineRule="auto"/>
              <w:ind w:left="2" w:firstLine="0"/>
              <w:jc w:val="left"/>
            </w:pPr>
            <w:r>
              <w:rPr>
                <w:i/>
              </w:rPr>
              <w:t xml:space="preserve"> </w:t>
            </w:r>
          </w:p>
          <w:p w:rsidR="0084607C" w:rsidRDefault="00F727E4">
            <w:pPr>
              <w:spacing w:after="0" w:line="259" w:lineRule="auto"/>
              <w:ind w:left="2" w:firstLine="0"/>
              <w:jc w:val="left"/>
            </w:pPr>
            <w:r>
              <w:rPr>
                <w:i/>
              </w:rPr>
              <w:t xml:space="preserve"> </w:t>
            </w:r>
          </w:p>
          <w:p w:rsidR="0084607C" w:rsidRDefault="00F727E4">
            <w:pPr>
              <w:spacing w:after="0" w:line="259" w:lineRule="auto"/>
              <w:ind w:left="2" w:firstLine="0"/>
              <w:jc w:val="left"/>
            </w:pPr>
            <w:r>
              <w:rPr>
                <w:i/>
              </w:rPr>
              <w:t xml:space="preserve"> </w:t>
            </w:r>
          </w:p>
          <w:p w:rsidR="0084607C" w:rsidRDefault="00F727E4">
            <w:pPr>
              <w:spacing w:after="1" w:line="238" w:lineRule="auto"/>
              <w:ind w:left="2" w:right="59" w:firstLine="0"/>
            </w:pPr>
            <w:r>
              <w:rPr>
                <w:i/>
              </w:rPr>
              <w:t>Fogalmak</w:t>
            </w:r>
            <w:r>
              <w:t xml:space="preserve">: horda, őskőkor, pattintott és csiszolt eszközök, </w:t>
            </w:r>
          </w:p>
          <w:p w:rsidR="0084607C" w:rsidRDefault="00F727E4">
            <w:pPr>
              <w:spacing w:after="0" w:line="278" w:lineRule="auto"/>
              <w:ind w:left="2" w:firstLine="0"/>
              <w:jc w:val="left"/>
            </w:pPr>
            <w:r>
              <w:t xml:space="preserve">barlangrajzok, háziasítás, kódex. </w:t>
            </w:r>
          </w:p>
          <w:p w:rsidR="0084607C" w:rsidRDefault="00F727E4">
            <w:pPr>
              <w:spacing w:after="0" w:line="259" w:lineRule="auto"/>
              <w:ind w:left="2" w:firstLine="0"/>
              <w:jc w:val="left"/>
            </w:pPr>
            <w:r>
              <w:t xml:space="preserve"> </w:t>
            </w:r>
          </w:p>
          <w:p w:rsidR="0084607C" w:rsidRDefault="00F727E4">
            <w:pPr>
              <w:spacing w:after="0" w:line="259" w:lineRule="auto"/>
              <w:ind w:left="2" w:right="61" w:firstLine="0"/>
            </w:pPr>
            <w:r>
              <w:rPr>
                <w:i/>
              </w:rPr>
              <w:t>Kronológia</w:t>
            </w:r>
            <w:r>
              <w:t xml:space="preserve">: Kr. e. és Kr. u., évszázad, őskor, ókor, középkor, újkor, jelenkor/modern kor.  </w:t>
            </w:r>
          </w:p>
        </w:tc>
        <w:tc>
          <w:tcPr>
            <w:tcW w:w="3087"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15"/>
              </w:numPr>
              <w:spacing w:after="0" w:line="277" w:lineRule="auto"/>
              <w:ind w:right="60" w:hanging="360"/>
            </w:pPr>
            <w:r>
              <w:t xml:space="preserve">Egyszerű, személyes történetek </w:t>
            </w:r>
            <w:r>
              <w:t xml:space="preserve">elmesélése. </w:t>
            </w:r>
          </w:p>
          <w:p w:rsidR="0084607C" w:rsidRDefault="00F727E4">
            <w:pPr>
              <w:numPr>
                <w:ilvl w:val="0"/>
                <w:numId w:val="415"/>
              </w:numPr>
              <w:spacing w:after="0" w:line="252" w:lineRule="auto"/>
              <w:ind w:right="60" w:hanging="360"/>
            </w:pPr>
            <w:r>
              <w:t xml:space="preserve">Családi fotók, tárgyak, történetek gyűjtése és rendszerezése. </w:t>
            </w:r>
          </w:p>
          <w:p w:rsidR="0084607C" w:rsidRDefault="00F727E4">
            <w:pPr>
              <w:spacing w:after="0" w:line="259" w:lineRule="auto"/>
              <w:ind w:left="2" w:firstLine="0"/>
              <w:jc w:val="left"/>
            </w:pPr>
            <w:r>
              <w:t xml:space="preserve"> </w:t>
            </w:r>
          </w:p>
          <w:p w:rsidR="0084607C" w:rsidRDefault="00F727E4">
            <w:pPr>
              <w:spacing w:after="0" w:line="259" w:lineRule="auto"/>
              <w:ind w:left="2" w:firstLine="0"/>
              <w:jc w:val="left"/>
            </w:pPr>
            <w:r>
              <w:t xml:space="preserve"> </w:t>
            </w:r>
          </w:p>
          <w:p w:rsidR="0084607C" w:rsidRDefault="00F727E4">
            <w:pPr>
              <w:spacing w:after="0" w:line="259" w:lineRule="auto"/>
              <w:ind w:left="2" w:firstLine="0"/>
              <w:jc w:val="left"/>
            </w:pPr>
            <w:r>
              <w:t xml:space="preserve"> </w:t>
            </w:r>
          </w:p>
          <w:p w:rsidR="0084607C" w:rsidRDefault="00F727E4">
            <w:pPr>
              <w:numPr>
                <w:ilvl w:val="0"/>
                <w:numId w:val="415"/>
              </w:numPr>
              <w:spacing w:after="0" w:line="258" w:lineRule="auto"/>
              <w:ind w:right="60" w:hanging="360"/>
            </w:pPr>
            <w:r>
              <w:t xml:space="preserve">Címer, zászló, pecsét készítése önállóan vagy társakkal. </w:t>
            </w:r>
          </w:p>
          <w:p w:rsidR="0084607C" w:rsidRDefault="00F727E4">
            <w:pPr>
              <w:numPr>
                <w:ilvl w:val="0"/>
                <w:numId w:val="415"/>
              </w:numPr>
              <w:spacing w:after="15" w:line="238" w:lineRule="auto"/>
              <w:ind w:right="60" w:hanging="360"/>
            </w:pPr>
            <w:r>
              <w:t xml:space="preserve">Információk gyűjtése képi és tárgyi forrásokból megadott szempontok szerint. </w:t>
            </w:r>
          </w:p>
          <w:p w:rsidR="0084607C" w:rsidRDefault="00F727E4">
            <w:pPr>
              <w:numPr>
                <w:ilvl w:val="0"/>
                <w:numId w:val="415"/>
              </w:numPr>
              <w:spacing w:after="0" w:line="259" w:lineRule="auto"/>
              <w:ind w:right="60" w:hanging="360"/>
            </w:pPr>
            <w:r>
              <w:t xml:space="preserve">A történelmi idő ábrázolása vizuális eszközökkel. </w:t>
            </w:r>
          </w:p>
        </w:tc>
      </w:tr>
      <w:tr w:rsidR="0084607C">
        <w:trPr>
          <w:trHeight w:val="5530"/>
        </w:trPr>
        <w:tc>
          <w:tcPr>
            <w:tcW w:w="154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10" w:firstLine="0"/>
              <w:jc w:val="left"/>
            </w:pPr>
            <w:r>
              <w:rPr>
                <w:i/>
              </w:rPr>
              <w:t>Címer, zászló, pecsét, az idő mérése</w:t>
            </w:r>
            <w:r>
              <w:t xml:space="preserve"> </w:t>
            </w:r>
          </w:p>
        </w:tc>
        <w:tc>
          <w:tcPr>
            <w:tcW w:w="2984"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16"/>
              </w:numPr>
              <w:spacing w:after="0" w:line="267" w:lineRule="auto"/>
              <w:ind w:hanging="360"/>
              <w:jc w:val="left"/>
            </w:pPr>
            <w:r>
              <w:t xml:space="preserve">Címerek és zászlók alkotóelemei </w:t>
            </w:r>
            <w:r>
              <w:tab/>
              <w:t xml:space="preserve">saját település </w:t>
            </w:r>
            <w:r>
              <w:tab/>
              <w:t xml:space="preserve">és </w:t>
            </w:r>
          </w:p>
          <w:p w:rsidR="0084607C" w:rsidRDefault="00F727E4">
            <w:pPr>
              <w:spacing w:after="0" w:line="257" w:lineRule="auto"/>
              <w:ind w:left="720" w:right="14" w:firstLine="0"/>
              <w:jc w:val="left"/>
            </w:pPr>
            <w:r>
              <w:t xml:space="preserve">Magyarország címere és zászlaja példáján. </w:t>
            </w:r>
          </w:p>
          <w:p w:rsidR="0084607C" w:rsidRDefault="00F727E4">
            <w:pPr>
              <w:numPr>
                <w:ilvl w:val="0"/>
                <w:numId w:val="416"/>
              </w:numPr>
              <w:spacing w:after="28" w:line="251" w:lineRule="auto"/>
              <w:ind w:hanging="360"/>
              <w:jc w:val="left"/>
            </w:pPr>
            <w:r>
              <w:t xml:space="preserve">A hitelesítés eszköze, a pecsét (pl. az Aranybulla pecsétje). </w:t>
            </w:r>
          </w:p>
          <w:p w:rsidR="0084607C" w:rsidRDefault="00F727E4">
            <w:pPr>
              <w:numPr>
                <w:ilvl w:val="0"/>
                <w:numId w:val="416"/>
              </w:numPr>
              <w:spacing w:after="0" w:line="279" w:lineRule="auto"/>
              <w:ind w:hanging="360"/>
              <w:jc w:val="left"/>
            </w:pPr>
            <w:r>
              <w:t xml:space="preserve">Személyes címer-, zászló- </w:t>
            </w:r>
            <w:r>
              <w:tab/>
              <w:t xml:space="preserve">és pecsétkészítés. </w:t>
            </w:r>
          </w:p>
          <w:p w:rsidR="0084607C" w:rsidRDefault="00F727E4">
            <w:pPr>
              <w:numPr>
                <w:ilvl w:val="0"/>
                <w:numId w:val="416"/>
              </w:numPr>
              <w:spacing w:after="0" w:line="259" w:lineRule="auto"/>
              <w:ind w:hanging="360"/>
              <w:jc w:val="left"/>
            </w:pPr>
            <w:r>
              <w:t xml:space="preserve">Az időszámítás. </w:t>
            </w:r>
          </w:p>
          <w:p w:rsidR="0084607C" w:rsidRDefault="00F727E4">
            <w:pPr>
              <w:numPr>
                <w:ilvl w:val="0"/>
                <w:numId w:val="416"/>
              </w:numPr>
              <w:spacing w:after="0" w:line="278" w:lineRule="auto"/>
              <w:ind w:hanging="360"/>
              <w:jc w:val="left"/>
            </w:pPr>
            <w:r>
              <w:t xml:space="preserve">Holdévektől napévekig </w:t>
            </w:r>
          </w:p>
          <w:p w:rsidR="0084607C" w:rsidRDefault="00F727E4">
            <w:pPr>
              <w:numPr>
                <w:ilvl w:val="0"/>
                <w:numId w:val="416"/>
              </w:numPr>
              <w:spacing w:after="0" w:line="259" w:lineRule="auto"/>
              <w:ind w:hanging="360"/>
              <w:jc w:val="left"/>
            </w:pPr>
            <w:r>
              <w:t xml:space="preserve">Őskor-emberré válás </w:t>
            </w:r>
          </w:p>
          <w:p w:rsidR="0084607C" w:rsidRDefault="00F727E4">
            <w:pPr>
              <w:numPr>
                <w:ilvl w:val="0"/>
                <w:numId w:val="416"/>
              </w:numPr>
              <w:spacing w:after="2" w:line="277" w:lineRule="auto"/>
              <w:ind w:hanging="360"/>
              <w:jc w:val="left"/>
            </w:pPr>
            <w:r>
              <w:t xml:space="preserve">Zsákmányoló életmód </w:t>
            </w:r>
          </w:p>
          <w:p w:rsidR="0084607C" w:rsidRDefault="00F727E4">
            <w:pPr>
              <w:numPr>
                <w:ilvl w:val="0"/>
                <w:numId w:val="416"/>
              </w:numPr>
              <w:spacing w:after="0" w:line="259" w:lineRule="auto"/>
              <w:ind w:hanging="360"/>
              <w:jc w:val="left"/>
            </w:pPr>
            <w:r>
              <w:t xml:space="preserve">Termelő életmód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5632"/>
        <w:jc w:val="left"/>
      </w:pPr>
      <w:r>
        <w:rPr>
          <w:b/>
        </w:rPr>
        <w:t>Témakör: Fejezetek az ókor történetéből</w:t>
      </w:r>
      <w:r>
        <w:t xml:space="preserve"> </w:t>
      </w:r>
      <w:r>
        <w:rPr>
          <w:b/>
        </w:rPr>
        <w:t>Óraszám:</w:t>
      </w:r>
      <w:r>
        <w:t xml:space="preserve"> </w:t>
      </w:r>
      <w:r>
        <w:rPr>
          <w:b/>
        </w:rPr>
        <w:t>20 óra</w:t>
      </w:r>
      <w:r>
        <w:t xml:space="preserve"> </w:t>
      </w:r>
      <w:r>
        <w:rPr>
          <w:b/>
        </w:rPr>
        <w:t>ismeretek és fejlesztési feladatok:</w:t>
      </w:r>
      <w:r>
        <w:t xml:space="preserve"> </w:t>
      </w:r>
    </w:p>
    <w:tbl>
      <w:tblPr>
        <w:tblStyle w:val="TableGrid"/>
        <w:tblW w:w="10039" w:type="dxa"/>
        <w:tblInd w:w="-115" w:type="dxa"/>
        <w:tblCellMar>
          <w:top w:w="9" w:type="dxa"/>
          <w:left w:w="0" w:type="dxa"/>
          <w:bottom w:w="0" w:type="dxa"/>
          <w:right w:w="55" w:type="dxa"/>
        </w:tblCellMar>
        <w:tblLook w:val="04A0" w:firstRow="1" w:lastRow="0" w:firstColumn="1" w:lastColumn="0" w:noHBand="0" w:noVBand="1"/>
      </w:tblPr>
      <w:tblGrid>
        <w:gridCol w:w="1802"/>
        <w:gridCol w:w="238"/>
        <w:gridCol w:w="806"/>
        <w:gridCol w:w="1973"/>
        <w:gridCol w:w="1"/>
        <w:gridCol w:w="2267"/>
        <w:gridCol w:w="1"/>
        <w:gridCol w:w="822"/>
        <w:gridCol w:w="2127"/>
        <w:gridCol w:w="1"/>
      </w:tblGrid>
      <w:tr w:rsidR="0084607C">
        <w:trPr>
          <w:trHeight w:val="286"/>
        </w:trPr>
        <w:tc>
          <w:tcPr>
            <w:tcW w:w="10039" w:type="dxa"/>
            <w:gridSpan w:val="10"/>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Részletes követelmények </w:t>
            </w:r>
            <w:r>
              <w:t xml:space="preserve"> </w:t>
            </w:r>
          </w:p>
        </w:tc>
      </w:tr>
      <w:tr w:rsidR="0084607C">
        <w:trPr>
          <w:trHeight w:val="562"/>
        </w:trPr>
        <w:tc>
          <w:tcPr>
            <w:tcW w:w="204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Témák</w:t>
            </w:r>
            <w:r>
              <w:t xml:space="preserve"> </w:t>
            </w:r>
          </w:p>
        </w:tc>
        <w:tc>
          <w:tcPr>
            <w:tcW w:w="2780"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right" w:pos="2213"/>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2950"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562"/>
        </w:trPr>
        <w:tc>
          <w:tcPr>
            <w:tcW w:w="204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 xml:space="preserve">Az ókori Kelet </w:t>
            </w:r>
          </w:p>
        </w:tc>
        <w:tc>
          <w:tcPr>
            <w:tcW w:w="2780" w:type="dxa"/>
            <w:gridSpan w:val="3"/>
            <w:tcBorders>
              <w:top w:val="single" w:sz="4" w:space="0" w:color="000000"/>
              <w:left w:val="single" w:sz="4" w:space="0" w:color="000000"/>
              <w:bottom w:val="single" w:sz="4" w:space="0" w:color="000000"/>
              <w:right w:val="single" w:sz="4" w:space="0" w:color="000000"/>
            </w:tcBorders>
          </w:tcPr>
          <w:p w:rsidR="0084607C" w:rsidRDefault="00F727E4">
            <w:pPr>
              <w:numPr>
                <w:ilvl w:val="0"/>
                <w:numId w:val="417"/>
              </w:numPr>
              <w:spacing w:after="23" w:line="259" w:lineRule="auto"/>
              <w:ind w:right="231" w:hanging="360"/>
              <w:jc w:val="center"/>
            </w:pPr>
            <w:r>
              <w:t xml:space="preserve">Mezopotámia </w:t>
            </w:r>
          </w:p>
          <w:p w:rsidR="0084607C" w:rsidRDefault="00F727E4">
            <w:pPr>
              <w:numPr>
                <w:ilvl w:val="0"/>
                <w:numId w:val="417"/>
              </w:numPr>
              <w:spacing w:after="0" w:line="259" w:lineRule="auto"/>
              <w:ind w:right="231" w:hanging="360"/>
              <w:jc w:val="center"/>
            </w:pPr>
            <w:r>
              <w:t xml:space="preserve">India és Kína </w:t>
            </w:r>
          </w:p>
        </w:tc>
        <w:tc>
          <w:tcPr>
            <w:tcW w:w="2268"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tabs>
                <w:tab w:val="right" w:pos="2213"/>
              </w:tabs>
              <w:spacing w:after="0" w:line="259" w:lineRule="auto"/>
              <w:ind w:left="0" w:firstLine="0"/>
              <w:jc w:val="left"/>
            </w:pPr>
            <w:r>
              <w:rPr>
                <w:i/>
              </w:rPr>
              <w:t>Fogalmak</w:t>
            </w:r>
            <w:r>
              <w:t xml:space="preserve">: </w:t>
            </w:r>
            <w:r>
              <w:tab/>
              <w:t xml:space="preserve">ékírás, </w:t>
            </w:r>
          </w:p>
          <w:p w:rsidR="0084607C" w:rsidRDefault="00F727E4">
            <w:pPr>
              <w:spacing w:after="0" w:line="238" w:lineRule="auto"/>
              <w:ind w:left="0" w:right="63" w:firstLine="0"/>
            </w:pPr>
            <w:r>
              <w:t xml:space="preserve">zikkurat, buddhizmus, öntözéses földművelés, fáraó, piramis, hieroglifa, városállam, jósda, többistenhit, </w:t>
            </w:r>
          </w:p>
          <w:p w:rsidR="0084607C" w:rsidRDefault="00F727E4">
            <w:pPr>
              <w:spacing w:after="0" w:line="258" w:lineRule="auto"/>
              <w:ind w:left="0" w:right="61" w:firstLine="0"/>
            </w:pPr>
            <w:r>
              <w:t xml:space="preserve">olümpiai játékok, monda, provincia, rabszolga, gladiátor, amfiteátrum, falanx, légió, népvándorlás.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rPr>
                <w:i/>
              </w:rPr>
              <w:t>Személyek</w:t>
            </w:r>
            <w:r>
              <w:t xml:space="preserve">: Kheopsz, </w:t>
            </w:r>
          </w:p>
          <w:p w:rsidR="0084607C" w:rsidRDefault="00F727E4">
            <w:pPr>
              <w:tabs>
                <w:tab w:val="right" w:pos="2213"/>
              </w:tabs>
              <w:spacing w:after="12" w:line="259" w:lineRule="auto"/>
              <w:ind w:left="0" w:firstLine="0"/>
              <w:jc w:val="left"/>
            </w:pPr>
            <w:r>
              <w:t xml:space="preserve">Zeusz, </w:t>
            </w:r>
            <w:r>
              <w:tab/>
              <w:t xml:space="preserve">Pallasz </w:t>
            </w:r>
          </w:p>
          <w:p w:rsidR="0084607C" w:rsidRDefault="00F727E4">
            <w:pPr>
              <w:tabs>
                <w:tab w:val="right" w:pos="2213"/>
              </w:tabs>
              <w:spacing w:after="0" w:line="259" w:lineRule="auto"/>
              <w:ind w:left="0" w:firstLine="0"/>
              <w:jc w:val="left"/>
            </w:pPr>
            <w:r>
              <w:t xml:space="preserve">Athéné, </w:t>
            </w:r>
            <w:r>
              <w:tab/>
              <w:t xml:space="preserve">Nagy </w:t>
            </w:r>
          </w:p>
          <w:p w:rsidR="0084607C" w:rsidRDefault="00F727E4">
            <w:pPr>
              <w:spacing w:after="0" w:line="238" w:lineRule="auto"/>
              <w:ind w:left="0" w:right="59" w:firstLine="0"/>
            </w:pPr>
            <w:r>
              <w:t xml:space="preserve">Sándor, Romulus, Hannibál, Julius Caesar, Augustus, </w:t>
            </w:r>
          </w:p>
          <w:p w:rsidR="0084607C" w:rsidRDefault="00F727E4">
            <w:pPr>
              <w:spacing w:after="0" w:line="259" w:lineRule="auto"/>
              <w:ind w:left="0" w:firstLine="0"/>
              <w:jc w:val="left"/>
            </w:pPr>
            <w:r>
              <w:t xml:space="preserve">Attila.  </w:t>
            </w:r>
          </w:p>
          <w:p w:rsidR="0084607C" w:rsidRDefault="00F727E4">
            <w:pPr>
              <w:spacing w:after="1" w:line="259" w:lineRule="auto"/>
              <w:ind w:left="0" w:firstLine="0"/>
              <w:jc w:val="left"/>
            </w:pPr>
            <w:r>
              <w:t xml:space="preserve"> </w:t>
            </w:r>
          </w:p>
          <w:p w:rsidR="0084607C" w:rsidRDefault="00F727E4">
            <w:pPr>
              <w:spacing w:after="0" w:line="259" w:lineRule="auto"/>
              <w:ind w:left="0" w:firstLine="0"/>
              <w:jc w:val="left"/>
            </w:pPr>
            <w:r>
              <w:rPr>
                <w:i/>
              </w:rPr>
              <w:t>Kronológia</w:t>
            </w:r>
            <w:r>
              <w:t xml:space="preserve">: Kr. e. </w:t>
            </w:r>
          </w:p>
          <w:p w:rsidR="0084607C" w:rsidRDefault="00F727E4">
            <w:pPr>
              <w:spacing w:after="0" w:line="238" w:lineRule="auto"/>
              <w:ind w:left="0" w:right="59" w:firstLine="0"/>
            </w:pPr>
            <w:r>
              <w:t xml:space="preserve">776 az első feljegyzett olümpiai játékok, Kr. e. 753 Róma alapítása a hagyomány szerint, </w:t>
            </w:r>
          </w:p>
          <w:p w:rsidR="0084607C" w:rsidRDefault="00F727E4">
            <w:pPr>
              <w:spacing w:after="0" w:line="273" w:lineRule="auto"/>
              <w:ind w:left="0" w:firstLine="0"/>
            </w:pPr>
            <w:r>
              <w:t xml:space="preserve">Kr. e. 490 a marathóni csata, Kr. </w:t>
            </w:r>
          </w:p>
          <w:p w:rsidR="0084607C" w:rsidRDefault="00F727E4">
            <w:pPr>
              <w:tabs>
                <w:tab w:val="center" w:pos="1171"/>
                <w:tab w:val="right" w:pos="2213"/>
              </w:tabs>
              <w:spacing w:after="0" w:line="259" w:lineRule="auto"/>
              <w:ind w:left="0" w:firstLine="0"/>
              <w:jc w:val="left"/>
            </w:pPr>
            <w:r>
              <w:t xml:space="preserve">u. </w:t>
            </w:r>
            <w:r>
              <w:tab/>
              <w:t xml:space="preserve">476 </w:t>
            </w:r>
            <w:r>
              <w:tab/>
              <w:t xml:space="preserve">a </w:t>
            </w:r>
          </w:p>
          <w:p w:rsidR="0084607C" w:rsidRDefault="00F727E4">
            <w:pPr>
              <w:spacing w:after="22" w:line="259" w:lineRule="auto"/>
              <w:ind w:left="0" w:firstLine="0"/>
              <w:jc w:val="left"/>
            </w:pPr>
            <w:r>
              <w:t xml:space="preserve">Nyugatrómai </w:t>
            </w:r>
          </w:p>
          <w:p w:rsidR="0084607C" w:rsidRDefault="00F727E4">
            <w:pPr>
              <w:spacing w:after="0" w:line="259" w:lineRule="auto"/>
              <w:ind w:left="0" w:firstLine="0"/>
              <w:jc w:val="left"/>
            </w:pPr>
            <w:r>
              <w:t xml:space="preserve">Birodalom bukása.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Topográfia</w:t>
            </w:r>
            <w:r>
              <w:t xml:space="preserve">: </w:t>
            </w:r>
          </w:p>
          <w:p w:rsidR="0084607C" w:rsidRDefault="00F727E4">
            <w:pPr>
              <w:spacing w:after="0" w:line="239" w:lineRule="auto"/>
              <w:ind w:left="0" w:firstLine="0"/>
            </w:pPr>
            <w:r>
              <w:t xml:space="preserve">Egyiptom, Nílus, Athén, Olümpia, </w:t>
            </w:r>
          </w:p>
          <w:p w:rsidR="0084607C" w:rsidRDefault="00F727E4">
            <w:pPr>
              <w:spacing w:after="0" w:line="259" w:lineRule="auto"/>
              <w:ind w:left="0" w:firstLine="0"/>
              <w:jc w:val="left"/>
            </w:pPr>
            <w:r>
              <w:t xml:space="preserve">Spárta, Itália, Róma, </w:t>
            </w:r>
          </w:p>
          <w:p w:rsidR="0084607C" w:rsidRDefault="00F727E4">
            <w:pPr>
              <w:spacing w:after="0" w:line="259" w:lineRule="auto"/>
              <w:ind w:left="0" w:firstLine="0"/>
              <w:jc w:val="left"/>
            </w:pPr>
            <w:r>
              <w:t xml:space="preserve">Pannónia, </w:t>
            </w:r>
          </w:p>
          <w:p w:rsidR="0084607C" w:rsidRDefault="00F727E4">
            <w:pPr>
              <w:spacing w:after="5" w:line="259" w:lineRule="auto"/>
              <w:ind w:left="0" w:firstLine="0"/>
              <w:jc w:val="left"/>
            </w:pPr>
            <w:r>
              <w:t xml:space="preserve">Aquincum, </w:t>
            </w:r>
          </w:p>
          <w:p w:rsidR="0084607C" w:rsidRDefault="00F727E4">
            <w:pPr>
              <w:tabs>
                <w:tab w:val="right" w:pos="2213"/>
              </w:tabs>
              <w:spacing w:after="0" w:line="259" w:lineRule="auto"/>
              <w:ind w:left="0" w:firstLine="0"/>
              <w:jc w:val="left"/>
            </w:pPr>
            <w:r>
              <w:t xml:space="preserve">Marathón, </w:t>
            </w:r>
            <w:r>
              <w:tab/>
              <w:t xml:space="preserve">Római </w:t>
            </w:r>
          </w:p>
        </w:tc>
        <w:tc>
          <w:tcPr>
            <w:tcW w:w="2950" w:type="dxa"/>
            <w:gridSpan w:val="3"/>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18"/>
              </w:numPr>
              <w:spacing w:after="35" w:line="248" w:lineRule="auto"/>
              <w:ind w:right="61" w:hanging="360"/>
            </w:pPr>
            <w:r>
              <w:t xml:space="preserve">Az ókori egyiptomi, görög és római életmód főbb vonásainak felidézése. </w:t>
            </w:r>
          </w:p>
          <w:p w:rsidR="0084607C" w:rsidRDefault="00F727E4">
            <w:pPr>
              <w:numPr>
                <w:ilvl w:val="0"/>
                <w:numId w:val="418"/>
              </w:numPr>
              <w:spacing w:after="3" w:line="248" w:lineRule="auto"/>
              <w:ind w:right="61" w:hanging="360"/>
            </w:pPr>
            <w:r>
              <w:t xml:space="preserve">Információk </w:t>
            </w:r>
            <w:r>
              <w:t xml:space="preserve">gyűjtése az ókori és a modern olimpiai játékokról, és összehasonlításuk. </w:t>
            </w:r>
          </w:p>
          <w:p w:rsidR="0084607C" w:rsidRDefault="00F727E4">
            <w:pPr>
              <w:numPr>
                <w:ilvl w:val="0"/>
                <w:numId w:val="418"/>
              </w:numPr>
              <w:spacing w:after="0" w:line="251" w:lineRule="auto"/>
              <w:ind w:right="61" w:hanging="360"/>
            </w:pPr>
            <w:r>
              <w:t xml:space="preserve">Az ókori hadviselés legalapvetőbb jellemzőinek bemutatása. </w:t>
            </w:r>
          </w:p>
          <w:p w:rsidR="0084607C" w:rsidRDefault="00F727E4">
            <w:pPr>
              <w:numPr>
                <w:ilvl w:val="0"/>
                <w:numId w:val="418"/>
              </w:numPr>
              <w:spacing w:after="22" w:line="246" w:lineRule="auto"/>
              <w:ind w:right="61" w:hanging="360"/>
            </w:pPr>
            <w:r>
              <w:t xml:space="preserve">Görög hoplita felismerése, fegyverzetének azonosítása képen, rekonstrukciós ábrán. </w:t>
            </w:r>
          </w:p>
          <w:p w:rsidR="0084607C" w:rsidRDefault="00F727E4">
            <w:pPr>
              <w:numPr>
                <w:ilvl w:val="0"/>
                <w:numId w:val="418"/>
              </w:numPr>
              <w:spacing w:after="0" w:line="271" w:lineRule="auto"/>
              <w:ind w:right="61" w:hanging="360"/>
            </w:pPr>
            <w:r>
              <w:t xml:space="preserve">A </w:t>
            </w:r>
            <w:r>
              <w:tab/>
              <w:t xml:space="preserve">tanult </w:t>
            </w:r>
            <w:r>
              <w:tab/>
              <w:t xml:space="preserve">háborúk okainak </w:t>
            </w:r>
            <w:r>
              <w:tab/>
              <w:t>és követke</w:t>
            </w:r>
            <w:r>
              <w:t xml:space="preserve">zményeinek </w:t>
            </w:r>
          </w:p>
          <w:p w:rsidR="0084607C" w:rsidRDefault="00F727E4">
            <w:pPr>
              <w:spacing w:after="0" w:line="248" w:lineRule="auto"/>
              <w:ind w:left="720" w:right="60" w:firstLine="0"/>
            </w:pPr>
            <w:r>
              <w:t xml:space="preserve">bemutatása; illetve a tanult hősökhöz kapcsolódó történetek felidézése. </w:t>
            </w:r>
          </w:p>
          <w:p w:rsidR="0084607C" w:rsidRDefault="00F727E4">
            <w:pPr>
              <w:numPr>
                <w:ilvl w:val="0"/>
                <w:numId w:val="418"/>
              </w:numPr>
              <w:spacing w:after="0" w:line="251" w:lineRule="auto"/>
              <w:ind w:right="61" w:hanging="360"/>
            </w:pPr>
            <w:r>
              <w:t xml:space="preserve">Mai magyar településnevek azonosítása az ókori Pannónia térképén.  </w:t>
            </w:r>
          </w:p>
          <w:p w:rsidR="0084607C" w:rsidRDefault="00F727E4">
            <w:pPr>
              <w:numPr>
                <w:ilvl w:val="0"/>
                <w:numId w:val="418"/>
              </w:numPr>
              <w:spacing w:after="0" w:line="259" w:lineRule="auto"/>
              <w:ind w:right="61" w:hanging="360"/>
            </w:pPr>
            <w:r>
              <w:t xml:space="preserve">A Hun Birodalom </w:t>
            </w:r>
          </w:p>
          <w:p w:rsidR="0084607C" w:rsidRDefault="00F727E4">
            <w:pPr>
              <w:spacing w:after="0" w:line="259" w:lineRule="auto"/>
              <w:ind w:left="720" w:firstLine="0"/>
              <w:jc w:val="left"/>
            </w:pPr>
            <w:r>
              <w:t xml:space="preserve">földrajzi </w:t>
            </w:r>
          </w:p>
          <w:p w:rsidR="0084607C" w:rsidRDefault="00F727E4">
            <w:pPr>
              <w:spacing w:after="0" w:line="258" w:lineRule="auto"/>
              <w:ind w:left="720" w:firstLine="0"/>
              <w:jc w:val="left"/>
            </w:pPr>
            <w:r>
              <w:t xml:space="preserve">kiterjedésének nyomon követése a térképen. </w:t>
            </w:r>
          </w:p>
          <w:p w:rsidR="0084607C" w:rsidRDefault="00F727E4">
            <w:pPr>
              <w:numPr>
                <w:ilvl w:val="0"/>
                <w:numId w:val="418"/>
              </w:numPr>
              <w:spacing w:after="0" w:line="259" w:lineRule="auto"/>
              <w:ind w:right="61" w:hanging="360"/>
            </w:pPr>
            <w:r>
              <w:t xml:space="preserve">A nomád életmód, gazdálkodás </w:t>
            </w:r>
            <w:r>
              <w:tab/>
              <w:t xml:space="preserve">és hadviselés alapvető jellegzetességeinek </w:t>
            </w:r>
          </w:p>
        </w:tc>
      </w:tr>
      <w:tr w:rsidR="0084607C">
        <w:trPr>
          <w:trHeight w:val="3046"/>
        </w:trPr>
        <w:tc>
          <w:tcPr>
            <w:tcW w:w="204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Az ókori Egyiptom világa</w:t>
            </w:r>
            <w:r>
              <w:t xml:space="preserve"> </w:t>
            </w:r>
          </w:p>
        </w:tc>
        <w:tc>
          <w:tcPr>
            <w:tcW w:w="2780" w:type="dxa"/>
            <w:gridSpan w:val="3"/>
            <w:tcBorders>
              <w:top w:val="single" w:sz="4" w:space="0" w:color="000000"/>
              <w:left w:val="single" w:sz="4" w:space="0" w:color="000000"/>
              <w:bottom w:val="single" w:sz="4" w:space="0" w:color="000000"/>
              <w:right w:val="single" w:sz="4" w:space="0" w:color="000000"/>
            </w:tcBorders>
          </w:tcPr>
          <w:p w:rsidR="0084607C" w:rsidRDefault="00F727E4">
            <w:pPr>
              <w:numPr>
                <w:ilvl w:val="0"/>
                <w:numId w:val="419"/>
              </w:numPr>
              <w:spacing w:after="28" w:line="259" w:lineRule="auto"/>
              <w:ind w:right="58" w:hanging="360"/>
            </w:pPr>
            <w:r>
              <w:t xml:space="preserve">Földművelés </w:t>
            </w:r>
            <w:r>
              <w:tab/>
              <w:t xml:space="preserve">a </w:t>
            </w:r>
          </w:p>
          <w:p w:rsidR="0084607C" w:rsidRDefault="00F727E4">
            <w:pPr>
              <w:spacing w:after="0" w:line="259" w:lineRule="auto"/>
              <w:ind w:left="720" w:firstLine="0"/>
              <w:jc w:val="left"/>
            </w:pPr>
            <w:r>
              <w:t xml:space="preserve">Nílus mentén. </w:t>
            </w:r>
          </w:p>
          <w:p w:rsidR="0084607C" w:rsidRDefault="00F727E4">
            <w:pPr>
              <w:numPr>
                <w:ilvl w:val="0"/>
                <w:numId w:val="419"/>
              </w:numPr>
              <w:spacing w:after="18" w:line="248" w:lineRule="auto"/>
              <w:ind w:right="58" w:hanging="360"/>
            </w:pPr>
            <w:r>
              <w:t xml:space="preserve">Hitvilág és halottkultusz a piramisok és a Királyok Völgye példáján: </w:t>
            </w:r>
          </w:p>
          <w:p w:rsidR="0084607C" w:rsidRDefault="00F727E4">
            <w:pPr>
              <w:tabs>
                <w:tab w:val="center" w:pos="1289"/>
                <w:tab w:val="right" w:pos="2725"/>
              </w:tabs>
              <w:spacing w:after="26" w:line="259" w:lineRule="auto"/>
              <w:ind w:left="0" w:firstLine="0"/>
              <w:jc w:val="left"/>
            </w:pPr>
            <w:r>
              <w:rPr>
                <w:rFonts w:ascii="Calibri" w:eastAsia="Calibri" w:hAnsi="Calibri" w:cs="Calibri"/>
                <w:sz w:val="22"/>
              </w:rPr>
              <w:tab/>
            </w:r>
            <w:r>
              <w:t xml:space="preserve">Memphis </w:t>
            </w:r>
            <w:r>
              <w:tab/>
              <w:t xml:space="preserve">és </w:t>
            </w:r>
          </w:p>
          <w:p w:rsidR="0084607C" w:rsidRDefault="00F727E4">
            <w:pPr>
              <w:spacing w:after="0" w:line="259" w:lineRule="auto"/>
              <w:ind w:left="720" w:firstLine="0"/>
              <w:jc w:val="left"/>
            </w:pPr>
            <w:r>
              <w:t xml:space="preserve">Théba. </w:t>
            </w:r>
          </w:p>
          <w:p w:rsidR="0084607C" w:rsidRDefault="00F727E4">
            <w:pPr>
              <w:numPr>
                <w:ilvl w:val="0"/>
                <w:numId w:val="419"/>
              </w:numPr>
              <w:spacing w:after="0" w:line="259" w:lineRule="auto"/>
              <w:ind w:right="58" w:hanging="360"/>
            </w:pPr>
            <w:r>
              <w:t xml:space="preserve">A legjelentősebb találmány: az írás.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3"/>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218"/>
        </w:trPr>
        <w:tc>
          <w:tcPr>
            <w:tcW w:w="204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Az ókori Hellász öröksége</w:t>
            </w:r>
            <w:r>
              <w:t xml:space="preserve"> </w:t>
            </w:r>
          </w:p>
        </w:tc>
        <w:tc>
          <w:tcPr>
            <w:tcW w:w="2780" w:type="dxa"/>
            <w:gridSpan w:val="3"/>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0"/>
              </w:numPr>
              <w:spacing w:after="42" w:line="239" w:lineRule="auto"/>
              <w:ind w:hanging="360"/>
              <w:jc w:val="center"/>
            </w:pPr>
            <w:r>
              <w:t xml:space="preserve">Mindennapok egy görög városban: </w:t>
            </w:r>
          </w:p>
          <w:p w:rsidR="0084607C" w:rsidRDefault="00F727E4">
            <w:pPr>
              <w:spacing w:after="23" w:line="259" w:lineRule="auto"/>
              <w:ind w:left="720" w:firstLine="0"/>
              <w:jc w:val="left"/>
            </w:pPr>
            <w:r>
              <w:t xml:space="preserve"> Athén és lakói.  </w:t>
            </w:r>
          </w:p>
          <w:p w:rsidR="0084607C" w:rsidRDefault="00F727E4">
            <w:pPr>
              <w:numPr>
                <w:ilvl w:val="0"/>
                <w:numId w:val="420"/>
              </w:numPr>
              <w:spacing w:after="7" w:line="259" w:lineRule="auto"/>
              <w:ind w:hanging="360"/>
              <w:jc w:val="center"/>
            </w:pPr>
            <w:r>
              <w:t xml:space="preserve">Görög istenek.  </w:t>
            </w:r>
          </w:p>
          <w:p w:rsidR="0084607C" w:rsidRDefault="00F727E4">
            <w:pPr>
              <w:numPr>
                <w:ilvl w:val="0"/>
                <w:numId w:val="420"/>
              </w:numPr>
              <w:spacing w:after="0" w:line="283" w:lineRule="auto"/>
              <w:ind w:hanging="360"/>
              <w:jc w:val="center"/>
            </w:pPr>
            <w:r>
              <w:t xml:space="preserve">Az </w:t>
            </w:r>
            <w:r>
              <w:tab/>
              <w:t xml:space="preserve">olümpiai játékok. </w:t>
            </w:r>
          </w:p>
          <w:p w:rsidR="0084607C" w:rsidRDefault="00F727E4">
            <w:pPr>
              <w:numPr>
                <w:ilvl w:val="0"/>
                <w:numId w:val="420"/>
              </w:numPr>
              <w:spacing w:after="0" w:line="259" w:lineRule="auto"/>
              <w:ind w:hanging="360"/>
              <w:jc w:val="center"/>
            </w:pPr>
            <w:r>
              <w:t xml:space="preserve">Az </w:t>
            </w:r>
            <w:r>
              <w:tab/>
              <w:t xml:space="preserve">athéni </w:t>
            </w:r>
            <w:r>
              <w:tab/>
              <w:t xml:space="preserve">és spártai nevelés.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3"/>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770"/>
        </w:trPr>
        <w:tc>
          <w:tcPr>
            <w:tcW w:w="2040"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center" w:pos="860"/>
                <w:tab w:val="right" w:pos="1985"/>
              </w:tabs>
              <w:spacing w:after="26" w:line="259" w:lineRule="auto"/>
              <w:ind w:left="0" w:firstLine="0"/>
              <w:jc w:val="left"/>
            </w:pPr>
            <w:r>
              <w:rPr>
                <w:i/>
              </w:rPr>
              <w:t xml:space="preserve">Az </w:t>
            </w:r>
            <w:r>
              <w:rPr>
                <w:i/>
              </w:rPr>
              <w:tab/>
              <w:t xml:space="preserve">ókori </w:t>
            </w:r>
            <w:r>
              <w:rPr>
                <w:i/>
              </w:rPr>
              <w:tab/>
              <w:t xml:space="preserve">Róma </w:t>
            </w:r>
          </w:p>
          <w:p w:rsidR="0084607C" w:rsidRDefault="00F727E4">
            <w:pPr>
              <w:spacing w:after="0" w:line="259" w:lineRule="auto"/>
              <w:ind w:left="0" w:firstLine="0"/>
              <w:jc w:val="left"/>
            </w:pPr>
            <w:r>
              <w:rPr>
                <w:i/>
              </w:rPr>
              <w:t>öröksége</w:t>
            </w:r>
            <w:r>
              <w:t xml:space="preserve"> </w:t>
            </w:r>
          </w:p>
        </w:tc>
        <w:tc>
          <w:tcPr>
            <w:tcW w:w="2780" w:type="dxa"/>
            <w:gridSpan w:val="3"/>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1"/>
              </w:numPr>
              <w:spacing w:after="5" w:line="254" w:lineRule="auto"/>
              <w:ind w:right="60" w:firstLine="0"/>
              <w:jc w:val="left"/>
            </w:pPr>
            <w:r>
              <w:t xml:space="preserve">Róma alapítása a mondákban. </w:t>
            </w:r>
            <w:r>
              <w:rPr>
                <w:rFonts w:ascii="Segoe UI Symbol" w:eastAsia="Segoe UI Symbol" w:hAnsi="Segoe UI Symbol" w:cs="Segoe UI Symbol"/>
                <w:sz w:val="20"/>
              </w:rPr>
              <w:t></w:t>
            </w:r>
            <w:r>
              <w:rPr>
                <w:rFonts w:ascii="Arial" w:eastAsia="Arial" w:hAnsi="Arial" w:cs="Arial"/>
                <w:sz w:val="20"/>
              </w:rPr>
              <w:t xml:space="preserve"> </w:t>
            </w:r>
            <w:r>
              <w:t xml:space="preserve">Egy római polgár mindennapjai. </w:t>
            </w:r>
          </w:p>
          <w:p w:rsidR="0084607C" w:rsidRDefault="00F727E4">
            <w:pPr>
              <w:numPr>
                <w:ilvl w:val="0"/>
                <w:numId w:val="421"/>
              </w:numPr>
              <w:spacing w:after="0" w:line="259" w:lineRule="auto"/>
              <w:ind w:right="60" w:firstLine="0"/>
              <w:jc w:val="left"/>
            </w:pPr>
            <w:r>
              <w:t xml:space="preserve">A </w:t>
            </w:r>
          </w:p>
          <w:p w:rsidR="0084607C" w:rsidRDefault="00F727E4">
            <w:pPr>
              <w:spacing w:after="5" w:line="259" w:lineRule="auto"/>
              <w:ind w:left="720" w:firstLine="0"/>
              <w:jc w:val="left"/>
            </w:pPr>
            <w:r>
              <w:t xml:space="preserve">gladiátorviadalok </w:t>
            </w:r>
          </w:p>
          <w:p w:rsidR="0084607C" w:rsidRDefault="00F727E4">
            <w:pPr>
              <w:spacing w:after="26" w:line="242" w:lineRule="auto"/>
              <w:ind w:left="720" w:firstLine="0"/>
              <w:jc w:val="left"/>
            </w:pPr>
            <w:r>
              <w:t xml:space="preserve">és </w:t>
            </w:r>
            <w:r>
              <w:tab/>
              <w:t xml:space="preserve">a kocsiversenyek. </w:t>
            </w:r>
          </w:p>
          <w:p w:rsidR="0084607C" w:rsidRDefault="00F727E4">
            <w:pPr>
              <w:numPr>
                <w:ilvl w:val="0"/>
                <w:numId w:val="421"/>
              </w:numPr>
              <w:spacing w:after="28" w:line="259" w:lineRule="auto"/>
              <w:ind w:right="60" w:firstLine="0"/>
              <w:jc w:val="left"/>
            </w:pPr>
            <w:r>
              <w:t xml:space="preserve">Római </w:t>
            </w:r>
            <w:r>
              <w:tab/>
              <w:t xml:space="preserve">emlékek </w:t>
            </w:r>
          </w:p>
          <w:p w:rsidR="0084607C" w:rsidRDefault="00F727E4">
            <w:pPr>
              <w:spacing w:after="0" w:line="259" w:lineRule="auto"/>
              <w:ind w:left="129" w:firstLine="0"/>
              <w:jc w:val="center"/>
            </w:pPr>
            <w:r>
              <w:t xml:space="preserve">Pannóniában.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3"/>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773"/>
        </w:trPr>
        <w:tc>
          <w:tcPr>
            <w:tcW w:w="2040"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right" w:pos="1985"/>
              </w:tabs>
              <w:spacing w:after="27" w:line="259" w:lineRule="auto"/>
              <w:ind w:left="0" w:firstLine="0"/>
              <w:jc w:val="left"/>
            </w:pPr>
            <w:r>
              <w:rPr>
                <w:i/>
              </w:rPr>
              <w:t xml:space="preserve">A </w:t>
            </w:r>
            <w:r>
              <w:rPr>
                <w:i/>
              </w:rPr>
              <w:tab/>
              <w:t xml:space="preserve">görög-római </w:t>
            </w:r>
          </w:p>
          <w:p w:rsidR="0084607C" w:rsidRDefault="00F727E4">
            <w:pPr>
              <w:spacing w:after="0" w:line="259" w:lineRule="auto"/>
              <w:ind w:left="0" w:firstLine="0"/>
              <w:jc w:val="left"/>
            </w:pPr>
            <w:r>
              <w:rPr>
                <w:i/>
              </w:rPr>
              <w:t>hadviselés</w:t>
            </w:r>
            <w:r>
              <w:t xml:space="preserve"> </w:t>
            </w:r>
          </w:p>
        </w:tc>
        <w:tc>
          <w:tcPr>
            <w:tcW w:w="2780" w:type="dxa"/>
            <w:gridSpan w:val="3"/>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2"/>
              </w:numPr>
              <w:spacing w:after="0" w:line="258" w:lineRule="auto"/>
              <w:ind w:right="63" w:hanging="360"/>
            </w:pPr>
            <w:r>
              <w:t xml:space="preserve">Görög hadviselés a marathóni csata példáján. </w:t>
            </w:r>
          </w:p>
          <w:p w:rsidR="0084607C" w:rsidRDefault="00F727E4">
            <w:pPr>
              <w:numPr>
                <w:ilvl w:val="0"/>
                <w:numId w:val="422"/>
              </w:numPr>
              <w:spacing w:after="0" w:line="258" w:lineRule="auto"/>
              <w:ind w:right="63" w:hanging="360"/>
            </w:pPr>
            <w:r>
              <w:t xml:space="preserve">Nagy Sándor hadserege és hódításai. </w:t>
            </w:r>
          </w:p>
          <w:p w:rsidR="0084607C" w:rsidRDefault="00F727E4">
            <w:pPr>
              <w:numPr>
                <w:ilvl w:val="0"/>
                <w:numId w:val="422"/>
              </w:numPr>
              <w:spacing w:after="41" w:line="239" w:lineRule="auto"/>
              <w:ind w:right="63" w:hanging="360"/>
            </w:pPr>
            <w:r>
              <w:t xml:space="preserve">Az ókor „tankjai”: Hannibál </w:t>
            </w:r>
          </w:p>
          <w:p w:rsidR="0084607C" w:rsidRDefault="00F727E4">
            <w:pPr>
              <w:spacing w:after="22" w:line="259" w:lineRule="auto"/>
              <w:ind w:left="0" w:right="218" w:firstLine="0"/>
              <w:jc w:val="center"/>
            </w:pPr>
            <w:r>
              <w:t xml:space="preserve">elefántjai. </w:t>
            </w:r>
          </w:p>
          <w:p w:rsidR="0084607C" w:rsidRDefault="00F727E4">
            <w:pPr>
              <w:numPr>
                <w:ilvl w:val="0"/>
                <w:numId w:val="422"/>
              </w:numPr>
              <w:spacing w:after="0" w:line="259" w:lineRule="auto"/>
              <w:ind w:right="63" w:hanging="360"/>
            </w:pPr>
            <w:r>
              <w:t xml:space="preserve">Caesar légiói. </w:t>
            </w: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gridSpan w:val="3"/>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gridAfter w:val="1"/>
          <w:trHeight w:val="3046"/>
        </w:trPr>
        <w:tc>
          <w:tcPr>
            <w:tcW w:w="1802" w:type="dxa"/>
            <w:tcBorders>
              <w:top w:val="single" w:sz="4" w:space="0" w:color="000000"/>
              <w:left w:val="single" w:sz="4" w:space="0" w:color="000000"/>
              <w:bottom w:val="single" w:sz="4" w:space="0" w:color="000000"/>
              <w:right w:val="nil"/>
            </w:tcBorders>
          </w:tcPr>
          <w:p w:rsidR="0084607C" w:rsidRDefault="00F727E4">
            <w:pPr>
              <w:spacing w:after="0" w:line="259" w:lineRule="auto"/>
              <w:ind w:left="115" w:firstLine="0"/>
              <w:jc w:val="left"/>
            </w:pPr>
            <w:r>
              <w:rPr>
                <w:i/>
              </w:rPr>
              <w:t>Képek népvándorlás korából</w:t>
            </w:r>
            <w:r>
              <w:t xml:space="preserve"> </w:t>
            </w:r>
          </w:p>
        </w:tc>
        <w:tc>
          <w:tcPr>
            <w:tcW w:w="238"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pPr>
            <w:r>
              <w:rPr>
                <w:i/>
              </w:rPr>
              <w:t xml:space="preserve">a </w:t>
            </w:r>
          </w:p>
        </w:tc>
        <w:tc>
          <w:tcPr>
            <w:tcW w:w="806" w:type="dxa"/>
            <w:tcBorders>
              <w:top w:val="single" w:sz="4" w:space="0" w:color="000000"/>
              <w:left w:val="single" w:sz="4" w:space="0" w:color="000000"/>
              <w:bottom w:val="single" w:sz="4" w:space="0" w:color="000000"/>
              <w:right w:val="nil"/>
            </w:tcBorders>
          </w:tcPr>
          <w:p w:rsidR="0084607C" w:rsidRDefault="00F727E4">
            <w:pPr>
              <w:spacing w:after="569" w:line="259" w:lineRule="auto"/>
              <w:ind w:left="29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9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9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973" w:type="dxa"/>
            <w:tcBorders>
              <w:top w:val="single" w:sz="4" w:space="0" w:color="000000"/>
              <w:left w:val="nil"/>
              <w:bottom w:val="single" w:sz="4" w:space="0" w:color="000000"/>
              <w:right w:val="single" w:sz="4" w:space="0" w:color="000000"/>
            </w:tcBorders>
          </w:tcPr>
          <w:p w:rsidR="0084607C" w:rsidRDefault="00F727E4">
            <w:pPr>
              <w:tabs>
                <w:tab w:val="right" w:pos="1918"/>
              </w:tabs>
              <w:spacing w:after="0" w:line="259" w:lineRule="auto"/>
              <w:ind w:left="0" w:firstLine="0"/>
              <w:jc w:val="left"/>
            </w:pPr>
            <w:r>
              <w:t xml:space="preserve">A </w:t>
            </w:r>
            <w:r>
              <w:tab/>
              <w:t xml:space="preserve">Római </w:t>
            </w:r>
          </w:p>
          <w:p w:rsidR="0084607C" w:rsidRDefault="00F727E4">
            <w:pPr>
              <w:spacing w:after="0" w:line="277" w:lineRule="auto"/>
              <w:ind w:left="29" w:firstLine="0"/>
              <w:jc w:val="left"/>
            </w:pPr>
            <w:r>
              <w:t xml:space="preserve">Birodalom szétesése. </w:t>
            </w:r>
          </w:p>
          <w:p w:rsidR="0084607C" w:rsidRDefault="00F727E4">
            <w:pPr>
              <w:tabs>
                <w:tab w:val="right" w:pos="1918"/>
              </w:tabs>
              <w:spacing w:after="0" w:line="259" w:lineRule="auto"/>
              <w:ind w:left="0" w:firstLine="0"/>
              <w:jc w:val="left"/>
            </w:pPr>
            <w:r>
              <w:t xml:space="preserve">A </w:t>
            </w:r>
            <w:r>
              <w:tab/>
              <w:t xml:space="preserve">Hun </w:t>
            </w:r>
          </w:p>
          <w:p w:rsidR="0084607C" w:rsidRDefault="00F727E4">
            <w:pPr>
              <w:spacing w:after="5" w:line="259" w:lineRule="auto"/>
              <w:ind w:left="29" w:firstLine="0"/>
              <w:jc w:val="left"/>
            </w:pPr>
            <w:r>
              <w:t xml:space="preserve">Birodalom.  </w:t>
            </w:r>
          </w:p>
          <w:p w:rsidR="0084607C" w:rsidRDefault="00F727E4">
            <w:pPr>
              <w:spacing w:after="0" w:line="240" w:lineRule="auto"/>
              <w:ind w:left="29" w:right="61" w:firstLine="0"/>
            </w:pPr>
            <w:r>
              <w:t xml:space="preserve">Attila </w:t>
            </w:r>
            <w:r>
              <w:tab/>
              <w:t xml:space="preserve">és hadjáratai: az ókor egyik legnagyobb csatája (a </w:t>
            </w:r>
          </w:p>
          <w:p w:rsidR="0084607C" w:rsidRDefault="00F727E4">
            <w:pPr>
              <w:spacing w:after="0" w:line="259" w:lineRule="auto"/>
              <w:ind w:left="29" w:right="41" w:firstLine="0"/>
              <w:jc w:val="left"/>
            </w:pPr>
            <w:r>
              <w:t xml:space="preserve">catalaunumi csata). </w:t>
            </w:r>
          </w:p>
        </w:tc>
        <w:tc>
          <w:tcPr>
            <w:tcW w:w="2268"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t xml:space="preserve">Birodalom. </w:t>
            </w:r>
            <w:r>
              <w:rPr>
                <w:i/>
              </w:rPr>
              <w:t xml:space="preserve"> </w:t>
            </w:r>
          </w:p>
        </w:tc>
        <w:tc>
          <w:tcPr>
            <w:tcW w:w="823"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74"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127" w:type="dxa"/>
            <w:tcBorders>
              <w:top w:val="single" w:sz="4" w:space="0" w:color="000000"/>
              <w:left w:val="nil"/>
              <w:bottom w:val="single" w:sz="4" w:space="0" w:color="000000"/>
              <w:right w:val="single" w:sz="4" w:space="0" w:color="000000"/>
            </w:tcBorders>
          </w:tcPr>
          <w:p w:rsidR="0084607C" w:rsidRDefault="00F727E4">
            <w:pPr>
              <w:spacing w:after="29" w:line="239" w:lineRule="auto"/>
              <w:ind w:left="12" w:firstLine="0"/>
              <w:jc w:val="left"/>
            </w:pPr>
            <w:r>
              <w:t xml:space="preserve">felidézése. Történelmi </w:t>
            </w:r>
          </w:p>
          <w:p w:rsidR="0084607C" w:rsidRDefault="00F727E4">
            <w:pPr>
              <w:spacing w:after="0" w:line="244" w:lineRule="auto"/>
              <w:ind w:left="12" w:firstLine="0"/>
              <w:jc w:val="left"/>
            </w:pPr>
            <w:r>
              <w:t xml:space="preserve">mozgások </w:t>
            </w:r>
            <w:r>
              <w:tab/>
              <w:t xml:space="preserve">(pl. hadmozdulatok, </w:t>
            </w:r>
          </w:p>
          <w:p w:rsidR="0084607C" w:rsidRDefault="00F727E4">
            <w:pPr>
              <w:spacing w:after="0" w:line="259" w:lineRule="auto"/>
              <w:ind w:left="12" w:right="62" w:firstLine="0"/>
            </w:pPr>
            <w:r>
              <w:t xml:space="preserve">hadjáratok, népmozgások) nyomon követése történelmi térképen. </w:t>
            </w:r>
          </w:p>
        </w:tc>
      </w:tr>
    </w:tbl>
    <w:p w:rsidR="0084607C" w:rsidRDefault="00F727E4">
      <w:pPr>
        <w:spacing w:after="10" w:line="271" w:lineRule="auto"/>
        <w:ind w:left="-5" w:right="6010"/>
        <w:jc w:val="left"/>
      </w:pPr>
      <w:r>
        <w:rPr>
          <w:b/>
        </w:rPr>
        <w:t>Témakör: A kereszténység</w:t>
      </w:r>
      <w:r>
        <w:t xml:space="preserve"> </w:t>
      </w:r>
      <w:r>
        <w:rPr>
          <w:b/>
        </w:rPr>
        <w:t>Óraszám:</w:t>
      </w:r>
      <w:r>
        <w:t xml:space="preserve"> </w:t>
      </w:r>
      <w:r>
        <w:rPr>
          <w:b/>
        </w:rPr>
        <w:t>5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113" w:type="dxa"/>
          <w:bottom w:w="0" w:type="dxa"/>
          <w:right w:w="56" w:type="dxa"/>
        </w:tblCellMar>
        <w:tblLook w:val="04A0" w:firstRow="1" w:lastRow="0" w:firstColumn="1" w:lastColumn="0" w:noHBand="0" w:noVBand="1"/>
      </w:tblPr>
      <w:tblGrid>
        <w:gridCol w:w="2458"/>
        <w:gridCol w:w="2849"/>
        <w:gridCol w:w="2489"/>
        <w:gridCol w:w="2242"/>
      </w:tblGrid>
      <w:tr w:rsidR="0084607C">
        <w:trPr>
          <w:trHeight w:val="286"/>
        </w:trPr>
        <w:tc>
          <w:tcPr>
            <w:tcW w:w="5307"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489"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242"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45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84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2489"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321"/>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224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2218"/>
        </w:trPr>
        <w:tc>
          <w:tcPr>
            <w:tcW w:w="245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 xml:space="preserve">Az Ószövetség népe </w:t>
            </w:r>
            <w:r>
              <w:t xml:space="preserve"> </w:t>
            </w:r>
          </w:p>
        </w:tc>
        <w:tc>
          <w:tcPr>
            <w:tcW w:w="2849"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3"/>
              </w:numPr>
              <w:spacing w:after="0" w:line="259" w:lineRule="auto"/>
              <w:ind w:right="30" w:hanging="361"/>
              <w:jc w:val="left"/>
            </w:pPr>
            <w:r>
              <w:t xml:space="preserve">Az </w:t>
            </w:r>
          </w:p>
          <w:p w:rsidR="0084607C" w:rsidRDefault="00F727E4">
            <w:pPr>
              <w:spacing w:after="0" w:line="257" w:lineRule="auto"/>
              <w:ind w:left="723" w:firstLine="0"/>
              <w:jc w:val="left"/>
            </w:pPr>
            <w:r>
              <w:t xml:space="preserve">Ószövetség/Héber Biblia: Ábrahám és Mózes. </w:t>
            </w:r>
          </w:p>
          <w:p w:rsidR="0084607C" w:rsidRDefault="00F727E4">
            <w:pPr>
              <w:numPr>
                <w:ilvl w:val="0"/>
                <w:numId w:val="423"/>
              </w:numPr>
              <w:spacing w:after="0" w:line="259" w:lineRule="auto"/>
              <w:ind w:right="30" w:hanging="361"/>
              <w:jc w:val="left"/>
            </w:pPr>
            <w:r>
              <w:t xml:space="preserve">Az önálló zsidó állam alapítói: Dávid és Salamon története.  </w:t>
            </w:r>
          </w:p>
        </w:tc>
        <w:tc>
          <w:tcPr>
            <w:tcW w:w="2489"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Fogalmak</w:t>
            </w:r>
            <w:r>
              <w:rPr>
                <w:u w:val="single" w:color="000000"/>
              </w:rPr>
              <w:t xml:space="preserve">: </w:t>
            </w:r>
            <w:r>
              <w:t xml:space="preserve">egyistenhit, </w:t>
            </w:r>
          </w:p>
          <w:p w:rsidR="0084607C" w:rsidRDefault="00F727E4">
            <w:pPr>
              <w:spacing w:after="0" w:line="259" w:lineRule="auto"/>
              <w:ind w:left="0" w:firstLine="0"/>
              <w:jc w:val="left"/>
            </w:pPr>
            <w:r>
              <w:t xml:space="preserve">Biblia, </w:t>
            </w:r>
          </w:p>
          <w:p w:rsidR="0084607C" w:rsidRDefault="00F727E4">
            <w:pPr>
              <w:spacing w:after="0" w:line="259" w:lineRule="auto"/>
              <w:ind w:left="0" w:firstLine="0"/>
              <w:jc w:val="left"/>
            </w:pPr>
            <w:r>
              <w:t xml:space="preserve">Ószövetség/Héber </w:t>
            </w:r>
          </w:p>
          <w:p w:rsidR="0084607C" w:rsidRDefault="00F727E4">
            <w:pPr>
              <w:spacing w:after="0" w:line="248" w:lineRule="auto"/>
              <w:ind w:left="0" w:right="58" w:firstLine="0"/>
            </w:pPr>
            <w:r>
              <w:t xml:space="preserve">Biblia, Újszövetség, zsidó vallás, keresztény vallás, keresztség és úrvacsora. </w:t>
            </w:r>
          </w:p>
          <w:p w:rsidR="0084607C" w:rsidRDefault="00F727E4">
            <w:pPr>
              <w:spacing w:after="5" w:line="259" w:lineRule="auto"/>
              <w:ind w:left="0" w:firstLine="0"/>
              <w:jc w:val="left"/>
            </w:pPr>
            <w:r>
              <w:t xml:space="preserve"> </w:t>
            </w:r>
          </w:p>
          <w:p w:rsidR="0084607C" w:rsidRDefault="00F727E4">
            <w:pPr>
              <w:tabs>
                <w:tab w:val="right" w:pos="2321"/>
              </w:tabs>
              <w:spacing w:after="0" w:line="259" w:lineRule="auto"/>
              <w:ind w:left="0" w:firstLine="0"/>
              <w:jc w:val="left"/>
            </w:pPr>
            <w:r>
              <w:rPr>
                <w:i/>
              </w:rPr>
              <w:t>Személyek</w:t>
            </w:r>
            <w:r>
              <w:t xml:space="preserve">: </w:t>
            </w:r>
            <w:r>
              <w:tab/>
              <w:t xml:space="preserve">Mózes, </w:t>
            </w:r>
          </w:p>
          <w:p w:rsidR="0084607C" w:rsidRDefault="00F727E4">
            <w:pPr>
              <w:spacing w:after="0" w:line="259" w:lineRule="auto"/>
              <w:ind w:left="0" w:firstLine="0"/>
              <w:jc w:val="left"/>
            </w:pPr>
            <w:r>
              <w:t xml:space="preserve">Dávid, Salamon, Jézus, </w:t>
            </w:r>
          </w:p>
          <w:p w:rsidR="0084607C" w:rsidRDefault="00F727E4">
            <w:pPr>
              <w:spacing w:after="0" w:line="238" w:lineRule="auto"/>
              <w:ind w:left="0" w:right="59" w:firstLine="0"/>
            </w:pPr>
            <w:r>
              <w:t xml:space="preserve">Mária, József, Szent Péter és Szent Pál apostolok. </w:t>
            </w:r>
          </w:p>
          <w:p w:rsidR="0084607C" w:rsidRDefault="00F727E4">
            <w:pPr>
              <w:spacing w:after="21" w:line="259" w:lineRule="auto"/>
              <w:ind w:left="0" w:firstLine="0"/>
              <w:jc w:val="left"/>
            </w:pPr>
            <w:r>
              <w:t xml:space="preserve"> </w:t>
            </w:r>
          </w:p>
          <w:p w:rsidR="0084607C" w:rsidRDefault="00F727E4">
            <w:pPr>
              <w:spacing w:after="22" w:line="259" w:lineRule="auto"/>
              <w:ind w:left="0" w:firstLine="0"/>
              <w:jc w:val="left"/>
            </w:pPr>
            <w:r>
              <w:rPr>
                <w:i/>
              </w:rPr>
              <w:t>Topográfia:</w:t>
            </w:r>
            <w:r>
              <w:t xml:space="preserve"> </w:t>
            </w:r>
          </w:p>
          <w:p w:rsidR="0084607C" w:rsidRDefault="00F727E4">
            <w:pPr>
              <w:spacing w:after="0" w:line="259" w:lineRule="auto"/>
              <w:ind w:left="0" w:firstLine="0"/>
              <w:jc w:val="left"/>
            </w:pPr>
            <w:r>
              <w:t xml:space="preserve">Jeruzsálem, Betlehem. </w:t>
            </w:r>
          </w:p>
        </w:tc>
        <w:tc>
          <w:tcPr>
            <w:tcW w:w="2242"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4"/>
              </w:numPr>
              <w:spacing w:after="0" w:line="245" w:lineRule="auto"/>
              <w:ind w:hanging="361"/>
              <w:jc w:val="left"/>
            </w:pPr>
            <w:r>
              <w:t xml:space="preserve">Jézus </w:t>
            </w:r>
            <w:r>
              <w:tab/>
              <w:t xml:space="preserve">élete legfontosabb </w:t>
            </w:r>
          </w:p>
          <w:p w:rsidR="0084607C" w:rsidRDefault="00F727E4">
            <w:pPr>
              <w:spacing w:after="0" w:line="259" w:lineRule="auto"/>
              <w:ind w:left="723" w:firstLine="0"/>
              <w:jc w:val="left"/>
            </w:pPr>
            <w:r>
              <w:t>eseményeine</w:t>
            </w:r>
          </w:p>
          <w:p w:rsidR="0084607C" w:rsidRDefault="00F727E4">
            <w:pPr>
              <w:spacing w:after="0" w:line="253" w:lineRule="auto"/>
              <w:ind w:left="723" w:right="33" w:firstLine="0"/>
              <w:jc w:val="left"/>
            </w:pPr>
            <w:r>
              <w:t xml:space="preserve">k bemutatása. </w:t>
            </w:r>
          </w:p>
          <w:p w:rsidR="0084607C" w:rsidRDefault="00F727E4">
            <w:pPr>
              <w:numPr>
                <w:ilvl w:val="0"/>
                <w:numId w:val="424"/>
              </w:numPr>
              <w:spacing w:after="0" w:line="259" w:lineRule="auto"/>
              <w:ind w:hanging="361"/>
              <w:jc w:val="left"/>
            </w:pPr>
            <w:r>
              <w:t xml:space="preserve">Jézus </w:t>
            </w:r>
          </w:p>
          <w:p w:rsidR="0084607C" w:rsidRDefault="00F727E4">
            <w:pPr>
              <w:spacing w:after="1" w:line="258" w:lineRule="auto"/>
              <w:ind w:left="723" w:firstLine="0"/>
              <w:jc w:val="left"/>
            </w:pPr>
            <w:r>
              <w:t xml:space="preserve">erkölcsi tanításainak értelmezése. </w:t>
            </w:r>
          </w:p>
          <w:p w:rsidR="0084607C" w:rsidRDefault="00F727E4">
            <w:pPr>
              <w:numPr>
                <w:ilvl w:val="0"/>
                <w:numId w:val="424"/>
              </w:numPr>
              <w:spacing w:after="0" w:line="259" w:lineRule="auto"/>
              <w:ind w:hanging="361"/>
              <w:jc w:val="left"/>
            </w:pPr>
            <w:r>
              <w:t xml:space="preserve">A </w:t>
            </w:r>
          </w:p>
          <w:p w:rsidR="0084607C" w:rsidRDefault="00F727E4">
            <w:pPr>
              <w:spacing w:after="5" w:line="259" w:lineRule="auto"/>
              <w:ind w:left="723" w:firstLine="0"/>
              <w:jc w:val="left"/>
            </w:pPr>
            <w:r>
              <w:t>kereszténysé</w:t>
            </w:r>
          </w:p>
          <w:p w:rsidR="0084607C" w:rsidRDefault="00F727E4">
            <w:pPr>
              <w:tabs>
                <w:tab w:val="center" w:pos="783"/>
                <w:tab w:val="right" w:pos="2074"/>
              </w:tabs>
              <w:spacing w:after="0" w:line="259" w:lineRule="auto"/>
              <w:ind w:left="0" w:firstLine="0"/>
              <w:jc w:val="left"/>
            </w:pPr>
            <w:r>
              <w:rPr>
                <w:rFonts w:ascii="Calibri" w:eastAsia="Calibri" w:hAnsi="Calibri" w:cs="Calibri"/>
                <w:sz w:val="22"/>
              </w:rPr>
              <w:tab/>
            </w:r>
            <w:r>
              <w:t xml:space="preserve">g </w:t>
            </w:r>
            <w:r>
              <w:tab/>
              <w:t xml:space="preserve">fő </w:t>
            </w:r>
          </w:p>
          <w:p w:rsidR="0084607C" w:rsidRDefault="00F727E4">
            <w:pPr>
              <w:spacing w:after="20" w:line="248" w:lineRule="auto"/>
              <w:ind w:left="723" w:right="33" w:firstLine="0"/>
              <w:jc w:val="left"/>
            </w:pPr>
            <w:r>
              <w:t xml:space="preserve">jellemzőinek és elterjedéséne k bemutatása. </w:t>
            </w:r>
          </w:p>
          <w:p w:rsidR="0084607C" w:rsidRDefault="00F727E4">
            <w:pPr>
              <w:numPr>
                <w:ilvl w:val="0"/>
                <w:numId w:val="424"/>
              </w:numPr>
              <w:spacing w:after="0" w:line="259" w:lineRule="auto"/>
              <w:ind w:hanging="361"/>
              <w:jc w:val="left"/>
            </w:pPr>
            <w:r>
              <w:t xml:space="preserve">A </w:t>
            </w:r>
            <w:r>
              <w:tab/>
              <w:t xml:space="preserve">Héber </w:t>
            </w:r>
          </w:p>
          <w:p w:rsidR="0084607C" w:rsidRDefault="00F727E4">
            <w:pPr>
              <w:spacing w:after="0" w:line="238" w:lineRule="auto"/>
              <w:ind w:left="723" w:firstLine="0"/>
              <w:jc w:val="left"/>
            </w:pPr>
            <w:r>
              <w:t xml:space="preserve">Biblia máig ható innovációi: egyistenhit, </w:t>
            </w:r>
          </w:p>
          <w:p w:rsidR="0084607C" w:rsidRDefault="00F727E4">
            <w:pPr>
              <w:spacing w:after="0" w:line="259" w:lineRule="auto"/>
              <w:ind w:left="723" w:firstLine="0"/>
              <w:jc w:val="left"/>
            </w:pPr>
            <w:r>
              <w:t>tízparancsola</w:t>
            </w:r>
          </w:p>
          <w:p w:rsidR="0084607C" w:rsidRDefault="00F727E4">
            <w:pPr>
              <w:tabs>
                <w:tab w:val="center" w:pos="786"/>
                <w:tab w:val="right" w:pos="2074"/>
              </w:tabs>
              <w:spacing w:after="27" w:line="259" w:lineRule="auto"/>
              <w:ind w:left="0" w:firstLine="0"/>
              <w:jc w:val="left"/>
            </w:pPr>
            <w:r>
              <w:rPr>
                <w:rFonts w:ascii="Calibri" w:eastAsia="Calibri" w:hAnsi="Calibri" w:cs="Calibri"/>
                <w:sz w:val="22"/>
              </w:rPr>
              <w:tab/>
            </w:r>
            <w:r>
              <w:t xml:space="preserve">t, </w:t>
            </w:r>
            <w:r>
              <w:tab/>
              <w:t xml:space="preserve">heti </w:t>
            </w:r>
          </w:p>
          <w:p w:rsidR="0084607C" w:rsidRDefault="00F727E4">
            <w:pPr>
              <w:spacing w:after="0" w:line="259" w:lineRule="auto"/>
              <w:ind w:left="723" w:firstLine="0"/>
              <w:jc w:val="left"/>
            </w:pPr>
            <w:r>
              <w:t xml:space="preserve">pihenőnap  </w:t>
            </w:r>
          </w:p>
        </w:tc>
      </w:tr>
      <w:tr w:rsidR="0084607C">
        <w:trPr>
          <w:trHeight w:val="4692"/>
        </w:trPr>
        <w:tc>
          <w:tcPr>
            <w:tcW w:w="245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Jézus élete, tanításai és a kereszténység</w:t>
            </w:r>
            <w:r>
              <w:t xml:space="preserve"> </w:t>
            </w:r>
          </w:p>
        </w:tc>
        <w:tc>
          <w:tcPr>
            <w:tcW w:w="2849"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5"/>
              </w:numPr>
              <w:spacing w:after="29" w:line="259" w:lineRule="auto"/>
              <w:ind w:right="63" w:hanging="361"/>
              <w:jc w:val="right"/>
            </w:pPr>
            <w:r>
              <w:t xml:space="preserve">Történetek </w:t>
            </w:r>
            <w:r>
              <w:tab/>
              <w:t xml:space="preserve">az </w:t>
            </w:r>
          </w:p>
          <w:p w:rsidR="0084607C" w:rsidRDefault="00F727E4">
            <w:pPr>
              <w:spacing w:after="6" w:line="259" w:lineRule="auto"/>
              <w:ind w:left="723" w:firstLine="0"/>
              <w:jc w:val="left"/>
            </w:pPr>
            <w:r>
              <w:t xml:space="preserve">Újszövetségből. </w:t>
            </w:r>
          </w:p>
          <w:p w:rsidR="0084607C" w:rsidRDefault="00F727E4">
            <w:pPr>
              <w:numPr>
                <w:ilvl w:val="0"/>
                <w:numId w:val="425"/>
              </w:numPr>
              <w:spacing w:after="0" w:line="284" w:lineRule="auto"/>
              <w:ind w:right="63" w:hanging="361"/>
              <w:jc w:val="right"/>
            </w:pPr>
            <w:r>
              <w:t xml:space="preserve">A </w:t>
            </w:r>
            <w:r>
              <w:tab/>
              <w:t xml:space="preserve">kereszténység főbb tanításai. </w:t>
            </w:r>
          </w:p>
          <w:p w:rsidR="0084607C" w:rsidRDefault="00F727E4">
            <w:pPr>
              <w:numPr>
                <w:ilvl w:val="0"/>
                <w:numId w:val="425"/>
              </w:numPr>
              <w:spacing w:after="0" w:line="281" w:lineRule="auto"/>
              <w:ind w:right="63" w:hanging="361"/>
              <w:jc w:val="right"/>
            </w:pPr>
            <w:r>
              <w:t xml:space="preserve">A </w:t>
            </w:r>
            <w:r>
              <w:tab/>
              <w:t xml:space="preserve">kereszténység elterjedése.   </w:t>
            </w:r>
          </w:p>
          <w:p w:rsidR="0084607C" w:rsidRDefault="00F727E4">
            <w:pPr>
              <w:spacing w:after="0" w:line="278" w:lineRule="auto"/>
              <w:ind w:left="2" w:firstLine="0"/>
            </w:pPr>
            <w:r>
              <w:t xml:space="preserve">A keresztény hitélet színterei és szertartásai. </w:t>
            </w:r>
          </w:p>
          <w:p w:rsidR="0084607C" w:rsidRDefault="00F727E4">
            <w:pPr>
              <w:spacing w:after="0" w:line="259" w:lineRule="auto"/>
              <w:ind w:left="2" w:firstLine="0"/>
              <w:jc w:val="left"/>
            </w:pPr>
            <w:r>
              <w:t xml:space="preserve">A kereszténység jelképei.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5721"/>
        <w:jc w:val="left"/>
      </w:pPr>
      <w:r>
        <w:rPr>
          <w:b/>
        </w:rPr>
        <w:t>Témakör: A középkor világai</w:t>
      </w:r>
      <w:r>
        <w:t xml:space="preserve"> </w:t>
      </w:r>
      <w:r>
        <w:rPr>
          <w:b/>
        </w:rPr>
        <w:t>Óraszám:</w:t>
      </w:r>
      <w:r>
        <w:t xml:space="preserve"> </w:t>
      </w:r>
      <w:r>
        <w:rPr>
          <w:b/>
        </w:rPr>
        <w:t>15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115" w:type="dxa"/>
          <w:bottom w:w="0" w:type="dxa"/>
          <w:right w:w="0" w:type="dxa"/>
        </w:tblCellMar>
        <w:tblLook w:val="04A0" w:firstRow="1" w:lastRow="0" w:firstColumn="1" w:lastColumn="0" w:noHBand="0" w:noVBand="1"/>
      </w:tblPr>
      <w:tblGrid>
        <w:gridCol w:w="2434"/>
        <w:gridCol w:w="2950"/>
        <w:gridCol w:w="1846"/>
        <w:gridCol w:w="2809"/>
      </w:tblGrid>
      <w:tr w:rsidR="0084607C">
        <w:trPr>
          <w:trHeight w:val="286"/>
        </w:trPr>
        <w:tc>
          <w:tcPr>
            <w:tcW w:w="5384"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0" w:firstLine="0"/>
              <w:jc w:val="left"/>
            </w:pPr>
            <w:r>
              <w:rPr>
                <w:b/>
              </w:rPr>
              <w:t>Részletes követelmények</w:t>
            </w:r>
            <w:r>
              <w:t xml:space="preserve"> </w:t>
            </w:r>
          </w:p>
        </w:tc>
        <w:tc>
          <w:tcPr>
            <w:tcW w:w="1846"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809"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43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Témák</w:t>
            </w:r>
            <w:r>
              <w:t xml:space="preserve"> </w:t>
            </w:r>
          </w:p>
        </w:tc>
        <w:tc>
          <w:tcPr>
            <w:tcW w:w="29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184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center"/>
            </w:pPr>
            <w:r>
              <w:rPr>
                <w:b/>
              </w:rPr>
              <w:t xml:space="preserve">Fogalmak </w:t>
            </w:r>
            <w:r>
              <w:rPr>
                <w:b/>
              </w:rPr>
              <w:tab/>
              <w:t>és adatok/Lexikák</w:t>
            </w:r>
            <w:r>
              <w:t xml:space="preserve"> </w:t>
            </w:r>
          </w:p>
        </w:tc>
        <w:tc>
          <w:tcPr>
            <w:tcW w:w="280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2494"/>
        </w:trPr>
        <w:tc>
          <w:tcPr>
            <w:tcW w:w="2434" w:type="dxa"/>
            <w:tcBorders>
              <w:top w:val="single" w:sz="4" w:space="0" w:color="000000"/>
              <w:left w:val="single" w:sz="4" w:space="0" w:color="000000"/>
              <w:bottom w:val="single" w:sz="4" w:space="0" w:color="000000"/>
              <w:right w:val="single" w:sz="4" w:space="0" w:color="000000"/>
            </w:tcBorders>
          </w:tcPr>
          <w:p w:rsidR="0084607C" w:rsidRDefault="00F727E4">
            <w:pPr>
              <w:spacing w:after="45" w:line="238" w:lineRule="auto"/>
              <w:ind w:left="0" w:right="114" w:firstLine="0"/>
            </w:pPr>
            <w:r>
              <w:rPr>
                <w:i/>
              </w:rPr>
              <w:t xml:space="preserve">Élet a várban – egy magyar vár  Visegrád és uradalom </w:t>
            </w:r>
          </w:p>
          <w:p w:rsidR="0084607C" w:rsidRDefault="00F727E4">
            <w:pPr>
              <w:spacing w:after="0" w:line="259" w:lineRule="auto"/>
              <w:ind w:left="0" w:firstLine="0"/>
              <w:jc w:val="left"/>
            </w:pPr>
            <w:r>
              <w:rPr>
                <w:i/>
              </w:rPr>
              <w:t>bemutatásával</w:t>
            </w:r>
            <w:r>
              <w:t xml:space="preserve"> </w:t>
            </w:r>
          </w:p>
        </w:tc>
        <w:tc>
          <w:tcPr>
            <w:tcW w:w="2950"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6"/>
              </w:numPr>
              <w:spacing w:after="40" w:line="245" w:lineRule="auto"/>
              <w:ind w:right="115" w:hanging="361"/>
            </w:pPr>
            <w:r>
              <w:t xml:space="preserve">Királyok </w:t>
            </w:r>
            <w:r>
              <w:tab/>
              <w:t xml:space="preserve">és nemesek </w:t>
            </w:r>
          </w:p>
          <w:p w:rsidR="0084607C" w:rsidRDefault="00F727E4">
            <w:pPr>
              <w:numPr>
                <w:ilvl w:val="0"/>
                <w:numId w:val="426"/>
              </w:numPr>
              <w:spacing w:after="0" w:line="257" w:lineRule="auto"/>
              <w:ind w:right="115" w:hanging="361"/>
            </w:pPr>
            <w:r>
              <w:t xml:space="preserve">Várépítészet </w:t>
            </w:r>
            <w:r>
              <w:t xml:space="preserve">– híres magyar középkori várak. </w:t>
            </w:r>
          </w:p>
          <w:p w:rsidR="0084607C" w:rsidRDefault="00F727E4">
            <w:pPr>
              <w:numPr>
                <w:ilvl w:val="0"/>
                <w:numId w:val="426"/>
              </w:numPr>
              <w:spacing w:after="0" w:line="259" w:lineRule="auto"/>
              <w:ind w:right="115" w:hanging="361"/>
            </w:pPr>
            <w:r>
              <w:t xml:space="preserve">Egy uradalom működése, a falvak világa (a jobbágyok élete). </w:t>
            </w:r>
          </w:p>
        </w:tc>
        <w:tc>
          <w:tcPr>
            <w:tcW w:w="1846"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44" w:lineRule="auto"/>
              <w:ind w:left="0" w:right="116" w:firstLine="0"/>
            </w:pPr>
            <w:r>
              <w:rPr>
                <w:i/>
              </w:rPr>
              <w:t>Fogalmak</w:t>
            </w:r>
            <w:r>
              <w:t xml:space="preserve">: földesúr, lovag, nemes, uradalom, jobbágy, robot,  </w:t>
            </w:r>
            <w:r>
              <w:t xml:space="preserve">pápa, szerzetes, bencés rend, pálos rend, kolostor, katolikus, román stílus, gótikus stílus, polgár, céh, iszlám vallás.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Személyek</w:t>
            </w:r>
            <w:r>
              <w:t xml:space="preserve">: </w:t>
            </w:r>
          </w:p>
          <w:p w:rsidR="0084607C" w:rsidRDefault="00F727E4">
            <w:pPr>
              <w:spacing w:after="0" w:line="259" w:lineRule="auto"/>
              <w:ind w:left="0" w:firstLine="0"/>
              <w:jc w:val="left"/>
            </w:pPr>
            <w:r>
              <w:t xml:space="preserve">Szent Benedek, </w:t>
            </w:r>
          </w:p>
          <w:p w:rsidR="0084607C" w:rsidRDefault="00F727E4">
            <w:pPr>
              <w:spacing w:after="0" w:line="238" w:lineRule="auto"/>
              <w:ind w:left="0" w:firstLine="0"/>
              <w:jc w:val="left"/>
            </w:pPr>
            <w:r>
              <w:t xml:space="preserve">Gutenberg, Mohamed. </w:t>
            </w:r>
          </w:p>
          <w:p w:rsidR="0084607C" w:rsidRDefault="00F727E4">
            <w:pPr>
              <w:spacing w:after="16" w:line="259" w:lineRule="auto"/>
              <w:ind w:left="0" w:firstLine="0"/>
              <w:jc w:val="left"/>
            </w:pPr>
            <w:r>
              <w:t xml:space="preserve"> </w:t>
            </w:r>
          </w:p>
          <w:p w:rsidR="0084607C" w:rsidRDefault="00F727E4">
            <w:pPr>
              <w:spacing w:after="20" w:line="259" w:lineRule="auto"/>
              <w:ind w:left="0" w:firstLine="0"/>
              <w:jc w:val="left"/>
            </w:pPr>
            <w:r>
              <w:rPr>
                <w:i/>
              </w:rPr>
              <w:t>Topográfia</w:t>
            </w:r>
            <w:r>
              <w:t xml:space="preserve">:  </w:t>
            </w:r>
          </w:p>
          <w:p w:rsidR="0084607C" w:rsidRDefault="00F727E4">
            <w:pPr>
              <w:spacing w:after="0" w:line="259" w:lineRule="auto"/>
              <w:ind w:left="0" w:firstLine="0"/>
              <w:jc w:val="left"/>
            </w:pPr>
            <w:r>
              <w:t xml:space="preserve">Buda, Visegrád, </w:t>
            </w:r>
          </w:p>
          <w:p w:rsidR="0084607C" w:rsidRDefault="00F727E4">
            <w:pPr>
              <w:spacing w:after="45" w:line="238" w:lineRule="auto"/>
              <w:ind w:left="0" w:firstLine="0"/>
              <w:jc w:val="left"/>
            </w:pPr>
            <w:r>
              <w:t xml:space="preserve">Pannonhalma, Szentföld, Anglia, </w:t>
            </w:r>
          </w:p>
          <w:p w:rsidR="0084607C" w:rsidRDefault="00F727E4">
            <w:pPr>
              <w:spacing w:after="0" w:line="259" w:lineRule="auto"/>
              <w:ind w:left="0" w:firstLine="0"/>
              <w:jc w:val="left"/>
            </w:pPr>
            <w:r>
              <w:t xml:space="preserve">Franciaország. </w:t>
            </w:r>
          </w:p>
        </w:tc>
        <w:tc>
          <w:tcPr>
            <w:tcW w:w="2809"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7"/>
              </w:numPr>
              <w:spacing w:after="0" w:line="264" w:lineRule="auto"/>
              <w:ind w:right="116" w:hanging="360"/>
            </w:pPr>
            <w:r>
              <w:t xml:space="preserve">A középkori és a mai </w:t>
            </w:r>
            <w:r>
              <w:tab/>
              <w:t xml:space="preserve">életforma </w:t>
            </w:r>
          </w:p>
          <w:p w:rsidR="0084607C" w:rsidRDefault="00F727E4">
            <w:pPr>
              <w:spacing w:after="0" w:line="262" w:lineRule="auto"/>
              <w:ind w:left="360" w:right="116" w:firstLine="360"/>
              <w:jc w:val="left"/>
            </w:pPr>
            <w:r>
              <w:t xml:space="preserve">néhány jellegzetességének összehasonlítása.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A </w:t>
            </w:r>
            <w:r>
              <w:tab/>
              <w:t xml:space="preserve">középkori kultúra </w:t>
            </w:r>
            <w:r>
              <w:tab/>
              <w:t xml:space="preserve">főbb vonásainak felidézése. </w:t>
            </w:r>
          </w:p>
          <w:p w:rsidR="0084607C" w:rsidRDefault="00F727E4">
            <w:pPr>
              <w:numPr>
                <w:ilvl w:val="0"/>
                <w:numId w:val="427"/>
              </w:numPr>
              <w:spacing w:after="5" w:line="246" w:lineRule="auto"/>
              <w:ind w:right="116" w:hanging="360"/>
            </w:pPr>
            <w:r>
              <w:t xml:space="preserve">Az egyes középkori társadalmi rétegek életformája közti eltérések összehasonlítása. </w:t>
            </w:r>
          </w:p>
          <w:p w:rsidR="0084607C" w:rsidRDefault="00F727E4">
            <w:pPr>
              <w:numPr>
                <w:ilvl w:val="0"/>
                <w:numId w:val="427"/>
              </w:numPr>
              <w:spacing w:after="25" w:line="243" w:lineRule="auto"/>
              <w:ind w:right="116" w:hanging="360"/>
            </w:pPr>
            <w:r>
              <w:t xml:space="preserve">A középkori város és a falu összehasonlítása megadott szempontok alapján (pl. jellegzetes foglalkozások, életmód). </w:t>
            </w:r>
          </w:p>
          <w:p w:rsidR="0084607C" w:rsidRDefault="00F727E4">
            <w:pPr>
              <w:numPr>
                <w:ilvl w:val="0"/>
                <w:numId w:val="427"/>
              </w:numPr>
              <w:spacing w:after="2" w:line="250" w:lineRule="auto"/>
              <w:ind w:right="116" w:hanging="360"/>
            </w:pPr>
            <w:r>
              <w:t xml:space="preserve">A </w:t>
            </w:r>
            <w:r>
              <w:tab/>
              <w:t xml:space="preserve">középkori hadviselés legalapvetőbb jellemzőinek bemutatása. </w:t>
            </w:r>
          </w:p>
          <w:p w:rsidR="0084607C" w:rsidRDefault="00F727E4">
            <w:pPr>
              <w:numPr>
                <w:ilvl w:val="0"/>
                <w:numId w:val="427"/>
              </w:numPr>
              <w:spacing w:after="0" w:line="239" w:lineRule="auto"/>
              <w:ind w:right="116" w:hanging="360"/>
            </w:pPr>
            <w:r>
              <w:t xml:space="preserve">A középkori páncélos lovag </w:t>
            </w:r>
          </w:p>
          <w:p w:rsidR="0084607C" w:rsidRDefault="00F727E4">
            <w:pPr>
              <w:spacing w:after="0" w:line="259" w:lineRule="auto"/>
              <w:ind w:left="720" w:firstLine="0"/>
              <w:jc w:val="left"/>
            </w:pPr>
            <w:r>
              <w:t>felismerése, fegyverzetének azonosítása képen, r</w:t>
            </w:r>
            <w:r>
              <w:t xml:space="preserve">ekonstrukciós ábrán. </w:t>
            </w:r>
          </w:p>
        </w:tc>
      </w:tr>
      <w:tr w:rsidR="0084607C">
        <w:trPr>
          <w:trHeight w:val="3046"/>
        </w:trPr>
        <w:tc>
          <w:tcPr>
            <w:tcW w:w="243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113" w:firstLine="0"/>
            </w:pPr>
            <w:r>
              <w:rPr>
                <w:i/>
              </w:rPr>
              <w:t>Élet a kolostorban – egy magyar kolostor  Pannonhalma bemutatásával</w:t>
            </w:r>
            <w:r>
              <w:t xml:space="preserve"> </w:t>
            </w:r>
          </w:p>
        </w:tc>
        <w:tc>
          <w:tcPr>
            <w:tcW w:w="2950"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8"/>
              </w:numPr>
              <w:spacing w:after="0" w:line="284" w:lineRule="auto"/>
              <w:ind w:hanging="361"/>
              <w:jc w:val="left"/>
            </w:pPr>
            <w:r>
              <w:t xml:space="preserve">A </w:t>
            </w:r>
            <w:r>
              <w:tab/>
              <w:t xml:space="preserve">középkori egyházszervezet. </w:t>
            </w:r>
          </w:p>
          <w:p w:rsidR="0084607C" w:rsidRDefault="00F727E4">
            <w:pPr>
              <w:numPr>
                <w:ilvl w:val="0"/>
                <w:numId w:val="428"/>
              </w:numPr>
              <w:spacing w:after="14" w:line="239" w:lineRule="auto"/>
              <w:ind w:hanging="361"/>
              <w:jc w:val="left"/>
            </w:pPr>
            <w:r>
              <w:t xml:space="preserve">A szerzetesség és a kolostor. </w:t>
            </w:r>
          </w:p>
          <w:p w:rsidR="0084607C" w:rsidRDefault="00F727E4">
            <w:pPr>
              <w:numPr>
                <w:ilvl w:val="0"/>
                <w:numId w:val="428"/>
              </w:numPr>
              <w:spacing w:after="9" w:line="257" w:lineRule="auto"/>
              <w:ind w:hanging="361"/>
              <w:jc w:val="left"/>
            </w:pPr>
            <w:r>
              <w:t xml:space="preserve">Román és gótikus templomépítészet – híres magyar középkori egyházi emlékek.  </w:t>
            </w:r>
          </w:p>
          <w:p w:rsidR="0084607C" w:rsidRDefault="00F727E4">
            <w:pPr>
              <w:numPr>
                <w:ilvl w:val="0"/>
                <w:numId w:val="428"/>
              </w:numPr>
              <w:spacing w:after="0" w:line="259" w:lineRule="auto"/>
              <w:ind w:hanging="361"/>
              <w:jc w:val="left"/>
            </w:pPr>
            <w:r>
              <w:t xml:space="preserve">Oktatás </w:t>
            </w:r>
            <w:r>
              <w:tab/>
              <w:t xml:space="preserve">a középkorban.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942"/>
        </w:trPr>
        <w:tc>
          <w:tcPr>
            <w:tcW w:w="2434" w:type="dxa"/>
            <w:tcBorders>
              <w:top w:val="single" w:sz="4" w:space="0" w:color="000000"/>
              <w:left w:val="single" w:sz="4" w:space="0" w:color="000000"/>
              <w:bottom w:val="single" w:sz="4" w:space="0" w:color="000000"/>
              <w:right w:val="single" w:sz="4" w:space="0" w:color="000000"/>
            </w:tcBorders>
          </w:tcPr>
          <w:p w:rsidR="0084607C" w:rsidRDefault="00F727E4">
            <w:pPr>
              <w:spacing w:after="29" w:line="253" w:lineRule="auto"/>
              <w:ind w:left="0" w:right="114" w:firstLine="0"/>
            </w:pPr>
            <w:r>
              <w:rPr>
                <w:i/>
              </w:rPr>
              <w:t xml:space="preserve">Élet a középkori városban – egy magyar város Buda </w:t>
            </w:r>
          </w:p>
          <w:p w:rsidR="0084607C" w:rsidRDefault="00F727E4">
            <w:pPr>
              <w:spacing w:after="0" w:line="259" w:lineRule="auto"/>
              <w:ind w:left="0" w:firstLine="0"/>
              <w:jc w:val="left"/>
            </w:pPr>
            <w:r>
              <w:rPr>
                <w:i/>
              </w:rPr>
              <w:t>bemutatásával</w:t>
            </w:r>
            <w:r>
              <w:t xml:space="preserve"> </w:t>
            </w:r>
          </w:p>
        </w:tc>
        <w:tc>
          <w:tcPr>
            <w:tcW w:w="2950"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29"/>
              </w:numPr>
              <w:spacing w:after="24" w:line="259" w:lineRule="auto"/>
              <w:ind w:hanging="361"/>
              <w:jc w:val="left"/>
            </w:pPr>
            <w:r>
              <w:t xml:space="preserve">A céhek. </w:t>
            </w:r>
          </w:p>
          <w:p w:rsidR="0084607C" w:rsidRDefault="00F727E4">
            <w:pPr>
              <w:numPr>
                <w:ilvl w:val="0"/>
                <w:numId w:val="429"/>
              </w:numPr>
              <w:spacing w:after="23" w:line="259" w:lineRule="auto"/>
              <w:ind w:hanging="361"/>
              <w:jc w:val="left"/>
            </w:pPr>
            <w:r>
              <w:t xml:space="preserve">A városi polgárok. </w:t>
            </w:r>
          </w:p>
          <w:p w:rsidR="0084607C" w:rsidRDefault="00F727E4">
            <w:pPr>
              <w:numPr>
                <w:ilvl w:val="0"/>
                <w:numId w:val="429"/>
              </w:numPr>
              <w:spacing w:after="0" w:line="259" w:lineRule="auto"/>
              <w:ind w:hanging="361"/>
              <w:jc w:val="left"/>
            </w:pPr>
            <w:r>
              <w:t xml:space="preserve">Városépítészet – híres magyar középkori városok. </w:t>
            </w:r>
          </w:p>
          <w:p w:rsidR="0084607C" w:rsidRDefault="00F727E4">
            <w:pPr>
              <w:numPr>
                <w:ilvl w:val="0"/>
                <w:numId w:val="429"/>
              </w:numPr>
              <w:spacing w:after="0" w:line="259" w:lineRule="auto"/>
              <w:ind w:hanging="361"/>
              <w:jc w:val="left"/>
            </w:pPr>
            <w:r>
              <w:t xml:space="preserve">Könyvnyomtatás és reneszánsz.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465"/>
        </w:trPr>
        <w:tc>
          <w:tcPr>
            <w:tcW w:w="243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A keresztes lovagok világa</w:t>
            </w:r>
            <w:r>
              <w:t xml:space="preserve"> </w:t>
            </w:r>
          </w:p>
        </w:tc>
        <w:tc>
          <w:tcPr>
            <w:tcW w:w="2950"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0"/>
              </w:numPr>
              <w:spacing w:after="0" w:line="280" w:lineRule="auto"/>
              <w:ind w:hanging="361"/>
              <w:jc w:val="left"/>
            </w:pPr>
            <w:r>
              <w:t xml:space="preserve">Az </w:t>
            </w:r>
            <w:r>
              <w:tab/>
              <w:t xml:space="preserve">iszlám–arab kihívás. </w:t>
            </w:r>
          </w:p>
          <w:p w:rsidR="0084607C" w:rsidRDefault="00F727E4">
            <w:pPr>
              <w:numPr>
                <w:ilvl w:val="0"/>
                <w:numId w:val="430"/>
              </w:numPr>
              <w:spacing w:after="0" w:line="244" w:lineRule="auto"/>
              <w:ind w:hanging="361"/>
              <w:jc w:val="left"/>
            </w:pPr>
            <w:r>
              <w:t xml:space="preserve">A </w:t>
            </w:r>
            <w:r>
              <w:tab/>
              <w:t xml:space="preserve">nehézlovas harcmodor. </w:t>
            </w:r>
          </w:p>
          <w:p w:rsidR="0084607C" w:rsidRDefault="00F727E4">
            <w:pPr>
              <w:numPr>
                <w:ilvl w:val="0"/>
                <w:numId w:val="430"/>
              </w:numPr>
              <w:spacing w:after="23" w:line="259" w:lineRule="auto"/>
              <w:ind w:hanging="361"/>
              <w:jc w:val="left"/>
            </w:pPr>
            <w:r>
              <w:t xml:space="preserve">Keresztesek </w:t>
            </w:r>
            <w:r>
              <w:tab/>
              <w:t xml:space="preserve">a </w:t>
            </w:r>
          </w:p>
          <w:p w:rsidR="0084607C" w:rsidRDefault="00F727E4">
            <w:pPr>
              <w:spacing w:after="0" w:line="259" w:lineRule="auto"/>
              <w:ind w:left="0" w:right="173" w:firstLine="0"/>
              <w:jc w:val="center"/>
            </w:pPr>
            <w:r>
              <w:t xml:space="preserve">Szentföldön. </w:t>
            </w:r>
          </w:p>
          <w:p w:rsidR="0084607C" w:rsidRDefault="00F727E4">
            <w:pPr>
              <w:numPr>
                <w:ilvl w:val="0"/>
                <w:numId w:val="430"/>
              </w:numPr>
              <w:spacing w:after="0" w:line="259" w:lineRule="auto"/>
              <w:ind w:hanging="361"/>
              <w:jc w:val="left"/>
            </w:pPr>
            <w:r>
              <w:t xml:space="preserve">A lovagi életforma és kultúra.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Témakör: Képek és portrék az Árpád-kor történetéből</w:t>
      </w:r>
      <w:r>
        <w:t xml:space="preserve"> </w:t>
      </w:r>
    </w:p>
    <w:p w:rsidR="0084607C" w:rsidRDefault="00F727E4">
      <w:pPr>
        <w:spacing w:after="10" w:line="271" w:lineRule="auto"/>
        <w:ind w:left="-5" w:right="12"/>
        <w:jc w:val="left"/>
      </w:pPr>
      <w:r>
        <w:rPr>
          <w:b/>
        </w:rPr>
        <w:t>Óraszám:</w:t>
      </w:r>
      <w:r>
        <w:t xml:space="preserve"> </w:t>
      </w:r>
      <w:r>
        <w:rPr>
          <w:b/>
        </w:rPr>
        <w:t>20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0" w:type="dxa"/>
          <w:bottom w:w="0" w:type="dxa"/>
          <w:right w:w="0" w:type="dxa"/>
        </w:tblCellMar>
        <w:tblLook w:val="04A0" w:firstRow="1" w:lastRow="0" w:firstColumn="1" w:lastColumn="0" w:noHBand="0" w:noVBand="1"/>
      </w:tblPr>
      <w:tblGrid>
        <w:gridCol w:w="1716"/>
        <w:gridCol w:w="835"/>
        <w:gridCol w:w="1514"/>
        <w:gridCol w:w="441"/>
        <w:gridCol w:w="318"/>
        <w:gridCol w:w="1557"/>
        <w:gridCol w:w="853"/>
        <w:gridCol w:w="2804"/>
      </w:tblGrid>
      <w:tr w:rsidR="0084607C">
        <w:trPr>
          <w:trHeight w:val="286"/>
        </w:trPr>
        <w:tc>
          <w:tcPr>
            <w:tcW w:w="10039" w:type="dxa"/>
            <w:gridSpan w:val="8"/>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Részletes követelmények</w:t>
            </w:r>
            <w:r>
              <w:t xml:space="preserve"> </w:t>
            </w:r>
          </w:p>
        </w:tc>
      </w:tr>
      <w:tr w:rsidR="0084607C">
        <w:trPr>
          <w:trHeight w:val="562"/>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Témák</w:t>
            </w:r>
            <w:r>
              <w:t xml:space="preserve"> </w:t>
            </w:r>
          </w:p>
        </w:tc>
        <w:tc>
          <w:tcPr>
            <w:tcW w:w="3109" w:type="dxa"/>
            <w:gridSpan w:val="4"/>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Altémák</w:t>
            </w:r>
            <w: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right" w:pos="2410"/>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113" w:firstLine="0"/>
              <w:jc w:val="left"/>
            </w:pPr>
            <w:r>
              <w:rPr>
                <w:b/>
              </w:rPr>
              <w:t>adatok/Lexikák</w:t>
            </w:r>
            <w:r>
              <w:t xml:space="preserve"> </w:t>
            </w:r>
          </w:p>
        </w:tc>
        <w:tc>
          <w:tcPr>
            <w:tcW w:w="280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3" w:firstLine="0"/>
              <w:jc w:val="left"/>
            </w:pPr>
            <w:r>
              <w:rPr>
                <w:b/>
              </w:rPr>
              <w:t>Fejlesztési feladatok</w:t>
            </w:r>
            <w:r>
              <w:t xml:space="preserve"> </w:t>
            </w:r>
          </w:p>
        </w:tc>
      </w:tr>
      <w:tr w:rsidR="0084607C">
        <w:trPr>
          <w:trHeight w:val="2494"/>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 xml:space="preserve">Történetek </w:t>
            </w:r>
            <w:r>
              <w:rPr>
                <w:i/>
              </w:rPr>
              <w:tab/>
              <w:t>a magyarok eredetéről</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1121"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273" w:type="dxa"/>
            <w:gridSpan w:val="3"/>
            <w:tcBorders>
              <w:top w:val="single" w:sz="4" w:space="0" w:color="000000"/>
              <w:left w:val="nil"/>
              <w:bottom w:val="single" w:sz="4" w:space="0" w:color="000000"/>
              <w:right w:val="single" w:sz="4" w:space="0" w:color="000000"/>
            </w:tcBorders>
          </w:tcPr>
          <w:p w:rsidR="0084607C" w:rsidRDefault="00F727E4">
            <w:pPr>
              <w:spacing w:after="0" w:line="256" w:lineRule="auto"/>
              <w:ind w:left="0" w:firstLine="0"/>
              <w:jc w:val="left"/>
            </w:pPr>
            <w:r>
              <w:t xml:space="preserve">A </w:t>
            </w:r>
            <w:r>
              <w:tab/>
              <w:t xml:space="preserve">hun-magyar eredettörténet </w:t>
            </w:r>
            <w:r>
              <w:tab/>
              <w:t xml:space="preserve">a krónikákban: Hunor, </w:t>
            </w:r>
          </w:p>
          <w:p w:rsidR="0084607C" w:rsidRDefault="00F727E4">
            <w:pPr>
              <w:spacing w:after="0" w:line="282" w:lineRule="auto"/>
              <w:ind w:left="0" w:firstLine="0"/>
              <w:jc w:val="left"/>
            </w:pPr>
            <w:r>
              <w:t xml:space="preserve">Magor; </w:t>
            </w:r>
            <w:r>
              <w:tab/>
              <w:t xml:space="preserve">Csaba királyfi. </w:t>
            </w:r>
          </w:p>
          <w:p w:rsidR="0084607C" w:rsidRDefault="00F727E4">
            <w:pPr>
              <w:spacing w:after="23" w:line="244" w:lineRule="auto"/>
              <w:ind w:left="0" w:firstLine="0"/>
              <w:jc w:val="left"/>
            </w:pPr>
            <w:r>
              <w:t xml:space="preserve">Az </w:t>
            </w:r>
            <w:r>
              <w:tab/>
              <w:t xml:space="preserve">Árpád-ház eredettörténete: </w:t>
            </w:r>
          </w:p>
          <w:p w:rsidR="0084607C" w:rsidRDefault="00F727E4">
            <w:pPr>
              <w:spacing w:after="0" w:line="259" w:lineRule="auto"/>
              <w:ind w:left="0" w:firstLine="0"/>
              <w:jc w:val="left"/>
            </w:pPr>
            <w:r>
              <w:t xml:space="preserve">Emese </w:t>
            </w:r>
            <w:r>
              <w:tab/>
              <w:t xml:space="preserve">álma, vérszerződés.  </w:t>
            </w:r>
          </w:p>
        </w:tc>
        <w:tc>
          <w:tcPr>
            <w:tcW w:w="1557" w:type="dxa"/>
            <w:vMerge w:val="restart"/>
            <w:tcBorders>
              <w:top w:val="single" w:sz="4" w:space="0" w:color="000000"/>
              <w:left w:val="single" w:sz="4" w:space="0" w:color="000000"/>
              <w:bottom w:val="single" w:sz="4" w:space="0" w:color="000000"/>
              <w:right w:val="nil"/>
            </w:tcBorders>
          </w:tcPr>
          <w:p w:rsidR="0084607C" w:rsidRDefault="00F727E4">
            <w:pPr>
              <w:spacing w:after="0" w:line="242" w:lineRule="auto"/>
              <w:ind w:left="113" w:right="-734" w:firstLine="0"/>
              <w:jc w:val="left"/>
            </w:pPr>
            <w:r>
              <w:rPr>
                <w:i/>
              </w:rPr>
              <w:t>Fogalmak</w:t>
            </w:r>
            <w:r>
              <w:t xml:space="preserve">: finnugor,  </w:t>
            </w:r>
            <w:r>
              <w:t xml:space="preserve">vérszerződés, fejedelem, honfoglalás, székelyek, kalandozások, vármegye, ispán, Szent Korona, tatárok/mongolok, kunok. </w:t>
            </w:r>
          </w:p>
          <w:p w:rsidR="0084607C" w:rsidRDefault="00F727E4">
            <w:pPr>
              <w:spacing w:after="0" w:line="259" w:lineRule="auto"/>
              <w:ind w:left="113" w:firstLine="0"/>
              <w:jc w:val="left"/>
            </w:pPr>
            <w:r>
              <w:t xml:space="preserve"> </w:t>
            </w:r>
          </w:p>
          <w:p w:rsidR="0084607C" w:rsidRDefault="00F727E4">
            <w:pPr>
              <w:spacing w:after="5" w:line="259" w:lineRule="auto"/>
              <w:ind w:left="113" w:firstLine="0"/>
              <w:jc w:val="left"/>
            </w:pPr>
            <w:r>
              <w:rPr>
                <w:i/>
              </w:rPr>
              <w:t>Személyek</w:t>
            </w:r>
            <w:r>
              <w:t xml:space="preserve">: </w:t>
            </w:r>
          </w:p>
          <w:p w:rsidR="0084607C" w:rsidRDefault="00F727E4">
            <w:pPr>
              <w:tabs>
                <w:tab w:val="right" w:pos="1557"/>
              </w:tabs>
              <w:spacing w:after="12" w:line="259" w:lineRule="auto"/>
              <w:ind w:left="0" w:right="-180" w:firstLine="0"/>
              <w:jc w:val="left"/>
            </w:pPr>
            <w:r>
              <w:t xml:space="preserve">Árpád, </w:t>
            </w:r>
            <w:r>
              <w:tab/>
              <w:t xml:space="preserve">Géza, </w:t>
            </w:r>
          </w:p>
          <w:p w:rsidR="0084607C" w:rsidRDefault="00F727E4">
            <w:pPr>
              <w:tabs>
                <w:tab w:val="right" w:pos="1800"/>
              </w:tabs>
              <w:spacing w:after="0" w:line="259" w:lineRule="auto"/>
              <w:ind w:left="0" w:right="-243" w:firstLine="0"/>
              <w:jc w:val="left"/>
            </w:pPr>
            <w:r>
              <w:t xml:space="preserve">(Szent) </w:t>
            </w:r>
            <w:r>
              <w:tab/>
              <w:t xml:space="preserve">István, </w:t>
            </w:r>
          </w:p>
          <w:p w:rsidR="0084607C" w:rsidRDefault="00F727E4">
            <w:pPr>
              <w:spacing w:after="0" w:line="259" w:lineRule="auto"/>
              <w:ind w:left="113" w:firstLine="0"/>
              <w:jc w:val="left"/>
            </w:pPr>
            <w:r>
              <w:t xml:space="preserve">(Szent) </w:t>
            </w:r>
          </w:p>
          <w:p w:rsidR="0084607C" w:rsidRDefault="00F727E4">
            <w:pPr>
              <w:spacing w:after="0" w:line="259" w:lineRule="auto"/>
              <w:ind w:left="113" w:right="-731" w:firstLine="0"/>
              <w:jc w:val="left"/>
            </w:pPr>
            <w:r>
              <w:t xml:space="preserve">Könyves Kálmán, III. </w:t>
            </w:r>
          </w:p>
          <w:p w:rsidR="0084607C" w:rsidRDefault="00F727E4">
            <w:pPr>
              <w:spacing w:after="0" w:line="259" w:lineRule="auto"/>
              <w:ind w:left="113" w:firstLine="0"/>
              <w:jc w:val="left"/>
            </w:pPr>
            <w:r>
              <w:t>Béla, IV. Bél</w:t>
            </w:r>
          </w:p>
          <w:p w:rsidR="0084607C" w:rsidRDefault="00F727E4">
            <w:pPr>
              <w:spacing w:after="0" w:line="238" w:lineRule="auto"/>
              <w:ind w:left="113" w:firstLine="0"/>
              <w:jc w:val="left"/>
            </w:pPr>
            <w:r>
              <w:t xml:space="preserve">Gellért, Erzsébet, Margit.  </w:t>
            </w:r>
          </w:p>
          <w:p w:rsidR="0084607C" w:rsidRDefault="00F727E4">
            <w:pPr>
              <w:spacing w:after="18" w:line="259" w:lineRule="auto"/>
              <w:ind w:left="113" w:firstLine="0"/>
              <w:jc w:val="left"/>
            </w:pPr>
            <w:r>
              <w:t xml:space="preserve"> </w:t>
            </w:r>
          </w:p>
          <w:p w:rsidR="0084607C" w:rsidRDefault="00F727E4">
            <w:pPr>
              <w:spacing w:after="0" w:line="242" w:lineRule="auto"/>
              <w:ind w:left="113" w:right="-733" w:firstLine="0"/>
              <w:jc w:val="left"/>
            </w:pPr>
            <w:r>
              <w:rPr>
                <w:i/>
              </w:rPr>
              <w:t>Kronológia</w:t>
            </w:r>
            <w:r>
              <w:t xml:space="preserve">: honfoglalás, pozsonyi 997/1000–103 uralkodása, 1222 az </w:t>
            </w:r>
          </w:p>
          <w:p w:rsidR="0084607C" w:rsidRDefault="00F727E4">
            <w:pPr>
              <w:spacing w:after="0" w:line="243" w:lineRule="auto"/>
              <w:ind w:left="113" w:firstLine="0"/>
              <w:jc w:val="left"/>
            </w:pPr>
            <w:r>
              <w:t xml:space="preserve">Aranybulla 1241–1242 </w:t>
            </w:r>
          </w:p>
          <w:p w:rsidR="0084607C" w:rsidRDefault="00F727E4">
            <w:pPr>
              <w:spacing w:after="0" w:line="277" w:lineRule="auto"/>
              <w:ind w:left="113" w:right="-473" w:firstLine="0"/>
              <w:jc w:val="left"/>
            </w:pPr>
            <w:r>
              <w:t>tatárjárás, Árpád-ház kihalása.</w:t>
            </w:r>
          </w:p>
          <w:p w:rsidR="0084607C" w:rsidRDefault="00F727E4">
            <w:pPr>
              <w:spacing w:after="0" w:line="259" w:lineRule="auto"/>
              <w:ind w:left="113" w:firstLine="0"/>
              <w:jc w:val="left"/>
            </w:pPr>
            <w:r>
              <w:t xml:space="preserve"> </w:t>
            </w:r>
          </w:p>
          <w:p w:rsidR="0084607C" w:rsidRDefault="00F727E4">
            <w:pPr>
              <w:spacing w:after="0" w:line="259" w:lineRule="auto"/>
              <w:ind w:left="113" w:firstLine="0"/>
              <w:jc w:val="left"/>
            </w:pPr>
            <w:r>
              <w:rPr>
                <w:i/>
              </w:rPr>
              <w:t>Topográfia</w:t>
            </w:r>
            <w:r>
              <w:t xml:space="preserve">: </w:t>
            </w:r>
          </w:p>
          <w:p w:rsidR="0084607C" w:rsidRDefault="00F727E4">
            <w:pPr>
              <w:spacing w:after="0" w:line="246" w:lineRule="auto"/>
              <w:ind w:left="113" w:right="-199" w:firstLine="0"/>
              <w:jc w:val="left"/>
            </w:pPr>
            <w:r>
              <w:t xml:space="preserve">Vereckei-hágó, Kárpát-medence, Esztergom, </w:t>
            </w:r>
          </w:p>
          <w:p w:rsidR="0084607C" w:rsidRDefault="00F727E4">
            <w:pPr>
              <w:spacing w:after="0" w:line="259" w:lineRule="auto"/>
              <w:ind w:left="113" w:right="-80" w:firstLine="0"/>
              <w:jc w:val="left"/>
            </w:pPr>
            <w:r>
              <w:t xml:space="preserve">Székesfehérvár, </w:t>
            </w:r>
          </w:p>
          <w:p w:rsidR="0084607C" w:rsidRDefault="00F727E4">
            <w:pPr>
              <w:spacing w:after="0" w:line="259" w:lineRule="auto"/>
              <w:ind w:left="113" w:firstLine="0"/>
              <w:jc w:val="left"/>
            </w:pPr>
            <w:r>
              <w:t xml:space="preserve">Horvátország, Német-római Császárság. </w:t>
            </w:r>
          </w:p>
        </w:tc>
        <w:tc>
          <w:tcPr>
            <w:tcW w:w="853" w:type="dxa"/>
            <w:vMerge w:val="restart"/>
            <w:tcBorders>
              <w:top w:val="single" w:sz="4" w:space="0" w:color="000000"/>
              <w:left w:val="nil"/>
              <w:bottom w:val="single" w:sz="4" w:space="0" w:color="000000"/>
              <w:right w:val="single" w:sz="4" w:space="0" w:color="000000"/>
            </w:tcBorders>
          </w:tcPr>
          <w:p w:rsidR="0084607C" w:rsidRDefault="00F727E4">
            <w:pPr>
              <w:spacing w:after="1380" w:line="238" w:lineRule="auto"/>
              <w:ind w:left="0" w:right="118" w:firstLine="0"/>
              <w:jc w:val="right"/>
            </w:pPr>
            <w:r>
              <w:t xml:space="preserve">hunok, törzs, </w:t>
            </w:r>
          </w:p>
          <w:p w:rsidR="0084607C" w:rsidRDefault="00F727E4">
            <w:pPr>
              <w:spacing w:after="1080" w:line="259" w:lineRule="auto"/>
              <w:ind w:left="0" w:right="118" w:firstLine="0"/>
              <w:jc w:val="right"/>
            </w:pPr>
            <w:r>
              <w:t xml:space="preserve">tized, </w:t>
            </w:r>
          </w:p>
          <w:p w:rsidR="0084607C" w:rsidRDefault="00F727E4">
            <w:pPr>
              <w:spacing w:after="0" w:line="259" w:lineRule="auto"/>
              <w:ind w:left="34" w:firstLine="0"/>
            </w:pPr>
            <w:r>
              <w:t xml:space="preserve">Álmos, </w:t>
            </w:r>
          </w:p>
          <w:p w:rsidR="0084607C" w:rsidRDefault="00F727E4">
            <w:pPr>
              <w:spacing w:after="0" w:line="259" w:lineRule="auto"/>
              <w:ind w:left="0" w:right="121" w:firstLine="0"/>
              <w:jc w:val="right"/>
            </w:pPr>
            <w:r>
              <w:t xml:space="preserve">I. </w:t>
            </w:r>
          </w:p>
          <w:p w:rsidR="0084607C" w:rsidRDefault="00F727E4">
            <w:pPr>
              <w:spacing w:after="0" w:line="259" w:lineRule="auto"/>
              <w:ind w:left="0" w:right="121" w:firstLine="0"/>
              <w:jc w:val="right"/>
            </w:pPr>
            <w:r>
              <w:t xml:space="preserve">I. </w:t>
            </w:r>
          </w:p>
          <w:p w:rsidR="0084607C" w:rsidRDefault="00F727E4">
            <w:pPr>
              <w:spacing w:after="252" w:line="259" w:lineRule="auto"/>
              <w:ind w:left="38" w:firstLine="0"/>
            </w:pPr>
            <w:r>
              <w:t xml:space="preserve">László, </w:t>
            </w:r>
          </w:p>
          <w:p w:rsidR="0084607C" w:rsidRDefault="00F727E4">
            <w:pPr>
              <w:spacing w:after="0" w:line="238" w:lineRule="auto"/>
              <w:ind w:left="-78" w:right="117" w:firstLine="0"/>
              <w:jc w:val="right"/>
            </w:pPr>
            <w:r>
              <w:t xml:space="preserve">a, Szent Szent </w:t>
            </w:r>
          </w:p>
          <w:p w:rsidR="0084607C" w:rsidRDefault="00F727E4">
            <w:pPr>
              <w:spacing w:after="528" w:line="259" w:lineRule="auto"/>
              <w:ind w:left="0" w:right="117" w:firstLine="0"/>
              <w:jc w:val="right"/>
            </w:pPr>
            <w:r>
              <w:t xml:space="preserve">Szent </w:t>
            </w:r>
          </w:p>
          <w:p w:rsidR="0084607C" w:rsidRDefault="00F727E4">
            <w:pPr>
              <w:tabs>
                <w:tab w:val="right" w:pos="853"/>
              </w:tabs>
              <w:spacing w:after="12" w:line="259" w:lineRule="auto"/>
              <w:ind w:left="0" w:firstLine="0"/>
              <w:jc w:val="left"/>
            </w:pPr>
            <w:r>
              <w:t xml:space="preserve">895 </w:t>
            </w:r>
            <w:r>
              <w:tab/>
              <w:t xml:space="preserve">a </w:t>
            </w:r>
          </w:p>
          <w:p w:rsidR="0084607C" w:rsidRDefault="00F727E4">
            <w:pPr>
              <w:spacing w:after="0" w:line="299" w:lineRule="auto"/>
              <w:ind w:left="-57" w:firstLine="57"/>
              <w:jc w:val="left"/>
            </w:pPr>
            <w:r>
              <w:t xml:space="preserve">907 </w:t>
            </w:r>
            <w:r>
              <w:tab/>
              <w:t xml:space="preserve">a csata, 8 István kiadása, a </w:t>
            </w:r>
          </w:p>
          <w:p w:rsidR="0084607C" w:rsidRDefault="00F727E4">
            <w:pPr>
              <w:tabs>
                <w:tab w:val="right" w:pos="853"/>
              </w:tabs>
              <w:spacing w:after="0" w:line="259" w:lineRule="auto"/>
              <w:ind w:left="-233" w:firstLine="0"/>
              <w:jc w:val="left"/>
            </w:pPr>
            <w:r>
              <w:t xml:space="preserve">1301 </w:t>
            </w:r>
            <w:r>
              <w:tab/>
              <w:t xml:space="preserve">az </w:t>
            </w:r>
          </w:p>
          <w:p w:rsidR="0084607C" w:rsidRDefault="00F727E4">
            <w:pPr>
              <w:spacing w:after="252" w:line="259" w:lineRule="auto"/>
              <w:ind w:left="159" w:firstLine="0"/>
              <w:jc w:val="center"/>
            </w:pPr>
            <w:r>
              <w:t xml:space="preserve"> </w:t>
            </w:r>
          </w:p>
          <w:p w:rsidR="0084607C" w:rsidRDefault="00F727E4">
            <w:pPr>
              <w:spacing w:after="528" w:line="259" w:lineRule="auto"/>
              <w:ind w:left="-55" w:firstLine="0"/>
            </w:pPr>
            <w:r>
              <w:t xml:space="preserve">Etelköz, </w:t>
            </w:r>
          </w:p>
          <w:p w:rsidR="0084607C" w:rsidRDefault="00F727E4">
            <w:pPr>
              <w:spacing w:after="252" w:line="259" w:lineRule="auto"/>
              <w:ind w:left="168" w:firstLine="0"/>
              <w:jc w:val="left"/>
            </w:pPr>
            <w:r>
              <w:t xml:space="preserve">Buda, </w:t>
            </w:r>
          </w:p>
          <w:p w:rsidR="0084607C" w:rsidRDefault="00F727E4">
            <w:pPr>
              <w:spacing w:after="0" w:line="259" w:lineRule="auto"/>
              <w:ind w:left="153" w:firstLine="0"/>
              <w:jc w:val="left"/>
            </w:pPr>
            <w:r>
              <w:t xml:space="preserve">Muhi, </w:t>
            </w:r>
          </w:p>
        </w:tc>
        <w:tc>
          <w:tcPr>
            <w:tcW w:w="2804"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1"/>
              </w:numPr>
              <w:spacing w:after="0" w:line="248" w:lineRule="auto"/>
              <w:ind w:right="117" w:hanging="360"/>
            </w:pPr>
            <w:r>
              <w:t xml:space="preserve">A mondák és a valóság közötti kapcsolatok és ellentmondások felismerése. </w:t>
            </w:r>
          </w:p>
          <w:p w:rsidR="0084607C" w:rsidRDefault="00F727E4">
            <w:pPr>
              <w:numPr>
                <w:ilvl w:val="0"/>
                <w:numId w:val="431"/>
              </w:numPr>
              <w:spacing w:after="0" w:line="239" w:lineRule="auto"/>
              <w:ind w:right="117" w:hanging="360"/>
            </w:pPr>
            <w:r>
              <w:t xml:space="preserve">A tanult mondai történetek </w:t>
            </w:r>
          </w:p>
          <w:p w:rsidR="0084607C" w:rsidRDefault="00F727E4">
            <w:pPr>
              <w:spacing w:after="0" w:line="251" w:lineRule="auto"/>
              <w:ind w:left="833" w:right="116" w:firstLine="0"/>
            </w:pPr>
            <w:r>
              <w:t xml:space="preserve">felidézése, a mondai hősök szándékainak azonosítása. </w:t>
            </w:r>
          </w:p>
          <w:p w:rsidR="0084607C" w:rsidRDefault="00F727E4">
            <w:pPr>
              <w:numPr>
                <w:ilvl w:val="0"/>
                <w:numId w:val="431"/>
              </w:numPr>
              <w:spacing w:after="0" w:line="252" w:lineRule="auto"/>
              <w:ind w:right="117" w:hanging="360"/>
            </w:pPr>
            <w:r>
              <w:t xml:space="preserve">Mondai szereplők felismerése képek, művészeti alkotások alapján. </w:t>
            </w:r>
          </w:p>
          <w:p w:rsidR="0084607C" w:rsidRDefault="00F727E4">
            <w:pPr>
              <w:numPr>
                <w:ilvl w:val="0"/>
                <w:numId w:val="431"/>
              </w:numPr>
              <w:spacing w:after="0" w:line="246" w:lineRule="auto"/>
              <w:ind w:right="117" w:hanging="360"/>
            </w:pPr>
            <w:r>
              <w:t xml:space="preserve">Rekonstrukciós rajzok, ábrák elemzése és/vagy készítése a honfoglaló magyarok </w:t>
            </w:r>
          </w:p>
          <w:p w:rsidR="0084607C" w:rsidRDefault="00F727E4">
            <w:pPr>
              <w:spacing w:after="0" w:line="258" w:lineRule="auto"/>
              <w:ind w:left="833" w:firstLine="0"/>
              <w:jc w:val="left"/>
            </w:pPr>
            <w:r>
              <w:t xml:space="preserve">viseletéről, lakóhelyéről, fegyverzetéről. </w:t>
            </w:r>
          </w:p>
          <w:p w:rsidR="0084607C" w:rsidRDefault="00F727E4">
            <w:pPr>
              <w:numPr>
                <w:ilvl w:val="0"/>
                <w:numId w:val="431"/>
              </w:numPr>
              <w:spacing w:after="0" w:line="256" w:lineRule="auto"/>
              <w:ind w:right="117" w:hanging="360"/>
            </w:pPr>
            <w:r>
              <w:t xml:space="preserve">Történetek felidézése az Árpád-kori magyar történelemből. </w:t>
            </w:r>
          </w:p>
          <w:p w:rsidR="0084607C" w:rsidRDefault="00F727E4">
            <w:pPr>
              <w:numPr>
                <w:ilvl w:val="0"/>
                <w:numId w:val="431"/>
              </w:numPr>
              <w:spacing w:after="0" w:line="251" w:lineRule="auto"/>
              <w:ind w:right="117" w:hanging="360"/>
            </w:pPr>
            <w:r>
              <w:t xml:space="preserve">A tanult történelmi személyek jelentőségének felismerése. </w:t>
            </w:r>
          </w:p>
          <w:p w:rsidR="0084607C" w:rsidRDefault="00F727E4">
            <w:pPr>
              <w:numPr>
                <w:ilvl w:val="0"/>
                <w:numId w:val="431"/>
              </w:numPr>
              <w:spacing w:after="0" w:line="259" w:lineRule="auto"/>
              <w:ind w:right="117" w:hanging="360"/>
            </w:pPr>
            <w:r>
              <w:t xml:space="preserve">A tanult uralkodók elhelyezése az időszalagon. </w:t>
            </w:r>
          </w:p>
        </w:tc>
      </w:tr>
      <w:tr w:rsidR="0084607C">
        <w:trPr>
          <w:trHeight w:val="2218"/>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Honfoglalás és kalandozások</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293"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569"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273" w:type="dxa"/>
            <w:gridSpan w:val="3"/>
            <w:tcBorders>
              <w:top w:val="single" w:sz="4" w:space="0" w:color="000000"/>
              <w:left w:val="nil"/>
              <w:bottom w:val="single" w:sz="4" w:space="0" w:color="000000"/>
              <w:right w:val="single" w:sz="4" w:space="0" w:color="000000"/>
            </w:tcBorders>
          </w:tcPr>
          <w:p w:rsidR="0084607C" w:rsidRDefault="00F727E4">
            <w:pPr>
              <w:spacing w:after="0" w:line="284" w:lineRule="auto"/>
              <w:ind w:left="0" w:firstLine="0"/>
              <w:jc w:val="left"/>
            </w:pPr>
            <w:r>
              <w:t xml:space="preserve">Álmos </w:t>
            </w:r>
            <w:r>
              <w:tab/>
              <w:t xml:space="preserve">és </w:t>
            </w:r>
            <w:r>
              <w:tab/>
              <w:t xml:space="preserve">Árpád alakja a krónikákban. </w:t>
            </w:r>
          </w:p>
          <w:p w:rsidR="0084607C" w:rsidRDefault="00F727E4">
            <w:pPr>
              <w:tabs>
                <w:tab w:val="right" w:pos="2273"/>
              </w:tabs>
              <w:spacing w:after="28" w:line="259" w:lineRule="auto"/>
              <w:ind w:left="0" w:firstLine="0"/>
              <w:jc w:val="left"/>
            </w:pPr>
            <w:r>
              <w:t xml:space="preserve">A </w:t>
            </w:r>
            <w:r>
              <w:tab/>
              <w:t xml:space="preserve">honfoglalás: </w:t>
            </w:r>
          </w:p>
          <w:p w:rsidR="0084607C" w:rsidRDefault="00F727E4">
            <w:pPr>
              <w:spacing w:after="0" w:line="277" w:lineRule="auto"/>
              <w:ind w:left="0" w:firstLine="0"/>
              <w:jc w:val="left"/>
            </w:pPr>
            <w:r>
              <w:t xml:space="preserve">Etelközből a Kárpátmedencébe. </w:t>
            </w:r>
          </w:p>
          <w:p w:rsidR="0084607C" w:rsidRDefault="00F727E4">
            <w:pPr>
              <w:spacing w:after="0" w:line="259" w:lineRule="auto"/>
              <w:ind w:left="0" w:firstLine="0"/>
              <w:jc w:val="left"/>
            </w:pPr>
            <w:r>
              <w:t xml:space="preserve">Történetek </w:t>
            </w:r>
            <w:r>
              <w:tab/>
              <w:t xml:space="preserve">a kalandozó magyarokról.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494"/>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43" w:line="238" w:lineRule="auto"/>
              <w:ind w:left="115" w:firstLine="0"/>
            </w:pPr>
            <w:r>
              <w:rPr>
                <w:i/>
              </w:rPr>
              <w:t xml:space="preserve">Szent István és a magyar </w:t>
            </w:r>
          </w:p>
          <w:p w:rsidR="0084607C" w:rsidRDefault="00F727E4">
            <w:pPr>
              <w:spacing w:after="0" w:line="259" w:lineRule="auto"/>
              <w:ind w:left="115" w:firstLine="0"/>
              <w:jc w:val="left"/>
            </w:pPr>
            <w:r>
              <w:rPr>
                <w:i/>
              </w:rPr>
              <w:t>állam</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293"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569"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955" w:type="dxa"/>
            <w:gridSpan w:val="2"/>
            <w:tcBorders>
              <w:top w:val="single" w:sz="4" w:space="0" w:color="000000"/>
              <w:left w:val="nil"/>
              <w:bottom w:val="single" w:sz="4" w:space="0" w:color="000000"/>
              <w:right w:val="nil"/>
            </w:tcBorders>
          </w:tcPr>
          <w:p w:rsidR="0084607C" w:rsidRDefault="00F727E4">
            <w:pPr>
              <w:spacing w:after="0" w:line="277" w:lineRule="auto"/>
              <w:ind w:left="0" w:right="-199" w:firstLine="0"/>
            </w:pPr>
            <w:r>
              <w:t xml:space="preserve">Géza és István alakja a krónikákban. </w:t>
            </w:r>
          </w:p>
          <w:p w:rsidR="0084607C" w:rsidRDefault="00F727E4">
            <w:pPr>
              <w:tabs>
                <w:tab w:val="right" w:pos="1955"/>
              </w:tabs>
              <w:spacing w:after="12" w:line="259" w:lineRule="auto"/>
              <w:ind w:left="0" w:firstLine="0"/>
              <w:jc w:val="left"/>
            </w:pPr>
            <w:r>
              <w:t xml:space="preserve">István </w:t>
            </w:r>
            <w:r>
              <w:tab/>
              <w:t>har</w:t>
            </w:r>
          </w:p>
          <w:p w:rsidR="0084607C" w:rsidRDefault="00F727E4">
            <w:pPr>
              <w:spacing w:after="0" w:line="259" w:lineRule="auto"/>
              <w:ind w:left="0" w:firstLine="0"/>
              <w:jc w:val="left"/>
            </w:pPr>
            <w:r>
              <w:t xml:space="preserve">Koppánnyal </w:t>
            </w:r>
            <w:r>
              <w:tab/>
              <w:t xml:space="preserve">és koronázás. </w:t>
            </w:r>
            <w:r>
              <w:t xml:space="preserve">Államalapítás: egyházszervezés, vármegyék törvények. </w:t>
            </w:r>
          </w:p>
        </w:tc>
        <w:tc>
          <w:tcPr>
            <w:tcW w:w="318" w:type="dxa"/>
            <w:tcBorders>
              <w:top w:val="single" w:sz="4" w:space="0" w:color="000000"/>
              <w:left w:val="nil"/>
              <w:bottom w:val="single" w:sz="4" w:space="0" w:color="000000"/>
              <w:right w:val="single" w:sz="4" w:space="0" w:color="000000"/>
            </w:tcBorders>
            <w:vAlign w:val="bottom"/>
          </w:tcPr>
          <w:p w:rsidR="0084607C" w:rsidRDefault="00F727E4">
            <w:pPr>
              <w:spacing w:after="828" w:line="238" w:lineRule="auto"/>
              <w:ind w:left="94" w:hanging="107"/>
              <w:jc w:val="left"/>
            </w:pPr>
            <w:r>
              <w:t xml:space="preserve">ca a </w:t>
            </w:r>
          </w:p>
          <w:p w:rsidR="0084607C" w:rsidRDefault="00F727E4">
            <w:pPr>
              <w:spacing w:after="0" w:line="259" w:lineRule="auto"/>
              <w:ind w:left="0" w:firstLine="0"/>
            </w:pPr>
            <w:r>
              <w:t xml:space="preserve">és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770"/>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Árpád-házi királyportrék</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29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273" w:type="dxa"/>
            <w:gridSpan w:val="3"/>
            <w:tcBorders>
              <w:top w:val="single" w:sz="4" w:space="0" w:color="000000"/>
              <w:left w:val="nil"/>
              <w:bottom w:val="single" w:sz="4" w:space="0" w:color="000000"/>
              <w:right w:val="single" w:sz="4" w:space="0" w:color="000000"/>
            </w:tcBorders>
          </w:tcPr>
          <w:p w:rsidR="0084607C" w:rsidRDefault="00F727E4">
            <w:pPr>
              <w:spacing w:after="0" w:line="283" w:lineRule="auto"/>
              <w:ind w:left="0" w:firstLine="0"/>
              <w:jc w:val="left"/>
            </w:pPr>
            <w:r>
              <w:t xml:space="preserve">Szent </w:t>
            </w:r>
            <w:r>
              <w:tab/>
              <w:t xml:space="preserve">László, </w:t>
            </w:r>
            <w:r>
              <w:tab/>
              <w:t xml:space="preserve">a lovagkirály. </w:t>
            </w:r>
          </w:p>
          <w:p w:rsidR="0084607C" w:rsidRDefault="00F727E4">
            <w:pPr>
              <w:spacing w:after="0" w:line="276" w:lineRule="auto"/>
              <w:ind w:left="0" w:firstLine="0"/>
            </w:pPr>
            <w:r>
              <w:t xml:space="preserve">Könyves Kálmán, a művelt király.  </w:t>
            </w:r>
          </w:p>
          <w:p w:rsidR="0084607C" w:rsidRDefault="00F727E4">
            <w:pPr>
              <w:numPr>
                <w:ilvl w:val="0"/>
                <w:numId w:val="432"/>
              </w:numPr>
              <w:spacing w:after="0" w:line="274" w:lineRule="auto"/>
              <w:ind w:right="38" w:firstLine="0"/>
              <w:jc w:val="left"/>
            </w:pPr>
            <w:r>
              <w:t xml:space="preserve">Béla, </w:t>
            </w:r>
            <w:r>
              <w:tab/>
              <w:t xml:space="preserve">a nagyhatalmú király. II. </w:t>
            </w:r>
            <w:r>
              <w:tab/>
              <w:t xml:space="preserve">András </w:t>
            </w:r>
            <w:r>
              <w:tab/>
              <w:t xml:space="preserve">és </w:t>
            </w:r>
            <w:r>
              <w:tab/>
              <w:t xml:space="preserve">az </w:t>
            </w:r>
          </w:p>
          <w:p w:rsidR="0084607C" w:rsidRDefault="00F727E4">
            <w:pPr>
              <w:spacing w:after="5" w:line="259" w:lineRule="auto"/>
              <w:ind w:left="0" w:firstLine="0"/>
              <w:jc w:val="left"/>
            </w:pPr>
            <w:r>
              <w:t xml:space="preserve">Aranybulla </w:t>
            </w:r>
          </w:p>
          <w:p w:rsidR="0084607C" w:rsidRDefault="00F727E4">
            <w:pPr>
              <w:numPr>
                <w:ilvl w:val="0"/>
                <w:numId w:val="432"/>
              </w:numPr>
              <w:spacing w:after="0" w:line="259" w:lineRule="auto"/>
              <w:ind w:right="38" w:firstLine="0"/>
              <w:jc w:val="left"/>
            </w:pPr>
            <w:r>
              <w:t xml:space="preserve">Béla </w:t>
            </w:r>
            <w:r>
              <w:tab/>
              <w:t xml:space="preserve">és </w:t>
            </w:r>
            <w:r>
              <w:tab/>
              <w:t xml:space="preserve">a tatárjárás.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841"/>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Árpád-kori szentek</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17"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7"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273" w:type="dxa"/>
            <w:gridSpan w:val="3"/>
            <w:tcBorders>
              <w:top w:val="single" w:sz="4" w:space="0" w:color="000000"/>
              <w:left w:val="nil"/>
              <w:bottom w:val="single" w:sz="4" w:space="0" w:color="000000"/>
              <w:right w:val="single" w:sz="4" w:space="0" w:color="000000"/>
            </w:tcBorders>
          </w:tcPr>
          <w:p w:rsidR="0084607C" w:rsidRDefault="00F727E4">
            <w:pPr>
              <w:spacing w:after="0" w:line="274" w:lineRule="auto"/>
              <w:ind w:left="0" w:right="358" w:firstLine="0"/>
              <w:jc w:val="left"/>
            </w:pPr>
            <w:r>
              <w:t xml:space="preserve">Szent Gellért. Szent Erzsébet. </w:t>
            </w:r>
          </w:p>
          <w:p w:rsidR="0084607C" w:rsidRDefault="00F727E4">
            <w:pPr>
              <w:spacing w:after="0" w:line="259" w:lineRule="auto"/>
              <w:ind w:left="0" w:firstLine="0"/>
              <w:jc w:val="left"/>
            </w:pPr>
            <w:r>
              <w:t xml:space="preserve">Szent Margit. </w:t>
            </w: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390"/>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right="117" w:firstLine="0"/>
            </w:pPr>
            <w:r>
              <w:rPr>
                <w:i/>
              </w:rPr>
              <w:t>Árpád-kori győztes harcok és csaták</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17"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273" w:type="dxa"/>
            <w:gridSpan w:val="3"/>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t xml:space="preserve">A pozsonyi csata.  </w:t>
            </w:r>
          </w:p>
          <w:p w:rsidR="0084607C" w:rsidRDefault="00F727E4">
            <w:pPr>
              <w:spacing w:after="29" w:line="238" w:lineRule="auto"/>
              <w:ind w:left="0" w:right="118" w:firstLine="0"/>
            </w:pPr>
            <w:r>
              <w:t xml:space="preserve">Német támadások nyugatról: felperzselt föld és a vértesi csata. </w:t>
            </w:r>
          </w:p>
          <w:p w:rsidR="0084607C" w:rsidRDefault="00F727E4">
            <w:pPr>
              <w:tabs>
                <w:tab w:val="right" w:pos="2273"/>
              </w:tabs>
              <w:spacing w:after="0" w:line="259" w:lineRule="auto"/>
              <w:ind w:left="0" w:firstLine="0"/>
              <w:jc w:val="left"/>
            </w:pPr>
            <w:r>
              <w:t xml:space="preserve">Nomád </w:t>
            </w:r>
            <w:r>
              <w:tab/>
              <w:t xml:space="preserve">támadások </w:t>
            </w:r>
          </w:p>
        </w:tc>
        <w:tc>
          <w:tcPr>
            <w:tcW w:w="0" w:type="auto"/>
            <w:vMerge/>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716"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5" w:type="dxa"/>
            <w:tcBorders>
              <w:top w:val="single" w:sz="4" w:space="0" w:color="000000"/>
              <w:left w:val="single" w:sz="4" w:space="0" w:color="000000"/>
              <w:bottom w:val="single" w:sz="4" w:space="0" w:color="000000"/>
              <w:right w:val="nil"/>
            </w:tcBorders>
          </w:tcPr>
          <w:p w:rsidR="0084607C" w:rsidRDefault="0084607C">
            <w:pPr>
              <w:spacing w:after="160" w:line="259" w:lineRule="auto"/>
              <w:ind w:left="0" w:firstLine="0"/>
              <w:jc w:val="left"/>
            </w:pPr>
          </w:p>
        </w:tc>
        <w:tc>
          <w:tcPr>
            <w:tcW w:w="1514" w:type="dxa"/>
            <w:tcBorders>
              <w:top w:val="single" w:sz="4" w:space="0" w:color="000000"/>
              <w:left w:val="nil"/>
              <w:bottom w:val="single" w:sz="4" w:space="0" w:color="000000"/>
              <w:right w:val="nil"/>
            </w:tcBorders>
          </w:tcPr>
          <w:p w:rsidR="0084607C" w:rsidRDefault="00F727E4">
            <w:pPr>
              <w:spacing w:after="0" w:line="259" w:lineRule="auto"/>
              <w:ind w:left="0" w:firstLine="0"/>
              <w:jc w:val="left"/>
            </w:pPr>
            <w:r>
              <w:t xml:space="preserve">keletről: </w:t>
            </w:r>
            <w:r>
              <w:tab/>
              <w:t xml:space="preserve">a csata. </w:t>
            </w:r>
          </w:p>
        </w:tc>
        <w:tc>
          <w:tcPr>
            <w:tcW w:w="759" w:type="dxa"/>
            <w:gridSpan w:val="2"/>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pPr>
            <w:r>
              <w:t xml:space="preserve">kerlési </w:t>
            </w:r>
          </w:p>
        </w:tc>
        <w:tc>
          <w:tcPr>
            <w:tcW w:w="2410"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804" w:type="dxa"/>
            <w:vMerge w:val="restart"/>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838"/>
        </w:trPr>
        <w:tc>
          <w:tcPr>
            <w:tcW w:w="171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Magyarország koronázási jelvényei</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17"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514" w:type="dxa"/>
            <w:tcBorders>
              <w:top w:val="single" w:sz="4" w:space="0" w:color="000000"/>
              <w:left w:val="nil"/>
              <w:bottom w:val="single" w:sz="4" w:space="0" w:color="000000"/>
              <w:right w:val="nil"/>
            </w:tcBorders>
          </w:tcPr>
          <w:p w:rsidR="0084607C" w:rsidRDefault="00F727E4">
            <w:pPr>
              <w:spacing w:after="0" w:line="259" w:lineRule="auto"/>
              <w:ind w:left="0" w:firstLine="0"/>
            </w:pPr>
            <w:r>
              <w:t xml:space="preserve">Szent Korona. </w:t>
            </w:r>
          </w:p>
          <w:p w:rsidR="0084607C" w:rsidRDefault="00F727E4">
            <w:pPr>
              <w:spacing w:after="0" w:line="259" w:lineRule="auto"/>
              <w:ind w:left="0" w:firstLine="0"/>
              <w:jc w:val="left"/>
            </w:pPr>
            <w:r>
              <w:t xml:space="preserve">Palást, országalma. </w:t>
            </w:r>
          </w:p>
        </w:tc>
        <w:tc>
          <w:tcPr>
            <w:tcW w:w="759" w:type="dxa"/>
            <w:gridSpan w:val="2"/>
            <w:tcBorders>
              <w:top w:val="single" w:sz="4" w:space="0" w:color="000000"/>
              <w:left w:val="nil"/>
              <w:bottom w:val="single" w:sz="4" w:space="0" w:color="000000"/>
              <w:right w:val="single" w:sz="4" w:space="0" w:color="000000"/>
            </w:tcBorders>
            <w:vAlign w:val="center"/>
          </w:tcPr>
          <w:p w:rsidR="0084607C" w:rsidRDefault="00F727E4">
            <w:pPr>
              <w:spacing w:after="0" w:line="259" w:lineRule="auto"/>
              <w:ind w:left="89" w:firstLine="0"/>
              <w:jc w:val="left"/>
            </w:pPr>
            <w:r>
              <w:t xml:space="preserve">jogar, </w:t>
            </w: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6. évfolyam </w:t>
      </w:r>
    </w:p>
    <w:p w:rsidR="0084607C" w:rsidRDefault="00F727E4">
      <w:pPr>
        <w:spacing w:after="10" w:line="271" w:lineRule="auto"/>
        <w:ind w:left="-5" w:right="12"/>
        <w:jc w:val="left"/>
      </w:pPr>
      <w:r>
        <w:rPr>
          <w:b/>
        </w:rPr>
        <w:t xml:space="preserve">Fejlesztési területekhez kapcsolódó tanulási eredmények (Általános követelmények) </w:t>
      </w:r>
      <w:r>
        <w:t xml:space="preserve"> </w:t>
      </w:r>
    </w:p>
    <w:p w:rsidR="0084607C" w:rsidRDefault="00F727E4">
      <w:pPr>
        <w:spacing w:after="10" w:line="271" w:lineRule="auto"/>
        <w:ind w:left="-5" w:right="12"/>
        <w:jc w:val="left"/>
      </w:pPr>
      <w:r>
        <w:rPr>
          <w:b/>
        </w:rPr>
        <w:t>Történelmi ismeretek</w:t>
      </w:r>
      <w:r>
        <w:t xml:space="preserve">  </w:t>
      </w:r>
    </w:p>
    <w:p w:rsidR="0084607C" w:rsidRDefault="00F727E4">
      <w:pPr>
        <w:ind w:left="-5" w:right="7"/>
      </w:pPr>
      <w:r>
        <w:t xml:space="preserve">A nevelési-oktatási szakasz végére a tanuló: </w:t>
      </w:r>
    </w:p>
    <w:p w:rsidR="0084607C" w:rsidRDefault="00F727E4">
      <w:pPr>
        <w:numPr>
          <w:ilvl w:val="0"/>
          <w:numId w:val="340"/>
        </w:numPr>
        <w:ind w:right="7" w:hanging="360"/>
      </w:pPr>
      <w:r>
        <w:t xml:space="preserve">fel tudja idézni a középkori és újkori magyar történelem legfontosabb eseményeit, jelenségeit, folyamatait, és fordulópontjait a honfoglalástól napjainkig; </w:t>
      </w:r>
    </w:p>
    <w:p w:rsidR="0084607C" w:rsidRDefault="00F727E4">
      <w:pPr>
        <w:numPr>
          <w:ilvl w:val="0"/>
          <w:numId w:val="340"/>
        </w:numPr>
        <w:ind w:right="7" w:hanging="360"/>
      </w:pPr>
      <w:r>
        <w:t>képes felidézi a magyar nemzet honvédő és szabadságha</w:t>
      </w:r>
      <w:r>
        <w:t xml:space="preserve">rcait, példákat hoz a hazaszeretet, önfeláldozás és hősiesség megnyilvánulásaira; </w:t>
      </w:r>
      <w:r>
        <w:rPr>
          <w:b/>
        </w:rPr>
        <w:t xml:space="preserve"> </w:t>
      </w:r>
    </w:p>
    <w:p w:rsidR="0084607C" w:rsidRDefault="00F727E4">
      <w:pPr>
        <w:numPr>
          <w:ilvl w:val="0"/>
          <w:numId w:val="340"/>
        </w:numPr>
        <w:ind w:right="7" w:hanging="360"/>
      </w:pPr>
      <w:r>
        <w:t>tisztában van a középkor és újkor világképének fő vonásaival;</w:t>
      </w:r>
      <w:r>
        <w:rPr>
          <w:b/>
        </w:rPr>
        <w:t xml:space="preserve"> </w:t>
      </w:r>
    </w:p>
    <w:p w:rsidR="0084607C" w:rsidRDefault="00F727E4">
      <w:pPr>
        <w:numPr>
          <w:ilvl w:val="0"/>
          <w:numId w:val="340"/>
        </w:numPr>
        <w:ind w:right="7" w:hanging="360"/>
      </w:pPr>
      <w:r>
        <w:t>ismeri és be tudja mutatni a 19. századi modernizáció gazdasági társadalmi és kulturális hatásait Magyarorszá</w:t>
      </w:r>
      <w:r>
        <w:t>gon és a világban;</w:t>
      </w:r>
      <w:r>
        <w:rPr>
          <w:b/>
        </w:rPr>
        <w:t xml:space="preserve"> </w:t>
      </w:r>
    </w:p>
    <w:p w:rsidR="0084607C" w:rsidRDefault="00F727E4">
      <w:pPr>
        <w:numPr>
          <w:ilvl w:val="0"/>
          <w:numId w:val="340"/>
        </w:numPr>
        <w:ind w:right="7" w:hanging="360"/>
      </w:pPr>
      <w:r>
        <w:t>ismeri a különböző korok hadviselési szokásait, jellemzőit;</w:t>
      </w:r>
      <w:r>
        <w:rPr>
          <w:b/>
        </w:rPr>
        <w:t xml:space="preserve"> </w:t>
      </w:r>
    </w:p>
    <w:p w:rsidR="0084607C" w:rsidRDefault="00F727E4">
      <w:pPr>
        <w:numPr>
          <w:ilvl w:val="0"/>
          <w:numId w:val="340"/>
        </w:numPr>
        <w:ind w:right="7" w:hanging="360"/>
      </w:pPr>
      <w:r>
        <w:t>példákat tud felhozni arra, hogy a történelem során miként járultak hozzá a magyarok Európa és a világ kulturális, tudományos és politikai fejlődéséhez;</w:t>
      </w:r>
      <w:r>
        <w:rPr>
          <w:b/>
        </w:rPr>
        <w:t xml:space="preserve"> </w:t>
      </w:r>
    </w:p>
    <w:p w:rsidR="0084607C" w:rsidRDefault="00F727E4">
      <w:pPr>
        <w:numPr>
          <w:ilvl w:val="0"/>
          <w:numId w:val="340"/>
        </w:numPr>
        <w:ind w:right="7" w:hanging="360"/>
      </w:pPr>
      <w:r>
        <w:t>ismeri a magyarság, illetve a Kárpát-medence népei együttélésének jellemzőit a középkorban és újkorban, példákat hoz a magyar nemzet és a közép-európai régió népeinek kapcsolatára és együttműködésére;</w:t>
      </w:r>
      <w:r>
        <w:rPr>
          <w:b/>
        </w:rPr>
        <w:t xml:space="preserve"> </w:t>
      </w:r>
    </w:p>
    <w:p w:rsidR="0084607C" w:rsidRDefault="00F727E4">
      <w:pPr>
        <w:numPr>
          <w:ilvl w:val="0"/>
          <w:numId w:val="340"/>
        </w:numPr>
        <w:ind w:right="7" w:hanging="360"/>
      </w:pPr>
      <w:r>
        <w:t xml:space="preserve">valós képet alkotva képes elhelyezni Magyarországot a </w:t>
      </w:r>
      <w:r>
        <w:t>középkori és újkori európai történelmi folyamatokban.</w:t>
      </w:r>
      <w:r>
        <w:rPr>
          <w:b/>
        </w:rPr>
        <w:t xml:space="preserve"> </w:t>
      </w:r>
    </w:p>
    <w:p w:rsidR="0084607C" w:rsidRDefault="00F727E4">
      <w:pPr>
        <w:spacing w:after="10" w:line="271" w:lineRule="auto"/>
        <w:ind w:left="-5" w:right="12"/>
        <w:jc w:val="left"/>
      </w:pPr>
      <w:r>
        <w:rPr>
          <w:b/>
        </w:rPr>
        <w:t>Ismeretszerzés és forráshasználat</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41"/>
        </w:numPr>
        <w:ind w:right="7" w:hanging="360"/>
      </w:pPr>
      <w:r>
        <w:t>képes ismereteket szerezni személyes beszélgetésekből, olvasott és hallott,</w:t>
      </w:r>
      <w:r>
        <w:t xml:space="preserve"> valamint a különböző médiumok által felkínált szöveges és képi anyagokból; </w:t>
      </w:r>
    </w:p>
    <w:p w:rsidR="0084607C" w:rsidRDefault="00F727E4">
      <w:pPr>
        <w:numPr>
          <w:ilvl w:val="0"/>
          <w:numId w:val="341"/>
        </w:numPr>
        <w:ind w:right="7" w:hanging="360"/>
      </w:pPr>
      <w:r>
        <w:t>kiemel lényeges információkat (kulcsszavakat) elbeszélő vagy leíró szövegekből, illetve rövidebb magyarázó szövegekből, és az ezek alapján megfogalmazott kérdésekre egyszerű válas</w:t>
      </w:r>
      <w:r>
        <w:t xml:space="preserve">zokat képes adni; </w:t>
      </w:r>
    </w:p>
    <w:p w:rsidR="0084607C" w:rsidRDefault="00F727E4">
      <w:pPr>
        <w:numPr>
          <w:ilvl w:val="0"/>
          <w:numId w:val="341"/>
        </w:numPr>
        <w:ind w:right="7" w:hanging="360"/>
      </w:pPr>
      <w:r>
        <w:t>megadott szempontok alapján, tanári útmutatás segítségével történelmi információkat gyűjt különböző médiumokból és forrásokból (könyvek, atlaszok, kronológiák, könyvtárak, múzeumok anyagai, filmek; nyomtatott és digitális, vizuális forrá</w:t>
      </w:r>
      <w:r>
        <w:t xml:space="preserve">sok); </w:t>
      </w:r>
    </w:p>
    <w:p w:rsidR="0084607C" w:rsidRDefault="00F727E4">
      <w:pPr>
        <w:numPr>
          <w:ilvl w:val="0"/>
          <w:numId w:val="341"/>
        </w:numPr>
        <w:ind w:right="7" w:hanging="360"/>
      </w:pPr>
      <w:r>
        <w:t xml:space="preserve">képes magatartásformák megfigyelésére és jellemzésére; </w:t>
      </w:r>
    </w:p>
    <w:p w:rsidR="0084607C" w:rsidRDefault="00F727E4">
      <w:pPr>
        <w:numPr>
          <w:ilvl w:val="0"/>
          <w:numId w:val="341"/>
        </w:numPr>
        <w:ind w:right="7" w:hanging="360"/>
      </w:pPr>
      <w:r>
        <w:t xml:space="preserve">megadott szempontok alapján rendszerezi a történelmi információkat; </w:t>
      </w:r>
    </w:p>
    <w:p w:rsidR="0084607C" w:rsidRDefault="00F727E4">
      <w:pPr>
        <w:numPr>
          <w:ilvl w:val="0"/>
          <w:numId w:val="341"/>
        </w:numPr>
        <w:ind w:right="7" w:hanging="360"/>
      </w:pPr>
      <w:r>
        <w:t xml:space="preserve">felismeri, hogy melyik szöveg, kép, egyszerű ábra kapcsolódik az adott történelmi témához; </w:t>
      </w:r>
    </w:p>
    <w:p w:rsidR="0084607C" w:rsidRDefault="00F727E4">
      <w:pPr>
        <w:numPr>
          <w:ilvl w:val="0"/>
          <w:numId w:val="341"/>
        </w:numPr>
        <w:ind w:right="7" w:hanging="360"/>
      </w:pPr>
      <w:r>
        <w:t xml:space="preserve">képen, egyszerű ábrán ábrázolt folyamatot, jelenséget saját szavaival le tud írni; </w:t>
      </w:r>
    </w:p>
    <w:p w:rsidR="0084607C" w:rsidRDefault="00F727E4">
      <w:pPr>
        <w:numPr>
          <w:ilvl w:val="0"/>
          <w:numId w:val="341"/>
        </w:numPr>
        <w:ind w:right="7" w:hanging="360"/>
      </w:pPr>
      <w:r>
        <w:t xml:space="preserve">képes különbséget tenni források között típus és kontextus alapján; </w:t>
      </w:r>
    </w:p>
    <w:p w:rsidR="0084607C" w:rsidRDefault="00F727E4">
      <w:pPr>
        <w:numPr>
          <w:ilvl w:val="0"/>
          <w:numId w:val="341"/>
        </w:numPr>
        <w:ind w:right="7" w:hanging="360"/>
      </w:pPr>
      <w:r>
        <w:t xml:space="preserve">össze tudja vetni a forrásokban található információkat az ismereteivel; </w:t>
      </w:r>
    </w:p>
    <w:p w:rsidR="0084607C" w:rsidRDefault="00F727E4">
      <w:pPr>
        <w:numPr>
          <w:ilvl w:val="0"/>
          <w:numId w:val="341"/>
        </w:numPr>
        <w:ind w:right="7" w:hanging="360"/>
      </w:pPr>
      <w:r>
        <w:t>meg tudja vizsgálni, hogy a t</w:t>
      </w:r>
      <w:r>
        <w:t xml:space="preserve">örténet szerzője résztvevője vagy kortársa volt-e az eseményeknek; </w:t>
      </w:r>
      <w:r>
        <w:rPr>
          <w:b/>
        </w:rPr>
        <w:t xml:space="preserve"> </w:t>
      </w:r>
    </w:p>
    <w:p w:rsidR="0084607C" w:rsidRDefault="00F727E4">
      <w:pPr>
        <w:numPr>
          <w:ilvl w:val="0"/>
          <w:numId w:val="341"/>
        </w:numPr>
        <w:ind w:right="7" w:hanging="360"/>
      </w:pPr>
      <w:r>
        <w:t xml:space="preserve">egyszerű következtetéseket von le, és véleményt tud alkotni. </w:t>
      </w:r>
    </w:p>
    <w:p w:rsidR="0084607C" w:rsidRDefault="00F727E4">
      <w:pPr>
        <w:spacing w:after="10" w:line="271" w:lineRule="auto"/>
        <w:ind w:left="-5" w:right="12"/>
        <w:jc w:val="left"/>
      </w:pPr>
      <w:r>
        <w:rPr>
          <w:b/>
        </w:rPr>
        <w:t>Tájékozódás időben és térben</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42"/>
        </w:numPr>
        <w:ind w:right="7" w:hanging="360"/>
      </w:pPr>
      <w:r>
        <w:t>isme</w:t>
      </w:r>
      <w:r>
        <w:t xml:space="preserve">ri a nagy történelmi korszakok elnevezését és időhatárait, néhány kiemelten fontos esemény és jelenség időpontját; </w:t>
      </w:r>
    </w:p>
    <w:p w:rsidR="0084607C" w:rsidRDefault="00F727E4">
      <w:pPr>
        <w:numPr>
          <w:ilvl w:val="0"/>
          <w:numId w:val="342"/>
        </w:numPr>
        <w:ind w:right="7" w:hanging="360"/>
      </w:pPr>
      <w:r>
        <w:t xml:space="preserve">használja az idő tagolására szolgáló kifejezéseket, történelmi eseményre, jelenségre, korszakra való utalással végez időmeghatározást; </w:t>
      </w:r>
    </w:p>
    <w:p w:rsidR="0084607C" w:rsidRDefault="00F727E4">
      <w:pPr>
        <w:numPr>
          <w:ilvl w:val="0"/>
          <w:numId w:val="342"/>
        </w:numPr>
        <w:ind w:right="7" w:hanging="360"/>
      </w:pPr>
      <w:r>
        <w:t>időr</w:t>
      </w:r>
      <w:r>
        <w:t xml:space="preserve">endbe tud állítani történelmi eseményeket, képes az idő ábrázolására pl. időszalag segítségével; </w:t>
      </w:r>
    </w:p>
    <w:p w:rsidR="0084607C" w:rsidRDefault="00F727E4">
      <w:pPr>
        <w:numPr>
          <w:ilvl w:val="0"/>
          <w:numId w:val="342"/>
        </w:numPr>
        <w:ind w:right="7" w:hanging="360"/>
      </w:pPr>
      <w:r>
        <w:t xml:space="preserve">a tanult történelmi eseményeket, jelenségeket, személyeket, képeket hozzá tudja rendelni egy adott történelmi korhoz, régióhoz, államhoz; </w:t>
      </w:r>
    </w:p>
    <w:p w:rsidR="0084607C" w:rsidRDefault="00F727E4">
      <w:pPr>
        <w:numPr>
          <w:ilvl w:val="0"/>
          <w:numId w:val="342"/>
        </w:numPr>
        <w:ind w:right="7" w:hanging="360"/>
      </w:pPr>
      <w:r>
        <w:t>használ különböző t</w:t>
      </w:r>
      <w:r>
        <w:t xml:space="preserve">örténelmi térképeket a fontosabb történelmi események helyszíneinek azonosítására, egyszerű jelenségek leolvasására, vaktérképen való elhelyezésére; </w:t>
      </w:r>
    </w:p>
    <w:p w:rsidR="0084607C" w:rsidRDefault="00F727E4">
      <w:pPr>
        <w:numPr>
          <w:ilvl w:val="0"/>
          <w:numId w:val="342"/>
        </w:numPr>
        <w:ind w:right="7" w:hanging="360"/>
      </w:pPr>
      <w:r>
        <w:t xml:space="preserve">egyszerű alaprajzokat, modelleket, térképvázlatokat (pl. települések, épületek, csaták) tervez és készít. </w:t>
      </w:r>
    </w:p>
    <w:p w:rsidR="0084607C" w:rsidRDefault="00F727E4">
      <w:pPr>
        <w:spacing w:after="10" w:line="271" w:lineRule="auto"/>
        <w:ind w:left="-5" w:right="12"/>
        <w:jc w:val="left"/>
      </w:pPr>
      <w:r>
        <w:rPr>
          <w:b/>
        </w:rPr>
        <w:t>Szaktárgyi kommunikáció</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43"/>
        </w:numPr>
        <w:ind w:right="7" w:hanging="360"/>
      </w:pPr>
      <w:r>
        <w:t xml:space="preserve">önállóan képes eseményeket, történeteket elmondani, történelmi személyeket bemutatni, saját véleményt megfogalmazni; </w:t>
      </w:r>
    </w:p>
    <w:p w:rsidR="0084607C" w:rsidRDefault="00F727E4">
      <w:pPr>
        <w:numPr>
          <w:ilvl w:val="0"/>
          <w:numId w:val="343"/>
        </w:numPr>
        <w:ind w:right="7" w:hanging="360"/>
      </w:pPr>
      <w:r>
        <w:t xml:space="preserve">össze tudja foglalni </w:t>
      </w:r>
      <w:r>
        <w:t xml:space="preserve">saját szavaival hosszabb elbeszélő vagy leíró szövegek tartalmát; </w:t>
      </w:r>
    </w:p>
    <w:p w:rsidR="0084607C" w:rsidRDefault="00F727E4">
      <w:pPr>
        <w:numPr>
          <w:ilvl w:val="0"/>
          <w:numId w:val="343"/>
        </w:numPr>
        <w:ind w:right="7" w:hanging="360"/>
      </w:pPr>
      <w:r>
        <w:t xml:space="preserve">az általa gyűjtött történelmi adatokból, szövegekből rövid tartalmi ismertetőt tud készíteni; </w:t>
      </w:r>
      <w:r>
        <w:rPr>
          <w:rFonts w:ascii="Segoe UI Symbol" w:eastAsia="Segoe UI Symbol" w:hAnsi="Segoe UI Symbol" w:cs="Segoe UI Symbol"/>
          <w:sz w:val="20"/>
        </w:rPr>
        <w:t></w:t>
      </w:r>
      <w:r>
        <w:rPr>
          <w:rFonts w:ascii="Arial" w:eastAsia="Arial" w:hAnsi="Arial" w:cs="Arial"/>
          <w:sz w:val="20"/>
        </w:rPr>
        <w:t xml:space="preserve"> </w:t>
      </w:r>
      <w:r>
        <w:t>képes önálló kérdések megfogalmazására a tárgyalt történelmi témával, eseményekkel kapcsolatb</w:t>
      </w:r>
      <w:r>
        <w:t xml:space="preserve">an; </w:t>
      </w:r>
    </w:p>
    <w:p w:rsidR="0084607C" w:rsidRDefault="00F727E4">
      <w:pPr>
        <w:numPr>
          <w:ilvl w:val="0"/>
          <w:numId w:val="343"/>
        </w:numPr>
        <w:ind w:right="7" w:hanging="360"/>
      </w:pPr>
      <w:r>
        <w:t xml:space="preserve">képes rövid fogalmazások készítésére egy-egy történetről, történelmi témáról; </w:t>
      </w:r>
    </w:p>
    <w:p w:rsidR="0084607C" w:rsidRDefault="00F727E4">
      <w:pPr>
        <w:numPr>
          <w:ilvl w:val="0"/>
          <w:numId w:val="343"/>
        </w:numPr>
        <w:ind w:right="7" w:hanging="360"/>
      </w:pPr>
      <w:r>
        <w:t xml:space="preserve">különböző történelmi korszakok, történelmi kérdések tárgyalása során alkalmazza az értelmező és tartalmi kulcsfogalmakat, továbbá használja a témához kapcsolódó történelmi </w:t>
      </w:r>
      <w:r>
        <w:t xml:space="preserve">fogalmakat; </w:t>
      </w:r>
    </w:p>
    <w:p w:rsidR="0084607C" w:rsidRDefault="00F727E4">
      <w:pPr>
        <w:numPr>
          <w:ilvl w:val="0"/>
          <w:numId w:val="343"/>
        </w:numPr>
        <w:ind w:right="7" w:hanging="360"/>
      </w:pPr>
      <w:r>
        <w:t xml:space="preserve">tud egyszerű vizuális rendezőket kiegészíteni hagyományos vagy digitális módon (táblázatok, ábrák, tablók, rajzok, vázlatok) egy történelmi témáról; </w:t>
      </w:r>
    </w:p>
    <w:p w:rsidR="0084607C" w:rsidRDefault="00F727E4">
      <w:pPr>
        <w:numPr>
          <w:ilvl w:val="0"/>
          <w:numId w:val="343"/>
        </w:numPr>
        <w:ind w:right="7" w:hanging="360"/>
      </w:pPr>
      <w:r>
        <w:t xml:space="preserve">egyszerű történelmi témáról tanári útmutatás segítségével kiselőadást állít össze és mutat be; </w:t>
      </w:r>
    </w:p>
    <w:p w:rsidR="0084607C" w:rsidRDefault="00F727E4">
      <w:pPr>
        <w:numPr>
          <w:ilvl w:val="0"/>
          <w:numId w:val="343"/>
        </w:numPr>
        <w:ind w:right="7" w:hanging="360"/>
      </w:pPr>
      <w:r>
        <w:t xml:space="preserve">egyszerű történelmi kérdésekről véleményt tud megfogalmazni, állításait alátámasztja; </w:t>
      </w:r>
    </w:p>
    <w:p w:rsidR="0084607C" w:rsidRDefault="00F727E4">
      <w:pPr>
        <w:numPr>
          <w:ilvl w:val="0"/>
          <w:numId w:val="343"/>
        </w:numPr>
        <w:ind w:right="7" w:hanging="360"/>
      </w:pPr>
      <w:r>
        <w:t>meghallgatja mások véleményét, érveit;</w:t>
      </w:r>
      <w:r>
        <w:rPr>
          <w:b/>
        </w:rPr>
        <w:t xml:space="preserve"> </w:t>
      </w:r>
    </w:p>
    <w:p w:rsidR="0084607C" w:rsidRDefault="00F727E4">
      <w:pPr>
        <w:numPr>
          <w:ilvl w:val="0"/>
          <w:numId w:val="343"/>
        </w:numPr>
        <w:ind w:right="7" w:hanging="360"/>
      </w:pPr>
      <w:r>
        <w:t xml:space="preserve">tanári segítséggel dramatikusan, </w:t>
      </w:r>
      <w:r>
        <w:t>szerepjáték formájában tud megjeleníteni történelmi eseményeket, jelenségeket, személyiségeket.</w:t>
      </w:r>
      <w:r>
        <w:rPr>
          <w:b/>
        </w:rPr>
        <w:t xml:space="preserve"> </w:t>
      </w:r>
    </w:p>
    <w:p w:rsidR="0084607C" w:rsidRDefault="00F727E4">
      <w:pPr>
        <w:spacing w:after="10" w:line="271" w:lineRule="auto"/>
        <w:ind w:left="-5" w:right="12"/>
        <w:jc w:val="left"/>
      </w:pPr>
      <w:r>
        <w:rPr>
          <w:b/>
        </w:rPr>
        <w:t>Történelmi gondolkodás</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44"/>
        </w:numPr>
        <w:ind w:right="7" w:hanging="360"/>
      </w:pPr>
      <w:r>
        <w:t>adott történetben különbséget tud tenni fikt</w:t>
      </w:r>
      <w:r>
        <w:t xml:space="preserve">ív és valós, irreális és reális elemek között; </w:t>
      </w:r>
    </w:p>
    <w:p w:rsidR="0084607C" w:rsidRDefault="00F727E4">
      <w:pPr>
        <w:numPr>
          <w:ilvl w:val="0"/>
          <w:numId w:val="344"/>
        </w:numPr>
        <w:ind w:right="7" w:hanging="360"/>
      </w:pPr>
      <w:r>
        <w:t xml:space="preserve">képes megfigyelni és összehasonlítani a történelemben előforduló különböző emberi magatartásformákat és élethelyzeteket; </w:t>
      </w:r>
    </w:p>
    <w:p w:rsidR="0084607C" w:rsidRDefault="00F727E4">
      <w:pPr>
        <w:numPr>
          <w:ilvl w:val="0"/>
          <w:numId w:val="344"/>
        </w:numPr>
        <w:ind w:right="7" w:hanging="360"/>
      </w:pPr>
      <w:r>
        <w:t>a történelmi eseményekkel és személyekkel kapcsolatban önálló kérdéseket fogalmaz meg;</w:t>
      </w:r>
      <w:r>
        <w:t xml:space="preserve"> </w:t>
      </w:r>
    </w:p>
    <w:p w:rsidR="0084607C" w:rsidRDefault="00F727E4">
      <w:pPr>
        <w:numPr>
          <w:ilvl w:val="0"/>
          <w:numId w:val="344"/>
        </w:numPr>
        <w:ind w:right="7" w:hanging="360"/>
      </w:pPr>
      <w:r>
        <w:t xml:space="preserve">feltételezéseket fogalmaz meg történelmi személyek cselekedeteinek mozgatórugóiról, és alátámasztja azokat; </w:t>
      </w:r>
    </w:p>
    <w:p w:rsidR="0084607C" w:rsidRDefault="00F727E4">
      <w:pPr>
        <w:numPr>
          <w:ilvl w:val="0"/>
          <w:numId w:val="344"/>
        </w:numPr>
        <w:ind w:right="7" w:hanging="360"/>
      </w:pPr>
      <w:r>
        <w:t xml:space="preserve">a történelmi szereplők megnyilvánulásainak szándékot tulajdonít; </w:t>
      </w:r>
    </w:p>
    <w:p w:rsidR="0084607C" w:rsidRDefault="00F727E4">
      <w:pPr>
        <w:numPr>
          <w:ilvl w:val="0"/>
          <w:numId w:val="344"/>
        </w:numPr>
        <w:ind w:right="7" w:hanging="360"/>
      </w:pPr>
      <w:r>
        <w:t xml:space="preserve">önálló véleményt képes megfogalmazni történelmi szereplőkről, eseményekről; </w:t>
      </w:r>
    </w:p>
    <w:p w:rsidR="0084607C" w:rsidRDefault="00F727E4">
      <w:pPr>
        <w:numPr>
          <w:ilvl w:val="0"/>
          <w:numId w:val="344"/>
        </w:numPr>
        <w:ind w:right="7" w:hanging="360"/>
      </w:pPr>
      <w:r>
        <w:t>fe</w:t>
      </w:r>
      <w:r>
        <w:t xml:space="preserve">lismeri a különböző korokra és régiókra jellemző tárgyakat, alkotásokat, életmódokat, szokásokat, változásokat, képes azokat összehasonlítani egymással, illetve a mai korral; </w:t>
      </w:r>
    </w:p>
    <w:p w:rsidR="0084607C" w:rsidRDefault="00F727E4">
      <w:pPr>
        <w:numPr>
          <w:ilvl w:val="0"/>
          <w:numId w:val="344"/>
        </w:numPr>
        <w:ind w:right="7" w:hanging="360"/>
      </w:pPr>
      <w:r>
        <w:t xml:space="preserve">példákat hoz a történelmi jelenségekre;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felismeri, hogy az emberi cselekedet </w:t>
      </w:r>
      <w:r>
        <w:t xml:space="preserve">és annak következménye között szoros kapcsolat van.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A tanuló 6. évfolyamon a következő kulcsfogalmakat használja:</w:t>
      </w:r>
      <w:r>
        <w:t xml:space="preserve"> </w:t>
      </w:r>
    </w:p>
    <w:p w:rsidR="0084607C" w:rsidRDefault="00F727E4">
      <w:pPr>
        <w:ind w:left="-5" w:right="7"/>
      </w:pPr>
      <w:r>
        <w:rPr>
          <w:i/>
        </w:rPr>
        <w:t>Értelmező kulcsfogalmak</w:t>
      </w:r>
      <w:r>
        <w:t>: történelmi idő, történelmi forrás, ok és következmény, változás és folyamatosság, tény és bizonyíték, történe</w:t>
      </w:r>
      <w:r>
        <w:t xml:space="preserve">lmi jelentőség. </w:t>
      </w:r>
      <w:r>
        <w:rPr>
          <w:i/>
        </w:rPr>
        <w:t>Tartalmi kulcsfogalmak</w:t>
      </w:r>
      <w:r>
        <w:t xml:space="preserve">: </w:t>
      </w:r>
    </w:p>
    <w:p w:rsidR="0084607C" w:rsidRDefault="00F727E4">
      <w:pPr>
        <w:numPr>
          <w:ilvl w:val="0"/>
          <w:numId w:val="345"/>
        </w:numPr>
        <w:ind w:right="7" w:hanging="360"/>
      </w:pPr>
      <w:r>
        <w:t xml:space="preserve">politikai: politika, állam, államszervezet, államforma, monarchia, köztársaság, egyeduralom, demokrácia, önkormányzat, jog, törvény, birodalom; </w:t>
      </w:r>
    </w:p>
    <w:p w:rsidR="0084607C" w:rsidRDefault="00F727E4">
      <w:pPr>
        <w:numPr>
          <w:ilvl w:val="0"/>
          <w:numId w:val="345"/>
        </w:numPr>
        <w:ind w:right="7" w:hanging="360"/>
      </w:pPr>
      <w:r>
        <w:t xml:space="preserve">társadalmi: társadalom, társadalmi csoport, nemzet, népcsoport, életmód; </w:t>
      </w:r>
    </w:p>
    <w:p w:rsidR="0084607C" w:rsidRDefault="00F727E4">
      <w:pPr>
        <w:numPr>
          <w:ilvl w:val="0"/>
          <w:numId w:val="345"/>
        </w:numPr>
        <w:ind w:right="7" w:hanging="360"/>
      </w:pPr>
      <w:r>
        <w:t xml:space="preserve">gazdasági: gazdaság, pénz, piac, mezőgazdaság, ipar, kereskedelem, adó, önellátás, árutermelés, falu, város; </w:t>
      </w:r>
    </w:p>
    <w:p w:rsidR="0084607C" w:rsidRDefault="00F727E4">
      <w:pPr>
        <w:numPr>
          <w:ilvl w:val="0"/>
          <w:numId w:val="345"/>
        </w:numPr>
        <w:ind w:right="7" w:hanging="360"/>
      </w:pPr>
      <w:r>
        <w:t>eszme- és vallástörténeti: kultúra, művészet, hit, vallás, egyház, világ</w:t>
      </w:r>
      <w:r>
        <w:t xml:space="preserve">kép.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3299"/>
        <w:jc w:val="left"/>
      </w:pPr>
      <w:r>
        <w:rPr>
          <w:b/>
        </w:rPr>
        <w:t>A 6. évfolyamon a történelem tantárgy alapóraszáma: 72 óra.</w:t>
      </w:r>
      <w:r>
        <w:t xml:space="preserve"> </w:t>
      </w:r>
      <w:r>
        <w:rPr>
          <w:b/>
        </w:rPr>
        <w:t>A témakörök áttekintő táblázata:</w:t>
      </w:r>
      <w:r>
        <w:t xml:space="preserve"> </w:t>
      </w:r>
    </w:p>
    <w:tbl>
      <w:tblPr>
        <w:tblStyle w:val="TableGrid"/>
        <w:tblW w:w="7141" w:type="dxa"/>
        <w:tblInd w:w="-115" w:type="dxa"/>
        <w:tblCellMar>
          <w:top w:w="9" w:type="dxa"/>
          <w:left w:w="113" w:type="dxa"/>
          <w:bottom w:w="0" w:type="dxa"/>
          <w:right w:w="55" w:type="dxa"/>
        </w:tblCellMar>
        <w:tblLook w:val="04A0" w:firstRow="1" w:lastRow="0" w:firstColumn="1" w:lastColumn="0" w:noHBand="0" w:noVBand="1"/>
      </w:tblPr>
      <w:tblGrid>
        <w:gridCol w:w="5977"/>
        <w:gridCol w:w="1164"/>
      </w:tblGrid>
      <w:tr w:rsidR="0084607C">
        <w:trPr>
          <w:trHeight w:val="286"/>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Témakör</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Óraszám</w:t>
            </w:r>
            <w:r>
              <w:t xml:space="preserve"> </w:t>
            </w:r>
          </w:p>
        </w:tc>
      </w:tr>
      <w:tr w:rsidR="0084607C">
        <w:trPr>
          <w:trHeight w:val="286"/>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Képek és portrék a középkori magyar állam virágkorából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Új látóhatárok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Portrék és történetek Magyarország kora újkori történetéből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 </w:t>
            </w:r>
          </w:p>
        </w:tc>
      </w:tr>
      <w:tr w:rsidR="0084607C">
        <w:trPr>
          <w:trHeight w:val="286"/>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Élet a kora újkori Magyarországon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8"/>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Forradalmak kora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magyar nemzeti ébredés és polgárosodás kora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59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Összes óraszám:</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72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Képek és portrék a magyar állam virágkorából</w:t>
      </w:r>
      <w:r>
        <w:t xml:space="preserve"> </w:t>
      </w:r>
    </w:p>
    <w:p w:rsidR="0084607C" w:rsidRDefault="00F727E4">
      <w:pPr>
        <w:spacing w:after="10" w:line="271" w:lineRule="auto"/>
        <w:ind w:left="-5" w:right="12"/>
        <w:jc w:val="left"/>
      </w:pPr>
      <w:r>
        <w:rPr>
          <w:b/>
        </w:rPr>
        <w:t>Óraszám:</w:t>
      </w:r>
      <w:r>
        <w:t xml:space="preserve"> </w:t>
      </w:r>
      <w:r>
        <w:rPr>
          <w:b/>
        </w:rPr>
        <w:t>12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0" w:type="dxa"/>
          <w:bottom w:w="0" w:type="dxa"/>
          <w:right w:w="0" w:type="dxa"/>
        </w:tblCellMar>
        <w:tblLook w:val="04A0" w:firstRow="1" w:lastRow="0" w:firstColumn="1" w:lastColumn="0" w:noHBand="0" w:noVBand="1"/>
      </w:tblPr>
      <w:tblGrid>
        <w:gridCol w:w="1471"/>
        <w:gridCol w:w="238"/>
        <w:gridCol w:w="833"/>
        <w:gridCol w:w="1889"/>
        <w:gridCol w:w="2991"/>
        <w:gridCol w:w="2617"/>
      </w:tblGrid>
      <w:tr w:rsidR="0084607C">
        <w:trPr>
          <w:trHeight w:val="286"/>
        </w:trPr>
        <w:tc>
          <w:tcPr>
            <w:tcW w:w="4431" w:type="dxa"/>
            <w:gridSpan w:val="4"/>
            <w:tcBorders>
              <w:top w:val="single" w:sz="4" w:space="0" w:color="000000"/>
              <w:left w:val="single" w:sz="4" w:space="0" w:color="000000"/>
              <w:bottom w:val="single" w:sz="4" w:space="0" w:color="000000"/>
              <w:right w:val="nil"/>
            </w:tcBorders>
          </w:tcPr>
          <w:p w:rsidR="0084607C" w:rsidRDefault="00F727E4">
            <w:pPr>
              <w:spacing w:after="0" w:line="259" w:lineRule="auto"/>
              <w:ind w:left="115" w:firstLine="0"/>
              <w:jc w:val="left"/>
            </w:pPr>
            <w:r>
              <w:rPr>
                <w:b/>
              </w:rPr>
              <w:t>Részletes követelmények</w:t>
            </w:r>
            <w:r>
              <w:t xml:space="preserve"> </w:t>
            </w:r>
          </w:p>
        </w:tc>
        <w:tc>
          <w:tcPr>
            <w:tcW w:w="2991"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617"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709"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Témák</w:t>
            </w:r>
            <w:r>
              <w:t xml:space="preserve"> </w:t>
            </w:r>
          </w:p>
        </w:tc>
        <w:tc>
          <w:tcPr>
            <w:tcW w:w="2722"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3" w:firstLine="0"/>
              <w:jc w:val="left"/>
            </w:pPr>
            <w:r>
              <w:rPr>
                <w:b/>
              </w:rPr>
              <w:t>Altémák</w:t>
            </w:r>
            <w:r>
              <w:t xml:space="preserve"> </w:t>
            </w:r>
          </w:p>
        </w:tc>
        <w:tc>
          <w:tcPr>
            <w:tcW w:w="2991"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991"/>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115" w:firstLine="0"/>
              <w:jc w:val="left"/>
            </w:pPr>
            <w:r>
              <w:rPr>
                <w:b/>
              </w:rPr>
              <w:t>adatok/Lexikák</w:t>
            </w:r>
            <w:r>
              <w:t xml:space="preserve"> </w:t>
            </w:r>
          </w:p>
        </w:tc>
        <w:tc>
          <w:tcPr>
            <w:tcW w:w="26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3" w:firstLine="0"/>
              <w:jc w:val="left"/>
            </w:pPr>
            <w:r>
              <w:rPr>
                <w:b/>
              </w:rPr>
              <w:t>Fejlesztési feladatok</w:t>
            </w:r>
            <w:r>
              <w:t xml:space="preserve"> </w:t>
            </w:r>
          </w:p>
        </w:tc>
      </w:tr>
      <w:tr w:rsidR="0084607C">
        <w:trPr>
          <w:trHeight w:val="2770"/>
        </w:trPr>
        <w:tc>
          <w:tcPr>
            <w:tcW w:w="1471" w:type="dxa"/>
            <w:tcBorders>
              <w:top w:val="single" w:sz="4" w:space="0" w:color="000000"/>
              <w:left w:val="single" w:sz="4" w:space="0" w:color="000000"/>
              <w:bottom w:val="single" w:sz="4" w:space="0" w:color="000000"/>
              <w:right w:val="nil"/>
            </w:tcBorders>
          </w:tcPr>
          <w:p w:rsidR="0084607C" w:rsidRDefault="00F727E4">
            <w:pPr>
              <w:spacing w:after="0" w:line="259" w:lineRule="auto"/>
              <w:ind w:left="115" w:firstLine="0"/>
              <w:jc w:val="left"/>
            </w:pPr>
            <w:r>
              <w:rPr>
                <w:i/>
              </w:rPr>
              <w:t xml:space="preserve">Magyar </w:t>
            </w:r>
          </w:p>
          <w:p w:rsidR="0084607C" w:rsidRDefault="00F727E4">
            <w:pPr>
              <w:spacing w:after="0" w:line="259" w:lineRule="auto"/>
              <w:ind w:left="115" w:right="-120" w:firstLine="0"/>
              <w:jc w:val="left"/>
            </w:pPr>
            <w:r>
              <w:rPr>
                <w:i/>
              </w:rPr>
              <w:t>királyportrék a 14–15. századból</w:t>
            </w:r>
            <w:r>
              <w:t xml:space="preserve"> </w:t>
            </w:r>
          </w:p>
        </w:tc>
        <w:tc>
          <w:tcPr>
            <w:tcW w:w="238"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2722"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3"/>
              </w:numPr>
              <w:spacing w:after="26" w:line="245" w:lineRule="auto"/>
              <w:ind w:hanging="360"/>
              <w:jc w:val="left"/>
            </w:pPr>
            <w:r>
              <w:t xml:space="preserve">Károly </w:t>
            </w:r>
            <w:r>
              <w:tab/>
              <w:t xml:space="preserve">és </w:t>
            </w:r>
            <w:r>
              <w:tab/>
              <w:t xml:space="preserve">az aranyforint. </w:t>
            </w:r>
          </w:p>
          <w:p w:rsidR="0084607C" w:rsidRDefault="00F727E4">
            <w:pPr>
              <w:numPr>
                <w:ilvl w:val="0"/>
                <w:numId w:val="433"/>
              </w:numPr>
              <w:spacing w:after="0" w:line="284" w:lineRule="auto"/>
              <w:ind w:hanging="360"/>
              <w:jc w:val="left"/>
            </w:pPr>
            <w:r>
              <w:t xml:space="preserve">A </w:t>
            </w:r>
            <w:r>
              <w:tab/>
              <w:t xml:space="preserve">visegrádi királytalálkozó </w:t>
            </w:r>
          </w:p>
          <w:p w:rsidR="0084607C" w:rsidRDefault="00F727E4">
            <w:pPr>
              <w:numPr>
                <w:ilvl w:val="0"/>
                <w:numId w:val="433"/>
              </w:numPr>
              <w:spacing w:after="0" w:line="282" w:lineRule="auto"/>
              <w:ind w:hanging="360"/>
              <w:jc w:val="left"/>
            </w:pPr>
            <w:r>
              <w:t xml:space="preserve">Nagy </w:t>
            </w:r>
            <w:r>
              <w:tab/>
              <w:t xml:space="preserve">Lajos, </w:t>
            </w:r>
            <w:r>
              <w:tab/>
              <w:t xml:space="preserve">a hódító. </w:t>
            </w:r>
          </w:p>
          <w:p w:rsidR="0084607C" w:rsidRDefault="00F727E4">
            <w:pPr>
              <w:numPr>
                <w:ilvl w:val="0"/>
                <w:numId w:val="433"/>
              </w:numPr>
              <w:spacing w:after="0" w:line="259" w:lineRule="auto"/>
              <w:ind w:hanging="360"/>
              <w:jc w:val="left"/>
            </w:pPr>
            <w:r>
              <w:t xml:space="preserve">A törvénykezés </w:t>
            </w:r>
            <w:r>
              <w:rPr>
                <w:rFonts w:ascii="Segoe UI Symbol" w:eastAsia="Segoe UI Symbol" w:hAnsi="Segoe UI Symbol" w:cs="Segoe UI Symbol"/>
                <w:sz w:val="20"/>
              </w:rPr>
              <w:t></w:t>
            </w:r>
            <w:r>
              <w:rPr>
                <w:rFonts w:ascii="Arial" w:eastAsia="Arial" w:hAnsi="Arial" w:cs="Arial"/>
                <w:sz w:val="20"/>
              </w:rPr>
              <w:t xml:space="preserve"> </w:t>
            </w:r>
            <w:r>
              <w:t xml:space="preserve">Luxemburgi Zsigmond, a császár. </w:t>
            </w:r>
          </w:p>
        </w:tc>
        <w:tc>
          <w:tcPr>
            <w:tcW w:w="2991"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46" w:line="238" w:lineRule="auto"/>
              <w:ind w:left="115" w:right="117" w:firstLine="0"/>
            </w:pPr>
            <w:r>
              <w:rPr>
                <w:i/>
              </w:rPr>
              <w:t>Fogalmak</w:t>
            </w:r>
            <w:r>
              <w:t xml:space="preserve">: aranyforint, kormányzó, végvár, szekérvár, zsoldos, </w:t>
            </w:r>
          </w:p>
          <w:p w:rsidR="0084607C" w:rsidRDefault="00F727E4">
            <w:pPr>
              <w:spacing w:after="0" w:line="259" w:lineRule="auto"/>
              <w:ind w:left="115" w:firstLine="0"/>
              <w:jc w:val="left"/>
            </w:pPr>
            <w:r>
              <w:t xml:space="preserve">parasztháború, röghözkötés </w:t>
            </w:r>
          </w:p>
          <w:p w:rsidR="0084607C" w:rsidRDefault="00F727E4">
            <w:pPr>
              <w:spacing w:after="0" w:line="259" w:lineRule="auto"/>
              <w:ind w:left="115" w:firstLine="0"/>
              <w:jc w:val="left"/>
            </w:pPr>
            <w:r>
              <w:t xml:space="preserve"> </w:t>
            </w:r>
          </w:p>
          <w:p w:rsidR="0084607C" w:rsidRDefault="00F727E4">
            <w:pPr>
              <w:tabs>
                <w:tab w:val="center" w:pos="1648"/>
                <w:tab w:val="right" w:pos="2991"/>
              </w:tabs>
              <w:spacing w:after="0" w:line="259" w:lineRule="auto"/>
              <w:ind w:left="0" w:firstLine="0"/>
              <w:jc w:val="left"/>
            </w:pPr>
            <w:r>
              <w:rPr>
                <w:i/>
              </w:rPr>
              <w:t>Személyek:</w:t>
            </w:r>
            <w:r>
              <w:t xml:space="preserve"> </w:t>
            </w:r>
            <w:r>
              <w:tab/>
              <w:t xml:space="preserve">I. </w:t>
            </w:r>
            <w:r>
              <w:tab/>
              <w:t xml:space="preserve">(Anjou) </w:t>
            </w:r>
          </w:p>
          <w:p w:rsidR="0084607C" w:rsidRDefault="00F727E4">
            <w:pPr>
              <w:spacing w:after="37" w:line="238" w:lineRule="auto"/>
              <w:ind w:left="115" w:firstLine="0"/>
            </w:pPr>
            <w:r>
              <w:t xml:space="preserve">Károly, I. (Nagy) Lajos, Luxemburgi Zsigmond, </w:t>
            </w:r>
          </w:p>
          <w:p w:rsidR="0084607C" w:rsidRDefault="00F727E4">
            <w:pPr>
              <w:spacing w:after="0" w:line="259" w:lineRule="auto"/>
              <w:ind w:left="115" w:firstLine="0"/>
              <w:jc w:val="left"/>
            </w:pPr>
            <w:r>
              <w:t xml:space="preserve">Hunyadi János, I. (Hunyadi) </w:t>
            </w:r>
          </w:p>
          <w:p w:rsidR="0084607C" w:rsidRDefault="00F727E4">
            <w:pPr>
              <w:spacing w:after="20" w:line="259" w:lineRule="auto"/>
              <w:ind w:left="115" w:firstLine="0"/>
              <w:jc w:val="left"/>
            </w:pPr>
            <w:r>
              <w:t xml:space="preserve">Mátyás. II. Ulászló, Dózsa </w:t>
            </w:r>
          </w:p>
          <w:p w:rsidR="0084607C" w:rsidRDefault="00F727E4">
            <w:pPr>
              <w:spacing w:after="0" w:line="259" w:lineRule="auto"/>
              <w:ind w:left="115" w:firstLine="0"/>
              <w:jc w:val="left"/>
            </w:pPr>
            <w:r>
              <w:t xml:space="preserve">György,  </w:t>
            </w:r>
          </w:p>
          <w:p w:rsidR="0084607C" w:rsidRDefault="00F727E4">
            <w:pPr>
              <w:spacing w:after="3" w:line="259" w:lineRule="auto"/>
              <w:ind w:left="115" w:firstLine="0"/>
              <w:jc w:val="left"/>
            </w:pPr>
            <w:r>
              <w:t xml:space="preserve"> </w:t>
            </w:r>
          </w:p>
          <w:p w:rsidR="0084607C" w:rsidRDefault="00F727E4">
            <w:pPr>
              <w:spacing w:after="0" w:line="254" w:lineRule="auto"/>
              <w:ind w:left="115" w:right="117" w:firstLine="0"/>
            </w:pPr>
            <w:r>
              <w:rPr>
                <w:i/>
              </w:rPr>
              <w:t>Kronológia</w:t>
            </w:r>
            <w:r>
              <w:t xml:space="preserve">: 1335 a visegrádi királytalálkozó, 1456 a nándorfehérvári diadal, 1458–1490 Mátyás uralkodása. 1514 </w:t>
            </w:r>
          </w:p>
          <w:p w:rsidR="0084607C" w:rsidRDefault="00F727E4">
            <w:pPr>
              <w:spacing w:after="5" w:line="259" w:lineRule="auto"/>
              <w:ind w:left="115" w:firstLine="0"/>
              <w:jc w:val="left"/>
            </w:pPr>
            <w:r>
              <w:rPr>
                <w:i/>
              </w:rPr>
              <w:t>Topográfia</w:t>
            </w:r>
            <w:r>
              <w:t xml:space="preserve">: Lengyelország, </w:t>
            </w:r>
          </w:p>
          <w:p w:rsidR="0084607C" w:rsidRDefault="00F727E4">
            <w:pPr>
              <w:tabs>
                <w:tab w:val="right" w:pos="2991"/>
              </w:tabs>
              <w:spacing w:after="0" w:line="259" w:lineRule="auto"/>
              <w:ind w:left="0" w:firstLine="0"/>
              <w:jc w:val="left"/>
            </w:pPr>
            <w:r>
              <w:t xml:space="preserve">Oszmán </w:t>
            </w:r>
            <w:r>
              <w:tab/>
              <w:t xml:space="preserve">Birodalom, </w:t>
            </w:r>
          </w:p>
          <w:p w:rsidR="0084607C" w:rsidRDefault="00F727E4">
            <w:pPr>
              <w:spacing w:after="22" w:line="259" w:lineRule="auto"/>
              <w:ind w:left="115" w:firstLine="0"/>
              <w:jc w:val="left"/>
            </w:pPr>
            <w:r>
              <w:t xml:space="preserve">Csehország, </w:t>
            </w:r>
          </w:p>
          <w:p w:rsidR="0084607C" w:rsidRDefault="00F727E4">
            <w:pPr>
              <w:spacing w:after="0" w:line="259" w:lineRule="auto"/>
              <w:ind w:left="115" w:firstLine="0"/>
              <w:jc w:val="left"/>
            </w:pPr>
            <w:r>
              <w:t xml:space="preserve">Nándorfehérvár, Temesvár </w:t>
            </w:r>
          </w:p>
        </w:tc>
        <w:tc>
          <w:tcPr>
            <w:tcW w:w="2617"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4"/>
              </w:numPr>
              <w:spacing w:after="0" w:line="244" w:lineRule="auto"/>
              <w:ind w:right="57" w:hanging="360"/>
              <w:jc w:val="left"/>
            </w:pPr>
            <w:r>
              <w:t xml:space="preserve">A mondák és a valóság közötti kapcsolatok és ellentmondások felismerése. </w:t>
            </w:r>
            <w:r>
              <w:rPr>
                <w:rFonts w:ascii="Segoe UI Symbol" w:eastAsia="Segoe UI Symbol" w:hAnsi="Segoe UI Symbol" w:cs="Segoe UI Symbol"/>
                <w:sz w:val="20"/>
              </w:rPr>
              <w:t></w:t>
            </w:r>
            <w:r>
              <w:rPr>
                <w:rFonts w:ascii="Arial" w:eastAsia="Arial" w:hAnsi="Arial" w:cs="Arial"/>
                <w:sz w:val="20"/>
              </w:rPr>
              <w:t xml:space="preserve"> </w:t>
            </w:r>
            <w:r>
              <w:t xml:space="preserve">Tematikus térkép értelmezése és/vagy </w:t>
            </w:r>
          </w:p>
          <w:p w:rsidR="0084607C" w:rsidRDefault="00F727E4">
            <w:pPr>
              <w:spacing w:after="17" w:line="249" w:lineRule="auto"/>
              <w:ind w:left="833" w:firstLine="0"/>
              <w:jc w:val="left"/>
            </w:pPr>
            <w:r>
              <w:t xml:space="preserve">térképvázlat készítése </w:t>
            </w:r>
            <w:r>
              <w:tab/>
              <w:t>Nagy Lajos hódításairól/Hun</w:t>
            </w:r>
          </w:p>
          <w:p w:rsidR="0084607C" w:rsidRDefault="00F727E4">
            <w:pPr>
              <w:spacing w:after="0" w:line="283" w:lineRule="auto"/>
              <w:ind w:left="833" w:firstLine="0"/>
              <w:jc w:val="left"/>
            </w:pPr>
            <w:r>
              <w:t xml:space="preserve">yadi </w:t>
            </w:r>
            <w:r>
              <w:tab/>
              <w:t xml:space="preserve">János hadjáratairól. </w:t>
            </w:r>
          </w:p>
          <w:p w:rsidR="0084607C" w:rsidRDefault="00F727E4">
            <w:pPr>
              <w:numPr>
                <w:ilvl w:val="0"/>
                <w:numId w:val="434"/>
              </w:numPr>
              <w:spacing w:after="0" w:line="259" w:lineRule="auto"/>
              <w:ind w:right="57" w:hanging="360"/>
              <w:jc w:val="left"/>
            </w:pPr>
            <w:r>
              <w:t xml:space="preserve">A </w:t>
            </w:r>
            <w:r>
              <w:tab/>
              <w:t xml:space="preserve">tanult történelmi személyek jelentőségének felismerése. </w:t>
            </w:r>
          </w:p>
        </w:tc>
      </w:tr>
      <w:tr w:rsidR="0084607C">
        <w:trPr>
          <w:trHeight w:val="1393"/>
        </w:trPr>
        <w:tc>
          <w:tcPr>
            <w:tcW w:w="1471" w:type="dxa"/>
            <w:tcBorders>
              <w:top w:val="single" w:sz="4" w:space="0" w:color="000000"/>
              <w:left w:val="single" w:sz="4" w:space="0" w:color="000000"/>
              <w:bottom w:val="single" w:sz="4" w:space="0" w:color="000000"/>
              <w:right w:val="nil"/>
            </w:tcBorders>
          </w:tcPr>
          <w:p w:rsidR="0084607C" w:rsidRDefault="00F727E4">
            <w:pPr>
              <w:spacing w:after="0" w:line="259" w:lineRule="auto"/>
              <w:ind w:left="115" w:firstLine="0"/>
              <w:jc w:val="left"/>
            </w:pPr>
            <w:r>
              <w:rPr>
                <w:i/>
              </w:rPr>
              <w:t>Hunyadi János, törökverő</w:t>
            </w:r>
            <w:r>
              <w:t xml:space="preserve"> </w:t>
            </w:r>
          </w:p>
        </w:tc>
        <w:tc>
          <w:tcPr>
            <w:tcW w:w="238" w:type="dxa"/>
            <w:tcBorders>
              <w:top w:val="single" w:sz="4" w:space="0" w:color="000000"/>
              <w:left w:val="nil"/>
              <w:bottom w:val="single" w:sz="4" w:space="0" w:color="000000"/>
              <w:right w:val="single" w:sz="4" w:space="0" w:color="000000"/>
            </w:tcBorders>
          </w:tcPr>
          <w:p w:rsidR="0084607C" w:rsidRDefault="00F727E4">
            <w:pPr>
              <w:spacing w:after="0" w:line="259" w:lineRule="auto"/>
              <w:ind w:left="3" w:firstLine="0"/>
            </w:pPr>
            <w:r>
              <w:rPr>
                <w:i/>
              </w:rPr>
              <w:t xml:space="preserve">a </w:t>
            </w:r>
          </w:p>
        </w:tc>
        <w:tc>
          <w:tcPr>
            <w:tcW w:w="2722"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5"/>
              </w:numPr>
              <w:spacing w:after="0" w:line="258" w:lineRule="auto"/>
              <w:ind w:hanging="360"/>
              <w:jc w:val="left"/>
            </w:pPr>
            <w:r>
              <w:t xml:space="preserve">Hunyadi János, a sokoldalú hadvezér. </w:t>
            </w:r>
          </w:p>
          <w:p w:rsidR="0084607C" w:rsidRDefault="00F727E4">
            <w:pPr>
              <w:numPr>
                <w:ilvl w:val="0"/>
                <w:numId w:val="435"/>
              </w:numPr>
              <w:spacing w:after="0" w:line="259" w:lineRule="auto"/>
              <w:ind w:hanging="360"/>
              <w:jc w:val="left"/>
            </w:pPr>
            <w:r>
              <w:t xml:space="preserve">A nándorfehérvári diadal.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942"/>
        </w:trPr>
        <w:tc>
          <w:tcPr>
            <w:tcW w:w="1471" w:type="dxa"/>
            <w:tcBorders>
              <w:top w:val="single" w:sz="4" w:space="0" w:color="000000"/>
              <w:left w:val="single" w:sz="4" w:space="0" w:color="000000"/>
              <w:bottom w:val="single" w:sz="4" w:space="0" w:color="000000"/>
              <w:right w:val="nil"/>
            </w:tcBorders>
          </w:tcPr>
          <w:p w:rsidR="0084607C" w:rsidRDefault="00F727E4">
            <w:pPr>
              <w:spacing w:after="0" w:line="259" w:lineRule="auto"/>
              <w:ind w:left="115" w:firstLine="0"/>
              <w:jc w:val="left"/>
            </w:pPr>
            <w:r>
              <w:rPr>
                <w:i/>
              </w:rPr>
              <w:t xml:space="preserve">Hunyadi </w:t>
            </w:r>
          </w:p>
          <w:p w:rsidR="0084607C" w:rsidRDefault="00F727E4">
            <w:pPr>
              <w:spacing w:after="0" w:line="259" w:lineRule="auto"/>
              <w:ind w:left="115" w:firstLine="0"/>
              <w:jc w:val="left"/>
            </w:pPr>
            <w:r>
              <w:rPr>
                <w:i/>
              </w:rPr>
              <w:t xml:space="preserve">Mátyás, reneszánsz uralkodó </w:t>
            </w:r>
          </w:p>
        </w:tc>
        <w:tc>
          <w:tcPr>
            <w:tcW w:w="238"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pPr>
            <w:r>
              <w:rPr>
                <w:i/>
              </w:rPr>
              <w:t xml:space="preserve">a </w:t>
            </w:r>
          </w:p>
        </w:tc>
        <w:tc>
          <w:tcPr>
            <w:tcW w:w="2722"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6"/>
              </w:numPr>
              <w:spacing w:after="22" w:line="258" w:lineRule="auto"/>
              <w:ind w:hanging="360"/>
              <w:jc w:val="left"/>
            </w:pPr>
            <w:r>
              <w:t xml:space="preserve">Mondák és történetek Mátyás királyról. </w:t>
            </w:r>
          </w:p>
          <w:p w:rsidR="0084607C" w:rsidRDefault="00F727E4">
            <w:pPr>
              <w:numPr>
                <w:ilvl w:val="0"/>
                <w:numId w:val="436"/>
              </w:numPr>
              <w:spacing w:after="0" w:line="284" w:lineRule="auto"/>
              <w:ind w:hanging="360"/>
              <w:jc w:val="left"/>
            </w:pPr>
            <w:r>
              <w:t xml:space="preserve">Mátyás </w:t>
            </w:r>
            <w:r>
              <w:tab/>
              <w:t xml:space="preserve">bel- </w:t>
            </w:r>
            <w:r>
              <w:tab/>
            </w:r>
            <w:r>
              <w:t xml:space="preserve">és külpolitikája. </w:t>
            </w:r>
          </w:p>
          <w:p w:rsidR="0084607C" w:rsidRDefault="00F727E4">
            <w:pPr>
              <w:numPr>
                <w:ilvl w:val="0"/>
                <w:numId w:val="436"/>
              </w:numPr>
              <w:spacing w:after="0" w:line="259" w:lineRule="auto"/>
              <w:ind w:hanging="360"/>
              <w:jc w:val="left"/>
            </w:pPr>
            <w:r>
              <w:t xml:space="preserve">A fekete sereg. </w:t>
            </w:r>
          </w:p>
          <w:p w:rsidR="0084607C" w:rsidRDefault="00F727E4">
            <w:pPr>
              <w:numPr>
                <w:ilvl w:val="0"/>
                <w:numId w:val="436"/>
              </w:numPr>
              <w:spacing w:after="0" w:line="259" w:lineRule="auto"/>
              <w:ind w:hanging="360"/>
              <w:jc w:val="left"/>
            </w:pPr>
            <w:r>
              <w:t xml:space="preserve">Mátyás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80"/>
        </w:trPr>
        <w:tc>
          <w:tcPr>
            <w:tcW w:w="1709" w:type="dxa"/>
            <w:gridSpan w:val="2"/>
            <w:tcBorders>
              <w:top w:val="single" w:sz="4" w:space="0" w:color="000000"/>
              <w:left w:val="single" w:sz="4" w:space="0" w:color="000000"/>
              <w:bottom w:val="nil"/>
              <w:right w:val="single" w:sz="4" w:space="0" w:color="000000"/>
            </w:tcBorders>
            <w:vAlign w:val="bottom"/>
          </w:tcPr>
          <w:p w:rsidR="0084607C" w:rsidRDefault="0084607C">
            <w:pPr>
              <w:spacing w:after="160" w:line="259" w:lineRule="auto"/>
              <w:ind w:left="0" w:firstLine="0"/>
              <w:jc w:val="left"/>
            </w:pPr>
          </w:p>
        </w:tc>
        <w:tc>
          <w:tcPr>
            <w:tcW w:w="833" w:type="dxa"/>
            <w:tcBorders>
              <w:top w:val="single" w:sz="4" w:space="0" w:color="000000"/>
              <w:left w:val="single" w:sz="4" w:space="0" w:color="000000"/>
              <w:bottom w:val="nil"/>
              <w:right w:val="nil"/>
            </w:tcBorders>
          </w:tcPr>
          <w:p w:rsidR="0084607C" w:rsidRDefault="0084607C">
            <w:pPr>
              <w:spacing w:after="160" w:line="259" w:lineRule="auto"/>
              <w:ind w:left="0" w:firstLine="0"/>
              <w:jc w:val="left"/>
            </w:pPr>
          </w:p>
        </w:tc>
        <w:tc>
          <w:tcPr>
            <w:tcW w:w="1889" w:type="dxa"/>
            <w:tcBorders>
              <w:top w:val="single" w:sz="4" w:space="0" w:color="000000"/>
              <w:left w:val="nil"/>
              <w:bottom w:val="nil"/>
              <w:right w:val="single" w:sz="4" w:space="0" w:color="000000"/>
            </w:tcBorders>
          </w:tcPr>
          <w:p w:rsidR="0084607C" w:rsidRDefault="00F727E4">
            <w:pPr>
              <w:spacing w:after="0" w:line="259" w:lineRule="auto"/>
              <w:ind w:left="0" w:right="25" w:firstLine="0"/>
              <w:jc w:val="left"/>
            </w:pPr>
            <w:r>
              <w:t xml:space="preserve">reneszánsz udvara. </w:t>
            </w:r>
          </w:p>
        </w:tc>
        <w:tc>
          <w:tcPr>
            <w:tcW w:w="2991" w:type="dxa"/>
            <w:tcBorders>
              <w:top w:val="single" w:sz="4" w:space="0" w:color="000000"/>
              <w:left w:val="single" w:sz="4" w:space="0" w:color="000000"/>
              <w:bottom w:val="nil"/>
              <w:right w:val="single" w:sz="4" w:space="0" w:color="000000"/>
            </w:tcBorders>
          </w:tcPr>
          <w:p w:rsidR="0084607C" w:rsidRDefault="0084607C">
            <w:pPr>
              <w:spacing w:after="160" w:line="259" w:lineRule="auto"/>
              <w:ind w:left="0" w:firstLine="0"/>
              <w:jc w:val="left"/>
            </w:pPr>
          </w:p>
        </w:tc>
        <w:tc>
          <w:tcPr>
            <w:tcW w:w="2617" w:type="dxa"/>
            <w:tcBorders>
              <w:top w:val="single" w:sz="4" w:space="0" w:color="000000"/>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810"/>
        </w:trPr>
        <w:tc>
          <w:tcPr>
            <w:tcW w:w="1709" w:type="dxa"/>
            <w:gridSpan w:val="2"/>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single" w:sz="4" w:space="0" w:color="000000"/>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9" w:type="dxa"/>
            <w:tcBorders>
              <w:top w:val="nil"/>
              <w:left w:val="nil"/>
              <w:bottom w:val="single" w:sz="4" w:space="0" w:color="000000"/>
              <w:right w:val="single" w:sz="4" w:space="0" w:color="000000"/>
            </w:tcBorders>
          </w:tcPr>
          <w:p w:rsidR="0084607C" w:rsidRDefault="00F727E4">
            <w:pPr>
              <w:spacing w:after="20" w:line="259" w:lineRule="auto"/>
              <w:ind w:left="0" w:firstLine="0"/>
              <w:jc w:val="left"/>
            </w:pPr>
            <w:r>
              <w:t xml:space="preserve">Vendégségben </w:t>
            </w:r>
          </w:p>
          <w:p w:rsidR="0084607C" w:rsidRDefault="00F727E4">
            <w:pPr>
              <w:spacing w:after="0" w:line="259" w:lineRule="auto"/>
              <w:ind w:left="0" w:firstLine="0"/>
              <w:jc w:val="left"/>
            </w:pPr>
            <w:r>
              <w:t xml:space="preserve">Mátyás visegrádi palotájában. </w:t>
            </w:r>
          </w:p>
        </w:tc>
        <w:tc>
          <w:tcPr>
            <w:tcW w:w="2991"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617"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12"/>
        <w:jc w:val="left"/>
      </w:pPr>
      <w:r>
        <w:rPr>
          <w:b/>
        </w:rPr>
        <w:t>Témakör: Új látóhatárok</w:t>
      </w:r>
      <w:r>
        <w:t xml:space="preserve"> </w:t>
      </w:r>
    </w:p>
    <w:p w:rsidR="0084607C" w:rsidRDefault="00F727E4">
      <w:pPr>
        <w:spacing w:after="10" w:line="271" w:lineRule="auto"/>
        <w:ind w:left="-5" w:right="12"/>
        <w:jc w:val="left"/>
      </w:pPr>
      <w:r>
        <w:rPr>
          <w:b/>
        </w:rPr>
        <w:t>Óraszám:</w:t>
      </w:r>
      <w:r>
        <w:t xml:space="preserve"> </w:t>
      </w:r>
      <w:r>
        <w:rPr>
          <w:b/>
        </w:rPr>
        <w:t>12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12" w:type="dxa"/>
          <w:left w:w="113" w:type="dxa"/>
          <w:bottom w:w="0" w:type="dxa"/>
          <w:right w:w="55" w:type="dxa"/>
        </w:tblCellMar>
        <w:tblLook w:val="04A0" w:firstRow="1" w:lastRow="0" w:firstColumn="1" w:lastColumn="0" w:noHBand="0" w:noVBand="1"/>
      </w:tblPr>
      <w:tblGrid>
        <w:gridCol w:w="2028"/>
        <w:gridCol w:w="3068"/>
        <w:gridCol w:w="2552"/>
        <w:gridCol w:w="2391"/>
      </w:tblGrid>
      <w:tr w:rsidR="0084607C">
        <w:trPr>
          <w:trHeight w:val="286"/>
        </w:trPr>
        <w:tc>
          <w:tcPr>
            <w:tcW w:w="5096"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552"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391"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0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2552"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384"/>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239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2218"/>
        </w:trPr>
        <w:tc>
          <w:tcPr>
            <w:tcW w:w="2028"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1860"/>
              </w:tabs>
              <w:spacing w:after="27" w:line="259" w:lineRule="auto"/>
              <w:ind w:left="0" w:firstLine="0"/>
              <w:jc w:val="left"/>
            </w:pPr>
            <w:r>
              <w:rPr>
                <w:i/>
              </w:rPr>
              <w:t xml:space="preserve">A </w:t>
            </w:r>
            <w:r>
              <w:rPr>
                <w:i/>
              </w:rPr>
              <w:tab/>
              <w:t xml:space="preserve">földrajzi </w:t>
            </w:r>
          </w:p>
          <w:p w:rsidR="0084607C" w:rsidRDefault="00F727E4">
            <w:pPr>
              <w:spacing w:after="0" w:line="259" w:lineRule="auto"/>
              <w:ind w:left="2" w:firstLine="0"/>
              <w:jc w:val="left"/>
            </w:pPr>
            <w:r>
              <w:rPr>
                <w:i/>
              </w:rPr>
              <w:t>felfedezések</w:t>
            </w:r>
            <w:r>
              <w:t xml:space="preserve">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7"/>
              </w:numPr>
              <w:spacing w:after="0" w:line="251" w:lineRule="auto"/>
              <w:ind w:right="63" w:hanging="360"/>
            </w:pPr>
            <w:r>
              <w:t xml:space="preserve">A felfedezők útjai. </w:t>
            </w:r>
            <w:r>
              <w:rPr>
                <w:rFonts w:ascii="Segoe UI Symbol" w:eastAsia="Segoe UI Symbol" w:hAnsi="Segoe UI Symbol" w:cs="Segoe UI Symbol"/>
                <w:sz w:val="20"/>
              </w:rPr>
              <w:t></w:t>
            </w:r>
            <w:r>
              <w:rPr>
                <w:rFonts w:ascii="Arial" w:eastAsia="Arial" w:hAnsi="Arial" w:cs="Arial"/>
                <w:sz w:val="20"/>
              </w:rPr>
              <w:t xml:space="preserve"> </w:t>
            </w:r>
            <w:r>
              <w:t xml:space="preserve">A világkereskedelem kialakulása. </w:t>
            </w:r>
          </w:p>
          <w:p w:rsidR="0084607C" w:rsidRDefault="00F727E4">
            <w:pPr>
              <w:numPr>
                <w:ilvl w:val="0"/>
                <w:numId w:val="437"/>
              </w:numPr>
              <w:spacing w:after="0" w:line="259" w:lineRule="auto"/>
              <w:ind w:right="63" w:hanging="360"/>
            </w:pPr>
            <w:r>
              <w:t xml:space="preserve">Gyarmatosítás Amerikában: az őslakosság sorsa, ültetvények és rabszolgák. </w:t>
            </w:r>
          </w:p>
        </w:tc>
        <w:tc>
          <w:tcPr>
            <w:tcW w:w="2552"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38" w:lineRule="auto"/>
              <w:ind w:left="2" w:right="59" w:firstLine="0"/>
            </w:pPr>
            <w:r>
              <w:rPr>
                <w:i/>
              </w:rPr>
              <w:t>Fogalmak</w:t>
            </w:r>
            <w:r>
              <w:t xml:space="preserve">: gyarmat, manufaktúra, tőkés, bérmunkás, kapitalizmus, bank, tőzsde, részvény, reformáció, református, evangélikus, </w:t>
            </w:r>
          </w:p>
          <w:p w:rsidR="0084607C" w:rsidRDefault="00F727E4">
            <w:pPr>
              <w:spacing w:after="0" w:line="252" w:lineRule="auto"/>
              <w:ind w:left="2" w:right="59" w:firstLine="0"/>
            </w:pPr>
            <w:r>
              <w:t xml:space="preserve">ellenreformáció és katolikus megújulás, jezsuiták, vallási türelem, felvilágosodás. </w:t>
            </w:r>
          </w:p>
          <w:p w:rsidR="0084607C" w:rsidRDefault="00F727E4">
            <w:pPr>
              <w:spacing w:after="0" w:line="259" w:lineRule="auto"/>
              <w:ind w:left="2" w:firstLine="0"/>
              <w:jc w:val="left"/>
            </w:pPr>
            <w:r>
              <w:t xml:space="preserve"> </w:t>
            </w:r>
          </w:p>
          <w:p w:rsidR="0084607C" w:rsidRDefault="00F727E4">
            <w:pPr>
              <w:spacing w:after="0" w:line="259" w:lineRule="auto"/>
              <w:ind w:left="2" w:firstLine="0"/>
              <w:jc w:val="left"/>
            </w:pPr>
            <w:r>
              <w:rPr>
                <w:i/>
              </w:rPr>
              <w:t>Személyek</w:t>
            </w:r>
            <w:r>
              <w:t xml:space="preserve">: Kolumbusz </w:t>
            </w:r>
          </w:p>
          <w:p w:rsidR="0084607C" w:rsidRDefault="00F727E4">
            <w:pPr>
              <w:spacing w:after="0" w:line="238" w:lineRule="auto"/>
              <w:ind w:left="2" w:right="62" w:firstLine="0"/>
            </w:pPr>
            <w:r>
              <w:t xml:space="preserve">Kristóf, Magellán, Luther Márton, Kálvin János, Károli Gáspár, Pázmány Péter, </w:t>
            </w:r>
          </w:p>
          <w:p w:rsidR="0084607C" w:rsidRDefault="00F727E4">
            <w:pPr>
              <w:spacing w:after="0" w:line="259" w:lineRule="auto"/>
              <w:ind w:left="2" w:firstLine="0"/>
              <w:jc w:val="left"/>
            </w:pPr>
            <w:r>
              <w:t xml:space="preserve">Kopernikusz. </w:t>
            </w:r>
          </w:p>
          <w:p w:rsidR="0084607C" w:rsidRDefault="00F727E4">
            <w:pPr>
              <w:spacing w:after="5" w:line="259" w:lineRule="auto"/>
              <w:ind w:left="2" w:firstLine="0"/>
              <w:jc w:val="left"/>
            </w:pPr>
            <w:r>
              <w:t xml:space="preserve"> </w:t>
            </w:r>
          </w:p>
          <w:p w:rsidR="0084607C" w:rsidRDefault="00F727E4">
            <w:pPr>
              <w:tabs>
                <w:tab w:val="right" w:pos="2384"/>
              </w:tabs>
              <w:spacing w:after="12" w:line="259" w:lineRule="auto"/>
              <w:ind w:left="0" w:firstLine="0"/>
              <w:jc w:val="left"/>
            </w:pPr>
            <w:r>
              <w:rPr>
                <w:i/>
              </w:rPr>
              <w:t>Kronológia</w:t>
            </w:r>
            <w:r>
              <w:t xml:space="preserve">: </w:t>
            </w:r>
            <w:r>
              <w:tab/>
              <w:t xml:space="preserve">1492 </w:t>
            </w:r>
          </w:p>
          <w:p w:rsidR="0084607C" w:rsidRDefault="00F727E4">
            <w:pPr>
              <w:spacing w:after="0" w:line="256" w:lineRule="auto"/>
              <w:ind w:left="2" w:firstLine="0"/>
              <w:jc w:val="left"/>
            </w:pPr>
            <w:r>
              <w:t xml:space="preserve">Amerika </w:t>
            </w:r>
            <w:r>
              <w:tab/>
              <w:t xml:space="preserve">felfedezése, 1517 </w:t>
            </w:r>
            <w:r>
              <w:tab/>
              <w:t xml:space="preserve">a </w:t>
            </w:r>
            <w:r>
              <w:tab/>
              <w:t xml:space="preserve">reformáció kezdete. </w:t>
            </w:r>
          </w:p>
          <w:p w:rsidR="0084607C" w:rsidRDefault="00F727E4">
            <w:pPr>
              <w:spacing w:after="18" w:line="259" w:lineRule="auto"/>
              <w:ind w:left="2" w:firstLine="0"/>
              <w:jc w:val="left"/>
            </w:pPr>
            <w:r>
              <w:t xml:space="preserve"> </w:t>
            </w:r>
          </w:p>
          <w:p w:rsidR="0084607C" w:rsidRDefault="00F727E4">
            <w:pPr>
              <w:spacing w:after="0" w:line="259" w:lineRule="auto"/>
              <w:ind w:left="2" w:firstLine="0"/>
              <w:jc w:val="left"/>
            </w:pPr>
            <w:r>
              <w:rPr>
                <w:i/>
              </w:rPr>
              <w:t>Topográfia</w:t>
            </w:r>
            <w:r>
              <w:t xml:space="preserve">: </w:t>
            </w:r>
          </w:p>
          <w:p w:rsidR="0084607C" w:rsidRDefault="00F727E4">
            <w:pPr>
              <w:spacing w:after="9" w:line="269" w:lineRule="auto"/>
              <w:ind w:left="2" w:firstLine="0"/>
            </w:pPr>
            <w:r>
              <w:t xml:space="preserve">Spanyolország, India, Kína, London, </w:t>
            </w:r>
          </w:p>
          <w:p w:rsidR="0084607C" w:rsidRDefault="00F727E4">
            <w:pPr>
              <w:spacing w:after="0" w:line="259" w:lineRule="auto"/>
              <w:ind w:left="2" w:firstLine="0"/>
              <w:jc w:val="left"/>
            </w:pPr>
            <w:r>
              <w:t xml:space="preserve">Sárospatak. </w:t>
            </w:r>
          </w:p>
        </w:tc>
        <w:tc>
          <w:tcPr>
            <w:tcW w:w="2391"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8"/>
              </w:numPr>
              <w:spacing w:after="0" w:line="250" w:lineRule="auto"/>
              <w:ind w:hanging="361"/>
              <w:jc w:val="left"/>
            </w:pPr>
            <w:r>
              <w:t xml:space="preserve">A </w:t>
            </w:r>
            <w:r>
              <w:tab/>
              <w:t>nagy felfedezők útjainak bemutatása térképen.</w:t>
            </w:r>
            <w:r>
              <w:rPr>
                <w:b/>
              </w:rPr>
              <w:t xml:space="preserve"> </w:t>
            </w:r>
          </w:p>
          <w:p w:rsidR="0084607C" w:rsidRDefault="00F727E4">
            <w:pPr>
              <w:numPr>
                <w:ilvl w:val="0"/>
                <w:numId w:val="438"/>
              </w:numPr>
              <w:spacing w:after="23" w:line="238" w:lineRule="auto"/>
              <w:ind w:hanging="361"/>
              <w:jc w:val="left"/>
            </w:pPr>
            <w:r>
              <w:t xml:space="preserve">A céhek és a manufaktúrák összehasonlítá sa. </w:t>
            </w:r>
          </w:p>
          <w:p w:rsidR="0084607C" w:rsidRDefault="00F727E4">
            <w:pPr>
              <w:numPr>
                <w:ilvl w:val="0"/>
                <w:numId w:val="438"/>
              </w:numPr>
              <w:spacing w:after="0" w:line="259" w:lineRule="auto"/>
              <w:ind w:hanging="361"/>
              <w:jc w:val="left"/>
            </w:pPr>
            <w:r>
              <w:t xml:space="preserve">A </w:t>
            </w:r>
          </w:p>
          <w:p w:rsidR="0084607C" w:rsidRDefault="00F727E4">
            <w:pPr>
              <w:spacing w:after="6" w:line="246" w:lineRule="auto"/>
              <w:ind w:left="723" w:firstLine="0"/>
              <w:jc w:val="left"/>
            </w:pPr>
            <w:r>
              <w:t>világkereskede lem útvonalainak bemutatása térkép segítségével.</w:t>
            </w:r>
            <w:r>
              <w:rPr>
                <w:b/>
              </w:rPr>
              <w:t xml:space="preserve"> </w:t>
            </w:r>
          </w:p>
          <w:p w:rsidR="0084607C" w:rsidRDefault="00F727E4">
            <w:pPr>
              <w:numPr>
                <w:ilvl w:val="0"/>
                <w:numId w:val="438"/>
              </w:numPr>
              <w:spacing w:after="29" w:line="238" w:lineRule="auto"/>
              <w:ind w:hanging="361"/>
              <w:jc w:val="left"/>
            </w:pPr>
            <w:r>
              <w:t xml:space="preserve">A reformáció és katolikus megújulás hatásának feltárása az anyanyelvi </w:t>
            </w:r>
          </w:p>
          <w:p w:rsidR="0084607C" w:rsidRDefault="00F727E4">
            <w:pPr>
              <w:spacing w:after="0" w:line="274" w:lineRule="auto"/>
              <w:ind w:left="723" w:firstLine="0"/>
              <w:jc w:val="left"/>
            </w:pPr>
            <w:r>
              <w:t xml:space="preserve">kultúra </w:t>
            </w:r>
            <w:r>
              <w:tab/>
              <w:t>és oktatás t</w:t>
            </w:r>
            <w:r>
              <w:t xml:space="preserve">erületén. </w:t>
            </w:r>
          </w:p>
          <w:p w:rsidR="0084607C" w:rsidRDefault="00F727E4">
            <w:pPr>
              <w:numPr>
                <w:ilvl w:val="0"/>
                <w:numId w:val="438"/>
              </w:numPr>
              <w:spacing w:after="0" w:line="259" w:lineRule="auto"/>
              <w:ind w:hanging="361"/>
              <w:jc w:val="left"/>
            </w:pPr>
            <w:r>
              <w:t xml:space="preserve">Érvelés a vallási türelem mellett. </w:t>
            </w:r>
          </w:p>
        </w:tc>
      </w:tr>
      <w:tr w:rsidR="0084607C">
        <w:trPr>
          <w:trHeight w:val="2220"/>
        </w:trPr>
        <w:tc>
          <w:tcPr>
            <w:tcW w:w="20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23" w:firstLine="0"/>
              <w:jc w:val="left"/>
            </w:pPr>
            <w:r>
              <w:rPr>
                <w:i/>
              </w:rPr>
              <w:t>Korai kapitalizmus</w:t>
            </w:r>
            <w:r>
              <w:t xml:space="preserve">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39"/>
              </w:numPr>
              <w:spacing w:after="0" w:line="258" w:lineRule="auto"/>
              <w:ind w:hanging="360"/>
              <w:jc w:val="left"/>
            </w:pPr>
            <w:r>
              <w:t xml:space="preserve">A tőkés gazdálkodás kibontakozása és a polgárosodó életmód. </w:t>
            </w:r>
          </w:p>
          <w:p w:rsidR="0084607C" w:rsidRDefault="00F727E4">
            <w:pPr>
              <w:numPr>
                <w:ilvl w:val="0"/>
                <w:numId w:val="439"/>
              </w:numPr>
              <w:spacing w:after="0" w:line="258" w:lineRule="auto"/>
              <w:ind w:hanging="360"/>
              <w:jc w:val="left"/>
            </w:pPr>
            <w:r>
              <w:t xml:space="preserve">A manufaktúrák, a világkereskedelem kialakulása. </w:t>
            </w:r>
          </w:p>
          <w:p w:rsidR="0084607C" w:rsidRDefault="00F727E4">
            <w:pPr>
              <w:numPr>
                <w:ilvl w:val="0"/>
                <w:numId w:val="439"/>
              </w:numPr>
              <w:spacing w:after="0" w:line="259" w:lineRule="auto"/>
              <w:ind w:hanging="360"/>
              <w:jc w:val="left"/>
            </w:pPr>
            <w:r>
              <w:t xml:space="preserve">Az első bankok és tőzsdék.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3046"/>
        </w:trPr>
        <w:tc>
          <w:tcPr>
            <w:tcW w:w="2028"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1860"/>
              </w:tabs>
              <w:spacing w:after="27" w:line="259" w:lineRule="auto"/>
              <w:ind w:left="0" w:firstLine="0"/>
              <w:jc w:val="left"/>
            </w:pPr>
            <w:r>
              <w:rPr>
                <w:i/>
              </w:rPr>
              <w:t xml:space="preserve">A </w:t>
            </w:r>
            <w:r>
              <w:rPr>
                <w:i/>
              </w:rPr>
              <w:tab/>
              <w:t xml:space="preserve">vallási </w:t>
            </w:r>
          </w:p>
          <w:p w:rsidR="0084607C" w:rsidRDefault="00F727E4">
            <w:pPr>
              <w:spacing w:after="0" w:line="259" w:lineRule="auto"/>
              <w:ind w:left="2" w:firstLine="0"/>
              <w:jc w:val="left"/>
            </w:pPr>
            <w:r>
              <w:rPr>
                <w:i/>
              </w:rPr>
              <w:t>megújulás</w:t>
            </w:r>
            <w:r>
              <w:t xml:space="preserve">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0"/>
              </w:numPr>
              <w:spacing w:after="0" w:line="277" w:lineRule="auto"/>
              <w:ind w:right="62" w:hanging="360"/>
            </w:pPr>
            <w:r>
              <w:t xml:space="preserve">Egyházi reformtörekvések a kora újkorban. </w:t>
            </w:r>
          </w:p>
          <w:p w:rsidR="0084607C" w:rsidRDefault="00F727E4">
            <w:pPr>
              <w:numPr>
                <w:ilvl w:val="0"/>
                <w:numId w:val="440"/>
              </w:numPr>
              <w:spacing w:after="0" w:line="279" w:lineRule="auto"/>
              <w:ind w:right="62" w:hanging="360"/>
            </w:pPr>
            <w:r>
              <w:t xml:space="preserve">Reformáció és katolikus megújulás. </w:t>
            </w:r>
          </w:p>
          <w:p w:rsidR="0084607C" w:rsidRDefault="00F727E4">
            <w:pPr>
              <w:numPr>
                <w:ilvl w:val="0"/>
                <w:numId w:val="440"/>
              </w:numPr>
              <w:spacing w:after="15" w:line="252" w:lineRule="auto"/>
              <w:ind w:right="62" w:hanging="360"/>
            </w:pPr>
            <w:r>
              <w:t xml:space="preserve">Az anyanyelvi kultúra és oktatás felvirágzása magyar példák alapján. </w:t>
            </w:r>
          </w:p>
          <w:p w:rsidR="0084607C" w:rsidRDefault="00F727E4">
            <w:pPr>
              <w:numPr>
                <w:ilvl w:val="0"/>
                <w:numId w:val="440"/>
              </w:numPr>
              <w:spacing w:after="28" w:line="259" w:lineRule="auto"/>
              <w:ind w:right="62" w:hanging="360"/>
            </w:pPr>
            <w:r>
              <w:t xml:space="preserve">Vallási </w:t>
            </w:r>
            <w:r>
              <w:tab/>
              <w:t xml:space="preserve">türelem </w:t>
            </w:r>
          </w:p>
          <w:p w:rsidR="0084607C" w:rsidRDefault="00F727E4">
            <w:pPr>
              <w:spacing w:after="0" w:line="259" w:lineRule="auto"/>
              <w:ind w:left="720" w:firstLine="0"/>
              <w:jc w:val="left"/>
            </w:pPr>
            <w:r>
              <w:t xml:space="preserve">Erdélyben.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218"/>
        </w:trPr>
        <w:tc>
          <w:tcPr>
            <w:tcW w:w="2028"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614"/>
                <w:tab w:val="right" w:pos="1860"/>
              </w:tabs>
              <w:spacing w:after="25" w:line="259" w:lineRule="auto"/>
              <w:ind w:left="0" w:firstLine="0"/>
              <w:jc w:val="left"/>
            </w:pPr>
            <w:r>
              <w:rPr>
                <w:i/>
              </w:rPr>
              <w:t xml:space="preserve">Az </w:t>
            </w:r>
            <w:r>
              <w:rPr>
                <w:i/>
              </w:rPr>
              <w:tab/>
              <w:t xml:space="preserve">új </w:t>
            </w:r>
            <w:r>
              <w:rPr>
                <w:i/>
              </w:rPr>
              <w:tab/>
              <w:t xml:space="preserve">világkép </w:t>
            </w:r>
          </w:p>
          <w:p w:rsidR="0084607C" w:rsidRDefault="00F727E4">
            <w:pPr>
              <w:spacing w:after="0" w:line="259" w:lineRule="auto"/>
              <w:ind w:left="2" w:firstLine="0"/>
              <w:jc w:val="left"/>
            </w:pPr>
            <w:r>
              <w:rPr>
                <w:i/>
              </w:rPr>
              <w:t xml:space="preserve">kialakulása </w:t>
            </w:r>
            <w:r>
              <w:t xml:space="preserve">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1"/>
              </w:numPr>
              <w:spacing w:after="0" w:line="259" w:lineRule="auto"/>
              <w:ind w:right="30" w:hanging="360"/>
              <w:jc w:val="left"/>
            </w:pPr>
            <w:r>
              <w:t xml:space="preserve">A </w:t>
            </w:r>
          </w:p>
          <w:p w:rsidR="0084607C" w:rsidRDefault="00F727E4">
            <w:pPr>
              <w:spacing w:after="5" w:line="259" w:lineRule="auto"/>
              <w:ind w:left="720" w:firstLine="0"/>
              <w:jc w:val="left"/>
            </w:pPr>
            <w:r>
              <w:t>természettudományo</w:t>
            </w:r>
          </w:p>
          <w:p w:rsidR="0084607C" w:rsidRDefault="00F727E4">
            <w:pPr>
              <w:tabs>
                <w:tab w:val="center" w:pos="780"/>
                <w:tab w:val="center" w:pos="1785"/>
                <w:tab w:val="right" w:pos="2900"/>
              </w:tabs>
              <w:spacing w:after="0" w:line="259" w:lineRule="auto"/>
              <w:ind w:left="0" w:firstLine="0"/>
              <w:jc w:val="left"/>
            </w:pPr>
            <w:r>
              <w:rPr>
                <w:rFonts w:ascii="Calibri" w:eastAsia="Calibri" w:hAnsi="Calibri" w:cs="Calibri"/>
                <w:sz w:val="22"/>
              </w:rPr>
              <w:tab/>
            </w:r>
            <w:r>
              <w:t xml:space="preserve">k </w:t>
            </w:r>
            <w:r>
              <w:tab/>
              <w:t xml:space="preserve">fejlődése: </w:t>
            </w:r>
            <w:r>
              <w:tab/>
              <w:t xml:space="preserve">a </w:t>
            </w:r>
          </w:p>
          <w:p w:rsidR="0084607C" w:rsidRDefault="00F727E4">
            <w:pPr>
              <w:spacing w:after="14" w:line="239" w:lineRule="auto"/>
              <w:ind w:left="720" w:right="61" w:firstLine="0"/>
              <w:jc w:val="left"/>
            </w:pPr>
            <w:r>
              <w:t xml:space="preserve">kopernikuszi fordulat. </w:t>
            </w:r>
          </w:p>
          <w:p w:rsidR="0084607C" w:rsidRDefault="00F727E4">
            <w:pPr>
              <w:numPr>
                <w:ilvl w:val="0"/>
                <w:numId w:val="441"/>
              </w:numPr>
              <w:spacing w:after="0" w:line="259" w:lineRule="auto"/>
              <w:ind w:right="30" w:hanging="360"/>
              <w:jc w:val="left"/>
            </w:pPr>
            <w:r>
              <w:t xml:space="preserve">A középkorit felváltó világkép: a felvilágosodás.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12"/>
        <w:jc w:val="left"/>
      </w:pPr>
      <w:r>
        <w:rPr>
          <w:b/>
        </w:rPr>
        <w:t>Témakör: Portrék és történetek Magyarország kora újkori történetéből</w:t>
      </w:r>
      <w:r>
        <w:t xml:space="preserve"> </w:t>
      </w:r>
    </w:p>
    <w:p w:rsidR="0084607C" w:rsidRDefault="00F727E4">
      <w:pPr>
        <w:spacing w:after="10" w:line="271" w:lineRule="auto"/>
        <w:ind w:left="-5" w:right="12"/>
        <w:jc w:val="left"/>
      </w:pPr>
      <w:r>
        <w:rPr>
          <w:b/>
        </w:rPr>
        <w:t>Óraszám:</w:t>
      </w:r>
      <w:r>
        <w:t xml:space="preserve"> </w:t>
      </w:r>
      <w:r>
        <w:rPr>
          <w:b/>
        </w:rPr>
        <w:t>14 óra</w:t>
      </w:r>
      <w:r>
        <w:t xml:space="preserve"> </w:t>
      </w:r>
    </w:p>
    <w:p w:rsidR="0084607C" w:rsidRDefault="00F727E4">
      <w:pPr>
        <w:spacing w:after="10" w:line="271" w:lineRule="auto"/>
        <w:ind w:left="-5" w:right="12"/>
        <w:jc w:val="left"/>
      </w:pPr>
      <w:r>
        <w:rPr>
          <w:b/>
        </w:rPr>
        <w:t>Ismeretek és fejlesztési feladatok:</w:t>
      </w: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pPr>
      <w:r>
        <w:rPr>
          <w:u w:val="none"/>
        </w:rPr>
        <w:t>Részletes követelmények</w:t>
      </w:r>
      <w:r>
        <w:rPr>
          <w:b w:val="0"/>
          <w:u w:val="none"/>
        </w:rPr>
        <w:t xml:space="preserve"> </w:t>
      </w:r>
    </w:p>
    <w:p w:rsidR="0084607C" w:rsidRDefault="0084607C">
      <w:pPr>
        <w:spacing w:after="0" w:line="259" w:lineRule="auto"/>
        <w:ind w:left="-994" w:right="10806" w:firstLine="0"/>
        <w:jc w:val="left"/>
      </w:pPr>
    </w:p>
    <w:tbl>
      <w:tblPr>
        <w:tblStyle w:val="TableGrid"/>
        <w:tblW w:w="10039" w:type="dxa"/>
        <w:tblInd w:w="-115" w:type="dxa"/>
        <w:tblCellMar>
          <w:top w:w="9" w:type="dxa"/>
          <w:left w:w="0" w:type="dxa"/>
          <w:bottom w:w="0" w:type="dxa"/>
          <w:right w:w="0" w:type="dxa"/>
        </w:tblCellMar>
        <w:tblLook w:val="04A0" w:firstRow="1" w:lastRow="0" w:firstColumn="1" w:lastColumn="0" w:noHBand="0" w:noVBand="1"/>
      </w:tblPr>
      <w:tblGrid>
        <w:gridCol w:w="2650"/>
        <w:gridCol w:w="2384"/>
        <w:gridCol w:w="199"/>
        <w:gridCol w:w="2091"/>
        <w:gridCol w:w="835"/>
        <w:gridCol w:w="1561"/>
        <w:gridCol w:w="318"/>
        <w:gridCol w:w="1"/>
      </w:tblGrid>
      <w:tr w:rsidR="0084607C">
        <w:trPr>
          <w:gridAfter w:val="1"/>
          <w:trHeight w:val="562"/>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Témák</w:t>
            </w:r>
            <w:r>
              <w:t xml:space="preserve"> </w:t>
            </w:r>
          </w:p>
        </w:tc>
        <w:tc>
          <w:tcPr>
            <w:tcW w:w="2583"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3" w:firstLine="0"/>
              <w:jc w:val="left"/>
            </w:pPr>
            <w:r>
              <w:rPr>
                <w:b/>
              </w:rPr>
              <w:t>Altémák</w:t>
            </w:r>
            <w:r>
              <w:t xml:space="preserve"> </w:t>
            </w:r>
          </w:p>
        </w:tc>
        <w:tc>
          <w:tcPr>
            <w:tcW w:w="209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627"/>
                <w:tab w:val="center" w:pos="1875"/>
              </w:tabs>
              <w:spacing w:after="32" w:line="259" w:lineRule="auto"/>
              <w:ind w:left="0" w:firstLine="0"/>
              <w:jc w:val="left"/>
            </w:pPr>
            <w:r>
              <w:rPr>
                <w:rFonts w:ascii="Calibri" w:eastAsia="Calibri" w:hAnsi="Calibri" w:cs="Calibri"/>
                <w:sz w:val="22"/>
              </w:rPr>
              <w:tab/>
            </w:r>
            <w:r>
              <w:rPr>
                <w:b/>
              </w:rPr>
              <w:t xml:space="preserve">Fogalmak </w:t>
            </w:r>
            <w:r>
              <w:rPr>
                <w:b/>
              </w:rPr>
              <w:tab/>
              <w:t xml:space="preserve">és </w:t>
            </w:r>
          </w:p>
          <w:p w:rsidR="0084607C" w:rsidRDefault="00F727E4">
            <w:pPr>
              <w:spacing w:after="0" w:line="259" w:lineRule="auto"/>
              <w:ind w:left="115" w:firstLine="0"/>
              <w:jc w:val="left"/>
            </w:pPr>
            <w:r>
              <w:rPr>
                <w:b/>
              </w:rPr>
              <w:t>adatok/Lexikák</w:t>
            </w:r>
            <w:r>
              <w:t xml:space="preserve"> </w:t>
            </w:r>
          </w:p>
        </w:tc>
        <w:tc>
          <w:tcPr>
            <w:tcW w:w="2715"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Fejlesztés feladatok</w:t>
            </w:r>
            <w:r>
              <w:t xml:space="preserve"> </w:t>
            </w:r>
          </w:p>
        </w:tc>
      </w:tr>
      <w:tr w:rsidR="0084607C">
        <w:trPr>
          <w:gridAfter w:val="1"/>
          <w:trHeight w:val="2770"/>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A török háborúk hősei</w:t>
            </w:r>
            <w:r>
              <w:t xml:space="preserve"> </w:t>
            </w:r>
          </w:p>
        </w:tc>
        <w:tc>
          <w:tcPr>
            <w:tcW w:w="2583"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2"/>
              </w:numPr>
              <w:spacing w:after="0" w:line="278" w:lineRule="auto"/>
              <w:ind w:left="538" w:right="118" w:hanging="361"/>
              <w:jc w:val="right"/>
            </w:pPr>
            <w:r>
              <w:t xml:space="preserve">II. Lajos és a mohácsi csata. </w:t>
            </w:r>
          </w:p>
          <w:p w:rsidR="0084607C" w:rsidRDefault="00F727E4">
            <w:pPr>
              <w:numPr>
                <w:ilvl w:val="0"/>
                <w:numId w:val="442"/>
              </w:numPr>
              <w:spacing w:after="15" w:line="251" w:lineRule="auto"/>
              <w:ind w:left="538" w:right="118" w:hanging="361"/>
              <w:jc w:val="right"/>
            </w:pPr>
            <w:r>
              <w:t xml:space="preserve">Buda eleste és az ország három részre szakadása. </w:t>
            </w:r>
          </w:p>
          <w:p w:rsidR="0084607C" w:rsidRDefault="00F727E4">
            <w:pPr>
              <w:numPr>
                <w:ilvl w:val="0"/>
                <w:numId w:val="442"/>
              </w:numPr>
              <w:spacing w:after="0" w:line="259" w:lineRule="auto"/>
              <w:ind w:left="538" w:right="118" w:hanging="361"/>
              <w:jc w:val="right"/>
            </w:pPr>
            <w:r>
              <w:t xml:space="preserve">A </w:t>
            </w:r>
            <w:r>
              <w:tab/>
              <w:t xml:space="preserve">várháborúk hősei </w:t>
            </w:r>
            <w:r>
              <w:tab/>
              <w:t xml:space="preserve">Dobó; Zrínyi, </w:t>
            </w:r>
            <w:r>
              <w:tab/>
              <w:t xml:space="preserve">a szigetvári hős. </w:t>
            </w:r>
          </w:p>
        </w:tc>
        <w:tc>
          <w:tcPr>
            <w:tcW w:w="2091"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46" w:lineRule="auto"/>
              <w:ind w:left="115" w:right="114" w:firstLine="0"/>
            </w:pPr>
            <w:r>
              <w:rPr>
                <w:i/>
              </w:rPr>
              <w:t>Fogalmak</w:t>
            </w:r>
            <w:r>
              <w:t xml:space="preserve">: szultán, janicsár, török hódoltság, kuruc, labanc, szabadságharc, trónfosztás. </w:t>
            </w:r>
          </w:p>
          <w:p w:rsidR="0084607C" w:rsidRDefault="00F727E4">
            <w:pPr>
              <w:spacing w:after="11" w:line="259" w:lineRule="auto"/>
              <w:ind w:left="115" w:firstLine="0"/>
              <w:jc w:val="left"/>
            </w:pPr>
            <w:r>
              <w:t xml:space="preserve">   </w:t>
            </w:r>
          </w:p>
          <w:p w:rsidR="0084607C" w:rsidRDefault="00F727E4">
            <w:pPr>
              <w:spacing w:after="0" w:line="271" w:lineRule="auto"/>
              <w:ind w:left="115" w:firstLine="0"/>
            </w:pPr>
            <w:r>
              <w:rPr>
                <w:i/>
              </w:rPr>
              <w:t>Személyek</w:t>
            </w:r>
            <w:r>
              <w:t xml:space="preserve">: I. Szulejmán, II. </w:t>
            </w:r>
          </w:p>
          <w:p w:rsidR="0084607C" w:rsidRDefault="00F727E4">
            <w:pPr>
              <w:tabs>
                <w:tab w:val="center" w:pos="410"/>
                <w:tab w:val="center" w:pos="1706"/>
              </w:tabs>
              <w:spacing w:after="0" w:line="259" w:lineRule="auto"/>
              <w:ind w:left="0" w:firstLine="0"/>
              <w:jc w:val="left"/>
            </w:pPr>
            <w:r>
              <w:rPr>
                <w:rFonts w:ascii="Calibri" w:eastAsia="Calibri" w:hAnsi="Calibri" w:cs="Calibri"/>
                <w:sz w:val="22"/>
              </w:rPr>
              <w:tab/>
            </w:r>
            <w:r>
              <w:t xml:space="preserve">Lajos, </w:t>
            </w:r>
            <w:r>
              <w:tab/>
              <w:t xml:space="preserve">Dobó </w:t>
            </w:r>
          </w:p>
          <w:p w:rsidR="0084607C" w:rsidRDefault="00F727E4">
            <w:pPr>
              <w:spacing w:after="0" w:line="245" w:lineRule="auto"/>
              <w:ind w:left="115" w:right="115" w:firstLine="0"/>
            </w:pPr>
            <w:r>
              <w:t xml:space="preserve">István, Bocskai István, Bethlen Gábor, Zrínyi Miklós (a költő és hadvezér), II. Rákóczi Ferenc, Mária Terézia. </w:t>
            </w:r>
          </w:p>
          <w:p w:rsidR="0084607C" w:rsidRDefault="00F727E4">
            <w:pPr>
              <w:spacing w:after="3" w:line="259" w:lineRule="auto"/>
              <w:ind w:left="115" w:firstLine="0"/>
              <w:jc w:val="left"/>
            </w:pPr>
            <w:r>
              <w:t xml:space="preserve"> </w:t>
            </w:r>
          </w:p>
          <w:p w:rsidR="0084607C" w:rsidRDefault="00F727E4">
            <w:pPr>
              <w:spacing w:after="0" w:line="238" w:lineRule="auto"/>
              <w:ind w:left="115" w:right="113" w:firstLine="0"/>
            </w:pPr>
            <w:r>
              <w:rPr>
                <w:i/>
              </w:rPr>
              <w:t>Kronológia</w:t>
            </w:r>
            <w:r>
              <w:t xml:space="preserve">: 1526 a mohácsi csata, 1541 Buda eleste, </w:t>
            </w:r>
          </w:p>
          <w:p w:rsidR="0084607C" w:rsidRDefault="00F727E4">
            <w:pPr>
              <w:spacing w:after="0" w:line="238" w:lineRule="auto"/>
              <w:ind w:left="115" w:right="116" w:firstLine="0"/>
            </w:pPr>
            <w:r>
              <w:t xml:space="preserve">1552 Eger védelme, 1686 Buda </w:t>
            </w:r>
          </w:p>
          <w:p w:rsidR="0084607C" w:rsidRDefault="00F727E4">
            <w:pPr>
              <w:spacing w:after="0" w:line="259" w:lineRule="auto"/>
              <w:ind w:left="115" w:firstLine="0"/>
              <w:jc w:val="left"/>
            </w:pPr>
            <w:r>
              <w:t xml:space="preserve">visszafoglalása, </w:t>
            </w:r>
          </w:p>
          <w:p w:rsidR="0084607C" w:rsidRDefault="00F727E4">
            <w:pPr>
              <w:tabs>
                <w:tab w:val="center" w:pos="655"/>
                <w:tab w:val="center" w:pos="1923"/>
              </w:tabs>
              <w:spacing w:after="25" w:line="259" w:lineRule="auto"/>
              <w:ind w:left="0" w:firstLine="0"/>
              <w:jc w:val="left"/>
            </w:pPr>
            <w:r>
              <w:rPr>
                <w:rFonts w:ascii="Calibri" w:eastAsia="Calibri" w:hAnsi="Calibri" w:cs="Calibri"/>
                <w:sz w:val="22"/>
              </w:rPr>
              <w:tab/>
            </w:r>
            <w:r>
              <w:t xml:space="preserve">1703–1711 </w:t>
            </w:r>
            <w:r>
              <w:tab/>
              <w:t xml:space="preserve">a </w:t>
            </w:r>
          </w:p>
          <w:p w:rsidR="0084607C" w:rsidRDefault="00F727E4">
            <w:pPr>
              <w:spacing w:after="0" w:line="268" w:lineRule="auto"/>
              <w:ind w:left="115" w:firstLine="0"/>
              <w:jc w:val="left"/>
            </w:pPr>
            <w:r>
              <w:t xml:space="preserve">Rákócziszabadságharc. </w:t>
            </w:r>
          </w:p>
          <w:p w:rsidR="0084607C" w:rsidRDefault="00F727E4">
            <w:pPr>
              <w:spacing w:after="18" w:line="259" w:lineRule="auto"/>
              <w:ind w:left="115" w:firstLine="0"/>
              <w:jc w:val="left"/>
            </w:pPr>
            <w:r>
              <w:t xml:space="preserve"> </w:t>
            </w:r>
          </w:p>
          <w:p w:rsidR="0084607C" w:rsidRDefault="00F727E4">
            <w:pPr>
              <w:spacing w:after="5" w:line="259" w:lineRule="auto"/>
              <w:ind w:left="115" w:firstLine="0"/>
              <w:jc w:val="left"/>
            </w:pPr>
            <w:r>
              <w:rPr>
                <w:i/>
              </w:rPr>
              <w:t>Topográfia</w:t>
            </w:r>
            <w:r>
              <w:t xml:space="preserve">: </w:t>
            </w:r>
          </w:p>
          <w:p w:rsidR="0084607C" w:rsidRDefault="00F727E4">
            <w:pPr>
              <w:tabs>
                <w:tab w:val="center" w:pos="524"/>
                <w:tab w:val="center" w:pos="1717"/>
              </w:tabs>
              <w:spacing w:after="0" w:line="259" w:lineRule="auto"/>
              <w:ind w:left="0" w:firstLine="0"/>
              <w:jc w:val="left"/>
            </w:pPr>
            <w:r>
              <w:rPr>
                <w:rFonts w:ascii="Calibri" w:eastAsia="Calibri" w:hAnsi="Calibri" w:cs="Calibri"/>
                <w:sz w:val="22"/>
              </w:rPr>
              <w:tab/>
            </w:r>
            <w:r>
              <w:t xml:space="preserve">Mohács, </w:t>
            </w:r>
            <w:r>
              <w:tab/>
              <w:t xml:space="preserve">Eger, </w:t>
            </w:r>
          </w:p>
          <w:p w:rsidR="0084607C" w:rsidRDefault="00F727E4">
            <w:pPr>
              <w:spacing w:after="0" w:line="259" w:lineRule="auto"/>
              <w:ind w:left="115" w:firstLine="0"/>
              <w:jc w:val="left"/>
            </w:pPr>
            <w:r>
              <w:t xml:space="preserve">Erdélyi </w:t>
            </w:r>
          </w:p>
          <w:p w:rsidR="0084607C" w:rsidRDefault="00F727E4">
            <w:pPr>
              <w:spacing w:after="21" w:line="259" w:lineRule="auto"/>
              <w:ind w:left="115" w:firstLine="0"/>
              <w:jc w:val="left"/>
            </w:pPr>
            <w:r>
              <w:t xml:space="preserve">Fejedelemség, </w:t>
            </w:r>
          </w:p>
          <w:p w:rsidR="0084607C" w:rsidRDefault="00F727E4">
            <w:pPr>
              <w:spacing w:after="0" w:line="259" w:lineRule="auto"/>
              <w:ind w:left="115" w:firstLine="0"/>
              <w:jc w:val="left"/>
            </w:pPr>
            <w:r>
              <w:t xml:space="preserve">Pozsony, Bécs. </w:t>
            </w:r>
          </w:p>
        </w:tc>
        <w:tc>
          <w:tcPr>
            <w:tcW w:w="835" w:type="dxa"/>
            <w:vMerge w:val="restart"/>
            <w:tcBorders>
              <w:top w:val="single" w:sz="4" w:space="0" w:color="000000"/>
              <w:left w:val="single" w:sz="4" w:space="0" w:color="000000"/>
              <w:bottom w:val="single" w:sz="4" w:space="0" w:color="000000"/>
              <w:right w:val="nil"/>
            </w:tcBorders>
          </w:tcPr>
          <w:p w:rsidR="0084607C" w:rsidRDefault="00F727E4">
            <w:pPr>
              <w:spacing w:after="1121"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673"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949"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225"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845"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673"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07"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561" w:type="dxa"/>
            <w:vMerge w:val="restart"/>
            <w:tcBorders>
              <w:top w:val="single" w:sz="4" w:space="0" w:color="000000"/>
              <w:left w:val="nil"/>
              <w:bottom w:val="single" w:sz="4" w:space="0" w:color="000000"/>
              <w:right w:val="nil"/>
            </w:tcBorders>
          </w:tcPr>
          <w:p w:rsidR="0084607C" w:rsidRDefault="00F727E4">
            <w:pPr>
              <w:spacing w:after="0" w:line="248" w:lineRule="auto"/>
              <w:ind w:left="0" w:right="-202" w:firstLine="0"/>
            </w:pPr>
            <w:r>
              <w:t xml:space="preserve">A mohácsi csata eseményeinek rekonstruálása animációs film és térkép alapján. </w:t>
            </w:r>
          </w:p>
          <w:p w:rsidR="0084607C" w:rsidRDefault="00F727E4">
            <w:pPr>
              <w:spacing w:after="33" w:line="244" w:lineRule="auto"/>
              <w:ind w:left="0" w:right="-202" w:firstLine="0"/>
            </w:pPr>
            <w:r>
              <w:t xml:space="preserve">A három részre szakadt ország és a fontosabb török hadjáratok bemutatása tematikus térképen.  </w:t>
            </w:r>
          </w:p>
          <w:p w:rsidR="0084607C" w:rsidRDefault="00F727E4">
            <w:pPr>
              <w:tabs>
                <w:tab w:val="center" w:pos="87"/>
                <w:tab w:val="center" w:pos="869"/>
              </w:tabs>
              <w:spacing w:after="0" w:line="259" w:lineRule="auto"/>
              <w:ind w:left="0" w:firstLine="0"/>
              <w:jc w:val="left"/>
            </w:pPr>
            <w:r>
              <w:rPr>
                <w:rFonts w:ascii="Calibri" w:eastAsia="Calibri" w:hAnsi="Calibri" w:cs="Calibri"/>
                <w:sz w:val="22"/>
              </w:rPr>
              <w:tab/>
            </w:r>
            <w:r>
              <w:t xml:space="preserve">A </w:t>
            </w:r>
            <w:r>
              <w:tab/>
              <w:t xml:space="preserve">török- </w:t>
            </w:r>
          </w:p>
          <w:p w:rsidR="0084607C" w:rsidRDefault="00F727E4">
            <w:pPr>
              <w:spacing w:after="0" w:line="241" w:lineRule="auto"/>
              <w:ind w:left="0" w:right="-204" w:firstLine="0"/>
            </w:pPr>
            <w:r>
              <w:t xml:space="preserve">Habsburg-ellenes harcok hőseiről szóló történet elbeszélése, irodalmi </w:t>
            </w:r>
            <w:r>
              <w:t xml:space="preserve">szövegek felidézése. Képek, ábrázolások gyűjtése azonosítása, filmrészletek értelmezése törökellenes háborúk hősei és eseményeiről. A három részre szakadt ország térképének értelmezése. Annak bemutatása, hogy milyen hatással volt a török uralom </w:t>
            </w:r>
          </w:p>
          <w:p w:rsidR="0084607C" w:rsidRDefault="00F727E4">
            <w:pPr>
              <w:spacing w:after="0" w:line="277" w:lineRule="auto"/>
              <w:ind w:left="0" w:firstLine="0"/>
              <w:jc w:val="left"/>
            </w:pPr>
            <w:r>
              <w:t xml:space="preserve">Magyarország fejlődésére. </w:t>
            </w:r>
          </w:p>
          <w:p w:rsidR="0084607C" w:rsidRDefault="00F727E4">
            <w:pPr>
              <w:tabs>
                <w:tab w:val="center" w:pos="108"/>
                <w:tab w:val="right" w:pos="1763"/>
              </w:tabs>
              <w:spacing w:after="0" w:line="259" w:lineRule="auto"/>
              <w:ind w:left="0" w:right="-201" w:firstLine="0"/>
              <w:jc w:val="left"/>
            </w:pPr>
            <w:r>
              <w:rPr>
                <w:rFonts w:ascii="Calibri" w:eastAsia="Calibri" w:hAnsi="Calibri" w:cs="Calibri"/>
                <w:sz w:val="22"/>
              </w:rPr>
              <w:tab/>
            </w:r>
            <w:r>
              <w:t xml:space="preserve">II. </w:t>
            </w:r>
            <w:r>
              <w:tab/>
              <w:t xml:space="preserve">Rákóczi </w:t>
            </w:r>
          </w:p>
          <w:p w:rsidR="0084607C" w:rsidRDefault="00F727E4">
            <w:pPr>
              <w:spacing w:after="0" w:line="259" w:lineRule="auto"/>
              <w:ind w:left="0" w:right="-62" w:firstLine="0"/>
              <w:jc w:val="left"/>
            </w:pPr>
            <w:r>
              <w:t xml:space="preserve">Ferenc életútjának személyiségének bemutatása. </w:t>
            </w:r>
          </w:p>
        </w:tc>
        <w:tc>
          <w:tcPr>
            <w:tcW w:w="318" w:type="dxa"/>
            <w:vMerge w:val="restart"/>
            <w:tcBorders>
              <w:top w:val="single" w:sz="4" w:space="0" w:color="000000"/>
              <w:left w:val="nil"/>
              <w:bottom w:val="single" w:sz="4" w:space="0" w:color="000000"/>
              <w:right w:val="single" w:sz="4" w:space="0" w:color="000000"/>
            </w:tcBorders>
            <w:vAlign w:val="bottom"/>
          </w:tcPr>
          <w:p w:rsidR="0084607C" w:rsidRDefault="00F727E4">
            <w:pPr>
              <w:spacing w:after="528" w:line="259" w:lineRule="auto"/>
              <w:ind w:left="4" w:firstLine="0"/>
            </w:pPr>
            <w:r>
              <w:t xml:space="preserve">és </w:t>
            </w:r>
          </w:p>
          <w:p w:rsidR="0084607C" w:rsidRDefault="00F727E4">
            <w:pPr>
              <w:spacing w:after="0" w:line="1667" w:lineRule="auto"/>
              <w:ind w:left="0" w:hanging="24"/>
              <w:jc w:val="left"/>
            </w:pPr>
            <w:r>
              <w:t xml:space="preserve">ek és </w:t>
            </w:r>
          </w:p>
          <w:p w:rsidR="0084607C" w:rsidRDefault="00F727E4">
            <w:pPr>
              <w:spacing w:after="0" w:line="477" w:lineRule="auto"/>
              <w:ind w:left="-67" w:firstLine="161"/>
              <w:jc w:val="left"/>
            </w:pPr>
            <w:r>
              <w:t xml:space="preserve">a ről </w:t>
            </w:r>
          </w:p>
          <w:p w:rsidR="0084607C" w:rsidRDefault="00F727E4">
            <w:pPr>
              <w:spacing w:after="1080" w:line="259" w:lineRule="auto"/>
              <w:ind w:left="38" w:firstLine="0"/>
              <w:jc w:val="left"/>
            </w:pPr>
            <w:r>
              <w:t xml:space="preserve"> </w:t>
            </w:r>
          </w:p>
          <w:p w:rsidR="0084607C" w:rsidRDefault="00F727E4">
            <w:pPr>
              <w:spacing w:after="2184" w:line="259" w:lineRule="auto"/>
              <w:ind w:left="94" w:firstLine="0"/>
              <w:jc w:val="left"/>
            </w:pPr>
            <w:r>
              <w:t xml:space="preserve">a </w:t>
            </w:r>
          </w:p>
          <w:p w:rsidR="0084607C" w:rsidRDefault="00F727E4">
            <w:pPr>
              <w:spacing w:after="0" w:line="259" w:lineRule="auto"/>
              <w:ind w:left="0" w:firstLine="0"/>
            </w:pPr>
            <w:r>
              <w:t xml:space="preserve">és </w:t>
            </w:r>
          </w:p>
        </w:tc>
      </w:tr>
      <w:tr w:rsidR="0084607C">
        <w:trPr>
          <w:gridAfter w:val="1"/>
          <w:trHeight w:val="3322"/>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524"/>
                <w:tab w:val="center" w:pos="1633"/>
                <w:tab w:val="center" w:pos="2432"/>
              </w:tabs>
              <w:spacing w:after="25" w:line="259" w:lineRule="auto"/>
              <w:ind w:left="0" w:firstLine="0"/>
              <w:jc w:val="left"/>
            </w:pPr>
            <w:r>
              <w:rPr>
                <w:rFonts w:ascii="Calibri" w:eastAsia="Calibri" w:hAnsi="Calibri" w:cs="Calibri"/>
                <w:sz w:val="22"/>
              </w:rPr>
              <w:tab/>
            </w:r>
            <w:r>
              <w:rPr>
                <w:i/>
              </w:rPr>
              <w:t xml:space="preserve">Bocskai, </w:t>
            </w:r>
            <w:r>
              <w:rPr>
                <w:i/>
              </w:rPr>
              <w:tab/>
              <w:t xml:space="preserve">Bethlen </w:t>
            </w:r>
            <w:r>
              <w:rPr>
                <w:i/>
              </w:rPr>
              <w:tab/>
              <w:t xml:space="preserve">és </w:t>
            </w:r>
          </w:p>
          <w:p w:rsidR="0084607C" w:rsidRDefault="00F727E4">
            <w:pPr>
              <w:spacing w:after="0" w:line="259" w:lineRule="auto"/>
              <w:ind w:left="115" w:firstLine="0"/>
              <w:jc w:val="left"/>
            </w:pPr>
            <w:r>
              <w:rPr>
                <w:i/>
              </w:rPr>
              <w:t>Zrínyi</w:t>
            </w:r>
            <w:r>
              <w:t xml:space="preserve"> </w:t>
            </w:r>
          </w:p>
        </w:tc>
        <w:tc>
          <w:tcPr>
            <w:tcW w:w="2583"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3"/>
              </w:numPr>
              <w:spacing w:after="0" w:line="258" w:lineRule="auto"/>
              <w:ind w:left="834" w:right="118" w:hanging="361"/>
            </w:pPr>
            <w:r>
              <w:t xml:space="preserve">Bocskai István fejedelem, a hajdúk vezére. </w:t>
            </w:r>
          </w:p>
          <w:p w:rsidR="0084607C" w:rsidRDefault="00F727E4">
            <w:pPr>
              <w:numPr>
                <w:ilvl w:val="0"/>
                <w:numId w:val="443"/>
              </w:numPr>
              <w:spacing w:after="0" w:line="259" w:lineRule="auto"/>
              <w:ind w:left="834" w:right="118" w:hanging="361"/>
            </w:pPr>
            <w:r>
              <w:t xml:space="preserve">Bethlen Gábor, </w:t>
            </w:r>
          </w:p>
          <w:p w:rsidR="0084607C" w:rsidRDefault="00F727E4">
            <w:pPr>
              <w:spacing w:after="15" w:line="238" w:lineRule="auto"/>
              <w:ind w:left="833" w:right="48" w:firstLine="0"/>
              <w:jc w:val="left"/>
            </w:pPr>
            <w:r>
              <w:t xml:space="preserve">Erdély fejedelme. </w:t>
            </w:r>
          </w:p>
          <w:p w:rsidR="0084607C" w:rsidRDefault="00F727E4">
            <w:pPr>
              <w:numPr>
                <w:ilvl w:val="0"/>
                <w:numId w:val="443"/>
              </w:numPr>
              <w:spacing w:after="0" w:line="273" w:lineRule="auto"/>
              <w:ind w:left="834" w:right="118" w:hanging="361"/>
            </w:pPr>
            <w:r>
              <w:t xml:space="preserve">Zrínyi Miklós, a költő </w:t>
            </w:r>
            <w:r>
              <w:tab/>
              <w:t xml:space="preserve">és hadvezér. </w:t>
            </w:r>
          </w:p>
          <w:p w:rsidR="0084607C" w:rsidRDefault="00F727E4">
            <w:pPr>
              <w:numPr>
                <w:ilvl w:val="0"/>
                <w:numId w:val="443"/>
              </w:numPr>
              <w:spacing w:after="0" w:line="259" w:lineRule="auto"/>
              <w:ind w:left="834" w:right="118" w:hanging="361"/>
            </w:pPr>
            <w:r>
              <w:t xml:space="preserve">Buda </w:t>
            </w:r>
          </w:p>
          <w:p w:rsidR="0084607C" w:rsidRDefault="00F727E4">
            <w:pPr>
              <w:spacing w:after="0" w:line="259" w:lineRule="auto"/>
              <w:ind w:left="833" w:firstLine="0"/>
            </w:pPr>
            <w:r>
              <w:t xml:space="preserve">visszavétele: a török kiűzése.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gridAfter w:val="1"/>
          <w:trHeight w:val="3874"/>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II. Rákóczi Ferenc és szabadságharca</w:t>
            </w:r>
            <w:r>
              <w:t xml:space="preserve"> </w:t>
            </w:r>
          </w:p>
        </w:tc>
        <w:tc>
          <w:tcPr>
            <w:tcW w:w="2583"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4"/>
              </w:numPr>
              <w:spacing w:after="0" w:line="259" w:lineRule="auto"/>
              <w:ind w:right="119" w:hanging="361"/>
              <w:jc w:val="right"/>
            </w:pPr>
            <w:r>
              <w:t xml:space="preserve">Rákóczi </w:t>
            </w:r>
          </w:p>
          <w:p w:rsidR="0084607C" w:rsidRDefault="00F727E4">
            <w:pPr>
              <w:spacing w:after="0" w:line="259" w:lineRule="auto"/>
              <w:ind w:left="56" w:firstLine="0"/>
              <w:jc w:val="center"/>
            </w:pPr>
            <w:r>
              <w:t xml:space="preserve">fordulatos </w:t>
            </w:r>
          </w:p>
          <w:p w:rsidR="0084607C" w:rsidRDefault="00F727E4">
            <w:pPr>
              <w:spacing w:after="9" w:line="258" w:lineRule="auto"/>
              <w:ind w:left="833" w:firstLine="0"/>
              <w:jc w:val="left"/>
            </w:pPr>
            <w:r>
              <w:t xml:space="preserve">életpályája Munkácstól Rodostóig. </w:t>
            </w:r>
          </w:p>
          <w:p w:rsidR="0084607C" w:rsidRDefault="00F727E4">
            <w:pPr>
              <w:numPr>
                <w:ilvl w:val="0"/>
                <w:numId w:val="444"/>
              </w:numPr>
              <w:spacing w:after="26" w:line="259" w:lineRule="auto"/>
              <w:ind w:right="119" w:hanging="361"/>
              <w:jc w:val="right"/>
            </w:pPr>
            <w:r>
              <w:t xml:space="preserve">Történetek </w:t>
            </w:r>
            <w:r>
              <w:tab/>
              <w:t xml:space="preserve">a </w:t>
            </w:r>
          </w:p>
          <w:p w:rsidR="0084607C" w:rsidRDefault="00F727E4">
            <w:pPr>
              <w:spacing w:after="0" w:line="257" w:lineRule="auto"/>
              <w:ind w:left="833" w:firstLine="0"/>
              <w:jc w:val="left"/>
            </w:pPr>
            <w:r>
              <w:t xml:space="preserve">Rákócziszabadságharc idejéből. </w:t>
            </w:r>
          </w:p>
          <w:p w:rsidR="0084607C" w:rsidRDefault="00F727E4">
            <w:pPr>
              <w:numPr>
                <w:ilvl w:val="0"/>
                <w:numId w:val="444"/>
              </w:numPr>
              <w:spacing w:after="0" w:line="259" w:lineRule="auto"/>
              <w:ind w:right="119" w:hanging="361"/>
              <w:jc w:val="right"/>
            </w:pPr>
            <w:r>
              <w:t xml:space="preserve">A szatmári béke: </w:t>
            </w:r>
          </w:p>
          <w:p w:rsidR="0084607C" w:rsidRDefault="00F727E4">
            <w:pPr>
              <w:spacing w:after="29" w:line="238" w:lineRule="auto"/>
              <w:ind w:left="833" w:firstLine="0"/>
              <w:jc w:val="left"/>
            </w:pPr>
            <w:r>
              <w:t xml:space="preserve">függetlenség helyett </w:t>
            </w:r>
          </w:p>
          <w:p w:rsidR="0084607C" w:rsidRDefault="00F727E4">
            <w:pPr>
              <w:spacing w:after="0" w:line="259" w:lineRule="auto"/>
              <w:ind w:left="833" w:firstLine="0"/>
              <w:jc w:val="left"/>
            </w:pPr>
            <w:r>
              <w:t xml:space="preserve">megbékélés </w:t>
            </w:r>
            <w:r>
              <w:tab/>
              <w:t xml:space="preserve">a birodalommal.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gridAfter w:val="1"/>
          <w:trHeight w:val="3322"/>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 xml:space="preserve">Mária Terézia </w:t>
            </w:r>
            <w:r>
              <w:t xml:space="preserve"> </w:t>
            </w:r>
          </w:p>
        </w:tc>
        <w:tc>
          <w:tcPr>
            <w:tcW w:w="2583"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5"/>
              </w:numPr>
              <w:spacing w:after="0" w:line="258" w:lineRule="auto"/>
              <w:ind w:right="118" w:firstLine="0"/>
              <w:jc w:val="right"/>
            </w:pPr>
            <w:r>
              <w:t xml:space="preserve">Mária Terézia, a családanya és uralkodó. </w:t>
            </w:r>
          </w:p>
          <w:p w:rsidR="0084607C" w:rsidRDefault="00F727E4">
            <w:pPr>
              <w:numPr>
                <w:ilvl w:val="0"/>
                <w:numId w:val="445"/>
              </w:numPr>
              <w:spacing w:after="0" w:line="259" w:lineRule="auto"/>
              <w:ind w:right="118" w:firstLine="0"/>
              <w:jc w:val="right"/>
            </w:pPr>
            <w:r>
              <w:t xml:space="preserve">Intézkedései </w:t>
            </w:r>
          </w:p>
          <w:p w:rsidR="0084607C" w:rsidRDefault="00F727E4">
            <w:pPr>
              <w:spacing w:after="0" w:line="259" w:lineRule="auto"/>
              <w:ind w:left="0" w:right="140" w:firstLine="0"/>
              <w:jc w:val="right"/>
            </w:pPr>
            <w:r>
              <w:t>Magyarországon</w:t>
            </w:r>
          </w:p>
          <w:p w:rsidR="0084607C" w:rsidRDefault="00F727E4">
            <w:pPr>
              <w:spacing w:after="0" w:line="259" w:lineRule="auto"/>
              <w:ind w:left="833" w:firstLine="0"/>
              <w:jc w:val="left"/>
            </w:pPr>
            <w:r>
              <w:t xml:space="preserve">. </w:t>
            </w:r>
          </w:p>
          <w:p w:rsidR="0084607C" w:rsidRDefault="00F727E4">
            <w:pPr>
              <w:numPr>
                <w:ilvl w:val="0"/>
                <w:numId w:val="445"/>
              </w:numPr>
              <w:spacing w:after="0" w:line="245" w:lineRule="auto"/>
              <w:ind w:right="118" w:firstLine="0"/>
              <w:jc w:val="right"/>
            </w:pPr>
            <w:r>
              <w:t xml:space="preserve">A </w:t>
            </w:r>
            <w:r>
              <w:tab/>
              <w:t xml:space="preserve">magyar huszárok és a </w:t>
            </w:r>
          </w:p>
          <w:p w:rsidR="0084607C" w:rsidRDefault="00F727E4">
            <w:pPr>
              <w:spacing w:after="0" w:line="277" w:lineRule="auto"/>
              <w:ind w:left="833" w:firstLine="0"/>
              <w:jc w:val="left"/>
            </w:pPr>
            <w:r>
              <w:t xml:space="preserve">berlini huszárcsíny. </w:t>
            </w:r>
          </w:p>
          <w:p w:rsidR="0084607C" w:rsidRDefault="00F727E4">
            <w:pPr>
              <w:numPr>
                <w:ilvl w:val="0"/>
                <w:numId w:val="445"/>
              </w:numPr>
              <w:spacing w:after="0" w:line="259" w:lineRule="auto"/>
              <w:ind w:right="118" w:firstLine="0"/>
              <w:jc w:val="right"/>
            </w:pPr>
            <w:r>
              <w:t xml:space="preserve">Főúri kastélyok a </w:t>
            </w:r>
            <w:r>
              <w:tab/>
              <w:t xml:space="preserve">művelődés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838"/>
        </w:trPr>
        <w:tc>
          <w:tcPr>
            <w:tcW w:w="2650"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384" w:type="dxa"/>
            <w:tcBorders>
              <w:top w:val="single" w:sz="4" w:space="0" w:color="000000"/>
              <w:left w:val="single" w:sz="4" w:space="0" w:color="000000"/>
              <w:bottom w:val="single" w:sz="4" w:space="0" w:color="000000"/>
              <w:right w:val="nil"/>
            </w:tcBorders>
          </w:tcPr>
          <w:p w:rsidR="0084607C" w:rsidRDefault="00F727E4">
            <w:pPr>
              <w:spacing w:after="0" w:line="259" w:lineRule="auto"/>
              <w:ind w:left="833" w:firstLine="0"/>
              <w:jc w:val="left"/>
            </w:pPr>
            <w:r>
              <w:t xml:space="preserve">szolgálatában Eszterháza, Gödöllő. </w:t>
            </w:r>
          </w:p>
        </w:tc>
        <w:tc>
          <w:tcPr>
            <w:tcW w:w="199"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pPr>
            <w:r>
              <w:t xml:space="preserve">- </w:t>
            </w:r>
          </w:p>
        </w:tc>
        <w:tc>
          <w:tcPr>
            <w:tcW w:w="2091"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715" w:type="dxa"/>
            <w:gridSpan w:val="4"/>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Témakör: Élet a kora újkori Magyarországon </w:t>
      </w:r>
      <w:r>
        <w:t xml:space="preserve"> </w:t>
      </w:r>
    </w:p>
    <w:p w:rsidR="0084607C" w:rsidRDefault="00F727E4">
      <w:pPr>
        <w:spacing w:after="10" w:line="271" w:lineRule="auto"/>
        <w:ind w:left="-5" w:right="12"/>
        <w:jc w:val="left"/>
      </w:pPr>
      <w:r>
        <w:rPr>
          <w:b/>
        </w:rPr>
        <w:t>Óraszám:</w:t>
      </w:r>
      <w:r>
        <w:t xml:space="preserve"> </w:t>
      </w:r>
      <w:r>
        <w:rPr>
          <w:b/>
        </w:rPr>
        <w:t>6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12" w:type="dxa"/>
          <w:left w:w="115" w:type="dxa"/>
          <w:bottom w:w="0" w:type="dxa"/>
          <w:right w:w="0" w:type="dxa"/>
        </w:tblCellMar>
        <w:tblLook w:val="04A0" w:firstRow="1" w:lastRow="0" w:firstColumn="1" w:lastColumn="0" w:noHBand="0" w:noVBand="1"/>
      </w:tblPr>
      <w:tblGrid>
        <w:gridCol w:w="2650"/>
        <w:gridCol w:w="2737"/>
        <w:gridCol w:w="1865"/>
        <w:gridCol w:w="2787"/>
      </w:tblGrid>
      <w:tr w:rsidR="0084607C">
        <w:trPr>
          <w:trHeight w:val="286"/>
        </w:trPr>
        <w:tc>
          <w:tcPr>
            <w:tcW w:w="5387"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0" w:firstLine="0"/>
              <w:jc w:val="left"/>
            </w:pPr>
            <w:r>
              <w:rPr>
                <w:b/>
              </w:rPr>
              <w:t>Részletes követelmények</w:t>
            </w:r>
            <w:r>
              <w:t xml:space="preserve"> </w:t>
            </w:r>
          </w:p>
        </w:tc>
        <w:tc>
          <w:tcPr>
            <w:tcW w:w="1865"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787"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Témák</w:t>
            </w:r>
            <w:r>
              <w:t xml:space="preserve"> </w:t>
            </w:r>
          </w:p>
        </w:tc>
        <w:tc>
          <w:tcPr>
            <w:tcW w:w="273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1865"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1750"/>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278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Javasolt tevékenységek</w:t>
            </w:r>
            <w:r>
              <w:t xml:space="preserve"> </w:t>
            </w:r>
          </w:p>
        </w:tc>
      </w:tr>
      <w:tr w:rsidR="0084607C">
        <w:trPr>
          <w:trHeight w:val="1392"/>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114" w:firstLine="0"/>
            </w:pPr>
            <w:r>
              <w:rPr>
                <w:i/>
              </w:rPr>
              <w:t xml:space="preserve">Élet a török hódoltság kori Magyarországon – egy konkrét település </w:t>
            </w:r>
            <w:r>
              <w:t xml:space="preserve"> </w:t>
            </w:r>
            <w:r>
              <w:rPr>
                <w:i/>
              </w:rPr>
              <w:t>Debrecen bemutatásával .</w:t>
            </w:r>
            <w:r>
              <w:t xml:space="preserve"> </w:t>
            </w:r>
          </w:p>
        </w:tc>
        <w:tc>
          <w:tcPr>
            <w:tcW w:w="2737"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6"/>
              </w:numPr>
              <w:spacing w:after="7" w:line="259" w:lineRule="auto"/>
              <w:ind w:hanging="361"/>
              <w:jc w:val="left"/>
            </w:pPr>
            <w:r>
              <w:t xml:space="preserve">A török uralom. </w:t>
            </w:r>
          </w:p>
          <w:p w:rsidR="0084607C" w:rsidRDefault="00F727E4">
            <w:pPr>
              <w:numPr>
                <w:ilvl w:val="0"/>
                <w:numId w:val="446"/>
              </w:numPr>
              <w:spacing w:after="0" w:line="281" w:lineRule="auto"/>
              <w:ind w:hanging="361"/>
              <w:jc w:val="left"/>
            </w:pPr>
            <w:r>
              <w:t xml:space="preserve">A </w:t>
            </w:r>
            <w:r>
              <w:tab/>
              <w:t xml:space="preserve">mezőváros élete. </w:t>
            </w:r>
          </w:p>
          <w:p w:rsidR="0084607C" w:rsidRDefault="00F727E4">
            <w:pPr>
              <w:numPr>
                <w:ilvl w:val="0"/>
                <w:numId w:val="446"/>
              </w:numPr>
              <w:spacing w:after="0" w:line="259" w:lineRule="auto"/>
              <w:ind w:hanging="361"/>
              <w:jc w:val="left"/>
            </w:pPr>
            <w:r>
              <w:t xml:space="preserve">Szarvasmarhakereskedelem. </w:t>
            </w:r>
          </w:p>
        </w:tc>
        <w:tc>
          <w:tcPr>
            <w:tcW w:w="1865"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38" w:lineRule="auto"/>
              <w:ind w:left="0" w:firstLine="0"/>
              <w:jc w:val="left"/>
            </w:pPr>
            <w:r>
              <w:rPr>
                <w:i/>
              </w:rPr>
              <w:t>Fogalmak:</w:t>
            </w:r>
            <w:r>
              <w:t xml:space="preserve"> nemzetiség, ortodox, barokk. </w:t>
            </w:r>
          </w:p>
          <w:p w:rsidR="0084607C" w:rsidRDefault="00F727E4">
            <w:pPr>
              <w:spacing w:after="18" w:line="259" w:lineRule="auto"/>
              <w:ind w:left="0" w:firstLine="0"/>
              <w:jc w:val="left"/>
            </w:pPr>
            <w:r>
              <w:t xml:space="preserve"> </w:t>
            </w:r>
          </w:p>
          <w:p w:rsidR="0084607C" w:rsidRDefault="00F727E4">
            <w:pPr>
              <w:spacing w:after="42" w:line="239" w:lineRule="auto"/>
              <w:ind w:left="0" w:firstLine="0"/>
              <w:jc w:val="left"/>
            </w:pPr>
            <w:r>
              <w:rPr>
                <w:i/>
              </w:rPr>
              <w:t>Topográfia</w:t>
            </w:r>
            <w:r>
              <w:t xml:space="preserve">: Debrecen, </w:t>
            </w:r>
          </w:p>
          <w:p w:rsidR="0084607C" w:rsidRDefault="00F727E4">
            <w:pPr>
              <w:spacing w:after="0" w:line="259" w:lineRule="auto"/>
              <w:ind w:left="0" w:firstLine="0"/>
              <w:jc w:val="left"/>
            </w:pPr>
            <w:r>
              <w:t xml:space="preserve">Temesvár. </w:t>
            </w:r>
          </w:p>
        </w:tc>
        <w:tc>
          <w:tcPr>
            <w:tcW w:w="2787"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7"/>
              </w:numPr>
              <w:spacing w:after="15" w:line="238" w:lineRule="auto"/>
              <w:ind w:right="116" w:hanging="360"/>
            </w:pPr>
            <w:r>
              <w:t xml:space="preserve">A kora újkori életmód összehasonlítása a maival. </w:t>
            </w:r>
          </w:p>
          <w:p w:rsidR="0084607C" w:rsidRDefault="00F727E4">
            <w:pPr>
              <w:numPr>
                <w:ilvl w:val="0"/>
                <w:numId w:val="447"/>
              </w:numPr>
              <w:spacing w:after="6" w:line="246" w:lineRule="auto"/>
              <w:ind w:right="116" w:hanging="360"/>
            </w:pPr>
            <w:r>
              <w:t xml:space="preserve">A török kori mezővárosok mindennapjainak bemutatása különböző gyűjtött források alapján.  </w:t>
            </w:r>
          </w:p>
          <w:p w:rsidR="0084607C" w:rsidRDefault="00F727E4">
            <w:pPr>
              <w:numPr>
                <w:ilvl w:val="0"/>
                <w:numId w:val="447"/>
              </w:numPr>
              <w:spacing w:after="0" w:line="259" w:lineRule="auto"/>
              <w:ind w:right="116" w:hanging="360"/>
            </w:pPr>
            <w:r>
              <w:t xml:space="preserve">A 15. századi és a 18. század végi magyarországi etnikai viszonyok összehasonlítása térképen, illetve táblázatban vagy diagramon szereplő adatok segítségével. </w:t>
            </w:r>
          </w:p>
        </w:tc>
      </w:tr>
      <w:tr w:rsidR="0084607C">
        <w:trPr>
          <w:trHeight w:val="4141"/>
        </w:trPr>
        <w:tc>
          <w:tcPr>
            <w:tcW w:w="265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5" w:lineRule="auto"/>
              <w:ind w:left="0" w:right="115" w:firstLine="0"/>
            </w:pPr>
            <w:r>
              <w:rPr>
                <w:i/>
              </w:rPr>
              <w:t xml:space="preserve">Élet a 18. századi Magyarországon – egy konkrét település </w:t>
            </w:r>
          </w:p>
          <w:p w:rsidR="0084607C" w:rsidRDefault="00F727E4">
            <w:pPr>
              <w:spacing w:after="0" w:line="259" w:lineRule="auto"/>
              <w:ind w:left="0" w:right="86" w:firstLine="0"/>
              <w:jc w:val="left"/>
            </w:pPr>
            <w:r>
              <w:rPr>
                <w:i/>
              </w:rPr>
              <w:t>Temesvár bemutatásával.</w:t>
            </w:r>
            <w:r>
              <w:t xml:space="preserve"> </w:t>
            </w:r>
          </w:p>
        </w:tc>
        <w:tc>
          <w:tcPr>
            <w:tcW w:w="2737"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8"/>
              </w:numPr>
              <w:spacing w:after="0" w:line="258" w:lineRule="auto"/>
              <w:ind w:hanging="361"/>
              <w:jc w:val="left"/>
            </w:pPr>
            <w:r>
              <w:t xml:space="preserve">Magyarország újranépesülése és újranépesítése. </w:t>
            </w:r>
          </w:p>
          <w:p w:rsidR="0084607C" w:rsidRDefault="00F727E4">
            <w:pPr>
              <w:numPr>
                <w:ilvl w:val="0"/>
                <w:numId w:val="448"/>
              </w:numPr>
              <w:spacing w:after="0" w:line="278" w:lineRule="auto"/>
              <w:ind w:hanging="361"/>
              <w:jc w:val="left"/>
            </w:pPr>
            <w:r>
              <w:t xml:space="preserve">Népek és vallások együttélése. </w:t>
            </w:r>
          </w:p>
          <w:p w:rsidR="0084607C" w:rsidRDefault="00F727E4">
            <w:pPr>
              <w:numPr>
                <w:ilvl w:val="0"/>
                <w:numId w:val="448"/>
              </w:numPr>
              <w:spacing w:after="0" w:line="259" w:lineRule="auto"/>
              <w:ind w:hanging="361"/>
              <w:jc w:val="left"/>
            </w:pPr>
            <w:r>
              <w:t xml:space="preserve">A </w:t>
            </w:r>
            <w:r>
              <w:tab/>
              <w:t xml:space="preserve">barokk városépítészet.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12"/>
        <w:jc w:val="left"/>
      </w:pPr>
      <w:r>
        <w:rPr>
          <w:b/>
        </w:rPr>
        <w:t>Témakör: Forradalmak kora</w:t>
      </w:r>
      <w:r>
        <w:t xml:space="preserve"> </w:t>
      </w:r>
    </w:p>
    <w:p w:rsidR="0084607C" w:rsidRDefault="00F727E4">
      <w:pPr>
        <w:spacing w:after="10" w:line="271" w:lineRule="auto"/>
        <w:ind w:left="-5" w:right="12"/>
        <w:jc w:val="left"/>
      </w:pPr>
      <w:r>
        <w:rPr>
          <w:b/>
        </w:rPr>
        <w:t>Óraszám:</w:t>
      </w:r>
      <w:r>
        <w:t xml:space="preserve"> </w:t>
      </w:r>
      <w:r>
        <w:rPr>
          <w:b/>
        </w:rPr>
        <w:t>8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0" w:type="dxa"/>
          <w:bottom w:w="0" w:type="dxa"/>
          <w:right w:w="56" w:type="dxa"/>
        </w:tblCellMar>
        <w:tblLook w:val="04A0" w:firstRow="1" w:lastRow="0" w:firstColumn="1" w:lastColumn="0" w:noHBand="0" w:noVBand="1"/>
      </w:tblPr>
      <w:tblGrid>
        <w:gridCol w:w="1601"/>
        <w:gridCol w:w="835"/>
        <w:gridCol w:w="1680"/>
        <w:gridCol w:w="224"/>
        <w:gridCol w:w="2744"/>
        <w:gridCol w:w="2955"/>
      </w:tblGrid>
      <w:tr w:rsidR="0084607C">
        <w:trPr>
          <w:trHeight w:val="286"/>
        </w:trPr>
        <w:tc>
          <w:tcPr>
            <w:tcW w:w="4340" w:type="dxa"/>
            <w:gridSpan w:val="4"/>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744"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95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60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739"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2744"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687"/>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29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3046"/>
        </w:trPr>
        <w:tc>
          <w:tcPr>
            <w:tcW w:w="160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Ipari forradalom</w:t>
            </w:r>
            <w:r>
              <w:t xml:space="preserve"> </w:t>
            </w:r>
          </w:p>
        </w:tc>
        <w:tc>
          <w:tcPr>
            <w:tcW w:w="2739" w:type="dxa"/>
            <w:gridSpan w:val="3"/>
            <w:tcBorders>
              <w:top w:val="single" w:sz="4" w:space="0" w:color="000000"/>
              <w:left w:val="single" w:sz="4" w:space="0" w:color="000000"/>
              <w:bottom w:val="single" w:sz="4" w:space="0" w:color="000000"/>
              <w:right w:val="single" w:sz="4" w:space="0" w:color="000000"/>
            </w:tcBorders>
          </w:tcPr>
          <w:p w:rsidR="0084607C" w:rsidRDefault="00F727E4">
            <w:pPr>
              <w:numPr>
                <w:ilvl w:val="0"/>
                <w:numId w:val="449"/>
              </w:numPr>
              <w:spacing w:after="0" w:line="259" w:lineRule="auto"/>
              <w:ind w:right="29" w:hanging="360"/>
              <w:jc w:val="left"/>
            </w:pPr>
            <w:r>
              <w:t xml:space="preserve">Gyapotból pamut. </w:t>
            </w:r>
          </w:p>
          <w:p w:rsidR="0084607C" w:rsidRDefault="00F727E4">
            <w:pPr>
              <w:numPr>
                <w:ilvl w:val="0"/>
                <w:numId w:val="449"/>
              </w:numPr>
              <w:spacing w:after="0" w:line="283" w:lineRule="auto"/>
              <w:ind w:right="29" w:hanging="360"/>
              <w:jc w:val="left"/>
            </w:pPr>
            <w:r>
              <w:t xml:space="preserve">A </w:t>
            </w:r>
            <w:r>
              <w:tab/>
              <w:t xml:space="preserve">textilipar fejlődése. </w:t>
            </w:r>
          </w:p>
          <w:p w:rsidR="0084607C" w:rsidRDefault="00F727E4">
            <w:pPr>
              <w:numPr>
                <w:ilvl w:val="0"/>
                <w:numId w:val="449"/>
              </w:numPr>
              <w:spacing w:after="0" w:line="259" w:lineRule="auto"/>
              <w:ind w:right="29" w:hanging="360"/>
              <w:jc w:val="left"/>
            </w:pPr>
            <w:r>
              <w:t xml:space="preserve">A </w:t>
            </w:r>
            <w:r>
              <w:tab/>
              <w:t xml:space="preserve">gőzgép. </w:t>
            </w:r>
          </w:p>
          <w:p w:rsidR="0084607C" w:rsidRDefault="00F727E4">
            <w:pPr>
              <w:spacing w:after="0" w:line="258" w:lineRule="auto"/>
              <w:ind w:left="722" w:firstLine="0"/>
              <w:jc w:val="left"/>
            </w:pPr>
            <w:r>
              <w:t xml:space="preserve">Bányászat, gyáripar, vasútépítés. </w:t>
            </w:r>
          </w:p>
          <w:p w:rsidR="0084607C" w:rsidRDefault="00F727E4">
            <w:pPr>
              <w:numPr>
                <w:ilvl w:val="0"/>
                <w:numId w:val="449"/>
              </w:numPr>
              <w:spacing w:after="0" w:line="259" w:lineRule="auto"/>
              <w:ind w:right="29" w:hanging="360"/>
              <w:jc w:val="left"/>
            </w:pPr>
            <w:r>
              <w:t xml:space="preserve">Gyerekek és felnőttek mindennapjai egy iparvárosban. </w:t>
            </w:r>
          </w:p>
        </w:tc>
        <w:tc>
          <w:tcPr>
            <w:tcW w:w="2744"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12" w:line="243" w:lineRule="auto"/>
              <w:ind w:left="2" w:right="60" w:firstLine="0"/>
            </w:pPr>
            <w:r>
              <w:rPr>
                <w:i/>
              </w:rPr>
              <w:t>Fogalmak</w:t>
            </w:r>
            <w:r>
              <w:t xml:space="preserve">: ipari forradalom, gyár, szabad verseny, tömegtermelés, munkanélküliség, forradalom, diktatúra. </w:t>
            </w:r>
          </w:p>
          <w:p w:rsidR="0084607C" w:rsidRDefault="00F727E4">
            <w:pPr>
              <w:spacing w:after="44" w:line="239" w:lineRule="auto"/>
              <w:ind w:left="2" w:firstLine="0"/>
            </w:pPr>
            <w:r>
              <w:rPr>
                <w:i/>
              </w:rPr>
              <w:t>Személyek</w:t>
            </w:r>
            <w:r>
              <w:t xml:space="preserve">: James Watt, Edison, Bonaparte </w:t>
            </w:r>
          </w:p>
          <w:p w:rsidR="0084607C" w:rsidRDefault="00F727E4">
            <w:pPr>
              <w:spacing w:after="3" w:line="259" w:lineRule="auto"/>
              <w:ind w:left="2" w:firstLine="0"/>
              <w:jc w:val="left"/>
            </w:pPr>
            <w:r>
              <w:t xml:space="preserve">Napóleon. </w:t>
            </w:r>
          </w:p>
          <w:p w:rsidR="0084607C" w:rsidRDefault="00F727E4">
            <w:pPr>
              <w:spacing w:after="0" w:line="238" w:lineRule="auto"/>
              <w:ind w:left="2" w:right="61" w:firstLine="0"/>
            </w:pPr>
            <w:r>
              <w:rPr>
                <w:i/>
              </w:rPr>
              <w:t>Kronológia</w:t>
            </w:r>
            <w:r>
              <w:t xml:space="preserve">: 1789 a francia forradalom, 1815 a waterlooi csata. </w:t>
            </w:r>
          </w:p>
          <w:p w:rsidR="0084607C" w:rsidRDefault="00F727E4">
            <w:pPr>
              <w:spacing w:after="0" w:line="259" w:lineRule="auto"/>
              <w:ind w:left="2" w:right="61" w:firstLine="0"/>
            </w:pPr>
            <w:r>
              <w:rPr>
                <w:i/>
              </w:rPr>
              <w:t>Topográfia</w:t>
            </w:r>
            <w:r>
              <w:t>: Párizs, Habsburg Birodalom, Oroszország, Nagy-</w:t>
            </w:r>
          </w:p>
        </w:tc>
        <w:tc>
          <w:tcPr>
            <w:tcW w:w="2955"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0"/>
              </w:numPr>
              <w:spacing w:after="0" w:line="247" w:lineRule="auto"/>
              <w:ind w:hanging="360"/>
              <w:jc w:val="left"/>
            </w:pPr>
            <w:r>
              <w:t xml:space="preserve">Vélemény megfogalmazása a technikai fejlődés előnyeiről és hátrányairól. </w:t>
            </w:r>
          </w:p>
          <w:p w:rsidR="0084607C" w:rsidRDefault="00F727E4">
            <w:pPr>
              <w:numPr>
                <w:ilvl w:val="0"/>
                <w:numId w:val="450"/>
              </w:numPr>
              <w:spacing w:after="0" w:line="245" w:lineRule="auto"/>
              <w:ind w:hanging="360"/>
              <w:jc w:val="left"/>
            </w:pPr>
            <w:r>
              <w:t xml:space="preserve">A </w:t>
            </w:r>
            <w:r>
              <w:tab/>
              <w:t xml:space="preserve">francia forradalom </w:t>
            </w:r>
          </w:p>
          <w:p w:rsidR="0084607C" w:rsidRDefault="00F727E4">
            <w:pPr>
              <w:spacing w:after="5" w:line="259" w:lineRule="auto"/>
              <w:ind w:left="0" w:right="322" w:firstLine="0"/>
              <w:jc w:val="center"/>
            </w:pPr>
            <w:r>
              <w:t xml:space="preserve">értékelése; </w:t>
            </w:r>
          </w:p>
          <w:p w:rsidR="0084607C" w:rsidRDefault="00F727E4">
            <w:pPr>
              <w:spacing w:after="0" w:line="260" w:lineRule="auto"/>
              <w:ind w:left="720" w:firstLine="0"/>
              <w:jc w:val="left"/>
            </w:pPr>
            <w:r>
              <w:t xml:space="preserve">pozitívumok </w:t>
            </w:r>
            <w:r>
              <w:tab/>
              <w:t xml:space="preserve">és negatívumok azonosítása. </w:t>
            </w:r>
          </w:p>
          <w:p w:rsidR="0084607C" w:rsidRDefault="00F727E4">
            <w:pPr>
              <w:numPr>
                <w:ilvl w:val="0"/>
                <w:numId w:val="450"/>
              </w:numPr>
              <w:spacing w:after="0" w:line="259" w:lineRule="auto"/>
              <w:ind w:hanging="360"/>
              <w:jc w:val="left"/>
            </w:pPr>
            <w:r>
              <w:t xml:space="preserve">Napóleon alakjának, történelmi szerepének </w:t>
            </w:r>
          </w:p>
        </w:tc>
      </w:tr>
      <w:tr w:rsidR="0084607C">
        <w:trPr>
          <w:trHeight w:val="838"/>
        </w:trPr>
        <w:tc>
          <w:tcPr>
            <w:tcW w:w="160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Társadalmi</w:t>
            </w:r>
            <w:r>
              <w:rPr>
                <w:i/>
              </w:rPr>
              <w:t>politikai forradalom</w:t>
            </w:r>
            <w:r>
              <w:t xml:space="preserve"> </w:t>
            </w:r>
          </w:p>
        </w:tc>
        <w:tc>
          <w:tcPr>
            <w:tcW w:w="2739" w:type="dxa"/>
            <w:gridSpan w:val="3"/>
            <w:tcBorders>
              <w:top w:val="single" w:sz="4" w:space="0" w:color="000000"/>
              <w:left w:val="single" w:sz="4" w:space="0" w:color="000000"/>
              <w:bottom w:val="single" w:sz="4" w:space="0" w:color="000000"/>
              <w:right w:val="single" w:sz="4" w:space="0" w:color="000000"/>
            </w:tcBorders>
          </w:tcPr>
          <w:p w:rsidR="0084607C" w:rsidRDefault="00F727E4">
            <w:pPr>
              <w:tabs>
                <w:tab w:val="center" w:pos="521"/>
                <w:tab w:val="center" w:pos="922"/>
                <w:tab w:val="right" w:pos="2683"/>
              </w:tabs>
              <w:spacing w:after="0" w:line="259" w:lineRule="auto"/>
              <w:ind w:left="0" w:firstLine="0"/>
              <w:jc w:val="left"/>
            </w:pPr>
            <w:r>
              <w:rPr>
                <w:rFonts w:ascii="Calibri" w:eastAsia="Calibri" w:hAnsi="Calibri" w:cs="Calibri"/>
                <w:sz w:val="22"/>
              </w:rP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A </w:t>
            </w:r>
            <w:r>
              <w:tab/>
              <w:t xml:space="preserve">köztársaság </w:t>
            </w:r>
          </w:p>
          <w:p w:rsidR="0084607C" w:rsidRDefault="00F727E4">
            <w:pPr>
              <w:spacing w:after="22" w:line="259" w:lineRule="auto"/>
              <w:ind w:left="0" w:right="313" w:firstLine="0"/>
              <w:jc w:val="center"/>
            </w:pPr>
            <w:r>
              <w:t xml:space="preserve">kísérlete </w:t>
            </w:r>
          </w:p>
          <w:p w:rsidR="0084607C" w:rsidRDefault="00F727E4">
            <w:pPr>
              <w:spacing w:after="0" w:line="259" w:lineRule="auto"/>
              <w:ind w:left="0" w:right="99" w:firstLine="0"/>
              <w:jc w:val="right"/>
            </w:pPr>
            <w:r>
              <w:t xml:space="preserve">Franciaországban.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1666"/>
        </w:trPr>
        <w:tc>
          <w:tcPr>
            <w:tcW w:w="1601"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5" w:type="dxa"/>
            <w:tcBorders>
              <w:top w:val="single" w:sz="4" w:space="0" w:color="000000"/>
              <w:left w:val="single" w:sz="4" w:space="0" w:color="000000"/>
              <w:bottom w:val="single" w:sz="4" w:space="0" w:color="000000"/>
              <w:right w:val="nil"/>
            </w:tcBorders>
          </w:tcPr>
          <w:p w:rsidR="0084607C" w:rsidRDefault="00F727E4">
            <w:pPr>
              <w:spacing w:after="293" w:line="259" w:lineRule="auto"/>
              <w:ind w:left="263"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3"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3"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680" w:type="dxa"/>
            <w:tcBorders>
              <w:top w:val="single" w:sz="4" w:space="0" w:color="000000"/>
              <w:left w:val="nil"/>
              <w:bottom w:val="single" w:sz="4" w:space="0" w:color="000000"/>
              <w:right w:val="nil"/>
            </w:tcBorders>
          </w:tcPr>
          <w:p w:rsidR="0084607C" w:rsidRDefault="00F727E4">
            <w:pPr>
              <w:spacing w:after="0" w:line="244" w:lineRule="auto"/>
              <w:ind w:left="0" w:firstLine="0"/>
              <w:jc w:val="left"/>
            </w:pPr>
            <w:r>
              <w:t xml:space="preserve">A </w:t>
            </w:r>
            <w:r>
              <w:tab/>
              <w:t xml:space="preserve">forradal terror. </w:t>
            </w:r>
          </w:p>
          <w:p w:rsidR="0084607C" w:rsidRDefault="00F727E4">
            <w:pPr>
              <w:spacing w:after="0" w:line="259" w:lineRule="auto"/>
              <w:ind w:left="0" w:firstLine="0"/>
              <w:jc w:val="left"/>
            </w:pPr>
            <w:r>
              <w:t xml:space="preserve">Napóleon császár. Napóleon hadvezér. </w:t>
            </w:r>
          </w:p>
        </w:tc>
        <w:tc>
          <w:tcPr>
            <w:tcW w:w="224" w:type="dxa"/>
            <w:tcBorders>
              <w:top w:val="single" w:sz="4" w:space="0" w:color="000000"/>
              <w:left w:val="nil"/>
              <w:bottom w:val="single" w:sz="4" w:space="0" w:color="000000"/>
              <w:right w:val="single" w:sz="4" w:space="0" w:color="000000"/>
            </w:tcBorders>
          </w:tcPr>
          <w:p w:rsidR="0084607C" w:rsidRDefault="00F727E4">
            <w:pPr>
              <w:spacing w:after="252" w:line="259" w:lineRule="auto"/>
              <w:ind w:left="-147" w:firstLine="0"/>
              <w:jc w:val="left"/>
            </w:pPr>
            <w:r>
              <w:t xml:space="preserve">mi </w:t>
            </w:r>
          </w:p>
          <w:p w:rsidR="0084607C" w:rsidRDefault="00F727E4">
            <w:pPr>
              <w:spacing w:after="0" w:line="259" w:lineRule="auto"/>
              <w:ind w:left="0" w:firstLine="0"/>
              <w:jc w:val="left"/>
            </w:pPr>
            <w:r>
              <w:t xml:space="preserve">a a </w:t>
            </w:r>
          </w:p>
        </w:tc>
        <w:tc>
          <w:tcPr>
            <w:tcW w:w="27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t xml:space="preserve">Britannia. </w:t>
            </w:r>
          </w:p>
        </w:tc>
        <w:tc>
          <w:tcPr>
            <w:tcW w:w="295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833" w:firstLine="0"/>
              <w:jc w:val="left"/>
            </w:pPr>
            <w:r>
              <w:t xml:space="preserve">megítélése különböző források alapján. </w:t>
            </w:r>
          </w:p>
        </w:tc>
      </w:tr>
    </w:tbl>
    <w:p w:rsidR="0084607C" w:rsidRDefault="00F727E4">
      <w:pPr>
        <w:spacing w:after="10" w:line="271" w:lineRule="auto"/>
        <w:ind w:left="-5" w:right="12"/>
        <w:jc w:val="left"/>
      </w:pPr>
      <w:r>
        <w:rPr>
          <w:b/>
        </w:rPr>
        <w:t>Témakör: A magyar nemzeti ébredés és polgárosodás kora</w:t>
      </w:r>
      <w:r>
        <w:t xml:space="preserve"> </w:t>
      </w:r>
    </w:p>
    <w:p w:rsidR="0084607C" w:rsidRDefault="00F727E4">
      <w:pPr>
        <w:spacing w:after="10" w:line="271" w:lineRule="auto"/>
        <w:ind w:left="-5" w:right="12"/>
        <w:jc w:val="left"/>
      </w:pPr>
      <w:r>
        <w:rPr>
          <w:b/>
        </w:rPr>
        <w:t>Óraszám:</w:t>
      </w:r>
      <w:r>
        <w:t xml:space="preserve"> </w:t>
      </w:r>
      <w:r>
        <w:rPr>
          <w:b/>
        </w:rPr>
        <w:t>20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12" w:type="dxa"/>
          <w:left w:w="0" w:type="dxa"/>
          <w:bottom w:w="0" w:type="dxa"/>
          <w:right w:w="55" w:type="dxa"/>
        </w:tblCellMar>
        <w:tblLook w:val="04A0" w:firstRow="1" w:lastRow="0" w:firstColumn="1" w:lastColumn="0" w:noHBand="0" w:noVBand="1"/>
      </w:tblPr>
      <w:tblGrid>
        <w:gridCol w:w="2429"/>
        <w:gridCol w:w="836"/>
        <w:gridCol w:w="1848"/>
        <w:gridCol w:w="2463"/>
        <w:gridCol w:w="835"/>
        <w:gridCol w:w="1628"/>
      </w:tblGrid>
      <w:tr w:rsidR="0084607C">
        <w:trPr>
          <w:trHeight w:val="286"/>
        </w:trPr>
        <w:tc>
          <w:tcPr>
            <w:tcW w:w="7576" w:type="dxa"/>
            <w:gridSpan w:val="4"/>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463" w:type="dxa"/>
            <w:gridSpan w:val="2"/>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42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68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2463"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408"/>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2463"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3598"/>
        </w:trPr>
        <w:tc>
          <w:tcPr>
            <w:tcW w:w="242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A reformkor</w:t>
            </w:r>
            <w:r>
              <w:t xml:space="preserve"> </w:t>
            </w:r>
          </w:p>
        </w:tc>
        <w:tc>
          <w:tcPr>
            <w:tcW w:w="2684"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1"/>
              </w:numPr>
              <w:spacing w:after="0" w:line="283" w:lineRule="auto"/>
              <w:ind w:hanging="361"/>
              <w:jc w:val="left"/>
            </w:pPr>
            <w:r>
              <w:t xml:space="preserve">A </w:t>
            </w:r>
            <w:r>
              <w:tab/>
              <w:t xml:space="preserve">reformkor hajnalán </w:t>
            </w:r>
          </w:p>
          <w:p w:rsidR="0084607C" w:rsidRDefault="00F727E4">
            <w:pPr>
              <w:numPr>
                <w:ilvl w:val="0"/>
                <w:numId w:val="451"/>
              </w:numPr>
              <w:spacing w:after="0" w:line="257" w:lineRule="auto"/>
              <w:ind w:hanging="361"/>
              <w:jc w:val="left"/>
            </w:pPr>
            <w:r>
              <w:t xml:space="preserve">Széchenyi István gyakorlati alkotásai. </w:t>
            </w:r>
          </w:p>
          <w:p w:rsidR="0084607C" w:rsidRDefault="00F727E4">
            <w:pPr>
              <w:numPr>
                <w:ilvl w:val="0"/>
                <w:numId w:val="451"/>
              </w:numPr>
              <w:spacing w:after="0" w:line="278" w:lineRule="auto"/>
              <w:ind w:hanging="361"/>
              <w:jc w:val="left"/>
            </w:pPr>
            <w:r>
              <w:t xml:space="preserve">Reformkori országgyűlések </w:t>
            </w:r>
          </w:p>
          <w:p w:rsidR="0084607C" w:rsidRDefault="00F727E4">
            <w:pPr>
              <w:numPr>
                <w:ilvl w:val="0"/>
                <w:numId w:val="451"/>
              </w:numPr>
              <w:spacing w:after="0" w:line="259" w:lineRule="auto"/>
              <w:ind w:hanging="361"/>
              <w:jc w:val="left"/>
            </w:pPr>
            <w:r>
              <w:t xml:space="preserve">A </w:t>
            </w:r>
          </w:p>
          <w:p w:rsidR="0084607C" w:rsidRDefault="00F727E4">
            <w:pPr>
              <w:spacing w:after="0" w:line="277" w:lineRule="auto"/>
              <w:ind w:left="723" w:firstLine="0"/>
              <w:jc w:val="left"/>
            </w:pPr>
            <w:r>
              <w:t xml:space="preserve">jobbágyfelszabad ítás kérdése. </w:t>
            </w:r>
          </w:p>
          <w:p w:rsidR="0084607C" w:rsidRDefault="00F727E4">
            <w:pPr>
              <w:numPr>
                <w:ilvl w:val="0"/>
                <w:numId w:val="451"/>
              </w:numPr>
              <w:spacing w:after="0" w:line="259" w:lineRule="auto"/>
              <w:ind w:hanging="361"/>
              <w:jc w:val="left"/>
            </w:pPr>
            <w:r>
              <w:t xml:space="preserve">A magyar nyelv és a nemzeti kultúra ügye. </w:t>
            </w:r>
          </w:p>
        </w:tc>
        <w:tc>
          <w:tcPr>
            <w:tcW w:w="2463" w:type="dxa"/>
            <w:vMerge w:val="restart"/>
            <w:tcBorders>
              <w:top w:val="single" w:sz="4" w:space="0" w:color="000000"/>
              <w:left w:val="single" w:sz="4" w:space="0" w:color="000000"/>
              <w:bottom w:val="single" w:sz="4" w:space="0" w:color="000000"/>
              <w:right w:val="single" w:sz="4" w:space="0" w:color="000000"/>
            </w:tcBorders>
          </w:tcPr>
          <w:p w:rsidR="0084607C" w:rsidRDefault="00F727E4">
            <w:pPr>
              <w:tabs>
                <w:tab w:val="right" w:pos="2408"/>
              </w:tabs>
              <w:spacing w:after="0" w:line="259" w:lineRule="auto"/>
              <w:ind w:left="0" w:firstLine="0"/>
              <w:jc w:val="left"/>
            </w:pPr>
            <w:r>
              <w:rPr>
                <w:i/>
              </w:rPr>
              <w:t>Fogalmak</w:t>
            </w:r>
            <w:r>
              <w:t xml:space="preserve">: </w:t>
            </w:r>
            <w:r>
              <w:tab/>
              <w:t xml:space="preserve">reform, </w:t>
            </w:r>
          </w:p>
          <w:p w:rsidR="0084607C" w:rsidRDefault="00F727E4">
            <w:pPr>
              <w:spacing w:after="0" w:line="250" w:lineRule="auto"/>
              <w:ind w:left="0" w:firstLine="0"/>
              <w:jc w:val="left"/>
            </w:pPr>
            <w:r>
              <w:t xml:space="preserve">országgyűlés, közteherviselés, jobbágyfelszabadítás, sajtószabadság, cenzúra, miniszterelnök, honvédség, kiegyezés. </w:t>
            </w:r>
          </w:p>
          <w:p w:rsidR="0084607C" w:rsidRDefault="00F727E4">
            <w:pPr>
              <w:spacing w:after="0" w:line="259" w:lineRule="auto"/>
              <w:ind w:left="0" w:firstLine="0"/>
              <w:jc w:val="left"/>
            </w:pPr>
            <w:r>
              <w:t xml:space="preserve"> </w:t>
            </w:r>
          </w:p>
          <w:p w:rsidR="0084607C" w:rsidRDefault="00F727E4">
            <w:pPr>
              <w:spacing w:after="29" w:line="238" w:lineRule="auto"/>
              <w:ind w:left="0" w:right="64" w:firstLine="0"/>
            </w:pPr>
            <w:r>
              <w:rPr>
                <w:i/>
              </w:rPr>
              <w:t>Személyek</w:t>
            </w:r>
            <w:r>
              <w:t xml:space="preserve">: Széchenyi István, Kossuth Lajos, Batthyány Lajos, Bem József, Görgei Artúr, </w:t>
            </w:r>
          </w:p>
          <w:p w:rsidR="0084607C" w:rsidRDefault="00F727E4">
            <w:pPr>
              <w:spacing w:after="0" w:line="241" w:lineRule="auto"/>
              <w:ind w:left="0" w:firstLine="0"/>
              <w:jc w:val="left"/>
            </w:pPr>
            <w:r>
              <w:t xml:space="preserve">Klapka </w:t>
            </w:r>
            <w:r>
              <w:tab/>
              <w:t xml:space="preserve">György, Ferenc József, Deák Ferenc. </w:t>
            </w:r>
          </w:p>
          <w:p w:rsidR="0084607C" w:rsidRDefault="00F727E4">
            <w:pPr>
              <w:spacing w:after="8" w:line="259" w:lineRule="auto"/>
              <w:ind w:left="0" w:firstLine="0"/>
              <w:jc w:val="left"/>
            </w:pPr>
            <w:r>
              <w:t xml:space="preserve"> </w:t>
            </w:r>
          </w:p>
          <w:p w:rsidR="0084607C" w:rsidRDefault="00F727E4">
            <w:pPr>
              <w:spacing w:after="0" w:line="251" w:lineRule="auto"/>
              <w:ind w:left="0" w:firstLine="0"/>
              <w:jc w:val="left"/>
            </w:pPr>
            <w:r>
              <w:rPr>
                <w:i/>
              </w:rPr>
              <w:t>Kronológia</w:t>
            </w:r>
            <w:r>
              <w:t xml:space="preserve">: </w:t>
            </w:r>
            <w:r>
              <w:tab/>
              <w:t xml:space="preserve">1830– 1848 </w:t>
            </w:r>
            <w:r>
              <w:tab/>
              <w:t xml:space="preserve">a </w:t>
            </w:r>
            <w:r>
              <w:tab/>
              <w:t xml:space="preserve">reformkor, 1848. március 15. a pesti </w:t>
            </w:r>
            <w:r>
              <w:tab/>
              <w:t xml:space="preserve">forradalom, 1849. október 6. az aradi kivégzések, 1867 a kiegyezés. </w:t>
            </w:r>
          </w:p>
          <w:p w:rsidR="0084607C" w:rsidRDefault="00F727E4">
            <w:pPr>
              <w:spacing w:after="5" w:line="259" w:lineRule="auto"/>
              <w:ind w:left="0" w:firstLine="0"/>
              <w:jc w:val="left"/>
            </w:pPr>
            <w:r>
              <w:t xml:space="preserve"> </w:t>
            </w:r>
          </w:p>
          <w:p w:rsidR="0084607C" w:rsidRDefault="00F727E4">
            <w:pPr>
              <w:tabs>
                <w:tab w:val="right" w:pos="2408"/>
              </w:tabs>
              <w:spacing w:after="12" w:line="259" w:lineRule="auto"/>
              <w:ind w:left="0" w:firstLine="0"/>
              <w:jc w:val="left"/>
            </w:pPr>
            <w:r>
              <w:rPr>
                <w:i/>
              </w:rPr>
              <w:t>Topográfia</w:t>
            </w:r>
            <w:r>
              <w:t xml:space="preserve">: </w:t>
            </w:r>
            <w:r>
              <w:tab/>
              <w:t xml:space="preserve">Pest, </w:t>
            </w:r>
          </w:p>
          <w:p w:rsidR="0084607C" w:rsidRDefault="00F727E4">
            <w:pPr>
              <w:spacing w:after="0" w:line="259" w:lineRule="auto"/>
              <w:ind w:left="0" w:firstLine="0"/>
              <w:jc w:val="left"/>
            </w:pPr>
            <w:r>
              <w:t xml:space="preserve">Pákozd, </w:t>
            </w:r>
            <w:r>
              <w:tab/>
              <w:t xml:space="preserve">Isaszeg, Világos, </w:t>
            </w:r>
            <w:r>
              <w:tab/>
              <w:t xml:space="preserve">Komárom, Arad, Osztrák-Magyar Monarchia. </w:t>
            </w:r>
          </w:p>
        </w:tc>
        <w:tc>
          <w:tcPr>
            <w:tcW w:w="2463"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2"/>
              </w:numPr>
              <w:spacing w:after="0" w:line="253" w:lineRule="auto"/>
              <w:ind w:hanging="360"/>
              <w:jc w:val="left"/>
            </w:pPr>
            <w:r>
              <w:t xml:space="preserve">A </w:t>
            </w:r>
            <w:r>
              <w:tab/>
              <w:t xml:space="preserve">reformkor legfontosabb problémáinak bemutatása. </w:t>
            </w:r>
          </w:p>
          <w:p w:rsidR="0084607C" w:rsidRDefault="00F727E4">
            <w:pPr>
              <w:numPr>
                <w:ilvl w:val="0"/>
                <w:numId w:val="452"/>
              </w:numPr>
              <w:spacing w:after="0" w:line="259" w:lineRule="auto"/>
              <w:ind w:hanging="360"/>
              <w:jc w:val="left"/>
            </w:pPr>
            <w:r>
              <w:t xml:space="preserve">1848. március </w:t>
            </w:r>
          </w:p>
          <w:p w:rsidR="0084607C" w:rsidRDefault="00F727E4">
            <w:pPr>
              <w:spacing w:after="0" w:line="238" w:lineRule="auto"/>
              <w:ind w:left="722" w:firstLine="0"/>
              <w:jc w:val="left"/>
            </w:pPr>
            <w:r>
              <w:t xml:space="preserve">15-e eseményeinek felidézése </w:t>
            </w:r>
          </w:p>
          <w:p w:rsidR="0084607C" w:rsidRDefault="00F727E4">
            <w:pPr>
              <w:spacing w:after="0" w:line="259" w:lineRule="auto"/>
              <w:ind w:left="0" w:right="219" w:firstLine="0"/>
              <w:jc w:val="center"/>
            </w:pPr>
            <w:r>
              <w:t xml:space="preserve">képek, </w:t>
            </w:r>
          </w:p>
          <w:p w:rsidR="0084607C" w:rsidRDefault="00F727E4">
            <w:pPr>
              <w:spacing w:after="0" w:line="259" w:lineRule="auto"/>
              <w:ind w:left="722" w:firstLine="0"/>
              <w:jc w:val="left"/>
            </w:pPr>
            <w:r>
              <w:t>dokumentumok</w:t>
            </w:r>
          </w:p>
          <w:p w:rsidR="0084607C" w:rsidRDefault="00F727E4">
            <w:pPr>
              <w:spacing w:after="0" w:line="259" w:lineRule="auto"/>
              <w:ind w:left="722" w:firstLine="0"/>
              <w:jc w:val="left"/>
            </w:pPr>
            <w:r>
              <w:t xml:space="preserve">, </w:t>
            </w:r>
          </w:p>
          <w:p w:rsidR="0084607C" w:rsidRDefault="00F727E4">
            <w:pPr>
              <w:spacing w:after="0" w:line="259" w:lineRule="auto"/>
              <w:ind w:left="722" w:firstLine="0"/>
              <w:jc w:val="left"/>
            </w:pPr>
            <w:r>
              <w:t>visszaemlékezé</w:t>
            </w:r>
          </w:p>
          <w:p w:rsidR="0084607C" w:rsidRDefault="00F727E4">
            <w:pPr>
              <w:spacing w:after="2" w:line="246" w:lineRule="auto"/>
              <w:ind w:left="722" w:firstLine="0"/>
              <w:jc w:val="left"/>
            </w:pPr>
            <w:r>
              <w:t xml:space="preserve">sek, filmrészletek és/vagy dramatikus jelenetek segítségével. </w:t>
            </w:r>
          </w:p>
          <w:p w:rsidR="0084607C" w:rsidRDefault="00F727E4">
            <w:pPr>
              <w:numPr>
                <w:ilvl w:val="0"/>
                <w:numId w:val="452"/>
              </w:numPr>
              <w:spacing w:after="5" w:line="247" w:lineRule="auto"/>
              <w:ind w:hanging="360"/>
              <w:jc w:val="left"/>
            </w:pPr>
            <w:r>
              <w:t xml:space="preserve">A </w:t>
            </w:r>
            <w:r>
              <w:tab/>
              <w:t xml:space="preserve">kor történelmi szereplőinek jellemzése; tevékenységük bemutatása. </w:t>
            </w:r>
          </w:p>
          <w:p w:rsidR="0084607C" w:rsidRDefault="00F727E4">
            <w:pPr>
              <w:numPr>
                <w:ilvl w:val="0"/>
                <w:numId w:val="452"/>
              </w:numPr>
              <w:spacing w:after="0" w:line="239" w:lineRule="auto"/>
              <w:ind w:hanging="360"/>
              <w:jc w:val="left"/>
            </w:pPr>
            <w:r>
              <w:t xml:space="preserve">A zsidóság pozitív szerepe a </w:t>
            </w:r>
          </w:p>
          <w:p w:rsidR="0084607C" w:rsidRDefault="00F727E4">
            <w:pPr>
              <w:spacing w:after="8" w:line="238" w:lineRule="auto"/>
              <w:ind w:left="722" w:firstLine="0"/>
              <w:jc w:val="left"/>
            </w:pPr>
            <w:r>
              <w:t xml:space="preserve">szabadságharcb an. </w:t>
            </w:r>
          </w:p>
          <w:p w:rsidR="0084607C" w:rsidRDefault="00F727E4">
            <w:pPr>
              <w:numPr>
                <w:ilvl w:val="0"/>
                <w:numId w:val="452"/>
              </w:numPr>
              <w:spacing w:line="247" w:lineRule="auto"/>
              <w:ind w:hanging="360"/>
              <w:jc w:val="left"/>
            </w:pPr>
            <w:r>
              <w:t xml:space="preserve">A </w:t>
            </w:r>
            <w:r>
              <w:tab/>
              <w:t xml:space="preserve">tavaszi hadjárat hadmozdulatai nak végigkövetése térképen. </w:t>
            </w:r>
          </w:p>
          <w:p w:rsidR="0084607C" w:rsidRDefault="00F727E4">
            <w:pPr>
              <w:numPr>
                <w:ilvl w:val="0"/>
                <w:numId w:val="452"/>
              </w:numPr>
              <w:spacing w:after="23" w:line="259" w:lineRule="auto"/>
              <w:ind w:hanging="360"/>
              <w:jc w:val="left"/>
            </w:pPr>
            <w:r>
              <w:t xml:space="preserve">A </w:t>
            </w:r>
          </w:p>
          <w:p w:rsidR="0084607C" w:rsidRDefault="00F727E4">
            <w:pPr>
              <w:spacing w:after="5" w:line="259" w:lineRule="auto"/>
              <w:ind w:left="722" w:firstLine="0"/>
              <w:jc w:val="left"/>
            </w:pPr>
            <w:r>
              <w:t>szabadságharco</w:t>
            </w:r>
          </w:p>
          <w:p w:rsidR="0084607C" w:rsidRDefault="00F727E4">
            <w:pPr>
              <w:tabs>
                <w:tab w:val="center" w:pos="869"/>
                <w:tab w:val="right" w:pos="2408"/>
              </w:tabs>
              <w:spacing w:after="0" w:line="259" w:lineRule="auto"/>
              <w:ind w:left="0" w:firstLine="0"/>
              <w:jc w:val="left"/>
            </w:pPr>
            <w:r>
              <w:rPr>
                <w:rFonts w:ascii="Calibri" w:eastAsia="Calibri" w:hAnsi="Calibri" w:cs="Calibri"/>
                <w:sz w:val="22"/>
              </w:rPr>
              <w:tab/>
            </w:r>
            <w:r>
              <w:t xml:space="preserve">t </w:t>
            </w:r>
            <w:r>
              <w:tab/>
              <w:t xml:space="preserve">követő </w:t>
            </w:r>
          </w:p>
        </w:tc>
      </w:tr>
      <w:tr w:rsidR="0084607C">
        <w:trPr>
          <w:trHeight w:val="2496"/>
        </w:trPr>
        <w:tc>
          <w:tcPr>
            <w:tcW w:w="242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A forradalom</w:t>
            </w:r>
            <w:r>
              <w:t xml:space="preserve"> </w:t>
            </w:r>
          </w:p>
        </w:tc>
        <w:tc>
          <w:tcPr>
            <w:tcW w:w="2684"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3"/>
              </w:numPr>
              <w:spacing w:after="0" w:line="274" w:lineRule="auto"/>
              <w:ind w:hanging="361"/>
              <w:jc w:val="left"/>
            </w:pPr>
            <w:r>
              <w:t>Az 1848. március 15-</w:t>
            </w:r>
            <w:r>
              <w:t xml:space="preserve">i események és a 12 pont. </w:t>
            </w:r>
          </w:p>
          <w:p w:rsidR="0084607C" w:rsidRDefault="00F727E4">
            <w:pPr>
              <w:numPr>
                <w:ilvl w:val="0"/>
                <w:numId w:val="453"/>
              </w:numPr>
              <w:spacing w:after="23" w:line="245" w:lineRule="auto"/>
              <w:ind w:hanging="361"/>
              <w:jc w:val="left"/>
            </w:pPr>
            <w:r>
              <w:t xml:space="preserve">Kossuth </w:t>
            </w:r>
            <w:r>
              <w:tab/>
              <w:t xml:space="preserve">Lajos szerepe. </w:t>
            </w:r>
          </w:p>
          <w:p w:rsidR="0084607C" w:rsidRDefault="00F727E4">
            <w:pPr>
              <w:numPr>
                <w:ilvl w:val="0"/>
                <w:numId w:val="453"/>
              </w:numPr>
              <w:spacing w:after="0" w:line="283" w:lineRule="auto"/>
              <w:ind w:hanging="361"/>
              <w:jc w:val="left"/>
            </w:pPr>
            <w:r>
              <w:t xml:space="preserve">Az </w:t>
            </w:r>
            <w:r>
              <w:tab/>
              <w:t xml:space="preserve">áprilisi törvények. </w:t>
            </w:r>
          </w:p>
          <w:p w:rsidR="0084607C" w:rsidRDefault="00F727E4">
            <w:pPr>
              <w:numPr>
                <w:ilvl w:val="0"/>
                <w:numId w:val="453"/>
              </w:numPr>
              <w:spacing w:after="0" w:line="259" w:lineRule="auto"/>
              <w:ind w:hanging="361"/>
              <w:jc w:val="left"/>
            </w:pPr>
            <w:r>
              <w:t xml:space="preserve">A </w:t>
            </w:r>
            <w:r>
              <w:tab/>
              <w:t xml:space="preserve">Batthyánykormány.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4426"/>
        </w:trPr>
        <w:tc>
          <w:tcPr>
            <w:tcW w:w="242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 xml:space="preserve">Képek </w:t>
            </w:r>
            <w:r>
              <w:rPr>
                <w:i/>
              </w:rPr>
              <w:tab/>
              <w:t>a szabadságharc  történetéből</w:t>
            </w:r>
            <w:r>
              <w:t xml:space="preserve"> </w:t>
            </w:r>
          </w:p>
        </w:tc>
        <w:tc>
          <w:tcPr>
            <w:tcW w:w="2684"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4"/>
              </w:numPr>
              <w:spacing w:after="9" w:line="257" w:lineRule="auto"/>
              <w:ind w:hanging="361"/>
              <w:jc w:val="left"/>
            </w:pPr>
            <w:r>
              <w:t xml:space="preserve">Az 1848-1849-es szabadságharc hősei </w:t>
            </w:r>
          </w:p>
          <w:p w:rsidR="0084607C" w:rsidRDefault="00F727E4">
            <w:pPr>
              <w:numPr>
                <w:ilvl w:val="0"/>
                <w:numId w:val="454"/>
              </w:numPr>
              <w:spacing w:after="26" w:line="259" w:lineRule="auto"/>
              <w:ind w:hanging="361"/>
              <w:jc w:val="left"/>
            </w:pPr>
            <w:r>
              <w:t xml:space="preserve">Emlékhely </w:t>
            </w:r>
            <w:r>
              <w:tab/>
              <w:t>–</w:t>
            </w:r>
          </w:p>
          <w:p w:rsidR="0084607C" w:rsidRDefault="00F727E4">
            <w:pPr>
              <w:spacing w:after="0" w:line="277" w:lineRule="auto"/>
              <w:ind w:left="723" w:firstLine="0"/>
              <w:jc w:val="left"/>
            </w:pPr>
            <w:r>
              <w:t xml:space="preserve">Pákozdmeglátogatása </w:t>
            </w:r>
          </w:p>
          <w:p w:rsidR="0084607C" w:rsidRDefault="00F727E4">
            <w:pPr>
              <w:numPr>
                <w:ilvl w:val="0"/>
                <w:numId w:val="454"/>
              </w:numPr>
              <w:spacing w:after="0" w:line="261" w:lineRule="auto"/>
              <w:ind w:hanging="361"/>
              <w:jc w:val="left"/>
            </w:pPr>
            <w:r>
              <w:t xml:space="preserve">Történetek </w:t>
            </w:r>
            <w:r>
              <w:tab/>
              <w:t xml:space="preserve">a szabadságharc idejéből. </w:t>
            </w:r>
          </w:p>
          <w:p w:rsidR="0084607C" w:rsidRDefault="00F727E4">
            <w:pPr>
              <w:numPr>
                <w:ilvl w:val="0"/>
                <w:numId w:val="454"/>
              </w:numPr>
              <w:spacing w:after="0" w:line="277" w:lineRule="auto"/>
              <w:ind w:hanging="361"/>
              <w:jc w:val="left"/>
            </w:pPr>
            <w:r>
              <w:t xml:space="preserve">Görgei Artúr, a hadvezér. </w:t>
            </w:r>
          </w:p>
          <w:p w:rsidR="0084607C" w:rsidRDefault="00F727E4">
            <w:pPr>
              <w:numPr>
                <w:ilvl w:val="0"/>
                <w:numId w:val="454"/>
              </w:numPr>
              <w:spacing w:after="0" w:line="283" w:lineRule="auto"/>
              <w:ind w:hanging="361"/>
              <w:jc w:val="left"/>
            </w:pPr>
            <w:r>
              <w:t xml:space="preserve">A </w:t>
            </w:r>
            <w:r>
              <w:tab/>
              <w:t xml:space="preserve">tavaszi hadjárat. </w:t>
            </w:r>
          </w:p>
          <w:p w:rsidR="0084607C" w:rsidRDefault="00F727E4">
            <w:pPr>
              <w:numPr>
                <w:ilvl w:val="0"/>
                <w:numId w:val="454"/>
              </w:numPr>
              <w:spacing w:after="14" w:line="239" w:lineRule="auto"/>
              <w:ind w:hanging="361"/>
              <w:jc w:val="left"/>
            </w:pPr>
            <w:r>
              <w:t xml:space="preserve">A Függetlenségi nyilatkozat. </w:t>
            </w:r>
          </w:p>
          <w:p w:rsidR="0084607C" w:rsidRDefault="00F727E4">
            <w:pPr>
              <w:numPr>
                <w:ilvl w:val="0"/>
                <w:numId w:val="454"/>
              </w:numPr>
              <w:spacing w:after="0" w:line="259" w:lineRule="auto"/>
              <w:ind w:hanging="361"/>
              <w:jc w:val="left"/>
            </w:pPr>
            <w:r>
              <w:t xml:space="preserve">A fegyverletétel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429"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6" w:type="dxa"/>
            <w:tcBorders>
              <w:top w:val="single" w:sz="4" w:space="0" w:color="000000"/>
              <w:left w:val="single" w:sz="4" w:space="0" w:color="000000"/>
              <w:bottom w:val="single" w:sz="4" w:space="0" w:color="000000"/>
              <w:right w:val="nil"/>
            </w:tcBorders>
          </w:tcPr>
          <w:p w:rsidR="0084607C" w:rsidRDefault="0084607C">
            <w:pPr>
              <w:spacing w:after="160" w:line="259" w:lineRule="auto"/>
              <w:ind w:left="0" w:firstLine="0"/>
              <w:jc w:val="left"/>
            </w:pPr>
          </w:p>
        </w:tc>
        <w:tc>
          <w:tcPr>
            <w:tcW w:w="1848"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t xml:space="preserve">és megtorlás – Arad. </w:t>
            </w:r>
          </w:p>
        </w:tc>
        <w:tc>
          <w:tcPr>
            <w:tcW w:w="2463" w:type="dxa"/>
            <w:vMerge w:val="restart"/>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5" w:type="dxa"/>
            <w:vMerge w:val="restart"/>
            <w:tcBorders>
              <w:top w:val="single" w:sz="4" w:space="0" w:color="000000"/>
              <w:left w:val="single" w:sz="4" w:space="0" w:color="000000"/>
              <w:bottom w:val="single" w:sz="4" w:space="0" w:color="000000"/>
              <w:right w:val="nil"/>
            </w:tcBorders>
            <w:vAlign w:val="bottom"/>
          </w:tcPr>
          <w:p w:rsidR="0084607C" w:rsidRDefault="00F727E4">
            <w:pPr>
              <w:spacing w:after="0"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628" w:type="dxa"/>
            <w:vMerge w:val="restart"/>
            <w:tcBorders>
              <w:top w:val="single" w:sz="4" w:space="0" w:color="000000"/>
              <w:left w:val="nil"/>
              <w:bottom w:val="single" w:sz="4" w:space="0" w:color="000000"/>
              <w:right w:val="single" w:sz="4" w:space="0" w:color="000000"/>
            </w:tcBorders>
          </w:tcPr>
          <w:p w:rsidR="0084607C" w:rsidRDefault="00F727E4">
            <w:pPr>
              <w:spacing w:after="0" w:line="238" w:lineRule="auto"/>
              <w:ind w:left="0" w:firstLine="0"/>
              <w:jc w:val="left"/>
            </w:pPr>
            <w:r>
              <w:t xml:space="preserve">megtorlás néhány konkrét esetének bemutatása </w:t>
            </w:r>
          </w:p>
          <w:p w:rsidR="0084607C" w:rsidRDefault="00F727E4">
            <w:pPr>
              <w:spacing w:after="5" w:line="259" w:lineRule="auto"/>
              <w:ind w:left="0" w:firstLine="0"/>
              <w:jc w:val="left"/>
            </w:pPr>
            <w:r>
              <w:t xml:space="preserve">(aradi </w:t>
            </w:r>
          </w:p>
          <w:p w:rsidR="0084607C" w:rsidRDefault="00F727E4">
            <w:pPr>
              <w:tabs>
                <w:tab w:val="right" w:pos="1573"/>
              </w:tabs>
              <w:spacing w:after="0" w:line="259" w:lineRule="auto"/>
              <w:ind w:left="0" w:firstLine="0"/>
              <w:jc w:val="left"/>
            </w:pPr>
            <w:r>
              <w:t xml:space="preserve">vértanúk, </w:t>
            </w:r>
            <w:r>
              <w:tab/>
              <w:t xml:space="preserve">a </w:t>
            </w:r>
          </w:p>
          <w:p w:rsidR="0084607C" w:rsidRDefault="00F727E4">
            <w:pPr>
              <w:spacing w:after="7" w:line="257" w:lineRule="auto"/>
              <w:ind w:left="0" w:right="33" w:firstLine="0"/>
              <w:jc w:val="left"/>
            </w:pPr>
            <w:r>
              <w:t xml:space="preserve">zsidóságot sújtó közösségi büntetés) </w:t>
            </w:r>
          </w:p>
          <w:p w:rsidR="0084607C" w:rsidRDefault="00F727E4">
            <w:pPr>
              <w:spacing w:after="0" w:line="259" w:lineRule="auto"/>
              <w:ind w:left="0" w:firstLine="0"/>
              <w:jc w:val="left"/>
            </w:pPr>
            <w:r>
              <w:t xml:space="preserve">A </w:t>
            </w:r>
            <w:r>
              <w:tab/>
              <w:t xml:space="preserve">kiegyezés értékelése.   </w:t>
            </w:r>
          </w:p>
        </w:tc>
      </w:tr>
      <w:tr w:rsidR="0084607C">
        <w:trPr>
          <w:trHeight w:val="2770"/>
        </w:trPr>
        <w:tc>
          <w:tcPr>
            <w:tcW w:w="242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A kiegyezés</w:t>
            </w:r>
            <w:r>
              <w:t xml:space="preserve"> </w:t>
            </w:r>
          </w:p>
        </w:tc>
        <w:tc>
          <w:tcPr>
            <w:tcW w:w="836" w:type="dxa"/>
            <w:tcBorders>
              <w:top w:val="single" w:sz="4" w:space="0" w:color="000000"/>
              <w:left w:val="single" w:sz="4" w:space="0" w:color="000000"/>
              <w:bottom w:val="single" w:sz="4" w:space="0" w:color="000000"/>
              <w:right w:val="nil"/>
            </w:tcBorders>
          </w:tcPr>
          <w:p w:rsidR="0084607C" w:rsidRDefault="00F727E4">
            <w:pPr>
              <w:spacing w:after="293"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48" w:type="dxa"/>
            <w:tcBorders>
              <w:top w:val="single" w:sz="4" w:space="0" w:color="000000"/>
              <w:left w:val="nil"/>
              <w:bottom w:val="single" w:sz="4" w:space="0" w:color="000000"/>
              <w:right w:val="single" w:sz="4" w:space="0" w:color="000000"/>
            </w:tcBorders>
          </w:tcPr>
          <w:p w:rsidR="0084607C" w:rsidRDefault="00F727E4">
            <w:pPr>
              <w:spacing w:after="0" w:line="281" w:lineRule="auto"/>
              <w:ind w:left="0" w:firstLine="0"/>
              <w:jc w:val="left"/>
            </w:pPr>
            <w:r>
              <w:t xml:space="preserve">Az </w:t>
            </w:r>
            <w:r>
              <w:tab/>
              <w:t xml:space="preserve">ellenállás formái. </w:t>
            </w:r>
          </w:p>
          <w:p w:rsidR="0084607C" w:rsidRDefault="00F727E4">
            <w:pPr>
              <w:spacing w:after="23" w:line="244" w:lineRule="auto"/>
              <w:ind w:left="0" w:firstLine="0"/>
              <w:jc w:val="left"/>
            </w:pPr>
            <w:r>
              <w:t xml:space="preserve">Deák </w:t>
            </w:r>
            <w:r>
              <w:tab/>
              <w:t xml:space="preserve">Ferenc szerepe. </w:t>
            </w:r>
          </w:p>
          <w:p w:rsidR="0084607C" w:rsidRDefault="00F727E4">
            <w:pPr>
              <w:spacing w:after="0" w:line="283" w:lineRule="auto"/>
              <w:ind w:left="0" w:firstLine="0"/>
              <w:jc w:val="left"/>
            </w:pPr>
            <w:r>
              <w:t xml:space="preserve">A </w:t>
            </w:r>
            <w:r>
              <w:tab/>
              <w:t xml:space="preserve">kiegyezés megkötése. </w:t>
            </w:r>
          </w:p>
          <w:p w:rsidR="0084607C" w:rsidRDefault="00F727E4">
            <w:pPr>
              <w:tabs>
                <w:tab w:val="right" w:pos="1793"/>
              </w:tabs>
              <w:spacing w:after="0" w:line="259" w:lineRule="auto"/>
              <w:ind w:left="0" w:firstLine="0"/>
              <w:jc w:val="left"/>
            </w:pPr>
            <w:r>
              <w:t xml:space="preserve">Az </w:t>
            </w:r>
            <w:r>
              <w:tab/>
              <w:t>Osztrák-</w:t>
            </w:r>
          </w:p>
          <w:p w:rsidR="0084607C" w:rsidRDefault="00F727E4">
            <w:pPr>
              <w:spacing w:after="0" w:line="259" w:lineRule="auto"/>
              <w:ind w:left="0" w:firstLine="0"/>
              <w:jc w:val="left"/>
            </w:pPr>
            <w:r>
              <w:t xml:space="preserve">Magyar Monarchia megszületése.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 xml:space="preserve">7. évfolyam </w:t>
      </w:r>
    </w:p>
    <w:p w:rsidR="0084607C" w:rsidRDefault="00F727E4">
      <w:pPr>
        <w:spacing w:after="10" w:line="271" w:lineRule="auto"/>
        <w:ind w:left="-5" w:right="12"/>
        <w:jc w:val="left"/>
      </w:pPr>
      <w:r>
        <w:rPr>
          <w:b/>
        </w:rPr>
        <w:t xml:space="preserve">Fejlesztési területekhez kapcsolódó tanulási eredmények (Általános követelmények) </w:t>
      </w:r>
      <w:r>
        <w:t xml:space="preserve"> </w:t>
      </w:r>
    </w:p>
    <w:p w:rsidR="0084607C" w:rsidRDefault="00F727E4">
      <w:pPr>
        <w:spacing w:after="10" w:line="271" w:lineRule="auto"/>
        <w:ind w:left="-5" w:right="12"/>
        <w:jc w:val="left"/>
      </w:pPr>
      <w:r>
        <w:rPr>
          <w:b/>
        </w:rPr>
        <w:t>Történelmi ismeretek</w:t>
      </w:r>
      <w:r>
        <w:t xml:space="preserve">  </w:t>
      </w:r>
    </w:p>
    <w:p w:rsidR="0084607C" w:rsidRDefault="00F727E4">
      <w:pPr>
        <w:ind w:left="-5" w:right="7"/>
      </w:pPr>
      <w:r>
        <w:t xml:space="preserve">A nevelési-oktatási szakasz végére a tanuló: </w:t>
      </w:r>
    </w:p>
    <w:p w:rsidR="0084607C" w:rsidRDefault="00F727E4">
      <w:pPr>
        <w:numPr>
          <w:ilvl w:val="0"/>
          <w:numId w:val="346"/>
        </w:numPr>
        <w:ind w:right="7" w:hanging="360"/>
      </w:pPr>
      <w:r>
        <w:t>be tudja mutatni a különböző korok életmódjának és kultúrájának főbb vonásait és az egyes történelmi korszakokban élt emberek életét befolyásoló tényezőket;</w:t>
      </w:r>
      <w:r>
        <w:rPr>
          <w:b/>
        </w:rPr>
        <w:t xml:space="preserve"> </w:t>
      </w:r>
    </w:p>
    <w:p w:rsidR="0084607C" w:rsidRDefault="00F727E4">
      <w:pPr>
        <w:numPr>
          <w:ilvl w:val="0"/>
          <w:numId w:val="346"/>
        </w:numPr>
        <w:ind w:right="7" w:hanging="360"/>
      </w:pPr>
      <w:r>
        <w:t>ismeri az újkori és jelenkori magyar történelem kiemelkedő alakjait, cselekedeteiket, illetve szer</w:t>
      </w:r>
      <w:r>
        <w:t>epüket a magyar nemzet történetében;</w:t>
      </w:r>
      <w:r>
        <w:rPr>
          <w:b/>
        </w:rPr>
        <w:t xml:space="preserve"> </w:t>
      </w:r>
    </w:p>
    <w:p w:rsidR="0084607C" w:rsidRDefault="00F727E4">
      <w:pPr>
        <w:numPr>
          <w:ilvl w:val="0"/>
          <w:numId w:val="346"/>
        </w:numPr>
        <w:ind w:right="7" w:hanging="360"/>
      </w:pPr>
      <w:r>
        <w:t>fel tudja idézni az újkori és jelenkori magyar történelem legfontosabb eseményeit, jelenségeit, folyamatait, és fordulópontjait a 1849-től napjainkig;</w:t>
      </w:r>
      <w:r>
        <w:rPr>
          <w:b/>
        </w:rPr>
        <w:t xml:space="preserve"> </w:t>
      </w:r>
    </w:p>
    <w:p w:rsidR="0084607C" w:rsidRDefault="00F727E4">
      <w:pPr>
        <w:numPr>
          <w:ilvl w:val="0"/>
          <w:numId w:val="346"/>
        </w:numPr>
        <w:ind w:right="7" w:hanging="360"/>
      </w:pPr>
      <w:r>
        <w:t>képes felidézi a magyar nemzet honvédő és szabadságharcait, példák</w:t>
      </w:r>
      <w:r>
        <w:t>at hoz a hazaszeretet, önfeláldozás és hősiesség megnyilvánulásaira;</w:t>
      </w:r>
      <w:r>
        <w:rPr>
          <w:b/>
        </w:rPr>
        <w:t xml:space="preserve"> </w:t>
      </w:r>
    </w:p>
    <w:p w:rsidR="0084607C" w:rsidRDefault="00F727E4">
      <w:pPr>
        <w:numPr>
          <w:ilvl w:val="0"/>
          <w:numId w:val="346"/>
        </w:numPr>
        <w:ind w:right="7" w:hanging="360"/>
      </w:pPr>
      <w:r>
        <w:t>tisztában van a 19. és 20. század fontosabb politikai eszméivel és azok hatásaival;</w:t>
      </w:r>
      <w:r>
        <w:rPr>
          <w:b/>
        </w:rPr>
        <w:t xml:space="preserve"> </w:t>
      </w:r>
    </w:p>
    <w:p w:rsidR="0084607C" w:rsidRDefault="00F727E4">
      <w:pPr>
        <w:numPr>
          <w:ilvl w:val="0"/>
          <w:numId w:val="346"/>
        </w:numPr>
        <w:ind w:right="7" w:hanging="360"/>
      </w:pPr>
      <w:r>
        <w:t>ismeri és be tudja mutatni a 19. és 20. századi modernizáció gazdasági társadalmi és kulturális hatás</w:t>
      </w:r>
      <w:r>
        <w:t>ait Magyarországon és a világban;</w:t>
      </w:r>
      <w:r>
        <w:rPr>
          <w:b/>
        </w:rPr>
        <w:t xml:space="preserve"> </w:t>
      </w:r>
    </w:p>
    <w:p w:rsidR="0084607C" w:rsidRDefault="00F727E4">
      <w:pPr>
        <w:numPr>
          <w:ilvl w:val="0"/>
          <w:numId w:val="346"/>
        </w:numPr>
        <w:ind w:right="7" w:hanging="360"/>
      </w:pPr>
      <w:r>
        <w:t>ismeri az első és a második világháború legfontosabb eseményeit, jellemzőit, valamint napjainkra is hatással bíró következményeit;</w:t>
      </w:r>
      <w:r>
        <w:rPr>
          <w:b/>
        </w:rPr>
        <w:t xml:space="preserve"> </w:t>
      </w:r>
    </w:p>
    <w:p w:rsidR="0084607C" w:rsidRDefault="00F727E4">
      <w:pPr>
        <w:numPr>
          <w:ilvl w:val="0"/>
          <w:numId w:val="346"/>
        </w:numPr>
        <w:ind w:right="7" w:hanging="360"/>
      </w:pPr>
      <w:r>
        <w:t>fel tudja idézni az első és második világháború borzalmait, érveket tud felsorakoztatni a</w:t>
      </w:r>
      <w:r>
        <w:t xml:space="preserve"> békére való törekvés mellett; </w:t>
      </w:r>
    </w:p>
    <w:p w:rsidR="0084607C" w:rsidRDefault="00F727E4">
      <w:pPr>
        <w:numPr>
          <w:ilvl w:val="0"/>
          <w:numId w:val="346"/>
        </w:numPr>
        <w:ind w:right="7" w:hanging="360"/>
      </w:pPr>
      <w:r>
        <w:t xml:space="preserve">ismeri a nemzetiszocialista és a kommunista diktatúrák főbb jellemzőit, az emberiség ellen elkövetett bűneiket, ellentmondásaikat és ezek következményeit, továbbá a velük szembeni ellenállás példáit; </w:t>
      </w:r>
    </w:p>
    <w:p w:rsidR="0084607C" w:rsidRDefault="00F727E4">
      <w:pPr>
        <w:numPr>
          <w:ilvl w:val="0"/>
          <w:numId w:val="346"/>
        </w:numPr>
        <w:ind w:right="7" w:hanging="360"/>
      </w:pPr>
      <w:r>
        <w:t>felismeri a különbségek</w:t>
      </w:r>
      <w:r>
        <w:t xml:space="preserve">et a demokratikus és a diktatórikus berendezkedések között, érvel a demokrácia értékei mellett; </w:t>
      </w:r>
    </w:p>
    <w:p w:rsidR="0084607C" w:rsidRDefault="00F727E4">
      <w:pPr>
        <w:numPr>
          <w:ilvl w:val="0"/>
          <w:numId w:val="346"/>
        </w:numPr>
        <w:ind w:right="7" w:hanging="360"/>
      </w:pPr>
      <w:r>
        <w:t xml:space="preserve">példákat tud felhozni arra, hogy a történelem során miként járultak hozzá a magyarok Európa és a világ kulturális, tudományos és politikai fejlődéséhez; </w:t>
      </w:r>
    </w:p>
    <w:p w:rsidR="0084607C" w:rsidRDefault="00F727E4">
      <w:pPr>
        <w:numPr>
          <w:ilvl w:val="0"/>
          <w:numId w:val="346"/>
        </w:numPr>
        <w:ind w:right="7" w:hanging="360"/>
      </w:pPr>
      <w:r>
        <w:t>ismer</w:t>
      </w:r>
      <w:r>
        <w:t>i a magyarság, illetve a Kárpát-medence népei együttélésének jellemzőit néhány történelmi korszakban, beleértve a határon kívüli magyarság sorsát, megmaradásáért folytatott küzdelmét, példákat hoz a magyar nemzet és a közép-európai régió népeinek kapcsolat</w:t>
      </w:r>
      <w:r>
        <w:t xml:space="preserve">ára és együttműködésére; </w:t>
      </w:r>
    </w:p>
    <w:p w:rsidR="0084607C" w:rsidRDefault="00F727E4">
      <w:pPr>
        <w:numPr>
          <w:ilvl w:val="0"/>
          <w:numId w:val="346"/>
        </w:numPr>
        <w:ind w:right="7" w:hanging="360"/>
      </w:pPr>
      <w:r>
        <w:t xml:space="preserve">valós képet alkotva képes elhelyezni Magyarországot az újkorban és jelenkorban az európai történelmi folyamatokban, valamint napjaink globális folyamataiban; </w:t>
      </w:r>
      <w:r>
        <w:rPr>
          <w:b/>
        </w:rPr>
        <w:t xml:space="preserve"> </w:t>
      </w:r>
      <w:r>
        <w:rPr>
          <w:rFonts w:ascii="Segoe UI Symbol" w:eastAsia="Segoe UI Symbol" w:hAnsi="Segoe UI Symbol" w:cs="Segoe UI Symbol"/>
          <w:sz w:val="20"/>
        </w:rPr>
        <w:t></w:t>
      </w:r>
      <w:r>
        <w:rPr>
          <w:rFonts w:ascii="Arial" w:eastAsia="Arial" w:hAnsi="Arial" w:cs="Arial"/>
          <w:sz w:val="20"/>
        </w:rPr>
        <w:t xml:space="preserve"> </w:t>
      </w:r>
      <w:r>
        <w:t>ismeri hazája államszervezetét.</w:t>
      </w:r>
      <w:r>
        <w:rPr>
          <w:b/>
        </w:rPr>
        <w:t xml:space="preserve"> </w:t>
      </w:r>
    </w:p>
    <w:p w:rsidR="0084607C" w:rsidRDefault="00F727E4">
      <w:pPr>
        <w:spacing w:after="10" w:line="271" w:lineRule="auto"/>
        <w:ind w:left="-5" w:right="12"/>
        <w:jc w:val="left"/>
      </w:pPr>
      <w:r>
        <w:rPr>
          <w:b/>
        </w:rPr>
        <w:t>Ismeretszerzés és forráshasználat</w:t>
      </w:r>
      <w:r>
        <w:t xml:space="preserve"> </w:t>
      </w:r>
    </w:p>
    <w:p w:rsidR="0084607C" w:rsidRDefault="00F727E4">
      <w:pPr>
        <w:ind w:left="-5" w:right="7"/>
      </w:pPr>
      <w:r>
        <w:t>A</w:t>
      </w:r>
      <w:r>
        <w:t xml:space="preserve"> történelem tanulása hozzájárul ahhoz, hogy a tanuló a nevelési-oktatási szakasz végére: </w:t>
      </w:r>
    </w:p>
    <w:p w:rsidR="0084607C" w:rsidRDefault="00F727E4">
      <w:pPr>
        <w:numPr>
          <w:ilvl w:val="0"/>
          <w:numId w:val="347"/>
        </w:numPr>
        <w:ind w:right="7" w:hanging="360"/>
      </w:pPr>
      <w:r>
        <w:t xml:space="preserve">képes ismereteket szerezni személyes beszélgetésekből, tárgyak, épületek megfigyeléséből, olvasott és hallott, valamint a különböző médiumok által felkínált szöveges </w:t>
      </w:r>
      <w:r>
        <w:t xml:space="preserve">és képi anyagokból; </w:t>
      </w:r>
    </w:p>
    <w:p w:rsidR="0084607C" w:rsidRDefault="00F727E4">
      <w:pPr>
        <w:numPr>
          <w:ilvl w:val="0"/>
          <w:numId w:val="347"/>
        </w:numPr>
        <w:ind w:right="7" w:hanging="360"/>
      </w:pPr>
      <w:r>
        <w:t xml:space="preserve">kiemel lényeges információkat (kulcsszavakat, tételmondatokat) elbeszélő vagy leíró, illetve rövidebb magyarázó írott és hallott szövegekből és az ezek alapján megfogalmazott kérdésekre egyszerű válaszokat adni; </w:t>
      </w:r>
    </w:p>
    <w:p w:rsidR="0084607C" w:rsidRDefault="00F727E4">
      <w:pPr>
        <w:numPr>
          <w:ilvl w:val="0"/>
          <w:numId w:val="347"/>
        </w:numPr>
        <w:ind w:right="7" w:hanging="360"/>
      </w:pPr>
      <w:r>
        <w:t>megadott szempontok al</w:t>
      </w:r>
      <w:r>
        <w:t xml:space="preserve">apján, tanári útmutatás segítségével történelmi információkat gyűjt különböző médiumokból és forrásokból (könyvek, atlaszok, kronológiák, könyvtárak, múzeumok, médiatárak, filmek; nyomtatott és digitális, szöveges és vizuális források); </w:t>
      </w:r>
    </w:p>
    <w:p w:rsidR="0084607C" w:rsidRDefault="00F727E4">
      <w:pPr>
        <w:numPr>
          <w:ilvl w:val="0"/>
          <w:numId w:val="347"/>
        </w:numPr>
        <w:ind w:right="7" w:hanging="360"/>
      </w:pPr>
      <w:r>
        <w:t>képes élethelyzete</w:t>
      </w:r>
      <w:r>
        <w:t xml:space="preserve">k, magatartásformák megfigyelésére és értelmezésére; </w:t>
      </w:r>
    </w:p>
    <w:p w:rsidR="0084607C" w:rsidRDefault="00F727E4">
      <w:pPr>
        <w:numPr>
          <w:ilvl w:val="0"/>
          <w:numId w:val="347"/>
        </w:numPr>
        <w:ind w:right="7" w:hanging="360"/>
      </w:pPr>
      <w:r>
        <w:t xml:space="preserve">megadott szempontok alapján tudja értelmezni és rendszerezni a történelmi információkat; </w:t>
      </w:r>
    </w:p>
    <w:p w:rsidR="0084607C" w:rsidRDefault="00F727E4">
      <w:pPr>
        <w:numPr>
          <w:ilvl w:val="0"/>
          <w:numId w:val="347"/>
        </w:numPr>
        <w:ind w:right="7" w:hanging="360"/>
      </w:pPr>
      <w:r>
        <w:t xml:space="preserve">felismeri, hogy melyik szöveg, kép, egyszerű ábra, grafikon vagy diagram kapcsolódik az adott történelmi témához; </w:t>
      </w:r>
    </w:p>
    <w:p w:rsidR="0084607C" w:rsidRDefault="00F727E4">
      <w:pPr>
        <w:numPr>
          <w:ilvl w:val="0"/>
          <w:numId w:val="347"/>
        </w:numPr>
        <w:ind w:right="7" w:hanging="360"/>
      </w:pPr>
      <w:r>
        <w:t xml:space="preserve">képen, egyszerű ábrán, grafikonon, diagramon ábrázolt folyamatot, jelenséget saját szavaival le tud írni; </w:t>
      </w:r>
    </w:p>
    <w:p w:rsidR="0084607C" w:rsidRDefault="00F727E4">
      <w:pPr>
        <w:numPr>
          <w:ilvl w:val="0"/>
          <w:numId w:val="347"/>
        </w:numPr>
        <w:ind w:right="7" w:hanging="360"/>
      </w:pPr>
      <w:r>
        <w:t xml:space="preserve">képes egyszerű esetekben forráskritikát végezni, valamint különbséget tenni források között típus és szövegösszefüggés alapján;  </w:t>
      </w:r>
    </w:p>
    <w:p w:rsidR="0084607C" w:rsidRDefault="00F727E4">
      <w:pPr>
        <w:numPr>
          <w:ilvl w:val="0"/>
          <w:numId w:val="347"/>
        </w:numPr>
        <w:ind w:right="7" w:hanging="360"/>
      </w:pPr>
      <w:r>
        <w:t>össze tudja vetni a forrásokban található információkat az ismereteivel, párhuzamot tud vonni különböző típusú (pl. szöveges é</w:t>
      </w:r>
      <w:r>
        <w:t xml:space="preserve">s képi) történelmi források tartalma között; </w:t>
      </w:r>
    </w:p>
    <w:p w:rsidR="0084607C" w:rsidRDefault="00F727E4">
      <w:pPr>
        <w:numPr>
          <w:ilvl w:val="0"/>
          <w:numId w:val="347"/>
        </w:numPr>
        <w:ind w:right="7" w:hanging="360"/>
      </w:pPr>
      <w:r>
        <w:t xml:space="preserve">meg tudja vizsgálni, hogy a történet szerzője résztvevője vagy kortársa volt-e az eseményeknek;  </w:t>
      </w:r>
    </w:p>
    <w:p w:rsidR="0084607C" w:rsidRDefault="00F727E4">
      <w:pPr>
        <w:numPr>
          <w:ilvl w:val="0"/>
          <w:numId w:val="347"/>
        </w:numPr>
        <w:spacing w:after="5" w:line="277" w:lineRule="auto"/>
        <w:ind w:right="7" w:hanging="360"/>
      </w:pPr>
      <w:r>
        <w:t>egyszerű következtetéseket von le, és véleményt tud alkotni különböző források hitelességéről és releváns voltár</w:t>
      </w:r>
      <w:r>
        <w:t xml:space="preserve">ól; </w:t>
      </w:r>
      <w:r>
        <w:rPr>
          <w:b/>
        </w:rPr>
        <w:t>Tájékozódás időben és térben</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48"/>
        </w:numPr>
        <w:ind w:right="7" w:hanging="360"/>
      </w:pPr>
      <w:r>
        <w:t>ismeri a nagy történelmi korszakok elnevezését és időhatárait, néhány kiemelten fontos esemény, jelenség és történelmi folyamat idő</w:t>
      </w:r>
      <w:r>
        <w:t xml:space="preserve">pontját; </w:t>
      </w:r>
    </w:p>
    <w:p w:rsidR="0084607C" w:rsidRDefault="00F727E4">
      <w:pPr>
        <w:numPr>
          <w:ilvl w:val="0"/>
          <w:numId w:val="348"/>
        </w:numPr>
        <w:ind w:right="7" w:hanging="360"/>
      </w:pPr>
      <w:r>
        <w:t xml:space="preserve">biztonsággal használja az idő tagolására szolgáló kifejezéseket, történelmi eseményre, jelenségre, folyamatra, korszakra való utalással végez időmeghatározást; </w:t>
      </w:r>
    </w:p>
    <w:p w:rsidR="0084607C" w:rsidRDefault="00F727E4">
      <w:pPr>
        <w:numPr>
          <w:ilvl w:val="0"/>
          <w:numId w:val="348"/>
        </w:numPr>
        <w:ind w:right="7" w:hanging="360"/>
      </w:pPr>
      <w:r>
        <w:t>ismeretei segítségével időrendbe tud állítani történelmi eseményeket, képes az idő áb</w:t>
      </w:r>
      <w:r>
        <w:t xml:space="preserve">rázolására pl. időszalag segítségével; </w:t>
      </w:r>
    </w:p>
    <w:p w:rsidR="0084607C" w:rsidRDefault="00F727E4">
      <w:pPr>
        <w:numPr>
          <w:ilvl w:val="0"/>
          <w:numId w:val="348"/>
        </w:numPr>
        <w:ind w:right="7" w:hanging="360"/>
      </w:pPr>
      <w:r>
        <w:t xml:space="preserve">a tanult történelmi eseményeket, jelenségeket, személyeket, ikonikus szimbólumokat, tárgyakat, képeket hozzá tudja rendelni egy adott történelmi korhoz, régióhoz, államhoz; </w:t>
      </w:r>
    </w:p>
    <w:p w:rsidR="0084607C" w:rsidRDefault="00F727E4">
      <w:pPr>
        <w:numPr>
          <w:ilvl w:val="0"/>
          <w:numId w:val="348"/>
        </w:numPr>
        <w:ind w:right="7" w:hanging="360"/>
      </w:pPr>
      <w:r>
        <w:t xml:space="preserve">biztonsággal használ különböző történelmi </w:t>
      </w:r>
      <w:r>
        <w:t xml:space="preserve">térképeket a fontosabb történelmi események helyszíneinek azonosítására, egyszerű jelenségek, folyamatok leolvasására, értelmezésére, vaktérképen való elhelyezésére; </w:t>
      </w:r>
    </w:p>
    <w:p w:rsidR="0084607C" w:rsidRDefault="00F727E4">
      <w:pPr>
        <w:numPr>
          <w:ilvl w:val="0"/>
          <w:numId w:val="348"/>
        </w:numPr>
        <w:ind w:right="7" w:hanging="360"/>
      </w:pPr>
      <w:r>
        <w:t>egyszerű alaprajzokat, modelleket, térképvázlatokat (pl. települések, épületek, csaták) t</w:t>
      </w:r>
      <w:r>
        <w:t>ervez és készít.</w:t>
      </w:r>
      <w:r>
        <w:rPr>
          <w:b/>
        </w:rPr>
        <w:t xml:space="preserve"> </w:t>
      </w:r>
    </w:p>
    <w:p w:rsidR="0084607C" w:rsidRDefault="00F727E4">
      <w:pPr>
        <w:spacing w:after="10" w:line="271" w:lineRule="auto"/>
        <w:ind w:left="-5" w:right="12"/>
        <w:jc w:val="left"/>
      </w:pPr>
      <w:r>
        <w:rPr>
          <w:b/>
        </w:rPr>
        <w:t>Szaktárgyi kommunikáció</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49"/>
        </w:numPr>
        <w:ind w:right="7" w:hanging="360"/>
      </w:pPr>
      <w:r>
        <w:t>önállóan, folyamatos beszéddel képes eseményeket, történeteket elmondani, történelmi személyeket bemutatni, saját vélemény</w:t>
      </w:r>
      <w:r>
        <w:t xml:space="preserve">t megfogalmazni; </w:t>
      </w:r>
    </w:p>
    <w:p w:rsidR="0084607C" w:rsidRDefault="00F727E4">
      <w:pPr>
        <w:numPr>
          <w:ilvl w:val="0"/>
          <w:numId w:val="349"/>
        </w:numPr>
        <w:ind w:right="7" w:hanging="360"/>
      </w:pPr>
      <w:r>
        <w:t xml:space="preserve">össze tudja foglalni saját szavaival hosszabb elbeszélő vagy leíró, valamint rövidebb magyarázó szövegek tartalmát; </w:t>
      </w:r>
    </w:p>
    <w:p w:rsidR="0084607C" w:rsidRDefault="00F727E4">
      <w:pPr>
        <w:numPr>
          <w:ilvl w:val="0"/>
          <w:numId w:val="349"/>
        </w:numPr>
        <w:ind w:right="7" w:hanging="360"/>
      </w:pPr>
      <w:r>
        <w:t xml:space="preserve">az általa gyűjtött történelmi adatokból, szövegekből rövid tartalmi ismertetőt tud készíteni; </w:t>
      </w:r>
      <w:r>
        <w:rPr>
          <w:rFonts w:ascii="Segoe UI Symbol" w:eastAsia="Segoe UI Symbol" w:hAnsi="Segoe UI Symbol" w:cs="Segoe UI Symbol"/>
          <w:sz w:val="20"/>
        </w:rPr>
        <w:t></w:t>
      </w:r>
      <w:r>
        <w:rPr>
          <w:rFonts w:ascii="Arial" w:eastAsia="Arial" w:hAnsi="Arial" w:cs="Arial"/>
          <w:sz w:val="20"/>
        </w:rPr>
        <w:t xml:space="preserve"> </w:t>
      </w:r>
      <w:r>
        <w:t>képes önálló kérdések meg</w:t>
      </w:r>
      <w:r>
        <w:t xml:space="preserve">fogalmazására a tárgyalt történelmi témával, eseményekkel, folyamatokkal, kapcsolatban; </w:t>
      </w:r>
    </w:p>
    <w:p w:rsidR="0084607C" w:rsidRDefault="00F727E4">
      <w:pPr>
        <w:numPr>
          <w:ilvl w:val="0"/>
          <w:numId w:val="349"/>
        </w:numPr>
        <w:ind w:right="7" w:hanging="360"/>
      </w:pPr>
      <w:r>
        <w:t xml:space="preserve">képes rövid fogalmazások készítésére egy-egy történetről, történelmi témáról; </w:t>
      </w:r>
    </w:p>
    <w:p w:rsidR="0084607C" w:rsidRDefault="00F727E4">
      <w:pPr>
        <w:numPr>
          <w:ilvl w:val="0"/>
          <w:numId w:val="349"/>
        </w:numPr>
        <w:ind w:right="7" w:hanging="360"/>
      </w:pPr>
      <w:r>
        <w:t>különböző történelmi korszakok, történelmi és társadalmi kérdések tárgyalása során szaks</w:t>
      </w:r>
      <w:r>
        <w:t xml:space="preserve">zerűen alkalmazza az értelmező és tartalmi kulcsfogalmakat, továbbá használja a témához kapcsolódó történelmi fogalmakat; </w:t>
      </w:r>
    </w:p>
    <w:p w:rsidR="0084607C" w:rsidRDefault="00F727E4">
      <w:pPr>
        <w:numPr>
          <w:ilvl w:val="0"/>
          <w:numId w:val="349"/>
        </w:numPr>
        <w:ind w:right="7" w:hanging="360"/>
      </w:pPr>
      <w:r>
        <w:t>tud egyszerű vizuális rendezőket készíteni és kiegészíteni hagyományos vagy digitális módon (táblázatok, ábrák, tablók, rajzok, vázla</w:t>
      </w:r>
      <w:r>
        <w:t xml:space="preserve">tok) egy történelmi témáról; </w:t>
      </w:r>
    </w:p>
    <w:p w:rsidR="0084607C" w:rsidRDefault="00F727E4">
      <w:pPr>
        <w:numPr>
          <w:ilvl w:val="0"/>
          <w:numId w:val="349"/>
        </w:numPr>
        <w:ind w:right="7" w:hanging="360"/>
      </w:pPr>
      <w:r>
        <w:t xml:space="preserve">egyszerű történelmi témáról tanári útmutatás segítségével kiselőadást és digitális prezentációt állít össze és mutat be önállóan; </w:t>
      </w:r>
    </w:p>
    <w:p w:rsidR="0084607C" w:rsidRDefault="00F727E4">
      <w:pPr>
        <w:numPr>
          <w:ilvl w:val="0"/>
          <w:numId w:val="349"/>
        </w:numPr>
        <w:ind w:right="7" w:hanging="360"/>
      </w:pPr>
      <w:r>
        <w:t xml:space="preserve">egyszerű történelmi kérdésekről önálló, tárgyilagos véleményt tud megfogalmazni, állításait alátámasztja; </w:t>
      </w:r>
    </w:p>
    <w:p w:rsidR="0084607C" w:rsidRDefault="00F727E4">
      <w:pPr>
        <w:numPr>
          <w:ilvl w:val="0"/>
          <w:numId w:val="349"/>
        </w:numPr>
        <w:ind w:right="7" w:hanging="360"/>
      </w:pPr>
      <w:r>
        <w:t xml:space="preserve">meghallgatja és megérti - adott esetben elfogadja - mások véleményét, érveit;  </w:t>
      </w:r>
    </w:p>
    <w:p w:rsidR="0084607C" w:rsidRDefault="00F727E4">
      <w:pPr>
        <w:numPr>
          <w:ilvl w:val="0"/>
          <w:numId w:val="349"/>
        </w:numPr>
        <w:ind w:right="7" w:hanging="360"/>
      </w:pPr>
      <w:r>
        <w:t>tanári segítséggel dramatikusan, szerepjáték formájában tud megjelení</w:t>
      </w:r>
      <w:r>
        <w:t xml:space="preserve">teni történelmi eseményeket, jelenségeket, személyiségeket. </w:t>
      </w:r>
    </w:p>
    <w:p w:rsidR="0084607C" w:rsidRDefault="00F727E4">
      <w:pPr>
        <w:spacing w:after="10" w:line="271" w:lineRule="auto"/>
        <w:ind w:left="-5" w:right="12"/>
        <w:jc w:val="left"/>
      </w:pPr>
      <w:r>
        <w:rPr>
          <w:b/>
        </w:rPr>
        <w:t>Történelmi gondolkodás</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50"/>
        </w:numPr>
        <w:ind w:right="7" w:hanging="360"/>
      </w:pPr>
      <w:r>
        <w:t>adott történetben különbséget tud tenni fiktív és valós, irreális és reális elem</w:t>
      </w:r>
      <w:r>
        <w:t xml:space="preserve">ek között; </w:t>
      </w:r>
    </w:p>
    <w:p w:rsidR="0084607C" w:rsidRDefault="00F727E4">
      <w:pPr>
        <w:numPr>
          <w:ilvl w:val="0"/>
          <w:numId w:val="350"/>
        </w:numPr>
        <w:ind w:right="7" w:hanging="360"/>
      </w:pPr>
      <w:r>
        <w:t xml:space="preserve">képes megfigyelni, értelmezni és összehasonlítani a történelemben előforduló különböző emberi magatartásformákat és élethelyzeteket; </w:t>
      </w:r>
    </w:p>
    <w:p w:rsidR="0084607C" w:rsidRDefault="00F727E4">
      <w:pPr>
        <w:numPr>
          <w:ilvl w:val="0"/>
          <w:numId w:val="350"/>
        </w:numPr>
        <w:ind w:right="7" w:hanging="360"/>
      </w:pPr>
      <w:r>
        <w:t xml:space="preserve">a történelmi eseményekkel, folyamatokkal és személyekkel kapcsolatban önálló kérdéseket fogalmaz meg; </w:t>
      </w:r>
    </w:p>
    <w:p w:rsidR="0084607C" w:rsidRDefault="00F727E4">
      <w:pPr>
        <w:numPr>
          <w:ilvl w:val="0"/>
          <w:numId w:val="350"/>
        </w:numPr>
        <w:ind w:right="7" w:hanging="360"/>
      </w:pPr>
      <w:r>
        <w:t>feltéte</w:t>
      </w:r>
      <w:r>
        <w:t xml:space="preserve">lezéseket fogalmaz meg történelmi személyek cselekedeteinek mozgatórugóiról, és adatokkal, érvekkel alátámasztja azokat; </w:t>
      </w:r>
    </w:p>
    <w:p w:rsidR="0084607C" w:rsidRDefault="00F727E4">
      <w:pPr>
        <w:numPr>
          <w:ilvl w:val="0"/>
          <w:numId w:val="350"/>
        </w:numPr>
        <w:ind w:right="7" w:hanging="360"/>
      </w:pPr>
      <w:r>
        <w:t xml:space="preserve">a történelmi szereplők megnyilvánulásainak szándékot tulajdonít, álláspontjukat azonosítja; </w:t>
      </w:r>
    </w:p>
    <w:p w:rsidR="0084607C" w:rsidRDefault="00F727E4">
      <w:pPr>
        <w:numPr>
          <w:ilvl w:val="0"/>
          <w:numId w:val="350"/>
        </w:numPr>
        <w:ind w:right="7" w:hanging="360"/>
      </w:pPr>
      <w:r>
        <w:t xml:space="preserve">önálló </w:t>
      </w:r>
      <w:r>
        <w:tab/>
        <w:t xml:space="preserve">véleményt </w:t>
      </w:r>
      <w:r>
        <w:tab/>
        <w:t xml:space="preserve">képes </w:t>
      </w:r>
      <w:r>
        <w:tab/>
        <w:t xml:space="preserve">megfogalmazni </w:t>
      </w:r>
      <w:r>
        <w:tab/>
      </w:r>
      <w:r>
        <w:t xml:space="preserve">történelmi </w:t>
      </w:r>
      <w:r>
        <w:tab/>
        <w:t xml:space="preserve">szereplőkről, </w:t>
      </w:r>
      <w:r>
        <w:tab/>
        <w:t xml:space="preserve">eseményekről, folyamatokról; </w:t>
      </w:r>
    </w:p>
    <w:p w:rsidR="0084607C" w:rsidRDefault="00F727E4">
      <w:pPr>
        <w:numPr>
          <w:ilvl w:val="0"/>
          <w:numId w:val="350"/>
        </w:numPr>
        <w:ind w:right="7" w:hanging="360"/>
      </w:pPr>
      <w:r>
        <w:t xml:space="preserve">felismeri és értékeli a különböző korokra és régiókra jellemző tárgyakat, alkotásokat, életmódokat, szokásokat, változásokat, képes azokat összehasonlítani egymással, illetve a mai korral;  </w:t>
      </w:r>
    </w:p>
    <w:p w:rsidR="0084607C" w:rsidRDefault="00F727E4">
      <w:pPr>
        <w:numPr>
          <w:ilvl w:val="0"/>
          <w:numId w:val="350"/>
        </w:numPr>
        <w:ind w:right="7" w:hanging="360"/>
      </w:pPr>
      <w:r>
        <w:t>társadal</w:t>
      </w:r>
      <w:r>
        <w:t xml:space="preserve">mi és erkölcsi problémákat azonosít adott történetek, történelmi események, különböző korok szokásai alapján; </w:t>
      </w:r>
    </w:p>
    <w:p w:rsidR="0084607C" w:rsidRDefault="00F727E4">
      <w:pPr>
        <w:numPr>
          <w:ilvl w:val="0"/>
          <w:numId w:val="350"/>
        </w:numPr>
        <w:ind w:right="7" w:hanging="360"/>
      </w:pPr>
      <w:r>
        <w:t xml:space="preserve">példákat hoz a történelmi jelenségekre, folyamatokra; </w:t>
      </w:r>
    </w:p>
    <w:p w:rsidR="0084607C" w:rsidRDefault="00F727E4">
      <w:pPr>
        <w:numPr>
          <w:ilvl w:val="0"/>
          <w:numId w:val="350"/>
        </w:numPr>
        <w:ind w:right="7" w:hanging="360"/>
      </w:pPr>
      <w:r>
        <w:t xml:space="preserve">feltételezéseket fogalmaz meg néhány fontos történelmi esemény és folyamat feltételeiről, </w:t>
      </w:r>
      <w:r>
        <w:t xml:space="preserve">okairól és következményeiről, és tényekkel alátámasztja azokat; </w:t>
      </w:r>
    </w:p>
    <w:p w:rsidR="0084607C" w:rsidRDefault="00F727E4">
      <w:pPr>
        <w:numPr>
          <w:ilvl w:val="0"/>
          <w:numId w:val="350"/>
        </w:numPr>
        <w:ind w:right="7" w:hanging="360"/>
      </w:pPr>
      <w:r>
        <w:t xml:space="preserve">több szempontból képes megkülönböztetni a történelmi jelenségek és események okait és következményeit (pl. hosszú vagy rövid távú, gazdasági, társadalmi vagy politikai);  </w:t>
      </w:r>
    </w:p>
    <w:p w:rsidR="0084607C" w:rsidRDefault="00F727E4">
      <w:pPr>
        <w:numPr>
          <w:ilvl w:val="0"/>
          <w:numId w:val="350"/>
        </w:numPr>
        <w:ind w:right="7" w:hanging="360"/>
      </w:pPr>
      <w:r>
        <w:t xml:space="preserve">felismeri, hogy az </w:t>
      </w:r>
      <w:r>
        <w:t xml:space="preserve">emberi cselekedet és annak következménye között szoros kapcsolat van. </w:t>
      </w:r>
      <w:r>
        <w:rPr>
          <w:b/>
        </w:rPr>
        <w:t>A tanuló az 7. évfolyamon a következő kulcsfogalmakat használja:</w:t>
      </w:r>
      <w:r>
        <w:t xml:space="preserve"> </w:t>
      </w:r>
    </w:p>
    <w:p w:rsidR="0084607C" w:rsidRDefault="00F727E4">
      <w:pPr>
        <w:ind w:left="-5" w:right="7"/>
      </w:pPr>
      <w:r>
        <w:rPr>
          <w:i/>
        </w:rPr>
        <w:t>Értelmező kulcsfogalmak</w:t>
      </w:r>
      <w:r>
        <w:t xml:space="preserve">: történelmi idő, történelmi forrás, ok és következmény, változás és folyamatosság, tény és bizonyíték, történelmi jelentőség, értelmezés, történelmi nézőpont. </w:t>
      </w:r>
      <w:r>
        <w:rPr>
          <w:i/>
        </w:rPr>
        <w:t>Tartalmi kulcsfogalmak</w:t>
      </w:r>
      <w:r>
        <w:t xml:space="preserve">: </w:t>
      </w:r>
    </w:p>
    <w:p w:rsidR="0084607C" w:rsidRDefault="00F727E4">
      <w:pPr>
        <w:numPr>
          <w:ilvl w:val="0"/>
          <w:numId w:val="350"/>
        </w:numPr>
        <w:ind w:right="7" w:hanging="360"/>
      </w:pPr>
      <w:r>
        <w:t>politikai: politika, állam, államszervezet, államforma, monarchia, közt</w:t>
      </w:r>
      <w:r>
        <w:t xml:space="preserve">ársaság, egyeduralom, demokrácia, önkormányzat, jog, törvény, birodalom; </w:t>
      </w:r>
    </w:p>
    <w:p w:rsidR="0084607C" w:rsidRDefault="00F727E4">
      <w:pPr>
        <w:numPr>
          <w:ilvl w:val="0"/>
          <w:numId w:val="350"/>
        </w:numPr>
        <w:ind w:right="7" w:hanging="360"/>
      </w:pPr>
      <w:r>
        <w:t xml:space="preserve">társadalmi: társadalom, társadalmi csoport/réteg, nemzet, népcsoport, életmód; </w:t>
      </w:r>
    </w:p>
    <w:p w:rsidR="0084607C" w:rsidRDefault="00F727E4">
      <w:pPr>
        <w:numPr>
          <w:ilvl w:val="0"/>
          <w:numId w:val="350"/>
        </w:numPr>
        <w:ind w:right="7" w:hanging="360"/>
      </w:pPr>
      <w:r>
        <w:t xml:space="preserve">gazdasági: gazdaság, pénz, piac, mezőgazdaság, ipar, kereskedelem, adó, önellátás, árutermelés, falu, </w:t>
      </w:r>
      <w:r>
        <w:t xml:space="preserve">város; </w:t>
      </w:r>
    </w:p>
    <w:p w:rsidR="0084607C" w:rsidRDefault="00F727E4">
      <w:pPr>
        <w:numPr>
          <w:ilvl w:val="0"/>
          <w:numId w:val="350"/>
        </w:numPr>
        <w:ind w:right="7" w:hanging="360"/>
      </w:pPr>
      <w:r>
        <w:t xml:space="preserve">eszme- és vallástörténeti: kultúra, művészet, hit, vallás, egyház, világkép.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3299"/>
        <w:jc w:val="left"/>
      </w:pPr>
      <w:r>
        <w:rPr>
          <w:b/>
        </w:rPr>
        <w:t>A 7. évfolyamon a történelem tantárgy alapóraszáma: 72 óra.</w:t>
      </w:r>
      <w:r>
        <w:t xml:space="preserve"> </w:t>
      </w:r>
      <w:r>
        <w:rPr>
          <w:b/>
        </w:rPr>
        <w:t>A témakörök áttekintő táblázata:</w:t>
      </w:r>
      <w:r>
        <w:t xml:space="preserve"> </w:t>
      </w:r>
    </w:p>
    <w:tbl>
      <w:tblPr>
        <w:tblStyle w:val="TableGrid"/>
        <w:tblW w:w="5420" w:type="dxa"/>
        <w:tblInd w:w="-115" w:type="dxa"/>
        <w:tblCellMar>
          <w:top w:w="9" w:type="dxa"/>
          <w:left w:w="115" w:type="dxa"/>
          <w:bottom w:w="0" w:type="dxa"/>
          <w:right w:w="55" w:type="dxa"/>
        </w:tblCellMar>
        <w:tblLook w:val="04A0" w:firstRow="1" w:lastRow="0" w:firstColumn="1" w:lastColumn="0" w:noHBand="0" w:noVBand="1"/>
      </w:tblPr>
      <w:tblGrid>
        <w:gridCol w:w="4256"/>
        <w:gridCol w:w="1164"/>
      </w:tblGrid>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Témakör</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Óraszám</w:t>
            </w:r>
            <w:r>
              <w:t xml:space="preserve"> </w:t>
            </w:r>
          </w:p>
        </w:tc>
      </w:tr>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modern kor születése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dualizmus kora: felzárkózás Európához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első világháború és következményei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8"/>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Totális diktatúrák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Horthy-korszak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 </w:t>
            </w:r>
          </w:p>
        </w:tc>
      </w:tr>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második világháború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megosztott világ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Magyarország szovjetizálása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8"/>
        </w:trPr>
        <w:tc>
          <w:tcPr>
            <w:tcW w:w="425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72 </w:t>
            </w:r>
          </w:p>
        </w:tc>
      </w:tr>
    </w:tbl>
    <w:p w:rsidR="0084607C" w:rsidRDefault="00F727E4">
      <w:pPr>
        <w:spacing w:after="10" w:line="271" w:lineRule="auto"/>
        <w:ind w:left="-5" w:right="12"/>
        <w:jc w:val="left"/>
      </w:pPr>
      <w:r>
        <w:rPr>
          <w:b/>
        </w:rPr>
        <w:t>Témakör: A modern kor születése</w:t>
      </w:r>
      <w:r>
        <w:t xml:space="preserve"> </w:t>
      </w:r>
    </w:p>
    <w:p w:rsidR="0084607C" w:rsidRDefault="00F727E4">
      <w:pPr>
        <w:spacing w:after="10" w:line="271" w:lineRule="auto"/>
        <w:ind w:left="-5" w:right="12"/>
        <w:jc w:val="left"/>
      </w:pPr>
      <w:r>
        <w:rPr>
          <w:b/>
        </w:rPr>
        <w:t>Óraszám:</w:t>
      </w:r>
      <w:r>
        <w:t xml:space="preserve"> </w:t>
      </w:r>
      <w:r>
        <w:rPr>
          <w:b/>
        </w:rPr>
        <w:t>5 óra</w:t>
      </w:r>
      <w:r>
        <w:t xml:space="preserve"> </w:t>
      </w:r>
    </w:p>
    <w:p w:rsidR="0084607C" w:rsidRDefault="00F727E4">
      <w:pPr>
        <w:spacing w:after="10" w:line="271" w:lineRule="auto"/>
        <w:ind w:left="-5" w:right="12"/>
        <w:jc w:val="left"/>
      </w:pPr>
      <w:r>
        <w:rPr>
          <w:b/>
        </w:rPr>
        <w:t xml:space="preserve">Ismeretek és fejlesztési feladatok: </w:t>
      </w:r>
    </w:p>
    <w:tbl>
      <w:tblPr>
        <w:tblStyle w:val="TableGrid"/>
        <w:tblW w:w="10039" w:type="dxa"/>
        <w:tblInd w:w="-115" w:type="dxa"/>
        <w:tblCellMar>
          <w:top w:w="9" w:type="dxa"/>
          <w:left w:w="113" w:type="dxa"/>
          <w:bottom w:w="0" w:type="dxa"/>
          <w:right w:w="55" w:type="dxa"/>
        </w:tblCellMar>
        <w:tblLook w:val="04A0" w:firstRow="1" w:lastRow="0" w:firstColumn="1" w:lastColumn="0" w:noHBand="0" w:noVBand="1"/>
      </w:tblPr>
      <w:tblGrid>
        <w:gridCol w:w="2081"/>
        <w:gridCol w:w="3243"/>
        <w:gridCol w:w="2616"/>
        <w:gridCol w:w="2098"/>
      </w:tblGrid>
      <w:tr w:rsidR="0084607C">
        <w:trPr>
          <w:trHeight w:val="286"/>
        </w:trPr>
        <w:tc>
          <w:tcPr>
            <w:tcW w:w="5324"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616"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098" w:type="dxa"/>
            <w:tcBorders>
              <w:top w:val="single" w:sz="4" w:space="0" w:color="000000"/>
              <w:left w:val="nil"/>
              <w:bottom w:val="single" w:sz="4" w:space="0" w:color="000000"/>
              <w:right w:val="single" w:sz="4" w:space="0" w:color="000000"/>
            </w:tcBorders>
            <w:vAlign w:val="center"/>
          </w:tcPr>
          <w:p w:rsidR="0084607C" w:rsidRDefault="0084607C">
            <w:pPr>
              <w:spacing w:after="160" w:line="259" w:lineRule="auto"/>
              <w:ind w:left="0" w:firstLine="0"/>
              <w:jc w:val="left"/>
            </w:pPr>
          </w:p>
        </w:tc>
      </w:tr>
      <w:tr w:rsidR="0084607C">
        <w:trPr>
          <w:trHeight w:val="562"/>
        </w:trPr>
        <w:tc>
          <w:tcPr>
            <w:tcW w:w="208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324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2616"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448"/>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209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2218"/>
        </w:trPr>
        <w:tc>
          <w:tcPr>
            <w:tcW w:w="208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pPr>
            <w:r>
              <w:rPr>
                <w:i/>
              </w:rPr>
              <w:t>A nemzeti eszme és a birodalmak kora</w:t>
            </w:r>
            <w:r>
              <w:t xml:space="preserve"> </w:t>
            </w:r>
          </w:p>
        </w:tc>
        <w:tc>
          <w:tcPr>
            <w:tcW w:w="3243"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5"/>
              </w:numPr>
              <w:spacing w:after="0" w:line="258" w:lineRule="auto"/>
              <w:ind w:hanging="360"/>
            </w:pPr>
            <w:r>
              <w:t xml:space="preserve">A nemzeti eszme és a nemzetállamok Európája. </w:t>
            </w:r>
          </w:p>
          <w:p w:rsidR="0084607C" w:rsidRDefault="00F727E4">
            <w:pPr>
              <w:numPr>
                <w:ilvl w:val="0"/>
                <w:numId w:val="455"/>
              </w:numPr>
              <w:spacing w:after="0" w:line="258" w:lineRule="auto"/>
              <w:ind w:hanging="360"/>
            </w:pPr>
            <w:r>
              <w:t xml:space="preserve">A világ nagyhatalmai és ellentéteik a 20. század kezdetén. </w:t>
            </w:r>
          </w:p>
          <w:p w:rsidR="0084607C" w:rsidRDefault="00F727E4">
            <w:pPr>
              <w:numPr>
                <w:ilvl w:val="0"/>
                <w:numId w:val="455"/>
              </w:numPr>
              <w:spacing w:after="0" w:line="259" w:lineRule="auto"/>
              <w:ind w:hanging="360"/>
            </w:pPr>
            <w:r>
              <w:t xml:space="preserve">Gyarmatbirodalmak a világ térképén. </w:t>
            </w:r>
          </w:p>
        </w:tc>
        <w:tc>
          <w:tcPr>
            <w:tcW w:w="2616"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38" w:lineRule="auto"/>
              <w:ind w:left="2" w:firstLine="0"/>
              <w:jc w:val="left"/>
            </w:pPr>
            <w:r>
              <w:rPr>
                <w:i/>
              </w:rPr>
              <w:t>Fogalmak</w:t>
            </w:r>
            <w:r>
              <w:t xml:space="preserve">: nacionalizmus, liberalizmus, konzervativizmus, demokrácia, </w:t>
            </w:r>
          </w:p>
          <w:p w:rsidR="0084607C" w:rsidRDefault="00F727E4">
            <w:pPr>
              <w:spacing w:after="0" w:line="258" w:lineRule="auto"/>
              <w:ind w:left="2" w:firstLine="0"/>
              <w:jc w:val="left"/>
            </w:pPr>
            <w:r>
              <w:t xml:space="preserve">szocializmus, </w:t>
            </w:r>
            <w:r>
              <w:t xml:space="preserve">kommunizmus, keresztényszocializmus.  </w:t>
            </w:r>
          </w:p>
          <w:p w:rsidR="0084607C" w:rsidRDefault="00F727E4">
            <w:pPr>
              <w:spacing w:after="0" w:line="259" w:lineRule="auto"/>
              <w:ind w:left="2" w:firstLine="0"/>
              <w:jc w:val="left"/>
            </w:pPr>
            <w:r>
              <w:t xml:space="preserve"> </w:t>
            </w:r>
          </w:p>
          <w:p w:rsidR="0084607C" w:rsidRDefault="00F727E4">
            <w:pPr>
              <w:spacing w:after="0" w:line="244" w:lineRule="auto"/>
              <w:ind w:left="2" w:firstLine="0"/>
              <w:jc w:val="left"/>
            </w:pPr>
            <w:r>
              <w:rPr>
                <w:i/>
              </w:rPr>
              <w:t>Személyek</w:t>
            </w:r>
            <w:r>
              <w:t xml:space="preserve">: </w:t>
            </w:r>
            <w:r>
              <w:tab/>
              <w:t xml:space="preserve">Bismarck, Marx. </w:t>
            </w:r>
          </w:p>
          <w:p w:rsidR="0084607C" w:rsidRDefault="00F727E4">
            <w:pPr>
              <w:spacing w:after="5" w:line="259" w:lineRule="auto"/>
              <w:ind w:left="2" w:firstLine="0"/>
              <w:jc w:val="left"/>
            </w:pPr>
            <w:r>
              <w:t xml:space="preserve"> </w:t>
            </w:r>
          </w:p>
          <w:p w:rsidR="0084607C" w:rsidRDefault="00F727E4">
            <w:pPr>
              <w:tabs>
                <w:tab w:val="right" w:pos="2448"/>
              </w:tabs>
              <w:spacing w:after="28" w:line="259" w:lineRule="auto"/>
              <w:ind w:left="0" w:firstLine="0"/>
              <w:jc w:val="left"/>
            </w:pPr>
            <w:r>
              <w:rPr>
                <w:i/>
              </w:rPr>
              <w:t>Kronológia</w:t>
            </w:r>
            <w:r>
              <w:t xml:space="preserve">: </w:t>
            </w:r>
            <w:r>
              <w:tab/>
              <w:t xml:space="preserve">1871 </w:t>
            </w:r>
          </w:p>
          <w:p w:rsidR="0084607C" w:rsidRDefault="00F727E4">
            <w:pPr>
              <w:spacing w:after="0" w:line="259" w:lineRule="auto"/>
              <w:ind w:left="2" w:firstLine="0"/>
              <w:jc w:val="left"/>
            </w:pPr>
            <w:r>
              <w:t xml:space="preserve">Németország egyesítése. </w:t>
            </w:r>
          </w:p>
          <w:p w:rsidR="0084607C" w:rsidRDefault="00F727E4">
            <w:pPr>
              <w:spacing w:after="18" w:line="259" w:lineRule="auto"/>
              <w:ind w:left="2" w:firstLine="0"/>
              <w:jc w:val="left"/>
            </w:pPr>
            <w:r>
              <w:t xml:space="preserve"> </w:t>
            </w:r>
          </w:p>
          <w:p w:rsidR="0084607C" w:rsidRDefault="00F727E4">
            <w:pPr>
              <w:spacing w:after="0" w:line="259" w:lineRule="auto"/>
              <w:ind w:left="2" w:firstLine="0"/>
              <w:jc w:val="left"/>
            </w:pPr>
            <w:r>
              <w:rPr>
                <w:i/>
              </w:rPr>
              <w:t>Topográfia</w:t>
            </w:r>
            <w:r>
              <w:t xml:space="preserve">: </w:t>
            </w:r>
          </w:p>
          <w:p w:rsidR="0084607C" w:rsidRDefault="00F727E4">
            <w:pPr>
              <w:spacing w:after="0" w:line="259" w:lineRule="auto"/>
              <w:ind w:left="2" w:firstLine="0"/>
              <w:jc w:val="left"/>
            </w:pPr>
            <w:r>
              <w:t xml:space="preserve">Németország, </w:t>
            </w:r>
          </w:p>
          <w:p w:rsidR="0084607C" w:rsidRDefault="00F727E4">
            <w:pPr>
              <w:spacing w:after="40" w:line="238" w:lineRule="auto"/>
              <w:ind w:left="2" w:right="62" w:firstLine="0"/>
            </w:pPr>
            <w:r>
              <w:t xml:space="preserve">Olaszország, Brit Birodalom, Amerikai Egyesült Államok, </w:t>
            </w:r>
          </w:p>
          <w:p w:rsidR="0084607C" w:rsidRDefault="00F727E4">
            <w:pPr>
              <w:spacing w:after="0" w:line="259" w:lineRule="auto"/>
              <w:ind w:left="2" w:firstLine="0"/>
              <w:jc w:val="left"/>
            </w:pPr>
            <w:r>
              <w:t>Japán.</w:t>
            </w:r>
            <w:r>
              <w:rPr>
                <w:b/>
              </w:rPr>
              <w:t xml:space="preserve"> </w:t>
            </w:r>
            <w:r>
              <w:t xml:space="preserve"> </w:t>
            </w:r>
          </w:p>
        </w:tc>
        <w:tc>
          <w:tcPr>
            <w:tcW w:w="2098"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6"/>
              </w:numPr>
              <w:spacing w:after="27" w:line="240" w:lineRule="auto"/>
              <w:ind w:right="59" w:hanging="361"/>
              <w:jc w:val="right"/>
            </w:pPr>
            <w:r>
              <w:t xml:space="preserve">A </w:t>
            </w:r>
            <w:r>
              <w:tab/>
              <w:t>20. század eleji nagyhatalm ak azonosítása</w:t>
            </w:r>
          </w:p>
          <w:p w:rsidR="0084607C" w:rsidRDefault="00F727E4">
            <w:pPr>
              <w:spacing w:after="0" w:line="239" w:lineRule="auto"/>
              <w:ind w:left="193" w:right="60" w:firstLine="0"/>
              <w:jc w:val="right"/>
            </w:pPr>
            <w:r>
              <w:t xml:space="preserve">, </w:t>
            </w:r>
            <w:r>
              <w:tab/>
              <w:t xml:space="preserve">és </w:t>
            </w:r>
            <w:r>
              <w:tab/>
              <w:t>a korabeli világra gyakorolt hatásuk feltárása térképek és egyszerű ábrák segítségéve</w:t>
            </w:r>
          </w:p>
          <w:p w:rsidR="0084607C" w:rsidRDefault="00F727E4">
            <w:pPr>
              <w:spacing w:after="0" w:line="259" w:lineRule="auto"/>
              <w:ind w:left="0" w:right="357" w:firstLine="0"/>
              <w:jc w:val="center"/>
            </w:pPr>
            <w:r>
              <w:t xml:space="preserve">l. </w:t>
            </w:r>
          </w:p>
          <w:p w:rsidR="0084607C" w:rsidRDefault="00F727E4">
            <w:pPr>
              <w:numPr>
                <w:ilvl w:val="0"/>
                <w:numId w:val="456"/>
              </w:numPr>
              <w:spacing w:after="0" w:line="238" w:lineRule="auto"/>
              <w:ind w:right="59" w:hanging="361"/>
              <w:jc w:val="right"/>
            </w:pPr>
            <w:r>
              <w:t>A politikai eszmék legjellemző bb gondolatait megjelenítő néhány egyszerű és rövid forrás értelmezése és azonosítása</w:t>
            </w:r>
          </w:p>
          <w:p w:rsidR="0084607C" w:rsidRDefault="00F727E4">
            <w:pPr>
              <w:spacing w:after="0" w:line="259" w:lineRule="auto"/>
              <w:ind w:left="723" w:firstLine="0"/>
              <w:jc w:val="left"/>
            </w:pPr>
            <w:r>
              <w:t xml:space="preserve">. </w:t>
            </w:r>
          </w:p>
          <w:p w:rsidR="0084607C" w:rsidRDefault="00F727E4">
            <w:pPr>
              <w:numPr>
                <w:ilvl w:val="0"/>
                <w:numId w:val="456"/>
              </w:numPr>
              <w:spacing w:after="0" w:line="259" w:lineRule="auto"/>
              <w:ind w:right="59" w:hanging="361"/>
              <w:jc w:val="right"/>
            </w:pPr>
            <w:r>
              <w:t xml:space="preserve">A </w:t>
            </w:r>
            <w:r>
              <w:tab/>
              <w:t xml:space="preserve">19. századi politikai </w:t>
            </w:r>
          </w:p>
        </w:tc>
      </w:tr>
      <w:tr w:rsidR="0084607C">
        <w:trPr>
          <w:trHeight w:val="6625"/>
        </w:trPr>
        <w:tc>
          <w:tcPr>
            <w:tcW w:w="208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 xml:space="preserve">Politikai </w:t>
            </w:r>
            <w:r>
              <w:rPr>
                <w:i/>
              </w:rPr>
              <w:tab/>
              <w:t>eszmék: liberalizmus, konzervativizmus, szocializmus</w:t>
            </w:r>
            <w:r>
              <w:t xml:space="preserve"> </w:t>
            </w:r>
          </w:p>
        </w:tc>
        <w:tc>
          <w:tcPr>
            <w:tcW w:w="3243"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7"/>
              </w:numPr>
              <w:spacing w:after="0" w:line="259" w:lineRule="auto"/>
              <w:ind w:firstLine="0"/>
              <w:jc w:val="left"/>
            </w:pPr>
            <w:r>
              <w:t>A liberalizmus.</w:t>
            </w:r>
            <w:r>
              <w:rPr>
                <w:b/>
              </w:rPr>
              <w:t xml:space="preserve"> </w:t>
            </w:r>
          </w:p>
          <w:p w:rsidR="0084607C" w:rsidRDefault="00F727E4">
            <w:pPr>
              <w:numPr>
                <w:ilvl w:val="0"/>
                <w:numId w:val="457"/>
              </w:numPr>
              <w:spacing w:after="3" w:line="256" w:lineRule="auto"/>
              <w:ind w:firstLine="0"/>
              <w:jc w:val="left"/>
            </w:pPr>
            <w:r>
              <w:t>A konzervativizmus.</w:t>
            </w:r>
            <w:r>
              <w:rPr>
                <w:b/>
              </w:rPr>
              <w:t xml:space="preserve"> </w:t>
            </w:r>
            <w:r>
              <w:rPr>
                <w:rFonts w:ascii="Segoe UI Symbol" w:eastAsia="Segoe UI Symbol" w:hAnsi="Segoe UI Symbol" w:cs="Segoe UI Symbol"/>
                <w:sz w:val="20"/>
              </w:rPr>
              <w:t></w:t>
            </w:r>
            <w:r>
              <w:rPr>
                <w:rFonts w:ascii="Arial" w:eastAsia="Arial" w:hAnsi="Arial" w:cs="Arial"/>
                <w:sz w:val="20"/>
              </w:rPr>
              <w:t xml:space="preserve"> </w:t>
            </w:r>
            <w:r>
              <w:t>A szocializmus és kommunizmus eszméje.</w:t>
            </w:r>
            <w:r>
              <w:rPr>
                <w:b/>
              </w:rPr>
              <w:t xml:space="preserve"> </w:t>
            </w:r>
          </w:p>
          <w:p w:rsidR="0084607C" w:rsidRDefault="00F727E4">
            <w:pPr>
              <w:numPr>
                <w:ilvl w:val="0"/>
                <w:numId w:val="457"/>
              </w:numPr>
              <w:spacing w:after="0" w:line="259" w:lineRule="auto"/>
              <w:ind w:firstLine="0"/>
              <w:jc w:val="left"/>
            </w:pPr>
            <w:r>
              <w:t xml:space="preserve">A </w:t>
            </w:r>
          </w:p>
          <w:p w:rsidR="0084607C" w:rsidRDefault="00F727E4">
            <w:pPr>
              <w:spacing w:after="0" w:line="259" w:lineRule="auto"/>
              <w:ind w:left="0" w:right="91" w:firstLine="0"/>
              <w:jc w:val="right"/>
            </w:pPr>
            <w:r>
              <w:t>keresztényszocializmus</w:t>
            </w:r>
          </w:p>
          <w:p w:rsidR="0084607C" w:rsidRDefault="00F727E4">
            <w:pPr>
              <w:spacing w:after="0" w:line="259" w:lineRule="auto"/>
              <w:ind w:left="720" w:firstLine="0"/>
              <w:jc w:val="left"/>
            </w:pPr>
            <w:r>
              <w:t>.</w:t>
            </w:r>
            <w:r>
              <w:rPr>
                <w:b/>
              </w:rPr>
              <w:t xml:space="preserve"> </w:t>
            </w:r>
          </w:p>
        </w:tc>
        <w:tc>
          <w:tcPr>
            <w:tcW w:w="0" w:type="auto"/>
            <w:vMerge/>
            <w:tcBorders>
              <w:top w:val="nil"/>
              <w:left w:val="single" w:sz="4" w:space="0" w:color="000000"/>
              <w:bottom w:val="single" w:sz="4" w:space="0" w:color="000000"/>
              <w:right w:val="single" w:sz="4" w:space="0" w:color="000000"/>
            </w:tcBorders>
            <w:vAlign w:val="center"/>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1666"/>
        </w:trPr>
        <w:tc>
          <w:tcPr>
            <w:tcW w:w="2081"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3243"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616"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09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38" w:lineRule="auto"/>
              <w:ind w:left="0" w:firstLine="0"/>
              <w:jc w:val="left"/>
            </w:pPr>
            <w:r>
              <w:t>eszmék céljainak és jellemzőine</w:t>
            </w:r>
          </w:p>
          <w:p w:rsidR="0084607C" w:rsidRDefault="00F727E4">
            <w:pPr>
              <w:spacing w:after="0" w:line="259" w:lineRule="auto"/>
              <w:ind w:left="0" w:firstLine="0"/>
              <w:jc w:val="left"/>
            </w:pPr>
            <w:r>
              <w:t>k rendszerezé se.</w:t>
            </w:r>
            <w:r>
              <w:rPr>
                <w:b/>
              </w:rPr>
              <w:t xml:space="preserve"> </w:t>
            </w:r>
          </w:p>
        </w:tc>
      </w:tr>
    </w:tbl>
    <w:p w:rsidR="0084607C" w:rsidRDefault="00F727E4">
      <w:pPr>
        <w:spacing w:after="10" w:line="271" w:lineRule="auto"/>
        <w:ind w:left="-5" w:right="12"/>
        <w:jc w:val="left"/>
      </w:pPr>
      <w:r>
        <w:rPr>
          <w:b/>
        </w:rPr>
        <w:t>Témakör: A dualizmus kora: felzárkózás Európához</w:t>
      </w:r>
      <w:r>
        <w:t xml:space="preserve"> </w:t>
      </w:r>
    </w:p>
    <w:p w:rsidR="0084607C" w:rsidRDefault="00F727E4">
      <w:pPr>
        <w:spacing w:after="10" w:line="271" w:lineRule="auto"/>
        <w:ind w:left="-5" w:right="12"/>
        <w:jc w:val="left"/>
      </w:pPr>
      <w:r>
        <w:rPr>
          <w:b/>
        </w:rPr>
        <w:t>Óraszám:</w:t>
      </w:r>
      <w:r>
        <w:t xml:space="preserve"> </w:t>
      </w:r>
      <w:r>
        <w:rPr>
          <w:b/>
        </w:rPr>
        <w:t>7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12" w:type="dxa"/>
          <w:left w:w="115" w:type="dxa"/>
          <w:bottom w:w="0" w:type="dxa"/>
          <w:right w:w="53" w:type="dxa"/>
        </w:tblCellMar>
        <w:tblLook w:val="04A0" w:firstRow="1" w:lastRow="0" w:firstColumn="1" w:lastColumn="0" w:noHBand="0" w:noVBand="1"/>
      </w:tblPr>
      <w:tblGrid>
        <w:gridCol w:w="2540"/>
        <w:gridCol w:w="2876"/>
        <w:gridCol w:w="1846"/>
        <w:gridCol w:w="2777"/>
      </w:tblGrid>
      <w:tr w:rsidR="0084607C">
        <w:trPr>
          <w:trHeight w:val="286"/>
        </w:trPr>
        <w:tc>
          <w:tcPr>
            <w:tcW w:w="5415"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0" w:firstLine="0"/>
              <w:jc w:val="left"/>
            </w:pPr>
            <w:r>
              <w:rPr>
                <w:b/>
              </w:rPr>
              <w:t>Részletes követelmények</w:t>
            </w:r>
            <w:r>
              <w:t xml:space="preserve"> </w:t>
            </w:r>
          </w:p>
        </w:tc>
        <w:tc>
          <w:tcPr>
            <w:tcW w:w="1846"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777"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54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Témák</w:t>
            </w:r>
            <w:r>
              <w:t xml:space="preserve"> </w:t>
            </w:r>
          </w:p>
        </w:tc>
        <w:tc>
          <w:tcPr>
            <w:tcW w:w="28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184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center"/>
            </w:pPr>
            <w:r>
              <w:rPr>
                <w:b/>
              </w:rPr>
              <w:t xml:space="preserve">Fogalmak </w:t>
            </w:r>
            <w:r>
              <w:rPr>
                <w:b/>
              </w:rPr>
              <w:tab/>
              <w:t>és adatok/Lexikák</w:t>
            </w:r>
            <w:r>
              <w:t xml:space="preserve"> </w:t>
            </w:r>
          </w:p>
        </w:tc>
        <w:tc>
          <w:tcPr>
            <w:tcW w:w="277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2494"/>
        </w:trPr>
        <w:tc>
          <w:tcPr>
            <w:tcW w:w="2540"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372"/>
              </w:tabs>
              <w:spacing w:after="27" w:line="259" w:lineRule="auto"/>
              <w:ind w:left="0" w:firstLine="0"/>
              <w:jc w:val="left"/>
            </w:pPr>
            <w:r>
              <w:rPr>
                <w:i/>
              </w:rPr>
              <w:t xml:space="preserve">A </w:t>
            </w:r>
            <w:r>
              <w:rPr>
                <w:i/>
              </w:rPr>
              <w:tab/>
              <w:t xml:space="preserve">modernizálódó </w:t>
            </w:r>
          </w:p>
          <w:p w:rsidR="0084607C" w:rsidRDefault="00F727E4">
            <w:pPr>
              <w:spacing w:after="0" w:line="259" w:lineRule="auto"/>
              <w:ind w:left="0" w:firstLine="0"/>
              <w:jc w:val="left"/>
            </w:pPr>
            <w:r>
              <w:rPr>
                <w:i/>
              </w:rPr>
              <w:t>Magyarország</w:t>
            </w:r>
            <w:r>
              <w:t xml:space="preserve"> </w:t>
            </w:r>
          </w:p>
        </w:tc>
        <w:tc>
          <w:tcPr>
            <w:tcW w:w="2876"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8"/>
              </w:numPr>
              <w:spacing w:after="0" w:line="261" w:lineRule="auto"/>
              <w:ind w:right="63" w:hanging="32"/>
            </w:pPr>
            <w:r>
              <w:t xml:space="preserve">Magyar </w:t>
            </w:r>
            <w:r>
              <w:tab/>
              <w:t xml:space="preserve">feltalálók és találmányok, az ipar fejlődése. </w:t>
            </w:r>
          </w:p>
          <w:p w:rsidR="0084607C" w:rsidRDefault="00F727E4">
            <w:pPr>
              <w:numPr>
                <w:ilvl w:val="0"/>
                <w:numId w:val="458"/>
              </w:numPr>
              <w:spacing w:after="22" w:line="259" w:lineRule="auto"/>
              <w:ind w:right="63" w:hanging="32"/>
            </w:pPr>
            <w:r>
              <w:t xml:space="preserve">Vasútépítés, folyószabályozás. </w:t>
            </w:r>
            <w:r>
              <w:rPr>
                <w:rFonts w:ascii="Segoe UI Symbol" w:eastAsia="Segoe UI Symbol" w:hAnsi="Segoe UI Symbol" w:cs="Segoe UI Symbol"/>
                <w:sz w:val="20"/>
              </w:rPr>
              <w:t></w:t>
            </w:r>
            <w:r>
              <w:rPr>
                <w:rFonts w:ascii="Arial" w:eastAsia="Arial" w:hAnsi="Arial" w:cs="Arial"/>
                <w:sz w:val="20"/>
              </w:rPr>
              <w:t xml:space="preserve"> </w:t>
            </w:r>
            <w:r>
              <w:t xml:space="preserve">Egy világváros kiépülése – az urbanizáció </w:t>
            </w:r>
          </w:p>
          <w:p w:rsidR="0084607C" w:rsidRDefault="00F727E4">
            <w:pPr>
              <w:spacing w:after="0" w:line="259" w:lineRule="auto"/>
              <w:ind w:left="0" w:right="163" w:firstLine="0"/>
              <w:jc w:val="right"/>
            </w:pPr>
            <w:r>
              <w:t xml:space="preserve">Budapest példáján. </w:t>
            </w:r>
          </w:p>
        </w:tc>
        <w:tc>
          <w:tcPr>
            <w:tcW w:w="1846"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4" w:lineRule="auto"/>
              <w:ind w:left="0" w:right="17" w:firstLine="0"/>
              <w:jc w:val="left"/>
            </w:pPr>
            <w:r>
              <w:rPr>
                <w:i/>
              </w:rPr>
              <w:t>Fogalmak</w:t>
            </w:r>
            <w:r>
              <w:t xml:space="preserve">: közös </w:t>
            </w:r>
            <w:r>
              <w:tab/>
              <w:t xml:space="preserve">ügyek, dualizmus, </w:t>
            </w:r>
          </w:p>
          <w:p w:rsidR="0084607C" w:rsidRDefault="00F727E4">
            <w:pPr>
              <w:spacing w:after="0" w:line="259" w:lineRule="auto"/>
              <w:ind w:left="0" w:firstLine="0"/>
              <w:jc w:val="left"/>
            </w:pPr>
            <w:r>
              <w:t xml:space="preserve">MÁV, </w:t>
            </w:r>
          </w:p>
          <w:p w:rsidR="0084607C" w:rsidRDefault="00F727E4">
            <w:pPr>
              <w:spacing w:after="0" w:line="258" w:lineRule="auto"/>
              <w:ind w:left="0" w:firstLine="0"/>
              <w:jc w:val="left"/>
            </w:pPr>
            <w:r>
              <w:t xml:space="preserve">Millennium, emancipáció, urbanizáció. </w:t>
            </w:r>
          </w:p>
          <w:p w:rsidR="0084607C" w:rsidRDefault="00F727E4">
            <w:pPr>
              <w:spacing w:after="18" w:line="259" w:lineRule="auto"/>
              <w:ind w:left="0" w:firstLine="0"/>
              <w:jc w:val="left"/>
            </w:pPr>
            <w:r>
              <w:t xml:space="preserve"> </w:t>
            </w:r>
          </w:p>
          <w:p w:rsidR="0084607C" w:rsidRDefault="00F727E4">
            <w:pPr>
              <w:spacing w:after="0" w:line="278" w:lineRule="auto"/>
              <w:ind w:left="0" w:firstLine="0"/>
              <w:jc w:val="left"/>
            </w:pPr>
            <w:r>
              <w:rPr>
                <w:i/>
              </w:rPr>
              <w:t>Személyek</w:t>
            </w:r>
            <w:r>
              <w:t xml:space="preserve">: </w:t>
            </w:r>
            <w:r>
              <w:t xml:space="preserve">Andrássy Gyula.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Kronológia</w:t>
            </w:r>
            <w:r>
              <w:t xml:space="preserve">: </w:t>
            </w:r>
          </w:p>
          <w:p w:rsidR="0084607C" w:rsidRDefault="00F727E4">
            <w:pPr>
              <w:tabs>
                <w:tab w:val="right" w:pos="1678"/>
              </w:tabs>
              <w:spacing w:after="0" w:line="259" w:lineRule="auto"/>
              <w:ind w:left="0" w:firstLine="0"/>
              <w:jc w:val="left"/>
            </w:pPr>
            <w:r>
              <w:t xml:space="preserve">1896 </w:t>
            </w:r>
            <w:r>
              <w:tab/>
              <w:t xml:space="preserve">a </w:t>
            </w:r>
          </w:p>
          <w:p w:rsidR="0084607C" w:rsidRDefault="00F727E4">
            <w:pPr>
              <w:spacing w:after="0" w:line="259" w:lineRule="auto"/>
              <w:ind w:left="0" w:firstLine="0"/>
              <w:jc w:val="left"/>
            </w:pPr>
            <w:r>
              <w:t xml:space="preserve">Millennium.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Topográfia</w:t>
            </w:r>
            <w:r>
              <w:t xml:space="preserve">: </w:t>
            </w:r>
          </w:p>
          <w:p w:rsidR="0084607C" w:rsidRDefault="00F727E4">
            <w:pPr>
              <w:spacing w:after="0" w:line="259" w:lineRule="auto"/>
              <w:ind w:left="0" w:firstLine="0"/>
              <w:jc w:val="left"/>
            </w:pPr>
            <w:r>
              <w:t xml:space="preserve">Budapest. </w:t>
            </w:r>
          </w:p>
        </w:tc>
        <w:tc>
          <w:tcPr>
            <w:tcW w:w="2777"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59"/>
              </w:numPr>
              <w:spacing w:after="0" w:line="259" w:lineRule="auto"/>
              <w:ind w:right="63" w:hanging="360"/>
            </w:pPr>
            <w:r>
              <w:t xml:space="preserve">A </w:t>
            </w:r>
            <w:r>
              <w:tab/>
              <w:t xml:space="preserve">millenniumi </w:t>
            </w:r>
          </w:p>
          <w:p w:rsidR="0084607C" w:rsidRDefault="00F727E4">
            <w:pPr>
              <w:spacing w:after="0" w:line="277" w:lineRule="auto"/>
              <w:ind w:left="720" w:firstLine="0"/>
              <w:jc w:val="left"/>
            </w:pPr>
            <w:r>
              <w:t xml:space="preserve">Budapest bemutatása. </w:t>
            </w:r>
          </w:p>
          <w:p w:rsidR="0084607C" w:rsidRDefault="00F727E4">
            <w:pPr>
              <w:numPr>
                <w:ilvl w:val="0"/>
                <w:numId w:val="459"/>
              </w:numPr>
              <w:spacing w:after="0" w:line="256" w:lineRule="auto"/>
              <w:ind w:right="63" w:hanging="360"/>
            </w:pPr>
            <w:r>
              <w:t xml:space="preserve">A dualizmus kori vidék és város lakóinak és életmódjának bemutatása. </w:t>
            </w:r>
          </w:p>
          <w:p w:rsidR="0084607C" w:rsidRDefault="00F727E4">
            <w:pPr>
              <w:numPr>
                <w:ilvl w:val="0"/>
                <w:numId w:val="459"/>
              </w:numPr>
              <w:spacing w:after="0" w:line="248" w:lineRule="auto"/>
              <w:ind w:right="63" w:hanging="360"/>
            </w:pPr>
            <w:r>
              <w:t xml:space="preserve">A 20. század eleji és korunk életmódja közötti különbségek azonosítása. </w:t>
            </w:r>
          </w:p>
          <w:p w:rsidR="0084607C" w:rsidRDefault="00F727E4">
            <w:pPr>
              <w:numPr>
                <w:ilvl w:val="0"/>
                <w:numId w:val="459"/>
              </w:numPr>
              <w:spacing w:after="0" w:line="248" w:lineRule="auto"/>
              <w:ind w:right="63" w:hanging="360"/>
            </w:pPr>
            <w:r>
              <w:t xml:space="preserve">A korszak gazdasági és technikai fejlődésének bemutatása. </w:t>
            </w:r>
          </w:p>
          <w:p w:rsidR="0084607C" w:rsidRDefault="00F727E4">
            <w:pPr>
              <w:numPr>
                <w:ilvl w:val="0"/>
                <w:numId w:val="459"/>
              </w:numPr>
              <w:spacing w:after="0" w:line="259" w:lineRule="auto"/>
              <w:ind w:right="63" w:hanging="360"/>
            </w:pPr>
            <w:r>
              <w:t xml:space="preserve">A korszak ipari fejlődésének nyomon követése diagramok, táblázatok segítségével. </w:t>
            </w:r>
          </w:p>
        </w:tc>
      </w:tr>
      <w:tr w:rsidR="0084607C">
        <w:trPr>
          <w:trHeight w:val="4704"/>
        </w:trPr>
        <w:tc>
          <w:tcPr>
            <w:tcW w:w="2540"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372"/>
              </w:tabs>
              <w:spacing w:after="27" w:line="259" w:lineRule="auto"/>
              <w:ind w:left="0" w:firstLine="0"/>
              <w:jc w:val="left"/>
            </w:pPr>
            <w:r>
              <w:rPr>
                <w:i/>
              </w:rPr>
              <w:t xml:space="preserve">A </w:t>
            </w:r>
            <w:r>
              <w:rPr>
                <w:i/>
              </w:rPr>
              <w:tab/>
              <w:t xml:space="preserve">millenniumi </w:t>
            </w:r>
          </w:p>
          <w:p w:rsidR="0084607C" w:rsidRDefault="00F727E4">
            <w:pPr>
              <w:spacing w:after="0" w:line="259" w:lineRule="auto"/>
              <w:ind w:left="0" w:firstLine="0"/>
              <w:jc w:val="left"/>
            </w:pPr>
            <w:r>
              <w:rPr>
                <w:i/>
              </w:rPr>
              <w:t>Magyarország</w:t>
            </w:r>
            <w:r>
              <w:t xml:space="preserve"> </w:t>
            </w:r>
          </w:p>
        </w:tc>
        <w:tc>
          <w:tcPr>
            <w:tcW w:w="2876"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0"/>
              </w:numPr>
              <w:spacing w:after="0" w:line="276" w:lineRule="auto"/>
              <w:ind w:hanging="361"/>
              <w:jc w:val="left"/>
            </w:pPr>
            <w:r>
              <w:t xml:space="preserve">A soknemzetiségű ország. </w:t>
            </w:r>
          </w:p>
          <w:p w:rsidR="0084607C" w:rsidRDefault="00F727E4">
            <w:pPr>
              <w:numPr>
                <w:ilvl w:val="0"/>
                <w:numId w:val="460"/>
              </w:numPr>
              <w:spacing w:after="19" w:line="249" w:lineRule="auto"/>
              <w:ind w:hanging="361"/>
              <w:jc w:val="left"/>
            </w:pPr>
            <w:r>
              <w:t xml:space="preserve">A </w:t>
            </w:r>
            <w:r>
              <w:tab/>
              <w:t xml:space="preserve">zsidó emancipáció, a hazai zsidóság szerepe </w:t>
            </w:r>
            <w:r>
              <w:tab/>
              <w:t xml:space="preserve">a magyarországi modernizációban. </w:t>
            </w:r>
          </w:p>
          <w:p w:rsidR="0084607C" w:rsidRDefault="00F727E4">
            <w:pPr>
              <w:numPr>
                <w:ilvl w:val="0"/>
                <w:numId w:val="460"/>
              </w:numPr>
              <w:spacing w:after="0" w:line="245" w:lineRule="auto"/>
              <w:ind w:hanging="361"/>
              <w:jc w:val="left"/>
            </w:pPr>
            <w:r>
              <w:t xml:space="preserve">A </w:t>
            </w:r>
            <w:r>
              <w:tab/>
              <w:t xml:space="preserve">cigányság helyzete, </w:t>
            </w:r>
          </w:p>
          <w:p w:rsidR="0084607C" w:rsidRDefault="00F727E4">
            <w:pPr>
              <w:spacing w:after="0" w:line="276" w:lineRule="auto"/>
              <w:ind w:left="721" w:firstLine="0"/>
              <w:jc w:val="left"/>
            </w:pPr>
            <w:r>
              <w:t xml:space="preserve">hagyományos mesterségek.  </w:t>
            </w:r>
          </w:p>
          <w:p w:rsidR="0084607C" w:rsidRDefault="00F727E4">
            <w:pPr>
              <w:numPr>
                <w:ilvl w:val="0"/>
                <w:numId w:val="460"/>
              </w:numPr>
              <w:spacing w:after="0" w:line="281" w:lineRule="auto"/>
              <w:ind w:hanging="361"/>
              <w:jc w:val="left"/>
            </w:pPr>
            <w:r>
              <w:t xml:space="preserve">A </w:t>
            </w:r>
            <w:r>
              <w:tab/>
              <w:t xml:space="preserve">millenniumi ünnepségek. </w:t>
            </w:r>
          </w:p>
          <w:p w:rsidR="0084607C" w:rsidRDefault="00F727E4">
            <w:pPr>
              <w:numPr>
                <w:ilvl w:val="0"/>
                <w:numId w:val="460"/>
              </w:numPr>
              <w:spacing w:after="0" w:line="259" w:lineRule="auto"/>
              <w:ind w:hanging="361"/>
              <w:jc w:val="left"/>
            </w:pPr>
            <w:r>
              <w:t xml:space="preserve">A </w:t>
            </w:r>
            <w:r>
              <w:tab/>
              <w:t xml:space="preserve">legjelentősebb </w:t>
            </w:r>
          </w:p>
          <w:p w:rsidR="0084607C" w:rsidRDefault="00F727E4">
            <w:pPr>
              <w:spacing w:after="0" w:line="259" w:lineRule="auto"/>
              <w:ind w:left="721" w:right="42" w:firstLine="0"/>
              <w:jc w:val="left"/>
            </w:pPr>
            <w:r>
              <w:t xml:space="preserve">kulturális alkotások.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12"/>
        <w:jc w:val="left"/>
      </w:pPr>
      <w:r>
        <w:rPr>
          <w:b/>
        </w:rPr>
        <w:t>Témakör: Az első világháború és következményei</w:t>
      </w:r>
      <w:r>
        <w:t xml:space="preserve"> </w:t>
      </w:r>
    </w:p>
    <w:p w:rsidR="0084607C" w:rsidRDefault="00F727E4">
      <w:pPr>
        <w:spacing w:after="10" w:line="271" w:lineRule="auto"/>
        <w:ind w:left="-5" w:right="12"/>
        <w:jc w:val="left"/>
      </w:pPr>
      <w:r>
        <w:rPr>
          <w:b/>
        </w:rPr>
        <w:t>Óraszám:</w:t>
      </w:r>
      <w:r>
        <w:t xml:space="preserve"> </w:t>
      </w:r>
      <w:r>
        <w:rPr>
          <w:b/>
        </w:rPr>
        <w:t>11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0" w:type="dxa"/>
          <w:bottom w:w="0" w:type="dxa"/>
          <w:right w:w="55" w:type="dxa"/>
        </w:tblCellMar>
        <w:tblLook w:val="04A0" w:firstRow="1" w:lastRow="0" w:firstColumn="1" w:lastColumn="0" w:noHBand="0" w:noVBand="1"/>
      </w:tblPr>
      <w:tblGrid>
        <w:gridCol w:w="2427"/>
        <w:gridCol w:w="836"/>
        <w:gridCol w:w="1848"/>
        <w:gridCol w:w="2124"/>
        <w:gridCol w:w="835"/>
        <w:gridCol w:w="1969"/>
      </w:tblGrid>
      <w:tr w:rsidR="0084607C">
        <w:trPr>
          <w:trHeight w:val="286"/>
        </w:trPr>
        <w:tc>
          <w:tcPr>
            <w:tcW w:w="5111" w:type="dxa"/>
            <w:gridSpan w:val="3"/>
            <w:tcBorders>
              <w:top w:val="single" w:sz="4" w:space="0" w:color="000000"/>
              <w:left w:val="single" w:sz="4" w:space="0" w:color="000000"/>
              <w:bottom w:val="single" w:sz="4" w:space="0" w:color="000000"/>
              <w:right w:val="nil"/>
            </w:tcBorders>
          </w:tcPr>
          <w:p w:rsidR="0084607C" w:rsidRDefault="00F727E4">
            <w:pPr>
              <w:spacing w:after="0" w:line="259" w:lineRule="auto"/>
              <w:ind w:left="0" w:firstLine="0"/>
              <w:jc w:val="left"/>
            </w:pPr>
            <w:r>
              <w:rPr>
                <w:b/>
              </w:rPr>
              <w:t>Részletes követelmények</w:t>
            </w:r>
            <w:r>
              <w:t xml:space="preserve"> </w:t>
            </w:r>
          </w:p>
        </w:tc>
        <w:tc>
          <w:tcPr>
            <w:tcW w:w="2124"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804" w:type="dxa"/>
            <w:gridSpan w:val="2"/>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4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Témák</w:t>
            </w:r>
            <w:r>
              <w:t xml:space="preserve"> </w:t>
            </w:r>
          </w:p>
        </w:tc>
        <w:tc>
          <w:tcPr>
            <w:tcW w:w="268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2124"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069"/>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280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Fejlesztő feladatok</w:t>
            </w:r>
            <w:r>
              <w:t xml:space="preserve"> </w:t>
            </w:r>
          </w:p>
        </w:tc>
      </w:tr>
      <w:tr w:rsidR="0084607C">
        <w:trPr>
          <w:trHeight w:val="1666"/>
        </w:trPr>
        <w:tc>
          <w:tcPr>
            <w:tcW w:w="2427" w:type="dxa"/>
            <w:tcBorders>
              <w:top w:val="single" w:sz="4" w:space="0" w:color="000000"/>
              <w:left w:val="single" w:sz="4" w:space="0" w:color="000000"/>
              <w:bottom w:val="single" w:sz="4" w:space="0" w:color="000000"/>
              <w:right w:val="single" w:sz="4" w:space="0" w:color="000000"/>
            </w:tcBorders>
          </w:tcPr>
          <w:p w:rsidR="0084607C" w:rsidRDefault="00F727E4">
            <w:pPr>
              <w:spacing w:after="5" w:line="259" w:lineRule="auto"/>
              <w:ind w:left="0" w:firstLine="0"/>
              <w:jc w:val="left"/>
            </w:pPr>
            <w:r>
              <w:rPr>
                <w:i/>
              </w:rPr>
              <w:t xml:space="preserve">Az első világháború, </w:t>
            </w:r>
          </w:p>
          <w:p w:rsidR="0084607C" w:rsidRDefault="00F727E4">
            <w:pPr>
              <w:tabs>
                <w:tab w:val="right" w:pos="2372"/>
              </w:tabs>
              <w:spacing w:after="27" w:line="259" w:lineRule="auto"/>
              <w:ind w:left="0" w:firstLine="0"/>
              <w:jc w:val="left"/>
            </w:pPr>
            <w:r>
              <w:rPr>
                <w:i/>
              </w:rPr>
              <w:t xml:space="preserve">Magyarország </w:t>
            </w:r>
            <w:r>
              <w:rPr>
                <w:i/>
              </w:rPr>
              <w:tab/>
              <w:t xml:space="preserve">a </w:t>
            </w:r>
          </w:p>
          <w:p w:rsidR="0084607C" w:rsidRDefault="00F727E4">
            <w:pPr>
              <w:spacing w:after="0" w:line="259" w:lineRule="auto"/>
              <w:ind w:left="0" w:firstLine="0"/>
              <w:jc w:val="left"/>
            </w:pPr>
            <w:r>
              <w:rPr>
                <w:i/>
              </w:rPr>
              <w:t>háborúban</w:t>
            </w:r>
            <w:r>
              <w:t xml:space="preserve"> </w:t>
            </w:r>
          </w:p>
        </w:tc>
        <w:tc>
          <w:tcPr>
            <w:tcW w:w="2684"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1"/>
              </w:numPr>
              <w:spacing w:after="4" w:line="248" w:lineRule="auto"/>
              <w:ind w:right="29" w:hanging="361"/>
              <w:jc w:val="left"/>
            </w:pPr>
            <w:r>
              <w:t xml:space="preserve">A halálos lövés: a világháború kirobbanása. </w:t>
            </w:r>
          </w:p>
          <w:p w:rsidR="0084607C" w:rsidRDefault="00F727E4">
            <w:pPr>
              <w:numPr>
                <w:ilvl w:val="0"/>
                <w:numId w:val="461"/>
              </w:numPr>
              <w:spacing w:after="0" w:line="259" w:lineRule="auto"/>
              <w:ind w:right="29" w:hanging="361"/>
              <w:jc w:val="left"/>
            </w:pPr>
            <w:r>
              <w:t xml:space="preserve">A hadviselő felek: az antant és a központi </w:t>
            </w:r>
          </w:p>
        </w:tc>
        <w:tc>
          <w:tcPr>
            <w:tcW w:w="212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right="58" w:firstLine="0"/>
            </w:pPr>
            <w:r>
              <w:rPr>
                <w:i/>
              </w:rPr>
              <w:t>Fogalmak</w:t>
            </w:r>
            <w:r>
              <w:t xml:space="preserve">: antant, központi hatalmak, front, állóháború, hátország, bolsevik, tanácsköztársaság, </w:t>
            </w:r>
          </w:p>
        </w:tc>
        <w:tc>
          <w:tcPr>
            <w:tcW w:w="2804"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2"/>
              </w:numPr>
              <w:spacing w:after="31" w:line="238" w:lineRule="auto"/>
              <w:ind w:right="61" w:hanging="360"/>
            </w:pPr>
            <w:r>
              <w:t xml:space="preserve">A fontosabb hadviselő országok csoportosítása a szövetségi rendszerek szerint. </w:t>
            </w:r>
          </w:p>
          <w:p w:rsidR="0084607C" w:rsidRDefault="00F727E4">
            <w:pPr>
              <w:numPr>
                <w:ilvl w:val="0"/>
                <w:numId w:val="462"/>
              </w:numPr>
              <w:spacing w:after="0" w:line="259" w:lineRule="auto"/>
              <w:ind w:right="61" w:hanging="360"/>
            </w:pPr>
            <w:r>
              <w:t xml:space="preserve">Az </w:t>
            </w:r>
            <w:r>
              <w:tab/>
              <w:t xml:space="preserve">első </w:t>
            </w:r>
          </w:p>
        </w:tc>
      </w:tr>
      <w:tr w:rsidR="0084607C">
        <w:trPr>
          <w:trHeight w:val="2494"/>
        </w:trPr>
        <w:tc>
          <w:tcPr>
            <w:tcW w:w="2427"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6" w:type="dxa"/>
            <w:tcBorders>
              <w:top w:val="single" w:sz="4" w:space="0" w:color="000000"/>
              <w:left w:val="single" w:sz="4" w:space="0" w:color="000000"/>
              <w:bottom w:val="single" w:sz="4" w:space="0" w:color="000000"/>
              <w:right w:val="nil"/>
            </w:tcBorders>
          </w:tcPr>
          <w:p w:rsidR="0084607C" w:rsidRDefault="00F727E4">
            <w:pPr>
              <w:spacing w:after="17"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48" w:type="dxa"/>
            <w:tcBorders>
              <w:top w:val="single" w:sz="4" w:space="0" w:color="000000"/>
              <w:left w:val="nil"/>
              <w:bottom w:val="single" w:sz="4" w:space="0" w:color="000000"/>
              <w:right w:val="single" w:sz="4" w:space="0" w:color="000000"/>
            </w:tcBorders>
          </w:tcPr>
          <w:p w:rsidR="0084607C" w:rsidRDefault="00F727E4">
            <w:pPr>
              <w:spacing w:after="22" w:line="259" w:lineRule="auto"/>
              <w:ind w:left="0" w:firstLine="0"/>
              <w:jc w:val="left"/>
            </w:pPr>
            <w:r>
              <w:t xml:space="preserve">hatalmak. </w:t>
            </w:r>
          </w:p>
          <w:p w:rsidR="0084607C" w:rsidRDefault="00F727E4">
            <w:pPr>
              <w:spacing w:after="0" w:line="259" w:lineRule="auto"/>
              <w:ind w:left="0" w:firstLine="0"/>
              <w:jc w:val="left"/>
            </w:pPr>
            <w:r>
              <w:t xml:space="preserve">Az állóháború. </w:t>
            </w:r>
          </w:p>
          <w:p w:rsidR="0084607C" w:rsidRDefault="00F727E4">
            <w:pPr>
              <w:spacing w:after="0" w:line="283" w:lineRule="auto"/>
              <w:ind w:left="0" w:firstLine="0"/>
              <w:jc w:val="left"/>
            </w:pPr>
            <w:r>
              <w:t xml:space="preserve">Magyarok </w:t>
            </w:r>
            <w:r>
              <w:tab/>
              <w:t xml:space="preserve">a világháborúban. </w:t>
            </w:r>
          </w:p>
          <w:p w:rsidR="0084607C" w:rsidRDefault="00F727E4">
            <w:pPr>
              <w:spacing w:after="0" w:line="283" w:lineRule="auto"/>
              <w:ind w:left="0" w:firstLine="0"/>
              <w:jc w:val="left"/>
            </w:pPr>
            <w:r>
              <w:t xml:space="preserve">A </w:t>
            </w:r>
            <w:r>
              <w:tab/>
              <w:t xml:space="preserve">hátország megpróbáltatásai. </w:t>
            </w:r>
          </w:p>
          <w:p w:rsidR="0084607C" w:rsidRDefault="00F727E4">
            <w:pPr>
              <w:tabs>
                <w:tab w:val="center" w:pos="1090"/>
                <w:tab w:val="right" w:pos="1793"/>
              </w:tabs>
              <w:spacing w:after="0" w:line="259" w:lineRule="auto"/>
              <w:ind w:left="0" w:firstLine="0"/>
              <w:jc w:val="left"/>
            </w:pPr>
            <w:r>
              <w:t xml:space="preserve">Lenin </w:t>
            </w:r>
            <w:r>
              <w:tab/>
              <w:t xml:space="preserve">és </w:t>
            </w:r>
            <w:r>
              <w:tab/>
              <w:t xml:space="preserve">a </w:t>
            </w:r>
          </w:p>
          <w:p w:rsidR="0084607C" w:rsidRDefault="00F727E4">
            <w:pPr>
              <w:spacing w:after="0" w:line="259" w:lineRule="auto"/>
              <w:ind w:left="0" w:firstLine="0"/>
              <w:jc w:val="left"/>
            </w:pPr>
            <w:r>
              <w:t xml:space="preserve">bolsevik hatalomátvétel. </w:t>
            </w:r>
          </w:p>
        </w:tc>
        <w:tc>
          <w:tcPr>
            <w:tcW w:w="2124"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40" w:lineRule="auto"/>
              <w:ind w:left="115" w:firstLine="0"/>
              <w:jc w:val="left"/>
            </w:pPr>
            <w:r>
              <w:t xml:space="preserve">vörösterror, </w:t>
            </w:r>
            <w:r>
              <w:tab/>
              <w:t xml:space="preserve">fehér különítményes megtorlások, kisantant. </w:t>
            </w:r>
          </w:p>
          <w:p w:rsidR="0084607C" w:rsidRDefault="00F727E4">
            <w:pPr>
              <w:spacing w:after="3" w:line="259" w:lineRule="auto"/>
              <w:ind w:left="115" w:firstLine="0"/>
              <w:jc w:val="left"/>
            </w:pPr>
            <w:r>
              <w:t xml:space="preserve"> </w:t>
            </w:r>
          </w:p>
          <w:p w:rsidR="0084607C" w:rsidRDefault="00F727E4">
            <w:pPr>
              <w:tabs>
                <w:tab w:val="right" w:pos="2069"/>
              </w:tabs>
              <w:spacing w:after="12" w:line="259" w:lineRule="auto"/>
              <w:ind w:left="0" w:firstLine="0"/>
              <w:jc w:val="left"/>
            </w:pPr>
            <w:r>
              <w:rPr>
                <w:i/>
              </w:rPr>
              <w:t>Személyek</w:t>
            </w:r>
            <w:r>
              <w:t xml:space="preserve">: </w:t>
            </w:r>
            <w:r>
              <w:tab/>
              <w:t xml:space="preserve">Tisza </w:t>
            </w:r>
          </w:p>
          <w:p w:rsidR="0084607C" w:rsidRDefault="00F727E4">
            <w:pPr>
              <w:spacing w:after="0" w:line="276" w:lineRule="auto"/>
              <w:ind w:left="115" w:firstLine="0"/>
              <w:jc w:val="left"/>
            </w:pPr>
            <w:r>
              <w:t xml:space="preserve">István, </w:t>
            </w:r>
            <w:r>
              <w:tab/>
              <w:t xml:space="preserve">Lenin, Károlyi </w:t>
            </w:r>
            <w:r>
              <w:tab/>
              <w:t xml:space="preserve">Mihály, Horthy Miklós. </w:t>
            </w:r>
          </w:p>
          <w:p w:rsidR="0084607C" w:rsidRDefault="00F727E4">
            <w:pPr>
              <w:spacing w:after="6" w:line="259" w:lineRule="auto"/>
              <w:ind w:left="115" w:firstLine="0"/>
              <w:jc w:val="left"/>
            </w:pPr>
            <w:r>
              <w:t xml:space="preserve"> </w:t>
            </w:r>
          </w:p>
          <w:p w:rsidR="0084607C" w:rsidRDefault="00F727E4">
            <w:pPr>
              <w:spacing w:after="0" w:line="259" w:lineRule="auto"/>
              <w:ind w:left="115" w:firstLine="0"/>
              <w:jc w:val="left"/>
            </w:pPr>
            <w:r>
              <w:rPr>
                <w:i/>
              </w:rPr>
              <w:t>Kronológia</w:t>
            </w:r>
            <w:r>
              <w:t>: 1914–</w:t>
            </w:r>
          </w:p>
          <w:p w:rsidR="0084607C" w:rsidRDefault="00F727E4">
            <w:pPr>
              <w:spacing w:after="0" w:line="238" w:lineRule="auto"/>
              <w:ind w:left="115" w:right="59" w:firstLine="0"/>
            </w:pPr>
            <w:r>
              <w:t xml:space="preserve">1918 az első világháború, 1917 a bolsevik </w:t>
            </w:r>
          </w:p>
          <w:p w:rsidR="0084607C" w:rsidRDefault="00F727E4">
            <w:pPr>
              <w:spacing w:after="0" w:line="239" w:lineRule="auto"/>
              <w:ind w:left="115" w:firstLine="0"/>
              <w:jc w:val="left"/>
            </w:pPr>
            <w:r>
              <w:t xml:space="preserve">hatalomátvétel, 1920. június 4. a </w:t>
            </w:r>
          </w:p>
          <w:p w:rsidR="0084607C" w:rsidRDefault="00F727E4">
            <w:pPr>
              <w:spacing w:after="0" w:line="276" w:lineRule="auto"/>
              <w:ind w:left="115" w:firstLine="0"/>
              <w:jc w:val="left"/>
            </w:pPr>
            <w:r>
              <w:t xml:space="preserve">trianoni békediktátum.  </w:t>
            </w:r>
          </w:p>
          <w:p w:rsidR="0084607C" w:rsidRDefault="00F727E4">
            <w:pPr>
              <w:spacing w:after="11" w:line="259" w:lineRule="auto"/>
              <w:ind w:left="115" w:firstLine="0"/>
              <w:jc w:val="left"/>
            </w:pPr>
            <w:r>
              <w:t xml:space="preserve"> </w:t>
            </w:r>
          </w:p>
          <w:p w:rsidR="0084607C" w:rsidRDefault="00F727E4">
            <w:pPr>
              <w:spacing w:after="0" w:line="259" w:lineRule="auto"/>
              <w:ind w:left="115" w:firstLine="0"/>
              <w:jc w:val="left"/>
            </w:pPr>
            <w:r>
              <w:rPr>
                <w:i/>
              </w:rPr>
              <w:t>Topográfia</w:t>
            </w:r>
            <w:r>
              <w:t xml:space="preserve">: </w:t>
            </w:r>
          </w:p>
          <w:p w:rsidR="0084607C" w:rsidRDefault="00F727E4">
            <w:pPr>
              <w:spacing w:after="0" w:line="259" w:lineRule="auto"/>
              <w:ind w:left="115" w:firstLine="0"/>
              <w:jc w:val="left"/>
            </w:pPr>
            <w:r>
              <w:t xml:space="preserve">Szarajevó, Szerbia, </w:t>
            </w:r>
          </w:p>
          <w:p w:rsidR="0084607C" w:rsidRDefault="00F727E4">
            <w:pPr>
              <w:spacing w:after="0" w:line="259" w:lineRule="auto"/>
              <w:ind w:left="115" w:firstLine="0"/>
              <w:jc w:val="left"/>
            </w:pPr>
            <w:r>
              <w:t xml:space="preserve">Doberdó, </w:t>
            </w:r>
          </w:p>
          <w:p w:rsidR="0084607C" w:rsidRDefault="00F727E4">
            <w:pPr>
              <w:spacing w:after="0" w:line="259" w:lineRule="auto"/>
              <w:ind w:left="115" w:firstLine="0"/>
              <w:jc w:val="left"/>
            </w:pPr>
            <w:r>
              <w:t xml:space="preserve">Kárpátalja, </w:t>
            </w:r>
          </w:p>
          <w:p w:rsidR="0084607C" w:rsidRDefault="00F727E4">
            <w:pPr>
              <w:spacing w:after="0" w:line="238" w:lineRule="auto"/>
              <w:ind w:left="115" w:right="58" w:firstLine="0"/>
              <w:jc w:val="left"/>
            </w:pPr>
            <w:r>
              <w:t xml:space="preserve">Felvidék, Délvidék, </w:t>
            </w:r>
          </w:p>
          <w:p w:rsidR="0084607C" w:rsidRDefault="00F727E4">
            <w:pPr>
              <w:spacing w:after="0" w:line="259" w:lineRule="auto"/>
              <w:ind w:left="115" w:firstLine="0"/>
              <w:jc w:val="left"/>
            </w:pPr>
            <w:r>
              <w:t xml:space="preserve">Burgenland, </w:t>
            </w:r>
          </w:p>
          <w:p w:rsidR="0084607C" w:rsidRDefault="00F727E4">
            <w:pPr>
              <w:spacing w:after="0" w:line="259" w:lineRule="auto"/>
              <w:ind w:left="115" w:firstLine="0"/>
              <w:jc w:val="left"/>
            </w:pPr>
            <w:r>
              <w:t xml:space="preserve">Erdély, </w:t>
            </w:r>
          </w:p>
          <w:p w:rsidR="0084607C" w:rsidRDefault="00F727E4">
            <w:pPr>
              <w:spacing w:after="0" w:line="259" w:lineRule="auto"/>
              <w:ind w:left="115" w:firstLine="0"/>
              <w:jc w:val="left"/>
            </w:pPr>
            <w:r>
              <w:t xml:space="preserve">Csehszlovákia, </w:t>
            </w:r>
          </w:p>
          <w:p w:rsidR="0084607C" w:rsidRDefault="00F727E4">
            <w:pPr>
              <w:spacing w:after="22" w:line="259" w:lineRule="auto"/>
              <w:ind w:left="115" w:firstLine="0"/>
              <w:jc w:val="left"/>
            </w:pPr>
            <w:r>
              <w:t xml:space="preserve">Jugoszlávia, </w:t>
            </w:r>
          </w:p>
          <w:p w:rsidR="0084607C" w:rsidRDefault="00F727E4">
            <w:pPr>
              <w:spacing w:after="0" w:line="259" w:lineRule="auto"/>
              <w:ind w:left="115" w:firstLine="0"/>
              <w:jc w:val="left"/>
            </w:pPr>
            <w:r>
              <w:t xml:space="preserve">Románia, Ausztria. </w:t>
            </w:r>
          </w:p>
        </w:tc>
        <w:tc>
          <w:tcPr>
            <w:tcW w:w="835" w:type="dxa"/>
            <w:vMerge w:val="restart"/>
            <w:tcBorders>
              <w:top w:val="single" w:sz="4" w:space="0" w:color="000000"/>
              <w:left w:val="single" w:sz="4" w:space="0" w:color="000000"/>
              <w:bottom w:val="single" w:sz="4" w:space="0" w:color="000000"/>
              <w:right w:val="nil"/>
            </w:tcBorders>
            <w:vAlign w:val="center"/>
          </w:tcPr>
          <w:p w:rsidR="0084607C" w:rsidRDefault="00F727E4">
            <w:pPr>
              <w:spacing w:after="1397"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397"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949"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397"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969" w:type="dxa"/>
            <w:vMerge w:val="restart"/>
            <w:tcBorders>
              <w:top w:val="single" w:sz="4" w:space="0" w:color="000000"/>
              <w:left w:val="nil"/>
              <w:bottom w:val="single" w:sz="4" w:space="0" w:color="000000"/>
              <w:right w:val="single" w:sz="4" w:space="0" w:color="000000"/>
            </w:tcBorders>
          </w:tcPr>
          <w:p w:rsidR="0084607C" w:rsidRDefault="00F727E4">
            <w:pPr>
              <w:spacing w:after="18" w:line="248" w:lineRule="auto"/>
              <w:ind w:left="0" w:firstLine="0"/>
              <w:jc w:val="left"/>
            </w:pPr>
            <w:r>
              <w:t xml:space="preserve">világháborús hadviselés összehasonlítása a korábbi háborúkéval. </w:t>
            </w:r>
          </w:p>
          <w:p w:rsidR="0084607C" w:rsidRDefault="00F727E4">
            <w:pPr>
              <w:tabs>
                <w:tab w:val="right" w:pos="1913"/>
              </w:tabs>
              <w:spacing w:after="0" w:line="259" w:lineRule="auto"/>
              <w:ind w:left="0" w:firstLine="0"/>
              <w:jc w:val="left"/>
            </w:pPr>
            <w:r>
              <w:t xml:space="preserve">A </w:t>
            </w:r>
            <w:r>
              <w:tab/>
              <w:t xml:space="preserve">háborús </w:t>
            </w:r>
          </w:p>
          <w:p w:rsidR="0084607C" w:rsidRDefault="00F727E4">
            <w:pPr>
              <w:spacing w:after="0" w:line="248" w:lineRule="auto"/>
              <w:ind w:left="0" w:right="59" w:firstLine="0"/>
            </w:pPr>
            <w:r>
              <w:t xml:space="preserve">körülményeket bemutató különböző típusú források gyűjtése, feldolgozása. </w:t>
            </w:r>
          </w:p>
          <w:p w:rsidR="0084607C" w:rsidRDefault="00F727E4">
            <w:pPr>
              <w:spacing w:after="20" w:line="246" w:lineRule="auto"/>
              <w:ind w:left="0" w:right="59" w:firstLine="0"/>
            </w:pPr>
            <w:r>
              <w:t xml:space="preserve">Európa háború előtti és utáni térképének összehasonlítása, a változások értelmezése. </w:t>
            </w:r>
          </w:p>
          <w:p w:rsidR="0084607C" w:rsidRDefault="00F727E4">
            <w:pPr>
              <w:tabs>
                <w:tab w:val="right" w:pos="1913"/>
              </w:tabs>
              <w:spacing w:after="0" w:line="259" w:lineRule="auto"/>
              <w:ind w:left="0" w:firstLine="0"/>
              <w:jc w:val="left"/>
            </w:pPr>
            <w:r>
              <w:t xml:space="preserve">A </w:t>
            </w:r>
            <w:r>
              <w:tab/>
              <w:t xml:space="preserve">történelmi </w:t>
            </w:r>
          </w:p>
          <w:p w:rsidR="0084607C" w:rsidRDefault="00F727E4">
            <w:pPr>
              <w:spacing w:after="0" w:line="238" w:lineRule="auto"/>
              <w:ind w:left="0" w:firstLine="0"/>
              <w:jc w:val="left"/>
            </w:pPr>
            <w:r>
              <w:t xml:space="preserve">Magyarország szétesésének </w:t>
            </w:r>
          </w:p>
          <w:p w:rsidR="0084607C" w:rsidRDefault="00F727E4">
            <w:pPr>
              <w:spacing w:after="21" w:line="259" w:lineRule="auto"/>
              <w:ind w:left="0" w:firstLine="0"/>
              <w:jc w:val="left"/>
            </w:pPr>
            <w:r>
              <w:t xml:space="preserve">bemutatása </w:t>
            </w:r>
          </w:p>
          <w:p w:rsidR="0084607C" w:rsidRDefault="00F727E4">
            <w:pPr>
              <w:spacing w:after="0" w:line="247" w:lineRule="auto"/>
              <w:ind w:left="0" w:firstLine="0"/>
              <w:jc w:val="left"/>
            </w:pPr>
            <w:r>
              <w:t xml:space="preserve">térképen </w:t>
            </w:r>
            <w:r>
              <w:tab/>
              <w:t xml:space="preserve">az </w:t>
            </w:r>
            <w:r>
              <w:t xml:space="preserve">elcsatolt területek történelmi megnevezésével. Vélemény megfogalmazása a </w:t>
            </w:r>
          </w:p>
          <w:p w:rsidR="0084607C" w:rsidRDefault="00F727E4">
            <w:pPr>
              <w:spacing w:after="0" w:line="259" w:lineRule="auto"/>
              <w:ind w:left="0" w:firstLine="0"/>
              <w:jc w:val="left"/>
            </w:pPr>
            <w:r>
              <w:t xml:space="preserve">történelmi </w:t>
            </w:r>
          </w:p>
          <w:p w:rsidR="0084607C" w:rsidRDefault="00F727E4">
            <w:pPr>
              <w:spacing w:after="0" w:line="257" w:lineRule="auto"/>
              <w:ind w:left="0" w:firstLine="0"/>
              <w:jc w:val="left"/>
            </w:pPr>
            <w:r>
              <w:t xml:space="preserve">Magyarország felbomlásának okairól. </w:t>
            </w:r>
          </w:p>
          <w:p w:rsidR="0084607C" w:rsidRDefault="00F727E4">
            <w:pPr>
              <w:tabs>
                <w:tab w:val="right" w:pos="1913"/>
              </w:tabs>
              <w:spacing w:after="0" w:line="259" w:lineRule="auto"/>
              <w:ind w:left="0" w:firstLine="0"/>
              <w:jc w:val="left"/>
            </w:pPr>
            <w:r>
              <w:t xml:space="preserve">A </w:t>
            </w:r>
            <w:r>
              <w:tab/>
              <w:t xml:space="preserve">trianoni </w:t>
            </w:r>
          </w:p>
          <w:p w:rsidR="0084607C" w:rsidRDefault="00F727E4">
            <w:pPr>
              <w:spacing w:after="5" w:line="259" w:lineRule="auto"/>
              <w:ind w:left="0" w:firstLine="0"/>
              <w:jc w:val="left"/>
            </w:pPr>
            <w:r>
              <w:t xml:space="preserve">békediktátum </w:t>
            </w:r>
          </w:p>
          <w:p w:rsidR="0084607C" w:rsidRDefault="00F727E4">
            <w:pPr>
              <w:tabs>
                <w:tab w:val="right" w:pos="1913"/>
              </w:tabs>
              <w:spacing w:after="0" w:line="259" w:lineRule="auto"/>
              <w:ind w:left="0" w:firstLine="0"/>
              <w:jc w:val="left"/>
            </w:pPr>
            <w:r>
              <w:t xml:space="preserve">területi </w:t>
            </w:r>
            <w:r>
              <w:tab/>
              <w:t xml:space="preserve">és </w:t>
            </w:r>
          </w:p>
          <w:p w:rsidR="0084607C" w:rsidRDefault="00F727E4">
            <w:pPr>
              <w:spacing w:after="0" w:line="259" w:lineRule="auto"/>
              <w:ind w:left="0" w:firstLine="0"/>
              <w:jc w:val="left"/>
            </w:pPr>
            <w:r>
              <w:t xml:space="preserve">demográfiai következményeine k értékelése. </w:t>
            </w:r>
          </w:p>
        </w:tc>
      </w:tr>
      <w:tr w:rsidR="0084607C">
        <w:trPr>
          <w:trHeight w:val="3874"/>
        </w:trPr>
        <w:tc>
          <w:tcPr>
            <w:tcW w:w="24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Magyarország 1918– 1919-ben</w:t>
            </w:r>
            <w:r>
              <w:t xml:space="preserve"> </w:t>
            </w:r>
          </w:p>
        </w:tc>
        <w:tc>
          <w:tcPr>
            <w:tcW w:w="836" w:type="dxa"/>
            <w:tcBorders>
              <w:top w:val="single" w:sz="4" w:space="0" w:color="000000"/>
              <w:left w:val="single" w:sz="4" w:space="0" w:color="000000"/>
              <w:bottom w:val="single" w:sz="4" w:space="0" w:color="000000"/>
              <w:right w:val="nil"/>
            </w:tcBorders>
          </w:tcPr>
          <w:p w:rsidR="0084607C" w:rsidRDefault="00F727E4">
            <w:pPr>
              <w:spacing w:after="845"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569"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121"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48" w:type="dxa"/>
            <w:tcBorders>
              <w:top w:val="single" w:sz="4" w:space="0" w:color="000000"/>
              <w:left w:val="nil"/>
              <w:bottom w:val="single" w:sz="4" w:space="0" w:color="000000"/>
              <w:right w:val="single" w:sz="4" w:space="0" w:color="000000"/>
            </w:tcBorders>
          </w:tcPr>
          <w:p w:rsidR="0084607C" w:rsidRDefault="00F727E4">
            <w:pPr>
              <w:spacing w:after="0" w:line="264" w:lineRule="auto"/>
              <w:ind w:left="0" w:firstLine="0"/>
              <w:jc w:val="left"/>
            </w:pPr>
            <w:r>
              <w:t xml:space="preserve">A </w:t>
            </w:r>
            <w:r>
              <w:tab/>
              <w:t xml:space="preserve">forradalmi kísérlet </w:t>
            </w:r>
            <w:r>
              <w:tab/>
              <w:t xml:space="preserve">– elhibázott kül- és katonapolitika. </w:t>
            </w:r>
          </w:p>
          <w:p w:rsidR="0084607C" w:rsidRDefault="00F727E4">
            <w:pPr>
              <w:spacing w:after="0" w:line="238" w:lineRule="auto"/>
              <w:ind w:left="0" w:right="289" w:firstLine="0"/>
              <w:jc w:val="left"/>
            </w:pPr>
            <w:r>
              <w:t xml:space="preserve">Magyarország megszállásának folyamata. A </w:t>
            </w:r>
          </w:p>
          <w:p w:rsidR="0084607C" w:rsidRDefault="00F727E4">
            <w:pPr>
              <w:spacing w:after="29" w:line="238" w:lineRule="auto"/>
              <w:ind w:left="0" w:firstLine="0"/>
              <w:jc w:val="left"/>
            </w:pPr>
            <w:r>
              <w:t xml:space="preserve">tanácsköztársaság hatalomra </w:t>
            </w:r>
          </w:p>
          <w:p w:rsidR="0084607C" w:rsidRDefault="00F727E4">
            <w:pPr>
              <w:spacing w:after="0" w:line="259" w:lineRule="auto"/>
              <w:ind w:left="0" w:right="63" w:firstLine="0"/>
              <w:jc w:val="left"/>
            </w:pPr>
            <w:r>
              <w:t xml:space="preserve">kerülése </w:t>
            </w:r>
            <w:r>
              <w:tab/>
              <w:t xml:space="preserve">és bukása. Az ellenforradalom.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3855"/>
        </w:trPr>
        <w:tc>
          <w:tcPr>
            <w:tcW w:w="2427"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372"/>
              </w:tabs>
              <w:spacing w:after="25" w:line="259" w:lineRule="auto"/>
              <w:ind w:left="0" w:firstLine="0"/>
              <w:jc w:val="left"/>
            </w:pPr>
            <w:r>
              <w:rPr>
                <w:i/>
              </w:rPr>
              <w:t xml:space="preserve">A </w:t>
            </w:r>
            <w:r>
              <w:rPr>
                <w:i/>
              </w:rPr>
              <w:tab/>
              <w:t xml:space="preserve">trianoni </w:t>
            </w:r>
          </w:p>
          <w:p w:rsidR="0084607C" w:rsidRDefault="00F727E4">
            <w:pPr>
              <w:spacing w:after="0" w:line="259" w:lineRule="auto"/>
              <w:ind w:left="115" w:firstLine="0"/>
              <w:jc w:val="left"/>
            </w:pPr>
            <w:r>
              <w:rPr>
                <w:i/>
              </w:rPr>
              <w:t xml:space="preserve">békediktátum </w:t>
            </w:r>
            <w:r>
              <w:t xml:space="preserve"> </w:t>
            </w:r>
          </w:p>
        </w:tc>
        <w:tc>
          <w:tcPr>
            <w:tcW w:w="836" w:type="dxa"/>
            <w:tcBorders>
              <w:top w:val="single" w:sz="4" w:space="0" w:color="000000"/>
              <w:left w:val="single" w:sz="4" w:space="0" w:color="000000"/>
              <w:bottom w:val="single" w:sz="4" w:space="0" w:color="000000"/>
              <w:right w:val="nil"/>
            </w:tcBorders>
          </w:tcPr>
          <w:p w:rsidR="0084607C" w:rsidRDefault="00F727E4">
            <w:pPr>
              <w:spacing w:after="845"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845"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845"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48" w:type="dxa"/>
            <w:tcBorders>
              <w:top w:val="single" w:sz="4" w:space="0" w:color="000000"/>
              <w:left w:val="nil"/>
              <w:bottom w:val="single" w:sz="4" w:space="0" w:color="000000"/>
              <w:right w:val="single" w:sz="4" w:space="0" w:color="000000"/>
            </w:tcBorders>
          </w:tcPr>
          <w:p w:rsidR="0084607C" w:rsidRDefault="00F727E4">
            <w:pPr>
              <w:spacing w:after="0" w:line="251" w:lineRule="auto"/>
              <w:ind w:left="0" w:right="62" w:firstLine="0"/>
            </w:pPr>
            <w:r>
              <w:t xml:space="preserve">A Párizs környéki békék alapelvei, a vesztesek büntetése. </w:t>
            </w:r>
          </w:p>
          <w:p w:rsidR="0084607C" w:rsidRDefault="00F727E4">
            <w:pPr>
              <w:spacing w:after="0" w:line="265" w:lineRule="auto"/>
              <w:ind w:left="0" w:firstLine="0"/>
              <w:jc w:val="left"/>
            </w:pPr>
            <w:r>
              <w:t xml:space="preserve">A </w:t>
            </w:r>
            <w:r>
              <w:tab/>
              <w:t xml:space="preserve">trianoni békediktátum – a megcsonkított Magyarország.  Magyarország </w:t>
            </w:r>
          </w:p>
          <w:p w:rsidR="0084607C" w:rsidRDefault="00F727E4">
            <w:pPr>
              <w:spacing w:after="0" w:line="273" w:lineRule="auto"/>
              <w:ind w:left="0" w:firstLine="0"/>
              <w:jc w:val="left"/>
            </w:pPr>
            <w:r>
              <w:t xml:space="preserve">területi, népességi és </w:t>
            </w:r>
            <w:r>
              <w:tab/>
              <w:t xml:space="preserve">gazdasági veszteségei. </w:t>
            </w:r>
          </w:p>
          <w:p w:rsidR="0084607C" w:rsidRDefault="00F727E4">
            <w:pPr>
              <w:spacing w:after="0" w:line="259" w:lineRule="auto"/>
              <w:ind w:left="0" w:firstLine="0"/>
              <w:jc w:val="left"/>
            </w:pPr>
            <w:r>
              <w:t xml:space="preserve">A kisantant.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5779"/>
        <w:jc w:val="left"/>
      </w:pPr>
      <w:r>
        <w:rPr>
          <w:b/>
        </w:rPr>
        <w:t>Témakör: Totális diktatúrák</w:t>
      </w:r>
      <w:r>
        <w:t xml:space="preserve"> </w:t>
      </w:r>
      <w:r>
        <w:rPr>
          <w:b/>
        </w:rPr>
        <w:t>Óraszám:</w:t>
      </w:r>
      <w:r>
        <w:t xml:space="preserve"> </w:t>
      </w:r>
      <w:r>
        <w:rPr>
          <w:b/>
        </w:rPr>
        <w:t>5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0" w:type="dxa"/>
          <w:bottom w:w="0" w:type="dxa"/>
          <w:right w:w="55" w:type="dxa"/>
        </w:tblCellMar>
        <w:tblLook w:val="04A0" w:firstRow="1" w:lastRow="0" w:firstColumn="1" w:lastColumn="0" w:noHBand="0" w:noVBand="1"/>
      </w:tblPr>
      <w:tblGrid>
        <w:gridCol w:w="2664"/>
        <w:gridCol w:w="833"/>
        <w:gridCol w:w="1822"/>
        <w:gridCol w:w="2369"/>
        <w:gridCol w:w="836"/>
        <w:gridCol w:w="1514"/>
      </w:tblGrid>
      <w:tr w:rsidR="0084607C">
        <w:trPr>
          <w:trHeight w:val="286"/>
        </w:trPr>
        <w:tc>
          <w:tcPr>
            <w:tcW w:w="5319" w:type="dxa"/>
            <w:gridSpan w:val="3"/>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369"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350" w:type="dxa"/>
            <w:gridSpan w:val="2"/>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6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655"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2369"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314"/>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235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1390"/>
        </w:trPr>
        <w:tc>
          <w:tcPr>
            <w:tcW w:w="2664"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609"/>
              </w:tabs>
              <w:spacing w:after="27" w:line="259" w:lineRule="auto"/>
              <w:ind w:left="0" w:firstLine="0"/>
              <w:jc w:val="left"/>
            </w:pPr>
            <w:r>
              <w:rPr>
                <w:i/>
              </w:rPr>
              <w:t xml:space="preserve">A </w:t>
            </w:r>
            <w:r>
              <w:rPr>
                <w:i/>
              </w:rPr>
              <w:tab/>
              <w:t xml:space="preserve">kommunista </w:t>
            </w:r>
          </w:p>
          <w:p w:rsidR="0084607C" w:rsidRDefault="00F727E4">
            <w:pPr>
              <w:spacing w:after="0" w:line="259" w:lineRule="auto"/>
              <w:ind w:left="2" w:firstLine="0"/>
              <w:jc w:val="left"/>
            </w:pPr>
            <w:r>
              <w:rPr>
                <w:i/>
              </w:rPr>
              <w:t>Szovjetunió</w:t>
            </w:r>
            <w:r>
              <w:t xml:space="preserve"> </w:t>
            </w:r>
          </w:p>
        </w:tc>
        <w:tc>
          <w:tcPr>
            <w:tcW w:w="2655"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3"/>
              </w:numPr>
              <w:spacing w:after="1" w:line="278" w:lineRule="auto"/>
              <w:ind w:hanging="360"/>
              <w:jc w:val="left"/>
            </w:pPr>
            <w:r>
              <w:t xml:space="preserve">Lenin és Sztálin diktatúrája. </w:t>
            </w:r>
          </w:p>
          <w:p w:rsidR="0084607C" w:rsidRDefault="00F727E4">
            <w:pPr>
              <w:numPr>
                <w:ilvl w:val="0"/>
                <w:numId w:val="463"/>
              </w:numPr>
              <w:spacing w:after="0" w:line="259" w:lineRule="auto"/>
              <w:ind w:hanging="360"/>
              <w:jc w:val="left"/>
            </w:pPr>
            <w:r>
              <w:t xml:space="preserve">Az államosítás. </w:t>
            </w:r>
          </w:p>
          <w:p w:rsidR="0084607C" w:rsidRDefault="00F727E4">
            <w:pPr>
              <w:numPr>
                <w:ilvl w:val="0"/>
                <w:numId w:val="463"/>
              </w:numPr>
              <w:spacing w:after="0" w:line="259" w:lineRule="auto"/>
              <w:ind w:hanging="360"/>
              <w:jc w:val="left"/>
            </w:pPr>
            <w:r>
              <w:t xml:space="preserve">A terror és a munkatáborok. </w:t>
            </w:r>
          </w:p>
        </w:tc>
        <w:tc>
          <w:tcPr>
            <w:tcW w:w="2369"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38" w:lineRule="auto"/>
              <w:ind w:left="2" w:right="62" w:firstLine="0"/>
            </w:pPr>
            <w:r>
              <w:rPr>
                <w:i/>
              </w:rPr>
              <w:t>Fogalmak</w:t>
            </w:r>
            <w:r>
              <w:t xml:space="preserve">: személyi kultusz, GULAG, totális állam, </w:t>
            </w:r>
          </w:p>
          <w:p w:rsidR="0084607C" w:rsidRDefault="00F727E4">
            <w:pPr>
              <w:spacing w:after="0" w:line="238" w:lineRule="auto"/>
              <w:ind w:left="2" w:firstLine="0"/>
              <w:jc w:val="left"/>
            </w:pPr>
            <w:r>
              <w:t xml:space="preserve">nemzetiszocializmus, antiszemitizmus, fasizmus. </w:t>
            </w:r>
          </w:p>
          <w:p w:rsidR="0084607C" w:rsidRDefault="00F727E4">
            <w:pPr>
              <w:spacing w:after="0" w:line="259" w:lineRule="auto"/>
              <w:ind w:left="2" w:firstLine="0"/>
              <w:jc w:val="left"/>
            </w:pPr>
            <w:r>
              <w:t xml:space="preserve"> </w:t>
            </w:r>
          </w:p>
        </w:tc>
        <w:tc>
          <w:tcPr>
            <w:tcW w:w="2350"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tabs>
                <w:tab w:val="center" w:pos="521"/>
                <w:tab w:val="center" w:pos="922"/>
              </w:tabs>
              <w:spacing w:after="0" w:line="259" w:lineRule="auto"/>
              <w:ind w:left="0" w:firstLine="0"/>
              <w:jc w:val="left"/>
            </w:pPr>
            <w:r>
              <w:rPr>
                <w:rFonts w:ascii="Calibri" w:eastAsia="Calibri" w:hAnsi="Calibri" w:cs="Calibri"/>
                <w:sz w:val="22"/>
              </w:rP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A </w:t>
            </w:r>
          </w:p>
          <w:p w:rsidR="0084607C" w:rsidRDefault="00F727E4">
            <w:pPr>
              <w:spacing w:after="0" w:line="259" w:lineRule="auto"/>
              <w:ind w:left="723" w:firstLine="0"/>
              <w:jc w:val="left"/>
            </w:pPr>
            <w:r>
              <w:t xml:space="preserve">kommunista </w:t>
            </w:r>
          </w:p>
          <w:p w:rsidR="0084607C" w:rsidRDefault="00F727E4">
            <w:pPr>
              <w:spacing w:after="5" w:line="259" w:lineRule="auto"/>
              <w:ind w:left="723" w:firstLine="0"/>
              <w:jc w:val="left"/>
            </w:pPr>
            <w:r>
              <w:t xml:space="preserve">Szovjetunió </w:t>
            </w:r>
          </w:p>
          <w:p w:rsidR="0084607C" w:rsidRDefault="00F727E4">
            <w:pPr>
              <w:tabs>
                <w:tab w:val="center" w:pos="935"/>
                <w:tab w:val="right" w:pos="2295"/>
              </w:tabs>
              <w:spacing w:after="0" w:line="259" w:lineRule="auto"/>
              <w:ind w:left="0" w:firstLine="0"/>
              <w:jc w:val="left"/>
            </w:pPr>
            <w:r>
              <w:rPr>
                <w:rFonts w:ascii="Calibri" w:eastAsia="Calibri" w:hAnsi="Calibri" w:cs="Calibri"/>
                <w:sz w:val="22"/>
              </w:rPr>
              <w:tab/>
            </w:r>
            <w:r>
              <w:t xml:space="preserve">és </w:t>
            </w:r>
            <w:r>
              <w:tab/>
              <w:t xml:space="preserve">a </w:t>
            </w:r>
          </w:p>
          <w:p w:rsidR="0084607C" w:rsidRDefault="00F727E4">
            <w:pPr>
              <w:spacing w:after="0" w:line="238" w:lineRule="auto"/>
              <w:ind w:left="723" w:firstLine="0"/>
              <w:jc w:val="left"/>
            </w:pPr>
            <w:r>
              <w:t xml:space="preserve">nemzetiszocia lista </w:t>
            </w:r>
          </w:p>
          <w:p w:rsidR="0084607C" w:rsidRDefault="00F727E4">
            <w:pPr>
              <w:spacing w:after="0" w:line="259" w:lineRule="auto"/>
              <w:ind w:left="723" w:firstLine="0"/>
              <w:jc w:val="left"/>
            </w:pPr>
            <w:r>
              <w:t xml:space="preserve">Németország </w:t>
            </w:r>
          </w:p>
        </w:tc>
      </w:tr>
      <w:tr w:rsidR="0084607C">
        <w:trPr>
          <w:trHeight w:val="564"/>
        </w:trPr>
        <w:tc>
          <w:tcPr>
            <w:tcW w:w="2664"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609"/>
              </w:tabs>
              <w:spacing w:after="27" w:line="259" w:lineRule="auto"/>
              <w:ind w:left="0" w:firstLine="0"/>
              <w:jc w:val="left"/>
            </w:pPr>
            <w:r>
              <w:rPr>
                <w:i/>
              </w:rPr>
              <w:t xml:space="preserve">A </w:t>
            </w:r>
            <w:r>
              <w:rPr>
                <w:i/>
              </w:rPr>
              <w:tab/>
              <w:t xml:space="preserve">nemzetiszocialista </w:t>
            </w:r>
          </w:p>
          <w:p w:rsidR="0084607C" w:rsidRDefault="00F727E4">
            <w:pPr>
              <w:spacing w:after="0" w:line="259" w:lineRule="auto"/>
              <w:ind w:left="2" w:firstLine="0"/>
              <w:jc w:val="left"/>
            </w:pPr>
            <w:r>
              <w:rPr>
                <w:i/>
              </w:rPr>
              <w:t>Németország</w:t>
            </w:r>
            <w:r>
              <w:t xml:space="preserve"> </w:t>
            </w:r>
          </w:p>
        </w:tc>
        <w:tc>
          <w:tcPr>
            <w:tcW w:w="2655"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center" w:pos="519"/>
                <w:tab w:val="center" w:pos="920"/>
              </w:tabs>
              <w:spacing w:after="0" w:line="259" w:lineRule="auto"/>
              <w:ind w:left="0" w:firstLine="0"/>
              <w:jc w:val="left"/>
            </w:pPr>
            <w:r>
              <w:rPr>
                <w:rFonts w:ascii="Calibri" w:eastAsia="Calibri" w:hAnsi="Calibri" w:cs="Calibri"/>
                <w:sz w:val="22"/>
              </w:rP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A </w:t>
            </w:r>
          </w:p>
          <w:p w:rsidR="0084607C" w:rsidRDefault="00F727E4">
            <w:pPr>
              <w:spacing w:after="0" w:line="259" w:lineRule="auto"/>
              <w:ind w:left="721" w:firstLine="0"/>
              <w:jc w:val="left"/>
            </w:pPr>
            <w:r>
              <w:t>nemzetiszocializ</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3616"/>
        </w:trPr>
        <w:tc>
          <w:tcPr>
            <w:tcW w:w="2664" w:type="dxa"/>
            <w:tcBorders>
              <w:top w:val="single" w:sz="4" w:space="0" w:color="000000"/>
              <w:left w:val="single" w:sz="4" w:space="0" w:color="000000"/>
              <w:bottom w:val="nil"/>
              <w:right w:val="single" w:sz="4" w:space="0" w:color="000000"/>
            </w:tcBorders>
          </w:tcPr>
          <w:p w:rsidR="0084607C" w:rsidRDefault="0084607C">
            <w:pPr>
              <w:spacing w:after="160" w:line="259" w:lineRule="auto"/>
              <w:ind w:left="0" w:firstLine="0"/>
              <w:jc w:val="left"/>
            </w:pPr>
          </w:p>
        </w:tc>
        <w:tc>
          <w:tcPr>
            <w:tcW w:w="833" w:type="dxa"/>
            <w:tcBorders>
              <w:top w:val="single" w:sz="4" w:space="0" w:color="000000"/>
              <w:left w:val="single" w:sz="4" w:space="0" w:color="000000"/>
              <w:bottom w:val="nil"/>
              <w:right w:val="nil"/>
            </w:tcBorders>
          </w:tcPr>
          <w:p w:rsidR="0084607C" w:rsidRDefault="00F727E4">
            <w:pPr>
              <w:spacing w:after="845"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22" w:type="dxa"/>
            <w:tcBorders>
              <w:top w:val="single" w:sz="4" w:space="0" w:color="000000"/>
              <w:left w:val="nil"/>
              <w:bottom w:val="nil"/>
              <w:right w:val="single" w:sz="4" w:space="0" w:color="000000"/>
            </w:tcBorders>
          </w:tcPr>
          <w:p w:rsidR="0084607C" w:rsidRDefault="00F727E4">
            <w:pPr>
              <w:tabs>
                <w:tab w:val="right" w:pos="1766"/>
              </w:tabs>
              <w:spacing w:after="0" w:line="259" w:lineRule="auto"/>
              <w:ind w:left="0" w:firstLine="0"/>
              <w:jc w:val="left"/>
            </w:pPr>
            <w:r>
              <w:t xml:space="preserve">mus: </w:t>
            </w:r>
            <w:r>
              <w:tab/>
              <w:t xml:space="preserve">fajelmélet </w:t>
            </w:r>
          </w:p>
          <w:p w:rsidR="0084607C" w:rsidRDefault="00F727E4">
            <w:pPr>
              <w:spacing w:after="29" w:line="238" w:lineRule="auto"/>
              <w:ind w:left="0" w:firstLine="0"/>
              <w:jc w:val="left"/>
            </w:pPr>
            <w:r>
              <w:t xml:space="preserve">és antiszemitizmus. </w:t>
            </w:r>
          </w:p>
          <w:p w:rsidR="0084607C" w:rsidRDefault="00F727E4">
            <w:pPr>
              <w:spacing w:after="0" w:line="268" w:lineRule="auto"/>
              <w:ind w:left="0" w:firstLine="0"/>
              <w:jc w:val="left"/>
            </w:pPr>
            <w:r>
              <w:t xml:space="preserve">A </w:t>
            </w:r>
            <w:r>
              <w:tab/>
              <w:t xml:space="preserve">náci hatalomátvétel, a hitleri </w:t>
            </w:r>
            <w:r>
              <w:tab/>
              <w:t>diktatúra</w:t>
            </w:r>
            <w:r>
              <w:rPr>
                <w:b/>
              </w:rPr>
              <w:t xml:space="preserve"> </w:t>
            </w:r>
            <w:r>
              <w:t xml:space="preserve">és terror. </w:t>
            </w:r>
          </w:p>
          <w:p w:rsidR="0084607C" w:rsidRDefault="00F727E4">
            <w:pPr>
              <w:tabs>
                <w:tab w:val="right" w:pos="1766"/>
              </w:tabs>
              <w:spacing w:after="0" w:line="259" w:lineRule="auto"/>
              <w:ind w:left="0" w:firstLine="0"/>
              <w:jc w:val="left"/>
            </w:pPr>
            <w:r>
              <w:t xml:space="preserve">A </w:t>
            </w:r>
            <w:r>
              <w:tab/>
              <w:t xml:space="preserve">hitleri </w:t>
            </w:r>
          </w:p>
          <w:p w:rsidR="0084607C" w:rsidRDefault="00F727E4">
            <w:pPr>
              <w:spacing w:after="31" w:line="238" w:lineRule="auto"/>
              <w:ind w:left="0" w:firstLine="0"/>
              <w:jc w:val="left"/>
            </w:pPr>
            <w:r>
              <w:t xml:space="preserve">Németország terjeszkedése: </w:t>
            </w:r>
          </w:p>
          <w:p w:rsidR="0084607C" w:rsidRDefault="00F727E4">
            <w:pPr>
              <w:tabs>
                <w:tab w:val="right" w:pos="1766"/>
              </w:tabs>
              <w:spacing w:after="26" w:line="259" w:lineRule="auto"/>
              <w:ind w:left="0" w:firstLine="0"/>
              <w:jc w:val="left"/>
            </w:pPr>
            <w:r>
              <w:t xml:space="preserve">Ausztria </w:t>
            </w:r>
            <w:r>
              <w:tab/>
              <w:t xml:space="preserve">és </w:t>
            </w:r>
          </w:p>
          <w:p w:rsidR="0084607C" w:rsidRDefault="00F727E4">
            <w:pPr>
              <w:spacing w:after="0" w:line="259" w:lineRule="auto"/>
              <w:ind w:left="0" w:firstLine="0"/>
              <w:jc w:val="left"/>
            </w:pPr>
            <w:r>
              <w:t xml:space="preserve">Csehszlovákia.  </w:t>
            </w:r>
          </w:p>
        </w:tc>
        <w:tc>
          <w:tcPr>
            <w:tcW w:w="2369" w:type="dxa"/>
            <w:tcBorders>
              <w:top w:val="single" w:sz="4" w:space="0" w:color="000000"/>
              <w:left w:val="single" w:sz="4" w:space="0" w:color="000000"/>
              <w:bottom w:val="nil"/>
              <w:right w:val="single" w:sz="4" w:space="0" w:color="000000"/>
            </w:tcBorders>
          </w:tcPr>
          <w:p w:rsidR="0084607C" w:rsidRDefault="00F727E4">
            <w:pPr>
              <w:tabs>
                <w:tab w:val="right" w:pos="2314"/>
              </w:tabs>
              <w:spacing w:after="0" w:line="259" w:lineRule="auto"/>
              <w:ind w:left="0" w:firstLine="0"/>
              <w:jc w:val="left"/>
            </w:pPr>
            <w:r>
              <w:rPr>
                <w:i/>
              </w:rPr>
              <w:t>Személyek</w:t>
            </w:r>
            <w:r>
              <w:t xml:space="preserve">: </w:t>
            </w:r>
            <w:r>
              <w:tab/>
              <w:t xml:space="preserve">Sztálin, </w:t>
            </w:r>
          </w:p>
          <w:p w:rsidR="0084607C" w:rsidRDefault="00F727E4">
            <w:pPr>
              <w:spacing w:after="0" w:line="259" w:lineRule="auto"/>
              <w:ind w:left="115" w:firstLine="0"/>
              <w:jc w:val="left"/>
            </w:pPr>
            <w:r>
              <w:t xml:space="preserve">Hitler. </w:t>
            </w:r>
          </w:p>
          <w:p w:rsidR="0084607C" w:rsidRDefault="00F727E4">
            <w:pPr>
              <w:spacing w:after="1" w:line="259" w:lineRule="auto"/>
              <w:ind w:left="115" w:firstLine="0"/>
              <w:jc w:val="left"/>
            </w:pPr>
            <w:r>
              <w:t xml:space="preserve"> </w:t>
            </w:r>
          </w:p>
          <w:p w:rsidR="0084607C" w:rsidRDefault="00F727E4">
            <w:pPr>
              <w:spacing w:after="0" w:line="278" w:lineRule="auto"/>
              <w:ind w:left="115" w:firstLine="0"/>
            </w:pPr>
            <w:r>
              <w:rPr>
                <w:i/>
              </w:rPr>
              <w:t>Kronológia</w:t>
            </w:r>
            <w:r>
              <w:t xml:space="preserve">: 1933 a náci hatalomátvétel. </w:t>
            </w:r>
          </w:p>
          <w:p w:rsidR="0084607C" w:rsidRDefault="00F727E4">
            <w:pPr>
              <w:spacing w:after="18" w:line="259" w:lineRule="auto"/>
              <w:ind w:left="115" w:firstLine="0"/>
              <w:jc w:val="left"/>
            </w:pPr>
            <w:r>
              <w:t xml:space="preserve"> </w:t>
            </w:r>
          </w:p>
          <w:p w:rsidR="0084607C" w:rsidRDefault="00F727E4">
            <w:pPr>
              <w:spacing w:after="0" w:line="259" w:lineRule="auto"/>
              <w:ind w:left="115" w:firstLine="0"/>
              <w:jc w:val="left"/>
            </w:pPr>
            <w:r>
              <w:rPr>
                <w:i/>
              </w:rPr>
              <w:t>Topográfia</w:t>
            </w:r>
            <w:r>
              <w:t xml:space="preserve">: </w:t>
            </w:r>
          </w:p>
          <w:p w:rsidR="0084607C" w:rsidRDefault="00F727E4">
            <w:pPr>
              <w:spacing w:after="0" w:line="259" w:lineRule="auto"/>
              <w:ind w:left="115" w:firstLine="0"/>
              <w:jc w:val="left"/>
            </w:pPr>
            <w:r>
              <w:t xml:space="preserve">Szovjetunió, Szibéria (munkatáborok). </w:t>
            </w:r>
          </w:p>
        </w:tc>
        <w:tc>
          <w:tcPr>
            <w:tcW w:w="836" w:type="dxa"/>
            <w:tcBorders>
              <w:top w:val="single" w:sz="4" w:space="0" w:color="000000"/>
              <w:left w:val="single" w:sz="4" w:space="0" w:color="000000"/>
              <w:bottom w:val="nil"/>
              <w:right w:val="nil"/>
            </w:tcBorders>
          </w:tcPr>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514" w:type="dxa"/>
            <w:tcBorders>
              <w:top w:val="single" w:sz="4" w:space="0" w:color="000000"/>
              <w:left w:val="nil"/>
              <w:bottom w:val="nil"/>
              <w:right w:val="single" w:sz="4" w:space="0" w:color="000000"/>
            </w:tcBorders>
          </w:tcPr>
          <w:p w:rsidR="0084607C" w:rsidRDefault="00F727E4">
            <w:pPr>
              <w:spacing w:after="29" w:line="239" w:lineRule="auto"/>
              <w:ind w:left="0" w:firstLine="0"/>
              <w:jc w:val="left"/>
            </w:pPr>
            <w:r>
              <w:t xml:space="preserve">jellemzőinek azonosítása </w:t>
            </w:r>
          </w:p>
          <w:p w:rsidR="0084607C" w:rsidRDefault="00F727E4">
            <w:pPr>
              <w:spacing w:after="4" w:line="260" w:lineRule="auto"/>
              <w:ind w:left="0" w:firstLine="0"/>
              <w:jc w:val="left"/>
            </w:pPr>
            <w:r>
              <w:t xml:space="preserve">képi </w:t>
            </w:r>
            <w:r>
              <w:tab/>
              <w:t xml:space="preserve">és szöveges forrásokban. </w:t>
            </w:r>
          </w:p>
          <w:p w:rsidR="0084607C" w:rsidRDefault="00F727E4">
            <w:pPr>
              <w:tabs>
                <w:tab w:val="right" w:pos="1459"/>
              </w:tabs>
              <w:spacing w:after="0" w:line="259" w:lineRule="auto"/>
              <w:ind w:left="0" w:firstLine="0"/>
              <w:jc w:val="left"/>
            </w:pPr>
            <w:r>
              <w:t xml:space="preserve">A </w:t>
            </w:r>
            <w:r>
              <w:tab/>
              <w:t xml:space="preserve">totális </w:t>
            </w:r>
          </w:p>
          <w:p w:rsidR="0084607C" w:rsidRDefault="00F727E4">
            <w:pPr>
              <w:spacing w:after="0" w:line="259" w:lineRule="auto"/>
              <w:ind w:left="0" w:firstLine="0"/>
              <w:jc w:val="left"/>
            </w:pPr>
            <w:r>
              <w:t xml:space="preserve">diktatúrák </w:t>
            </w:r>
          </w:p>
          <w:p w:rsidR="0084607C" w:rsidRDefault="00F727E4">
            <w:pPr>
              <w:spacing w:after="6" w:line="238" w:lineRule="auto"/>
              <w:ind w:left="0" w:firstLine="0"/>
              <w:jc w:val="left"/>
            </w:pPr>
            <w:r>
              <w:t xml:space="preserve">összehasonlítá sa </w:t>
            </w:r>
            <w:r>
              <w:tab/>
              <w:t xml:space="preserve">(pl. </w:t>
            </w:r>
          </w:p>
          <w:p w:rsidR="0084607C" w:rsidRDefault="00F727E4">
            <w:pPr>
              <w:spacing w:after="0" w:line="259" w:lineRule="auto"/>
              <w:ind w:left="0" w:firstLine="0"/>
              <w:jc w:val="left"/>
            </w:pPr>
            <w:r>
              <w:t xml:space="preserve">jelképek, ideológiák, hatalmi eszközök). </w:t>
            </w:r>
          </w:p>
        </w:tc>
      </w:tr>
      <w:tr w:rsidR="0084607C">
        <w:trPr>
          <w:trHeight w:val="1362"/>
        </w:trPr>
        <w:tc>
          <w:tcPr>
            <w:tcW w:w="2664"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1822" w:type="dxa"/>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c>
          <w:tcPr>
            <w:tcW w:w="2369"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6" w:type="dxa"/>
            <w:tcBorders>
              <w:top w:val="nil"/>
              <w:left w:val="single" w:sz="4" w:space="0" w:color="000000"/>
              <w:bottom w:val="single" w:sz="4" w:space="0" w:color="000000"/>
              <w:right w:val="nil"/>
            </w:tcBorders>
          </w:tcPr>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514" w:type="dxa"/>
            <w:tcBorders>
              <w:top w:val="nil"/>
              <w:left w:val="nil"/>
              <w:bottom w:val="single" w:sz="4" w:space="0" w:color="000000"/>
              <w:right w:val="single" w:sz="4" w:space="0" w:color="000000"/>
            </w:tcBorders>
          </w:tcPr>
          <w:p w:rsidR="0084607C" w:rsidRDefault="00F727E4">
            <w:pPr>
              <w:spacing w:after="0" w:line="259" w:lineRule="auto"/>
              <w:ind w:left="0" w:firstLine="0"/>
            </w:pPr>
            <w:r>
              <w:t xml:space="preserve">Érvelés a 20. </w:t>
            </w:r>
          </w:p>
          <w:p w:rsidR="0084607C" w:rsidRDefault="00F727E4">
            <w:pPr>
              <w:spacing w:after="0" w:line="259" w:lineRule="auto"/>
              <w:ind w:left="0" w:firstLine="0"/>
              <w:jc w:val="left"/>
            </w:pPr>
            <w:r>
              <w:t xml:space="preserve">század kirekesztő ideológiáival szemben. </w:t>
            </w:r>
          </w:p>
        </w:tc>
      </w:tr>
    </w:tbl>
    <w:p w:rsidR="0084607C" w:rsidRDefault="00F727E4">
      <w:pPr>
        <w:spacing w:after="10" w:line="271" w:lineRule="auto"/>
        <w:ind w:left="-5" w:right="12"/>
        <w:jc w:val="left"/>
      </w:pPr>
      <w:r>
        <w:rPr>
          <w:b/>
        </w:rPr>
        <w:t>Témakör: A Horthy-korszak</w:t>
      </w:r>
      <w:r>
        <w:t xml:space="preserve"> </w:t>
      </w:r>
    </w:p>
    <w:p w:rsidR="0084607C" w:rsidRDefault="00F727E4">
      <w:pPr>
        <w:spacing w:after="10" w:line="271" w:lineRule="auto"/>
        <w:ind w:left="-5" w:right="12"/>
        <w:jc w:val="left"/>
      </w:pPr>
      <w:r>
        <w:rPr>
          <w:b/>
        </w:rPr>
        <w:t>Óraszám:</w:t>
      </w:r>
      <w:r>
        <w:t xml:space="preserve"> </w:t>
      </w:r>
      <w:r>
        <w:rPr>
          <w:b/>
        </w:rPr>
        <w:t>9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9302" w:type="dxa"/>
        <w:tblInd w:w="-115" w:type="dxa"/>
        <w:tblCellMar>
          <w:top w:w="9" w:type="dxa"/>
          <w:left w:w="113" w:type="dxa"/>
          <w:bottom w:w="0" w:type="dxa"/>
          <w:right w:w="56" w:type="dxa"/>
        </w:tblCellMar>
        <w:tblLook w:val="04A0" w:firstRow="1" w:lastRow="0" w:firstColumn="1" w:lastColumn="0" w:noHBand="0" w:noVBand="1"/>
      </w:tblPr>
      <w:tblGrid>
        <w:gridCol w:w="1376"/>
        <w:gridCol w:w="2991"/>
        <w:gridCol w:w="1846"/>
        <w:gridCol w:w="3089"/>
      </w:tblGrid>
      <w:tr w:rsidR="0084607C">
        <w:trPr>
          <w:trHeight w:val="286"/>
        </w:trPr>
        <w:tc>
          <w:tcPr>
            <w:tcW w:w="4367"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1846"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3089"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99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184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center"/>
            </w:pPr>
            <w:r>
              <w:rPr>
                <w:b/>
              </w:rPr>
              <w:t xml:space="preserve">Fogalmak </w:t>
            </w:r>
            <w:r>
              <w:rPr>
                <w:b/>
              </w:rPr>
              <w:tab/>
              <w:t>és adatok/Lexikák</w:t>
            </w:r>
            <w:r>
              <w:t xml:space="preserve"> </w:t>
            </w:r>
          </w:p>
        </w:tc>
        <w:tc>
          <w:tcPr>
            <w:tcW w:w="308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3046"/>
        </w:trPr>
        <w:tc>
          <w:tcPr>
            <w:tcW w:w="1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 xml:space="preserve">A </w:t>
            </w:r>
            <w:r>
              <w:rPr>
                <w:i/>
              </w:rPr>
              <w:tab/>
              <w:t>politika irányai</w:t>
            </w:r>
            <w:r>
              <w:t xml:space="preserve"> </w:t>
            </w:r>
          </w:p>
        </w:tc>
        <w:tc>
          <w:tcPr>
            <w:tcW w:w="2991"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4"/>
              </w:numPr>
              <w:spacing w:after="0" w:line="282" w:lineRule="auto"/>
              <w:ind w:hanging="360"/>
              <w:jc w:val="left"/>
            </w:pPr>
            <w:r>
              <w:t xml:space="preserve">Horthy, </w:t>
            </w:r>
            <w:r>
              <w:tab/>
              <w:t xml:space="preserve">a kormányzó.  </w:t>
            </w:r>
          </w:p>
          <w:p w:rsidR="0084607C" w:rsidRDefault="00F727E4">
            <w:pPr>
              <w:numPr>
                <w:ilvl w:val="0"/>
                <w:numId w:val="464"/>
              </w:numPr>
              <w:spacing w:after="6" w:line="259" w:lineRule="auto"/>
              <w:ind w:hanging="360"/>
              <w:jc w:val="left"/>
            </w:pPr>
            <w:r>
              <w:t xml:space="preserve">Antikommunizmus </w:t>
            </w:r>
          </w:p>
          <w:p w:rsidR="0084607C" w:rsidRDefault="00F727E4">
            <w:pPr>
              <w:spacing w:after="0" w:line="281" w:lineRule="auto"/>
              <w:ind w:left="722" w:firstLine="0"/>
              <w:jc w:val="left"/>
            </w:pPr>
            <w:r>
              <w:t xml:space="preserve">és </w:t>
            </w:r>
            <w:r>
              <w:tab/>
              <w:t xml:space="preserve">revíziós törekvések.  </w:t>
            </w:r>
          </w:p>
          <w:p w:rsidR="0084607C" w:rsidRDefault="00F727E4">
            <w:pPr>
              <w:numPr>
                <w:ilvl w:val="0"/>
                <w:numId w:val="464"/>
              </w:numPr>
              <w:spacing w:after="23" w:line="245" w:lineRule="auto"/>
              <w:ind w:hanging="360"/>
              <w:jc w:val="left"/>
            </w:pPr>
            <w:r>
              <w:t xml:space="preserve">A </w:t>
            </w:r>
            <w:r>
              <w:tab/>
              <w:t xml:space="preserve">politikai antiszemitizmus. </w:t>
            </w:r>
          </w:p>
          <w:p w:rsidR="0084607C" w:rsidRDefault="00F727E4">
            <w:pPr>
              <w:numPr>
                <w:ilvl w:val="0"/>
                <w:numId w:val="464"/>
              </w:numPr>
              <w:spacing w:after="0" w:line="284" w:lineRule="auto"/>
              <w:ind w:hanging="360"/>
              <w:jc w:val="left"/>
            </w:pPr>
            <w:r>
              <w:t xml:space="preserve">Bethlen </w:t>
            </w:r>
            <w:r>
              <w:tab/>
              <w:t xml:space="preserve">István miniszterelnöksége. </w:t>
            </w:r>
          </w:p>
          <w:p w:rsidR="0084607C" w:rsidRDefault="00F727E4">
            <w:pPr>
              <w:numPr>
                <w:ilvl w:val="0"/>
                <w:numId w:val="464"/>
              </w:numPr>
              <w:spacing w:after="0" w:line="259" w:lineRule="auto"/>
              <w:ind w:hanging="360"/>
              <w:jc w:val="left"/>
            </w:pPr>
            <w:r>
              <w:t xml:space="preserve">Külpolitikai kényszerpályák. </w:t>
            </w:r>
          </w:p>
        </w:tc>
        <w:tc>
          <w:tcPr>
            <w:tcW w:w="1846"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Fogalmak</w:t>
            </w:r>
            <w:r>
              <w:t xml:space="preserve">: </w:t>
            </w:r>
          </w:p>
          <w:p w:rsidR="0084607C" w:rsidRDefault="00F727E4">
            <w:pPr>
              <w:spacing w:after="0" w:line="276" w:lineRule="auto"/>
              <w:ind w:left="0" w:firstLine="0"/>
            </w:pPr>
            <w:r>
              <w:t>revízió</w:t>
            </w:r>
            <w:r>
              <w:rPr>
                <w:u w:val="single" w:color="000000"/>
              </w:rPr>
              <w:t>,</w:t>
            </w:r>
            <w:r>
              <w:t xml:space="preserve"> numerus clausus, pengő.  </w:t>
            </w:r>
          </w:p>
          <w:p w:rsidR="0084607C" w:rsidRDefault="00F727E4">
            <w:pPr>
              <w:spacing w:after="20" w:line="259" w:lineRule="auto"/>
              <w:ind w:left="0" w:firstLine="0"/>
              <w:jc w:val="left"/>
            </w:pPr>
            <w:r>
              <w:t xml:space="preserve"> </w:t>
            </w:r>
          </w:p>
          <w:p w:rsidR="0084607C" w:rsidRDefault="00F727E4">
            <w:pPr>
              <w:spacing w:after="0" w:line="238" w:lineRule="auto"/>
              <w:ind w:left="0" w:firstLine="0"/>
              <w:jc w:val="left"/>
            </w:pPr>
            <w:r>
              <w:rPr>
                <w:i/>
              </w:rPr>
              <w:t>Személyek:</w:t>
            </w:r>
            <w:r>
              <w:t xml:space="preserve"> Bethlen István, Klebelsberg </w:t>
            </w:r>
          </w:p>
          <w:p w:rsidR="0084607C" w:rsidRDefault="00F727E4">
            <w:pPr>
              <w:tabs>
                <w:tab w:val="right" w:pos="1677"/>
              </w:tabs>
              <w:spacing w:after="28" w:line="259" w:lineRule="auto"/>
              <w:ind w:left="0" w:firstLine="0"/>
              <w:jc w:val="left"/>
            </w:pPr>
            <w:r>
              <w:t xml:space="preserve">Kuno, </w:t>
            </w:r>
            <w:r>
              <w:tab/>
              <w:t>Szent-</w:t>
            </w:r>
          </w:p>
          <w:p w:rsidR="0084607C" w:rsidRDefault="00F727E4">
            <w:pPr>
              <w:spacing w:after="0" w:line="259" w:lineRule="auto"/>
              <w:ind w:left="0" w:firstLine="0"/>
              <w:jc w:val="left"/>
            </w:pPr>
            <w:r>
              <w:t xml:space="preserve">Györgyi Albert.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Kronológia</w:t>
            </w:r>
            <w:r>
              <w:t xml:space="preserve">: </w:t>
            </w:r>
          </w:p>
          <w:p w:rsidR="0084607C" w:rsidRDefault="00F727E4">
            <w:pPr>
              <w:tabs>
                <w:tab w:val="right" w:pos="1677"/>
              </w:tabs>
              <w:spacing w:after="0" w:line="259" w:lineRule="auto"/>
              <w:ind w:left="0" w:firstLine="0"/>
              <w:jc w:val="left"/>
            </w:pPr>
            <w:r>
              <w:t xml:space="preserve">1920–1944 </w:t>
            </w:r>
            <w:r>
              <w:tab/>
              <w:t xml:space="preserve">a </w:t>
            </w:r>
          </w:p>
          <w:p w:rsidR="0084607C" w:rsidRDefault="00F727E4">
            <w:pPr>
              <w:spacing w:after="0" w:line="259" w:lineRule="auto"/>
              <w:ind w:left="0" w:firstLine="0"/>
              <w:jc w:val="left"/>
            </w:pPr>
            <w:r>
              <w:t xml:space="preserve">Horthy-korszak. </w:t>
            </w:r>
          </w:p>
        </w:tc>
        <w:tc>
          <w:tcPr>
            <w:tcW w:w="3089"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5"/>
              </w:numPr>
              <w:spacing w:after="0" w:line="246" w:lineRule="auto"/>
              <w:ind w:right="59" w:hanging="360"/>
            </w:pPr>
            <w:r>
              <w:t xml:space="preserve">A Horthy-korszak gazdasági, kulturális, politikai és társadalmi eredményeinek és problémáinak felidézése. </w:t>
            </w:r>
          </w:p>
          <w:p w:rsidR="0084607C" w:rsidRDefault="00F727E4">
            <w:pPr>
              <w:numPr>
                <w:ilvl w:val="0"/>
                <w:numId w:val="465"/>
              </w:numPr>
              <w:spacing w:after="0" w:line="251" w:lineRule="auto"/>
              <w:ind w:right="59" w:hanging="360"/>
            </w:pPr>
            <w:r>
              <w:t xml:space="preserve">Az antiszemitizmus megnyilvánulásainak azonosítása források alapján. </w:t>
            </w:r>
          </w:p>
          <w:p w:rsidR="0084607C" w:rsidRDefault="00F727E4">
            <w:pPr>
              <w:numPr>
                <w:ilvl w:val="0"/>
                <w:numId w:val="465"/>
              </w:numPr>
              <w:spacing w:after="0" w:line="259" w:lineRule="auto"/>
              <w:ind w:right="59" w:hanging="360"/>
            </w:pPr>
            <w:r>
              <w:t xml:space="preserve">Magyarország </w:t>
            </w:r>
          </w:p>
          <w:p w:rsidR="0084607C" w:rsidRDefault="00F727E4">
            <w:pPr>
              <w:spacing w:after="0" w:line="258" w:lineRule="auto"/>
              <w:ind w:left="720" w:right="60" w:firstLine="0"/>
            </w:pPr>
            <w:r>
              <w:t xml:space="preserve">külpolitikai céljainak és lehetőségeinek bemutatása. </w:t>
            </w:r>
          </w:p>
          <w:p w:rsidR="0084607C" w:rsidRDefault="00F727E4">
            <w:pPr>
              <w:numPr>
                <w:ilvl w:val="0"/>
                <w:numId w:val="465"/>
              </w:numPr>
              <w:spacing w:after="0" w:line="248" w:lineRule="auto"/>
              <w:ind w:right="59" w:hanging="360"/>
            </w:pPr>
            <w:r>
              <w:t xml:space="preserve">A társadalmi változások bemutatása szöveges és képi források alapján. </w:t>
            </w:r>
          </w:p>
          <w:p w:rsidR="0084607C" w:rsidRDefault="00F727E4">
            <w:pPr>
              <w:numPr>
                <w:ilvl w:val="0"/>
                <w:numId w:val="465"/>
              </w:numPr>
              <w:spacing w:after="0" w:line="259" w:lineRule="auto"/>
              <w:ind w:right="59" w:hanging="360"/>
            </w:pPr>
            <w:r>
              <w:t xml:space="preserve">A </w:t>
            </w:r>
            <w:r>
              <w:tab/>
              <w:t xml:space="preserve">korszak </w:t>
            </w:r>
            <w:r>
              <w:tab/>
              <w:t xml:space="preserve">egy kiemelkedő személyiségének bemutatása. </w:t>
            </w:r>
          </w:p>
        </w:tc>
      </w:tr>
      <w:tr w:rsidR="0084607C">
        <w:trPr>
          <w:trHeight w:val="3325"/>
        </w:trPr>
        <w:tc>
          <w:tcPr>
            <w:tcW w:w="1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25" w:firstLine="0"/>
              <w:jc w:val="left"/>
            </w:pPr>
            <w:r>
              <w:rPr>
                <w:i/>
              </w:rPr>
              <w:t>Gazdasági, társadalmi és kulturális fejlődés</w:t>
            </w:r>
            <w:r>
              <w:t xml:space="preserve"> </w:t>
            </w:r>
          </w:p>
        </w:tc>
        <w:tc>
          <w:tcPr>
            <w:tcW w:w="2991"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6"/>
              </w:numPr>
              <w:spacing w:after="0" w:line="276" w:lineRule="auto"/>
              <w:ind w:hanging="360"/>
              <w:jc w:val="left"/>
            </w:pPr>
            <w:r>
              <w:t xml:space="preserve">Gazdasági eredmények.  </w:t>
            </w:r>
          </w:p>
          <w:p w:rsidR="0084607C" w:rsidRDefault="00F727E4">
            <w:pPr>
              <w:numPr>
                <w:ilvl w:val="0"/>
                <w:numId w:val="466"/>
              </w:numPr>
              <w:spacing w:after="1" w:line="251" w:lineRule="auto"/>
              <w:ind w:hanging="360"/>
              <w:jc w:val="left"/>
            </w:pPr>
            <w:r>
              <w:t xml:space="preserve">Az oktatás, a kultúra és a tudomány néhány kiemelkedő képviselője. </w:t>
            </w:r>
          </w:p>
          <w:p w:rsidR="0084607C" w:rsidRDefault="00F727E4">
            <w:pPr>
              <w:numPr>
                <w:ilvl w:val="0"/>
                <w:numId w:val="466"/>
              </w:numPr>
              <w:spacing w:after="0" w:line="259" w:lineRule="auto"/>
              <w:ind w:hanging="360"/>
              <w:jc w:val="left"/>
            </w:pPr>
            <w:r>
              <w:t xml:space="preserve">Társadalmi </w:t>
            </w:r>
          </w:p>
          <w:p w:rsidR="0084607C" w:rsidRDefault="00F727E4">
            <w:pPr>
              <w:spacing w:after="0" w:line="258" w:lineRule="auto"/>
              <w:ind w:left="722" w:right="62" w:firstLine="0"/>
            </w:pPr>
            <w:r>
              <w:t xml:space="preserve">rétegződés és érintkezési formák Magyarországon. </w:t>
            </w:r>
          </w:p>
          <w:p w:rsidR="0084607C" w:rsidRDefault="00F727E4">
            <w:pPr>
              <w:numPr>
                <w:ilvl w:val="0"/>
                <w:numId w:val="466"/>
              </w:numPr>
              <w:spacing w:after="0" w:line="259" w:lineRule="auto"/>
              <w:ind w:hanging="360"/>
              <w:jc w:val="left"/>
            </w:pPr>
            <w:r>
              <w:t xml:space="preserve">Életmód, szabadidő, sport.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5253"/>
        <w:jc w:val="left"/>
      </w:pPr>
      <w:r>
        <w:rPr>
          <w:b/>
        </w:rPr>
        <w:t>Témakör: A második világháború</w:t>
      </w:r>
      <w:r>
        <w:t xml:space="preserve"> </w:t>
      </w:r>
      <w:r>
        <w:rPr>
          <w:b/>
        </w:rPr>
        <w:t>Óraszám:</w:t>
      </w:r>
      <w:r>
        <w:t xml:space="preserve"> </w:t>
      </w:r>
      <w:r>
        <w:rPr>
          <w:b/>
        </w:rPr>
        <w:t>10 óra</w:t>
      </w:r>
      <w:r>
        <w:t xml:space="preserve"> </w:t>
      </w:r>
    </w:p>
    <w:p w:rsidR="0084607C" w:rsidRDefault="00F727E4">
      <w:pPr>
        <w:spacing w:after="10" w:line="271" w:lineRule="auto"/>
        <w:ind w:left="-5" w:right="12"/>
        <w:jc w:val="left"/>
      </w:pPr>
      <w:r>
        <w:rPr>
          <w:b/>
        </w:rPr>
        <w:t>Ismeretek és fejlesztési feladatok:</w:t>
      </w:r>
      <w:r>
        <w:t xml:space="preserve"> </w:t>
      </w:r>
    </w:p>
    <w:p w:rsidR="0084607C" w:rsidRDefault="0084607C">
      <w:pPr>
        <w:spacing w:after="0" w:line="259" w:lineRule="auto"/>
        <w:ind w:left="-994" w:right="10806" w:firstLine="0"/>
        <w:jc w:val="left"/>
      </w:pPr>
    </w:p>
    <w:tbl>
      <w:tblPr>
        <w:tblStyle w:val="TableGrid"/>
        <w:tblW w:w="10039" w:type="dxa"/>
        <w:tblInd w:w="-115" w:type="dxa"/>
        <w:tblCellMar>
          <w:top w:w="9" w:type="dxa"/>
          <w:left w:w="0" w:type="dxa"/>
          <w:bottom w:w="0" w:type="dxa"/>
          <w:right w:w="55" w:type="dxa"/>
        </w:tblCellMar>
        <w:tblLook w:val="04A0" w:firstRow="1" w:lastRow="0" w:firstColumn="1" w:lastColumn="0" w:noHBand="0" w:noVBand="1"/>
      </w:tblPr>
      <w:tblGrid>
        <w:gridCol w:w="2451"/>
        <w:gridCol w:w="836"/>
        <w:gridCol w:w="2090"/>
        <w:gridCol w:w="1978"/>
        <w:gridCol w:w="835"/>
        <w:gridCol w:w="1849"/>
      </w:tblGrid>
      <w:tr w:rsidR="0084607C">
        <w:trPr>
          <w:trHeight w:val="286"/>
        </w:trPr>
        <w:tc>
          <w:tcPr>
            <w:tcW w:w="10039" w:type="dxa"/>
            <w:gridSpan w:val="6"/>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Részletes követelmények</w:t>
            </w:r>
            <w:r>
              <w:t xml:space="preserve"> </w:t>
            </w:r>
          </w:p>
        </w:tc>
      </w:tr>
      <w:tr w:rsidR="0084607C">
        <w:trPr>
          <w:trHeight w:val="562"/>
        </w:trPr>
        <w:tc>
          <w:tcPr>
            <w:tcW w:w="245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926"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1978"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625"/>
                <w:tab w:val="center" w:pos="1760"/>
              </w:tabs>
              <w:spacing w:after="32" w:line="259" w:lineRule="auto"/>
              <w:ind w:left="0" w:firstLine="0"/>
              <w:jc w:val="left"/>
            </w:pPr>
            <w:r>
              <w:rPr>
                <w:rFonts w:ascii="Calibri" w:eastAsia="Calibri" w:hAnsi="Calibri" w:cs="Calibri"/>
                <w:sz w:val="22"/>
              </w:rPr>
              <w:tab/>
            </w: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2684"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4426"/>
        </w:trPr>
        <w:tc>
          <w:tcPr>
            <w:tcW w:w="245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pPr>
            <w:r>
              <w:rPr>
                <w:i/>
              </w:rPr>
              <w:t>Háború földön, tengeren és levegőben.</w:t>
            </w:r>
            <w:r>
              <w:t xml:space="preserve"> </w:t>
            </w:r>
          </w:p>
        </w:tc>
        <w:tc>
          <w:tcPr>
            <w:tcW w:w="2926"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7"/>
              </w:numPr>
              <w:spacing w:after="4" w:line="257" w:lineRule="auto"/>
              <w:ind w:right="62" w:hanging="361"/>
              <w:jc w:val="right"/>
            </w:pPr>
            <w:r>
              <w:t xml:space="preserve">A hadviselő felek: a tengelyhatalmak és a szövetségesek.  </w:t>
            </w:r>
          </w:p>
          <w:p w:rsidR="0084607C" w:rsidRDefault="00F727E4">
            <w:pPr>
              <w:numPr>
                <w:ilvl w:val="0"/>
                <w:numId w:val="467"/>
              </w:numPr>
              <w:spacing w:after="0" w:line="261" w:lineRule="auto"/>
              <w:ind w:right="62" w:hanging="361"/>
              <w:jc w:val="right"/>
            </w:pPr>
            <w:r>
              <w:t xml:space="preserve">Sztálin-Hitler paktum, </w:t>
            </w:r>
            <w:r>
              <w:tab/>
              <w:t xml:space="preserve">kezdeti német sikerek. </w:t>
            </w:r>
          </w:p>
          <w:p w:rsidR="0084607C" w:rsidRDefault="00F727E4">
            <w:pPr>
              <w:numPr>
                <w:ilvl w:val="0"/>
                <w:numId w:val="467"/>
              </w:numPr>
              <w:spacing w:after="21" w:line="239" w:lineRule="auto"/>
              <w:ind w:right="62" w:hanging="361"/>
              <w:jc w:val="right"/>
            </w:pPr>
            <w:r>
              <w:t xml:space="preserve">A háború európai frontjai és a </w:t>
            </w:r>
          </w:p>
          <w:p w:rsidR="0084607C" w:rsidRDefault="00F727E4">
            <w:pPr>
              <w:spacing w:after="0" w:line="275" w:lineRule="auto"/>
              <w:ind w:left="723" w:firstLine="0"/>
              <w:jc w:val="left"/>
            </w:pPr>
            <w:r>
              <w:t xml:space="preserve">csendes-óceáni hadszíntér.  </w:t>
            </w:r>
          </w:p>
          <w:p w:rsidR="0084607C" w:rsidRDefault="00F727E4">
            <w:pPr>
              <w:numPr>
                <w:ilvl w:val="0"/>
                <w:numId w:val="467"/>
              </w:numPr>
              <w:spacing w:after="36" w:line="248" w:lineRule="auto"/>
              <w:ind w:right="62" w:hanging="361"/>
              <w:jc w:val="right"/>
            </w:pPr>
            <w:r>
              <w:t xml:space="preserve">Fordulatok </w:t>
            </w:r>
            <w:r>
              <w:tab/>
              <w:t xml:space="preserve">a háborúban: Sztálingrád </w:t>
            </w:r>
            <w:r>
              <w:tab/>
              <w:t xml:space="preserve">és Normandia, Berlin, az atombomba. </w:t>
            </w:r>
          </w:p>
          <w:p w:rsidR="0084607C" w:rsidRDefault="00F727E4">
            <w:pPr>
              <w:numPr>
                <w:ilvl w:val="0"/>
                <w:numId w:val="467"/>
              </w:numPr>
              <w:spacing w:after="0" w:line="259" w:lineRule="auto"/>
              <w:ind w:right="62" w:hanging="361"/>
              <w:jc w:val="right"/>
            </w:pPr>
            <w:r>
              <w:t xml:space="preserve">Európa felosztása. </w:t>
            </w:r>
          </w:p>
        </w:tc>
        <w:tc>
          <w:tcPr>
            <w:tcW w:w="1978"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Fogalmak</w:t>
            </w:r>
            <w:r>
              <w:t xml:space="preserve">: </w:t>
            </w:r>
          </w:p>
          <w:p w:rsidR="0084607C" w:rsidRDefault="00F727E4">
            <w:pPr>
              <w:spacing w:after="0" w:line="243" w:lineRule="auto"/>
              <w:ind w:left="0" w:right="61" w:firstLine="0"/>
            </w:pPr>
            <w:r>
              <w:t>tengelyhatalmak, szövetségesek, bécsi döntések, nyilasok, totális háború, holokauszt, get</w:t>
            </w:r>
            <w:r>
              <w:t xml:space="preserve">tó, deportálás, koncentrációs tábor, zsidótörvények.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Személyek</w:t>
            </w:r>
            <w:r>
              <w:t xml:space="preserve">: </w:t>
            </w:r>
          </w:p>
          <w:p w:rsidR="0084607C" w:rsidRDefault="00F727E4">
            <w:pPr>
              <w:tabs>
                <w:tab w:val="center" w:pos="518"/>
                <w:tab w:val="center" w:pos="1743"/>
              </w:tabs>
              <w:spacing w:after="0" w:line="259" w:lineRule="auto"/>
              <w:ind w:left="0" w:firstLine="0"/>
              <w:jc w:val="left"/>
            </w:pPr>
            <w:r>
              <w:rPr>
                <w:rFonts w:ascii="Calibri" w:eastAsia="Calibri" w:hAnsi="Calibri" w:cs="Calibri"/>
                <w:sz w:val="22"/>
              </w:rPr>
              <w:tab/>
            </w:r>
            <w:r>
              <w:t xml:space="preserve">Franklin </w:t>
            </w:r>
            <w:r>
              <w:tab/>
              <w:t xml:space="preserve">D. </w:t>
            </w:r>
          </w:p>
          <w:p w:rsidR="0084607C" w:rsidRDefault="00F727E4">
            <w:pPr>
              <w:spacing w:after="0" w:line="259" w:lineRule="auto"/>
              <w:ind w:left="0" w:firstLine="0"/>
              <w:jc w:val="left"/>
            </w:pPr>
            <w:r>
              <w:t xml:space="preserve">Roosevelt, </w:t>
            </w:r>
          </w:p>
          <w:p w:rsidR="0084607C" w:rsidRDefault="00F727E4">
            <w:pPr>
              <w:spacing w:after="18" w:line="259" w:lineRule="auto"/>
              <w:ind w:left="0" w:firstLine="0"/>
              <w:jc w:val="left"/>
            </w:pPr>
            <w:r>
              <w:t xml:space="preserve">Churchill, Teleki </w:t>
            </w:r>
          </w:p>
          <w:p w:rsidR="0084607C" w:rsidRDefault="00F727E4">
            <w:pPr>
              <w:tabs>
                <w:tab w:val="center" w:pos="296"/>
                <w:tab w:val="center" w:pos="1524"/>
              </w:tabs>
              <w:spacing w:after="0" w:line="259" w:lineRule="auto"/>
              <w:ind w:left="0" w:firstLine="0"/>
              <w:jc w:val="left"/>
            </w:pPr>
            <w:r>
              <w:rPr>
                <w:rFonts w:ascii="Calibri" w:eastAsia="Calibri" w:hAnsi="Calibri" w:cs="Calibri"/>
                <w:sz w:val="22"/>
              </w:rPr>
              <w:tab/>
            </w:r>
            <w:r>
              <w:t xml:space="preserve">Pál, </w:t>
            </w:r>
            <w:r>
              <w:tab/>
              <w:t xml:space="preserve">Szálasi </w:t>
            </w:r>
          </w:p>
          <w:p w:rsidR="0084607C" w:rsidRDefault="00F727E4">
            <w:pPr>
              <w:spacing w:after="0" w:line="275" w:lineRule="auto"/>
              <w:ind w:left="0" w:firstLine="0"/>
              <w:jc w:val="left"/>
            </w:pPr>
            <w:r>
              <w:t xml:space="preserve">Ferenc, Salkaházi Sára.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Kronológia</w:t>
            </w:r>
            <w:r>
              <w:t xml:space="preserve">: </w:t>
            </w:r>
          </w:p>
          <w:p w:rsidR="0084607C" w:rsidRDefault="00F727E4">
            <w:pPr>
              <w:tabs>
                <w:tab w:val="center" w:pos="653"/>
                <w:tab w:val="center" w:pos="1808"/>
              </w:tabs>
              <w:spacing w:after="0" w:line="259" w:lineRule="auto"/>
              <w:ind w:left="0" w:firstLine="0"/>
              <w:jc w:val="left"/>
            </w:pPr>
            <w:r>
              <w:rPr>
                <w:rFonts w:ascii="Calibri" w:eastAsia="Calibri" w:hAnsi="Calibri" w:cs="Calibri"/>
                <w:sz w:val="22"/>
              </w:rPr>
              <w:tab/>
            </w:r>
            <w:r>
              <w:t xml:space="preserve">1939–1945 </w:t>
            </w:r>
            <w:r>
              <w:tab/>
              <w:t xml:space="preserve">a </w:t>
            </w:r>
          </w:p>
          <w:p w:rsidR="0084607C" w:rsidRDefault="00F727E4">
            <w:pPr>
              <w:spacing w:after="0" w:line="259" w:lineRule="auto"/>
              <w:ind w:left="0" w:firstLine="0"/>
              <w:jc w:val="left"/>
            </w:pPr>
            <w:r>
              <w:t xml:space="preserve">második </w:t>
            </w:r>
          </w:p>
          <w:p w:rsidR="0084607C" w:rsidRDefault="00F727E4">
            <w:pPr>
              <w:spacing w:after="0" w:line="249" w:lineRule="auto"/>
              <w:ind w:left="0" w:right="5" w:firstLine="0"/>
              <w:jc w:val="left"/>
            </w:pPr>
            <w:r>
              <w:t xml:space="preserve">világháború, 1941. </w:t>
            </w:r>
            <w:r>
              <w:tab/>
              <w:t xml:space="preserve">június </w:t>
            </w:r>
            <w:r>
              <w:tab/>
              <w:t xml:space="preserve">a Szovjetunió megtámadása, </w:t>
            </w:r>
          </w:p>
          <w:p w:rsidR="0084607C" w:rsidRDefault="00F727E4">
            <w:pPr>
              <w:numPr>
                <w:ilvl w:val="0"/>
                <w:numId w:val="468"/>
              </w:numPr>
              <w:spacing w:after="0" w:line="238" w:lineRule="auto"/>
              <w:ind w:firstLine="0"/>
              <w:jc w:val="left"/>
            </w:pPr>
            <w:r>
              <w:t xml:space="preserve">március 19. Magyarország német megszállása, </w:t>
            </w:r>
          </w:p>
          <w:p w:rsidR="0084607C" w:rsidRDefault="00F727E4">
            <w:pPr>
              <w:numPr>
                <w:ilvl w:val="0"/>
                <w:numId w:val="468"/>
              </w:numPr>
              <w:spacing w:after="46" w:line="238" w:lineRule="auto"/>
              <w:ind w:firstLine="0"/>
              <w:jc w:val="left"/>
            </w:pPr>
            <w:r>
              <w:t xml:space="preserve">április a háború vége </w:t>
            </w:r>
          </w:p>
          <w:p w:rsidR="0084607C" w:rsidRDefault="00F727E4">
            <w:pPr>
              <w:spacing w:after="0" w:line="259" w:lineRule="auto"/>
              <w:ind w:left="0" w:firstLine="0"/>
              <w:jc w:val="left"/>
            </w:pPr>
            <w:r>
              <w:t xml:space="preserve">Magyarországon.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Topográfia</w:t>
            </w:r>
            <w:r>
              <w:t xml:space="preserve">: </w:t>
            </w:r>
          </w:p>
          <w:p w:rsidR="0084607C" w:rsidRDefault="00F727E4">
            <w:pPr>
              <w:spacing w:after="0" w:line="240" w:lineRule="auto"/>
              <w:ind w:left="0" w:firstLine="0"/>
              <w:jc w:val="left"/>
            </w:pPr>
            <w:r>
              <w:t xml:space="preserve">Sztálingrád, Normandia, Hirosima, </w:t>
            </w:r>
            <w:r>
              <w:tab/>
              <w:t xml:space="preserve">Donkanyar, </w:t>
            </w:r>
          </w:p>
          <w:p w:rsidR="0084607C" w:rsidRDefault="00F727E4">
            <w:pPr>
              <w:spacing w:after="0" w:line="259" w:lineRule="auto"/>
              <w:ind w:left="0" w:firstLine="0"/>
              <w:jc w:val="left"/>
            </w:pPr>
            <w:r>
              <w:t xml:space="preserve">Auschwitz. </w:t>
            </w:r>
          </w:p>
        </w:tc>
        <w:tc>
          <w:tcPr>
            <w:tcW w:w="2684"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69"/>
              </w:numPr>
              <w:spacing w:after="0" w:line="259" w:lineRule="auto"/>
              <w:ind w:hanging="360"/>
              <w:jc w:val="left"/>
            </w:pPr>
            <w:r>
              <w:t xml:space="preserve">A </w:t>
            </w:r>
          </w:p>
          <w:p w:rsidR="0084607C" w:rsidRDefault="00F727E4">
            <w:pPr>
              <w:spacing w:after="0" w:line="259" w:lineRule="auto"/>
              <w:ind w:left="722" w:firstLine="0"/>
              <w:jc w:val="left"/>
            </w:pPr>
            <w:r>
              <w:t>nemzetiszocialist</w:t>
            </w:r>
          </w:p>
          <w:p w:rsidR="0084607C" w:rsidRDefault="00F727E4">
            <w:pPr>
              <w:spacing w:after="6" w:line="238" w:lineRule="auto"/>
              <w:ind w:left="616" w:right="60" w:firstLine="0"/>
              <w:jc w:val="right"/>
            </w:pPr>
            <w:r>
              <w:t xml:space="preserve">a Németország és a </w:t>
            </w:r>
            <w:r>
              <w:tab/>
              <w:t xml:space="preserve">kommunista </w:t>
            </w:r>
          </w:p>
          <w:p w:rsidR="0084607C" w:rsidRDefault="00F727E4">
            <w:pPr>
              <w:spacing w:after="16" w:line="251" w:lineRule="auto"/>
              <w:ind w:left="722" w:firstLine="0"/>
              <w:jc w:val="left"/>
            </w:pPr>
            <w:r>
              <w:t>Szovjetunió szerepének feltárása a háború kirobbantásában.</w:t>
            </w:r>
            <w:r>
              <w:rPr>
                <w:b/>
              </w:rPr>
              <w:t xml:space="preserve"> </w:t>
            </w:r>
          </w:p>
          <w:p w:rsidR="0084607C" w:rsidRDefault="00F727E4">
            <w:pPr>
              <w:numPr>
                <w:ilvl w:val="0"/>
                <w:numId w:val="469"/>
              </w:numPr>
              <w:spacing w:after="14" w:line="253" w:lineRule="auto"/>
              <w:ind w:hanging="360"/>
              <w:jc w:val="left"/>
            </w:pPr>
            <w:r>
              <w:t xml:space="preserve">A </w:t>
            </w:r>
            <w:r>
              <w:tab/>
              <w:t>második világháború fordulópontjainak felidézése.</w:t>
            </w:r>
            <w:r>
              <w:rPr>
                <w:b/>
              </w:rPr>
              <w:t xml:space="preserve"> </w:t>
            </w:r>
          </w:p>
          <w:p w:rsidR="0084607C" w:rsidRDefault="00F727E4">
            <w:pPr>
              <w:numPr>
                <w:ilvl w:val="0"/>
                <w:numId w:val="469"/>
              </w:numPr>
              <w:spacing w:after="0" w:line="254" w:lineRule="auto"/>
              <w:ind w:hanging="360"/>
              <w:jc w:val="left"/>
            </w:pPr>
            <w:r>
              <w:t xml:space="preserve">A </w:t>
            </w:r>
            <w:r>
              <w:tab/>
              <w:t xml:space="preserve">háború fegyvereinek </w:t>
            </w:r>
            <w:r>
              <w:tab/>
              <w:t xml:space="preserve">és borzalmainak bemutatása különböző források alapján. </w:t>
            </w:r>
          </w:p>
          <w:p w:rsidR="0084607C" w:rsidRDefault="00F727E4">
            <w:pPr>
              <w:numPr>
                <w:ilvl w:val="0"/>
                <w:numId w:val="469"/>
              </w:numPr>
              <w:spacing w:after="0" w:line="259" w:lineRule="auto"/>
              <w:ind w:hanging="360"/>
              <w:jc w:val="left"/>
            </w:pPr>
            <w:r>
              <w:t xml:space="preserve">Magyarország </w:t>
            </w:r>
          </w:p>
          <w:p w:rsidR="0084607C" w:rsidRDefault="00F727E4">
            <w:pPr>
              <w:spacing w:after="5" w:line="259" w:lineRule="auto"/>
              <w:ind w:left="722" w:firstLine="0"/>
              <w:jc w:val="left"/>
            </w:pPr>
            <w:r>
              <w:t xml:space="preserve">területi </w:t>
            </w:r>
          </w:p>
          <w:p w:rsidR="0084607C" w:rsidRDefault="00F727E4">
            <w:pPr>
              <w:spacing w:after="0" w:line="244" w:lineRule="auto"/>
              <w:ind w:left="722" w:firstLine="0"/>
              <w:jc w:val="left"/>
            </w:pPr>
            <w:r>
              <w:t xml:space="preserve">változásait </w:t>
            </w:r>
            <w:r>
              <w:tab/>
              <w:t xml:space="preserve">és világháborús </w:t>
            </w:r>
          </w:p>
          <w:p w:rsidR="0084607C" w:rsidRDefault="00F727E4">
            <w:pPr>
              <w:spacing w:after="0" w:line="259" w:lineRule="auto"/>
              <w:ind w:left="13" w:firstLine="0"/>
              <w:jc w:val="center"/>
            </w:pPr>
            <w:r>
              <w:t xml:space="preserve">részvételét, </w:t>
            </w:r>
          </w:p>
          <w:p w:rsidR="0084607C" w:rsidRDefault="00F727E4">
            <w:pPr>
              <w:tabs>
                <w:tab w:val="center" w:pos="1255"/>
                <w:tab w:val="center" w:pos="2515"/>
              </w:tabs>
              <w:spacing w:after="0" w:line="259" w:lineRule="auto"/>
              <w:ind w:left="0" w:firstLine="0"/>
              <w:jc w:val="left"/>
            </w:pPr>
            <w:r>
              <w:rPr>
                <w:rFonts w:ascii="Calibri" w:eastAsia="Calibri" w:hAnsi="Calibri" w:cs="Calibri"/>
                <w:sz w:val="22"/>
              </w:rPr>
              <w:tab/>
            </w:r>
            <w:r>
              <w:t xml:space="preserve">valamint </w:t>
            </w:r>
            <w:r>
              <w:tab/>
              <w:t xml:space="preserve">a </w:t>
            </w:r>
          </w:p>
          <w:p w:rsidR="0084607C" w:rsidRDefault="00F727E4">
            <w:pPr>
              <w:spacing w:after="0" w:line="246" w:lineRule="auto"/>
              <w:ind w:left="722" w:right="18" w:firstLine="0"/>
              <w:jc w:val="left"/>
            </w:pPr>
            <w:r>
              <w:t>második világháború főbb eseményeit bemutató térképek értelmezése.</w:t>
            </w:r>
            <w:r>
              <w:rPr>
                <w:b/>
              </w:rPr>
              <w:t xml:space="preserve"> </w:t>
            </w:r>
          </w:p>
          <w:p w:rsidR="0084607C" w:rsidRDefault="00F727E4">
            <w:pPr>
              <w:numPr>
                <w:ilvl w:val="0"/>
                <w:numId w:val="470"/>
              </w:numPr>
              <w:spacing w:after="0" w:line="241" w:lineRule="auto"/>
              <w:ind w:hanging="360"/>
              <w:jc w:val="left"/>
            </w:pPr>
            <w:r>
              <w:t xml:space="preserve">A </w:t>
            </w:r>
            <w:r>
              <w:tab/>
              <w:t xml:space="preserve">magyar külpolitika háború előtti és </w:t>
            </w:r>
          </w:p>
          <w:p w:rsidR="0084607C" w:rsidRDefault="00F727E4">
            <w:pPr>
              <w:spacing w:after="0" w:line="259" w:lineRule="auto"/>
              <w:ind w:left="722" w:firstLine="0"/>
              <w:jc w:val="left"/>
            </w:pPr>
            <w:r>
              <w:t xml:space="preserve">alatti </w:t>
            </w:r>
          </w:p>
          <w:p w:rsidR="0084607C" w:rsidRDefault="00F727E4">
            <w:pPr>
              <w:spacing w:after="0" w:line="258" w:lineRule="auto"/>
              <w:ind w:left="722" w:firstLine="0"/>
              <w:jc w:val="left"/>
            </w:pPr>
            <w:r>
              <w:t>törekvéseinek és mozgásterének bemutatása.</w:t>
            </w:r>
            <w:r>
              <w:rPr>
                <w:b/>
              </w:rPr>
              <w:t xml:space="preserve"> </w:t>
            </w:r>
          </w:p>
          <w:p w:rsidR="0084607C" w:rsidRDefault="00F727E4">
            <w:pPr>
              <w:numPr>
                <w:ilvl w:val="0"/>
                <w:numId w:val="470"/>
              </w:numPr>
              <w:spacing w:after="20" w:line="240" w:lineRule="auto"/>
              <w:ind w:hanging="360"/>
              <w:jc w:val="left"/>
            </w:pPr>
            <w:r>
              <w:t xml:space="preserve">Ítélet megfogalmazása </w:t>
            </w:r>
          </w:p>
          <w:p w:rsidR="0084607C" w:rsidRDefault="00F727E4">
            <w:pPr>
              <w:tabs>
                <w:tab w:val="center" w:pos="888"/>
                <w:tab w:val="center" w:pos="2161"/>
              </w:tabs>
              <w:spacing w:after="0" w:line="259" w:lineRule="auto"/>
              <w:ind w:left="0" w:firstLine="0"/>
              <w:jc w:val="left"/>
            </w:pPr>
            <w:r>
              <w:rPr>
                <w:rFonts w:ascii="Calibri" w:eastAsia="Calibri" w:hAnsi="Calibri" w:cs="Calibri"/>
                <w:sz w:val="22"/>
              </w:rPr>
              <w:tab/>
            </w:r>
            <w:r>
              <w:t xml:space="preserve">a </w:t>
            </w:r>
            <w:r>
              <w:tab/>
              <w:t xml:space="preserve">második </w:t>
            </w:r>
          </w:p>
          <w:p w:rsidR="0084607C" w:rsidRDefault="00F727E4">
            <w:pPr>
              <w:spacing w:after="0" w:line="261" w:lineRule="auto"/>
              <w:ind w:left="722" w:right="49" w:firstLine="0"/>
              <w:jc w:val="left"/>
            </w:pPr>
            <w:r>
              <w:t xml:space="preserve">világháborús népirtásokról </w:t>
            </w:r>
            <w:r>
              <w:tab/>
              <w:t xml:space="preserve">és háborús bűnökről. </w:t>
            </w:r>
          </w:p>
          <w:p w:rsidR="0084607C" w:rsidRDefault="00F727E4">
            <w:pPr>
              <w:numPr>
                <w:ilvl w:val="0"/>
                <w:numId w:val="470"/>
              </w:numPr>
              <w:spacing w:after="0" w:line="259" w:lineRule="auto"/>
              <w:ind w:hanging="360"/>
              <w:jc w:val="left"/>
            </w:pPr>
            <w:r>
              <w:t xml:space="preserve">A magyar honvéd helytállásának felidézése </w:t>
            </w:r>
          </w:p>
        </w:tc>
      </w:tr>
      <w:tr w:rsidR="0084607C">
        <w:trPr>
          <w:trHeight w:val="3322"/>
        </w:trPr>
        <w:tc>
          <w:tcPr>
            <w:tcW w:w="2451"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815"/>
                <w:tab w:val="center" w:pos="2275"/>
              </w:tabs>
              <w:spacing w:after="28" w:line="259" w:lineRule="auto"/>
              <w:ind w:left="0" w:firstLine="0"/>
              <w:jc w:val="left"/>
            </w:pPr>
            <w:r>
              <w:rPr>
                <w:rFonts w:ascii="Calibri" w:eastAsia="Calibri" w:hAnsi="Calibri" w:cs="Calibri"/>
                <w:sz w:val="22"/>
              </w:rPr>
              <w:tab/>
            </w:r>
            <w:r>
              <w:rPr>
                <w:i/>
              </w:rPr>
              <w:t xml:space="preserve">Magyarország </w:t>
            </w:r>
            <w:r>
              <w:rPr>
                <w:i/>
              </w:rPr>
              <w:tab/>
              <w:t xml:space="preserve">a </w:t>
            </w:r>
          </w:p>
          <w:p w:rsidR="0084607C" w:rsidRDefault="00F727E4">
            <w:pPr>
              <w:spacing w:after="0" w:line="259" w:lineRule="auto"/>
              <w:ind w:left="2" w:firstLine="0"/>
              <w:jc w:val="left"/>
            </w:pPr>
            <w:r>
              <w:rPr>
                <w:i/>
              </w:rPr>
              <w:t>világháború idején</w:t>
            </w:r>
            <w:r>
              <w:t xml:space="preserve"> </w:t>
            </w:r>
          </w:p>
        </w:tc>
        <w:tc>
          <w:tcPr>
            <w:tcW w:w="2926"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1"/>
              </w:numPr>
              <w:spacing w:after="0" w:line="282" w:lineRule="auto"/>
              <w:ind w:hanging="361"/>
              <w:jc w:val="left"/>
            </w:pPr>
            <w:r>
              <w:t xml:space="preserve">A </w:t>
            </w:r>
            <w:r>
              <w:tab/>
              <w:t xml:space="preserve">revíziós eredmények  </w:t>
            </w:r>
          </w:p>
          <w:p w:rsidR="0084607C" w:rsidRDefault="00F727E4">
            <w:pPr>
              <w:numPr>
                <w:ilvl w:val="0"/>
                <w:numId w:val="471"/>
              </w:numPr>
              <w:spacing w:after="22" w:line="260" w:lineRule="auto"/>
              <w:ind w:hanging="361"/>
              <w:jc w:val="left"/>
            </w:pPr>
            <w:r>
              <w:t xml:space="preserve">A Szovjetunió elleni háború – a 2. magyar hadsereg a Donnál. </w:t>
            </w:r>
          </w:p>
          <w:p w:rsidR="0084607C" w:rsidRDefault="00F727E4">
            <w:pPr>
              <w:numPr>
                <w:ilvl w:val="0"/>
                <w:numId w:val="471"/>
              </w:numPr>
              <w:spacing w:after="0" w:line="259" w:lineRule="auto"/>
              <w:ind w:hanging="361"/>
              <w:jc w:val="left"/>
            </w:pPr>
            <w:r>
              <w:t xml:space="preserve">Német megszállás. </w:t>
            </w:r>
          </w:p>
          <w:p w:rsidR="0084607C" w:rsidRDefault="00F727E4">
            <w:pPr>
              <w:numPr>
                <w:ilvl w:val="0"/>
                <w:numId w:val="471"/>
              </w:numPr>
              <w:spacing w:after="0" w:line="274" w:lineRule="auto"/>
              <w:ind w:hanging="361"/>
              <w:jc w:val="left"/>
            </w:pPr>
            <w:r>
              <w:t xml:space="preserve">A kiugrási kísérlet és </w:t>
            </w:r>
            <w:r>
              <w:tab/>
              <w:t xml:space="preserve">a </w:t>
            </w:r>
            <w:r>
              <w:tab/>
              <w:t xml:space="preserve">nyilas hatalomátvétel. </w:t>
            </w:r>
          </w:p>
          <w:p w:rsidR="0084607C" w:rsidRDefault="00F727E4">
            <w:pPr>
              <w:numPr>
                <w:ilvl w:val="0"/>
                <w:numId w:val="471"/>
              </w:numPr>
              <w:spacing w:after="0" w:line="259" w:lineRule="auto"/>
              <w:ind w:hanging="361"/>
              <w:jc w:val="left"/>
            </w:pPr>
            <w:r>
              <w:t xml:space="preserve">A hadszíntérré vált Magyarország. </w:t>
            </w:r>
          </w:p>
        </w:tc>
        <w:tc>
          <w:tcPr>
            <w:tcW w:w="0" w:type="auto"/>
            <w:vMerge/>
            <w:tcBorders>
              <w:top w:val="nil"/>
              <w:left w:val="single" w:sz="4" w:space="0" w:color="000000"/>
              <w:bottom w:val="nil"/>
              <w:right w:val="single" w:sz="4" w:space="0" w:color="000000"/>
            </w:tcBorders>
            <w:vAlign w:val="center"/>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770"/>
        </w:trPr>
        <w:tc>
          <w:tcPr>
            <w:tcW w:w="245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A háború borzalmai</w:t>
            </w:r>
            <w:r>
              <w:t xml:space="preserve"> </w:t>
            </w:r>
          </w:p>
        </w:tc>
        <w:tc>
          <w:tcPr>
            <w:tcW w:w="2926"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2"/>
              </w:numPr>
              <w:spacing w:after="7" w:line="259" w:lineRule="auto"/>
              <w:ind w:hanging="361"/>
              <w:jc w:val="left"/>
            </w:pPr>
            <w:r>
              <w:t>A totális háború.</w:t>
            </w:r>
            <w:r>
              <w:rPr>
                <w:u w:val="single" w:color="000000"/>
              </w:rPr>
              <w:t xml:space="preserve"> </w:t>
            </w:r>
            <w:r>
              <w:t xml:space="preserve"> </w:t>
            </w:r>
          </w:p>
          <w:p w:rsidR="0084607C" w:rsidRDefault="00F727E4">
            <w:pPr>
              <w:numPr>
                <w:ilvl w:val="0"/>
                <w:numId w:val="472"/>
              </w:numPr>
              <w:spacing w:after="24" w:line="244" w:lineRule="auto"/>
              <w:ind w:hanging="361"/>
              <w:jc w:val="left"/>
            </w:pPr>
            <w:r>
              <w:t xml:space="preserve">A </w:t>
            </w:r>
            <w:r>
              <w:tab/>
              <w:t xml:space="preserve">világháború fegyverei. </w:t>
            </w:r>
          </w:p>
          <w:p w:rsidR="0084607C" w:rsidRDefault="00F727E4">
            <w:pPr>
              <w:numPr>
                <w:ilvl w:val="0"/>
                <w:numId w:val="472"/>
              </w:numPr>
              <w:spacing w:after="0" w:line="284" w:lineRule="auto"/>
              <w:ind w:hanging="361"/>
              <w:jc w:val="left"/>
            </w:pPr>
            <w:r>
              <w:t xml:space="preserve">A </w:t>
            </w:r>
            <w:r>
              <w:tab/>
              <w:t xml:space="preserve">hátország szenvedései. </w:t>
            </w:r>
          </w:p>
          <w:p w:rsidR="0084607C" w:rsidRDefault="00F727E4">
            <w:pPr>
              <w:numPr>
                <w:ilvl w:val="0"/>
                <w:numId w:val="472"/>
              </w:numPr>
              <w:spacing w:after="0" w:line="282" w:lineRule="auto"/>
              <w:ind w:hanging="361"/>
              <w:jc w:val="left"/>
            </w:pPr>
            <w:r>
              <w:t xml:space="preserve">Az </w:t>
            </w:r>
            <w:r>
              <w:tab/>
              <w:t xml:space="preserve">ellenállás formái. </w:t>
            </w:r>
          </w:p>
          <w:p w:rsidR="0084607C" w:rsidRDefault="00F727E4">
            <w:pPr>
              <w:numPr>
                <w:ilvl w:val="0"/>
                <w:numId w:val="472"/>
              </w:numPr>
              <w:spacing w:after="0" w:line="278" w:lineRule="auto"/>
              <w:ind w:hanging="361"/>
              <w:jc w:val="left"/>
            </w:pPr>
            <w:r>
              <w:t xml:space="preserve">A bombázások és városi harcok – </w:t>
            </w:r>
          </w:p>
          <w:p w:rsidR="0084607C" w:rsidRDefault="00F727E4">
            <w:pPr>
              <w:spacing w:after="0" w:line="259" w:lineRule="auto"/>
              <w:ind w:left="723" w:firstLine="0"/>
              <w:jc w:val="left"/>
            </w:pPr>
            <w:r>
              <w:t xml:space="preserve">Budapest példáján.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2497"/>
        </w:trPr>
        <w:tc>
          <w:tcPr>
            <w:tcW w:w="245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A holokauszt</w:t>
            </w:r>
            <w:r>
              <w:t xml:space="preserve"> </w:t>
            </w:r>
          </w:p>
        </w:tc>
        <w:tc>
          <w:tcPr>
            <w:tcW w:w="2926"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3"/>
              </w:numPr>
              <w:spacing w:line="253" w:lineRule="auto"/>
              <w:ind w:right="63" w:hanging="361"/>
              <w:jc w:val="left"/>
            </w:pPr>
            <w:r>
              <w:t xml:space="preserve">A </w:t>
            </w:r>
            <w:r>
              <w:tab/>
              <w:t xml:space="preserve">náci koncentrációs és megsemmisítő táborok. </w:t>
            </w:r>
          </w:p>
          <w:p w:rsidR="0084607C" w:rsidRDefault="00F727E4">
            <w:pPr>
              <w:numPr>
                <w:ilvl w:val="0"/>
                <w:numId w:val="473"/>
              </w:numPr>
              <w:spacing w:after="0" w:line="261" w:lineRule="auto"/>
              <w:ind w:right="63" w:hanging="361"/>
              <w:jc w:val="left"/>
            </w:pPr>
            <w:r>
              <w:t xml:space="preserve">Az </w:t>
            </w:r>
            <w:r>
              <w:tab/>
              <w:t xml:space="preserve">európai </w:t>
            </w:r>
            <w:r>
              <w:tab/>
              <w:t xml:space="preserve">és magyarországi zsidótörvények. </w:t>
            </w:r>
          </w:p>
          <w:p w:rsidR="0084607C" w:rsidRDefault="00F727E4">
            <w:pPr>
              <w:numPr>
                <w:ilvl w:val="0"/>
                <w:numId w:val="473"/>
              </w:numPr>
              <w:spacing w:after="0" w:line="259" w:lineRule="auto"/>
              <w:ind w:right="63" w:hanging="361"/>
              <w:jc w:val="left"/>
            </w:pPr>
            <w:r>
              <w:t xml:space="preserve">Kísérlet az európai és </w:t>
            </w:r>
            <w:r>
              <w:tab/>
              <w:t xml:space="preserve">a </w:t>
            </w:r>
            <w:r>
              <w:tab/>
              <w:t xml:space="preserve">magyar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218"/>
        </w:trPr>
        <w:tc>
          <w:tcPr>
            <w:tcW w:w="2451"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6" w:type="dxa"/>
            <w:tcBorders>
              <w:top w:val="single" w:sz="4" w:space="0" w:color="000000"/>
              <w:left w:val="single" w:sz="4" w:space="0" w:color="000000"/>
              <w:bottom w:val="single" w:sz="4" w:space="0" w:color="000000"/>
              <w:right w:val="nil"/>
            </w:tcBorders>
          </w:tcPr>
          <w:p w:rsidR="0084607C" w:rsidRDefault="00F727E4">
            <w:pPr>
              <w:spacing w:after="0"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090" w:type="dxa"/>
            <w:tcBorders>
              <w:top w:val="single" w:sz="4" w:space="0" w:color="000000"/>
              <w:left w:val="nil"/>
              <w:bottom w:val="single" w:sz="4" w:space="0" w:color="000000"/>
              <w:right w:val="single" w:sz="4" w:space="0" w:color="000000"/>
            </w:tcBorders>
          </w:tcPr>
          <w:p w:rsidR="0084607C" w:rsidRDefault="00F727E4">
            <w:pPr>
              <w:spacing w:after="3" w:line="261" w:lineRule="auto"/>
              <w:ind w:left="0" w:firstLine="0"/>
              <w:jc w:val="left"/>
            </w:pPr>
            <w:r>
              <w:t xml:space="preserve">zsidóság </w:t>
            </w:r>
            <w:r>
              <w:tab/>
              <w:t xml:space="preserve">és cigányság elpusztítására. </w:t>
            </w:r>
          </w:p>
          <w:p w:rsidR="0084607C" w:rsidRDefault="00F727E4">
            <w:pPr>
              <w:spacing w:after="0" w:line="259" w:lineRule="auto"/>
              <w:ind w:left="0" w:firstLine="0"/>
              <w:jc w:val="left"/>
            </w:pPr>
            <w:r>
              <w:t xml:space="preserve">Áldozatok </w:t>
            </w:r>
            <w:r>
              <w:tab/>
              <w:t xml:space="preserve">és bűnösök, felelősség és </w:t>
            </w:r>
            <w:r>
              <w:tab/>
              <w:t xml:space="preserve">embermentés: néhány kiemelkedő példa. </w:t>
            </w:r>
          </w:p>
        </w:tc>
        <w:tc>
          <w:tcPr>
            <w:tcW w:w="1978"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5" w:type="dxa"/>
            <w:tcBorders>
              <w:top w:val="single" w:sz="4" w:space="0" w:color="000000"/>
              <w:left w:val="single" w:sz="4" w:space="0" w:color="000000"/>
              <w:bottom w:val="single" w:sz="4" w:space="0" w:color="000000"/>
              <w:right w:val="nil"/>
            </w:tcBorders>
          </w:tcPr>
          <w:p w:rsidR="0084607C" w:rsidRDefault="00F727E4">
            <w:pPr>
              <w:spacing w:after="0"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49"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jc w:val="left"/>
            </w:pPr>
            <w:r>
              <w:t xml:space="preserve">források alapján. Példák </w:t>
            </w:r>
            <w:r>
              <w:tab/>
              <w:t xml:space="preserve">gyűjtése az ellenállás és embermentés formáira. </w:t>
            </w:r>
          </w:p>
        </w:tc>
      </w:tr>
    </w:tbl>
    <w:p w:rsidR="0084607C" w:rsidRDefault="00F727E4">
      <w:pPr>
        <w:spacing w:after="10" w:line="271" w:lineRule="auto"/>
        <w:ind w:left="-5" w:right="5760"/>
        <w:jc w:val="left"/>
      </w:pPr>
      <w:r>
        <w:rPr>
          <w:b/>
        </w:rPr>
        <w:t>Témakör: A megosztott világ</w:t>
      </w:r>
      <w:r>
        <w:t xml:space="preserve"> </w:t>
      </w:r>
      <w:r>
        <w:rPr>
          <w:b/>
        </w:rPr>
        <w:t>Óraszám:</w:t>
      </w:r>
      <w:r>
        <w:t xml:space="preserve"> </w:t>
      </w:r>
      <w:r>
        <w:rPr>
          <w:b/>
        </w:rPr>
        <w:t>5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12" w:type="dxa"/>
          <w:left w:w="115" w:type="dxa"/>
          <w:bottom w:w="0" w:type="dxa"/>
          <w:right w:w="55" w:type="dxa"/>
        </w:tblCellMar>
        <w:tblLook w:val="04A0" w:firstRow="1" w:lastRow="0" w:firstColumn="1" w:lastColumn="0" w:noHBand="0" w:noVBand="1"/>
      </w:tblPr>
      <w:tblGrid>
        <w:gridCol w:w="1457"/>
        <w:gridCol w:w="2698"/>
        <w:gridCol w:w="2602"/>
        <w:gridCol w:w="3281"/>
      </w:tblGrid>
      <w:tr w:rsidR="0084607C">
        <w:trPr>
          <w:trHeight w:val="286"/>
        </w:trPr>
        <w:tc>
          <w:tcPr>
            <w:tcW w:w="4155"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0" w:firstLine="0"/>
              <w:jc w:val="left"/>
            </w:pPr>
            <w:r>
              <w:rPr>
                <w:b/>
              </w:rPr>
              <w:t>Részletes követelmények</w:t>
            </w:r>
            <w:r>
              <w:t xml:space="preserve"> </w:t>
            </w:r>
          </w:p>
        </w:tc>
        <w:tc>
          <w:tcPr>
            <w:tcW w:w="2602"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3281"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4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Témák</w:t>
            </w:r>
            <w:r>
              <w:t xml:space="preserve"> </w:t>
            </w:r>
          </w:p>
        </w:tc>
        <w:tc>
          <w:tcPr>
            <w:tcW w:w="269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2602"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432"/>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328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3874"/>
        </w:trPr>
        <w:tc>
          <w:tcPr>
            <w:tcW w:w="14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A hidegháború</w:t>
            </w:r>
            <w:r>
              <w:t xml:space="preserve"> </w:t>
            </w:r>
          </w:p>
        </w:tc>
        <w:tc>
          <w:tcPr>
            <w:tcW w:w="2698"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4"/>
              </w:numPr>
              <w:spacing w:after="0" w:line="272" w:lineRule="auto"/>
              <w:ind w:right="30" w:hanging="360"/>
              <w:jc w:val="left"/>
            </w:pPr>
            <w:r>
              <w:t xml:space="preserve">A kétpólusú világ – a vasfüggöny leereszkedése. </w:t>
            </w:r>
          </w:p>
          <w:p w:rsidR="0084607C" w:rsidRDefault="00F727E4">
            <w:pPr>
              <w:numPr>
                <w:ilvl w:val="0"/>
                <w:numId w:val="474"/>
              </w:numPr>
              <w:spacing w:after="0" w:line="278" w:lineRule="auto"/>
              <w:ind w:right="30" w:hanging="360"/>
              <w:jc w:val="left"/>
            </w:pPr>
            <w:r>
              <w:t xml:space="preserve">Németország kettéosztása. </w:t>
            </w:r>
          </w:p>
          <w:p w:rsidR="0084607C" w:rsidRDefault="00F727E4">
            <w:pPr>
              <w:numPr>
                <w:ilvl w:val="0"/>
                <w:numId w:val="474"/>
              </w:numPr>
              <w:spacing w:after="0" w:line="259" w:lineRule="auto"/>
              <w:ind w:right="30" w:hanging="360"/>
              <w:jc w:val="left"/>
            </w:pPr>
            <w:r>
              <w:t xml:space="preserve">Fegyverkezési </w:t>
            </w:r>
          </w:p>
          <w:p w:rsidR="0084607C" w:rsidRDefault="00F727E4">
            <w:pPr>
              <w:tabs>
                <w:tab w:val="center" w:pos="1094"/>
                <w:tab w:val="right" w:pos="2528"/>
              </w:tabs>
              <w:spacing w:after="0" w:line="259" w:lineRule="auto"/>
              <w:ind w:left="0" w:firstLine="0"/>
              <w:jc w:val="left"/>
            </w:pPr>
            <w:r>
              <w:rPr>
                <w:rFonts w:ascii="Calibri" w:eastAsia="Calibri" w:hAnsi="Calibri" w:cs="Calibri"/>
                <w:sz w:val="22"/>
              </w:rPr>
              <w:tab/>
            </w:r>
            <w:r>
              <w:t xml:space="preserve">verseny </w:t>
            </w:r>
            <w:r>
              <w:tab/>
              <w:t xml:space="preserve">a </w:t>
            </w:r>
          </w:p>
          <w:p w:rsidR="0084607C" w:rsidRDefault="00F727E4">
            <w:pPr>
              <w:spacing w:after="0" w:line="238" w:lineRule="auto"/>
              <w:ind w:left="720" w:firstLine="0"/>
              <w:jc w:val="left"/>
            </w:pPr>
            <w:r>
              <w:t xml:space="preserve">Szovjetunió és az Amerikai </w:t>
            </w:r>
          </w:p>
          <w:p w:rsidR="0084607C" w:rsidRDefault="00F727E4">
            <w:pPr>
              <w:spacing w:after="0" w:line="276" w:lineRule="auto"/>
              <w:ind w:left="720" w:firstLine="0"/>
              <w:jc w:val="left"/>
            </w:pPr>
            <w:r>
              <w:t xml:space="preserve">Egyesült Államok között. </w:t>
            </w:r>
          </w:p>
          <w:p w:rsidR="0084607C" w:rsidRDefault="00F727E4">
            <w:pPr>
              <w:numPr>
                <w:ilvl w:val="0"/>
                <w:numId w:val="474"/>
              </w:numPr>
              <w:spacing w:after="0" w:line="239" w:lineRule="auto"/>
              <w:ind w:right="30" w:hanging="360"/>
              <w:jc w:val="left"/>
            </w:pPr>
            <w:r>
              <w:t xml:space="preserve">Hidegháborús konfliktusok: </w:t>
            </w:r>
          </w:p>
          <w:p w:rsidR="0084607C" w:rsidRDefault="00F727E4">
            <w:pPr>
              <w:spacing w:after="0" w:line="259" w:lineRule="auto"/>
              <w:ind w:left="720" w:firstLine="0"/>
              <w:jc w:val="left"/>
            </w:pPr>
            <w:r>
              <w:t xml:space="preserve">Korea, Kuba. </w:t>
            </w:r>
          </w:p>
        </w:tc>
        <w:tc>
          <w:tcPr>
            <w:tcW w:w="2602"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39" w:lineRule="auto"/>
              <w:ind w:left="0" w:firstLine="0"/>
            </w:pPr>
            <w:r>
              <w:rPr>
                <w:i/>
              </w:rPr>
              <w:t>Fogalmak</w:t>
            </w:r>
            <w:r>
              <w:t xml:space="preserve">: Egyesült Nemzetek Szervezete </w:t>
            </w:r>
          </w:p>
          <w:p w:rsidR="0084607C" w:rsidRDefault="00F727E4">
            <w:pPr>
              <w:spacing w:after="0" w:line="247" w:lineRule="auto"/>
              <w:ind w:left="0" w:right="59" w:firstLine="0"/>
            </w:pPr>
            <w:r>
              <w:t xml:space="preserve">(ENSZ), hidegháború, vasfüggöny, berlini fal, szuperhatalom, Északatlanti Szerződés Szervezete (NATO), </w:t>
            </w:r>
          </w:p>
          <w:p w:rsidR="0084607C" w:rsidRDefault="00F727E4">
            <w:pPr>
              <w:spacing w:after="0" w:line="255" w:lineRule="auto"/>
              <w:ind w:left="0" w:right="62" w:firstLine="0"/>
            </w:pPr>
            <w:r>
              <w:t xml:space="preserve">Varsói Szerződés, piacgazdaság, jóléti állam.  </w:t>
            </w:r>
          </w:p>
          <w:p w:rsidR="0084607C" w:rsidRDefault="00F727E4">
            <w:pPr>
              <w:spacing w:after="0" w:line="259" w:lineRule="auto"/>
              <w:ind w:left="0" w:firstLine="0"/>
              <w:jc w:val="left"/>
            </w:pPr>
            <w:r>
              <w:t xml:space="preserve"> </w:t>
            </w:r>
          </w:p>
          <w:p w:rsidR="0084607C" w:rsidRDefault="00F727E4">
            <w:pPr>
              <w:spacing w:after="0" w:line="244" w:lineRule="auto"/>
              <w:ind w:left="0" w:firstLine="0"/>
              <w:jc w:val="left"/>
            </w:pPr>
            <w:r>
              <w:rPr>
                <w:i/>
              </w:rPr>
              <w:t>Személye</w:t>
            </w:r>
            <w:r>
              <w:t xml:space="preserve">k: </w:t>
            </w:r>
            <w:r>
              <w:tab/>
              <w:t xml:space="preserve">Hruscsov, Kennedy. </w:t>
            </w:r>
          </w:p>
          <w:p w:rsidR="0084607C" w:rsidRDefault="00F727E4">
            <w:pPr>
              <w:spacing w:after="3" w:line="259" w:lineRule="auto"/>
              <w:ind w:left="0" w:firstLine="0"/>
              <w:jc w:val="left"/>
            </w:pPr>
            <w:r>
              <w:t xml:space="preserve"> </w:t>
            </w:r>
          </w:p>
          <w:p w:rsidR="0084607C" w:rsidRDefault="00F727E4">
            <w:pPr>
              <w:spacing w:after="0" w:line="248" w:lineRule="auto"/>
              <w:ind w:left="0" w:right="58" w:firstLine="0"/>
            </w:pPr>
            <w:r>
              <w:rPr>
                <w:i/>
              </w:rPr>
              <w:t>Kronológia</w:t>
            </w:r>
            <w:r>
              <w:t xml:space="preserve">: 1947 a párizsi béke, a hidegháború kezdete, 1948 Izrael Állam megalapítása. </w:t>
            </w:r>
          </w:p>
          <w:p w:rsidR="0084607C" w:rsidRDefault="00F727E4">
            <w:pPr>
              <w:spacing w:after="2" w:line="259" w:lineRule="auto"/>
              <w:ind w:left="0" w:firstLine="0"/>
              <w:jc w:val="left"/>
            </w:pPr>
            <w:r>
              <w:t xml:space="preserve"> </w:t>
            </w:r>
          </w:p>
          <w:p w:rsidR="0084607C" w:rsidRDefault="00F727E4">
            <w:pPr>
              <w:tabs>
                <w:tab w:val="right" w:pos="2432"/>
              </w:tabs>
              <w:spacing w:after="0" w:line="259" w:lineRule="auto"/>
              <w:ind w:left="0" w:firstLine="0"/>
              <w:jc w:val="left"/>
            </w:pPr>
            <w:r>
              <w:rPr>
                <w:i/>
              </w:rPr>
              <w:t>Topográfia</w:t>
            </w:r>
            <w:r>
              <w:t xml:space="preserve">: </w:t>
            </w:r>
            <w:r>
              <w:tab/>
              <w:t xml:space="preserve">Berlin, </w:t>
            </w:r>
          </w:p>
          <w:p w:rsidR="0084607C" w:rsidRDefault="00F727E4">
            <w:pPr>
              <w:spacing w:after="0" w:line="259" w:lineRule="auto"/>
              <w:ind w:left="0" w:firstLine="0"/>
              <w:jc w:val="left"/>
            </w:pPr>
            <w:r>
              <w:t xml:space="preserve">Németországi </w:t>
            </w:r>
          </w:p>
          <w:p w:rsidR="0084607C" w:rsidRDefault="00F727E4">
            <w:pPr>
              <w:spacing w:after="5" w:line="259" w:lineRule="auto"/>
              <w:ind w:left="0" w:firstLine="0"/>
              <w:jc w:val="left"/>
            </w:pPr>
            <w:r>
              <w:t xml:space="preserve">Szövetségi Köztársaság </w:t>
            </w:r>
          </w:p>
          <w:p w:rsidR="0084607C" w:rsidRDefault="00F727E4">
            <w:pPr>
              <w:tabs>
                <w:tab w:val="right" w:pos="2432"/>
              </w:tabs>
              <w:spacing w:after="0" w:line="259" w:lineRule="auto"/>
              <w:ind w:left="0" w:firstLine="0"/>
              <w:jc w:val="left"/>
            </w:pPr>
            <w:r>
              <w:t xml:space="preserve">(NSZK), </w:t>
            </w:r>
            <w:r>
              <w:tab/>
              <w:t xml:space="preserve">Német </w:t>
            </w:r>
          </w:p>
          <w:p w:rsidR="0084607C" w:rsidRDefault="00F727E4">
            <w:pPr>
              <w:spacing w:after="0" w:line="259" w:lineRule="auto"/>
              <w:ind w:left="0" w:firstLine="0"/>
              <w:jc w:val="left"/>
            </w:pPr>
            <w:r>
              <w:t xml:space="preserve">Demokratikus </w:t>
            </w:r>
          </w:p>
          <w:p w:rsidR="0084607C" w:rsidRDefault="00F727E4">
            <w:pPr>
              <w:spacing w:after="0" w:line="259" w:lineRule="auto"/>
              <w:ind w:left="0" w:right="63" w:firstLine="0"/>
            </w:pPr>
            <w:r>
              <w:t xml:space="preserve">Köztársaság (NDK), Észak- és Dél-Korea, Kuba. </w:t>
            </w:r>
          </w:p>
        </w:tc>
        <w:tc>
          <w:tcPr>
            <w:tcW w:w="3281"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5"/>
              </w:numPr>
              <w:spacing w:after="4" w:line="248" w:lineRule="auto"/>
              <w:ind w:right="61" w:hanging="360"/>
            </w:pPr>
            <w:r>
              <w:t xml:space="preserve">A második világháború után kialakult világrendet bemutató térkép áttekintése és értelmezése. </w:t>
            </w:r>
          </w:p>
          <w:p w:rsidR="0084607C" w:rsidRDefault="00F727E4">
            <w:pPr>
              <w:numPr>
                <w:ilvl w:val="0"/>
                <w:numId w:val="475"/>
              </w:numPr>
              <w:spacing w:after="24" w:line="258" w:lineRule="auto"/>
              <w:ind w:right="61" w:hanging="360"/>
            </w:pPr>
            <w:r>
              <w:t xml:space="preserve">A nyugati demokrácia és a szovjet diktatúra összehasonlítása. </w:t>
            </w:r>
          </w:p>
          <w:p w:rsidR="0084607C" w:rsidRDefault="00F727E4">
            <w:pPr>
              <w:numPr>
                <w:ilvl w:val="0"/>
                <w:numId w:val="475"/>
              </w:numPr>
              <w:spacing w:after="0" w:line="252" w:lineRule="auto"/>
              <w:ind w:right="61" w:hanging="360"/>
            </w:pPr>
            <w:r>
              <w:t xml:space="preserve">A nyugati világ és a </w:t>
            </w:r>
            <w:r>
              <w:t xml:space="preserve">keleti blokk életkörülményeinek összehasonlítása. </w:t>
            </w:r>
          </w:p>
          <w:p w:rsidR="0084607C" w:rsidRDefault="00F727E4">
            <w:pPr>
              <w:numPr>
                <w:ilvl w:val="0"/>
                <w:numId w:val="475"/>
              </w:numPr>
              <w:spacing w:after="0" w:line="249" w:lineRule="auto"/>
              <w:ind w:right="61" w:hanging="360"/>
            </w:pPr>
            <w:r>
              <w:t xml:space="preserve">A hidegháború korabeli és a mai világhatalmi viszonyok összehasonlítása. </w:t>
            </w:r>
            <w:r>
              <w:rPr>
                <w:rFonts w:ascii="Segoe UI Symbol" w:eastAsia="Segoe UI Symbol" w:hAnsi="Segoe UI Symbol" w:cs="Segoe UI Symbol"/>
                <w:sz w:val="20"/>
              </w:rPr>
              <w:t></w:t>
            </w:r>
            <w:r>
              <w:rPr>
                <w:rFonts w:ascii="Arial" w:eastAsia="Arial" w:hAnsi="Arial" w:cs="Arial"/>
                <w:sz w:val="20"/>
              </w:rPr>
              <w:t xml:space="preserve"> </w:t>
            </w:r>
            <w:r>
              <w:t xml:space="preserve">A hidegháborús korszak alapvető </w:t>
            </w:r>
          </w:p>
          <w:p w:rsidR="0084607C" w:rsidRDefault="00F727E4">
            <w:pPr>
              <w:spacing w:after="4" w:line="248" w:lineRule="auto"/>
              <w:ind w:left="720" w:right="61" w:firstLine="0"/>
            </w:pPr>
            <w:r>
              <w:t xml:space="preserve">jellemzőinek, történelmi szereplőinek azonosítása képek, szöveges források alapján. </w:t>
            </w:r>
          </w:p>
          <w:p w:rsidR="0084607C" w:rsidRDefault="00F727E4">
            <w:pPr>
              <w:numPr>
                <w:ilvl w:val="0"/>
                <w:numId w:val="475"/>
              </w:numPr>
              <w:spacing w:after="14" w:line="238" w:lineRule="auto"/>
              <w:ind w:right="61" w:hanging="360"/>
            </w:pPr>
            <w:r>
              <w:t>Gyűjtött inf</w:t>
            </w:r>
            <w:r>
              <w:t xml:space="preserve">ormációk értelmezése a hidegháború korának néhány világpolitikai válságáról (pl. Korea, Kuba, Berlin).  </w:t>
            </w:r>
          </w:p>
          <w:p w:rsidR="0084607C" w:rsidRDefault="00F727E4">
            <w:pPr>
              <w:numPr>
                <w:ilvl w:val="0"/>
                <w:numId w:val="475"/>
              </w:numPr>
              <w:spacing w:after="0" w:line="259" w:lineRule="auto"/>
              <w:ind w:right="61" w:hanging="360"/>
            </w:pPr>
            <w:r>
              <w:t xml:space="preserve">Információk szerzése, rendszerezése és értelmezése a két szuperhatalom fegyverkezési versenyéről diagramok, táblázatok, képek és </w:t>
            </w:r>
          </w:p>
        </w:tc>
      </w:tr>
      <w:tr w:rsidR="0084607C">
        <w:trPr>
          <w:trHeight w:val="6073"/>
        </w:trPr>
        <w:tc>
          <w:tcPr>
            <w:tcW w:w="145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i/>
              </w:rPr>
              <w:t>A Nyugat</w:t>
            </w:r>
            <w:r>
              <w:t xml:space="preserve"> </w:t>
            </w:r>
          </w:p>
        </w:tc>
        <w:tc>
          <w:tcPr>
            <w:tcW w:w="2698" w:type="dxa"/>
            <w:tcBorders>
              <w:top w:val="single" w:sz="4" w:space="0" w:color="000000"/>
              <w:left w:val="single" w:sz="4" w:space="0" w:color="000000"/>
              <w:bottom w:val="single" w:sz="4" w:space="0" w:color="000000"/>
              <w:right w:val="single" w:sz="4" w:space="0" w:color="000000"/>
            </w:tcBorders>
          </w:tcPr>
          <w:p w:rsidR="0084607C" w:rsidRDefault="00F727E4">
            <w:pPr>
              <w:spacing w:after="23" w:line="258" w:lineRule="auto"/>
              <w:ind w:left="720" w:right="64" w:hanging="360"/>
            </w:pPr>
            <w:r>
              <w:rPr>
                <w:rFonts w:ascii="Segoe UI Symbol" w:eastAsia="Segoe UI Symbol" w:hAnsi="Segoe UI Symbol" w:cs="Segoe UI Symbol"/>
                <w:sz w:val="20"/>
              </w:rPr>
              <w:t></w:t>
            </w:r>
            <w:r>
              <w:rPr>
                <w:rFonts w:ascii="Arial" w:eastAsia="Arial" w:hAnsi="Arial" w:cs="Arial"/>
                <w:sz w:val="20"/>
              </w:rPr>
              <w:t xml:space="preserve"> </w:t>
            </w:r>
            <w:r>
              <w:t xml:space="preserve">A nyugati demokrácia és piacgazdaság. </w:t>
            </w:r>
          </w:p>
          <w:p w:rsidR="0084607C" w:rsidRDefault="00F727E4">
            <w:pPr>
              <w:spacing w:after="5" w:line="259" w:lineRule="auto"/>
              <w:ind w:left="0" w:firstLine="0"/>
              <w:jc w:val="left"/>
            </w:pPr>
            <w:r>
              <w:t xml:space="preserve">A jóléti társadalom. </w:t>
            </w:r>
          </w:p>
          <w:p w:rsidR="0084607C" w:rsidRDefault="00F727E4">
            <w:pPr>
              <w:spacing w:after="0" w:line="259" w:lineRule="auto"/>
              <w:ind w:left="0" w:firstLine="0"/>
              <w:jc w:val="left"/>
            </w:pPr>
            <w:r>
              <w:t xml:space="preserve">Az </w:t>
            </w:r>
            <w:r>
              <w:tab/>
              <w:t xml:space="preserve">új </w:t>
            </w:r>
            <w:r>
              <w:tab/>
              <w:t xml:space="preserve">tömegkultúra kialakulása.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286"/>
        </w:trPr>
        <w:tc>
          <w:tcPr>
            <w:tcW w:w="1457"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698"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602"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328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térképek segítségével. </w:t>
            </w:r>
          </w:p>
        </w:tc>
      </w:tr>
    </w:tbl>
    <w:p w:rsidR="0084607C" w:rsidRDefault="00F727E4">
      <w:pPr>
        <w:spacing w:after="10" w:line="271" w:lineRule="auto"/>
        <w:ind w:left="-5" w:right="4716"/>
        <w:jc w:val="left"/>
      </w:pPr>
      <w:r>
        <w:rPr>
          <w:b/>
        </w:rPr>
        <w:t>Témakör: Magyarország szovjetizálása</w:t>
      </w:r>
      <w:r>
        <w:t xml:space="preserve"> </w:t>
      </w:r>
      <w:r>
        <w:rPr>
          <w:b/>
        </w:rPr>
        <w:t>Óraszám:</w:t>
      </w:r>
      <w:r>
        <w:t xml:space="preserve"> </w:t>
      </w:r>
      <w:r>
        <w:rPr>
          <w:b/>
        </w:rPr>
        <w:t>10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12" w:type="dxa"/>
          <w:left w:w="113" w:type="dxa"/>
          <w:bottom w:w="0" w:type="dxa"/>
          <w:right w:w="55" w:type="dxa"/>
        </w:tblCellMar>
        <w:tblLook w:val="04A0" w:firstRow="1" w:lastRow="0" w:firstColumn="1" w:lastColumn="0" w:noHBand="0" w:noVBand="1"/>
      </w:tblPr>
      <w:tblGrid>
        <w:gridCol w:w="2276"/>
        <w:gridCol w:w="3080"/>
        <w:gridCol w:w="2000"/>
        <w:gridCol w:w="2684"/>
      </w:tblGrid>
      <w:tr w:rsidR="0084607C">
        <w:trPr>
          <w:trHeight w:val="286"/>
        </w:trPr>
        <w:tc>
          <w:tcPr>
            <w:tcW w:w="5355"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000"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684"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2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308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2000"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1832"/>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268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3874"/>
        </w:trPr>
        <w:tc>
          <w:tcPr>
            <w:tcW w:w="22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60" w:firstLine="0"/>
            </w:pPr>
            <w:r>
              <w:rPr>
                <w:i/>
              </w:rPr>
              <w:t>A kommunista diktatúra kiépítése Magyarországon</w:t>
            </w:r>
            <w:r>
              <w:t xml:space="preserve"> </w:t>
            </w:r>
          </w:p>
        </w:tc>
        <w:tc>
          <w:tcPr>
            <w:tcW w:w="3080"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6"/>
              </w:numPr>
              <w:spacing w:after="0" w:line="267" w:lineRule="auto"/>
              <w:ind w:right="62" w:hanging="360"/>
            </w:pPr>
            <w:r>
              <w:t xml:space="preserve">Háborús pusztítás és szovjet </w:t>
            </w:r>
            <w:r>
              <w:tab/>
              <w:t xml:space="preserve">megszállás, deportálások </w:t>
            </w:r>
            <w:r>
              <w:tab/>
              <w:t xml:space="preserve">a </w:t>
            </w:r>
          </w:p>
          <w:p w:rsidR="0084607C" w:rsidRDefault="00F727E4">
            <w:pPr>
              <w:spacing w:after="0" w:line="276" w:lineRule="auto"/>
              <w:ind w:left="722" w:firstLine="0"/>
              <w:jc w:val="left"/>
            </w:pPr>
            <w:r>
              <w:t xml:space="preserve">szovjet munkatáborokba.  </w:t>
            </w:r>
          </w:p>
          <w:p w:rsidR="0084607C" w:rsidRDefault="00F727E4">
            <w:pPr>
              <w:numPr>
                <w:ilvl w:val="0"/>
                <w:numId w:val="476"/>
              </w:numPr>
              <w:spacing w:after="0" w:line="264" w:lineRule="auto"/>
              <w:ind w:right="62" w:hanging="360"/>
            </w:pPr>
            <w:r>
              <w:t xml:space="preserve">Bűnbakká tett németek és magyarok – </w:t>
            </w:r>
            <w:r>
              <w:t xml:space="preserve">kitelepítések, lakosságcsere.  </w:t>
            </w:r>
          </w:p>
          <w:p w:rsidR="0084607C" w:rsidRDefault="00F727E4">
            <w:pPr>
              <w:numPr>
                <w:ilvl w:val="0"/>
                <w:numId w:val="476"/>
              </w:numPr>
              <w:spacing w:after="0" w:line="277" w:lineRule="auto"/>
              <w:ind w:right="62" w:hanging="360"/>
            </w:pPr>
            <w:r>
              <w:t xml:space="preserve">Az 1945-ös és 1947es választások.   </w:t>
            </w:r>
          </w:p>
          <w:p w:rsidR="0084607C" w:rsidRDefault="00F727E4">
            <w:pPr>
              <w:numPr>
                <w:ilvl w:val="0"/>
                <w:numId w:val="476"/>
              </w:numPr>
              <w:spacing w:after="0" w:line="259" w:lineRule="auto"/>
              <w:ind w:right="62" w:hanging="360"/>
            </w:pPr>
            <w:r>
              <w:t xml:space="preserve">Egypártrendszer, államosítás, diktatúra.  </w:t>
            </w:r>
          </w:p>
        </w:tc>
        <w:tc>
          <w:tcPr>
            <w:tcW w:w="2000"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6" w:line="238" w:lineRule="auto"/>
              <w:ind w:left="0" w:firstLine="0"/>
              <w:jc w:val="left"/>
            </w:pPr>
            <w:r>
              <w:rPr>
                <w:i/>
              </w:rPr>
              <w:t>Fogalmak</w:t>
            </w:r>
            <w:r>
              <w:t xml:space="preserve">: malenkij </w:t>
            </w:r>
            <w:r>
              <w:tab/>
              <w:t xml:space="preserve">robot, </w:t>
            </w:r>
          </w:p>
          <w:p w:rsidR="0084607C" w:rsidRDefault="00F727E4">
            <w:pPr>
              <w:spacing w:after="0" w:line="238" w:lineRule="auto"/>
              <w:ind w:left="0" w:firstLine="0"/>
              <w:jc w:val="left"/>
            </w:pPr>
            <w:r>
              <w:t xml:space="preserve">államosítás, tervgazdaság, </w:t>
            </w:r>
          </w:p>
          <w:p w:rsidR="0084607C" w:rsidRDefault="00F727E4">
            <w:pPr>
              <w:spacing w:after="21" w:line="259" w:lineRule="auto"/>
              <w:ind w:left="0" w:firstLine="0"/>
              <w:jc w:val="left"/>
            </w:pPr>
            <w:r>
              <w:t xml:space="preserve">Államvédelmi </w:t>
            </w:r>
          </w:p>
          <w:p w:rsidR="0084607C" w:rsidRDefault="00F727E4">
            <w:pPr>
              <w:spacing w:after="0" w:line="259" w:lineRule="auto"/>
              <w:ind w:left="0" w:firstLine="0"/>
              <w:jc w:val="left"/>
            </w:pPr>
            <w:r>
              <w:t xml:space="preserve">Hatóság (ÁVH).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Személyek</w:t>
            </w:r>
            <w:r>
              <w:t xml:space="preserve">: </w:t>
            </w:r>
          </w:p>
          <w:p w:rsidR="0084607C" w:rsidRDefault="00F727E4">
            <w:pPr>
              <w:spacing w:after="41" w:line="237" w:lineRule="auto"/>
              <w:ind w:left="0" w:right="63" w:firstLine="0"/>
            </w:pPr>
            <w:r>
              <w:t xml:space="preserve">Kovács Béla, Rákosi Mátyás, Mindszenty </w:t>
            </w:r>
          </w:p>
          <w:p w:rsidR="0084607C" w:rsidRDefault="00F727E4">
            <w:pPr>
              <w:spacing w:after="0" w:line="259" w:lineRule="auto"/>
              <w:ind w:left="0" w:firstLine="0"/>
              <w:jc w:val="left"/>
            </w:pPr>
            <w:r>
              <w:t xml:space="preserve">József.  </w:t>
            </w:r>
          </w:p>
          <w:p w:rsidR="0084607C" w:rsidRDefault="00F727E4">
            <w:pPr>
              <w:spacing w:after="4" w:line="259" w:lineRule="auto"/>
              <w:ind w:left="0" w:firstLine="0"/>
              <w:jc w:val="left"/>
            </w:pPr>
            <w:r>
              <w:t xml:space="preserve"> </w:t>
            </w:r>
          </w:p>
          <w:p w:rsidR="0084607C" w:rsidRDefault="00F727E4">
            <w:pPr>
              <w:spacing w:after="0" w:line="238" w:lineRule="auto"/>
              <w:ind w:left="0" w:firstLine="0"/>
              <w:jc w:val="left"/>
            </w:pPr>
            <w:r>
              <w:rPr>
                <w:i/>
              </w:rPr>
              <w:t>Kronológia</w:t>
            </w:r>
            <w:r>
              <w:t xml:space="preserve">: 1945 szovjet megszállás, </w:t>
            </w:r>
          </w:p>
          <w:p w:rsidR="0084607C" w:rsidRDefault="00F727E4">
            <w:pPr>
              <w:spacing w:after="0" w:line="259" w:lineRule="auto"/>
              <w:ind w:left="0" w:firstLine="0"/>
              <w:jc w:val="left"/>
            </w:pPr>
            <w:r>
              <w:t xml:space="preserve">választás </w:t>
            </w:r>
          </w:p>
          <w:p w:rsidR="0084607C" w:rsidRDefault="00F727E4">
            <w:pPr>
              <w:spacing w:after="0" w:line="259" w:lineRule="auto"/>
              <w:ind w:left="0" w:firstLine="0"/>
              <w:jc w:val="left"/>
            </w:pPr>
            <w:r>
              <w:t xml:space="preserve">Magyarországon, </w:t>
            </w:r>
          </w:p>
          <w:p w:rsidR="0084607C" w:rsidRDefault="00F727E4">
            <w:pPr>
              <w:tabs>
                <w:tab w:val="right" w:pos="1832"/>
              </w:tabs>
              <w:spacing w:after="26" w:line="259" w:lineRule="auto"/>
              <w:ind w:left="0" w:firstLine="0"/>
              <w:jc w:val="left"/>
            </w:pPr>
            <w:r>
              <w:t xml:space="preserve">1948–1956 </w:t>
            </w:r>
            <w:r>
              <w:tab/>
              <w:t xml:space="preserve">a </w:t>
            </w:r>
          </w:p>
          <w:p w:rsidR="0084607C" w:rsidRDefault="00F727E4">
            <w:pPr>
              <w:spacing w:after="0" w:line="259" w:lineRule="auto"/>
              <w:ind w:left="0" w:firstLine="0"/>
              <w:jc w:val="left"/>
            </w:pPr>
            <w:r>
              <w:t xml:space="preserve">Rákosi-diktatúra. </w:t>
            </w:r>
          </w:p>
          <w:p w:rsidR="0084607C" w:rsidRDefault="00F727E4">
            <w:pPr>
              <w:spacing w:after="18" w:line="259" w:lineRule="auto"/>
              <w:ind w:left="0" w:firstLine="0"/>
              <w:jc w:val="left"/>
            </w:pPr>
            <w:r>
              <w:t xml:space="preserve"> </w:t>
            </w:r>
          </w:p>
          <w:p w:rsidR="0084607C" w:rsidRDefault="00F727E4">
            <w:pPr>
              <w:spacing w:after="0" w:line="259" w:lineRule="auto"/>
              <w:ind w:left="0" w:firstLine="0"/>
              <w:jc w:val="left"/>
            </w:pPr>
            <w:r>
              <w:rPr>
                <w:i/>
              </w:rPr>
              <w:t>Topográfia</w:t>
            </w:r>
            <w:r>
              <w:t xml:space="preserve">: </w:t>
            </w:r>
          </w:p>
          <w:p w:rsidR="0084607C" w:rsidRDefault="00F727E4">
            <w:pPr>
              <w:spacing w:after="21" w:line="259" w:lineRule="auto"/>
              <w:ind w:left="0" w:firstLine="0"/>
              <w:jc w:val="left"/>
            </w:pPr>
            <w:r>
              <w:t xml:space="preserve">Recsk, </w:t>
            </w:r>
          </w:p>
          <w:p w:rsidR="0084607C" w:rsidRDefault="00F727E4">
            <w:pPr>
              <w:spacing w:after="0" w:line="259" w:lineRule="auto"/>
              <w:ind w:left="0" w:firstLine="0"/>
              <w:jc w:val="left"/>
            </w:pPr>
            <w:r>
              <w:t xml:space="preserve">Hortobágy, Dunadelta. </w:t>
            </w:r>
          </w:p>
        </w:tc>
        <w:tc>
          <w:tcPr>
            <w:tcW w:w="2684"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7"/>
              </w:numPr>
              <w:spacing w:after="20" w:line="248" w:lineRule="auto"/>
              <w:ind w:right="61" w:hanging="360"/>
            </w:pPr>
            <w:r>
              <w:t xml:space="preserve">Magyarország szovjet megszállása következményein ek felidézése.  </w:t>
            </w:r>
          </w:p>
          <w:p w:rsidR="0084607C" w:rsidRDefault="00F727E4">
            <w:pPr>
              <w:numPr>
                <w:ilvl w:val="0"/>
                <w:numId w:val="477"/>
              </w:numPr>
              <w:spacing w:after="0" w:line="241" w:lineRule="auto"/>
              <w:ind w:right="61" w:hanging="360"/>
            </w:pPr>
            <w:r>
              <w:t xml:space="preserve">A </w:t>
            </w:r>
            <w:r>
              <w:tab/>
              <w:t xml:space="preserve">tömeges deportálások jellemzőinek azonosítása </w:t>
            </w:r>
          </w:p>
          <w:p w:rsidR="0084607C" w:rsidRDefault="00F727E4">
            <w:pPr>
              <w:spacing w:after="5" w:line="259" w:lineRule="auto"/>
              <w:ind w:left="0" w:right="102" w:firstLine="0"/>
              <w:jc w:val="right"/>
            </w:pPr>
            <w:r>
              <w:t>visszaemlékezése</w:t>
            </w:r>
          </w:p>
          <w:p w:rsidR="0084607C" w:rsidRDefault="00F727E4">
            <w:pPr>
              <w:spacing w:after="0" w:line="283" w:lineRule="auto"/>
              <w:ind w:left="0" w:right="64" w:firstLine="0"/>
              <w:jc w:val="right"/>
            </w:pPr>
            <w:r>
              <w:t xml:space="preserve">k </w:t>
            </w:r>
            <w:r>
              <w:tab/>
              <w:t xml:space="preserve">és </w:t>
            </w:r>
            <w:r>
              <w:tab/>
              <w:t xml:space="preserve">egyéb források alapján. </w:t>
            </w:r>
          </w:p>
          <w:p w:rsidR="0084607C" w:rsidRDefault="00F727E4">
            <w:pPr>
              <w:numPr>
                <w:ilvl w:val="0"/>
                <w:numId w:val="477"/>
              </w:numPr>
              <w:spacing w:after="21" w:line="247" w:lineRule="auto"/>
              <w:ind w:right="61" w:hanging="360"/>
            </w:pPr>
            <w:r>
              <w:t xml:space="preserve">A Rákosirendszer jellemzőinek, bűneinek azonosítása források, képek, filmrészletek alapján. </w:t>
            </w:r>
          </w:p>
          <w:p w:rsidR="0084607C" w:rsidRDefault="00F727E4">
            <w:pPr>
              <w:numPr>
                <w:ilvl w:val="0"/>
                <w:numId w:val="477"/>
              </w:numPr>
              <w:spacing w:after="0" w:line="259" w:lineRule="auto"/>
              <w:ind w:right="61" w:hanging="360"/>
            </w:pPr>
            <w:r>
              <w:t xml:space="preserve">A </w:t>
            </w:r>
            <w:r>
              <w:tab/>
              <w:t xml:space="preserve">határon </w:t>
            </w:r>
            <w:r>
              <w:tab/>
              <w:t>túli magyarok megpróbáltatása</w:t>
            </w:r>
            <w:r>
              <w:t xml:space="preserve">inak bemutatása különböző források alapján. </w:t>
            </w:r>
          </w:p>
        </w:tc>
      </w:tr>
      <w:tr w:rsidR="0084607C">
        <w:trPr>
          <w:trHeight w:val="1392"/>
        </w:trPr>
        <w:tc>
          <w:tcPr>
            <w:tcW w:w="22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A Rákosi-diktatúra</w:t>
            </w:r>
            <w:r>
              <w:t xml:space="preserve"> </w:t>
            </w:r>
          </w:p>
        </w:tc>
        <w:tc>
          <w:tcPr>
            <w:tcW w:w="3080"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408"/>
                <w:tab w:val="center" w:pos="1698"/>
              </w:tabs>
              <w:spacing w:after="22" w:line="259" w:lineRule="auto"/>
              <w:ind w:left="0" w:firstLine="0"/>
              <w:jc w:val="left"/>
            </w:pPr>
            <w:r>
              <w:rPr>
                <w:rFonts w:ascii="Calibri" w:eastAsia="Calibri" w:hAnsi="Calibri" w:cs="Calibri"/>
                <w:sz w:val="22"/>
              </w:rP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Az ÁVH működése. </w:t>
            </w:r>
          </w:p>
          <w:p w:rsidR="0084607C" w:rsidRDefault="00F727E4">
            <w:pPr>
              <w:spacing w:after="23" w:line="259" w:lineRule="auto"/>
              <w:ind w:left="2" w:firstLine="0"/>
              <w:jc w:val="left"/>
            </w:pPr>
            <w:r>
              <w:t xml:space="preserve">A személyi kultusz. </w:t>
            </w:r>
          </w:p>
          <w:p w:rsidR="0084607C" w:rsidRDefault="00F727E4">
            <w:pPr>
              <w:numPr>
                <w:ilvl w:val="0"/>
                <w:numId w:val="478"/>
              </w:numPr>
              <w:spacing w:after="7" w:line="259" w:lineRule="auto"/>
              <w:ind w:right="8" w:hanging="360"/>
              <w:jc w:val="left"/>
            </w:pPr>
            <w:r>
              <w:t xml:space="preserve">Az egyházüldözés. </w:t>
            </w:r>
          </w:p>
          <w:p w:rsidR="0084607C" w:rsidRDefault="00F727E4">
            <w:pPr>
              <w:numPr>
                <w:ilvl w:val="0"/>
                <w:numId w:val="478"/>
              </w:numPr>
              <w:spacing w:after="0" w:line="259" w:lineRule="auto"/>
              <w:ind w:right="8" w:hanging="360"/>
              <w:jc w:val="left"/>
            </w:pPr>
            <w:r>
              <w:t xml:space="preserve">A </w:t>
            </w:r>
            <w:r>
              <w:tab/>
              <w:t xml:space="preserve">tervgazdaság működése.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3598"/>
        </w:trPr>
        <w:tc>
          <w:tcPr>
            <w:tcW w:w="22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Deportálások „békeidőben”</w:t>
            </w:r>
            <w:r>
              <w:t xml:space="preserve"> </w:t>
            </w:r>
          </w:p>
        </w:tc>
        <w:tc>
          <w:tcPr>
            <w:tcW w:w="3080"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79"/>
              </w:numPr>
              <w:spacing w:after="0" w:line="278" w:lineRule="auto"/>
              <w:ind w:hanging="360"/>
            </w:pPr>
            <w:r>
              <w:t xml:space="preserve">A deportálások és üldözések okai. </w:t>
            </w:r>
          </w:p>
          <w:p w:rsidR="0084607C" w:rsidRDefault="00F727E4">
            <w:pPr>
              <w:numPr>
                <w:ilvl w:val="0"/>
                <w:numId w:val="479"/>
              </w:numPr>
              <w:spacing w:after="28" w:line="240" w:lineRule="auto"/>
              <w:ind w:hanging="360"/>
            </w:pPr>
            <w:r>
              <w:t xml:space="preserve">A </w:t>
            </w:r>
            <w:r>
              <w:tab/>
              <w:t xml:space="preserve">határon </w:t>
            </w:r>
            <w:r>
              <w:tab/>
              <w:t xml:space="preserve">túli magyarok megpróbáltatásai: deportálások Csehszlovákiában; </w:t>
            </w:r>
          </w:p>
          <w:p w:rsidR="0084607C" w:rsidRDefault="00F727E4">
            <w:pPr>
              <w:spacing w:after="0" w:line="261" w:lineRule="auto"/>
              <w:ind w:left="722" w:firstLine="0"/>
              <w:jc w:val="left"/>
            </w:pPr>
            <w:r>
              <w:t xml:space="preserve">szovjet, </w:t>
            </w:r>
            <w:r>
              <w:tab/>
              <w:t xml:space="preserve">román </w:t>
            </w:r>
            <w:r>
              <w:tab/>
              <w:t xml:space="preserve">és jugoszláv munkatáborok. </w:t>
            </w:r>
          </w:p>
          <w:p w:rsidR="0084607C" w:rsidRDefault="00F727E4">
            <w:pPr>
              <w:numPr>
                <w:ilvl w:val="0"/>
                <w:numId w:val="479"/>
              </w:numPr>
              <w:spacing w:after="0" w:line="259" w:lineRule="auto"/>
              <w:ind w:hanging="360"/>
            </w:pPr>
            <w:r>
              <w:t xml:space="preserve">Magyarországi kitelepítések és munkatáborok.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 8. évfolyam </w:t>
      </w:r>
    </w:p>
    <w:p w:rsidR="0084607C" w:rsidRDefault="00F727E4">
      <w:pPr>
        <w:spacing w:after="10" w:line="271" w:lineRule="auto"/>
        <w:ind w:left="-5" w:right="12"/>
        <w:jc w:val="left"/>
      </w:pPr>
      <w:r>
        <w:rPr>
          <w:b/>
        </w:rPr>
        <w:t xml:space="preserve">Fejlesztési területekhez kapcsolódó tanulási eredmények (Általános követelmények) </w:t>
      </w:r>
      <w:r>
        <w:t xml:space="preserve"> </w:t>
      </w:r>
    </w:p>
    <w:p w:rsidR="0084607C" w:rsidRDefault="00F727E4">
      <w:pPr>
        <w:spacing w:after="10" w:line="271" w:lineRule="auto"/>
        <w:ind w:left="-5" w:right="12"/>
        <w:jc w:val="left"/>
      </w:pPr>
      <w:r>
        <w:rPr>
          <w:b/>
        </w:rPr>
        <w:t>Történelmi ismeretek</w:t>
      </w:r>
      <w:r>
        <w:t xml:space="preserve">  </w:t>
      </w:r>
    </w:p>
    <w:p w:rsidR="0084607C" w:rsidRDefault="00F727E4">
      <w:pPr>
        <w:ind w:left="-5" w:right="7"/>
      </w:pPr>
      <w:r>
        <w:t xml:space="preserve">A nevelési-oktatási szakasz végére a tanuló: </w:t>
      </w:r>
    </w:p>
    <w:p w:rsidR="0084607C" w:rsidRDefault="00F727E4">
      <w:pPr>
        <w:numPr>
          <w:ilvl w:val="0"/>
          <w:numId w:val="351"/>
        </w:numPr>
        <w:ind w:right="7" w:hanging="360"/>
      </w:pPr>
      <w:r>
        <w:t>be tudja mutatni a különböző korok életmódjának és kultúrájának főbb vonásait és az egyes történelmi ko</w:t>
      </w:r>
      <w:r>
        <w:t>rszakokban élt emberek életét befolyásoló tényezőket;</w:t>
      </w:r>
      <w:r>
        <w:rPr>
          <w:b/>
        </w:rPr>
        <w:t xml:space="preserve"> </w:t>
      </w:r>
    </w:p>
    <w:p w:rsidR="0084607C" w:rsidRDefault="00F727E4">
      <w:pPr>
        <w:numPr>
          <w:ilvl w:val="0"/>
          <w:numId w:val="351"/>
        </w:numPr>
        <w:ind w:right="7" w:hanging="360"/>
      </w:pPr>
      <w:r>
        <w:t>ismeri az újkori és jelenkori magyar történelem kiemelkedő alakjait, cselekedeteiket, illetve szerepüket a magyar nemzet történetében;</w:t>
      </w:r>
      <w:r>
        <w:rPr>
          <w:b/>
        </w:rPr>
        <w:t xml:space="preserve"> </w:t>
      </w:r>
    </w:p>
    <w:p w:rsidR="0084607C" w:rsidRDefault="00F727E4">
      <w:pPr>
        <w:numPr>
          <w:ilvl w:val="0"/>
          <w:numId w:val="351"/>
        </w:numPr>
        <w:ind w:right="7" w:hanging="360"/>
      </w:pPr>
      <w:r>
        <w:t>fel tudja idézni az újkori és jelenkori magyar történelem legfont</w:t>
      </w:r>
      <w:r>
        <w:t>osabb eseményeit, jelenségeit, folyamatait, és fordulópontjait a 1849-től napjainkig;</w:t>
      </w:r>
      <w:r>
        <w:rPr>
          <w:b/>
        </w:rPr>
        <w:t xml:space="preserve"> </w:t>
      </w:r>
    </w:p>
    <w:p w:rsidR="0084607C" w:rsidRDefault="00F727E4">
      <w:pPr>
        <w:numPr>
          <w:ilvl w:val="0"/>
          <w:numId w:val="351"/>
        </w:numPr>
        <w:ind w:right="7" w:hanging="360"/>
      </w:pPr>
      <w:r>
        <w:t>képes felidézi a magyar nemzet honvédő és szabadságharcait, példákat hoz a hazaszeretet, önfeláldozás és hősiesség megnyilvánulásaira;</w:t>
      </w:r>
      <w:r>
        <w:rPr>
          <w:b/>
        </w:rPr>
        <w:t xml:space="preserve"> </w:t>
      </w:r>
    </w:p>
    <w:p w:rsidR="0084607C" w:rsidRDefault="00F727E4">
      <w:pPr>
        <w:numPr>
          <w:ilvl w:val="0"/>
          <w:numId w:val="351"/>
        </w:numPr>
        <w:ind w:right="7" w:hanging="360"/>
      </w:pPr>
      <w:r>
        <w:t>tisztában van a 19. és 20. század</w:t>
      </w:r>
      <w:r>
        <w:t xml:space="preserve"> fontosabb politikai eszméivel és azok hatásaival;</w:t>
      </w:r>
      <w:r>
        <w:rPr>
          <w:b/>
        </w:rPr>
        <w:t xml:space="preserve"> </w:t>
      </w:r>
    </w:p>
    <w:p w:rsidR="0084607C" w:rsidRDefault="00F727E4">
      <w:pPr>
        <w:numPr>
          <w:ilvl w:val="0"/>
          <w:numId w:val="351"/>
        </w:numPr>
        <w:ind w:right="7" w:hanging="360"/>
      </w:pPr>
      <w:r>
        <w:t>ismeri és be tudja mutatni a 19. és 20. századi modernizáció gazdasági társadalmi és kulturális hatásait Magyarországon és a világban;</w:t>
      </w:r>
      <w:r>
        <w:rPr>
          <w:b/>
        </w:rPr>
        <w:t xml:space="preserve"> </w:t>
      </w:r>
    </w:p>
    <w:p w:rsidR="0084607C" w:rsidRDefault="00F727E4">
      <w:pPr>
        <w:numPr>
          <w:ilvl w:val="0"/>
          <w:numId w:val="351"/>
        </w:numPr>
        <w:ind w:right="7" w:hanging="360"/>
      </w:pPr>
      <w:r>
        <w:t>ismeri az első és a második világháború legfontosabb eseményeit, jel</w:t>
      </w:r>
      <w:r>
        <w:t>lemzőit, valamint napjainkra is hatással bíró következményeit;</w:t>
      </w:r>
      <w:r>
        <w:rPr>
          <w:b/>
        </w:rPr>
        <w:t xml:space="preserve"> </w:t>
      </w:r>
    </w:p>
    <w:p w:rsidR="0084607C" w:rsidRDefault="00F727E4">
      <w:pPr>
        <w:numPr>
          <w:ilvl w:val="0"/>
          <w:numId w:val="351"/>
        </w:numPr>
        <w:ind w:right="7" w:hanging="360"/>
      </w:pPr>
      <w:r>
        <w:t xml:space="preserve">fel tudja idézni az első és második világháború borzalmait, érveket tud felsorakoztatni a békére való törekvés mellett; </w:t>
      </w:r>
    </w:p>
    <w:p w:rsidR="0084607C" w:rsidRDefault="00F727E4">
      <w:pPr>
        <w:numPr>
          <w:ilvl w:val="0"/>
          <w:numId w:val="351"/>
        </w:numPr>
        <w:ind w:right="7" w:hanging="360"/>
      </w:pPr>
      <w:r>
        <w:t xml:space="preserve">ismeri a nemzetiszocialista és a kommunista diktatúrák főbb jellemzőit, az emberiség ellen elkövetett bűneiket, ellentmondásaikat és ezek következményeit, továbbá a velük szembeni ellenállás példáit; </w:t>
      </w:r>
    </w:p>
    <w:p w:rsidR="0084607C" w:rsidRDefault="00F727E4">
      <w:pPr>
        <w:numPr>
          <w:ilvl w:val="0"/>
          <w:numId w:val="351"/>
        </w:numPr>
        <w:ind w:right="7" w:hanging="360"/>
      </w:pPr>
      <w:r>
        <w:t>felismeri a különbségeket a demokratikus és a diktatóri</w:t>
      </w:r>
      <w:r>
        <w:t xml:space="preserve">kus berendezkedések között, érvel a demokrácia értékei mellett; </w:t>
      </w:r>
    </w:p>
    <w:p w:rsidR="0084607C" w:rsidRDefault="00F727E4">
      <w:pPr>
        <w:numPr>
          <w:ilvl w:val="0"/>
          <w:numId w:val="351"/>
        </w:numPr>
        <w:ind w:right="7" w:hanging="360"/>
      </w:pPr>
      <w:r>
        <w:t xml:space="preserve">példákat tud felhozni arra, hogy a történelem során miként járultak hozzá a magyarok Európa és a világ kulturális, tudományos és politikai fejlődéséhez; </w:t>
      </w:r>
    </w:p>
    <w:p w:rsidR="0084607C" w:rsidRDefault="00F727E4">
      <w:pPr>
        <w:numPr>
          <w:ilvl w:val="0"/>
          <w:numId w:val="351"/>
        </w:numPr>
        <w:ind w:right="7" w:hanging="360"/>
      </w:pPr>
      <w:r>
        <w:t>ismeri a magyarság, illetve a Kárpát-</w:t>
      </w:r>
      <w:r>
        <w:t xml:space="preserve">medence népei együttélésének jellemzőit néhány történelmi korszakban, beleértve a határon kívüli magyarság sorsát, megmaradásáért folytatott küzdelmét, példákat hoz a magyar nemzet és a közép-európai régió népeinek kapcsolatára és együttműködésére; </w:t>
      </w:r>
    </w:p>
    <w:p w:rsidR="0084607C" w:rsidRDefault="00F727E4">
      <w:pPr>
        <w:numPr>
          <w:ilvl w:val="0"/>
          <w:numId w:val="351"/>
        </w:numPr>
        <w:ind w:right="7" w:hanging="360"/>
      </w:pPr>
      <w:r>
        <w:t xml:space="preserve">valós </w:t>
      </w:r>
      <w:r>
        <w:t xml:space="preserve">képet alkotva képes elhelyezni Magyarországot az újkorban és jelenkorban az európai történelmi folyamatokban, valamint napjaink globális folyamataiban; </w:t>
      </w:r>
      <w:r>
        <w:rPr>
          <w:b/>
        </w:rPr>
        <w:t xml:space="preserve"> </w:t>
      </w:r>
      <w:r>
        <w:rPr>
          <w:rFonts w:ascii="Segoe UI Symbol" w:eastAsia="Segoe UI Symbol" w:hAnsi="Segoe UI Symbol" w:cs="Segoe UI Symbol"/>
          <w:sz w:val="20"/>
        </w:rPr>
        <w:t></w:t>
      </w:r>
      <w:r>
        <w:rPr>
          <w:rFonts w:ascii="Arial" w:eastAsia="Arial" w:hAnsi="Arial" w:cs="Arial"/>
          <w:sz w:val="20"/>
        </w:rPr>
        <w:t xml:space="preserve"> </w:t>
      </w:r>
      <w:r>
        <w:t>ismeri hazája államszervezetét.</w:t>
      </w:r>
      <w:r>
        <w:rPr>
          <w:b/>
        </w:rPr>
        <w:t xml:space="preserve"> </w:t>
      </w:r>
    </w:p>
    <w:p w:rsidR="0084607C" w:rsidRDefault="00F727E4">
      <w:pPr>
        <w:spacing w:after="10" w:line="271" w:lineRule="auto"/>
        <w:ind w:left="-5" w:right="12"/>
        <w:jc w:val="left"/>
      </w:pPr>
      <w:r>
        <w:rPr>
          <w:b/>
        </w:rPr>
        <w:t>Ismeretszerzés és forráshasználat</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52"/>
        </w:numPr>
        <w:ind w:right="7" w:hanging="360"/>
      </w:pPr>
      <w:r>
        <w:t>képes ismereteket szerezni személyes beszélgetésekből, tárgyak, épületek megfigyeléséből, olvasott és hallott, valamint a különböző médiumok által felkínált szöveges</w:t>
      </w:r>
      <w:r>
        <w:t xml:space="preserve"> és képi anyagokból; </w:t>
      </w:r>
    </w:p>
    <w:p w:rsidR="0084607C" w:rsidRDefault="00F727E4">
      <w:pPr>
        <w:numPr>
          <w:ilvl w:val="0"/>
          <w:numId w:val="352"/>
        </w:numPr>
        <w:ind w:right="7" w:hanging="360"/>
      </w:pPr>
      <w:r>
        <w:t xml:space="preserve">kiemel lényeges információkat (kulcsszavakat, tételmondatokat) elbeszélő vagy leíró, illetve rövidebb magyarázó írott és hallott szövegekből és az ezek alapján megfogalmazott kérdésekre egyszerű válaszokat adni; </w:t>
      </w:r>
    </w:p>
    <w:p w:rsidR="0084607C" w:rsidRDefault="00F727E4">
      <w:pPr>
        <w:numPr>
          <w:ilvl w:val="0"/>
          <w:numId w:val="352"/>
        </w:numPr>
        <w:ind w:right="7" w:hanging="360"/>
      </w:pPr>
      <w:r>
        <w:t>megadott szempontok a</w:t>
      </w:r>
      <w:r>
        <w:t xml:space="preserve">lapján, tanári útmutatás segítségével történelmi információkat gyűjt különböző médiumokból és forrásokból (könyvek, atlaszok, kronológiák, könyvtárak, múzeumok, médiatárak, filmek; nyomtatott és digitális, szöveges és vizuális források); </w:t>
      </w:r>
    </w:p>
    <w:p w:rsidR="0084607C" w:rsidRDefault="00F727E4">
      <w:pPr>
        <w:numPr>
          <w:ilvl w:val="0"/>
          <w:numId w:val="352"/>
        </w:numPr>
        <w:ind w:right="7" w:hanging="360"/>
      </w:pPr>
      <w:r>
        <w:t>képes élethelyzet</w:t>
      </w:r>
      <w:r>
        <w:t xml:space="preserve">ek, magatartásformák megfigyelésére és értelmezésére; </w:t>
      </w:r>
    </w:p>
    <w:p w:rsidR="0084607C" w:rsidRDefault="00F727E4">
      <w:pPr>
        <w:numPr>
          <w:ilvl w:val="0"/>
          <w:numId w:val="352"/>
        </w:numPr>
        <w:ind w:right="7" w:hanging="360"/>
      </w:pPr>
      <w:r>
        <w:t xml:space="preserve">megadott szempontok alapján tudja értelmezni és rendszerezni a történelmi információkat; </w:t>
      </w:r>
    </w:p>
    <w:p w:rsidR="0084607C" w:rsidRDefault="00F727E4">
      <w:pPr>
        <w:numPr>
          <w:ilvl w:val="0"/>
          <w:numId w:val="352"/>
        </w:numPr>
        <w:ind w:right="7" w:hanging="360"/>
      </w:pPr>
      <w:r>
        <w:t>felismeri, hogy melyik szöveg, kép, egyszerű ábra, grafikon vagy diagram kapcsolódik az adott történelmi témáho</w:t>
      </w:r>
      <w:r>
        <w:t xml:space="preserve">z; </w:t>
      </w:r>
    </w:p>
    <w:p w:rsidR="0084607C" w:rsidRDefault="00F727E4">
      <w:pPr>
        <w:numPr>
          <w:ilvl w:val="0"/>
          <w:numId w:val="352"/>
        </w:numPr>
        <w:ind w:right="7" w:hanging="360"/>
      </w:pPr>
      <w:r>
        <w:t xml:space="preserve">képen, egyszerű ábrán, grafikonon, diagramon ábrázolt folyamatot, jelenséget saját szavaival le tud írni; </w:t>
      </w:r>
    </w:p>
    <w:p w:rsidR="0084607C" w:rsidRDefault="00F727E4">
      <w:pPr>
        <w:numPr>
          <w:ilvl w:val="0"/>
          <w:numId w:val="352"/>
        </w:numPr>
        <w:ind w:right="7" w:hanging="360"/>
      </w:pPr>
      <w:r>
        <w:t xml:space="preserve">képes egyszerű esetekben forráskritikát végezni, valamint különbséget tenni források között típus és szövegösszefüggés alapján;  </w:t>
      </w:r>
    </w:p>
    <w:p w:rsidR="0084607C" w:rsidRDefault="00F727E4">
      <w:pPr>
        <w:numPr>
          <w:ilvl w:val="0"/>
          <w:numId w:val="352"/>
        </w:numPr>
        <w:ind w:right="7" w:hanging="360"/>
      </w:pPr>
      <w:r>
        <w:t>össze tudja vet</w:t>
      </w:r>
      <w:r>
        <w:t xml:space="preserve">ni a forrásokban található információkat az ismereteivel, párhuzamot tud vonni különböző típusú (pl. szöveges és képi) történelmi források tartalma között; </w:t>
      </w:r>
    </w:p>
    <w:p w:rsidR="0084607C" w:rsidRDefault="00F727E4">
      <w:pPr>
        <w:numPr>
          <w:ilvl w:val="0"/>
          <w:numId w:val="352"/>
        </w:numPr>
        <w:ind w:right="7" w:hanging="360"/>
      </w:pPr>
      <w:r>
        <w:t xml:space="preserve">meg tudja vizsgálni, hogy a történet szerzője résztvevője vagy kortársa volt-e az eseményeknek;  </w:t>
      </w:r>
    </w:p>
    <w:p w:rsidR="0084607C" w:rsidRDefault="00F727E4">
      <w:pPr>
        <w:numPr>
          <w:ilvl w:val="0"/>
          <w:numId w:val="352"/>
        </w:numPr>
        <w:ind w:right="7" w:hanging="360"/>
      </w:pPr>
      <w:r>
        <w:t>e</w:t>
      </w:r>
      <w:r>
        <w:t xml:space="preserve">gyszerű következtetéseket von le, és véleményt tud alkotni különböző források hitelességéről és releváns voltáról; </w:t>
      </w:r>
    </w:p>
    <w:p w:rsidR="0084607C" w:rsidRDefault="00F727E4">
      <w:pPr>
        <w:spacing w:after="10" w:line="271" w:lineRule="auto"/>
        <w:ind w:left="-5" w:right="12"/>
        <w:jc w:val="left"/>
      </w:pPr>
      <w:r>
        <w:rPr>
          <w:b/>
        </w:rPr>
        <w:t>Tájékozódás időben és térben</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53"/>
        </w:numPr>
        <w:ind w:right="7" w:hanging="360"/>
      </w:pPr>
      <w:r>
        <w:t>ismeri a nagy törté</w:t>
      </w:r>
      <w:r>
        <w:t xml:space="preserve">nelmi korszakok elnevezését és időhatárait, néhány kiemelten fontos esemény, jelenség és történelmi folyamat időpontját; </w:t>
      </w:r>
    </w:p>
    <w:p w:rsidR="0084607C" w:rsidRDefault="00F727E4">
      <w:pPr>
        <w:numPr>
          <w:ilvl w:val="0"/>
          <w:numId w:val="353"/>
        </w:numPr>
        <w:ind w:right="7" w:hanging="360"/>
      </w:pPr>
      <w:r>
        <w:t>biztonsággal használja az idő tagolására szolgáló kifejezéseket, történelmi eseményre, jelenségre, folyamatra, korszakra való utalássa</w:t>
      </w:r>
      <w:r>
        <w:t xml:space="preserve">l végez időmeghatározást; </w:t>
      </w:r>
    </w:p>
    <w:p w:rsidR="0084607C" w:rsidRDefault="00F727E4">
      <w:pPr>
        <w:numPr>
          <w:ilvl w:val="0"/>
          <w:numId w:val="353"/>
        </w:numPr>
        <w:ind w:right="7" w:hanging="360"/>
      </w:pPr>
      <w:r>
        <w:t xml:space="preserve">ismeretei segítségével időrendbe tud állítani történelmi eseményeket, képes az idő ábrázolására pl. időszalag segítségével; </w:t>
      </w:r>
    </w:p>
    <w:p w:rsidR="0084607C" w:rsidRDefault="00F727E4">
      <w:pPr>
        <w:numPr>
          <w:ilvl w:val="0"/>
          <w:numId w:val="353"/>
        </w:numPr>
        <w:ind w:right="7" w:hanging="360"/>
      </w:pPr>
      <w:r>
        <w:t>a tanult történelmi eseményeket, jelenségeket, személyeket, ikonikus szimbólumokat, tárgyakat, képeket h</w:t>
      </w:r>
      <w:r>
        <w:t xml:space="preserve">ozzá tudja rendelni egy adott történelmi korhoz, régióhoz, államhoz; </w:t>
      </w:r>
    </w:p>
    <w:p w:rsidR="0084607C" w:rsidRDefault="00F727E4">
      <w:pPr>
        <w:numPr>
          <w:ilvl w:val="0"/>
          <w:numId w:val="353"/>
        </w:numPr>
        <w:ind w:right="7" w:hanging="360"/>
      </w:pPr>
      <w:r>
        <w:t>biztonsággal használ különböző történelmi térképeket a fontosabb történelmi események helyszíneinek azonosítására, egyszerű jelenségek, folyamatok leolvasására, értelmezésére, vaktérképe</w:t>
      </w:r>
      <w:r>
        <w:t xml:space="preserve">n való elhelyezésére; </w:t>
      </w:r>
    </w:p>
    <w:p w:rsidR="0084607C" w:rsidRDefault="00F727E4">
      <w:pPr>
        <w:numPr>
          <w:ilvl w:val="0"/>
          <w:numId w:val="353"/>
        </w:numPr>
        <w:ind w:right="7" w:hanging="360"/>
      </w:pPr>
      <w:r>
        <w:t xml:space="preserve">egyszerű alaprajzokat, modelleket, térképvázlatokat (pl. települések, épületek, csaták) tervez és készít. </w:t>
      </w:r>
    </w:p>
    <w:p w:rsidR="0084607C" w:rsidRDefault="00F727E4">
      <w:pPr>
        <w:spacing w:after="10" w:line="271" w:lineRule="auto"/>
        <w:ind w:left="-5" w:right="12"/>
        <w:jc w:val="left"/>
      </w:pPr>
      <w:r>
        <w:rPr>
          <w:b/>
        </w:rPr>
        <w:t>Szaktárgyi kommunikáció</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54"/>
        </w:numPr>
        <w:ind w:right="7" w:hanging="360"/>
      </w:pPr>
      <w:r>
        <w:t xml:space="preserve">önállóan, folyamatos beszéddel képes eseményeket, történeteket elmondani, történelmi személyeket bemutatni, saját véleményt megfogalmazni; </w:t>
      </w:r>
    </w:p>
    <w:p w:rsidR="0084607C" w:rsidRDefault="00F727E4">
      <w:pPr>
        <w:numPr>
          <w:ilvl w:val="0"/>
          <w:numId w:val="354"/>
        </w:numPr>
        <w:ind w:right="7" w:hanging="360"/>
      </w:pPr>
      <w:r>
        <w:t xml:space="preserve">össze tudja foglalni saját szavaival hosszabb elbeszélő vagy leíró, valamint rövidebb magyarázó szövegek tartalmát; </w:t>
      </w:r>
    </w:p>
    <w:p w:rsidR="0084607C" w:rsidRDefault="00F727E4">
      <w:pPr>
        <w:numPr>
          <w:ilvl w:val="0"/>
          <w:numId w:val="354"/>
        </w:numPr>
        <w:ind w:right="7" w:hanging="360"/>
      </w:pPr>
      <w:r>
        <w:t xml:space="preserve">az általa gyűjtött történelmi adatokból, szövegekből rövid tartalmi ismertetőt tud készíteni; </w:t>
      </w:r>
      <w:r>
        <w:rPr>
          <w:rFonts w:ascii="Segoe UI Symbol" w:eastAsia="Segoe UI Symbol" w:hAnsi="Segoe UI Symbol" w:cs="Segoe UI Symbol"/>
          <w:sz w:val="20"/>
        </w:rPr>
        <w:t></w:t>
      </w:r>
      <w:r>
        <w:rPr>
          <w:rFonts w:ascii="Arial" w:eastAsia="Arial" w:hAnsi="Arial" w:cs="Arial"/>
          <w:sz w:val="20"/>
        </w:rPr>
        <w:t xml:space="preserve"> </w:t>
      </w:r>
      <w:r>
        <w:t xml:space="preserve">képes önálló kérdések megfogalmazására a tárgyalt történelmi témával, eseményekkel, folyamatokkal, kapcsolatban; </w:t>
      </w:r>
    </w:p>
    <w:p w:rsidR="0084607C" w:rsidRDefault="00F727E4">
      <w:pPr>
        <w:numPr>
          <w:ilvl w:val="0"/>
          <w:numId w:val="354"/>
        </w:numPr>
        <w:ind w:right="7" w:hanging="360"/>
      </w:pPr>
      <w:r>
        <w:t xml:space="preserve">képes rövid fogalmazások készítésére egy-egy </w:t>
      </w:r>
      <w:r>
        <w:t xml:space="preserve">történetről, történelmi témáról; </w:t>
      </w:r>
    </w:p>
    <w:p w:rsidR="0084607C" w:rsidRDefault="00F727E4">
      <w:pPr>
        <w:numPr>
          <w:ilvl w:val="0"/>
          <w:numId w:val="354"/>
        </w:numPr>
        <w:ind w:right="7" w:hanging="360"/>
      </w:pPr>
      <w:r>
        <w:t xml:space="preserve">különböző történelmi korszakok, történelmi és társadalmi kérdések tárgyalása során szakszerűen alkalmazza az értelmező és tartalmi kulcsfogalmakat, továbbá használja a témához kapcsolódó történelmi fogalmakat; </w:t>
      </w:r>
    </w:p>
    <w:p w:rsidR="0084607C" w:rsidRDefault="00F727E4">
      <w:pPr>
        <w:numPr>
          <w:ilvl w:val="0"/>
          <w:numId w:val="354"/>
        </w:numPr>
        <w:ind w:right="7" w:hanging="360"/>
      </w:pPr>
      <w:r>
        <w:t>tud egyszer</w:t>
      </w:r>
      <w:r>
        <w:t xml:space="preserve">ű vizuális rendezőket készíteni és kiegészíteni hagyományos vagy digitális módon (táblázatok, ábrák, tablók, rajzok, vázlatok) egy történelmi témáról; </w:t>
      </w:r>
    </w:p>
    <w:p w:rsidR="0084607C" w:rsidRDefault="00F727E4">
      <w:pPr>
        <w:numPr>
          <w:ilvl w:val="0"/>
          <w:numId w:val="354"/>
        </w:numPr>
        <w:ind w:right="7" w:hanging="360"/>
      </w:pPr>
      <w:r>
        <w:t>egyszerű történelmi témáról tanári útmutatás segítségével kiselőadást és digitális prezentációt állít ös</w:t>
      </w:r>
      <w:r>
        <w:t xml:space="preserve">sze és mutat be önállóan; </w:t>
      </w:r>
    </w:p>
    <w:p w:rsidR="0084607C" w:rsidRDefault="00F727E4">
      <w:pPr>
        <w:numPr>
          <w:ilvl w:val="0"/>
          <w:numId w:val="354"/>
        </w:numPr>
        <w:ind w:right="7" w:hanging="360"/>
      </w:pPr>
      <w:r>
        <w:t xml:space="preserve">egyszerű történelmi kérdésekről önálló, tárgyilagos véleményt tud megfogalmazni, állításait alátámasztja; </w:t>
      </w:r>
    </w:p>
    <w:p w:rsidR="0084607C" w:rsidRDefault="00F727E4">
      <w:pPr>
        <w:numPr>
          <w:ilvl w:val="0"/>
          <w:numId w:val="354"/>
        </w:numPr>
        <w:ind w:right="7" w:hanging="360"/>
      </w:pPr>
      <w:r>
        <w:t xml:space="preserve">meghallgatja és megérti - adott esetben elfogadja - mások véleményét, érveit;  </w:t>
      </w:r>
    </w:p>
    <w:p w:rsidR="0084607C" w:rsidRDefault="00F727E4">
      <w:pPr>
        <w:numPr>
          <w:ilvl w:val="0"/>
          <w:numId w:val="354"/>
        </w:numPr>
        <w:ind w:right="7" w:hanging="360"/>
      </w:pPr>
      <w:r>
        <w:t>tanári segítséggel dramatikusan, szerepját</w:t>
      </w:r>
      <w:r>
        <w:t xml:space="preserve">ék formájában tud megjeleníteni történelmi eseményeket, jelenségeket, személyiségeket. </w:t>
      </w:r>
    </w:p>
    <w:p w:rsidR="0084607C" w:rsidRDefault="00F727E4">
      <w:pPr>
        <w:spacing w:after="10" w:line="271" w:lineRule="auto"/>
        <w:ind w:left="-5" w:right="12"/>
        <w:jc w:val="left"/>
      </w:pPr>
      <w:r>
        <w:rPr>
          <w:b/>
        </w:rPr>
        <w:t>Történelmi gondolkodás</w:t>
      </w:r>
      <w:r>
        <w:t xml:space="preserve"> </w:t>
      </w:r>
    </w:p>
    <w:p w:rsidR="0084607C" w:rsidRDefault="00F727E4">
      <w:pPr>
        <w:ind w:left="-5" w:right="7"/>
      </w:pPr>
      <w:r>
        <w:t xml:space="preserve">A történelem tanulása hozzájárul ahhoz, hogy a tanuló a nevelési-oktatási szakasz végére: </w:t>
      </w:r>
    </w:p>
    <w:p w:rsidR="0084607C" w:rsidRDefault="00F727E4">
      <w:pPr>
        <w:numPr>
          <w:ilvl w:val="0"/>
          <w:numId w:val="355"/>
        </w:numPr>
        <w:ind w:right="7" w:hanging="360"/>
      </w:pPr>
      <w:r>
        <w:t xml:space="preserve">adott történetben különbséget tud tenni fiktív és valós, irreális és reális elemek között; </w:t>
      </w:r>
    </w:p>
    <w:p w:rsidR="0084607C" w:rsidRDefault="00F727E4">
      <w:pPr>
        <w:numPr>
          <w:ilvl w:val="0"/>
          <w:numId w:val="355"/>
        </w:numPr>
        <w:ind w:right="7" w:hanging="360"/>
      </w:pPr>
      <w:r>
        <w:t xml:space="preserve">képes megfigyelni, értelmezni és összehasonlítani a történelemben előforduló különböző emberi magatartásformákat és élethelyzeteket; </w:t>
      </w:r>
    </w:p>
    <w:p w:rsidR="0084607C" w:rsidRDefault="00F727E4">
      <w:pPr>
        <w:numPr>
          <w:ilvl w:val="0"/>
          <w:numId w:val="355"/>
        </w:numPr>
        <w:ind w:right="7" w:hanging="360"/>
      </w:pPr>
      <w:r>
        <w:t>a történelmi eseményekkel, fol</w:t>
      </w:r>
      <w:r>
        <w:t xml:space="preserve">yamatokkal és személyekkel kapcsolatban önálló kérdéseket fogalmaz meg; </w:t>
      </w:r>
    </w:p>
    <w:p w:rsidR="0084607C" w:rsidRDefault="00F727E4">
      <w:pPr>
        <w:numPr>
          <w:ilvl w:val="0"/>
          <w:numId w:val="355"/>
        </w:numPr>
        <w:ind w:right="7" w:hanging="360"/>
      </w:pPr>
      <w:r>
        <w:t xml:space="preserve">feltételezéseket fogalmaz meg történelmi személyek cselekedeteinek mozgatórugóiról, és adatokkal, érvekkel alátámasztja azokat; </w:t>
      </w:r>
    </w:p>
    <w:p w:rsidR="0084607C" w:rsidRDefault="00F727E4">
      <w:pPr>
        <w:numPr>
          <w:ilvl w:val="0"/>
          <w:numId w:val="355"/>
        </w:numPr>
        <w:ind w:right="7" w:hanging="360"/>
      </w:pPr>
      <w:r>
        <w:t>a történelmi szereplők megnyilvánulásainak szándékot t</w:t>
      </w:r>
      <w:r>
        <w:t xml:space="preserve">ulajdonít, álláspontjukat azonosítja; </w:t>
      </w:r>
    </w:p>
    <w:p w:rsidR="0084607C" w:rsidRDefault="00F727E4">
      <w:pPr>
        <w:numPr>
          <w:ilvl w:val="0"/>
          <w:numId w:val="355"/>
        </w:numPr>
        <w:ind w:right="7" w:hanging="360"/>
      </w:pPr>
      <w:r>
        <w:t xml:space="preserve">önálló </w:t>
      </w:r>
      <w:r>
        <w:tab/>
        <w:t xml:space="preserve">véleményt </w:t>
      </w:r>
      <w:r>
        <w:tab/>
        <w:t xml:space="preserve">képes </w:t>
      </w:r>
      <w:r>
        <w:tab/>
        <w:t xml:space="preserve">megfogalmazni </w:t>
      </w:r>
      <w:r>
        <w:tab/>
        <w:t xml:space="preserve">történelmi </w:t>
      </w:r>
      <w:r>
        <w:tab/>
        <w:t xml:space="preserve">szereplőkről, </w:t>
      </w:r>
      <w:r>
        <w:tab/>
        <w:t xml:space="preserve">eseményekről, folyamatokról; </w:t>
      </w:r>
    </w:p>
    <w:p w:rsidR="0084607C" w:rsidRDefault="00F727E4">
      <w:pPr>
        <w:numPr>
          <w:ilvl w:val="0"/>
          <w:numId w:val="355"/>
        </w:numPr>
        <w:ind w:right="7" w:hanging="360"/>
      </w:pPr>
      <w:r>
        <w:t>felismeri és értékeli a különböző korokra és régiókra jellemző tárgyakat, alkotásokat, életmódokat, szokásokat, változá</w:t>
      </w:r>
      <w:r>
        <w:t xml:space="preserve">sokat, képes azokat összehasonlítani egymással, illetve a mai korral;  </w:t>
      </w:r>
    </w:p>
    <w:p w:rsidR="0084607C" w:rsidRDefault="00F727E4">
      <w:pPr>
        <w:numPr>
          <w:ilvl w:val="0"/>
          <w:numId w:val="355"/>
        </w:numPr>
        <w:ind w:right="7" w:hanging="360"/>
      </w:pPr>
      <w:r>
        <w:t xml:space="preserve">társadalmi és erkölcsi problémákat azonosít adott történetek, történelmi események, különböző korok szokásai alapján; </w:t>
      </w:r>
    </w:p>
    <w:p w:rsidR="0084607C" w:rsidRDefault="00F727E4">
      <w:pPr>
        <w:numPr>
          <w:ilvl w:val="0"/>
          <w:numId w:val="355"/>
        </w:numPr>
        <w:ind w:right="7" w:hanging="360"/>
      </w:pPr>
      <w:r>
        <w:t xml:space="preserve">példákat hoz a történelmi jelenségekre, folyamatokra; </w:t>
      </w:r>
    </w:p>
    <w:p w:rsidR="0084607C" w:rsidRDefault="00F727E4">
      <w:pPr>
        <w:numPr>
          <w:ilvl w:val="0"/>
          <w:numId w:val="355"/>
        </w:numPr>
        <w:ind w:right="7" w:hanging="360"/>
      </w:pPr>
      <w:r>
        <w:t>feltételez</w:t>
      </w:r>
      <w:r>
        <w:t xml:space="preserve">éseket fogalmaz meg néhány fontos történelmi esemény és folyamat feltételeiről, okairól és következményeiről, és tényekkel alátámasztja azokat; </w:t>
      </w:r>
    </w:p>
    <w:p w:rsidR="0084607C" w:rsidRDefault="00F727E4">
      <w:pPr>
        <w:numPr>
          <w:ilvl w:val="0"/>
          <w:numId w:val="355"/>
        </w:numPr>
        <w:ind w:right="7" w:hanging="360"/>
      </w:pPr>
      <w:r>
        <w:t>több szempontból képes megkülönböztetni a történelmi jelenségek és események okait és következményeit (pl. hoss</w:t>
      </w:r>
      <w:r>
        <w:t xml:space="preserve">zú vagy rövid távú, gazdasági, társadalmi vagy politikai);  </w:t>
      </w:r>
    </w:p>
    <w:p w:rsidR="0084607C" w:rsidRDefault="00F727E4">
      <w:pPr>
        <w:numPr>
          <w:ilvl w:val="0"/>
          <w:numId w:val="355"/>
        </w:numPr>
        <w:ind w:right="7" w:hanging="360"/>
      </w:pPr>
      <w:r>
        <w:t>felismeri, hogy az emberi cselekedet és annak következménye között szoros kapcsolat van.</w:t>
      </w:r>
      <w:r>
        <w:rPr>
          <w:b/>
        </w:rPr>
        <w:t xml:space="preserve"> A tanuló a 8. évfolyamon a következő kulcsfogalmakat használja:</w:t>
      </w:r>
      <w:r>
        <w:t xml:space="preserve"> </w:t>
      </w:r>
    </w:p>
    <w:p w:rsidR="0084607C" w:rsidRDefault="00F727E4">
      <w:pPr>
        <w:ind w:left="-5" w:right="7"/>
      </w:pPr>
      <w:r>
        <w:rPr>
          <w:i/>
        </w:rPr>
        <w:t>Értelmező kulcsfogalmak</w:t>
      </w:r>
      <w:r>
        <w:t xml:space="preserve">: történelmi idő, történelmi forrás, ok és következmény, változás és folyamatosság, tény és bizonyíték, történelmi jelentőség, értelmezés, történelmi nézőpont. </w:t>
      </w:r>
      <w:r>
        <w:rPr>
          <w:i/>
        </w:rPr>
        <w:t>Tartalmi kulcsfogalmak</w:t>
      </w:r>
      <w:r>
        <w:t xml:space="preserve">: </w:t>
      </w:r>
    </w:p>
    <w:p w:rsidR="0084607C" w:rsidRDefault="00F727E4">
      <w:pPr>
        <w:numPr>
          <w:ilvl w:val="0"/>
          <w:numId w:val="355"/>
        </w:numPr>
        <w:ind w:right="7" w:hanging="360"/>
      </w:pPr>
      <w:r>
        <w:t>politikai: politika, állam, államszervezet, államforma, monarchia, közt</w:t>
      </w:r>
      <w:r>
        <w:t xml:space="preserve">ársaság, egyeduralom, demokrácia, önkormányzat, jog, törvény, birodalom; </w:t>
      </w:r>
    </w:p>
    <w:p w:rsidR="0084607C" w:rsidRDefault="00F727E4">
      <w:pPr>
        <w:numPr>
          <w:ilvl w:val="0"/>
          <w:numId w:val="355"/>
        </w:numPr>
        <w:ind w:right="7" w:hanging="360"/>
      </w:pPr>
      <w:r>
        <w:t xml:space="preserve">társadalmi: társadalom, társadalmi csoport/réteg, nemzet, népcsoport, életmód; </w:t>
      </w:r>
    </w:p>
    <w:p w:rsidR="0084607C" w:rsidRDefault="00F727E4">
      <w:pPr>
        <w:numPr>
          <w:ilvl w:val="0"/>
          <w:numId w:val="355"/>
        </w:numPr>
        <w:ind w:right="7" w:hanging="360"/>
      </w:pPr>
      <w:r>
        <w:t xml:space="preserve">gazdasági: gazdaság, pénz, piac, mezőgazdaság, ipar, kereskedelem, adó, önellátás, árutermelés, falu, </w:t>
      </w:r>
      <w:r>
        <w:t xml:space="preserve">város; </w:t>
      </w:r>
    </w:p>
    <w:p w:rsidR="0084607C" w:rsidRDefault="00F727E4">
      <w:pPr>
        <w:numPr>
          <w:ilvl w:val="0"/>
          <w:numId w:val="355"/>
        </w:numPr>
        <w:ind w:right="7" w:hanging="360"/>
      </w:pPr>
      <w:r>
        <w:t xml:space="preserve">eszme- és vallástörténeti: kultúra, művészet, hit, vallás, egyház, világkép. </w:t>
      </w:r>
    </w:p>
    <w:p w:rsidR="0084607C" w:rsidRDefault="00F727E4">
      <w:pPr>
        <w:spacing w:after="0" w:line="259" w:lineRule="auto"/>
        <w:ind w:left="0" w:firstLine="0"/>
        <w:jc w:val="left"/>
      </w:pPr>
      <w:r>
        <w:t xml:space="preserve">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3299"/>
        <w:jc w:val="left"/>
      </w:pPr>
      <w:r>
        <w:rPr>
          <w:b/>
        </w:rPr>
        <w:t xml:space="preserve">A 8. évfolyamon a történelem tantárgy alapóraszáma: 72 óra. A témakörök áttekintő táblázata: </w:t>
      </w:r>
    </w:p>
    <w:tbl>
      <w:tblPr>
        <w:tblStyle w:val="TableGrid"/>
        <w:tblW w:w="4695" w:type="dxa"/>
        <w:tblInd w:w="-115" w:type="dxa"/>
        <w:tblCellMar>
          <w:top w:w="9" w:type="dxa"/>
          <w:left w:w="113" w:type="dxa"/>
          <w:bottom w:w="0" w:type="dxa"/>
          <w:right w:w="58" w:type="dxa"/>
        </w:tblCellMar>
        <w:tblLook w:val="04A0" w:firstRow="1" w:lastRow="0" w:firstColumn="1" w:lastColumn="0" w:noHBand="0" w:noVBand="1"/>
      </w:tblPr>
      <w:tblGrid>
        <w:gridCol w:w="3531"/>
        <w:gridCol w:w="1164"/>
      </w:tblGrid>
      <w:tr w:rsidR="0084607C">
        <w:trPr>
          <w:trHeight w:val="562"/>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24" w:line="259" w:lineRule="auto"/>
              <w:ind w:left="2" w:firstLine="0"/>
              <w:jc w:val="left"/>
            </w:pPr>
            <w:r>
              <w:rPr>
                <w:b/>
              </w:rPr>
              <w:t xml:space="preserve"> </w:t>
            </w:r>
          </w:p>
          <w:p w:rsidR="0084607C" w:rsidRDefault="00F727E4">
            <w:pPr>
              <w:spacing w:after="0" w:line="259" w:lineRule="auto"/>
              <w:ind w:left="2" w:firstLine="0"/>
              <w:jc w:val="left"/>
            </w:pPr>
            <w:r>
              <w:rPr>
                <w:b/>
              </w:rPr>
              <w:t>Témakör</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Óraszám</w:t>
            </w:r>
            <w:r>
              <w:t xml:space="preserve"> </w:t>
            </w:r>
          </w:p>
        </w:tc>
      </w:tr>
      <w:tr w:rsidR="0084607C">
        <w:trPr>
          <w:trHeight w:val="286"/>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forradalomtól az ezredfordulóig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25 </w:t>
            </w:r>
          </w:p>
        </w:tc>
      </w:tr>
      <w:tr w:rsidR="0084607C">
        <w:trPr>
          <w:trHeight w:val="286"/>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Együttélés a Kárpát-medencében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 </w:t>
            </w:r>
          </w:p>
        </w:tc>
      </w:tr>
      <w:tr w:rsidR="0084607C">
        <w:trPr>
          <w:trHeight w:val="286"/>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Népesedés és társadalom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9 </w:t>
            </w:r>
          </w:p>
        </w:tc>
      </w:tr>
      <w:tr w:rsidR="0084607C">
        <w:trPr>
          <w:trHeight w:val="286"/>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demokratikus állam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Régiók története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 </w:t>
            </w:r>
          </w:p>
        </w:tc>
      </w:tr>
      <w:tr w:rsidR="0084607C">
        <w:trPr>
          <w:trHeight w:val="288"/>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Mérlegen a magyar történelem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353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Összes óraszám:</w:t>
            </w:r>
            <w:r>
              <w:t xml:space="preserve"> </w:t>
            </w:r>
          </w:p>
        </w:tc>
        <w:tc>
          <w:tcPr>
            <w:tcW w:w="116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72 </w:t>
            </w:r>
          </w:p>
        </w:tc>
      </w:tr>
    </w:tbl>
    <w:p w:rsidR="0084607C" w:rsidRDefault="00F727E4">
      <w:pPr>
        <w:spacing w:after="10" w:line="271" w:lineRule="auto"/>
        <w:ind w:left="-5" w:right="12"/>
        <w:jc w:val="left"/>
      </w:pPr>
      <w:r>
        <w:rPr>
          <w:b/>
        </w:rPr>
        <w:t>Témakör: A forradalomtól az ezredfordulóig</w:t>
      </w:r>
      <w:r>
        <w:t xml:space="preserve"> </w:t>
      </w:r>
    </w:p>
    <w:p w:rsidR="0084607C" w:rsidRDefault="00F727E4">
      <w:pPr>
        <w:spacing w:after="10" w:line="271" w:lineRule="auto"/>
        <w:ind w:left="-5" w:right="12"/>
        <w:jc w:val="left"/>
      </w:pPr>
      <w:r>
        <w:rPr>
          <w:b/>
        </w:rPr>
        <w:t>Óraszám:</w:t>
      </w:r>
      <w:r>
        <w:t xml:space="preserve"> </w:t>
      </w:r>
      <w:r>
        <w:rPr>
          <w:b/>
        </w:rPr>
        <w:t>25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9304" w:type="dxa"/>
        <w:tblInd w:w="-115" w:type="dxa"/>
        <w:tblCellMar>
          <w:top w:w="9" w:type="dxa"/>
          <w:left w:w="0" w:type="dxa"/>
          <w:bottom w:w="0" w:type="dxa"/>
          <w:right w:w="55" w:type="dxa"/>
        </w:tblCellMar>
        <w:tblLook w:val="04A0" w:firstRow="1" w:lastRow="0" w:firstColumn="1" w:lastColumn="0" w:noHBand="0" w:noVBand="1"/>
      </w:tblPr>
      <w:tblGrid>
        <w:gridCol w:w="1932"/>
        <w:gridCol w:w="2496"/>
        <w:gridCol w:w="224"/>
        <w:gridCol w:w="2127"/>
        <w:gridCol w:w="2525"/>
      </w:tblGrid>
      <w:tr w:rsidR="0084607C">
        <w:trPr>
          <w:trHeight w:val="286"/>
        </w:trPr>
        <w:tc>
          <w:tcPr>
            <w:tcW w:w="4428"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115" w:firstLine="0"/>
              <w:jc w:val="left"/>
            </w:pPr>
            <w:r>
              <w:rPr>
                <w:b/>
              </w:rPr>
              <w:t>Részletes követelmények</w:t>
            </w:r>
            <w:r>
              <w:t xml:space="preserve"> </w:t>
            </w:r>
          </w:p>
        </w:tc>
        <w:tc>
          <w:tcPr>
            <w:tcW w:w="224"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127"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525"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93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Témák</w:t>
            </w:r>
            <w:r>
              <w:t xml:space="preserve"> </w:t>
            </w:r>
          </w:p>
        </w:tc>
        <w:tc>
          <w:tcPr>
            <w:tcW w:w="2496" w:type="dxa"/>
            <w:tcBorders>
              <w:top w:val="single" w:sz="4" w:space="0" w:color="000000"/>
              <w:left w:val="single" w:sz="4" w:space="0" w:color="000000"/>
              <w:bottom w:val="single" w:sz="4" w:space="0" w:color="000000"/>
              <w:right w:val="nil"/>
            </w:tcBorders>
          </w:tcPr>
          <w:p w:rsidR="0084607C" w:rsidRDefault="00F727E4">
            <w:pPr>
              <w:spacing w:after="0" w:line="259" w:lineRule="auto"/>
              <w:ind w:left="113" w:firstLine="0"/>
              <w:jc w:val="left"/>
            </w:pPr>
            <w:r>
              <w:rPr>
                <w:b/>
              </w:rPr>
              <w:t>Altémák</w:t>
            </w:r>
            <w:r>
              <w:t xml:space="preserve"> </w:t>
            </w:r>
          </w:p>
        </w:tc>
        <w:tc>
          <w:tcPr>
            <w:tcW w:w="224"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072"/>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115" w:firstLine="0"/>
              <w:jc w:val="left"/>
            </w:pPr>
            <w:r>
              <w:rPr>
                <w:b/>
              </w:rPr>
              <w:t>adatok/Lexikák</w:t>
            </w:r>
            <w:r>
              <w:t xml:space="preserve"> </w:t>
            </w:r>
          </w:p>
        </w:tc>
        <w:tc>
          <w:tcPr>
            <w:tcW w:w="25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Fejlesztő feladatok</w:t>
            </w:r>
            <w:r>
              <w:t xml:space="preserve"> </w:t>
            </w:r>
          </w:p>
        </w:tc>
      </w:tr>
      <w:tr w:rsidR="0084607C">
        <w:trPr>
          <w:trHeight w:val="840"/>
        </w:trPr>
        <w:tc>
          <w:tcPr>
            <w:tcW w:w="193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right="60" w:firstLine="0"/>
            </w:pPr>
            <w:r>
              <w:rPr>
                <w:i/>
              </w:rPr>
              <w:t>Az 1956-os forradalom és szabadságharc</w:t>
            </w:r>
            <w:r>
              <w:t xml:space="preserve"> </w:t>
            </w:r>
          </w:p>
        </w:tc>
        <w:tc>
          <w:tcPr>
            <w:tcW w:w="2496" w:type="dxa"/>
            <w:tcBorders>
              <w:top w:val="single" w:sz="4" w:space="0" w:color="000000"/>
              <w:left w:val="single" w:sz="4" w:space="0" w:color="000000"/>
              <w:bottom w:val="single" w:sz="4" w:space="0" w:color="000000"/>
              <w:right w:val="nil"/>
            </w:tcBorders>
          </w:tcPr>
          <w:p w:rsidR="0084607C" w:rsidRDefault="00F727E4">
            <w:pPr>
              <w:spacing w:after="0" w:line="259" w:lineRule="auto"/>
              <w:ind w:left="833" w:hanging="360"/>
              <w:jc w:val="left"/>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Október </w:t>
            </w:r>
            <w:r>
              <w:tab/>
              <w:t xml:space="preserve">23., forradalom kirobbanása.  </w:t>
            </w:r>
          </w:p>
        </w:tc>
        <w:tc>
          <w:tcPr>
            <w:tcW w:w="224" w:type="dxa"/>
            <w:tcBorders>
              <w:top w:val="single" w:sz="4" w:space="0" w:color="000000"/>
              <w:left w:val="nil"/>
              <w:bottom w:val="single" w:sz="4" w:space="0" w:color="000000"/>
              <w:right w:val="single" w:sz="4" w:space="0" w:color="000000"/>
            </w:tcBorders>
          </w:tcPr>
          <w:p w:rsidR="0084607C" w:rsidRDefault="00F727E4">
            <w:pPr>
              <w:spacing w:after="0" w:line="259" w:lineRule="auto"/>
              <w:ind w:left="0" w:firstLine="0"/>
            </w:pPr>
            <w:r>
              <w:t xml:space="preserve">a </w:t>
            </w:r>
          </w:p>
        </w:tc>
        <w:tc>
          <w:tcPr>
            <w:tcW w:w="212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Fogalmak</w:t>
            </w:r>
            <w:r>
              <w:t>: Molotov-</w:t>
            </w:r>
            <w:r>
              <w:t xml:space="preserve">koktél, sortüzek, </w:t>
            </w:r>
          </w:p>
        </w:tc>
        <w:tc>
          <w:tcPr>
            <w:tcW w:w="252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835" w:right="63" w:hanging="360"/>
            </w:pPr>
            <w:r>
              <w:rPr>
                <w:rFonts w:ascii="Segoe UI Symbol" w:eastAsia="Segoe UI Symbol" w:hAnsi="Segoe UI Symbol" w:cs="Segoe UI Symbol"/>
                <w:sz w:val="20"/>
              </w:rPr>
              <w:t></w:t>
            </w:r>
            <w:r>
              <w:rPr>
                <w:rFonts w:ascii="Arial" w:eastAsia="Arial" w:hAnsi="Arial" w:cs="Arial"/>
                <w:sz w:val="20"/>
              </w:rPr>
              <w:t xml:space="preserve"> </w:t>
            </w:r>
            <w:r>
              <w:t xml:space="preserve">Beszámolók készítése az 1956-os </w:t>
            </w:r>
          </w:p>
        </w:tc>
      </w:tr>
    </w:tbl>
    <w:p w:rsidR="0084607C" w:rsidRDefault="0084607C">
      <w:pPr>
        <w:spacing w:after="0" w:line="259" w:lineRule="auto"/>
        <w:ind w:left="-994" w:right="623" w:firstLine="0"/>
        <w:jc w:val="left"/>
      </w:pPr>
    </w:p>
    <w:tbl>
      <w:tblPr>
        <w:tblStyle w:val="TableGrid"/>
        <w:tblW w:w="9304" w:type="dxa"/>
        <w:tblInd w:w="-115" w:type="dxa"/>
        <w:tblCellMar>
          <w:top w:w="5" w:type="dxa"/>
          <w:left w:w="0" w:type="dxa"/>
          <w:bottom w:w="0" w:type="dxa"/>
          <w:right w:w="55" w:type="dxa"/>
        </w:tblCellMar>
        <w:tblLook w:val="04A0" w:firstRow="1" w:lastRow="0" w:firstColumn="1" w:lastColumn="0" w:noHBand="0" w:noVBand="1"/>
      </w:tblPr>
      <w:tblGrid>
        <w:gridCol w:w="1932"/>
        <w:gridCol w:w="833"/>
        <w:gridCol w:w="1887"/>
        <w:gridCol w:w="2127"/>
        <w:gridCol w:w="835"/>
        <w:gridCol w:w="1690"/>
      </w:tblGrid>
      <w:tr w:rsidR="0084607C">
        <w:trPr>
          <w:trHeight w:val="3598"/>
        </w:trPr>
        <w:tc>
          <w:tcPr>
            <w:tcW w:w="1932"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single" w:sz="4" w:space="0" w:color="000000"/>
              <w:left w:val="single" w:sz="4" w:space="0" w:color="000000"/>
              <w:bottom w:val="single" w:sz="4" w:space="0" w:color="000000"/>
              <w:right w:val="nil"/>
            </w:tcBorders>
          </w:tcPr>
          <w:p w:rsidR="0084607C" w:rsidRDefault="00F727E4">
            <w:pPr>
              <w:spacing w:after="293"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569"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single" w:sz="4" w:space="0" w:color="000000"/>
              <w:left w:val="nil"/>
              <w:bottom w:val="single" w:sz="4" w:space="0" w:color="000000"/>
              <w:right w:val="single" w:sz="4" w:space="0" w:color="000000"/>
            </w:tcBorders>
          </w:tcPr>
          <w:p w:rsidR="0084607C" w:rsidRDefault="00F727E4">
            <w:pPr>
              <w:spacing w:after="0" w:line="278" w:lineRule="auto"/>
              <w:ind w:left="0" w:firstLine="0"/>
              <w:jc w:val="left"/>
            </w:pPr>
            <w:r>
              <w:t xml:space="preserve">A pesti srácok és szabadsághősök. </w:t>
            </w:r>
          </w:p>
          <w:p w:rsidR="0084607C" w:rsidRDefault="00F727E4">
            <w:pPr>
              <w:spacing w:after="0" w:line="259" w:lineRule="auto"/>
              <w:ind w:left="0" w:firstLine="0"/>
              <w:jc w:val="left"/>
            </w:pPr>
            <w:r>
              <w:t xml:space="preserve">A </w:t>
            </w:r>
            <w:r>
              <w:tab/>
              <w:t xml:space="preserve">forradalom lakóhelyünkön és környékén.  Szovjet tankokkal a népakarat ellen. </w:t>
            </w:r>
          </w:p>
          <w:p w:rsidR="0084607C" w:rsidRDefault="00F727E4">
            <w:pPr>
              <w:spacing w:after="0" w:line="282" w:lineRule="auto"/>
              <w:ind w:left="0" w:firstLine="0"/>
              <w:jc w:val="left"/>
            </w:pPr>
            <w:r>
              <w:t xml:space="preserve">A </w:t>
            </w:r>
            <w:r>
              <w:tab/>
              <w:t xml:space="preserve">forradalom jelképei. </w:t>
            </w:r>
          </w:p>
          <w:p w:rsidR="0084607C" w:rsidRDefault="00F727E4">
            <w:pPr>
              <w:spacing w:after="0" w:line="259" w:lineRule="auto"/>
              <w:ind w:left="0" w:right="62" w:firstLine="0"/>
            </w:pPr>
            <w:r>
              <w:t xml:space="preserve">A magyar forradalom a világtörténelem színpadán. </w:t>
            </w:r>
          </w:p>
        </w:tc>
        <w:tc>
          <w:tcPr>
            <w:tcW w:w="2127" w:type="dxa"/>
            <w:vMerge w:val="restart"/>
            <w:tcBorders>
              <w:top w:val="single" w:sz="4" w:space="0" w:color="000000"/>
              <w:left w:val="single" w:sz="4" w:space="0" w:color="000000"/>
              <w:bottom w:val="nil"/>
              <w:right w:val="single" w:sz="4" w:space="0" w:color="000000"/>
            </w:tcBorders>
          </w:tcPr>
          <w:p w:rsidR="0084607C" w:rsidRDefault="00F727E4">
            <w:pPr>
              <w:spacing w:after="0" w:line="238" w:lineRule="auto"/>
              <w:ind w:left="115" w:firstLine="0"/>
              <w:jc w:val="left"/>
            </w:pPr>
            <w:r>
              <w:t xml:space="preserve">munkásőrség, Magyar Szocialista Munkáspárt (MSZMP), </w:t>
            </w:r>
          </w:p>
          <w:p w:rsidR="0084607C" w:rsidRDefault="00F727E4">
            <w:pPr>
              <w:spacing w:after="0" w:line="259" w:lineRule="auto"/>
              <w:ind w:left="115" w:firstLine="0"/>
              <w:jc w:val="left"/>
            </w:pPr>
            <w:r>
              <w:t xml:space="preserve">Kommunista </w:t>
            </w:r>
          </w:p>
          <w:p w:rsidR="0084607C" w:rsidRDefault="00F727E4">
            <w:pPr>
              <w:spacing w:after="0" w:line="238" w:lineRule="auto"/>
              <w:ind w:left="115" w:right="59" w:firstLine="0"/>
            </w:pPr>
            <w:r>
              <w:t xml:space="preserve">Ifjúsági Szövetség (KISZ), úttörő, termelőszövetkezet , háztáji, maszek, </w:t>
            </w:r>
          </w:p>
          <w:p w:rsidR="0084607C" w:rsidRDefault="00F727E4">
            <w:pPr>
              <w:spacing w:after="0" w:line="259" w:lineRule="auto"/>
              <w:ind w:left="115" w:firstLine="0"/>
              <w:jc w:val="left"/>
            </w:pPr>
            <w:r>
              <w:t>gulyáskommunizm</w:t>
            </w:r>
          </w:p>
          <w:p w:rsidR="0084607C" w:rsidRDefault="00F727E4">
            <w:pPr>
              <w:spacing w:after="0" w:line="259" w:lineRule="auto"/>
              <w:ind w:left="115" w:right="59" w:firstLine="0"/>
              <w:jc w:val="left"/>
            </w:pPr>
            <w:r>
              <w:t xml:space="preserve">us, rendszerváltoztatás , </w:t>
            </w:r>
            <w:r>
              <w:tab/>
              <w:t xml:space="preserve">privatizáció, jogállam, </w:t>
            </w:r>
            <w:r>
              <w:t xml:space="preserve">többpártrendszer. </w:t>
            </w:r>
          </w:p>
          <w:p w:rsidR="0084607C" w:rsidRDefault="00F727E4">
            <w:pPr>
              <w:spacing w:after="3" w:line="259" w:lineRule="auto"/>
              <w:ind w:left="115" w:firstLine="0"/>
              <w:jc w:val="left"/>
            </w:pPr>
            <w:r>
              <w:t xml:space="preserve"> </w:t>
            </w:r>
          </w:p>
          <w:p w:rsidR="0084607C" w:rsidRDefault="00F727E4">
            <w:pPr>
              <w:spacing w:after="0" w:line="241" w:lineRule="auto"/>
              <w:ind w:left="115" w:firstLine="0"/>
              <w:jc w:val="left"/>
            </w:pPr>
            <w:r>
              <w:rPr>
                <w:i/>
              </w:rPr>
              <w:t>Személyek</w:t>
            </w:r>
            <w:r>
              <w:t xml:space="preserve">: </w:t>
            </w:r>
            <w:r>
              <w:tab/>
              <w:t xml:space="preserve">Nagy Imre, Kádár János, Gorbacsov, </w:t>
            </w:r>
          </w:p>
          <w:p w:rsidR="0084607C" w:rsidRDefault="00F727E4">
            <w:pPr>
              <w:spacing w:after="29" w:line="238" w:lineRule="auto"/>
              <w:ind w:left="115" w:firstLine="0"/>
            </w:pPr>
            <w:r>
              <w:t xml:space="preserve">Reagan, II. János Pál, Antall József, </w:t>
            </w:r>
          </w:p>
          <w:p w:rsidR="0084607C" w:rsidRDefault="00F727E4">
            <w:pPr>
              <w:spacing w:after="0" w:line="241" w:lineRule="auto"/>
              <w:ind w:left="115" w:firstLine="0"/>
              <w:jc w:val="left"/>
            </w:pPr>
            <w:r>
              <w:t xml:space="preserve">Göncz </w:t>
            </w:r>
            <w:r>
              <w:tab/>
              <w:t xml:space="preserve">Árpád, Horn Gyula, Orbán Viktor. </w:t>
            </w:r>
          </w:p>
          <w:p w:rsidR="0084607C" w:rsidRDefault="00F727E4">
            <w:pPr>
              <w:spacing w:after="2" w:line="259" w:lineRule="auto"/>
              <w:ind w:left="115" w:firstLine="0"/>
              <w:jc w:val="left"/>
            </w:pPr>
            <w:r>
              <w:t xml:space="preserve"> </w:t>
            </w:r>
          </w:p>
          <w:p w:rsidR="0084607C" w:rsidRDefault="00F727E4">
            <w:pPr>
              <w:spacing w:after="0" w:line="260" w:lineRule="auto"/>
              <w:ind w:left="115" w:right="13" w:firstLine="0"/>
              <w:jc w:val="left"/>
            </w:pPr>
            <w:r>
              <w:rPr>
                <w:i/>
              </w:rPr>
              <w:t>Kronológia</w:t>
            </w:r>
            <w:r>
              <w:t xml:space="preserve">: 1956. október </w:t>
            </w:r>
            <w:r>
              <w:tab/>
              <w:t xml:space="preserve">23. </w:t>
            </w:r>
            <w:r>
              <w:tab/>
              <w:t xml:space="preserve">a forradalom kitörése, </w:t>
            </w:r>
            <w:r>
              <w:tab/>
              <w:t xml:space="preserve">1956. november </w:t>
            </w:r>
            <w:r>
              <w:tab/>
              <w:t xml:space="preserve">4. </w:t>
            </w:r>
            <w:r>
              <w:tab/>
              <w:t xml:space="preserve">a szovjet </w:t>
            </w:r>
            <w:r>
              <w:tab/>
              <w:t xml:space="preserve">támadás, </w:t>
            </w:r>
          </w:p>
          <w:p w:rsidR="0084607C" w:rsidRDefault="00F727E4">
            <w:pPr>
              <w:tabs>
                <w:tab w:val="center" w:pos="655"/>
                <w:tab w:val="center" w:pos="1959"/>
              </w:tabs>
              <w:spacing w:after="0" w:line="259" w:lineRule="auto"/>
              <w:ind w:left="0" w:firstLine="0"/>
              <w:jc w:val="left"/>
            </w:pPr>
            <w:r>
              <w:rPr>
                <w:rFonts w:ascii="Calibri" w:eastAsia="Calibri" w:hAnsi="Calibri" w:cs="Calibri"/>
                <w:sz w:val="22"/>
              </w:rPr>
              <w:tab/>
            </w:r>
            <w:r>
              <w:t>1956–</w:t>
            </w:r>
            <w:r>
              <w:t xml:space="preserve">1989 </w:t>
            </w:r>
            <w:r>
              <w:tab/>
              <w:t xml:space="preserve">a </w:t>
            </w:r>
          </w:p>
          <w:p w:rsidR="0084607C" w:rsidRDefault="00F727E4">
            <w:pPr>
              <w:spacing w:after="0" w:line="259" w:lineRule="auto"/>
              <w:ind w:left="115" w:firstLine="0"/>
              <w:jc w:val="left"/>
            </w:pPr>
            <w:r>
              <w:t xml:space="preserve">Kádár-rendszer, </w:t>
            </w:r>
          </w:p>
          <w:p w:rsidR="0084607C" w:rsidRDefault="00F727E4">
            <w:pPr>
              <w:tabs>
                <w:tab w:val="center" w:pos="655"/>
                <w:tab w:val="center" w:pos="1959"/>
              </w:tabs>
              <w:spacing w:after="0" w:line="259" w:lineRule="auto"/>
              <w:ind w:left="0" w:firstLine="0"/>
              <w:jc w:val="left"/>
            </w:pPr>
            <w:r>
              <w:rPr>
                <w:rFonts w:ascii="Calibri" w:eastAsia="Calibri" w:hAnsi="Calibri" w:cs="Calibri"/>
                <w:sz w:val="22"/>
              </w:rPr>
              <w:tab/>
            </w:r>
            <w:r>
              <w:t xml:space="preserve">1989–1990 </w:t>
            </w:r>
            <w:r>
              <w:tab/>
              <w:t xml:space="preserve">a </w:t>
            </w:r>
          </w:p>
          <w:p w:rsidR="0084607C" w:rsidRDefault="00F727E4">
            <w:pPr>
              <w:spacing w:after="5" w:line="259" w:lineRule="auto"/>
              <w:ind w:left="115" w:firstLine="0"/>
              <w:jc w:val="left"/>
            </w:pPr>
            <w:r>
              <w:t>rendszerváltoztatás</w:t>
            </w:r>
          </w:p>
          <w:p w:rsidR="0084607C" w:rsidRDefault="00F727E4">
            <w:pPr>
              <w:spacing w:after="0" w:line="252" w:lineRule="auto"/>
              <w:ind w:left="115" w:right="8" w:firstLine="0"/>
              <w:jc w:val="left"/>
            </w:pPr>
            <w:r>
              <w:t xml:space="preserve">, </w:t>
            </w:r>
            <w:r>
              <w:tab/>
              <w:t xml:space="preserve">1990 </w:t>
            </w:r>
            <w:r>
              <w:tab/>
              <w:t xml:space="preserve">az </w:t>
            </w:r>
            <w:r>
              <w:tab/>
              <w:t xml:space="preserve">első szabad választások, 1991 a Szovjetunió felbomlása, </w:t>
            </w:r>
            <w:r>
              <w:tab/>
              <w:t xml:space="preserve">1999 Magyarország belép a NATO-ba. </w:t>
            </w:r>
          </w:p>
          <w:p w:rsidR="0084607C" w:rsidRDefault="00F727E4">
            <w:pPr>
              <w:spacing w:after="6" w:line="259" w:lineRule="auto"/>
              <w:ind w:left="115" w:firstLine="0"/>
              <w:jc w:val="left"/>
            </w:pPr>
            <w:r>
              <w:t xml:space="preserve"> </w:t>
            </w:r>
          </w:p>
          <w:p w:rsidR="0084607C" w:rsidRDefault="00F727E4">
            <w:pPr>
              <w:spacing w:after="46" w:line="238" w:lineRule="auto"/>
              <w:ind w:left="115" w:firstLine="0"/>
              <w:jc w:val="left"/>
            </w:pPr>
            <w:r>
              <w:rPr>
                <w:i/>
              </w:rPr>
              <w:t xml:space="preserve">Topográfia: </w:t>
            </w:r>
            <w:r>
              <w:t xml:space="preserve">Corvin köz, </w:t>
            </w:r>
          </w:p>
          <w:p w:rsidR="0084607C" w:rsidRDefault="00F727E4">
            <w:pPr>
              <w:spacing w:after="0" w:line="259" w:lineRule="auto"/>
              <w:ind w:left="115" w:firstLine="0"/>
              <w:jc w:val="left"/>
            </w:pPr>
            <w:r>
              <w:t xml:space="preserve">Mosonmagyaróvár. </w:t>
            </w:r>
          </w:p>
        </w:tc>
        <w:tc>
          <w:tcPr>
            <w:tcW w:w="835" w:type="dxa"/>
            <w:vMerge w:val="restart"/>
            <w:tcBorders>
              <w:top w:val="single" w:sz="4" w:space="0" w:color="000000"/>
              <w:left w:val="single" w:sz="4" w:space="0" w:color="000000"/>
              <w:bottom w:val="nil"/>
              <w:right w:val="nil"/>
            </w:tcBorders>
          </w:tcPr>
          <w:p w:rsidR="0084607C" w:rsidRDefault="00F727E4">
            <w:pPr>
              <w:spacing w:after="2225"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397"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673"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673"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397"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2"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690" w:type="dxa"/>
            <w:vMerge w:val="restart"/>
            <w:tcBorders>
              <w:top w:val="single" w:sz="4" w:space="0" w:color="000000"/>
              <w:left w:val="nil"/>
              <w:bottom w:val="nil"/>
              <w:right w:val="single" w:sz="4" w:space="0" w:color="000000"/>
            </w:tcBorders>
          </w:tcPr>
          <w:p w:rsidR="0084607C" w:rsidRDefault="00F727E4">
            <w:pPr>
              <w:spacing w:after="0"/>
              <w:ind w:left="0" w:firstLine="0"/>
              <w:jc w:val="left"/>
            </w:pPr>
            <w:r>
              <w:t xml:space="preserve">forradalom </w:t>
            </w:r>
            <w:r>
              <w:tab/>
              <w:t xml:space="preserve">és szabadságharc hőseiről. </w:t>
            </w:r>
          </w:p>
          <w:p w:rsidR="0084607C" w:rsidRDefault="00F727E4">
            <w:pPr>
              <w:spacing w:after="0" w:line="243" w:lineRule="auto"/>
              <w:ind w:left="0" w:right="60" w:firstLine="0"/>
            </w:pPr>
            <w:r>
              <w:t xml:space="preserve">Az 1956-os forradalom és szabadságharc utáni megtorlások kegyetlenségén ek bemutatása példákon keresztül. </w:t>
            </w:r>
          </w:p>
          <w:p w:rsidR="0084607C" w:rsidRDefault="00F727E4">
            <w:pPr>
              <w:spacing w:after="24" w:line="255" w:lineRule="auto"/>
              <w:ind w:left="0" w:firstLine="0"/>
              <w:jc w:val="left"/>
            </w:pPr>
            <w:r>
              <w:t xml:space="preserve">Érvek gyűjtése a </w:t>
            </w:r>
            <w:r>
              <w:tab/>
              <w:t xml:space="preserve">Kádárrendszer diktatórikus jellegének alátámasztására. </w:t>
            </w:r>
          </w:p>
          <w:p w:rsidR="0084607C" w:rsidRDefault="00F727E4">
            <w:pPr>
              <w:tabs>
                <w:tab w:val="center" w:pos="87"/>
                <w:tab w:val="center" w:pos="1240"/>
              </w:tabs>
              <w:spacing w:after="0" w:line="259" w:lineRule="auto"/>
              <w:ind w:left="0" w:firstLine="0"/>
              <w:jc w:val="left"/>
            </w:pPr>
            <w:r>
              <w:rPr>
                <w:rFonts w:ascii="Calibri" w:eastAsia="Calibri" w:hAnsi="Calibri" w:cs="Calibri"/>
                <w:sz w:val="22"/>
              </w:rPr>
              <w:tab/>
            </w:r>
            <w:r>
              <w:t xml:space="preserve">A </w:t>
            </w:r>
            <w:r>
              <w:tab/>
              <w:t>Kádár-</w:t>
            </w:r>
          </w:p>
          <w:p w:rsidR="0084607C" w:rsidRDefault="00F727E4">
            <w:pPr>
              <w:spacing w:after="26" w:line="253" w:lineRule="auto"/>
              <w:ind w:left="0" w:right="52" w:firstLine="0"/>
              <w:jc w:val="left"/>
            </w:pPr>
            <w:r>
              <w:t xml:space="preserve">rendszerről szóló különböző jellegű források elemzése, értelmezése. </w:t>
            </w:r>
          </w:p>
          <w:p w:rsidR="0084607C" w:rsidRDefault="00F727E4">
            <w:pPr>
              <w:tabs>
                <w:tab w:val="center" w:pos="87"/>
                <w:tab w:val="center" w:pos="1240"/>
              </w:tabs>
              <w:spacing w:after="12" w:line="259" w:lineRule="auto"/>
              <w:ind w:left="0" w:firstLine="0"/>
              <w:jc w:val="left"/>
            </w:pPr>
            <w:r>
              <w:rPr>
                <w:rFonts w:ascii="Calibri" w:eastAsia="Calibri" w:hAnsi="Calibri" w:cs="Calibri"/>
                <w:sz w:val="22"/>
              </w:rPr>
              <w:tab/>
            </w:r>
            <w:r>
              <w:t xml:space="preserve">A </w:t>
            </w:r>
            <w:r>
              <w:tab/>
              <w:t>Kádár-</w:t>
            </w:r>
          </w:p>
          <w:p w:rsidR="0084607C" w:rsidRDefault="00F727E4">
            <w:pPr>
              <w:spacing w:after="0" w:line="240" w:lineRule="auto"/>
              <w:ind w:left="0" w:firstLine="0"/>
              <w:jc w:val="left"/>
            </w:pPr>
            <w:r>
              <w:t xml:space="preserve">rendszer </w:t>
            </w:r>
            <w:r>
              <w:tab/>
              <w:t xml:space="preserve">és napjaink életkörülményei nek </w:t>
            </w:r>
          </w:p>
          <w:p w:rsidR="0084607C" w:rsidRDefault="00F727E4">
            <w:pPr>
              <w:spacing w:after="0" w:line="259" w:lineRule="auto"/>
              <w:ind w:left="0" w:firstLine="0"/>
              <w:jc w:val="left"/>
            </w:pPr>
            <w:r>
              <w:t>összehasonlítás</w:t>
            </w:r>
          </w:p>
          <w:p w:rsidR="0084607C" w:rsidRDefault="00F727E4">
            <w:pPr>
              <w:spacing w:after="0" w:line="259" w:lineRule="auto"/>
              <w:ind w:left="0" w:firstLine="0"/>
              <w:jc w:val="left"/>
            </w:pPr>
            <w:r>
              <w:t xml:space="preserve">a. </w:t>
            </w:r>
          </w:p>
          <w:p w:rsidR="0084607C" w:rsidRDefault="00F727E4">
            <w:pPr>
              <w:spacing w:after="0" w:line="259" w:lineRule="auto"/>
              <w:ind w:left="0" w:firstLine="0"/>
              <w:jc w:val="left"/>
            </w:pPr>
            <w:r>
              <w:t xml:space="preserve">A </w:t>
            </w:r>
          </w:p>
          <w:p w:rsidR="0084607C" w:rsidRDefault="00F727E4">
            <w:pPr>
              <w:spacing w:after="0" w:line="238" w:lineRule="auto"/>
              <w:ind w:left="0" w:firstLine="0"/>
              <w:jc w:val="left"/>
            </w:pPr>
            <w:r>
              <w:t xml:space="preserve">rendszerváltozta tás </w:t>
            </w:r>
          </w:p>
          <w:p w:rsidR="0084607C" w:rsidRDefault="00F727E4">
            <w:pPr>
              <w:spacing w:after="0" w:line="258" w:lineRule="auto"/>
              <w:ind w:left="0" w:firstLine="0"/>
              <w:jc w:val="left"/>
            </w:pPr>
            <w:r>
              <w:t xml:space="preserve">jelentőségének, következményei nek bemutatása. </w:t>
            </w:r>
          </w:p>
          <w:p w:rsidR="0084607C" w:rsidRDefault="00F727E4">
            <w:pPr>
              <w:spacing w:after="0" w:line="240" w:lineRule="auto"/>
              <w:ind w:left="0" w:firstLine="0"/>
              <w:jc w:val="left"/>
            </w:pPr>
            <w:r>
              <w:t xml:space="preserve">A </w:t>
            </w:r>
            <w:r>
              <w:tab/>
              <w:t xml:space="preserve">magyar történelem legfontosabb politikai </w:t>
            </w:r>
          </w:p>
          <w:p w:rsidR="0084607C" w:rsidRDefault="00F727E4">
            <w:pPr>
              <w:spacing w:after="29" w:line="238" w:lineRule="auto"/>
              <w:ind w:left="0" w:firstLine="0"/>
              <w:jc w:val="left"/>
            </w:pPr>
            <w:r>
              <w:t xml:space="preserve">eseményeinek időrendbe </w:t>
            </w:r>
          </w:p>
          <w:p w:rsidR="0084607C" w:rsidRDefault="00F727E4">
            <w:pPr>
              <w:tabs>
                <w:tab w:val="center" w:pos="340"/>
                <w:tab w:val="center" w:pos="1519"/>
              </w:tabs>
              <w:spacing w:after="0" w:line="259" w:lineRule="auto"/>
              <w:ind w:left="0" w:firstLine="0"/>
              <w:jc w:val="left"/>
            </w:pPr>
            <w:r>
              <w:rPr>
                <w:rFonts w:ascii="Calibri" w:eastAsia="Calibri" w:hAnsi="Calibri" w:cs="Calibri"/>
                <w:sz w:val="22"/>
              </w:rPr>
              <w:tab/>
            </w:r>
            <w:r>
              <w:t xml:space="preserve">állítása </w:t>
            </w:r>
            <w:r>
              <w:tab/>
              <w:t xml:space="preserve">a </w:t>
            </w:r>
          </w:p>
          <w:p w:rsidR="0084607C" w:rsidRDefault="00F727E4">
            <w:pPr>
              <w:spacing w:after="0" w:line="259" w:lineRule="auto"/>
              <w:ind w:left="0" w:firstLine="0"/>
              <w:jc w:val="left"/>
            </w:pPr>
            <w:r>
              <w:t xml:space="preserve">rendszerváltozta tástól napjainkig. </w:t>
            </w:r>
          </w:p>
        </w:tc>
      </w:tr>
      <w:tr w:rsidR="0084607C">
        <w:trPr>
          <w:trHeight w:val="2770"/>
        </w:trPr>
        <w:tc>
          <w:tcPr>
            <w:tcW w:w="1932"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189"/>
                <w:tab w:val="center" w:pos="1503"/>
              </w:tabs>
              <w:spacing w:after="26" w:line="259" w:lineRule="auto"/>
              <w:ind w:left="0" w:firstLine="0"/>
              <w:jc w:val="left"/>
            </w:pPr>
            <w:r>
              <w:rPr>
                <w:rFonts w:ascii="Calibri" w:eastAsia="Calibri" w:hAnsi="Calibri" w:cs="Calibri"/>
                <w:sz w:val="22"/>
              </w:rPr>
              <w:tab/>
            </w:r>
            <w:r>
              <w:rPr>
                <w:i/>
              </w:rPr>
              <w:t xml:space="preserve">A </w:t>
            </w:r>
            <w:r>
              <w:rPr>
                <w:i/>
              </w:rPr>
              <w:tab/>
              <w:t xml:space="preserve">kádári </w:t>
            </w:r>
          </w:p>
          <w:p w:rsidR="0084607C" w:rsidRDefault="00F727E4">
            <w:pPr>
              <w:spacing w:after="0" w:line="259" w:lineRule="auto"/>
              <w:ind w:left="115" w:firstLine="0"/>
              <w:jc w:val="left"/>
            </w:pPr>
            <w:r>
              <w:rPr>
                <w:i/>
              </w:rPr>
              <w:t>diktatúra</w:t>
            </w:r>
            <w:r>
              <w:t xml:space="preserve"> </w:t>
            </w:r>
          </w:p>
        </w:tc>
        <w:tc>
          <w:tcPr>
            <w:tcW w:w="833" w:type="dxa"/>
            <w:tcBorders>
              <w:top w:val="single" w:sz="4" w:space="0" w:color="000000"/>
              <w:left w:val="single" w:sz="4" w:space="0" w:color="000000"/>
              <w:bottom w:val="single" w:sz="4" w:space="0" w:color="000000"/>
              <w:right w:val="nil"/>
            </w:tcBorders>
          </w:tcPr>
          <w:p w:rsidR="0084607C" w:rsidRDefault="00F727E4">
            <w:pPr>
              <w:spacing w:after="293"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845"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single" w:sz="4" w:space="0" w:color="000000"/>
              <w:left w:val="nil"/>
              <w:bottom w:val="single" w:sz="4" w:space="0" w:color="000000"/>
              <w:right w:val="single" w:sz="4" w:space="0" w:color="000000"/>
            </w:tcBorders>
          </w:tcPr>
          <w:p w:rsidR="0084607C" w:rsidRDefault="00F727E4">
            <w:pPr>
              <w:spacing w:after="0" w:line="280" w:lineRule="auto"/>
              <w:ind w:left="0" w:firstLine="0"/>
              <w:jc w:val="left"/>
            </w:pPr>
            <w:r>
              <w:t xml:space="preserve">A </w:t>
            </w:r>
            <w:r>
              <w:tab/>
              <w:t xml:space="preserve">kádári megtorlás.  </w:t>
            </w:r>
          </w:p>
          <w:p w:rsidR="0084607C" w:rsidRDefault="00F727E4">
            <w:pPr>
              <w:spacing w:after="0" w:line="253" w:lineRule="auto"/>
              <w:ind w:left="0" w:right="4" w:firstLine="0"/>
              <w:jc w:val="left"/>
            </w:pPr>
            <w:r>
              <w:t xml:space="preserve">A </w:t>
            </w:r>
            <w:r>
              <w:tab/>
              <w:t xml:space="preserve">pártállam működése: </w:t>
            </w:r>
            <w:r>
              <w:tab/>
              <w:t xml:space="preserve">az elnyomás változó formái. Ellenőrzött társadalom, </w:t>
            </w:r>
          </w:p>
          <w:p w:rsidR="0084607C" w:rsidRDefault="00F727E4">
            <w:pPr>
              <w:spacing w:after="0" w:line="259" w:lineRule="auto"/>
              <w:ind w:left="0" w:firstLine="0"/>
              <w:jc w:val="left"/>
            </w:pPr>
            <w:r>
              <w:t>tömegszervezetek</w:t>
            </w:r>
          </w:p>
          <w:p w:rsidR="0084607C" w:rsidRDefault="00F727E4">
            <w:pPr>
              <w:spacing w:after="0" w:line="259" w:lineRule="auto"/>
              <w:ind w:left="0" w:firstLine="0"/>
              <w:jc w:val="left"/>
            </w:pPr>
            <w:r>
              <w:t xml:space="preserv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4150"/>
        </w:trPr>
        <w:tc>
          <w:tcPr>
            <w:tcW w:w="1932"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308"/>
                <w:tab w:val="center" w:pos="811"/>
                <w:tab w:val="center" w:pos="1468"/>
              </w:tabs>
              <w:spacing w:after="0" w:line="259" w:lineRule="auto"/>
              <w:ind w:left="0" w:firstLine="0"/>
              <w:jc w:val="left"/>
            </w:pPr>
            <w:r>
              <w:rPr>
                <w:rFonts w:ascii="Calibri" w:eastAsia="Calibri" w:hAnsi="Calibri" w:cs="Calibri"/>
                <w:sz w:val="22"/>
              </w:rPr>
              <w:tab/>
            </w:r>
            <w:r>
              <w:rPr>
                <w:i/>
              </w:rPr>
              <w:t xml:space="preserve">Élet </w:t>
            </w:r>
            <w:r>
              <w:rPr>
                <w:i/>
              </w:rPr>
              <w:tab/>
              <w:t xml:space="preserve">a </w:t>
            </w:r>
            <w:r>
              <w:rPr>
                <w:i/>
              </w:rPr>
              <w:tab/>
              <w:t>Kádár-</w:t>
            </w:r>
          </w:p>
          <w:p w:rsidR="0084607C" w:rsidRDefault="00F727E4">
            <w:pPr>
              <w:spacing w:after="0" w:line="259" w:lineRule="auto"/>
              <w:ind w:left="115" w:firstLine="0"/>
              <w:jc w:val="left"/>
            </w:pPr>
            <w:r>
              <w:rPr>
                <w:i/>
              </w:rPr>
              <w:t>rendszerben</w:t>
            </w:r>
            <w:r>
              <w:t xml:space="preserve"> </w:t>
            </w:r>
          </w:p>
        </w:tc>
        <w:tc>
          <w:tcPr>
            <w:tcW w:w="833" w:type="dxa"/>
            <w:tcBorders>
              <w:top w:val="single" w:sz="4" w:space="0" w:color="000000"/>
              <w:left w:val="single" w:sz="4" w:space="0" w:color="000000"/>
              <w:bottom w:val="single" w:sz="4" w:space="0" w:color="000000"/>
              <w:right w:val="nil"/>
            </w:tcBorders>
          </w:tcPr>
          <w:p w:rsidR="0084607C" w:rsidRDefault="00F727E4">
            <w:pPr>
              <w:spacing w:after="845"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845"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7"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569"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single" w:sz="4" w:space="0" w:color="000000"/>
              <w:left w:val="nil"/>
              <w:bottom w:val="single" w:sz="4" w:space="0" w:color="000000"/>
              <w:right w:val="single" w:sz="4" w:space="0" w:color="000000"/>
            </w:tcBorders>
          </w:tcPr>
          <w:p w:rsidR="0084607C" w:rsidRDefault="00F727E4">
            <w:pPr>
              <w:tabs>
                <w:tab w:val="center" w:pos="87"/>
                <w:tab w:val="center" w:pos="1396"/>
              </w:tabs>
              <w:spacing w:after="0" w:line="259" w:lineRule="auto"/>
              <w:ind w:left="0" w:firstLine="0"/>
              <w:jc w:val="left"/>
            </w:pPr>
            <w:r>
              <w:rPr>
                <w:rFonts w:ascii="Calibri" w:eastAsia="Calibri" w:hAnsi="Calibri" w:cs="Calibri"/>
                <w:sz w:val="22"/>
              </w:rPr>
              <w:tab/>
            </w:r>
            <w:r>
              <w:t xml:space="preserve">A </w:t>
            </w:r>
            <w:r>
              <w:tab/>
              <w:t xml:space="preserve">paraszti </w:t>
            </w:r>
          </w:p>
          <w:p w:rsidR="0084607C" w:rsidRDefault="00F727E4">
            <w:pPr>
              <w:spacing w:after="0" w:line="257" w:lineRule="auto"/>
              <w:ind w:left="0" w:firstLine="0"/>
              <w:jc w:val="left"/>
            </w:pPr>
            <w:r>
              <w:t xml:space="preserve">gazdaságok felszámolása, téeszesítés.  </w:t>
            </w:r>
          </w:p>
          <w:p w:rsidR="0084607C" w:rsidRDefault="00F727E4">
            <w:pPr>
              <w:spacing w:after="1" w:line="275" w:lineRule="auto"/>
              <w:ind w:left="0" w:firstLine="0"/>
              <w:jc w:val="left"/>
            </w:pPr>
            <w:r>
              <w:t xml:space="preserve">A </w:t>
            </w:r>
            <w:r>
              <w:tab/>
              <w:t xml:space="preserve">szocialista modernizáció – „a legvidámabb barakk”. </w:t>
            </w:r>
          </w:p>
          <w:p w:rsidR="0084607C" w:rsidRDefault="00F727E4">
            <w:pPr>
              <w:spacing w:after="18" w:line="261" w:lineRule="auto"/>
              <w:ind w:left="0" w:firstLine="0"/>
              <w:jc w:val="left"/>
            </w:pPr>
            <w:r>
              <w:t xml:space="preserve">A hiánygazdaság.  A </w:t>
            </w:r>
            <w:r>
              <w:tab/>
              <w:t xml:space="preserve">második gazdaság kiépülése. </w:t>
            </w:r>
          </w:p>
          <w:p w:rsidR="0084607C" w:rsidRDefault="00F727E4">
            <w:pPr>
              <w:spacing w:after="5" w:line="259" w:lineRule="auto"/>
              <w:ind w:left="0" w:firstLine="0"/>
              <w:jc w:val="left"/>
            </w:pPr>
            <w:r>
              <w:t>Életszínvonal-</w:t>
            </w:r>
          </w:p>
          <w:p w:rsidR="0084607C" w:rsidRDefault="00F727E4">
            <w:pPr>
              <w:spacing w:after="0" w:line="259" w:lineRule="auto"/>
              <w:ind w:left="0" w:firstLine="0"/>
              <w:jc w:val="left"/>
            </w:pPr>
            <w:r>
              <w:t xml:space="preserve">politika </w:t>
            </w:r>
            <w:r>
              <w:tab/>
              <w:t xml:space="preserve">és eladósodás.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3064"/>
        </w:trPr>
        <w:tc>
          <w:tcPr>
            <w:tcW w:w="1932" w:type="dxa"/>
            <w:tcBorders>
              <w:top w:val="single" w:sz="4" w:space="0" w:color="000000"/>
              <w:left w:val="single" w:sz="4" w:space="0" w:color="000000"/>
              <w:bottom w:val="nil"/>
              <w:right w:val="single" w:sz="4" w:space="0" w:color="000000"/>
            </w:tcBorders>
          </w:tcPr>
          <w:p w:rsidR="0084607C" w:rsidRDefault="00F727E4">
            <w:pPr>
              <w:spacing w:after="46" w:line="238" w:lineRule="auto"/>
              <w:ind w:left="115" w:right="63" w:firstLine="0"/>
            </w:pPr>
            <w:r>
              <w:rPr>
                <w:i/>
              </w:rPr>
              <w:t xml:space="preserve">A kétpólusú világ megszűnése és a rendszerváltoztat ás </w:t>
            </w:r>
          </w:p>
          <w:p w:rsidR="0084607C" w:rsidRDefault="00F727E4">
            <w:pPr>
              <w:spacing w:after="0" w:line="259" w:lineRule="auto"/>
              <w:ind w:left="115" w:firstLine="0"/>
              <w:jc w:val="left"/>
            </w:pPr>
            <w:r>
              <w:rPr>
                <w:i/>
              </w:rPr>
              <w:t>Magyarországon</w:t>
            </w:r>
            <w:r>
              <w:t xml:space="preserve"> </w:t>
            </w:r>
          </w:p>
        </w:tc>
        <w:tc>
          <w:tcPr>
            <w:tcW w:w="833" w:type="dxa"/>
            <w:tcBorders>
              <w:top w:val="single" w:sz="4" w:space="0" w:color="000000"/>
              <w:left w:val="single" w:sz="4" w:space="0" w:color="000000"/>
              <w:bottom w:val="nil"/>
              <w:right w:val="nil"/>
            </w:tcBorders>
          </w:tcPr>
          <w:p w:rsidR="0084607C" w:rsidRDefault="00F727E4">
            <w:pPr>
              <w:spacing w:after="1121"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569"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single" w:sz="4" w:space="0" w:color="000000"/>
              <w:left w:val="nil"/>
              <w:bottom w:val="nil"/>
              <w:right w:val="single" w:sz="4" w:space="0" w:color="000000"/>
            </w:tcBorders>
          </w:tcPr>
          <w:p w:rsidR="0084607C" w:rsidRDefault="00F727E4">
            <w:pPr>
              <w:spacing w:after="17" w:line="249" w:lineRule="auto"/>
              <w:ind w:left="0" w:firstLine="0"/>
              <w:jc w:val="left"/>
            </w:pPr>
            <w:r>
              <w:t xml:space="preserve">A Szovjetunió és a </w:t>
            </w:r>
            <w:r>
              <w:tab/>
              <w:t xml:space="preserve">szocialista rendszer országainak válsága.  </w:t>
            </w:r>
          </w:p>
          <w:p w:rsidR="0084607C" w:rsidRDefault="00F727E4">
            <w:pPr>
              <w:spacing w:after="39" w:line="244" w:lineRule="auto"/>
              <w:ind w:left="0" w:firstLine="0"/>
              <w:jc w:val="left"/>
            </w:pPr>
            <w:r>
              <w:t xml:space="preserve">Az </w:t>
            </w:r>
            <w:r>
              <w:tab/>
              <w:t xml:space="preserve">ellenzék megszerveződése </w:t>
            </w:r>
          </w:p>
          <w:p w:rsidR="0084607C" w:rsidRDefault="00F727E4">
            <w:pPr>
              <w:spacing w:after="0" w:line="264" w:lineRule="auto"/>
              <w:ind w:left="0" w:firstLine="0"/>
              <w:jc w:val="left"/>
            </w:pPr>
            <w:r>
              <w:t xml:space="preserve">Magyarországon. A </w:t>
            </w:r>
            <w:r>
              <w:tab/>
              <w:t xml:space="preserve">tárgyalásos </w:t>
            </w:r>
          </w:p>
          <w:p w:rsidR="0084607C" w:rsidRDefault="00F727E4">
            <w:pPr>
              <w:spacing w:after="0" w:line="259" w:lineRule="auto"/>
              <w:ind w:left="0" w:firstLine="0"/>
              <w:jc w:val="left"/>
            </w:pPr>
            <w:r>
              <w:t>rendszerváltoztatá</w:t>
            </w:r>
          </w:p>
          <w:p w:rsidR="0084607C" w:rsidRDefault="00F727E4">
            <w:pPr>
              <w:spacing w:after="0" w:line="259" w:lineRule="auto"/>
              <w:ind w:left="0" w:firstLine="0"/>
              <w:jc w:val="left"/>
            </w:pPr>
            <w:r>
              <w:t xml:space="preserve">s.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trHeight w:val="258"/>
        </w:trPr>
        <w:tc>
          <w:tcPr>
            <w:tcW w:w="1932"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single" w:sz="4" w:space="0" w:color="000000"/>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nil"/>
              <w:left w:val="nil"/>
              <w:bottom w:val="single" w:sz="4" w:space="0" w:color="000000"/>
              <w:right w:val="single" w:sz="4" w:space="0" w:color="000000"/>
            </w:tcBorders>
          </w:tcPr>
          <w:p w:rsidR="0084607C" w:rsidRDefault="00F727E4">
            <w:pPr>
              <w:spacing w:after="0" w:line="259" w:lineRule="auto"/>
              <w:ind w:left="0" w:firstLine="0"/>
            </w:pPr>
            <w:r>
              <w:t xml:space="preserve">A kétpólusú világ </w:t>
            </w:r>
          </w:p>
        </w:tc>
        <w:tc>
          <w:tcPr>
            <w:tcW w:w="2127"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5" w:type="dxa"/>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1690" w:type="dxa"/>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304"/>
        </w:trPr>
        <w:tc>
          <w:tcPr>
            <w:tcW w:w="1932" w:type="dxa"/>
            <w:tcBorders>
              <w:top w:val="single" w:sz="4" w:space="0" w:color="000000"/>
              <w:left w:val="single" w:sz="4" w:space="0" w:color="000000"/>
              <w:bottom w:val="nil"/>
              <w:right w:val="single" w:sz="4" w:space="0" w:color="000000"/>
            </w:tcBorders>
          </w:tcPr>
          <w:p w:rsidR="0084607C" w:rsidRDefault="0084607C">
            <w:pPr>
              <w:spacing w:after="160" w:line="259" w:lineRule="auto"/>
              <w:ind w:left="0" w:firstLine="0"/>
              <w:jc w:val="left"/>
            </w:pPr>
          </w:p>
        </w:tc>
        <w:tc>
          <w:tcPr>
            <w:tcW w:w="833" w:type="dxa"/>
            <w:tcBorders>
              <w:top w:val="single" w:sz="4" w:space="0" w:color="000000"/>
              <w:left w:val="single" w:sz="4" w:space="0" w:color="000000"/>
              <w:bottom w:val="nil"/>
              <w:right w:val="nil"/>
            </w:tcBorders>
          </w:tcPr>
          <w:p w:rsidR="0084607C" w:rsidRDefault="0084607C">
            <w:pPr>
              <w:spacing w:after="160" w:line="259" w:lineRule="auto"/>
              <w:ind w:left="0" w:firstLine="0"/>
              <w:jc w:val="left"/>
            </w:pPr>
          </w:p>
        </w:tc>
        <w:tc>
          <w:tcPr>
            <w:tcW w:w="1887" w:type="dxa"/>
            <w:tcBorders>
              <w:top w:val="single" w:sz="4" w:space="0" w:color="000000"/>
              <w:left w:val="nil"/>
              <w:bottom w:val="nil"/>
              <w:right w:val="single" w:sz="4" w:space="0" w:color="000000"/>
            </w:tcBorders>
          </w:tcPr>
          <w:p w:rsidR="0084607C" w:rsidRDefault="00F727E4">
            <w:pPr>
              <w:spacing w:after="0" w:line="259" w:lineRule="auto"/>
              <w:ind w:left="0" w:firstLine="0"/>
              <w:jc w:val="left"/>
            </w:pPr>
            <w:r>
              <w:t xml:space="preserve">megszűnése. </w:t>
            </w:r>
          </w:p>
        </w:tc>
        <w:tc>
          <w:tcPr>
            <w:tcW w:w="2127" w:type="dxa"/>
            <w:tcBorders>
              <w:top w:val="single" w:sz="4" w:space="0" w:color="000000"/>
              <w:left w:val="single" w:sz="4" w:space="0" w:color="000000"/>
              <w:bottom w:val="nil"/>
              <w:right w:val="single" w:sz="4" w:space="0" w:color="000000"/>
            </w:tcBorders>
          </w:tcPr>
          <w:p w:rsidR="0084607C" w:rsidRDefault="0084607C">
            <w:pPr>
              <w:spacing w:after="160" w:line="259" w:lineRule="auto"/>
              <w:ind w:left="0" w:firstLine="0"/>
              <w:jc w:val="left"/>
            </w:pPr>
          </w:p>
        </w:tc>
        <w:tc>
          <w:tcPr>
            <w:tcW w:w="2525" w:type="dxa"/>
            <w:gridSpan w:val="2"/>
            <w:tcBorders>
              <w:top w:val="single" w:sz="4" w:space="0" w:color="000000"/>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104"/>
        </w:trPr>
        <w:tc>
          <w:tcPr>
            <w:tcW w:w="1932"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nil"/>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nil"/>
              <w:left w:val="nil"/>
              <w:bottom w:val="nil"/>
              <w:right w:val="single" w:sz="4" w:space="0" w:color="000000"/>
            </w:tcBorders>
          </w:tcPr>
          <w:p w:rsidR="0084607C" w:rsidRDefault="00F727E4">
            <w:pPr>
              <w:spacing w:after="0" w:line="259" w:lineRule="auto"/>
              <w:ind w:left="0" w:right="62" w:firstLine="0"/>
            </w:pPr>
            <w:r>
              <w:t xml:space="preserve">Az első szabad országgyűlési és önkormányzati választás.  </w:t>
            </w:r>
          </w:p>
        </w:tc>
        <w:tc>
          <w:tcPr>
            <w:tcW w:w="2127"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2525" w:type="dxa"/>
            <w:gridSpan w:val="2"/>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34"/>
        </w:trPr>
        <w:tc>
          <w:tcPr>
            <w:tcW w:w="1932"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single" w:sz="4" w:space="0" w:color="000000"/>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nil"/>
              <w:left w:val="nil"/>
              <w:bottom w:val="single" w:sz="4" w:space="0" w:color="000000"/>
              <w:right w:val="single" w:sz="4" w:space="0" w:color="000000"/>
            </w:tcBorders>
          </w:tcPr>
          <w:p w:rsidR="0084607C" w:rsidRDefault="00F727E4">
            <w:pPr>
              <w:spacing w:after="0" w:line="259" w:lineRule="auto"/>
              <w:ind w:left="0" w:firstLine="0"/>
              <w:jc w:val="left"/>
            </w:pPr>
            <w:r>
              <w:t xml:space="preserve">Antall </w:t>
            </w:r>
            <w:r>
              <w:tab/>
              <w:t xml:space="preserve">József kormánya. </w:t>
            </w:r>
          </w:p>
        </w:tc>
        <w:tc>
          <w:tcPr>
            <w:tcW w:w="2127" w:type="dxa"/>
            <w:vMerge w:val="restart"/>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2525" w:type="dxa"/>
            <w:gridSpan w:val="2"/>
            <w:vMerge w:val="restart"/>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832"/>
        </w:trPr>
        <w:tc>
          <w:tcPr>
            <w:tcW w:w="1932" w:type="dxa"/>
            <w:tcBorders>
              <w:top w:val="single" w:sz="4" w:space="0" w:color="000000"/>
              <w:left w:val="single" w:sz="4" w:space="0" w:color="000000"/>
              <w:bottom w:val="nil"/>
              <w:right w:val="single" w:sz="4" w:space="0" w:color="000000"/>
            </w:tcBorders>
          </w:tcPr>
          <w:p w:rsidR="0084607C" w:rsidRDefault="00F727E4">
            <w:pPr>
              <w:spacing w:after="0" w:line="259" w:lineRule="auto"/>
              <w:ind w:left="115" w:right="63" w:firstLine="0"/>
            </w:pPr>
            <w:r>
              <w:rPr>
                <w:i/>
              </w:rPr>
              <w:t>Magyarország a rendszerváltoztat ás után</w:t>
            </w:r>
            <w:r>
              <w:t xml:space="preserve"> </w:t>
            </w:r>
          </w:p>
        </w:tc>
        <w:tc>
          <w:tcPr>
            <w:tcW w:w="833" w:type="dxa"/>
            <w:tcBorders>
              <w:top w:val="single" w:sz="4" w:space="0" w:color="000000"/>
              <w:left w:val="single" w:sz="4" w:space="0" w:color="000000"/>
              <w:bottom w:val="nil"/>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single" w:sz="4" w:space="0" w:color="000000"/>
              <w:left w:val="nil"/>
              <w:bottom w:val="nil"/>
              <w:right w:val="single" w:sz="4" w:space="0" w:color="000000"/>
            </w:tcBorders>
          </w:tcPr>
          <w:p w:rsidR="0084607C" w:rsidRDefault="00F727E4">
            <w:pPr>
              <w:spacing w:after="0" w:line="259" w:lineRule="auto"/>
              <w:ind w:left="0" w:right="62" w:firstLine="0"/>
            </w:pPr>
            <w:r>
              <w:t xml:space="preserve">A demokrácia és a piacgazdaság kiépítése.  </w:t>
            </w:r>
          </w:p>
        </w:tc>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852"/>
        </w:trPr>
        <w:tc>
          <w:tcPr>
            <w:tcW w:w="1932"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nil"/>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nil"/>
              <w:left w:val="nil"/>
              <w:bottom w:val="nil"/>
              <w:right w:val="single" w:sz="4" w:space="0" w:color="000000"/>
            </w:tcBorders>
          </w:tcPr>
          <w:p w:rsidR="0084607C" w:rsidRDefault="00F727E4">
            <w:pPr>
              <w:spacing w:after="0" w:line="259" w:lineRule="auto"/>
              <w:ind w:left="0" w:firstLine="0"/>
              <w:jc w:val="left"/>
            </w:pPr>
            <w:r>
              <w:t xml:space="preserve">A </w:t>
            </w:r>
          </w:p>
          <w:p w:rsidR="0084607C" w:rsidRDefault="00F727E4">
            <w:pPr>
              <w:spacing w:after="0" w:line="259" w:lineRule="auto"/>
              <w:ind w:left="0" w:firstLine="0"/>
              <w:jc w:val="left"/>
            </w:pPr>
            <w:r>
              <w:t xml:space="preserve">többpártrendszer működése. </w:t>
            </w:r>
          </w:p>
        </w:tc>
        <w:tc>
          <w:tcPr>
            <w:tcW w:w="2127"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2525" w:type="dxa"/>
            <w:gridSpan w:val="2"/>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1105"/>
        </w:trPr>
        <w:tc>
          <w:tcPr>
            <w:tcW w:w="1932"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nil"/>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nil"/>
              <w:left w:val="nil"/>
              <w:bottom w:val="nil"/>
              <w:right w:val="single" w:sz="4" w:space="0" w:color="000000"/>
            </w:tcBorders>
          </w:tcPr>
          <w:p w:rsidR="0084607C" w:rsidRDefault="00F727E4">
            <w:pPr>
              <w:spacing w:after="0" w:line="259" w:lineRule="auto"/>
              <w:ind w:left="0" w:firstLine="0"/>
              <w:jc w:val="left"/>
            </w:pPr>
            <w:r>
              <w:t xml:space="preserve">Gazdasági válság és felzárkózás  – vesztesek </w:t>
            </w:r>
            <w:r>
              <w:tab/>
              <w:t xml:space="preserve">és nyertesek. </w:t>
            </w:r>
          </w:p>
        </w:tc>
        <w:tc>
          <w:tcPr>
            <w:tcW w:w="2127"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2525" w:type="dxa"/>
            <w:gridSpan w:val="2"/>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52"/>
        </w:trPr>
        <w:tc>
          <w:tcPr>
            <w:tcW w:w="1932"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nil"/>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nil"/>
              <w:left w:val="nil"/>
              <w:bottom w:val="nil"/>
              <w:right w:val="single" w:sz="4" w:space="0" w:color="000000"/>
            </w:tcBorders>
          </w:tcPr>
          <w:p w:rsidR="0084607C" w:rsidRDefault="00F727E4">
            <w:pPr>
              <w:spacing w:after="0" w:line="259" w:lineRule="auto"/>
              <w:ind w:left="0" w:firstLine="0"/>
              <w:jc w:val="left"/>
            </w:pPr>
            <w:r>
              <w:t xml:space="preserve">A </w:t>
            </w:r>
            <w:r>
              <w:tab/>
              <w:t xml:space="preserve">társadalom átalakulása. </w:t>
            </w:r>
          </w:p>
        </w:tc>
        <w:tc>
          <w:tcPr>
            <w:tcW w:w="2127" w:type="dxa"/>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2525" w:type="dxa"/>
            <w:gridSpan w:val="2"/>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r>
      <w:tr w:rsidR="0084607C">
        <w:trPr>
          <w:trHeight w:val="534"/>
        </w:trPr>
        <w:tc>
          <w:tcPr>
            <w:tcW w:w="1932"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nil"/>
              <w:left w:val="single" w:sz="4" w:space="0" w:color="000000"/>
              <w:bottom w:val="single" w:sz="4" w:space="0" w:color="000000"/>
              <w:right w:val="nil"/>
            </w:tcBorders>
          </w:tcPr>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887" w:type="dxa"/>
            <w:tcBorders>
              <w:top w:val="nil"/>
              <w:left w:val="nil"/>
              <w:bottom w:val="single" w:sz="4" w:space="0" w:color="000000"/>
              <w:right w:val="single" w:sz="4" w:space="0" w:color="000000"/>
            </w:tcBorders>
          </w:tcPr>
          <w:p w:rsidR="0084607C" w:rsidRDefault="00F727E4">
            <w:pPr>
              <w:spacing w:after="0" w:line="259" w:lineRule="auto"/>
              <w:ind w:left="0" w:firstLine="0"/>
              <w:jc w:val="left"/>
            </w:pPr>
            <w:r>
              <w:t xml:space="preserve">Magyarország NATO-tagsága. </w:t>
            </w:r>
          </w:p>
        </w:tc>
        <w:tc>
          <w:tcPr>
            <w:tcW w:w="2127" w:type="dxa"/>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525" w:type="dxa"/>
            <w:gridSpan w:val="2"/>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12"/>
        <w:jc w:val="left"/>
      </w:pPr>
      <w:r>
        <w:rPr>
          <w:b/>
        </w:rPr>
        <w:t>Témakör: Együttélés a Kárpát-medencében</w:t>
      </w:r>
      <w:r>
        <w:t xml:space="preserve"> </w:t>
      </w:r>
    </w:p>
    <w:p w:rsidR="0084607C" w:rsidRDefault="00F727E4">
      <w:pPr>
        <w:spacing w:after="10" w:line="271" w:lineRule="auto"/>
        <w:ind w:left="-5" w:right="12"/>
        <w:jc w:val="left"/>
      </w:pPr>
      <w:r>
        <w:rPr>
          <w:b/>
        </w:rPr>
        <w:t>Óraszám:</w:t>
      </w:r>
      <w:r>
        <w:t xml:space="preserve"> </w:t>
      </w:r>
      <w:r>
        <w:rPr>
          <w:b/>
        </w:rPr>
        <w:t>9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9304" w:type="dxa"/>
        <w:tblInd w:w="-115" w:type="dxa"/>
        <w:tblCellMar>
          <w:top w:w="9" w:type="dxa"/>
          <w:left w:w="0" w:type="dxa"/>
          <w:bottom w:w="0" w:type="dxa"/>
          <w:right w:w="53" w:type="dxa"/>
        </w:tblCellMar>
        <w:tblLook w:val="04A0" w:firstRow="1" w:lastRow="0" w:firstColumn="1" w:lastColumn="0" w:noHBand="0" w:noVBand="1"/>
      </w:tblPr>
      <w:tblGrid>
        <w:gridCol w:w="1796"/>
        <w:gridCol w:w="835"/>
        <w:gridCol w:w="1738"/>
        <w:gridCol w:w="1985"/>
        <w:gridCol w:w="833"/>
        <w:gridCol w:w="2117"/>
      </w:tblGrid>
      <w:tr w:rsidR="0084607C">
        <w:trPr>
          <w:trHeight w:val="286"/>
        </w:trPr>
        <w:tc>
          <w:tcPr>
            <w:tcW w:w="4369" w:type="dxa"/>
            <w:gridSpan w:val="3"/>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1985"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950" w:type="dxa"/>
            <w:gridSpan w:val="2"/>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79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573"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1932"/>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2950"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6361"/>
        </w:trPr>
        <w:tc>
          <w:tcPr>
            <w:tcW w:w="179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A határon túli magyarok</w:t>
            </w:r>
            <w:r>
              <w:t xml:space="preserve"> </w:t>
            </w:r>
          </w:p>
        </w:tc>
        <w:tc>
          <w:tcPr>
            <w:tcW w:w="2573"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0"/>
              </w:numPr>
              <w:spacing w:after="0" w:line="261" w:lineRule="auto"/>
              <w:ind w:right="31" w:hanging="360"/>
            </w:pPr>
            <w:r>
              <w:t xml:space="preserve">Határon </w:t>
            </w:r>
            <w:r>
              <w:tab/>
              <w:t xml:space="preserve">túli magyarlakta területek. </w:t>
            </w:r>
          </w:p>
          <w:p w:rsidR="0084607C" w:rsidRDefault="00F727E4">
            <w:pPr>
              <w:numPr>
                <w:ilvl w:val="0"/>
                <w:numId w:val="480"/>
              </w:numPr>
              <w:spacing w:after="0" w:line="238" w:lineRule="auto"/>
              <w:ind w:right="31" w:hanging="360"/>
            </w:pPr>
            <w:r>
              <w:t xml:space="preserve">Fordulópontok a határon túli magyarok történetében: a történelmi </w:t>
            </w:r>
          </w:p>
          <w:p w:rsidR="0084607C" w:rsidRDefault="00F727E4">
            <w:pPr>
              <w:spacing w:after="5" w:line="259" w:lineRule="auto"/>
              <w:ind w:left="722" w:firstLine="0"/>
              <w:jc w:val="left"/>
            </w:pPr>
            <w:r>
              <w:t xml:space="preserve">Magyarország </w:t>
            </w:r>
          </w:p>
          <w:p w:rsidR="0084607C" w:rsidRDefault="00F727E4">
            <w:pPr>
              <w:spacing w:after="0" w:line="253" w:lineRule="auto"/>
              <w:ind w:left="722" w:firstLine="0"/>
              <w:jc w:val="left"/>
            </w:pPr>
            <w:r>
              <w:t xml:space="preserve">felosztása, </w:t>
            </w:r>
            <w:r>
              <w:tab/>
              <w:t xml:space="preserve">a revízió, magyarellenes megtorlások, rendszerváltozta tás.  </w:t>
            </w:r>
          </w:p>
          <w:p w:rsidR="0084607C" w:rsidRDefault="00F727E4">
            <w:pPr>
              <w:numPr>
                <w:ilvl w:val="0"/>
                <w:numId w:val="480"/>
              </w:numPr>
              <w:spacing w:after="30" w:line="238" w:lineRule="auto"/>
              <w:ind w:right="31" w:hanging="360"/>
            </w:pPr>
            <w:r>
              <w:t xml:space="preserve">A kisebbségi lét nehézségei egykor és ma: adminisztratív intézkedések és mindennapok. </w:t>
            </w:r>
          </w:p>
          <w:p w:rsidR="0084607C" w:rsidRDefault="00F727E4">
            <w:pPr>
              <w:numPr>
                <w:ilvl w:val="0"/>
                <w:numId w:val="480"/>
              </w:numPr>
              <w:spacing w:after="0" w:line="259" w:lineRule="auto"/>
              <w:ind w:right="31" w:hanging="360"/>
            </w:pPr>
            <w:r>
              <w:t xml:space="preserve">Kivándorlás </w:t>
            </w:r>
            <w:r>
              <w:tab/>
              <w:t xml:space="preserve">és asszimiláció.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8" w:lineRule="auto"/>
              <w:ind w:left="2" w:firstLine="0"/>
              <w:jc w:val="left"/>
            </w:pPr>
            <w:r>
              <w:rPr>
                <w:i/>
              </w:rPr>
              <w:t>Fogalmak</w:t>
            </w:r>
            <w:r>
              <w:t xml:space="preserve">: kitelepítés, asszimiláció. </w:t>
            </w:r>
          </w:p>
          <w:p w:rsidR="0084607C" w:rsidRDefault="00F727E4">
            <w:pPr>
              <w:spacing w:after="18" w:line="259" w:lineRule="auto"/>
              <w:ind w:left="2" w:firstLine="0"/>
              <w:jc w:val="left"/>
            </w:pPr>
            <w:r>
              <w:t xml:space="preserve"> </w:t>
            </w:r>
          </w:p>
          <w:p w:rsidR="0084607C" w:rsidRDefault="00F727E4">
            <w:pPr>
              <w:spacing w:after="0" w:line="258" w:lineRule="auto"/>
              <w:ind w:left="2" w:firstLine="0"/>
              <w:jc w:val="left"/>
            </w:pPr>
            <w:r>
              <w:rPr>
                <w:i/>
              </w:rPr>
              <w:t>Személyek</w:t>
            </w:r>
            <w:r>
              <w:t xml:space="preserve">: Esterházy János, Márton Áron. </w:t>
            </w:r>
          </w:p>
          <w:p w:rsidR="0084607C" w:rsidRDefault="00F727E4">
            <w:pPr>
              <w:spacing w:after="18" w:line="259" w:lineRule="auto"/>
              <w:ind w:left="2" w:firstLine="0"/>
              <w:jc w:val="left"/>
            </w:pPr>
            <w:r>
              <w:t xml:space="preserve"> </w:t>
            </w:r>
          </w:p>
          <w:p w:rsidR="0084607C" w:rsidRDefault="00F727E4">
            <w:pPr>
              <w:spacing w:after="0" w:line="247" w:lineRule="auto"/>
              <w:ind w:left="2" w:firstLine="0"/>
              <w:jc w:val="left"/>
            </w:pPr>
            <w:r>
              <w:rPr>
                <w:i/>
              </w:rPr>
              <w:t>Kronológia</w:t>
            </w:r>
            <w:r>
              <w:t xml:space="preserve">: 1944–1945 magyarellenes atrocitások. </w:t>
            </w:r>
          </w:p>
          <w:p w:rsidR="0084607C" w:rsidRDefault="00F727E4">
            <w:pPr>
              <w:spacing w:after="18" w:line="259" w:lineRule="auto"/>
              <w:ind w:left="2" w:firstLine="0"/>
              <w:jc w:val="left"/>
            </w:pPr>
            <w:r>
              <w:t xml:space="preserve"> </w:t>
            </w:r>
          </w:p>
          <w:p w:rsidR="0084607C" w:rsidRDefault="00F727E4">
            <w:pPr>
              <w:spacing w:after="0" w:line="259" w:lineRule="auto"/>
              <w:ind w:left="2" w:firstLine="0"/>
              <w:jc w:val="left"/>
            </w:pPr>
            <w:r>
              <w:rPr>
                <w:i/>
              </w:rPr>
              <w:t>Topográfia</w:t>
            </w:r>
            <w:r>
              <w:t xml:space="preserve">: Szlovákia, Ukrajna. </w:t>
            </w:r>
          </w:p>
        </w:tc>
        <w:tc>
          <w:tcPr>
            <w:tcW w:w="2950"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1"/>
              </w:numPr>
              <w:spacing w:after="5" w:line="246" w:lineRule="auto"/>
              <w:ind w:right="65" w:hanging="360"/>
            </w:pPr>
            <w:r>
              <w:t xml:space="preserve">A határon túli magyarság története főbb fordulópontjainak áttekintése 1920-tól napjainkig. </w:t>
            </w:r>
          </w:p>
          <w:p w:rsidR="0084607C" w:rsidRDefault="00F727E4">
            <w:pPr>
              <w:numPr>
                <w:ilvl w:val="0"/>
                <w:numId w:val="481"/>
              </w:numPr>
              <w:spacing w:after="4" w:line="248" w:lineRule="auto"/>
              <w:ind w:right="65" w:hanging="360"/>
            </w:pPr>
            <w:r>
              <w:t xml:space="preserve">Példák gyűjtése a határon túli magyarság életéből a hűségre és helytállásra. </w:t>
            </w:r>
          </w:p>
          <w:p w:rsidR="0084607C" w:rsidRDefault="00F727E4">
            <w:pPr>
              <w:numPr>
                <w:ilvl w:val="0"/>
                <w:numId w:val="481"/>
              </w:numPr>
              <w:spacing w:after="0" w:line="262" w:lineRule="auto"/>
              <w:ind w:right="65" w:hanging="360"/>
            </w:pPr>
            <w:r>
              <w:t xml:space="preserve">A határon túli magyar kisebbségi lét nehézségeinek bemutatása. </w:t>
            </w:r>
          </w:p>
          <w:p w:rsidR="0084607C" w:rsidRDefault="00F727E4">
            <w:pPr>
              <w:numPr>
                <w:ilvl w:val="0"/>
                <w:numId w:val="481"/>
              </w:numPr>
              <w:spacing w:after="0" w:line="252" w:lineRule="auto"/>
              <w:ind w:right="65" w:hanging="360"/>
            </w:pPr>
            <w:r>
              <w:t>A Kárpát-medence 1910-</w:t>
            </w:r>
            <w:r>
              <w:t xml:space="preserve">es és 1990 utáni etnikai </w:t>
            </w:r>
          </w:p>
          <w:p w:rsidR="0084607C" w:rsidRDefault="00F727E4">
            <w:pPr>
              <w:spacing w:after="0" w:line="238" w:lineRule="auto"/>
              <w:ind w:left="720" w:right="64" w:firstLine="0"/>
            </w:pPr>
            <w:r>
              <w:t xml:space="preserve">térképének összehasonlítása a magyarság és a </w:t>
            </w:r>
          </w:p>
          <w:p w:rsidR="0084607C" w:rsidRDefault="00F727E4">
            <w:pPr>
              <w:spacing w:after="0" w:line="259" w:lineRule="auto"/>
              <w:ind w:left="720" w:firstLine="0"/>
              <w:jc w:val="left"/>
            </w:pPr>
            <w:r>
              <w:t xml:space="preserve">nemzetiségek elhelyezkedése </w:t>
            </w:r>
          </w:p>
        </w:tc>
      </w:tr>
      <w:tr w:rsidR="0084607C">
        <w:trPr>
          <w:trHeight w:val="6911"/>
        </w:trPr>
        <w:tc>
          <w:tcPr>
            <w:tcW w:w="179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 xml:space="preserve">A </w:t>
            </w:r>
          </w:p>
          <w:p w:rsidR="0084607C" w:rsidRDefault="00F727E4">
            <w:pPr>
              <w:spacing w:after="0" w:line="259" w:lineRule="auto"/>
              <w:ind w:left="115" w:firstLine="0"/>
              <w:jc w:val="left"/>
            </w:pPr>
            <w:r>
              <w:rPr>
                <w:i/>
              </w:rPr>
              <w:t xml:space="preserve">magyarországi nemzetiségek a 19. </w:t>
            </w:r>
            <w:r>
              <w:rPr>
                <w:i/>
              </w:rPr>
              <w:tab/>
              <w:t>századtól napjainkig</w:t>
            </w:r>
            <w:r>
              <w:t xml:space="preserve"> </w:t>
            </w:r>
          </w:p>
        </w:tc>
        <w:tc>
          <w:tcPr>
            <w:tcW w:w="835" w:type="dxa"/>
            <w:tcBorders>
              <w:top w:val="single" w:sz="4" w:space="0" w:color="000000"/>
              <w:left w:val="single" w:sz="4" w:space="0" w:color="000000"/>
              <w:bottom w:val="single" w:sz="4" w:space="0" w:color="000000"/>
              <w:right w:val="nil"/>
            </w:tcBorders>
          </w:tcPr>
          <w:p w:rsidR="0084607C" w:rsidRDefault="00F727E4">
            <w:pPr>
              <w:spacing w:after="845"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93"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2777"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845"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0"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738" w:type="dxa"/>
            <w:tcBorders>
              <w:top w:val="single" w:sz="4" w:space="0" w:color="000000"/>
              <w:left w:val="nil"/>
              <w:bottom w:val="single" w:sz="4" w:space="0" w:color="000000"/>
              <w:right w:val="single" w:sz="4" w:space="0" w:color="000000"/>
            </w:tcBorders>
          </w:tcPr>
          <w:p w:rsidR="0084607C" w:rsidRDefault="00F727E4">
            <w:pPr>
              <w:spacing w:after="0" w:line="246" w:lineRule="auto"/>
              <w:ind w:left="0" w:right="64" w:firstLine="0"/>
              <w:jc w:val="left"/>
            </w:pPr>
            <w:r>
              <w:t xml:space="preserve">Magyarország nemzetiségi arányainak változása. Az asszimiláció folyamata. </w:t>
            </w:r>
          </w:p>
          <w:p w:rsidR="0084607C" w:rsidRDefault="00F727E4">
            <w:pPr>
              <w:spacing w:after="0" w:line="239" w:lineRule="auto"/>
              <w:ind w:left="0" w:right="64" w:firstLine="0"/>
            </w:pPr>
            <w:r>
              <w:t xml:space="preserve">Fordulópontok a nemzetiségek történetében: 1848–49-es szabadságharc, a történelmi </w:t>
            </w:r>
          </w:p>
          <w:p w:rsidR="0084607C" w:rsidRDefault="00F727E4">
            <w:pPr>
              <w:spacing w:after="0" w:line="256" w:lineRule="auto"/>
              <w:ind w:left="0" w:firstLine="0"/>
              <w:jc w:val="left"/>
            </w:pPr>
            <w:r>
              <w:t xml:space="preserve">Magyarország felosztása, </w:t>
            </w:r>
            <w:r>
              <w:tab/>
              <w:t xml:space="preserve">a magyarországi németek kitelepítése. </w:t>
            </w:r>
          </w:p>
          <w:p w:rsidR="0084607C" w:rsidRDefault="00F727E4">
            <w:pPr>
              <w:tabs>
                <w:tab w:val="right" w:pos="1685"/>
              </w:tabs>
              <w:spacing w:after="0" w:line="259" w:lineRule="auto"/>
              <w:ind w:left="0" w:firstLine="0"/>
              <w:jc w:val="left"/>
            </w:pPr>
            <w:r>
              <w:t xml:space="preserve">A </w:t>
            </w:r>
            <w:r>
              <w:tab/>
              <w:t xml:space="preserve">hazai </w:t>
            </w:r>
          </w:p>
          <w:p w:rsidR="0084607C" w:rsidRDefault="00F727E4">
            <w:pPr>
              <w:spacing w:after="7" w:line="257" w:lineRule="auto"/>
              <w:ind w:left="0" w:firstLine="0"/>
              <w:jc w:val="left"/>
            </w:pPr>
            <w:r>
              <w:t xml:space="preserve">cigány/roma népesség története. </w:t>
            </w:r>
          </w:p>
          <w:p w:rsidR="0084607C" w:rsidRDefault="00F727E4">
            <w:pPr>
              <w:spacing w:after="0" w:line="244" w:lineRule="auto"/>
              <w:ind w:left="0" w:firstLine="0"/>
              <w:jc w:val="left"/>
            </w:pPr>
            <w:r>
              <w:t xml:space="preserve">A </w:t>
            </w:r>
            <w:r>
              <w:tab/>
              <w:t xml:space="preserve">nemzetiségi jogok </w:t>
            </w:r>
            <w:r>
              <w:tab/>
              <w:t xml:space="preserve">a </w:t>
            </w:r>
            <w:r>
              <w:tab/>
              <w:t>mai Magyarországon</w:t>
            </w:r>
          </w:p>
          <w:p w:rsidR="0084607C" w:rsidRDefault="00F727E4">
            <w:pPr>
              <w:spacing w:after="0" w:line="259" w:lineRule="auto"/>
              <w:ind w:left="0" w:firstLine="0"/>
              <w:jc w:val="left"/>
            </w:pP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single" w:sz="4" w:space="0" w:color="000000"/>
              <w:left w:val="single" w:sz="4" w:space="0" w:color="000000"/>
              <w:bottom w:val="single" w:sz="4" w:space="0" w:color="000000"/>
              <w:right w:val="nil"/>
            </w:tcBorders>
          </w:tcPr>
          <w:p w:rsidR="0084607C" w:rsidRDefault="00F727E4">
            <w:pPr>
              <w:spacing w:after="1949" w:line="259" w:lineRule="auto"/>
              <w:ind w:left="258"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1397" w:line="259" w:lineRule="auto"/>
              <w:ind w:left="258"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58"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117" w:type="dxa"/>
            <w:tcBorders>
              <w:top w:val="single" w:sz="4" w:space="0" w:color="000000"/>
              <w:left w:val="nil"/>
              <w:bottom w:val="single" w:sz="4" w:space="0" w:color="000000"/>
              <w:right w:val="single" w:sz="4" w:space="0" w:color="000000"/>
            </w:tcBorders>
          </w:tcPr>
          <w:p w:rsidR="0084607C" w:rsidRDefault="00F727E4">
            <w:pPr>
              <w:spacing w:after="20" w:line="247" w:lineRule="auto"/>
              <w:ind w:left="0" w:right="49" w:firstLine="0"/>
              <w:jc w:val="left"/>
            </w:pPr>
            <w:r>
              <w:t xml:space="preserve">szempontjából. Példák gyűjtése a nemzeti összetartozás megnyilvánulásairól az anyaországi és a határon </w:t>
            </w:r>
            <w:r>
              <w:tab/>
              <w:t xml:space="preserve">túli magyarság kapcsolatában. Példák gyűjtése a Kárpát-medence népeinek együttműködésére és konfliktusaira a történelem során. </w:t>
            </w:r>
          </w:p>
          <w:p w:rsidR="0084607C" w:rsidRDefault="00F727E4">
            <w:pPr>
              <w:spacing w:after="0" w:line="259" w:lineRule="auto"/>
              <w:ind w:left="0" w:firstLine="0"/>
              <w:jc w:val="left"/>
            </w:pPr>
            <w:r>
              <w:t xml:space="preserve">A </w:t>
            </w:r>
            <w:r>
              <w:tab/>
              <w:t>magyarországi nemzeti</w:t>
            </w:r>
            <w:r>
              <w:t xml:space="preserve">ségek 19-20. századi </w:t>
            </w:r>
            <w:r>
              <w:tab/>
              <w:t xml:space="preserve">története főbb </w:t>
            </w:r>
            <w:r>
              <w:tab/>
              <w:t xml:space="preserve">jellemzőinek, fordulópontjainak felidézése. </w:t>
            </w:r>
          </w:p>
        </w:tc>
      </w:tr>
    </w:tbl>
    <w:p w:rsidR="0084607C" w:rsidRDefault="00F727E4">
      <w:pPr>
        <w:spacing w:after="10" w:line="271" w:lineRule="auto"/>
        <w:ind w:left="-5" w:right="5121"/>
        <w:jc w:val="left"/>
      </w:pPr>
      <w:r>
        <w:rPr>
          <w:b/>
        </w:rPr>
        <w:t>Témakör: Népesedés és társadalom</w:t>
      </w:r>
      <w:r>
        <w:t xml:space="preserve"> </w:t>
      </w:r>
      <w:r>
        <w:rPr>
          <w:b/>
        </w:rPr>
        <w:t>Óraszám:</w:t>
      </w:r>
      <w:r>
        <w:t xml:space="preserve"> </w:t>
      </w:r>
      <w:r>
        <w:rPr>
          <w:b/>
        </w:rPr>
        <w:t>9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9304" w:type="dxa"/>
        <w:tblInd w:w="-115" w:type="dxa"/>
        <w:tblCellMar>
          <w:top w:w="9" w:type="dxa"/>
          <w:left w:w="0" w:type="dxa"/>
          <w:bottom w:w="0" w:type="dxa"/>
          <w:right w:w="55" w:type="dxa"/>
        </w:tblCellMar>
        <w:tblLook w:val="04A0" w:firstRow="1" w:lastRow="0" w:firstColumn="1" w:lastColumn="0" w:noHBand="0" w:noVBand="1"/>
      </w:tblPr>
      <w:tblGrid>
        <w:gridCol w:w="1817"/>
        <w:gridCol w:w="833"/>
        <w:gridCol w:w="2144"/>
        <w:gridCol w:w="1985"/>
        <w:gridCol w:w="835"/>
        <w:gridCol w:w="1690"/>
      </w:tblGrid>
      <w:tr w:rsidR="0084607C">
        <w:trPr>
          <w:trHeight w:val="286"/>
        </w:trPr>
        <w:tc>
          <w:tcPr>
            <w:tcW w:w="4794" w:type="dxa"/>
            <w:gridSpan w:val="3"/>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1985"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525" w:type="dxa"/>
            <w:gridSpan w:val="2"/>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8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2977"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Altémák</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1930"/>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2525"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Fejlesztő feladatok</w:t>
            </w:r>
            <w:r>
              <w:t xml:space="preserve"> </w:t>
            </w:r>
          </w:p>
        </w:tc>
      </w:tr>
      <w:tr w:rsidR="0084607C">
        <w:trPr>
          <w:trHeight w:val="3874"/>
        </w:trPr>
        <w:tc>
          <w:tcPr>
            <w:tcW w:w="18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 xml:space="preserve">A </w:t>
            </w:r>
          </w:p>
          <w:p w:rsidR="0084607C" w:rsidRDefault="00F727E4">
            <w:pPr>
              <w:spacing w:after="0" w:line="259" w:lineRule="auto"/>
              <w:ind w:left="2" w:firstLine="0"/>
              <w:jc w:val="left"/>
            </w:pPr>
            <w:r>
              <w:rPr>
                <w:i/>
              </w:rPr>
              <w:t>hagyományos/ agrártársadalm ak</w:t>
            </w:r>
            <w:r>
              <w:t xml:space="preserve"> </w:t>
            </w:r>
          </w:p>
        </w:tc>
        <w:tc>
          <w:tcPr>
            <w:tcW w:w="2977"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2"/>
              </w:numPr>
              <w:spacing w:after="0" w:line="244" w:lineRule="auto"/>
              <w:ind w:hanging="360"/>
              <w:jc w:val="left"/>
            </w:pPr>
            <w:r>
              <w:t xml:space="preserve">Letelepedés </w:t>
            </w:r>
            <w:r>
              <w:tab/>
              <w:t xml:space="preserve">és élelemtermelés: </w:t>
            </w:r>
          </w:p>
          <w:p w:rsidR="0084607C" w:rsidRDefault="00F727E4">
            <w:pPr>
              <w:spacing w:after="0" w:line="278" w:lineRule="auto"/>
              <w:ind w:left="720" w:firstLine="0"/>
              <w:jc w:val="left"/>
            </w:pPr>
            <w:r>
              <w:t xml:space="preserve">növénytermesztés és állattenyésztés. </w:t>
            </w:r>
          </w:p>
          <w:p w:rsidR="0084607C" w:rsidRDefault="00F727E4">
            <w:pPr>
              <w:numPr>
                <w:ilvl w:val="0"/>
                <w:numId w:val="482"/>
              </w:numPr>
              <w:spacing w:after="23" w:line="239" w:lineRule="auto"/>
              <w:ind w:hanging="360"/>
              <w:jc w:val="left"/>
            </w:pPr>
            <w:r>
              <w:t xml:space="preserve">Önellátás, árutermelés, kereskedelem. </w:t>
            </w:r>
          </w:p>
          <w:p w:rsidR="0084607C" w:rsidRDefault="00F727E4">
            <w:pPr>
              <w:numPr>
                <w:ilvl w:val="0"/>
                <w:numId w:val="482"/>
              </w:numPr>
              <w:spacing w:after="0" w:line="259" w:lineRule="auto"/>
              <w:ind w:hanging="360"/>
              <w:jc w:val="left"/>
            </w:pPr>
            <w:r>
              <w:t xml:space="preserve">A </w:t>
            </w:r>
          </w:p>
          <w:p w:rsidR="0084607C" w:rsidRDefault="00F727E4">
            <w:pPr>
              <w:spacing w:after="0" w:line="276" w:lineRule="auto"/>
              <w:ind w:left="720" w:firstLine="0"/>
              <w:jc w:val="left"/>
            </w:pPr>
            <w:r>
              <w:t xml:space="preserve">népességnövekedés korlátai. </w:t>
            </w:r>
          </w:p>
          <w:p w:rsidR="0084607C" w:rsidRDefault="00F727E4">
            <w:pPr>
              <w:numPr>
                <w:ilvl w:val="0"/>
                <w:numId w:val="482"/>
              </w:numPr>
              <w:spacing w:after="22" w:line="245" w:lineRule="auto"/>
              <w:ind w:hanging="360"/>
              <w:jc w:val="left"/>
            </w:pPr>
            <w:r>
              <w:t xml:space="preserve">A </w:t>
            </w:r>
            <w:r>
              <w:tab/>
              <w:t xml:space="preserve">hagyományos társadalom </w:t>
            </w:r>
          </w:p>
          <w:p w:rsidR="0084607C" w:rsidRDefault="00F727E4">
            <w:pPr>
              <w:spacing w:after="0" w:line="259" w:lineRule="auto"/>
              <w:ind w:left="720" w:firstLine="0"/>
              <w:jc w:val="left"/>
            </w:pPr>
            <w:r>
              <w:t xml:space="preserve">(hierarchia </w:t>
            </w:r>
            <w:r>
              <w:tab/>
              <w:t xml:space="preserve">és család). </w:t>
            </w:r>
          </w:p>
        </w:tc>
        <w:tc>
          <w:tcPr>
            <w:tcW w:w="1985"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5" w:line="259" w:lineRule="auto"/>
              <w:ind w:left="2" w:firstLine="0"/>
              <w:jc w:val="left"/>
            </w:pPr>
            <w:r>
              <w:rPr>
                <w:i/>
              </w:rPr>
              <w:t>Fogalmak</w:t>
            </w:r>
            <w:r>
              <w:t xml:space="preserve">: </w:t>
            </w:r>
          </w:p>
          <w:p w:rsidR="0084607C" w:rsidRDefault="00F727E4">
            <w:pPr>
              <w:spacing w:after="0" w:line="244" w:lineRule="auto"/>
              <w:ind w:left="2" w:firstLine="0"/>
              <w:jc w:val="left"/>
            </w:pPr>
            <w:r>
              <w:t xml:space="preserve">háziasítás, </w:t>
            </w:r>
            <w:r>
              <w:tab/>
              <w:t xml:space="preserve">nagy pestisjárvány, </w:t>
            </w:r>
          </w:p>
          <w:p w:rsidR="0084607C" w:rsidRDefault="00F727E4">
            <w:pPr>
              <w:spacing w:after="7" w:line="259" w:lineRule="auto"/>
              <w:ind w:left="2" w:firstLine="0"/>
              <w:jc w:val="left"/>
            </w:pPr>
            <w:r>
              <w:t>népességrobbanás</w:t>
            </w:r>
          </w:p>
          <w:p w:rsidR="0084607C" w:rsidRDefault="00F727E4">
            <w:pPr>
              <w:spacing w:after="0" w:line="255" w:lineRule="auto"/>
              <w:ind w:left="2" w:firstLine="0"/>
              <w:jc w:val="left"/>
            </w:pPr>
            <w:r>
              <w:t xml:space="preserve">, </w:t>
            </w:r>
            <w:r>
              <w:tab/>
              <w:t xml:space="preserve">migráció, multikulturalizmu s, </w:t>
            </w:r>
            <w:r>
              <w:tab/>
              <w:t xml:space="preserve">terrorizmus, globalizáció. </w:t>
            </w:r>
          </w:p>
          <w:p w:rsidR="0084607C" w:rsidRDefault="00F727E4">
            <w:pPr>
              <w:spacing w:after="18" w:line="259" w:lineRule="auto"/>
              <w:ind w:left="2" w:firstLine="0"/>
              <w:jc w:val="left"/>
            </w:pPr>
            <w:r>
              <w:t xml:space="preserve"> </w:t>
            </w:r>
          </w:p>
          <w:p w:rsidR="0084607C" w:rsidRDefault="00F727E4">
            <w:pPr>
              <w:spacing w:after="44" w:line="238" w:lineRule="auto"/>
              <w:ind w:left="2" w:firstLine="0"/>
              <w:jc w:val="left"/>
            </w:pPr>
            <w:r>
              <w:rPr>
                <w:i/>
              </w:rPr>
              <w:t>Személyek</w:t>
            </w:r>
            <w:r>
              <w:t xml:space="preserve">: Semmelweis </w:t>
            </w:r>
          </w:p>
          <w:p w:rsidR="0084607C" w:rsidRDefault="00F727E4">
            <w:pPr>
              <w:spacing w:after="0" w:line="259" w:lineRule="auto"/>
              <w:ind w:left="2" w:firstLine="0"/>
              <w:jc w:val="left"/>
            </w:pPr>
            <w:r>
              <w:t xml:space="preserve">Ignác. </w:t>
            </w:r>
          </w:p>
        </w:tc>
        <w:tc>
          <w:tcPr>
            <w:tcW w:w="2525"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3"/>
              </w:numPr>
              <w:spacing w:after="0" w:line="245" w:lineRule="auto"/>
              <w:ind w:hanging="360"/>
              <w:jc w:val="left"/>
            </w:pPr>
            <w:r>
              <w:t xml:space="preserve">A </w:t>
            </w:r>
            <w:r>
              <w:tab/>
              <w:t xml:space="preserve">népesedés nagy </w:t>
            </w:r>
          </w:p>
          <w:p w:rsidR="0084607C" w:rsidRDefault="00F727E4">
            <w:pPr>
              <w:spacing w:after="0" w:line="251" w:lineRule="auto"/>
              <w:ind w:left="722" w:firstLine="0"/>
              <w:jc w:val="left"/>
            </w:pPr>
            <w:r>
              <w:t xml:space="preserve">korszakainak és azok jellemzőinek felidézése. </w:t>
            </w:r>
          </w:p>
          <w:p w:rsidR="0084607C" w:rsidRDefault="00F727E4">
            <w:pPr>
              <w:numPr>
                <w:ilvl w:val="0"/>
                <w:numId w:val="483"/>
              </w:numPr>
              <w:spacing w:after="0" w:line="264" w:lineRule="auto"/>
              <w:ind w:hanging="360"/>
              <w:jc w:val="left"/>
            </w:pPr>
            <w:r>
              <w:t xml:space="preserve">Információk gyűjtése </w:t>
            </w:r>
            <w:r>
              <w:tab/>
              <w:t xml:space="preserve">az </w:t>
            </w:r>
          </w:p>
          <w:p w:rsidR="0084607C" w:rsidRDefault="00F727E4">
            <w:pPr>
              <w:spacing w:after="12" w:line="248" w:lineRule="auto"/>
              <w:ind w:left="722" w:firstLine="0"/>
              <w:jc w:val="left"/>
            </w:pPr>
            <w:r>
              <w:t xml:space="preserve">élelemtermelés fejlődéséről (például régészeti leletek alapján). </w:t>
            </w:r>
          </w:p>
          <w:p w:rsidR="0084607C" w:rsidRDefault="00F727E4">
            <w:pPr>
              <w:numPr>
                <w:ilvl w:val="0"/>
                <w:numId w:val="483"/>
              </w:numPr>
              <w:spacing w:after="0" w:line="259" w:lineRule="auto"/>
              <w:ind w:hanging="360"/>
              <w:jc w:val="left"/>
            </w:pPr>
            <w:r>
              <w:t xml:space="preserve">A </w:t>
            </w:r>
          </w:p>
          <w:p w:rsidR="0084607C" w:rsidRDefault="00F727E4">
            <w:pPr>
              <w:spacing w:after="0" w:line="265" w:lineRule="auto"/>
              <w:ind w:left="629" w:right="61" w:firstLine="0"/>
              <w:jc w:val="right"/>
            </w:pPr>
            <w:r>
              <w:t xml:space="preserve">népességváltozá s </w:t>
            </w:r>
            <w:r>
              <w:tab/>
              <w:t xml:space="preserve">okainak </w:t>
            </w:r>
            <w:r>
              <w:tab/>
              <w:t xml:space="preserve">és következményei nek bemutatása. </w:t>
            </w:r>
          </w:p>
          <w:p w:rsidR="0084607C" w:rsidRDefault="00F727E4">
            <w:pPr>
              <w:numPr>
                <w:ilvl w:val="0"/>
                <w:numId w:val="483"/>
              </w:numPr>
              <w:spacing w:after="0" w:line="259" w:lineRule="auto"/>
              <w:ind w:hanging="360"/>
              <w:jc w:val="left"/>
            </w:pPr>
            <w:r>
              <w:t xml:space="preserve">Hasonlóságok </w:t>
            </w:r>
          </w:p>
        </w:tc>
      </w:tr>
      <w:tr w:rsidR="0084607C">
        <w:trPr>
          <w:trHeight w:val="1392"/>
        </w:trPr>
        <w:tc>
          <w:tcPr>
            <w:tcW w:w="1817"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A modern/ipari társadalmak</w:t>
            </w:r>
            <w:r>
              <w:t xml:space="preserve"> </w:t>
            </w:r>
          </w:p>
        </w:tc>
        <w:tc>
          <w:tcPr>
            <w:tcW w:w="2977"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4"/>
              </w:numPr>
              <w:spacing w:after="0" w:line="239" w:lineRule="auto"/>
              <w:ind w:hanging="360"/>
              <w:jc w:val="left"/>
            </w:pPr>
            <w:r>
              <w:t xml:space="preserve">Az ipari forradalmak hatásai: </w:t>
            </w:r>
          </w:p>
          <w:p w:rsidR="0084607C" w:rsidRDefault="00F727E4">
            <w:pPr>
              <w:spacing w:after="0" w:line="277" w:lineRule="auto"/>
              <w:ind w:left="720" w:firstLine="0"/>
              <w:jc w:val="left"/>
            </w:pPr>
            <w:r>
              <w:t xml:space="preserve">népességrobbanás és városiasodás. </w:t>
            </w:r>
          </w:p>
          <w:p w:rsidR="0084607C" w:rsidRDefault="00F727E4">
            <w:pPr>
              <w:numPr>
                <w:ilvl w:val="0"/>
                <w:numId w:val="484"/>
              </w:numPr>
              <w:spacing w:after="0" w:line="259" w:lineRule="auto"/>
              <w:ind w:hanging="360"/>
              <w:jc w:val="left"/>
            </w:pPr>
            <w:r>
              <w:t xml:space="preserve">Népességnövekedés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3598"/>
        </w:trPr>
        <w:tc>
          <w:tcPr>
            <w:tcW w:w="1817"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single" w:sz="4" w:space="0" w:color="000000"/>
              <w:left w:val="single" w:sz="4" w:space="0" w:color="000000"/>
              <w:bottom w:val="single" w:sz="4" w:space="0" w:color="000000"/>
              <w:right w:val="nil"/>
            </w:tcBorders>
          </w:tcPr>
          <w:p w:rsidR="0084607C" w:rsidRDefault="00F727E4">
            <w:pPr>
              <w:spacing w:after="17"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845"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144" w:type="dxa"/>
            <w:tcBorders>
              <w:top w:val="single" w:sz="4" w:space="0" w:color="000000"/>
              <w:left w:val="nil"/>
              <w:bottom w:val="single" w:sz="4" w:space="0" w:color="000000"/>
              <w:right w:val="single" w:sz="4" w:space="0" w:color="000000"/>
            </w:tcBorders>
          </w:tcPr>
          <w:p w:rsidR="0084607C" w:rsidRDefault="00F727E4">
            <w:pPr>
              <w:spacing w:after="1" w:line="276" w:lineRule="auto"/>
              <w:ind w:left="0" w:firstLine="0"/>
              <w:jc w:val="left"/>
            </w:pPr>
            <w:r>
              <w:t xml:space="preserve">a </w:t>
            </w:r>
            <w:r>
              <w:tab/>
              <w:t xml:space="preserve">fejlődő </w:t>
            </w:r>
            <w:r>
              <w:tab/>
              <w:t xml:space="preserve">és népességfogyás </w:t>
            </w:r>
            <w:r>
              <w:tab/>
              <w:t xml:space="preserve">a fejlett világban. </w:t>
            </w:r>
          </w:p>
          <w:p w:rsidR="0084607C" w:rsidRDefault="00F727E4">
            <w:pPr>
              <w:spacing w:after="0" w:line="259" w:lineRule="auto"/>
              <w:ind w:left="0" w:firstLine="0"/>
              <w:jc w:val="left"/>
            </w:pPr>
            <w:r>
              <w:t xml:space="preserve">A migráció. </w:t>
            </w:r>
          </w:p>
          <w:p w:rsidR="0084607C" w:rsidRDefault="00F727E4">
            <w:pPr>
              <w:tabs>
                <w:tab w:val="right" w:pos="2089"/>
              </w:tabs>
              <w:spacing w:after="0" w:line="259" w:lineRule="auto"/>
              <w:ind w:left="0" w:firstLine="0"/>
              <w:jc w:val="left"/>
            </w:pPr>
            <w:r>
              <w:t xml:space="preserve">A </w:t>
            </w:r>
            <w:r>
              <w:tab/>
              <w:t xml:space="preserve">modern/ipari </w:t>
            </w:r>
          </w:p>
          <w:p w:rsidR="0084607C" w:rsidRDefault="00F727E4">
            <w:pPr>
              <w:spacing w:after="5" w:line="259" w:lineRule="auto"/>
              <w:ind w:left="0" w:firstLine="0"/>
              <w:jc w:val="left"/>
            </w:pPr>
            <w:r>
              <w:t xml:space="preserve">társadalom </w:t>
            </w:r>
          </w:p>
          <w:p w:rsidR="0084607C" w:rsidRDefault="00F727E4">
            <w:pPr>
              <w:spacing w:after="23" w:line="244" w:lineRule="auto"/>
              <w:ind w:left="0" w:firstLine="0"/>
              <w:jc w:val="left"/>
            </w:pPr>
            <w:r>
              <w:t xml:space="preserve">(egyenjogúság </w:t>
            </w:r>
            <w:r>
              <w:tab/>
              <w:t xml:space="preserve">és individualizmus).  </w:t>
            </w:r>
          </w:p>
          <w:p w:rsidR="0084607C" w:rsidRDefault="00F727E4">
            <w:pPr>
              <w:tabs>
                <w:tab w:val="center" w:pos="679"/>
                <w:tab w:val="right" w:pos="2089"/>
              </w:tabs>
              <w:spacing w:after="0" w:line="259" w:lineRule="auto"/>
              <w:ind w:left="0" w:firstLine="0"/>
              <w:jc w:val="left"/>
            </w:pPr>
            <w:r>
              <w:t xml:space="preserve">A </w:t>
            </w:r>
            <w:r>
              <w:tab/>
              <w:t xml:space="preserve">női </w:t>
            </w:r>
            <w:r>
              <w:tab/>
              <w:t xml:space="preserve">szerepek </w:t>
            </w:r>
          </w:p>
          <w:p w:rsidR="0084607C" w:rsidRDefault="00F727E4">
            <w:pPr>
              <w:spacing w:after="5" w:line="259" w:lineRule="auto"/>
              <w:ind w:left="0" w:firstLine="0"/>
              <w:jc w:val="left"/>
            </w:pPr>
            <w:r>
              <w:t xml:space="preserve">változásának </w:t>
            </w:r>
          </w:p>
          <w:p w:rsidR="0084607C" w:rsidRDefault="00F727E4">
            <w:pPr>
              <w:spacing w:after="0" w:line="259" w:lineRule="auto"/>
              <w:ind w:left="0" w:firstLine="0"/>
              <w:jc w:val="left"/>
            </w:pPr>
            <w:r>
              <w:t xml:space="preserve">áttekintése </w:t>
            </w:r>
            <w:r>
              <w:tab/>
              <w:t xml:space="preserve">a történelem során.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5" w:type="dxa"/>
            <w:tcBorders>
              <w:top w:val="single" w:sz="4" w:space="0" w:color="000000"/>
              <w:left w:val="single" w:sz="4" w:space="0" w:color="000000"/>
              <w:bottom w:val="single" w:sz="4" w:space="0" w:color="000000"/>
              <w:right w:val="nil"/>
            </w:tcBorders>
            <w:vAlign w:val="bottom"/>
          </w:tcPr>
          <w:p w:rsidR="0084607C" w:rsidRDefault="00F727E4">
            <w:pPr>
              <w:spacing w:after="0" w:line="259" w:lineRule="auto"/>
              <w:ind w:left="263"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1690" w:type="dxa"/>
            <w:tcBorders>
              <w:top w:val="single" w:sz="4" w:space="0" w:color="000000"/>
              <w:left w:val="nil"/>
              <w:bottom w:val="single" w:sz="4" w:space="0" w:color="000000"/>
              <w:right w:val="single" w:sz="4" w:space="0" w:color="000000"/>
            </w:tcBorders>
          </w:tcPr>
          <w:p w:rsidR="0084607C" w:rsidRDefault="00F727E4">
            <w:pPr>
              <w:spacing w:after="0" w:line="239" w:lineRule="auto"/>
              <w:ind w:left="0" w:firstLine="0"/>
              <w:jc w:val="left"/>
            </w:pPr>
            <w:r>
              <w:t xml:space="preserve">és különbségek megállapítása </w:t>
            </w:r>
          </w:p>
          <w:p w:rsidR="0084607C" w:rsidRDefault="00F727E4">
            <w:pPr>
              <w:tabs>
                <w:tab w:val="right" w:pos="1635"/>
              </w:tabs>
              <w:spacing w:after="0" w:line="259" w:lineRule="auto"/>
              <w:ind w:left="0" w:firstLine="0"/>
              <w:jc w:val="left"/>
            </w:pPr>
            <w:r>
              <w:t xml:space="preserve">az </w:t>
            </w:r>
            <w:r>
              <w:tab/>
              <w:t xml:space="preserve">egyes </w:t>
            </w:r>
          </w:p>
          <w:p w:rsidR="0084607C" w:rsidRDefault="00F727E4">
            <w:pPr>
              <w:spacing w:after="5" w:line="259" w:lineRule="auto"/>
              <w:ind w:left="0" w:firstLine="0"/>
              <w:jc w:val="left"/>
            </w:pPr>
            <w:r>
              <w:t xml:space="preserve">népesedési </w:t>
            </w:r>
          </w:p>
          <w:p w:rsidR="0084607C" w:rsidRDefault="00F727E4">
            <w:pPr>
              <w:spacing w:after="0" w:line="260" w:lineRule="auto"/>
              <w:ind w:left="0" w:firstLine="0"/>
              <w:jc w:val="left"/>
            </w:pPr>
            <w:r>
              <w:t xml:space="preserve">korszakok </w:t>
            </w:r>
            <w:r>
              <w:tab/>
              <w:t xml:space="preserve">és folyamatok között. </w:t>
            </w:r>
          </w:p>
          <w:p w:rsidR="0084607C" w:rsidRDefault="00F727E4">
            <w:pPr>
              <w:spacing w:after="0" w:line="259" w:lineRule="auto"/>
              <w:ind w:left="0" w:right="62" w:firstLine="0"/>
            </w:pPr>
            <w:r>
              <w:t xml:space="preserve">Vita a modern kori demográfiai folyamatokról és azok várható hatásairól. </w:t>
            </w:r>
          </w:p>
        </w:tc>
      </w:tr>
    </w:tbl>
    <w:p w:rsidR="0084607C" w:rsidRDefault="00F727E4">
      <w:pPr>
        <w:spacing w:after="0" w:line="259" w:lineRule="auto"/>
        <w:ind w:left="0" w:firstLine="0"/>
        <w:jc w:val="left"/>
      </w:pPr>
      <w:r>
        <w:rPr>
          <w:b/>
        </w:rPr>
        <w:t xml:space="preserve"> </w:t>
      </w:r>
    </w:p>
    <w:p w:rsidR="0084607C" w:rsidRDefault="00F727E4">
      <w:pPr>
        <w:spacing w:after="27" w:line="259" w:lineRule="auto"/>
        <w:ind w:left="0" w:firstLine="0"/>
        <w:jc w:val="left"/>
      </w:pPr>
      <w:r>
        <w:rPr>
          <w:b/>
        </w:rPr>
        <w:t xml:space="preserve"> </w:t>
      </w:r>
    </w:p>
    <w:p w:rsidR="0084607C" w:rsidRDefault="00F727E4">
      <w:pPr>
        <w:spacing w:after="10" w:line="271" w:lineRule="auto"/>
        <w:ind w:left="-5" w:right="5361"/>
        <w:jc w:val="left"/>
      </w:pPr>
      <w:r>
        <w:rPr>
          <w:b/>
        </w:rPr>
        <w:t>Témakör: A demokratikus állam</w:t>
      </w:r>
      <w:r>
        <w:t xml:space="preserve"> </w:t>
      </w:r>
      <w:r>
        <w:rPr>
          <w:b/>
        </w:rPr>
        <w:t>Óraszám:</w:t>
      </w:r>
      <w:r>
        <w:t xml:space="preserve"> </w:t>
      </w:r>
      <w:r>
        <w:rPr>
          <w:b/>
        </w:rPr>
        <w:t>7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9" w:type="dxa"/>
          <w:left w:w="113" w:type="dxa"/>
          <w:bottom w:w="0" w:type="dxa"/>
          <w:right w:w="55" w:type="dxa"/>
        </w:tblCellMar>
        <w:tblLook w:val="04A0" w:firstRow="1" w:lastRow="0" w:firstColumn="1" w:lastColumn="0" w:noHBand="0" w:noVBand="1"/>
      </w:tblPr>
      <w:tblGrid>
        <w:gridCol w:w="1539"/>
        <w:gridCol w:w="3022"/>
        <w:gridCol w:w="2244"/>
        <w:gridCol w:w="3233"/>
      </w:tblGrid>
      <w:tr w:rsidR="0084607C">
        <w:trPr>
          <w:trHeight w:val="286"/>
        </w:trPr>
        <w:tc>
          <w:tcPr>
            <w:tcW w:w="4561"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2244"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323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153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2244"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076"/>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0" w:firstLine="0"/>
              <w:jc w:val="left"/>
            </w:pPr>
            <w:r>
              <w:rPr>
                <w:b/>
              </w:rPr>
              <w:t>adatok/Lexikák</w:t>
            </w:r>
            <w:r>
              <w:t xml:space="preserve"> </w:t>
            </w:r>
          </w:p>
        </w:tc>
        <w:tc>
          <w:tcPr>
            <w:tcW w:w="323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Fejlesztési feladatok</w:t>
            </w:r>
            <w:r>
              <w:t xml:space="preserve"> </w:t>
            </w:r>
          </w:p>
        </w:tc>
      </w:tr>
      <w:tr w:rsidR="0084607C">
        <w:trPr>
          <w:trHeight w:val="2770"/>
        </w:trPr>
        <w:tc>
          <w:tcPr>
            <w:tcW w:w="153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i/>
              </w:rPr>
              <w:t xml:space="preserve">A </w:t>
            </w:r>
            <w:r>
              <w:rPr>
                <w:i/>
              </w:rPr>
              <w:tab/>
              <w:t>modern demokrácia gyökerei</w:t>
            </w:r>
            <w:r>
              <w:t xml:space="preserve">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5"/>
              </w:numPr>
              <w:spacing w:after="5" w:line="260" w:lineRule="auto"/>
              <w:ind w:right="61" w:hanging="360"/>
              <w:jc w:val="left"/>
            </w:pPr>
            <w:r>
              <w:t xml:space="preserve">Az </w:t>
            </w:r>
            <w:r>
              <w:tab/>
              <w:t xml:space="preserve">athéni demokrácia működése.  </w:t>
            </w:r>
          </w:p>
          <w:p w:rsidR="0084607C" w:rsidRDefault="00F727E4">
            <w:pPr>
              <w:numPr>
                <w:ilvl w:val="0"/>
                <w:numId w:val="485"/>
              </w:numPr>
              <w:spacing w:after="0" w:line="276" w:lineRule="auto"/>
              <w:ind w:right="61" w:hanging="360"/>
              <w:jc w:val="left"/>
            </w:pPr>
            <w:r>
              <w:t xml:space="preserve">A </w:t>
            </w:r>
            <w:r>
              <w:tab/>
              <w:t xml:space="preserve">parlamentáris rendszer </w:t>
            </w:r>
            <w:r>
              <w:tab/>
              <w:t xml:space="preserve">működése Nagy-Britanniában. </w:t>
            </w:r>
          </w:p>
          <w:p w:rsidR="0084607C" w:rsidRDefault="00F727E4">
            <w:pPr>
              <w:numPr>
                <w:ilvl w:val="0"/>
                <w:numId w:val="485"/>
              </w:numPr>
              <w:spacing w:after="0" w:line="259" w:lineRule="auto"/>
              <w:ind w:right="61" w:hanging="360"/>
              <w:jc w:val="left"/>
            </w:pPr>
            <w:r>
              <w:t xml:space="preserve">Az elnöki rendszer működése az Amerikai Egyesült Államokban. </w:t>
            </w:r>
          </w:p>
        </w:tc>
        <w:tc>
          <w:tcPr>
            <w:tcW w:w="2244"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5" w:line="259" w:lineRule="auto"/>
              <w:ind w:left="0" w:firstLine="0"/>
              <w:jc w:val="left"/>
            </w:pPr>
            <w:r>
              <w:rPr>
                <w:i/>
              </w:rPr>
              <w:t>Fogalmak</w:t>
            </w:r>
            <w:r>
              <w:t xml:space="preserve">: </w:t>
            </w:r>
          </w:p>
          <w:p w:rsidR="0084607C" w:rsidRDefault="00F727E4">
            <w:pPr>
              <w:spacing w:after="0" w:line="274" w:lineRule="auto"/>
              <w:ind w:left="0" w:firstLine="0"/>
              <w:jc w:val="left"/>
            </w:pPr>
            <w:r>
              <w:t xml:space="preserve">népgyűlés, </w:t>
            </w:r>
            <w:r>
              <w:tab/>
              <w:t xml:space="preserve">hatalmi ágak, </w:t>
            </w:r>
            <w:r>
              <w:tab/>
              <w:t xml:space="preserve">alkotmány, elnök, </w:t>
            </w:r>
            <w:r>
              <w:tab/>
              <w:t xml:space="preserve">általános választójog. </w:t>
            </w:r>
          </w:p>
          <w:p w:rsidR="0084607C" w:rsidRDefault="00F727E4">
            <w:pPr>
              <w:spacing w:after="18" w:line="259" w:lineRule="auto"/>
              <w:ind w:left="0" w:firstLine="0"/>
              <w:jc w:val="left"/>
            </w:pPr>
            <w:r>
              <w:t xml:space="preserve"> </w:t>
            </w:r>
          </w:p>
          <w:p w:rsidR="0084607C" w:rsidRDefault="00F727E4">
            <w:pPr>
              <w:spacing w:after="0" w:line="254" w:lineRule="auto"/>
              <w:ind w:left="0" w:right="25" w:firstLine="0"/>
              <w:jc w:val="left"/>
            </w:pPr>
            <w:r>
              <w:rPr>
                <w:i/>
              </w:rPr>
              <w:t>Személyek</w:t>
            </w:r>
            <w:r>
              <w:t xml:space="preserve">: Periklész, </w:t>
            </w:r>
            <w:r>
              <w:tab/>
              <w:t xml:space="preserve">George Washington. </w:t>
            </w:r>
          </w:p>
          <w:p w:rsidR="0084607C" w:rsidRDefault="00F727E4">
            <w:pPr>
              <w:spacing w:after="1" w:line="259" w:lineRule="auto"/>
              <w:ind w:left="0" w:firstLine="0"/>
              <w:jc w:val="left"/>
            </w:pPr>
            <w:r>
              <w:t xml:space="preserve"> </w:t>
            </w:r>
          </w:p>
          <w:p w:rsidR="0084607C" w:rsidRDefault="00F727E4">
            <w:pPr>
              <w:spacing w:after="41" w:line="241" w:lineRule="auto"/>
              <w:ind w:left="0" w:right="61" w:firstLine="0"/>
            </w:pPr>
            <w:r>
              <w:rPr>
                <w:i/>
              </w:rPr>
              <w:t>Kronológia</w:t>
            </w:r>
            <w:r>
              <w:t xml:space="preserve">: Kr. e. 5. sz. az athéni demokrácia fénykora, 1776 az amerikai Függetlenségi nyilatkozat, 2012 Magyarország </w:t>
            </w:r>
          </w:p>
          <w:p w:rsidR="0084607C" w:rsidRDefault="00F727E4">
            <w:pPr>
              <w:spacing w:after="0" w:line="259" w:lineRule="auto"/>
              <w:ind w:left="0" w:firstLine="0"/>
              <w:jc w:val="left"/>
            </w:pPr>
            <w:r>
              <w:t xml:space="preserve">Alaptörvénye.  </w:t>
            </w:r>
          </w:p>
        </w:tc>
        <w:tc>
          <w:tcPr>
            <w:tcW w:w="3233"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44" w:lineRule="auto"/>
              <w:ind w:left="722" w:hanging="360"/>
              <w:jc w:val="left"/>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A </w:t>
            </w:r>
            <w:r>
              <w:tab/>
              <w:t xml:space="preserve">demokrácia kialakulása, </w:t>
            </w:r>
          </w:p>
          <w:p w:rsidR="0084607C" w:rsidRDefault="00F727E4">
            <w:pPr>
              <w:spacing w:after="5" w:line="259" w:lineRule="auto"/>
              <w:ind w:left="0" w:right="356" w:firstLine="0"/>
              <w:jc w:val="center"/>
            </w:pPr>
            <w:r>
              <w:t xml:space="preserve">állomásainak </w:t>
            </w:r>
          </w:p>
          <w:p w:rsidR="0084607C" w:rsidRDefault="00F727E4">
            <w:pPr>
              <w:tabs>
                <w:tab w:val="center" w:pos="1201"/>
                <w:tab w:val="right" w:pos="3065"/>
              </w:tabs>
              <w:spacing w:after="0" w:line="259" w:lineRule="auto"/>
              <w:ind w:left="0" w:firstLine="0"/>
              <w:jc w:val="left"/>
            </w:pPr>
            <w:r>
              <w:rPr>
                <w:rFonts w:ascii="Calibri" w:eastAsia="Calibri" w:hAnsi="Calibri" w:cs="Calibri"/>
                <w:sz w:val="22"/>
              </w:rPr>
              <w:tab/>
            </w:r>
            <w:r>
              <w:t xml:space="preserve">felidézése </w:t>
            </w:r>
            <w:r>
              <w:tab/>
              <w:t xml:space="preserve">és </w:t>
            </w:r>
          </w:p>
          <w:p w:rsidR="0084607C" w:rsidRDefault="00F727E4">
            <w:pPr>
              <w:spacing w:after="22" w:line="245" w:lineRule="auto"/>
              <w:ind w:left="362" w:right="60" w:firstLine="360"/>
            </w:pPr>
            <w:r>
              <w:t xml:space="preserve">működésének jellemzése a különböző történelmi korszakokban. </w:t>
            </w:r>
            <w:r>
              <w:rPr>
                <w:rFonts w:ascii="Segoe UI Symbol" w:eastAsia="Segoe UI Symbol" w:hAnsi="Segoe UI Symbol" w:cs="Segoe UI Symbol"/>
                <w:sz w:val="20"/>
              </w:rPr>
              <w:t></w:t>
            </w:r>
            <w:r>
              <w:rPr>
                <w:rFonts w:ascii="Arial" w:eastAsia="Arial" w:hAnsi="Arial" w:cs="Arial"/>
                <w:sz w:val="20"/>
              </w:rPr>
              <w:t xml:space="preserve"> </w:t>
            </w:r>
            <w:r>
              <w:t xml:space="preserve">Csoportos szerepjáték demokratikus döntéshozatalról (pl. az athéni demokráciában). </w:t>
            </w:r>
            <w:r>
              <w:rPr>
                <w:rFonts w:ascii="Segoe UI Symbol" w:eastAsia="Segoe UI Symbol" w:hAnsi="Segoe UI Symbol" w:cs="Segoe UI Symbol"/>
                <w:sz w:val="20"/>
              </w:rPr>
              <w:t></w:t>
            </w:r>
            <w:r>
              <w:rPr>
                <w:rFonts w:ascii="Arial" w:eastAsia="Arial" w:hAnsi="Arial" w:cs="Arial"/>
                <w:sz w:val="20"/>
              </w:rPr>
              <w:t xml:space="preserve"> </w:t>
            </w:r>
            <w:r>
              <w:t xml:space="preserve">Demokratikus döntéshozatal </w:t>
            </w:r>
          </w:p>
          <w:p w:rsidR="0084607C" w:rsidRDefault="00F727E4">
            <w:pPr>
              <w:spacing w:after="0" w:line="283" w:lineRule="auto"/>
              <w:ind w:left="722" w:firstLine="0"/>
              <w:jc w:val="left"/>
            </w:pPr>
            <w:r>
              <w:t xml:space="preserve">ábrázolása </w:t>
            </w:r>
            <w:r>
              <w:tab/>
              <w:t xml:space="preserve">egy folyamatábrán. </w:t>
            </w:r>
          </w:p>
          <w:p w:rsidR="0084607C" w:rsidRDefault="00F727E4">
            <w:pPr>
              <w:spacing w:after="0" w:line="264" w:lineRule="auto"/>
              <w:ind w:left="150" w:right="62" w:firstLine="0"/>
              <w:jc w:val="right"/>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A brit parlamentáris és az </w:t>
            </w:r>
            <w:r>
              <w:tab/>
              <w:t xml:space="preserve">amerikai </w:t>
            </w:r>
            <w:r>
              <w:tab/>
              <w:t xml:space="preserve">elnöki </w:t>
            </w:r>
          </w:p>
          <w:p w:rsidR="0084607C" w:rsidRDefault="00F727E4">
            <w:pPr>
              <w:spacing w:after="0" w:line="256" w:lineRule="auto"/>
              <w:ind w:left="362" w:right="62" w:firstLine="360"/>
            </w:pPr>
            <w:r>
              <w:t xml:space="preserve">rendszer összehasonlítása. </w:t>
            </w:r>
            <w:r>
              <w:rPr>
                <w:rFonts w:ascii="Segoe UI Symbol" w:eastAsia="Segoe UI Symbol" w:hAnsi="Segoe UI Symbol" w:cs="Segoe UI Symbol"/>
                <w:sz w:val="20"/>
              </w:rPr>
              <w:t></w:t>
            </w:r>
            <w:r>
              <w:rPr>
                <w:rFonts w:ascii="Arial" w:eastAsia="Arial" w:hAnsi="Arial" w:cs="Arial"/>
                <w:sz w:val="20"/>
              </w:rPr>
              <w:t xml:space="preserve"> </w:t>
            </w:r>
            <w:r>
              <w:t xml:space="preserve">Áttekintő ábra értelmezése a </w:t>
            </w:r>
          </w:p>
          <w:p w:rsidR="0084607C" w:rsidRDefault="00F727E4">
            <w:pPr>
              <w:spacing w:after="0" w:line="259" w:lineRule="auto"/>
              <w:ind w:left="722" w:right="63" w:firstLine="0"/>
            </w:pPr>
            <w:r>
              <w:t xml:space="preserve">magyarországi államszervezetről és a választási rendszerről. </w:t>
            </w:r>
          </w:p>
        </w:tc>
      </w:tr>
      <w:tr w:rsidR="0084607C">
        <w:trPr>
          <w:trHeight w:val="4141"/>
        </w:trPr>
        <w:tc>
          <w:tcPr>
            <w:tcW w:w="1539"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right="29" w:firstLine="0"/>
              <w:jc w:val="left"/>
            </w:pPr>
            <w:r>
              <w:rPr>
                <w:i/>
              </w:rPr>
              <w:t xml:space="preserve">A </w:t>
            </w:r>
            <w:r>
              <w:rPr>
                <w:i/>
              </w:rPr>
              <w:tab/>
              <w:t>modern magyar állam</w:t>
            </w:r>
            <w:r>
              <w:t xml:space="preserve"> </w:t>
            </w:r>
          </w:p>
        </w:tc>
        <w:tc>
          <w:tcPr>
            <w:tcW w:w="3022"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6"/>
              </w:numPr>
              <w:spacing w:after="0" w:line="259" w:lineRule="auto"/>
              <w:ind w:right="64" w:hanging="360"/>
            </w:pPr>
            <w:r>
              <w:t xml:space="preserve">Az Alaptörvény. </w:t>
            </w:r>
          </w:p>
          <w:p w:rsidR="0084607C" w:rsidRDefault="00F727E4">
            <w:pPr>
              <w:numPr>
                <w:ilvl w:val="0"/>
                <w:numId w:val="486"/>
              </w:numPr>
              <w:spacing w:after="0" w:line="257" w:lineRule="auto"/>
              <w:ind w:right="64" w:hanging="360"/>
            </w:pPr>
            <w:r>
              <w:t xml:space="preserve">Az Országgyűlés, a kormány és az igazságszolgáltatás.  </w:t>
            </w:r>
          </w:p>
          <w:p w:rsidR="0084607C" w:rsidRDefault="00F727E4">
            <w:pPr>
              <w:numPr>
                <w:ilvl w:val="0"/>
                <w:numId w:val="486"/>
              </w:numPr>
              <w:spacing w:after="0" w:line="259" w:lineRule="auto"/>
              <w:ind w:right="64" w:hanging="360"/>
            </w:pPr>
            <w:r>
              <w:t xml:space="preserve">Az országgyűlési és önkormányzati választási rendszer.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10" w:line="271" w:lineRule="auto"/>
        <w:ind w:left="-5" w:right="5955"/>
        <w:jc w:val="left"/>
      </w:pPr>
      <w:r>
        <w:rPr>
          <w:b/>
        </w:rPr>
        <w:t>Témakör: Régiók története</w:t>
      </w:r>
      <w:r>
        <w:t xml:space="preserve"> </w:t>
      </w:r>
      <w:r>
        <w:rPr>
          <w:b/>
        </w:rPr>
        <w:t>Óraszám:</w:t>
      </w:r>
      <w:r>
        <w:t xml:space="preserve"> </w:t>
      </w:r>
      <w:r>
        <w:rPr>
          <w:b/>
        </w:rPr>
        <w:t>14 óra</w:t>
      </w:r>
      <w:r>
        <w:t xml:space="preserve"> </w:t>
      </w:r>
    </w:p>
    <w:p w:rsidR="0084607C" w:rsidRDefault="00F727E4">
      <w:pPr>
        <w:spacing w:after="10" w:line="271" w:lineRule="auto"/>
        <w:ind w:left="-5" w:right="12"/>
        <w:jc w:val="left"/>
      </w:pPr>
      <w:r>
        <w:rPr>
          <w:b/>
        </w:rPr>
        <w:t>Ismeretek és fejlesztési feladatok:</w:t>
      </w:r>
      <w:r>
        <w:t xml:space="preserve"> </w:t>
      </w:r>
    </w:p>
    <w:p w:rsidR="0084607C" w:rsidRDefault="00F727E4">
      <w:pPr>
        <w:pStyle w:val="Cmsor6"/>
        <w:pBdr>
          <w:top w:val="single" w:sz="4" w:space="0" w:color="000000"/>
          <w:left w:val="single" w:sz="4" w:space="0" w:color="000000"/>
          <w:bottom w:val="single" w:sz="4" w:space="0" w:color="000000"/>
          <w:right w:val="single" w:sz="4" w:space="0" w:color="000000"/>
        </w:pBdr>
        <w:spacing w:after="3"/>
      </w:pPr>
      <w:r>
        <w:rPr>
          <w:u w:val="none"/>
        </w:rPr>
        <w:t>Részletes követelmények</w:t>
      </w:r>
      <w:r>
        <w:rPr>
          <w:b w:val="0"/>
          <w:u w:val="none"/>
        </w:rPr>
        <w:t xml:space="preserve"> </w:t>
      </w:r>
    </w:p>
    <w:p w:rsidR="0084607C" w:rsidRDefault="0084607C">
      <w:pPr>
        <w:spacing w:after="0" w:line="259" w:lineRule="auto"/>
        <w:ind w:left="-994" w:right="623" w:firstLine="0"/>
        <w:jc w:val="left"/>
      </w:pPr>
    </w:p>
    <w:tbl>
      <w:tblPr>
        <w:tblStyle w:val="TableGrid"/>
        <w:tblW w:w="9304" w:type="dxa"/>
        <w:tblInd w:w="-115" w:type="dxa"/>
        <w:tblCellMar>
          <w:top w:w="9" w:type="dxa"/>
          <w:left w:w="0" w:type="dxa"/>
          <w:bottom w:w="0" w:type="dxa"/>
          <w:right w:w="0" w:type="dxa"/>
        </w:tblCellMar>
        <w:tblLook w:val="04A0" w:firstRow="1" w:lastRow="0" w:firstColumn="1" w:lastColumn="0" w:noHBand="0" w:noVBand="1"/>
      </w:tblPr>
      <w:tblGrid>
        <w:gridCol w:w="1654"/>
        <w:gridCol w:w="833"/>
        <w:gridCol w:w="2448"/>
        <w:gridCol w:w="1"/>
        <w:gridCol w:w="1984"/>
        <w:gridCol w:w="1"/>
        <w:gridCol w:w="2065"/>
        <w:gridCol w:w="318"/>
        <w:gridCol w:w="1"/>
      </w:tblGrid>
      <w:tr w:rsidR="0084607C">
        <w:trPr>
          <w:gridAfter w:val="1"/>
          <w:trHeight w:val="562"/>
        </w:trPr>
        <w:tc>
          <w:tcPr>
            <w:tcW w:w="16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Témák</w:t>
            </w:r>
            <w:r>
              <w:t xml:space="preserve"> </w:t>
            </w:r>
          </w:p>
        </w:tc>
        <w:tc>
          <w:tcPr>
            <w:tcW w:w="3281" w:type="dxa"/>
            <w:gridSpan w:val="2"/>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3" w:firstLine="0"/>
              <w:jc w:val="left"/>
            </w:pPr>
            <w:r>
              <w:rPr>
                <w:b/>
              </w:rPr>
              <w:t>Altémák</w:t>
            </w:r>
            <w:r>
              <w:t xml:space="preserve"> </w:t>
            </w:r>
          </w:p>
        </w:tc>
        <w:tc>
          <w:tcPr>
            <w:tcW w:w="1985" w:type="dxa"/>
            <w:gridSpan w:val="2"/>
            <w:tcBorders>
              <w:top w:val="single" w:sz="4" w:space="0" w:color="000000"/>
              <w:left w:val="single" w:sz="4" w:space="0" w:color="000000"/>
              <w:bottom w:val="single" w:sz="4" w:space="0" w:color="000000"/>
              <w:right w:val="single" w:sz="4" w:space="0" w:color="000000"/>
            </w:tcBorders>
          </w:tcPr>
          <w:p w:rsidR="0084607C" w:rsidRDefault="00F727E4">
            <w:pPr>
              <w:tabs>
                <w:tab w:val="center" w:pos="627"/>
                <w:tab w:val="center" w:pos="1767"/>
              </w:tabs>
              <w:spacing w:after="32" w:line="259" w:lineRule="auto"/>
              <w:ind w:left="0" w:firstLine="0"/>
              <w:jc w:val="left"/>
            </w:pPr>
            <w:r>
              <w:rPr>
                <w:rFonts w:ascii="Calibri" w:eastAsia="Calibri" w:hAnsi="Calibri" w:cs="Calibri"/>
                <w:sz w:val="22"/>
              </w:rPr>
              <w:tab/>
            </w:r>
            <w:r>
              <w:rPr>
                <w:b/>
              </w:rPr>
              <w:t xml:space="preserve">Fogalmak </w:t>
            </w:r>
            <w:r>
              <w:rPr>
                <w:b/>
              </w:rPr>
              <w:tab/>
              <w:t xml:space="preserve">és </w:t>
            </w:r>
          </w:p>
          <w:p w:rsidR="0084607C" w:rsidRDefault="00F727E4">
            <w:pPr>
              <w:spacing w:after="0" w:line="259" w:lineRule="auto"/>
              <w:ind w:left="115" w:firstLine="0"/>
              <w:jc w:val="left"/>
            </w:pPr>
            <w:r>
              <w:rPr>
                <w:b/>
              </w:rPr>
              <w:t>adatok/Lexikák</w:t>
            </w:r>
            <w:r>
              <w:t xml:space="preserve"> </w:t>
            </w:r>
          </w:p>
        </w:tc>
        <w:tc>
          <w:tcPr>
            <w:tcW w:w="2384"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b/>
              </w:rPr>
              <w:t>Fejlesztési feladatok</w:t>
            </w:r>
            <w:r>
              <w:t xml:space="preserve"> </w:t>
            </w:r>
          </w:p>
        </w:tc>
      </w:tr>
      <w:tr w:rsidR="0084607C">
        <w:trPr>
          <w:gridAfter w:val="1"/>
          <w:trHeight w:val="1942"/>
        </w:trPr>
        <w:tc>
          <w:tcPr>
            <w:tcW w:w="1654" w:type="dxa"/>
            <w:tcBorders>
              <w:top w:val="single" w:sz="4" w:space="0" w:color="000000"/>
              <w:left w:val="single" w:sz="4" w:space="0" w:color="000000"/>
              <w:bottom w:val="single" w:sz="4" w:space="0" w:color="000000"/>
              <w:right w:val="single" w:sz="4" w:space="0" w:color="000000"/>
            </w:tcBorders>
          </w:tcPr>
          <w:p w:rsidR="0084607C" w:rsidRDefault="00F727E4">
            <w:pPr>
              <w:spacing w:after="42" w:line="238" w:lineRule="auto"/>
              <w:ind w:left="115" w:firstLine="0"/>
              <w:jc w:val="left"/>
            </w:pPr>
            <w:r>
              <w:rPr>
                <w:i/>
              </w:rPr>
              <w:t xml:space="preserve">Magyarország és az Európa </w:t>
            </w:r>
          </w:p>
          <w:p w:rsidR="0084607C" w:rsidRDefault="00F727E4">
            <w:pPr>
              <w:spacing w:after="0" w:line="259" w:lineRule="auto"/>
              <w:ind w:left="115" w:firstLine="0"/>
              <w:jc w:val="left"/>
            </w:pPr>
            <w:r>
              <w:rPr>
                <w:i/>
              </w:rPr>
              <w:t>Unió</w:t>
            </w:r>
            <w:r>
              <w:t xml:space="preserve"> </w:t>
            </w:r>
          </w:p>
        </w:tc>
        <w:tc>
          <w:tcPr>
            <w:tcW w:w="3281"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7"/>
              </w:numPr>
              <w:spacing w:after="0" w:line="279" w:lineRule="auto"/>
              <w:ind w:hanging="360"/>
            </w:pPr>
            <w:r>
              <w:t xml:space="preserve">Az Európai Unió születése és bővülése. </w:t>
            </w:r>
          </w:p>
          <w:p w:rsidR="0084607C" w:rsidRDefault="00F727E4">
            <w:pPr>
              <w:numPr>
                <w:ilvl w:val="0"/>
                <w:numId w:val="487"/>
              </w:numPr>
              <w:spacing w:after="14" w:line="238" w:lineRule="auto"/>
              <w:ind w:hanging="360"/>
            </w:pPr>
            <w:r>
              <w:t xml:space="preserve">Az európai integráció céljai, eredményei és gondjai. </w:t>
            </w:r>
          </w:p>
          <w:p w:rsidR="0084607C" w:rsidRDefault="00F727E4">
            <w:pPr>
              <w:numPr>
                <w:ilvl w:val="0"/>
                <w:numId w:val="487"/>
              </w:numPr>
              <w:spacing w:after="0" w:line="259" w:lineRule="auto"/>
              <w:ind w:hanging="360"/>
            </w:pPr>
            <w:r>
              <w:t xml:space="preserve">Magyarország európai uniós tagsága. </w:t>
            </w:r>
          </w:p>
        </w:tc>
        <w:tc>
          <w:tcPr>
            <w:tcW w:w="1985" w:type="dxa"/>
            <w:gridSpan w:val="2"/>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5" w:line="259" w:lineRule="auto"/>
              <w:ind w:left="115" w:firstLine="0"/>
              <w:jc w:val="left"/>
            </w:pPr>
            <w:r>
              <w:rPr>
                <w:i/>
              </w:rPr>
              <w:t>Fogalmak</w:t>
            </w:r>
            <w:r>
              <w:t xml:space="preserve">: </w:t>
            </w:r>
          </w:p>
          <w:p w:rsidR="0084607C" w:rsidRDefault="00F727E4">
            <w:pPr>
              <w:spacing w:after="0" w:line="262" w:lineRule="auto"/>
              <w:ind w:left="115" w:firstLine="0"/>
              <w:jc w:val="left"/>
            </w:pPr>
            <w:r>
              <w:t xml:space="preserve">integráció, </w:t>
            </w:r>
            <w:r>
              <w:tab/>
              <w:t xml:space="preserve">euró, Európai </w:t>
            </w:r>
            <w:r>
              <w:tab/>
              <w:t xml:space="preserve">Unió, visegrádi együttműködés, </w:t>
            </w:r>
          </w:p>
          <w:p w:rsidR="0084607C" w:rsidRDefault="00F727E4">
            <w:pPr>
              <w:spacing w:after="0" w:line="259" w:lineRule="auto"/>
              <w:ind w:left="115" w:firstLine="0"/>
              <w:jc w:val="left"/>
            </w:pPr>
            <w:r>
              <w:t xml:space="preserve">polgárháború, </w:t>
            </w:r>
          </w:p>
          <w:p w:rsidR="0084607C" w:rsidRDefault="00F727E4">
            <w:pPr>
              <w:tabs>
                <w:tab w:val="center" w:pos="349"/>
                <w:tab w:val="center" w:pos="1711"/>
              </w:tabs>
              <w:spacing w:after="0" w:line="259" w:lineRule="auto"/>
              <w:ind w:left="0" w:firstLine="0"/>
              <w:jc w:val="left"/>
            </w:pPr>
            <w:r>
              <w:rPr>
                <w:rFonts w:ascii="Calibri" w:eastAsia="Calibri" w:hAnsi="Calibri" w:cs="Calibri"/>
                <w:sz w:val="22"/>
              </w:rPr>
              <w:tab/>
            </w:r>
            <w:r>
              <w:t xml:space="preserve">nagy </w:t>
            </w:r>
            <w:r>
              <w:tab/>
              <w:t xml:space="preserve">fal, </w:t>
            </w:r>
          </w:p>
          <w:p w:rsidR="0084607C" w:rsidRDefault="00F727E4">
            <w:pPr>
              <w:spacing w:after="0" w:line="251" w:lineRule="auto"/>
              <w:ind w:left="115" w:firstLine="0"/>
              <w:jc w:val="left"/>
            </w:pPr>
            <w:r>
              <w:t xml:space="preserve">hinduizmus, buddhizmus, kasztrendszer, Korán. </w:t>
            </w:r>
          </w:p>
          <w:p w:rsidR="0084607C" w:rsidRDefault="00F727E4">
            <w:pPr>
              <w:spacing w:after="18" w:line="259" w:lineRule="auto"/>
              <w:ind w:left="115" w:firstLine="0"/>
              <w:jc w:val="left"/>
            </w:pPr>
            <w:r>
              <w:t xml:space="preserve"> </w:t>
            </w:r>
          </w:p>
          <w:p w:rsidR="0084607C" w:rsidRDefault="00F727E4">
            <w:pPr>
              <w:spacing w:after="0" w:line="238" w:lineRule="auto"/>
              <w:ind w:left="115" w:firstLine="0"/>
              <w:jc w:val="left"/>
            </w:pPr>
            <w:r>
              <w:rPr>
                <w:i/>
              </w:rPr>
              <w:t>Személyek</w:t>
            </w:r>
            <w:r>
              <w:t xml:space="preserve">: </w:t>
            </w:r>
            <w:r>
              <w:t xml:space="preserve">Lincoln, Gandhi,  Mao Ce-tung. </w:t>
            </w:r>
          </w:p>
          <w:p w:rsidR="0084607C" w:rsidRDefault="00F727E4">
            <w:pPr>
              <w:spacing w:after="5" w:line="259" w:lineRule="auto"/>
              <w:ind w:left="115" w:firstLine="0"/>
              <w:jc w:val="left"/>
            </w:pPr>
            <w:r>
              <w:t xml:space="preserve"> </w:t>
            </w:r>
          </w:p>
          <w:p w:rsidR="0084607C" w:rsidRDefault="00F727E4">
            <w:pPr>
              <w:spacing w:after="0" w:line="252" w:lineRule="auto"/>
              <w:ind w:left="115" w:firstLine="0"/>
              <w:jc w:val="left"/>
            </w:pPr>
            <w:r>
              <w:rPr>
                <w:i/>
              </w:rPr>
              <w:t>Kronológia</w:t>
            </w:r>
            <w:r>
              <w:t xml:space="preserve">: 1957 a </w:t>
            </w:r>
            <w:r>
              <w:tab/>
              <w:t xml:space="preserve">római szerződés, 1992 a maastrichti szerződés, </w:t>
            </w:r>
            <w:r>
              <w:tab/>
              <w:t xml:space="preserve">2004 Magyarország belép az Európai Unióba. </w:t>
            </w:r>
          </w:p>
          <w:p w:rsidR="0084607C" w:rsidRDefault="00F727E4">
            <w:pPr>
              <w:spacing w:after="0" w:line="259" w:lineRule="auto"/>
              <w:ind w:left="115" w:firstLine="0"/>
              <w:jc w:val="left"/>
            </w:pPr>
            <w:r>
              <w:t xml:space="preserve"> </w:t>
            </w:r>
          </w:p>
          <w:p w:rsidR="0084607C" w:rsidRDefault="00F727E4">
            <w:pPr>
              <w:spacing w:after="0" w:line="259" w:lineRule="auto"/>
              <w:ind w:left="115" w:firstLine="0"/>
              <w:jc w:val="left"/>
            </w:pPr>
            <w:r>
              <w:rPr>
                <w:i/>
              </w:rPr>
              <w:t>Topográfia</w:t>
            </w:r>
            <w:r>
              <w:t xml:space="preserve">: </w:t>
            </w:r>
          </w:p>
          <w:p w:rsidR="0084607C" w:rsidRDefault="00F727E4">
            <w:pPr>
              <w:spacing w:after="0" w:line="259" w:lineRule="auto"/>
              <w:ind w:left="115" w:firstLine="0"/>
              <w:jc w:val="left"/>
            </w:pPr>
            <w:r>
              <w:t xml:space="preserve">Brüsszel, </w:t>
            </w:r>
          </w:p>
          <w:p w:rsidR="0084607C" w:rsidRDefault="00F727E4">
            <w:pPr>
              <w:spacing w:after="0" w:line="259" w:lineRule="auto"/>
              <w:ind w:left="115" w:firstLine="0"/>
              <w:jc w:val="left"/>
            </w:pPr>
            <w:r>
              <w:t xml:space="preserve">Lengyelország, Csehország, Közel-Kelet, Izrael. </w:t>
            </w:r>
          </w:p>
        </w:tc>
        <w:tc>
          <w:tcPr>
            <w:tcW w:w="2066" w:type="dxa"/>
            <w:gridSpan w:val="2"/>
            <w:vMerge w:val="restart"/>
            <w:tcBorders>
              <w:top w:val="single" w:sz="4" w:space="0" w:color="000000"/>
              <w:left w:val="single" w:sz="4" w:space="0" w:color="000000"/>
              <w:bottom w:val="single" w:sz="4" w:space="0" w:color="000000"/>
              <w:right w:val="nil"/>
            </w:tcBorders>
          </w:tcPr>
          <w:p w:rsidR="0084607C" w:rsidRDefault="00F727E4">
            <w:pPr>
              <w:numPr>
                <w:ilvl w:val="0"/>
                <w:numId w:val="488"/>
              </w:numPr>
              <w:spacing w:after="8" w:line="258" w:lineRule="auto"/>
              <w:ind w:right="-201" w:hanging="360"/>
              <w:jc w:val="left"/>
            </w:pPr>
            <w:r>
              <w:t>Az Európai Unió céljainak felidézés</w:t>
            </w:r>
            <w:r>
              <w:t xml:space="preserve">e. </w:t>
            </w:r>
          </w:p>
          <w:p w:rsidR="0084607C" w:rsidRDefault="00F727E4">
            <w:pPr>
              <w:numPr>
                <w:ilvl w:val="0"/>
                <w:numId w:val="488"/>
              </w:numPr>
              <w:spacing w:after="0" w:line="245" w:lineRule="auto"/>
              <w:ind w:right="-201" w:hanging="360"/>
              <w:jc w:val="left"/>
            </w:pPr>
            <w:r>
              <w:t xml:space="preserve">Az </w:t>
            </w:r>
            <w:r>
              <w:tab/>
              <w:t xml:space="preserve">európai integráció </w:t>
            </w:r>
          </w:p>
          <w:p w:rsidR="0084607C" w:rsidRDefault="00F727E4">
            <w:pPr>
              <w:spacing w:after="16" w:line="251" w:lineRule="auto"/>
              <w:ind w:left="835" w:right="-114" w:firstLine="0"/>
              <w:jc w:val="left"/>
            </w:pPr>
            <w:r>
              <w:t xml:space="preserve">eredményeine k problémáinak áttekintése. </w:t>
            </w:r>
          </w:p>
          <w:p w:rsidR="0084607C" w:rsidRDefault="00F727E4">
            <w:pPr>
              <w:numPr>
                <w:ilvl w:val="0"/>
                <w:numId w:val="488"/>
              </w:numPr>
              <w:spacing w:after="0" w:line="259" w:lineRule="auto"/>
              <w:ind w:right="-201" w:hanging="360"/>
              <w:jc w:val="left"/>
            </w:pPr>
            <w:r>
              <w:t xml:space="preserve">A </w:t>
            </w:r>
            <w:r>
              <w:tab/>
              <w:t>közép</w:t>
            </w:r>
          </w:p>
          <w:p w:rsidR="0084607C" w:rsidRDefault="00F727E4">
            <w:pPr>
              <w:spacing w:after="31" w:line="238" w:lineRule="auto"/>
              <w:ind w:left="835" w:right="-199" w:firstLine="0"/>
            </w:pPr>
            <w:r>
              <w:t xml:space="preserve">európai régió középkori, újkori és mai térképeinek összehasonlítá sa. </w:t>
            </w:r>
          </w:p>
          <w:p w:rsidR="0084607C" w:rsidRDefault="00F727E4">
            <w:pPr>
              <w:numPr>
                <w:ilvl w:val="0"/>
                <w:numId w:val="488"/>
              </w:numPr>
              <w:spacing w:after="0" w:line="259" w:lineRule="auto"/>
              <w:ind w:right="-201" w:hanging="360"/>
              <w:jc w:val="left"/>
            </w:pPr>
            <w:r>
              <w:t xml:space="preserve">A </w:t>
            </w:r>
            <w:r>
              <w:tab/>
              <w:t>közép</w:t>
            </w:r>
          </w:p>
          <w:p w:rsidR="0084607C" w:rsidRDefault="00F727E4">
            <w:pPr>
              <w:spacing w:after="6" w:line="238" w:lineRule="auto"/>
              <w:ind w:left="835" w:right="-199" w:firstLine="0"/>
              <w:jc w:val="left"/>
            </w:pPr>
            <w:r>
              <w:t xml:space="preserve">európai népek helyzetének összehasonlítá sa középkortól napjainkig. </w:t>
            </w:r>
          </w:p>
          <w:p w:rsidR="0084607C" w:rsidRDefault="00F727E4">
            <w:pPr>
              <w:numPr>
                <w:ilvl w:val="0"/>
                <w:numId w:val="488"/>
              </w:numPr>
              <w:spacing w:after="0" w:line="259" w:lineRule="auto"/>
              <w:ind w:right="-201" w:hanging="360"/>
              <w:jc w:val="left"/>
            </w:pPr>
            <w:r>
              <w:t xml:space="preserve">Az </w:t>
            </w:r>
            <w:r>
              <w:tab/>
              <w:t xml:space="preserve">Amerikai </w:t>
            </w:r>
          </w:p>
          <w:p w:rsidR="0084607C" w:rsidRDefault="00F727E4">
            <w:pPr>
              <w:spacing w:after="12" w:line="242" w:lineRule="auto"/>
              <w:ind w:left="835" w:right="-115" w:firstLine="0"/>
              <w:jc w:val="left"/>
            </w:pPr>
            <w:r>
              <w:t xml:space="preserve">Egyesült Államok szuperhatalmi helyzetének elemzése értékelése katonai, politikai, gazdasági kulturális téren. </w:t>
            </w:r>
          </w:p>
          <w:p w:rsidR="0084607C" w:rsidRDefault="00F727E4">
            <w:pPr>
              <w:numPr>
                <w:ilvl w:val="0"/>
                <w:numId w:val="488"/>
              </w:numPr>
              <w:spacing w:after="0" w:line="259" w:lineRule="auto"/>
              <w:ind w:right="-201" w:hanging="360"/>
              <w:jc w:val="left"/>
            </w:pPr>
            <w:r>
              <w:t xml:space="preserve">Kína </w:t>
            </w:r>
          </w:p>
          <w:p w:rsidR="0084607C" w:rsidRDefault="00F727E4">
            <w:pPr>
              <w:spacing w:after="29" w:line="238" w:lineRule="auto"/>
              <w:ind w:left="835" w:right="-48" w:firstLine="0"/>
              <w:jc w:val="left"/>
            </w:pPr>
            <w:r>
              <w:t>világgazdas és világpolitikai szerepének megvitatása.</w:t>
            </w:r>
          </w:p>
          <w:p w:rsidR="0084607C" w:rsidRDefault="00F727E4">
            <w:pPr>
              <w:numPr>
                <w:ilvl w:val="0"/>
                <w:numId w:val="488"/>
              </w:numPr>
              <w:spacing w:after="0" w:line="239" w:lineRule="auto"/>
              <w:ind w:right="-201" w:hanging="360"/>
              <w:jc w:val="left"/>
            </w:pPr>
            <w:r>
              <w:t xml:space="preserve">A közel-keleti konfliktusról </w:t>
            </w:r>
          </w:p>
          <w:p w:rsidR="0084607C" w:rsidRDefault="00F727E4">
            <w:pPr>
              <w:spacing w:after="0" w:line="259" w:lineRule="auto"/>
              <w:ind w:left="835" w:right="-194" w:firstLine="0"/>
              <w:jc w:val="left"/>
            </w:pPr>
            <w:r>
              <w:t>megfogalmazo</w:t>
            </w:r>
          </w:p>
          <w:p w:rsidR="0084607C" w:rsidRDefault="00F727E4">
            <w:pPr>
              <w:spacing w:after="0" w:line="238" w:lineRule="auto"/>
              <w:ind w:left="835" w:right="-201" w:firstLine="0"/>
            </w:pPr>
            <w:r>
              <w:t xml:space="preserve">tt álláspontok és érvek </w:t>
            </w:r>
          </w:p>
          <w:p w:rsidR="0084607C" w:rsidRDefault="00F727E4">
            <w:pPr>
              <w:spacing w:after="0" w:line="259" w:lineRule="auto"/>
              <w:ind w:left="0" w:right="-200" w:firstLine="0"/>
              <w:jc w:val="right"/>
            </w:pPr>
            <w:r>
              <w:t xml:space="preserve">azonosítása, beszélgetés a </w:t>
            </w:r>
          </w:p>
        </w:tc>
        <w:tc>
          <w:tcPr>
            <w:tcW w:w="318" w:type="dxa"/>
            <w:vMerge w:val="restart"/>
            <w:tcBorders>
              <w:top w:val="single" w:sz="4" w:space="0" w:color="000000"/>
              <w:left w:val="nil"/>
              <w:bottom w:val="single" w:sz="4" w:space="0" w:color="000000"/>
              <w:right w:val="single" w:sz="4" w:space="0" w:color="000000"/>
            </w:tcBorders>
          </w:tcPr>
          <w:p w:rsidR="0084607C" w:rsidRDefault="00F727E4">
            <w:pPr>
              <w:spacing w:after="528" w:line="259" w:lineRule="auto"/>
              <w:ind w:left="3" w:firstLine="0"/>
            </w:pPr>
            <w:r>
              <w:t xml:space="preserve">és </w:t>
            </w:r>
          </w:p>
          <w:p w:rsidR="0084607C" w:rsidRDefault="00F727E4">
            <w:pPr>
              <w:spacing w:after="1632" w:line="259" w:lineRule="auto"/>
              <w:ind w:left="124" w:firstLine="0"/>
              <w:jc w:val="left"/>
            </w:pPr>
            <w:r>
              <w:t>-</w:t>
            </w:r>
          </w:p>
          <w:p w:rsidR="0084607C" w:rsidRDefault="00F727E4">
            <w:pPr>
              <w:spacing w:after="804" w:line="259" w:lineRule="auto"/>
              <w:ind w:left="124" w:firstLine="0"/>
              <w:jc w:val="left"/>
            </w:pPr>
            <w:r>
              <w:t>-</w:t>
            </w:r>
          </w:p>
          <w:p w:rsidR="0084607C" w:rsidRDefault="00F727E4">
            <w:pPr>
              <w:spacing w:after="1908" w:line="259" w:lineRule="auto"/>
              <w:ind w:left="94" w:firstLine="0"/>
              <w:jc w:val="left"/>
            </w:pPr>
            <w:r>
              <w:t xml:space="preserve">a </w:t>
            </w:r>
          </w:p>
          <w:p w:rsidR="0084607C" w:rsidRDefault="00F727E4">
            <w:pPr>
              <w:spacing w:after="804" w:line="259" w:lineRule="auto"/>
              <w:ind w:left="0" w:firstLine="0"/>
            </w:pPr>
            <w:r>
              <w:t xml:space="preserve">és </w:t>
            </w:r>
          </w:p>
          <w:p w:rsidR="0084607C" w:rsidRDefault="00F727E4">
            <w:pPr>
              <w:spacing w:after="804" w:line="259" w:lineRule="auto"/>
              <w:ind w:left="0" w:firstLine="0"/>
            </w:pPr>
            <w:r>
              <w:t xml:space="preserve">és </w:t>
            </w:r>
          </w:p>
          <w:p w:rsidR="0084607C" w:rsidRDefault="00F727E4">
            <w:pPr>
              <w:spacing w:after="804" w:line="259" w:lineRule="auto"/>
              <w:ind w:left="-101" w:firstLine="0"/>
              <w:jc w:val="left"/>
            </w:pPr>
            <w:r>
              <w:t xml:space="preserve">ági </w:t>
            </w:r>
          </w:p>
          <w:p w:rsidR="0084607C" w:rsidRDefault="00F727E4">
            <w:pPr>
              <w:spacing w:after="0" w:line="259" w:lineRule="auto"/>
              <w:ind w:left="-23" w:firstLine="0"/>
              <w:jc w:val="left"/>
            </w:pPr>
            <w:r>
              <w:t xml:space="preserve"> </w:t>
            </w:r>
          </w:p>
        </w:tc>
      </w:tr>
      <w:tr w:rsidR="0084607C">
        <w:trPr>
          <w:gridAfter w:val="1"/>
          <w:trHeight w:val="2770"/>
        </w:trPr>
        <w:tc>
          <w:tcPr>
            <w:tcW w:w="16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Közép-Európa</w:t>
            </w:r>
            <w:r>
              <w:t xml:space="preserve"> </w:t>
            </w:r>
          </w:p>
        </w:tc>
        <w:tc>
          <w:tcPr>
            <w:tcW w:w="3281"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89"/>
              </w:numPr>
              <w:spacing w:after="0" w:line="259" w:lineRule="auto"/>
              <w:ind w:hanging="360"/>
              <w:jc w:val="left"/>
            </w:pPr>
            <w:r>
              <w:t xml:space="preserve">A </w:t>
            </w:r>
            <w:r>
              <w:tab/>
              <w:t xml:space="preserve">régió </w:t>
            </w:r>
            <w:r>
              <w:tab/>
              <w:t xml:space="preserve">sajátosságai </w:t>
            </w:r>
          </w:p>
          <w:p w:rsidR="0084607C" w:rsidRDefault="00F727E4">
            <w:pPr>
              <w:spacing w:after="0" w:line="251" w:lineRule="auto"/>
              <w:ind w:left="833" w:right="119" w:firstLine="0"/>
            </w:pPr>
            <w:r>
              <w:t xml:space="preserve">(jellemzően kontinentális helyzet, birodalmi függés és nemzeti sokszínűség). </w:t>
            </w:r>
          </w:p>
          <w:p w:rsidR="0084607C" w:rsidRDefault="00F727E4">
            <w:pPr>
              <w:numPr>
                <w:ilvl w:val="0"/>
                <w:numId w:val="489"/>
              </w:numPr>
              <w:spacing w:after="18" w:line="263" w:lineRule="auto"/>
              <w:ind w:hanging="360"/>
              <w:jc w:val="left"/>
            </w:pPr>
            <w:r>
              <w:t xml:space="preserve">A második világháború hadszíntere. </w:t>
            </w:r>
          </w:p>
          <w:p w:rsidR="0084607C" w:rsidRDefault="00F727E4">
            <w:pPr>
              <w:numPr>
                <w:ilvl w:val="0"/>
                <w:numId w:val="489"/>
              </w:numPr>
              <w:spacing w:after="7" w:line="259" w:lineRule="auto"/>
              <w:ind w:hanging="360"/>
              <w:jc w:val="left"/>
            </w:pPr>
            <w:r>
              <w:t xml:space="preserve">A szovjet megszállás. </w:t>
            </w:r>
          </w:p>
          <w:p w:rsidR="0084607C" w:rsidRDefault="00F727E4">
            <w:pPr>
              <w:numPr>
                <w:ilvl w:val="0"/>
                <w:numId w:val="489"/>
              </w:numPr>
              <w:spacing w:after="0" w:line="259" w:lineRule="auto"/>
              <w:ind w:hanging="360"/>
              <w:jc w:val="left"/>
            </w:pPr>
            <w:r>
              <w:t xml:space="preserve">A </w:t>
            </w:r>
            <w:r>
              <w:tab/>
              <w:t xml:space="preserve">visegrádi együttműködés.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gridAfter w:val="1"/>
          <w:trHeight w:val="2218"/>
        </w:trPr>
        <w:tc>
          <w:tcPr>
            <w:tcW w:w="1654"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35"/>
                <w:tab w:val="center" w:pos="1096"/>
              </w:tabs>
              <w:spacing w:after="0" w:line="259" w:lineRule="auto"/>
              <w:ind w:left="0" w:firstLine="0"/>
              <w:jc w:val="left"/>
            </w:pPr>
            <w:r>
              <w:rPr>
                <w:rFonts w:ascii="Calibri" w:eastAsia="Calibri" w:hAnsi="Calibri" w:cs="Calibri"/>
                <w:sz w:val="22"/>
              </w:rPr>
              <w:tab/>
            </w:r>
            <w:r>
              <w:rPr>
                <w:i/>
              </w:rPr>
              <w:t xml:space="preserve">Az </w:t>
            </w:r>
            <w:r>
              <w:rPr>
                <w:i/>
              </w:rPr>
              <w:tab/>
              <w:t xml:space="preserve">Amerikai </w:t>
            </w:r>
          </w:p>
          <w:p w:rsidR="0084607C" w:rsidRDefault="00F727E4">
            <w:pPr>
              <w:spacing w:after="0" w:line="259" w:lineRule="auto"/>
              <w:ind w:left="115" w:firstLine="0"/>
              <w:jc w:val="left"/>
            </w:pPr>
            <w:r>
              <w:rPr>
                <w:i/>
              </w:rPr>
              <w:t>Egyesült Államok</w:t>
            </w:r>
            <w:r>
              <w:t xml:space="preserve"> </w:t>
            </w:r>
          </w:p>
        </w:tc>
        <w:tc>
          <w:tcPr>
            <w:tcW w:w="3281"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0"/>
              </w:numPr>
              <w:spacing w:after="22" w:line="259" w:lineRule="auto"/>
              <w:ind w:right="120" w:hanging="360"/>
            </w:pPr>
            <w:r>
              <w:t xml:space="preserve">Az Amerikai Egyesült </w:t>
            </w:r>
          </w:p>
          <w:p w:rsidR="0084607C" w:rsidRDefault="00F727E4">
            <w:pPr>
              <w:spacing w:after="0" w:line="259" w:lineRule="auto"/>
              <w:ind w:left="833" w:firstLine="0"/>
              <w:jc w:val="left"/>
            </w:pPr>
            <w:r>
              <w:t xml:space="preserve">Államok létrejötte. </w:t>
            </w:r>
          </w:p>
          <w:p w:rsidR="0084607C" w:rsidRDefault="00F727E4">
            <w:pPr>
              <w:numPr>
                <w:ilvl w:val="0"/>
                <w:numId w:val="490"/>
              </w:numPr>
              <w:spacing w:after="0" w:line="258" w:lineRule="auto"/>
              <w:ind w:right="120" w:hanging="360"/>
            </w:pPr>
            <w:r>
              <w:t xml:space="preserve">Az amerikai polgárháború okai és eredményei. </w:t>
            </w:r>
          </w:p>
          <w:p w:rsidR="0084607C" w:rsidRDefault="00F727E4">
            <w:pPr>
              <w:numPr>
                <w:ilvl w:val="0"/>
                <w:numId w:val="490"/>
              </w:numPr>
              <w:spacing w:after="0" w:line="259" w:lineRule="auto"/>
              <w:ind w:right="120" w:hanging="360"/>
            </w:pPr>
            <w:r>
              <w:t xml:space="preserve">Az Amerikai Egyesült Államok világhatalommá válása.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gridAfter w:val="1"/>
          <w:trHeight w:val="2494"/>
        </w:trPr>
        <w:tc>
          <w:tcPr>
            <w:tcW w:w="16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India</w:t>
            </w:r>
            <w:r>
              <w:t xml:space="preserve"> </w:t>
            </w:r>
          </w:p>
        </w:tc>
        <w:tc>
          <w:tcPr>
            <w:tcW w:w="3281"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1"/>
              </w:numPr>
              <w:spacing w:after="3" w:line="239" w:lineRule="auto"/>
              <w:ind w:right="13" w:hanging="360"/>
              <w:jc w:val="left"/>
            </w:pPr>
            <w:r>
              <w:t xml:space="preserve">Az indiai civilizáció vallási és kulturális alapjai. </w:t>
            </w:r>
          </w:p>
          <w:p w:rsidR="0084607C" w:rsidRDefault="00F727E4">
            <w:pPr>
              <w:numPr>
                <w:ilvl w:val="0"/>
                <w:numId w:val="491"/>
              </w:numPr>
              <w:spacing w:after="7" w:line="259" w:lineRule="auto"/>
              <w:ind w:right="13" w:hanging="360"/>
              <w:jc w:val="left"/>
            </w:pPr>
            <w:r>
              <w:t xml:space="preserve">A brit gyarmati uralom. </w:t>
            </w:r>
          </w:p>
          <w:p w:rsidR="0084607C" w:rsidRDefault="00F727E4">
            <w:pPr>
              <w:numPr>
                <w:ilvl w:val="0"/>
                <w:numId w:val="491"/>
              </w:numPr>
              <w:spacing w:after="1" w:line="241" w:lineRule="auto"/>
              <w:ind w:right="13" w:hanging="360"/>
              <w:jc w:val="left"/>
            </w:pPr>
            <w:r>
              <w:t xml:space="preserve">Gandhi </w:t>
            </w:r>
            <w:r>
              <w:tab/>
              <w:t xml:space="preserve">és </w:t>
            </w:r>
            <w:r>
              <w:tab/>
              <w:t xml:space="preserve">a függetlenségi mozgalom. </w:t>
            </w:r>
          </w:p>
          <w:p w:rsidR="0084607C" w:rsidRDefault="00F727E4">
            <w:pPr>
              <w:numPr>
                <w:ilvl w:val="0"/>
                <w:numId w:val="491"/>
              </w:numPr>
              <w:spacing w:after="0" w:line="259" w:lineRule="auto"/>
              <w:ind w:right="13" w:hanging="360"/>
              <w:jc w:val="left"/>
            </w:pPr>
            <w:r>
              <w:t xml:space="preserve">A </w:t>
            </w:r>
            <w:r>
              <w:tab/>
              <w:t xml:space="preserve">jelenkori </w:t>
            </w:r>
            <w:r>
              <w:tab/>
              <w:t xml:space="preserve">India ellentmondásai.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gridAfter w:val="1"/>
          <w:trHeight w:val="2494"/>
        </w:trPr>
        <w:tc>
          <w:tcPr>
            <w:tcW w:w="16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Kína</w:t>
            </w:r>
            <w:r>
              <w:t xml:space="preserve"> </w:t>
            </w:r>
          </w:p>
        </w:tc>
        <w:tc>
          <w:tcPr>
            <w:tcW w:w="3281"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2"/>
              </w:numPr>
              <w:spacing w:after="30" w:line="238" w:lineRule="auto"/>
              <w:ind w:hanging="360"/>
              <w:jc w:val="left"/>
            </w:pPr>
            <w:r>
              <w:t xml:space="preserve">A kínai civilizáció vallási és kulturális alapjai. </w:t>
            </w:r>
          </w:p>
          <w:p w:rsidR="0084607C" w:rsidRDefault="00F727E4">
            <w:pPr>
              <w:numPr>
                <w:ilvl w:val="0"/>
                <w:numId w:val="492"/>
              </w:numPr>
              <w:spacing w:after="40" w:line="244" w:lineRule="auto"/>
              <w:ind w:hanging="360"/>
              <w:jc w:val="left"/>
            </w:pPr>
            <w:r>
              <w:t xml:space="preserve">Kína </w:t>
            </w:r>
            <w:r>
              <w:tab/>
              <w:t xml:space="preserve">félgyarmati sorban. </w:t>
            </w:r>
          </w:p>
          <w:p w:rsidR="0084607C" w:rsidRDefault="00F727E4">
            <w:pPr>
              <w:numPr>
                <w:ilvl w:val="0"/>
                <w:numId w:val="492"/>
              </w:numPr>
              <w:spacing w:after="4" w:line="259" w:lineRule="auto"/>
              <w:ind w:hanging="360"/>
              <w:jc w:val="left"/>
            </w:pPr>
            <w:r>
              <w:t xml:space="preserve">A japán megszállás. </w:t>
            </w:r>
          </w:p>
          <w:p w:rsidR="0084607C" w:rsidRDefault="00F727E4">
            <w:pPr>
              <w:numPr>
                <w:ilvl w:val="0"/>
                <w:numId w:val="492"/>
              </w:numPr>
              <w:spacing w:after="20" w:line="262" w:lineRule="auto"/>
              <w:ind w:hanging="360"/>
              <w:jc w:val="left"/>
            </w:pPr>
            <w:r>
              <w:t xml:space="preserve">Mao Ce-tung és a kommunista diktatúra. </w:t>
            </w:r>
          </w:p>
          <w:p w:rsidR="0084607C" w:rsidRDefault="00F727E4">
            <w:pPr>
              <w:numPr>
                <w:ilvl w:val="0"/>
                <w:numId w:val="492"/>
              </w:numPr>
              <w:spacing w:after="0" w:line="259" w:lineRule="auto"/>
              <w:ind w:hanging="360"/>
              <w:jc w:val="left"/>
            </w:pPr>
            <w:r>
              <w:t xml:space="preserve">A gazdasági óriás. </w:t>
            </w:r>
          </w:p>
        </w:tc>
        <w:tc>
          <w:tcPr>
            <w:tcW w:w="0" w:type="auto"/>
            <w:gridSpan w:val="2"/>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single" w:sz="4" w:space="0" w:color="000000"/>
            </w:tcBorders>
          </w:tcPr>
          <w:p w:rsidR="0084607C" w:rsidRDefault="0084607C">
            <w:pPr>
              <w:spacing w:after="160" w:line="259" w:lineRule="auto"/>
              <w:ind w:left="0" w:firstLine="0"/>
              <w:jc w:val="left"/>
            </w:pPr>
          </w:p>
        </w:tc>
      </w:tr>
      <w:tr w:rsidR="0084607C">
        <w:trPr>
          <w:gridAfter w:val="1"/>
          <w:trHeight w:val="1392"/>
        </w:trPr>
        <w:tc>
          <w:tcPr>
            <w:tcW w:w="165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115" w:firstLine="0"/>
              <w:jc w:val="left"/>
            </w:pPr>
            <w:r>
              <w:rPr>
                <w:i/>
              </w:rPr>
              <w:t>A Közel-Kelet</w:t>
            </w:r>
            <w:r>
              <w:t xml:space="preserve"> </w:t>
            </w:r>
          </w:p>
        </w:tc>
        <w:tc>
          <w:tcPr>
            <w:tcW w:w="3281" w:type="dxa"/>
            <w:gridSpan w:val="2"/>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3"/>
              </w:numPr>
              <w:spacing w:after="1" w:line="277" w:lineRule="auto"/>
              <w:ind w:hanging="360"/>
              <w:jc w:val="left"/>
            </w:pPr>
            <w:r>
              <w:t xml:space="preserve">Az Oszmán Birodalom felbomlása. </w:t>
            </w:r>
          </w:p>
          <w:p w:rsidR="0084607C" w:rsidRDefault="00F727E4">
            <w:pPr>
              <w:numPr>
                <w:ilvl w:val="0"/>
                <w:numId w:val="493"/>
              </w:numPr>
              <w:spacing w:after="0" w:line="259" w:lineRule="auto"/>
              <w:ind w:hanging="360"/>
              <w:jc w:val="left"/>
            </w:pPr>
            <w:r>
              <w:t xml:space="preserve">Izrael állam létrejötte. </w:t>
            </w:r>
          </w:p>
          <w:p w:rsidR="0084607C" w:rsidRDefault="00F727E4">
            <w:pPr>
              <w:numPr>
                <w:ilvl w:val="0"/>
                <w:numId w:val="493"/>
              </w:numPr>
              <w:spacing w:after="0" w:line="259" w:lineRule="auto"/>
              <w:ind w:hanging="360"/>
              <w:jc w:val="left"/>
            </w:pPr>
            <w:r>
              <w:t xml:space="preserve">Az olaj szerepe a régió történetében. </w:t>
            </w:r>
          </w:p>
        </w:tc>
        <w:tc>
          <w:tcPr>
            <w:tcW w:w="0" w:type="auto"/>
            <w:gridSpan w:val="2"/>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gridSpan w:val="2"/>
            <w:vMerge/>
            <w:tcBorders>
              <w:top w:val="nil"/>
              <w:left w:val="single" w:sz="4" w:space="0" w:color="000000"/>
              <w:bottom w:val="single" w:sz="4" w:space="0" w:color="000000"/>
              <w:right w:val="nil"/>
            </w:tcBorders>
          </w:tcPr>
          <w:p w:rsidR="0084607C" w:rsidRDefault="0084607C">
            <w:pPr>
              <w:spacing w:after="160" w:line="259" w:lineRule="auto"/>
              <w:ind w:left="0" w:firstLine="0"/>
              <w:jc w:val="left"/>
            </w:pPr>
          </w:p>
        </w:tc>
        <w:tc>
          <w:tcPr>
            <w:tcW w:w="0" w:type="auto"/>
            <w:vMerge/>
            <w:tcBorders>
              <w:top w:val="nil"/>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1114"/>
        </w:trPr>
        <w:tc>
          <w:tcPr>
            <w:tcW w:w="1654" w:type="dxa"/>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833" w:type="dxa"/>
            <w:tcBorders>
              <w:top w:val="single" w:sz="4" w:space="0" w:color="000000"/>
              <w:left w:val="single" w:sz="4" w:space="0" w:color="000000"/>
              <w:bottom w:val="single" w:sz="4" w:space="0" w:color="000000"/>
              <w:right w:val="nil"/>
            </w:tcBorders>
          </w:tcPr>
          <w:p w:rsidR="0084607C" w:rsidRDefault="00F727E4">
            <w:pPr>
              <w:spacing w:after="293"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p w:rsidR="0084607C" w:rsidRDefault="00F727E4">
            <w:pPr>
              <w:spacing w:after="0" w:line="259" w:lineRule="auto"/>
              <w:ind w:left="261" w:firstLine="0"/>
              <w:jc w:val="center"/>
            </w:pPr>
            <w:r>
              <w:rPr>
                <w:rFonts w:ascii="Segoe UI Symbol" w:eastAsia="Segoe UI Symbol" w:hAnsi="Segoe UI Symbol" w:cs="Segoe UI Symbol"/>
                <w:sz w:val="20"/>
              </w:rPr>
              <w:t></w:t>
            </w:r>
            <w:r>
              <w:rPr>
                <w:rFonts w:ascii="Arial" w:eastAsia="Arial" w:hAnsi="Arial" w:cs="Arial"/>
                <w:sz w:val="20"/>
              </w:rPr>
              <w:t xml:space="preserve"> </w:t>
            </w:r>
          </w:p>
        </w:tc>
        <w:tc>
          <w:tcPr>
            <w:tcW w:w="2449" w:type="dxa"/>
            <w:gridSpan w:val="2"/>
            <w:tcBorders>
              <w:top w:val="single" w:sz="4" w:space="0" w:color="000000"/>
              <w:left w:val="nil"/>
              <w:bottom w:val="single" w:sz="4" w:space="0" w:color="000000"/>
              <w:right w:val="single" w:sz="4" w:space="0" w:color="000000"/>
            </w:tcBorders>
          </w:tcPr>
          <w:p w:rsidR="0084607C" w:rsidRDefault="00F727E4">
            <w:pPr>
              <w:spacing w:after="23" w:line="244" w:lineRule="auto"/>
              <w:ind w:left="0" w:firstLine="0"/>
              <w:jc w:val="left"/>
            </w:pPr>
            <w:r>
              <w:t xml:space="preserve">Az </w:t>
            </w:r>
            <w:r>
              <w:tab/>
              <w:t xml:space="preserve">iszlám </w:t>
            </w:r>
            <w:r>
              <w:tab/>
              <w:t xml:space="preserve">és </w:t>
            </w:r>
            <w:r>
              <w:tab/>
              <w:t xml:space="preserve">az iszlamizmus. </w:t>
            </w:r>
          </w:p>
          <w:p w:rsidR="0084607C" w:rsidRDefault="00F727E4">
            <w:pPr>
              <w:spacing w:after="0" w:line="259" w:lineRule="auto"/>
              <w:ind w:left="0" w:firstLine="0"/>
              <w:jc w:val="left"/>
            </w:pPr>
            <w:r>
              <w:t xml:space="preserve">Etnikai, </w:t>
            </w:r>
            <w:r>
              <w:tab/>
              <w:t xml:space="preserve">vallási </w:t>
            </w:r>
            <w:r>
              <w:tab/>
              <w:t xml:space="preserve">és gazdasági törésvonalak. </w:t>
            </w:r>
          </w:p>
        </w:tc>
        <w:tc>
          <w:tcPr>
            <w:tcW w:w="1985" w:type="dxa"/>
            <w:gridSpan w:val="2"/>
            <w:tcBorders>
              <w:top w:val="single" w:sz="4" w:space="0" w:color="000000"/>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2384" w:type="dxa"/>
            <w:gridSpan w:val="3"/>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835" w:firstLine="0"/>
              <w:jc w:val="left"/>
            </w:pPr>
            <w:r>
              <w:t xml:space="preserve">békés megoldási módokról. </w:t>
            </w:r>
          </w:p>
        </w:tc>
      </w:tr>
    </w:tbl>
    <w:p w:rsidR="0084607C" w:rsidRDefault="00F727E4">
      <w:pPr>
        <w:spacing w:after="10" w:line="271" w:lineRule="auto"/>
        <w:ind w:left="-5" w:right="4488"/>
        <w:jc w:val="left"/>
      </w:pPr>
      <w:r>
        <w:rPr>
          <w:b/>
        </w:rPr>
        <w:t>Témakör: Mérlegen a magyar történelem</w:t>
      </w:r>
      <w:r>
        <w:t xml:space="preserve"> </w:t>
      </w:r>
      <w:r>
        <w:rPr>
          <w:b/>
        </w:rPr>
        <w:t>Óraszám:</w:t>
      </w:r>
      <w:r>
        <w:t xml:space="preserve"> </w:t>
      </w:r>
      <w:r>
        <w:rPr>
          <w:b/>
        </w:rPr>
        <w:t>8 óra</w:t>
      </w:r>
      <w:r>
        <w:t xml:space="preserve"> </w:t>
      </w:r>
    </w:p>
    <w:p w:rsidR="0084607C" w:rsidRDefault="00F727E4">
      <w:pPr>
        <w:spacing w:after="10" w:line="271" w:lineRule="auto"/>
        <w:ind w:left="-5" w:right="12"/>
        <w:jc w:val="left"/>
      </w:pPr>
      <w:r>
        <w:rPr>
          <w:b/>
        </w:rPr>
        <w:t>Ismeretek és fejlesztési feladatok:</w:t>
      </w:r>
      <w:r>
        <w:t xml:space="preserve"> </w:t>
      </w:r>
    </w:p>
    <w:tbl>
      <w:tblPr>
        <w:tblStyle w:val="TableGrid"/>
        <w:tblW w:w="10039" w:type="dxa"/>
        <w:tblInd w:w="-115" w:type="dxa"/>
        <w:tblCellMar>
          <w:top w:w="12" w:type="dxa"/>
          <w:left w:w="113" w:type="dxa"/>
          <w:bottom w:w="0" w:type="dxa"/>
          <w:right w:w="54" w:type="dxa"/>
        </w:tblCellMar>
        <w:tblLook w:val="04A0" w:firstRow="1" w:lastRow="0" w:firstColumn="1" w:lastColumn="0" w:noHBand="0" w:noVBand="1"/>
      </w:tblPr>
      <w:tblGrid>
        <w:gridCol w:w="2276"/>
        <w:gridCol w:w="3253"/>
        <w:gridCol w:w="1988"/>
        <w:gridCol w:w="2523"/>
      </w:tblGrid>
      <w:tr w:rsidR="0084607C">
        <w:trPr>
          <w:trHeight w:val="286"/>
        </w:trPr>
        <w:tc>
          <w:tcPr>
            <w:tcW w:w="5528" w:type="dxa"/>
            <w:gridSpan w:val="2"/>
            <w:tcBorders>
              <w:top w:val="single" w:sz="4" w:space="0" w:color="000000"/>
              <w:left w:val="single" w:sz="4" w:space="0" w:color="000000"/>
              <w:bottom w:val="single" w:sz="4" w:space="0" w:color="000000"/>
              <w:right w:val="nil"/>
            </w:tcBorders>
          </w:tcPr>
          <w:p w:rsidR="0084607C" w:rsidRDefault="00F727E4">
            <w:pPr>
              <w:spacing w:after="0" w:line="259" w:lineRule="auto"/>
              <w:ind w:left="2" w:firstLine="0"/>
              <w:jc w:val="left"/>
            </w:pPr>
            <w:r>
              <w:rPr>
                <w:b/>
              </w:rPr>
              <w:t>Részletes követelmények</w:t>
            </w:r>
            <w:r>
              <w:t xml:space="preserve"> </w:t>
            </w:r>
          </w:p>
        </w:tc>
        <w:tc>
          <w:tcPr>
            <w:tcW w:w="1988" w:type="dxa"/>
            <w:tcBorders>
              <w:top w:val="single" w:sz="4" w:space="0" w:color="000000"/>
              <w:left w:val="nil"/>
              <w:bottom w:val="single" w:sz="4" w:space="0" w:color="000000"/>
              <w:right w:val="nil"/>
            </w:tcBorders>
          </w:tcPr>
          <w:p w:rsidR="0084607C" w:rsidRDefault="0084607C">
            <w:pPr>
              <w:spacing w:after="160" w:line="259" w:lineRule="auto"/>
              <w:ind w:left="0" w:firstLine="0"/>
              <w:jc w:val="left"/>
            </w:pPr>
          </w:p>
        </w:tc>
        <w:tc>
          <w:tcPr>
            <w:tcW w:w="2523" w:type="dxa"/>
            <w:tcBorders>
              <w:top w:val="single" w:sz="4" w:space="0" w:color="000000"/>
              <w:left w:val="nil"/>
              <w:bottom w:val="single" w:sz="4" w:space="0" w:color="000000"/>
              <w:right w:val="single" w:sz="4" w:space="0" w:color="000000"/>
            </w:tcBorders>
          </w:tcPr>
          <w:p w:rsidR="0084607C" w:rsidRDefault="0084607C">
            <w:pPr>
              <w:spacing w:after="160" w:line="259" w:lineRule="auto"/>
              <w:ind w:left="0" w:firstLine="0"/>
              <w:jc w:val="left"/>
            </w:pPr>
          </w:p>
        </w:tc>
      </w:tr>
      <w:tr w:rsidR="0084607C">
        <w:trPr>
          <w:trHeight w:val="562"/>
        </w:trPr>
        <w:tc>
          <w:tcPr>
            <w:tcW w:w="22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Témák</w:t>
            </w:r>
            <w:r>
              <w:t xml:space="preserve"> </w:t>
            </w:r>
          </w:p>
        </w:tc>
        <w:tc>
          <w:tcPr>
            <w:tcW w:w="32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Altémák</w:t>
            </w:r>
            <w:r>
              <w:t xml:space="preserve"> </w:t>
            </w:r>
          </w:p>
        </w:tc>
        <w:tc>
          <w:tcPr>
            <w:tcW w:w="1988"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1821"/>
              </w:tabs>
              <w:spacing w:after="32" w:line="259" w:lineRule="auto"/>
              <w:ind w:left="0" w:firstLine="0"/>
              <w:jc w:val="left"/>
            </w:pPr>
            <w:r>
              <w:rPr>
                <w:b/>
              </w:rPr>
              <w:t xml:space="preserve">Fogalmak </w:t>
            </w:r>
            <w:r>
              <w:rPr>
                <w:b/>
              </w:rPr>
              <w:tab/>
              <w:t xml:space="preserve">és </w:t>
            </w:r>
          </w:p>
          <w:p w:rsidR="0084607C" w:rsidRDefault="00F727E4">
            <w:pPr>
              <w:spacing w:after="0" w:line="259" w:lineRule="auto"/>
              <w:ind w:left="2" w:firstLine="0"/>
              <w:jc w:val="left"/>
            </w:pPr>
            <w:r>
              <w:rPr>
                <w:b/>
              </w:rPr>
              <w:t>adatok/Lexikák</w:t>
            </w:r>
            <w:r>
              <w:t xml:space="preserve"> </w:t>
            </w:r>
          </w:p>
        </w:tc>
        <w:tc>
          <w:tcPr>
            <w:tcW w:w="252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Fejlesztési feladatok</w:t>
            </w:r>
            <w:r>
              <w:t xml:space="preserve"> </w:t>
            </w:r>
          </w:p>
        </w:tc>
      </w:tr>
      <w:tr w:rsidR="0084607C">
        <w:trPr>
          <w:trHeight w:val="3046"/>
        </w:trPr>
        <w:tc>
          <w:tcPr>
            <w:tcW w:w="2276"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2109"/>
              </w:tabs>
              <w:spacing w:after="27" w:line="259" w:lineRule="auto"/>
              <w:ind w:left="0" w:firstLine="0"/>
              <w:jc w:val="left"/>
            </w:pPr>
            <w:r>
              <w:rPr>
                <w:i/>
              </w:rPr>
              <w:t xml:space="preserve">Lábnyomaink </w:t>
            </w:r>
            <w:r>
              <w:rPr>
                <w:i/>
              </w:rPr>
              <w:tab/>
              <w:t xml:space="preserve">a </w:t>
            </w:r>
          </w:p>
          <w:p w:rsidR="0084607C" w:rsidRDefault="00F727E4">
            <w:pPr>
              <w:spacing w:after="0" w:line="259" w:lineRule="auto"/>
              <w:ind w:left="2" w:firstLine="0"/>
              <w:jc w:val="left"/>
            </w:pPr>
            <w:r>
              <w:rPr>
                <w:i/>
              </w:rPr>
              <w:t>nagyvilágban</w:t>
            </w:r>
            <w:r>
              <w:t xml:space="preserve"> </w:t>
            </w:r>
          </w:p>
        </w:tc>
        <w:tc>
          <w:tcPr>
            <w:tcW w:w="3253"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4"/>
              </w:numPr>
              <w:spacing w:after="29" w:line="259" w:lineRule="auto"/>
              <w:ind w:right="31" w:hanging="360"/>
              <w:jc w:val="left"/>
            </w:pPr>
            <w:r>
              <w:t xml:space="preserve">Világjáró </w:t>
            </w:r>
            <w:r>
              <w:tab/>
              <w:t xml:space="preserve">magyarok </w:t>
            </w:r>
          </w:p>
          <w:p w:rsidR="0084607C" w:rsidRDefault="00F727E4">
            <w:pPr>
              <w:spacing w:after="0" w:line="259" w:lineRule="auto"/>
              <w:ind w:left="722" w:firstLine="0"/>
              <w:jc w:val="left"/>
            </w:pPr>
            <w:r>
              <w:t xml:space="preserve">(utazók, felfedezők). </w:t>
            </w:r>
          </w:p>
          <w:p w:rsidR="0084607C" w:rsidRDefault="00F727E4">
            <w:pPr>
              <w:numPr>
                <w:ilvl w:val="0"/>
                <w:numId w:val="494"/>
              </w:numPr>
              <w:spacing w:after="0" w:line="258" w:lineRule="auto"/>
              <w:ind w:right="31" w:hanging="360"/>
              <w:jc w:val="left"/>
            </w:pPr>
            <w:r>
              <w:t xml:space="preserve">Tudósok és feltalálók (pl. informatika, autóipar, űrkutatás). </w:t>
            </w:r>
          </w:p>
          <w:p w:rsidR="0084607C" w:rsidRDefault="00F727E4">
            <w:pPr>
              <w:numPr>
                <w:ilvl w:val="0"/>
                <w:numId w:val="494"/>
              </w:numPr>
              <w:spacing w:after="0" w:line="259" w:lineRule="auto"/>
              <w:ind w:right="31" w:hanging="360"/>
              <w:jc w:val="left"/>
            </w:pPr>
            <w:r>
              <w:t xml:space="preserve">Világraszóló </w:t>
            </w:r>
          </w:p>
          <w:p w:rsidR="0084607C" w:rsidRDefault="00F727E4">
            <w:pPr>
              <w:spacing w:after="8" w:line="258" w:lineRule="auto"/>
              <w:ind w:left="722" w:right="64" w:firstLine="0"/>
            </w:pPr>
            <w:r>
              <w:t xml:space="preserve">sportsikerek – magyarok az olimpiákon. </w:t>
            </w:r>
          </w:p>
          <w:p w:rsidR="0084607C" w:rsidRDefault="00F727E4">
            <w:pPr>
              <w:numPr>
                <w:ilvl w:val="0"/>
                <w:numId w:val="494"/>
              </w:numPr>
              <w:spacing w:after="0" w:line="259" w:lineRule="auto"/>
              <w:ind w:right="31" w:hanging="360"/>
              <w:jc w:val="left"/>
            </w:pPr>
            <w:r>
              <w:t xml:space="preserve">Magyar </w:t>
            </w:r>
            <w:r>
              <w:tab/>
              <w:t xml:space="preserve">művészek </w:t>
            </w:r>
            <w:r>
              <w:tab/>
              <w:t xml:space="preserve">a világban. </w:t>
            </w:r>
          </w:p>
        </w:tc>
        <w:tc>
          <w:tcPr>
            <w:tcW w:w="1988"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45" w:line="238" w:lineRule="auto"/>
              <w:ind w:left="2" w:right="2" w:firstLine="0"/>
              <w:jc w:val="left"/>
            </w:pPr>
            <w:r>
              <w:rPr>
                <w:i/>
              </w:rPr>
              <w:t xml:space="preserve">Javasolt személyek </w:t>
            </w:r>
          </w:p>
          <w:p w:rsidR="0084607C" w:rsidRDefault="00F727E4">
            <w:pPr>
              <w:tabs>
                <w:tab w:val="right" w:pos="1821"/>
              </w:tabs>
              <w:spacing w:after="24" w:line="259" w:lineRule="auto"/>
              <w:ind w:left="0" w:firstLine="0"/>
              <w:jc w:val="left"/>
            </w:pPr>
            <w:r>
              <w:rPr>
                <w:i/>
              </w:rPr>
              <w:t xml:space="preserve">(altémánként </w:t>
            </w:r>
            <w:r>
              <w:rPr>
                <w:i/>
              </w:rPr>
              <w:tab/>
              <w:t>1-</w:t>
            </w:r>
          </w:p>
          <w:p w:rsidR="0084607C" w:rsidRDefault="00F727E4">
            <w:pPr>
              <w:spacing w:after="0" w:line="259" w:lineRule="auto"/>
              <w:ind w:left="2" w:firstLine="0"/>
              <w:jc w:val="left"/>
            </w:pPr>
            <w:r>
              <w:rPr>
                <w:i/>
              </w:rPr>
              <w:t>2)</w:t>
            </w:r>
            <w:r>
              <w:t xml:space="preserve">: Julianus barát, </w:t>
            </w:r>
          </w:p>
          <w:p w:rsidR="0084607C" w:rsidRDefault="00F727E4">
            <w:pPr>
              <w:spacing w:after="0" w:line="242" w:lineRule="auto"/>
              <w:ind w:left="2" w:right="62" w:firstLine="0"/>
            </w:pPr>
            <w:r>
              <w:t>Kőrösi Csoma Sándor, Magyar László; Neumann János, Csonka János</w:t>
            </w:r>
            <w:r>
              <w:rPr>
                <w:i/>
              </w:rPr>
              <w:t xml:space="preserve">, </w:t>
            </w:r>
            <w:r>
              <w:t xml:space="preserve">Galamb </w:t>
            </w:r>
          </w:p>
          <w:p w:rsidR="0084607C" w:rsidRDefault="00F727E4">
            <w:pPr>
              <w:spacing w:after="0" w:line="238" w:lineRule="auto"/>
              <w:ind w:left="2" w:firstLine="0"/>
            </w:pPr>
            <w:r>
              <w:t xml:space="preserve">József, Kármán Tódor; Papp </w:t>
            </w:r>
          </w:p>
          <w:p w:rsidR="0084607C" w:rsidRDefault="00F727E4">
            <w:pPr>
              <w:spacing w:after="0" w:line="238" w:lineRule="auto"/>
              <w:ind w:left="2" w:right="65" w:firstLine="0"/>
            </w:pPr>
            <w:r>
              <w:t xml:space="preserve">László, Puskás Ferenc, Egerszegi Krisztina,  </w:t>
            </w:r>
          </w:p>
          <w:p w:rsidR="0084607C" w:rsidRDefault="00F727E4">
            <w:pPr>
              <w:spacing w:after="0" w:line="238" w:lineRule="auto"/>
              <w:ind w:left="2" w:firstLine="0"/>
            </w:pPr>
            <w:r>
              <w:t xml:space="preserve">Balczó András; Liszt Ferenc, </w:t>
            </w:r>
          </w:p>
          <w:p w:rsidR="0084607C" w:rsidRDefault="00F727E4">
            <w:pPr>
              <w:spacing w:after="0" w:line="259" w:lineRule="auto"/>
              <w:ind w:left="2" w:firstLine="0"/>
              <w:jc w:val="left"/>
            </w:pPr>
            <w:r>
              <w:t xml:space="preserve">Munkácsy </w:t>
            </w:r>
          </w:p>
          <w:p w:rsidR="0084607C" w:rsidRDefault="00F727E4">
            <w:pPr>
              <w:spacing w:after="44" w:line="238" w:lineRule="auto"/>
              <w:ind w:left="2" w:right="63" w:firstLine="0"/>
            </w:pPr>
            <w:r>
              <w:t xml:space="preserve">Mihály, Kodály Zoltán, Bartók Béla, Korda </w:t>
            </w:r>
          </w:p>
          <w:p w:rsidR="0084607C" w:rsidRDefault="00F727E4">
            <w:pPr>
              <w:spacing w:after="0" w:line="259" w:lineRule="auto"/>
              <w:ind w:left="2" w:firstLine="0"/>
              <w:jc w:val="left"/>
            </w:pPr>
            <w:r>
              <w:t xml:space="preserve">Sándor. </w:t>
            </w:r>
          </w:p>
        </w:tc>
        <w:tc>
          <w:tcPr>
            <w:tcW w:w="2523" w:type="dxa"/>
            <w:vMerge w:val="restart"/>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5"/>
              </w:numPr>
              <w:spacing w:after="0" w:line="259" w:lineRule="auto"/>
              <w:ind w:right="64" w:hanging="360"/>
              <w:jc w:val="right"/>
            </w:pPr>
            <w:r>
              <w:t xml:space="preserve">Valamely </w:t>
            </w:r>
          </w:p>
          <w:p w:rsidR="0084607C" w:rsidRDefault="00F727E4">
            <w:pPr>
              <w:spacing w:after="0" w:line="244" w:lineRule="auto"/>
              <w:ind w:left="720" w:right="65" w:firstLine="0"/>
            </w:pPr>
            <w:r>
              <w:t xml:space="preserve">területen kiemelkedő eredményt elérő magyarok tevékenységéne k felidézése, bemutatása. </w:t>
            </w:r>
          </w:p>
          <w:p w:rsidR="0084607C" w:rsidRDefault="00F727E4">
            <w:pPr>
              <w:numPr>
                <w:ilvl w:val="0"/>
                <w:numId w:val="495"/>
              </w:numPr>
              <w:spacing w:after="0" w:line="259" w:lineRule="auto"/>
              <w:ind w:right="64" w:hanging="360"/>
              <w:jc w:val="right"/>
            </w:pPr>
            <w:r>
              <w:t xml:space="preserve">A </w:t>
            </w:r>
            <w:r>
              <w:tab/>
              <w:t xml:space="preserve">Magyar </w:t>
            </w:r>
          </w:p>
          <w:p w:rsidR="0084607C" w:rsidRDefault="00F727E4">
            <w:pPr>
              <w:spacing w:after="0" w:line="255" w:lineRule="auto"/>
              <w:ind w:left="720" w:firstLine="0"/>
              <w:jc w:val="left"/>
            </w:pPr>
            <w:r>
              <w:t xml:space="preserve">Királyság középkori sikeressége okainak felidézése. </w:t>
            </w:r>
          </w:p>
          <w:p w:rsidR="0084607C" w:rsidRDefault="00F727E4">
            <w:pPr>
              <w:numPr>
                <w:ilvl w:val="0"/>
                <w:numId w:val="495"/>
              </w:numPr>
              <w:spacing w:after="6" w:line="239" w:lineRule="auto"/>
              <w:ind w:right="64" w:hanging="360"/>
              <w:jc w:val="right"/>
            </w:pPr>
            <w:r>
              <w:t xml:space="preserve">Érvek gyűjtése a </w:t>
            </w:r>
            <w:r>
              <w:tab/>
              <w:t xml:space="preserve">Habsburg </w:t>
            </w:r>
          </w:p>
          <w:p w:rsidR="0084607C" w:rsidRDefault="00F727E4">
            <w:pPr>
              <w:spacing w:after="0" w:line="259" w:lineRule="auto"/>
              <w:ind w:left="720" w:firstLine="0"/>
              <w:jc w:val="left"/>
            </w:pPr>
            <w:r>
              <w:t xml:space="preserve">Birodalomhoz </w:t>
            </w:r>
          </w:p>
          <w:p w:rsidR="0084607C" w:rsidRDefault="00F727E4">
            <w:pPr>
              <w:spacing w:after="5" w:line="259" w:lineRule="auto"/>
              <w:ind w:left="189" w:firstLine="0"/>
              <w:jc w:val="center"/>
            </w:pPr>
            <w:r>
              <w:t xml:space="preserve">tartozásunk </w:t>
            </w:r>
          </w:p>
          <w:p w:rsidR="0084607C" w:rsidRDefault="00F727E4">
            <w:pPr>
              <w:spacing w:after="3" w:line="241" w:lineRule="auto"/>
              <w:ind w:left="53" w:right="65" w:firstLine="0"/>
              <w:jc w:val="right"/>
            </w:pPr>
            <w:r>
              <w:t xml:space="preserve">előnyei </w:t>
            </w:r>
            <w:r>
              <w:tab/>
              <w:t xml:space="preserve">és hátrányai mellett </w:t>
            </w:r>
            <w:r>
              <w:tab/>
              <w:t xml:space="preserve">a </w:t>
            </w:r>
            <w:r>
              <w:tab/>
              <w:t xml:space="preserve">18. </w:t>
            </w:r>
          </w:p>
          <w:p w:rsidR="0084607C" w:rsidRDefault="00F727E4">
            <w:pPr>
              <w:spacing w:after="0" w:line="257" w:lineRule="auto"/>
              <w:ind w:left="720" w:right="61" w:firstLine="0"/>
            </w:pPr>
            <w:r>
              <w:t xml:space="preserve">században és a 19. század első felében. </w:t>
            </w:r>
          </w:p>
          <w:p w:rsidR="0084607C" w:rsidRDefault="00F727E4">
            <w:pPr>
              <w:numPr>
                <w:ilvl w:val="0"/>
                <w:numId w:val="495"/>
              </w:numPr>
              <w:spacing w:after="0" w:line="259" w:lineRule="auto"/>
              <w:ind w:right="64" w:hanging="360"/>
              <w:jc w:val="right"/>
            </w:pPr>
            <w:r>
              <w:t xml:space="preserve">Levert szabadságharcai nk értékelése az utóbb elért eredmények alapján. </w:t>
            </w:r>
          </w:p>
        </w:tc>
      </w:tr>
      <w:tr w:rsidR="0084607C">
        <w:trPr>
          <w:trHeight w:val="6913"/>
        </w:trPr>
        <w:tc>
          <w:tcPr>
            <w:tcW w:w="2276" w:type="dxa"/>
            <w:tcBorders>
              <w:top w:val="single" w:sz="4" w:space="0" w:color="000000"/>
              <w:left w:val="single" w:sz="4" w:space="0" w:color="000000"/>
              <w:bottom w:val="single" w:sz="4" w:space="0" w:color="000000"/>
              <w:right w:val="single" w:sz="4" w:space="0" w:color="000000"/>
            </w:tcBorders>
          </w:tcPr>
          <w:p w:rsidR="0084607C" w:rsidRDefault="00F727E4">
            <w:pPr>
              <w:spacing w:after="37" w:line="244" w:lineRule="auto"/>
              <w:ind w:left="2" w:firstLine="0"/>
              <w:jc w:val="left"/>
            </w:pPr>
            <w:r>
              <w:rPr>
                <w:i/>
              </w:rPr>
              <w:t xml:space="preserve">A </w:t>
            </w:r>
            <w:r>
              <w:rPr>
                <w:i/>
              </w:rPr>
              <w:tab/>
              <w:t xml:space="preserve">magyar megmaradás </w:t>
            </w:r>
          </w:p>
          <w:p w:rsidR="0084607C" w:rsidRDefault="00F727E4">
            <w:pPr>
              <w:spacing w:after="0" w:line="259" w:lineRule="auto"/>
              <w:ind w:left="2" w:firstLine="0"/>
              <w:jc w:val="left"/>
            </w:pPr>
            <w:r>
              <w:rPr>
                <w:i/>
              </w:rPr>
              <w:t>kérdései</w:t>
            </w:r>
            <w:r>
              <w:t xml:space="preserve"> </w:t>
            </w:r>
          </w:p>
        </w:tc>
        <w:tc>
          <w:tcPr>
            <w:tcW w:w="3253"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6"/>
              </w:numPr>
              <w:spacing w:after="0" w:line="258" w:lineRule="auto"/>
              <w:ind w:right="61" w:hanging="360"/>
            </w:pPr>
            <w:r>
              <w:t>Magyarország mint szuverén európai hatalom a középkorban.</w:t>
            </w:r>
            <w:r>
              <w:t xml:space="preserve"> </w:t>
            </w:r>
          </w:p>
          <w:p w:rsidR="0084607C" w:rsidRDefault="00F727E4">
            <w:pPr>
              <w:numPr>
                <w:ilvl w:val="0"/>
                <w:numId w:val="496"/>
              </w:numPr>
              <w:spacing w:line="252" w:lineRule="auto"/>
              <w:ind w:right="61" w:hanging="360"/>
            </w:pPr>
            <w:r>
              <w:t xml:space="preserve">A török kor: a középkori örökség pusztulása és az etnikai arányok romlása. </w:t>
            </w:r>
          </w:p>
          <w:p w:rsidR="0084607C" w:rsidRDefault="00F727E4">
            <w:pPr>
              <w:numPr>
                <w:ilvl w:val="0"/>
                <w:numId w:val="496"/>
              </w:numPr>
              <w:spacing w:after="0" w:line="279" w:lineRule="auto"/>
              <w:ind w:right="61" w:hanging="360"/>
            </w:pPr>
            <w:r>
              <w:t>Az Osztrák-Magyar Monarchia, a Közép-</w:t>
            </w:r>
          </w:p>
          <w:p w:rsidR="0084607C" w:rsidRDefault="00F727E4">
            <w:pPr>
              <w:spacing w:after="0" w:line="278" w:lineRule="auto"/>
              <w:ind w:left="722" w:firstLine="0"/>
            </w:pPr>
            <w:r>
              <w:t xml:space="preserve">Európát sikeresen egyesítő birodalom. </w:t>
            </w:r>
          </w:p>
          <w:p w:rsidR="0084607C" w:rsidRDefault="00F727E4">
            <w:pPr>
              <w:numPr>
                <w:ilvl w:val="0"/>
                <w:numId w:val="496"/>
              </w:numPr>
              <w:spacing w:after="20" w:line="248" w:lineRule="auto"/>
              <w:ind w:right="61" w:hanging="360"/>
            </w:pPr>
            <w:r>
              <w:t xml:space="preserve">Trianon máig tartó hatásai: a kisállami lét kényszerpályái a nagyhatalmak árnyékában. </w:t>
            </w:r>
          </w:p>
          <w:p w:rsidR="0084607C" w:rsidRDefault="00F727E4">
            <w:pPr>
              <w:numPr>
                <w:ilvl w:val="0"/>
                <w:numId w:val="496"/>
              </w:numPr>
              <w:spacing w:after="0" w:line="245" w:lineRule="auto"/>
              <w:ind w:right="61" w:hanging="360"/>
            </w:pPr>
            <w:r>
              <w:t xml:space="preserve">Új </w:t>
            </w:r>
            <w:r>
              <w:tab/>
              <w:t>típusú kap</w:t>
            </w:r>
            <w:r>
              <w:t xml:space="preserve">csolatépítés a </w:t>
            </w:r>
          </w:p>
          <w:p w:rsidR="0084607C" w:rsidRDefault="00F727E4">
            <w:pPr>
              <w:spacing w:after="0" w:line="259" w:lineRule="auto"/>
              <w:ind w:left="722" w:firstLine="0"/>
              <w:jc w:val="left"/>
            </w:pPr>
            <w:r>
              <w:t xml:space="preserve">rendszerváltoztatás </w:t>
            </w:r>
          </w:p>
          <w:p w:rsidR="0084607C" w:rsidRDefault="00F727E4">
            <w:pPr>
              <w:spacing w:after="0" w:line="256" w:lineRule="auto"/>
              <w:ind w:left="362" w:right="64" w:firstLine="360"/>
            </w:pPr>
            <w:r>
              <w:t xml:space="preserve">után a kisebbségbe került magyarsággal. </w:t>
            </w:r>
            <w:r>
              <w:rPr>
                <w:rFonts w:ascii="Segoe UI Symbol" w:eastAsia="Segoe UI Symbol" w:hAnsi="Segoe UI Symbol" w:cs="Segoe UI Symbol"/>
                <w:sz w:val="20"/>
              </w:rPr>
              <w:t></w:t>
            </w:r>
            <w:r>
              <w:rPr>
                <w:rFonts w:ascii="Arial" w:eastAsia="Arial" w:hAnsi="Arial" w:cs="Arial"/>
                <w:sz w:val="20"/>
              </w:rPr>
              <w:t xml:space="preserve"> </w:t>
            </w:r>
            <w:r>
              <w:t xml:space="preserve">A magyar megmaradás titkai: </w:t>
            </w:r>
          </w:p>
          <w:p w:rsidR="0084607C" w:rsidRDefault="00F727E4">
            <w:pPr>
              <w:spacing w:after="0" w:line="259" w:lineRule="auto"/>
              <w:ind w:left="722" w:firstLine="0"/>
              <w:jc w:val="left"/>
            </w:pPr>
            <w:r>
              <w:t xml:space="preserve">szabadságharcok, békés építkezés. </w:t>
            </w: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r>
    </w:tbl>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pStyle w:val="Cmsor2"/>
        <w:ind w:left="-5"/>
      </w:pPr>
      <w:r>
        <w:t xml:space="preserve">2.12 Informatika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ind w:left="-5" w:right="7"/>
      </w:pPr>
      <w:r>
        <w:t>A digitális átalakulás komoly kihívást jelent oktatási rendszerünk számára. Ahhoz ugyanis, hogy tanulóink sikeresen érvényesüljenek a társadalmi életben és megfeleljenek a gazdaság munkaerőpiaci elvárásainak, el kell sajátítaniuk a felmerülő problémák digi</w:t>
      </w:r>
      <w:r>
        <w:t xml:space="preserve">tális eszközökkel történő megoldását is. Mivel az informatikai eszközök fejlődése folyamatosan olyan új lehetőségeket tár fel, amelyekkel korábban nem találkoztunk, a tanulók digitális kompetenciájának fejlesztése nem csupán az informatikai tudás átadását </w:t>
      </w:r>
      <w:r>
        <w:t xml:space="preserve">jelenti, hanem a tanulók digitális kultúrájuk sokoldalú fejlesztését igényli. Ez természetesen valamennyi tanulási területen megjelenik, azonban a szükséges szakmai és módszertani hátteret a digitális kultúra tantárgy biztosítja. </w:t>
      </w:r>
    </w:p>
    <w:p w:rsidR="0084607C" w:rsidRDefault="00F727E4">
      <w:pPr>
        <w:ind w:left="-5" w:right="7"/>
      </w:pPr>
      <w:r>
        <w:t>A digitális kultúra tantá</w:t>
      </w:r>
      <w:r>
        <w:t xml:space="preserve">rgy a Nemzeti alaptantervben rögzített kulcskompetenciákat az alábbi módon fejleszti: </w:t>
      </w:r>
    </w:p>
    <w:p w:rsidR="0084607C" w:rsidRDefault="00F727E4">
      <w:pPr>
        <w:ind w:left="-5" w:right="7"/>
      </w:pPr>
      <w:r>
        <w:rPr>
          <w:b/>
        </w:rPr>
        <w:t>A tanulás kompetenciái</w:t>
      </w:r>
      <w:r>
        <w:t>: A digitális kultúra tanulása során a tanuló képessé válik a digitális környezetben, felhőalapú információmegosztó rendszerekben megszerezhető tud</w:t>
      </w:r>
      <w:r>
        <w:t xml:space="preserve">áselemek keresésére, szűrésére, rendszerezésére, továbbá tudásépítő folyamataikban való alkotó felhasználására. </w:t>
      </w:r>
    </w:p>
    <w:p w:rsidR="0084607C" w:rsidRDefault="00F727E4">
      <w:pPr>
        <w:ind w:left="-5" w:right="7"/>
      </w:pPr>
      <w:r>
        <w:rPr>
          <w:b/>
        </w:rPr>
        <w:t>A kommunikációs kompetenciák</w:t>
      </w:r>
      <w:r>
        <w:t xml:space="preserve">: A digitális kultúra tantárgy fejleszti az eszközhasználatot, így különösen a kommunikációs eszközök használatát. </w:t>
      </w:r>
    </w:p>
    <w:p w:rsidR="0084607C" w:rsidRDefault="00F727E4">
      <w:pPr>
        <w:ind w:left="-5" w:right="7"/>
      </w:pPr>
      <w:r>
        <w:rPr>
          <w:b/>
        </w:rPr>
        <w:t>A digitális kompetenciák</w:t>
      </w:r>
      <w:r>
        <w:t>: A digitális kultúra tantárgy elsősorban a digitális kompetenciákat fejleszti. Ezeket a tanuló képes lesz egyéb tudásterületeken, a mindennapi életben is alkalmazni. A tantárgy segíti a kreatív alkotótevékenységhez szükséges képes</w:t>
      </w:r>
      <w:r>
        <w:t xml:space="preserve">ségek kialakítását és fejlesztését is. </w:t>
      </w:r>
      <w:r>
        <w:rPr>
          <w:b/>
        </w:rPr>
        <w:t>A matematikai, gondolkodási kompetenciák</w:t>
      </w:r>
      <w:r>
        <w:t xml:space="preserve">: A digitális kultúra keretében végzett tevékenység fejleszti a tanulónak a problémák megoldása során szükséges analizáló, szintetizáló és algoritmizáló gondolkodását. </w:t>
      </w:r>
    </w:p>
    <w:p w:rsidR="0084607C" w:rsidRDefault="00F727E4">
      <w:pPr>
        <w:ind w:left="-5" w:right="7"/>
      </w:pPr>
      <w:r>
        <w:rPr>
          <w:b/>
        </w:rPr>
        <w:t>A személ</w:t>
      </w:r>
      <w:r>
        <w:rPr>
          <w:b/>
        </w:rPr>
        <w:t>yes és társas kapcsolati kompetenciák</w:t>
      </w:r>
      <w:r>
        <w:t>: A digitális kultúra tantárgy keretében végzett tevékenység fejleszti a tanuló online térben történő közös feladatmegoldáshoz, kapcsolatteremtéshez, alkotótevékenységhez szükséges képességeit, továbbá fejleszti a felel</w:t>
      </w:r>
      <w:r>
        <w:t xml:space="preserve">ősségtudatot a különböző felületeken való információmegosztás során. Az online térben elősegíti a szerepelvárásoknak megfelelő kommunikációs stílus kialakítását.  </w:t>
      </w:r>
    </w:p>
    <w:p w:rsidR="0084607C" w:rsidRDefault="00F727E4">
      <w:pPr>
        <w:ind w:left="-5" w:right="7"/>
      </w:pPr>
      <w:r>
        <w:rPr>
          <w:b/>
        </w:rPr>
        <w:t>A kreativitás, a kreatív alkotás, önkifejezés és kulturális tudatosság kompetenciái</w:t>
      </w:r>
      <w:r>
        <w:t>: A digit</w:t>
      </w:r>
      <w:r>
        <w:t xml:space="preserve">ális kultúra tantárgy keretében végzett tevékenység kialakítja azokat a biztos és koherens kompetenciákat, melyek birtokában lehetőség nyílik az önkifejezési tevékenységek szélesebb körben történő bemutatására. </w:t>
      </w:r>
    </w:p>
    <w:p w:rsidR="0084607C" w:rsidRDefault="00F727E4">
      <w:pPr>
        <w:ind w:left="-5" w:right="7"/>
      </w:pPr>
      <w:r>
        <w:rPr>
          <w:b/>
        </w:rPr>
        <w:t>Munkavállalói, innovációs és vállalkozói kom</w:t>
      </w:r>
      <w:r>
        <w:rPr>
          <w:b/>
        </w:rPr>
        <w:t>petenciák</w:t>
      </w:r>
      <w:r>
        <w:t>: A digitális kultúra tantárgy keretében végzett tevékenység fejleszti a tanuló azon képességét, hogy alkalmazkodni tudjon a változó környezethez, képes legyen tudását folyamatosan felülvizsgálni és frissíteni, ahogyan azt a munkaerőpiac megkívánj</w:t>
      </w:r>
      <w:r>
        <w:t xml:space="preserve">a. Fejleszti továbbá a munka világában alapkövetelményként megjelenő élethosszon át tartó tanulás és flexibilitás képességét. </w:t>
      </w:r>
    </w:p>
    <w:p w:rsidR="0084607C" w:rsidRDefault="00F727E4">
      <w:pPr>
        <w:ind w:left="-5" w:right="7"/>
      </w:pPr>
      <w:r>
        <w:t xml:space="preserve">A digitális kultúra tantárgy fejlesztési feladatait a Nat négy témakör köré szervezi, amelyek szervesen kapcsolódnak egymáshoz. </w:t>
      </w:r>
    </w:p>
    <w:p w:rsidR="0084607C" w:rsidRDefault="00F727E4">
      <w:pPr>
        <w:ind w:left="-5" w:right="7"/>
      </w:pPr>
      <w:r>
        <w:t xml:space="preserve">Az </w:t>
      </w:r>
      <w:r>
        <w:rPr>
          <w:i/>
        </w:rPr>
        <w:t>informatikai eszközök használata</w:t>
      </w:r>
      <w:r>
        <w:t xml:space="preserve"> önálló tartalmi elemként nem jelenik meg. Ezt a témakört a többi témakör oktatásában dolgozzuk fel akkor, amikor az adott eszköz használata azt szükségessé teszi. A tanulók mindennapi életük során sokféle digitális eszkö</w:t>
      </w:r>
      <w:r>
        <w:t>zzel és e-megoldással találkoznak. A tananyag feldolgozása során támaszkodnunk kell a tanulók különböző informális tanulási utakon összegyűjtött ismereteire, azt rendszereznünk, kiegészítenünk kell. Az informatikai eszközök megismerése felhasználói szemlél</w:t>
      </w:r>
      <w:r>
        <w:t xml:space="preserve">etű: hogyan kell üzembe helyezni, hogyan kell a különböző funkciókat beállítani, hogyan kell a működési hibákat elhárítani. A javasolt óraszám nem egyszeri, lezárható témafeldolgozást jelent, hanem egy becsült, összegzett elképzelést. </w:t>
      </w:r>
    </w:p>
    <w:p w:rsidR="0084607C" w:rsidRDefault="00F727E4">
      <w:pPr>
        <w:ind w:left="-5" w:right="7"/>
      </w:pPr>
      <w:r>
        <w:t xml:space="preserve">A </w:t>
      </w:r>
      <w:r>
        <w:rPr>
          <w:i/>
        </w:rPr>
        <w:t>digitális írástudá</w:t>
      </w:r>
      <w:r>
        <w:rPr>
          <w:i/>
        </w:rPr>
        <w:t>s</w:t>
      </w:r>
      <w:r>
        <w:t xml:space="preserve"> közvetlen gyakorlati hasznát a tanulók az iskolai élet egyéb területein, más tantárgyak esetében is megtapasztalják. Az informatikatanár rendelkezik megfelelő szakmódszertani képzettséggel, ezért a digitális írástudás alapjait neki kell átadnia, míg a tö</w:t>
      </w:r>
      <w:r>
        <w:t xml:space="preserve">bbi tantárgy az ismeretek alkalmazásának és felhasználásának nélkülözhetetlen terepe. </w:t>
      </w:r>
    </w:p>
    <w:p w:rsidR="0084607C" w:rsidRDefault="00F727E4">
      <w:pPr>
        <w:ind w:left="-5" w:right="7"/>
      </w:pPr>
      <w:r>
        <w:t>A tanuló a digitális írástudás fejlesztése során a megfelelő szintű és biztonságos eszközhasználat gyakorlásával problémaorientált feladatmegoldásokat sajátít el, lehető</w:t>
      </w:r>
      <w:r>
        <w:t>ség szerint minél több célprogram megismerésével. A szövegszerkesztési, a bemutatókészítési, a rajzolási, a képfeldolgozási és a multimédia ismereteknél a gyakorlati felhasználás, a dokumentumkészítés lényegesebb, mint egy szoftver részletes funkcionalitás</w:t>
      </w:r>
      <w:r>
        <w:t>ának ismerete. A megfelelő szemlélet kialakítása lehetővé teszi, hogy a tanuló a későbbiekben olyan szoftvereket is bátran, önállóan megismerjen, céljaira felhasználjon, amelyek nem voltak részei a formális iskolai tanulásának. Ebben a nevelési-oktatási sz</w:t>
      </w:r>
      <w:r>
        <w:t>akaszban fontos célkitűzés, hogy a hétköznapi életből vett feladatok mellett a többi tantárgy tanulása során felbukkanó problémák is előkerüljenek. A tanulók ismerkedjenek meg az információszerzés, tárolás, értékelés és kreatív felhasználás folyamatával. T</w:t>
      </w:r>
      <w:r>
        <w:t>anuljanak meg ismereteket szerezni különböző digitális technológiák segítségével a más tantárgyak tanulása során felmerülő témakörökben. Kollaboratív tevékenységgel használják fel a megszerzett ismereteket például kiselőadások, tanulmányok, projektek során</w:t>
      </w:r>
      <w:r>
        <w:t xml:space="preserve">. A </w:t>
      </w:r>
      <w:r>
        <w:rPr>
          <w:i/>
        </w:rPr>
        <w:t xml:space="preserve">problémamegoldás </w:t>
      </w:r>
      <w:r>
        <w:t>a hétköznapi élethelyzetek, a tanulási feladatok, a munkavégzés fontos részét képezi. A feladatok eredményes megoldásához azok megértése, részekre bontása, majd a megfelelő lépések tervezett, precíz végrehajtása szükséges. A problémame</w:t>
      </w:r>
      <w:r>
        <w:t xml:space="preserve">goldás egyre gyakrabban digitális eszközökkel történik, ezért a digitális kultúra tantárgy tanulási eredményei között kiemelt szerepet kap a problémamegoldás témaköre. </w:t>
      </w:r>
    </w:p>
    <w:p w:rsidR="0084607C" w:rsidRDefault="00F727E4">
      <w:pPr>
        <w:ind w:left="-5" w:right="7"/>
      </w:pPr>
      <w:r>
        <w:t>Az algoritmizálás, programozás ismerete elősegíti az olyan elvárt készségek fejlesztésé</w:t>
      </w:r>
      <w:r>
        <w:t>t, amelyek a digitális eszközökkel történő problémamegoldásban, a kreativitás kibontakozásában és a logikus gondolkodásban nélkülözhetetlenek. Ez az alapfokú képzés második nevelési-oktatási szakaszában blokkprogramozással valósul meg, ami játékos, de az a</w:t>
      </w:r>
      <w:r>
        <w:t>lgoritmikus gondolkodást jól fejlesztő eszközt biztosít. A blokkprogramozás az iskola lehetőségeitől függően sokféle módon megvalósítható: használhatunk robotot, készíthetünk mobilalkalmazásokat, alkalmazhatunk mikrokontrollert, vagy futtathatunk valamilye</w:t>
      </w:r>
      <w:r>
        <w:t>n asztali, kifejezetten a blokkprogramozáshoz készült fejlesztői környezetet. A programozási feladatok kezdetben mindig olyanok legyenek, melyeket a tanulók informatikai eszköz nélkül is el tudnak játszani, hogy legyen személyes élményük a megoldandó felad</w:t>
      </w:r>
      <w:r>
        <w:t xml:space="preserve">attal kapcsolatosan. </w:t>
      </w:r>
    </w:p>
    <w:p w:rsidR="0084607C" w:rsidRDefault="00F727E4">
      <w:pPr>
        <w:ind w:left="-5" w:right="7"/>
      </w:pPr>
      <w:r>
        <w:t xml:space="preserve">Az </w:t>
      </w:r>
      <w:r>
        <w:rPr>
          <w:i/>
        </w:rPr>
        <w:t>információs technológiákat</w:t>
      </w:r>
      <w:r>
        <w:t xml:space="preserve"> nem csak a digitális szolgáltatások igénybevételéhez használjuk, azok ma már az állampolgári kötelezettségek teljesítéséhez is szükségesek. A webes és mobilkommunikációs eszközök széles választéka, felhas</w:t>
      </w:r>
      <w:r>
        <w:t>ználási területük gazdagsága lehetővé teszi a tanórák rugalmas alakítását, és szükségessé teszi a tanulók bevonását a tanulási folyamat tervezésébe – beleértve ebbe a tanulók saját mobileszközeinek alkalmazását is. A témakör feldolgozása során nem a techni</w:t>
      </w:r>
      <w:r>
        <w:t xml:space="preserve">kai újdonságokra kell helyezni a hangsúlyt, hanem az „okos eszközök” „okos használatára”, vagyis a tudatos felhasználói és vásárlói magatartás alakítására, a biztonsági okokból bevezetett korlátozások megismerésére és elfogadására. </w:t>
      </w:r>
    </w:p>
    <w:p w:rsidR="0084607C" w:rsidRDefault="00F727E4">
      <w:pPr>
        <w:tabs>
          <w:tab w:val="center" w:pos="708"/>
          <w:tab w:val="center" w:pos="2126"/>
        </w:tabs>
        <w:spacing w:after="10" w:line="271" w:lineRule="auto"/>
        <w:ind w:left="-15" w:firstLine="0"/>
        <w:jc w:val="left"/>
      </w:pPr>
      <w:r>
        <w:rPr>
          <w:b/>
        </w:rPr>
        <w:t xml:space="preserve"> </w:t>
      </w:r>
      <w:r>
        <w:rPr>
          <w:b/>
        </w:rPr>
        <w:tab/>
        <w:t xml:space="preserve"> </w:t>
      </w:r>
      <w:r>
        <w:rPr>
          <w:b/>
        </w:rPr>
        <w:tab/>
        <w:t xml:space="preserve">5–6. évfolyam </w:t>
      </w:r>
    </w:p>
    <w:p w:rsidR="0084607C" w:rsidRDefault="00F727E4">
      <w:pPr>
        <w:ind w:left="-5" w:right="7"/>
      </w:pPr>
      <w:r>
        <w:t xml:space="preserve">Míg </w:t>
      </w:r>
      <w:r>
        <w:t>a digitális kultúra fejlesztése a 3–4. évfolyamon a tevékenykedtetés módszerével, gyakran digitális eszközök közvetlen használata nélkül történik, addig az 5–6. évfolyamon a tanulók már rendszeresen használják a számítógéptermet és az iskola számítógépes h</w:t>
      </w:r>
      <w:r>
        <w:t xml:space="preserve">álózatát.  </w:t>
      </w:r>
    </w:p>
    <w:p w:rsidR="0084607C" w:rsidRDefault="00F727E4">
      <w:pPr>
        <w:ind w:left="-5" w:right="7"/>
      </w:pPr>
      <w:r>
        <w:t>A tanulóktól már más tantárgyaknál is elvárás a digitális írástudás alapszintű ismerete, így a digitális kultúra tantárgy keretében a megfelelő szakmai-módszertani alapozásra, a tipográfiai ismeretekre, a diakockák megfelelő elrendezésére, a ké</w:t>
      </w:r>
      <w:r>
        <w:t>pek és ábrák célszerű beillesztésére kerül a hangsúly. Az ismeretek alkalmazása, mélyítése gyakran más tantárgyak keretében történik, ezért nélkülözhetetlen a tantárgyi koncentráció, a projektmunkák megvalósítása, a feladatok teammunkában történő megoldása</w:t>
      </w:r>
      <w:r>
        <w:t xml:space="preserve">. </w:t>
      </w:r>
    </w:p>
    <w:p w:rsidR="0084607C" w:rsidRDefault="00F727E4">
      <w:pPr>
        <w:ind w:left="-5" w:right="7"/>
      </w:pPr>
      <w:r>
        <w:t>A problémamegoldás során a felső tagozatra áttérve az alsó tagozaton már megismert blokkprogramozást folytatjuk tovább, az életkornak megfelelő, az iskolában rendelkezésre álló eszközökkel. A vezérlőszerkezetek megismerése után azok tudatos választását,</w:t>
      </w:r>
      <w:r>
        <w:t xml:space="preserve"> kezelésének jártasságát kell kialakítani. A hangsúlyt azonban nem a mélyebb összefüggésekre (pl. programozási tételekre) kell helyeznünk, hanem a problémák játékos, de átgondolt, kreatív megközelítésére, algoritmikus megoldására, többféle lehetőség végig </w:t>
      </w:r>
      <w:r>
        <w:t xml:space="preserve">gondolására. </w:t>
      </w:r>
    </w:p>
    <w:p w:rsidR="0084607C" w:rsidRDefault="00F727E4">
      <w:pPr>
        <w:spacing w:after="10" w:line="271" w:lineRule="auto"/>
        <w:ind w:left="-5" w:right="2651"/>
        <w:jc w:val="left"/>
      </w:pPr>
      <w:r>
        <w:rPr>
          <w:b/>
        </w:rPr>
        <w:t xml:space="preserve">Az 5. évfolyamon a digitális kultúra tantárgy alapóraszáma: 34 óra. A témakörök áttekintő táblázata: </w:t>
      </w:r>
    </w:p>
    <w:tbl>
      <w:tblPr>
        <w:tblStyle w:val="TableGrid"/>
        <w:tblW w:w="8508" w:type="dxa"/>
        <w:tblInd w:w="5" w:type="dxa"/>
        <w:tblCellMar>
          <w:top w:w="9" w:type="dxa"/>
          <w:left w:w="108" w:type="dxa"/>
          <w:bottom w:w="0" w:type="dxa"/>
          <w:right w:w="50" w:type="dxa"/>
        </w:tblCellMar>
        <w:tblLook w:val="04A0" w:firstRow="1" w:lastRow="0" w:firstColumn="1" w:lastColumn="0" w:noHBand="0" w:noVBand="1"/>
      </w:tblPr>
      <w:tblGrid>
        <w:gridCol w:w="6522"/>
        <w:gridCol w:w="1985"/>
      </w:tblGrid>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digitális eszközök használata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információs társadalom, e-Világ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Szövegszerkesztés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8"/>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Bemutatókészítés (paint)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Multimédiás elemek készítése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Algoritmizálás és blokkprogramozás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Online kommunikáció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34 </w:t>
            </w:r>
          </w:p>
        </w:tc>
      </w:tr>
    </w:tbl>
    <w:p w:rsidR="0084607C" w:rsidRDefault="00F727E4">
      <w:pPr>
        <w:spacing w:after="10" w:line="271" w:lineRule="auto"/>
        <w:ind w:left="-5" w:right="12"/>
        <w:jc w:val="left"/>
      </w:pPr>
      <w:r>
        <w:rPr>
          <w:b/>
        </w:rPr>
        <w:t>Témakör: A digitális eszközök használata</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56"/>
        </w:numPr>
        <w:ind w:right="7" w:hanging="708"/>
      </w:pPr>
      <w:r>
        <w:t xml:space="preserve">célszerűen választ a feladat megoldásához használható informatikai eszközök közül; </w:t>
      </w:r>
    </w:p>
    <w:p w:rsidR="0084607C" w:rsidRDefault="00F727E4">
      <w:pPr>
        <w:numPr>
          <w:ilvl w:val="0"/>
          <w:numId w:val="356"/>
        </w:numPr>
        <w:ind w:right="7" w:hanging="708"/>
      </w:pPr>
      <w:r>
        <w:t xml:space="preserve">önállóan használja az operációs rendszer felhasználói felületét; </w:t>
      </w:r>
    </w:p>
    <w:p w:rsidR="0084607C" w:rsidRDefault="00F727E4">
      <w:pPr>
        <w:numPr>
          <w:ilvl w:val="0"/>
          <w:numId w:val="356"/>
        </w:numPr>
        <w:spacing w:after="5" w:line="277" w:lineRule="auto"/>
        <w:ind w:right="7" w:hanging="708"/>
      </w:pPr>
      <w:r>
        <w:t>önállóan kezeli az</w:t>
      </w:r>
      <w:r>
        <w:t xml:space="preserve"> operációs rendszer mappáit, fájljait és a felhőszolgáltatásokat; - </w:t>
      </w:r>
      <w:r>
        <w:tab/>
        <w:t xml:space="preserve">használja a digitális hálózatok alapszolgáltatásait. </w:t>
      </w:r>
      <w:r>
        <w:rPr>
          <w:b/>
        </w:rPr>
        <w:t xml:space="preserve">A témakör tanulása eredményeként a tanuló: </w:t>
      </w:r>
    </w:p>
    <w:p w:rsidR="0084607C" w:rsidRDefault="00F727E4">
      <w:pPr>
        <w:numPr>
          <w:ilvl w:val="0"/>
          <w:numId w:val="356"/>
        </w:numPr>
        <w:ind w:right="7" w:hanging="708"/>
      </w:pPr>
      <w:r>
        <w:t xml:space="preserve">önállóan kezeli az operációs rendszer mappáit, fájljait és a felhőszolgáltatásokat; </w:t>
      </w:r>
    </w:p>
    <w:p w:rsidR="0084607C" w:rsidRDefault="00F727E4">
      <w:pPr>
        <w:numPr>
          <w:ilvl w:val="0"/>
          <w:numId w:val="356"/>
        </w:numPr>
        <w:ind w:right="7" w:hanging="708"/>
      </w:pPr>
      <w:r>
        <w:t>az in</w:t>
      </w:r>
      <w:r>
        <w:t xml:space="preserve">formatikai eszközöket önállóan használja, a tipikus felhasználói hibákat elkerüli, és elhárítja az egyszerűbb felhasználói szintű hibákat; </w:t>
      </w:r>
    </w:p>
    <w:p w:rsidR="0084607C" w:rsidRDefault="00F727E4">
      <w:pPr>
        <w:numPr>
          <w:ilvl w:val="0"/>
          <w:numId w:val="356"/>
        </w:numPr>
        <w:ind w:right="7" w:hanging="708"/>
      </w:pPr>
      <w:r>
        <w:t xml:space="preserve">értelmezi az informatikai eszközöket működtető szoftverek hibajelzéseit, és azokról beszámol. </w:t>
      </w:r>
      <w:r>
        <w:rPr>
          <w:b/>
        </w:rPr>
        <w:t xml:space="preserve">Fejlesztési feladatok és ismeretek </w:t>
      </w:r>
    </w:p>
    <w:p w:rsidR="0084607C" w:rsidRDefault="00F727E4">
      <w:pPr>
        <w:numPr>
          <w:ilvl w:val="0"/>
          <w:numId w:val="356"/>
        </w:numPr>
        <w:ind w:right="7" w:hanging="708"/>
      </w:pPr>
      <w:r>
        <w:t xml:space="preserve">Az informatikai eszközök egészségre gyakorolt hatásai </w:t>
      </w:r>
    </w:p>
    <w:p w:rsidR="0084607C" w:rsidRDefault="00F727E4">
      <w:pPr>
        <w:numPr>
          <w:ilvl w:val="0"/>
          <w:numId w:val="356"/>
        </w:numPr>
        <w:ind w:right="7" w:hanging="708"/>
      </w:pPr>
      <w:r>
        <w:t xml:space="preserve">Az informatikai eszközök működési elveinek megismerése és használata </w:t>
      </w:r>
    </w:p>
    <w:p w:rsidR="0084607C" w:rsidRDefault="00F727E4">
      <w:pPr>
        <w:numPr>
          <w:ilvl w:val="0"/>
          <w:numId w:val="356"/>
        </w:numPr>
        <w:ind w:right="7" w:hanging="708"/>
      </w:pPr>
      <w:r>
        <w:t>Az informatikai eszközök be- és kiviteli perifériái, a háttértárak, továbbá a kommunikációs esz</w:t>
      </w:r>
      <w:r>
        <w:t xml:space="preserve">közök. A felhasználás szempontjából fontos működési elvek és paraméterek </w:t>
      </w:r>
    </w:p>
    <w:p w:rsidR="0084607C" w:rsidRDefault="00F727E4">
      <w:pPr>
        <w:numPr>
          <w:ilvl w:val="0"/>
          <w:numId w:val="356"/>
        </w:numPr>
        <w:ind w:right="7" w:hanging="708"/>
      </w:pPr>
      <w:r>
        <w:t xml:space="preserve">Az informatikai eszközök, mobileszközök operációs rendszerei </w:t>
      </w:r>
    </w:p>
    <w:p w:rsidR="0084607C" w:rsidRDefault="00F727E4">
      <w:pPr>
        <w:numPr>
          <w:ilvl w:val="0"/>
          <w:numId w:val="356"/>
        </w:numPr>
        <w:ind w:right="7" w:hanging="708"/>
      </w:pPr>
      <w:r>
        <w:t>Tudatos felhasználói magatartás erősítése, a felelős eszközhasználat kialakítása, tudatosítása; etikus információkezelés</w:t>
      </w:r>
      <w:r>
        <w:t xml:space="preserve"> </w:t>
      </w:r>
    </w:p>
    <w:p w:rsidR="0084607C" w:rsidRDefault="00F727E4">
      <w:pPr>
        <w:numPr>
          <w:ilvl w:val="0"/>
          <w:numId w:val="356"/>
        </w:numPr>
        <w:ind w:right="7" w:hanging="708"/>
      </w:pPr>
      <w:r>
        <w:t xml:space="preserve">Felhőszolgáltatások igénybevétele, felhasználási területei, virtuális személyiség és a hozzá tartozó jogosultságok szerepe, kezelése </w:t>
      </w:r>
    </w:p>
    <w:p w:rsidR="0084607C" w:rsidRDefault="00F727E4">
      <w:pPr>
        <w:numPr>
          <w:ilvl w:val="0"/>
          <w:numId w:val="356"/>
        </w:numPr>
        <w:ind w:right="7" w:hanging="708"/>
      </w:pPr>
      <w:r>
        <w:t xml:space="preserve">Állományok tárolása, kezelése és megosztása a felhőben </w:t>
      </w:r>
    </w:p>
    <w:p w:rsidR="0084607C" w:rsidRDefault="00F727E4">
      <w:pPr>
        <w:spacing w:after="10" w:line="271" w:lineRule="auto"/>
        <w:ind w:left="-5" w:right="12"/>
        <w:jc w:val="left"/>
      </w:pPr>
      <w:r>
        <w:rPr>
          <w:b/>
        </w:rPr>
        <w:t xml:space="preserve">Fogalmak </w:t>
      </w:r>
    </w:p>
    <w:p w:rsidR="0084607C" w:rsidRDefault="00F727E4">
      <w:pPr>
        <w:ind w:left="-5" w:right="7"/>
      </w:pPr>
      <w:r>
        <w:t>adat, információ, hír, digitalizálás, minőség, ergonóm</w:t>
      </w:r>
      <w:r>
        <w:t xml:space="preserve">ia, be- és kiviteli periféria, háttértár, kommunikációs eszközök, fájl, fájlműveletek, mappa, mappaműveletek, mobileszközök operációs rendszere, helyi hálózat, jogosultságok, etikus információkezelés </w:t>
      </w:r>
      <w:r>
        <w:rPr>
          <w:b/>
        </w:rPr>
        <w:t xml:space="preserve">Javasolt tevékenységek </w:t>
      </w:r>
    </w:p>
    <w:p w:rsidR="0084607C" w:rsidRDefault="00F727E4">
      <w:pPr>
        <w:numPr>
          <w:ilvl w:val="0"/>
          <w:numId w:val="356"/>
        </w:numPr>
        <w:ind w:right="7" w:hanging="708"/>
      </w:pPr>
      <w:r>
        <w:t>A digitális eszközök feladatot s</w:t>
      </w:r>
      <w:r>
        <w:t xml:space="preserve">egítő felhasználása projektfeladatokban </w:t>
      </w:r>
    </w:p>
    <w:p w:rsidR="0084607C" w:rsidRDefault="00F727E4">
      <w:pPr>
        <w:numPr>
          <w:ilvl w:val="0"/>
          <w:numId w:val="356"/>
        </w:numPr>
        <w:ind w:right="7" w:hanging="708"/>
      </w:pPr>
      <w:r>
        <w:t xml:space="preserve">Bemutatóhoz, projektfeladathoz tartozó állományok rendezett tárolása a lokális gépen, azok megosztása a társakkal a felhőszolgáltatáson keresztül </w:t>
      </w:r>
    </w:p>
    <w:p w:rsidR="0084607C" w:rsidRDefault="00F727E4">
      <w:pPr>
        <w:numPr>
          <w:ilvl w:val="0"/>
          <w:numId w:val="356"/>
        </w:numPr>
        <w:ind w:right="7" w:hanging="708"/>
      </w:pPr>
      <w:r>
        <w:t xml:space="preserve">Projektfeladathoz </w:t>
      </w:r>
      <w:r>
        <w:tab/>
        <w:t xml:space="preserve">kacsolódóan </w:t>
      </w:r>
      <w:r>
        <w:tab/>
        <w:t xml:space="preserve">használandó </w:t>
      </w:r>
      <w:r>
        <w:tab/>
        <w:t xml:space="preserve">perifériák </w:t>
      </w:r>
      <w:r>
        <w:tab/>
        <w:t>lehetőségei</w:t>
      </w:r>
      <w:r>
        <w:t xml:space="preserve">nek </w:t>
      </w:r>
      <w:r>
        <w:tab/>
        <w:t xml:space="preserve">megismerése, </w:t>
      </w:r>
    </w:p>
    <w:p w:rsidR="0084607C" w:rsidRDefault="00F727E4">
      <w:pPr>
        <w:ind w:left="-5" w:right="7"/>
      </w:pPr>
      <w:r>
        <w:t xml:space="preserve">használata </w:t>
      </w:r>
    </w:p>
    <w:p w:rsidR="0084607C" w:rsidRDefault="00F727E4">
      <w:pPr>
        <w:spacing w:after="10" w:line="271" w:lineRule="auto"/>
        <w:ind w:left="-5" w:right="12"/>
        <w:jc w:val="left"/>
      </w:pPr>
      <w:r>
        <w:rPr>
          <w:b/>
        </w:rPr>
        <w:t>Témakör: Az információs társadalom, e-Világ</w:t>
      </w:r>
      <w:r>
        <w:t xml:space="preserve"> </w:t>
      </w:r>
    </w:p>
    <w:p w:rsidR="0084607C" w:rsidRDefault="00F727E4">
      <w:pPr>
        <w:spacing w:after="10" w:line="271" w:lineRule="auto"/>
        <w:ind w:left="-5" w:right="6424"/>
        <w:jc w:val="left"/>
      </w:pPr>
      <w:r>
        <w:rPr>
          <w:b/>
        </w:rPr>
        <w:t>Javasolt óraszám:</w:t>
      </w:r>
      <w:r>
        <w:t xml:space="preserve"> </w:t>
      </w:r>
      <w:r>
        <w:rPr>
          <w:b/>
        </w:rPr>
        <w:t xml:space="preserve">6 óra 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57"/>
        </w:numPr>
        <w:ind w:right="7" w:hanging="708"/>
      </w:pPr>
      <w:r>
        <w:t>ismeri a digitális környezet, az e-</w:t>
      </w:r>
      <w:r>
        <w:t xml:space="preserve">Világ etikai problémáit; </w:t>
      </w:r>
    </w:p>
    <w:p w:rsidR="0084607C" w:rsidRDefault="00F727E4">
      <w:pPr>
        <w:numPr>
          <w:ilvl w:val="0"/>
          <w:numId w:val="357"/>
        </w:numPr>
        <w:ind w:right="7" w:hanging="708"/>
      </w:pPr>
      <w:r>
        <w:t xml:space="preserve">ismeri az információs technológia fejlődésének gazdasági, környezeti, kulturális hatásait. </w:t>
      </w:r>
      <w:r>
        <w:rPr>
          <w:b/>
        </w:rPr>
        <w:t xml:space="preserve">A témakör tanulása eredményeként a tanuló: </w:t>
      </w:r>
    </w:p>
    <w:p w:rsidR="0084607C" w:rsidRDefault="00F727E4">
      <w:pPr>
        <w:numPr>
          <w:ilvl w:val="0"/>
          <w:numId w:val="357"/>
        </w:numPr>
        <w:ind w:right="7" w:hanging="708"/>
      </w:pPr>
      <w:r>
        <w:t xml:space="preserve">önállóan keres információt, a találatokat hatékonyan szűri; </w:t>
      </w:r>
    </w:p>
    <w:p w:rsidR="0084607C" w:rsidRDefault="00F727E4">
      <w:pPr>
        <w:numPr>
          <w:ilvl w:val="0"/>
          <w:numId w:val="357"/>
        </w:numPr>
        <w:ind w:right="7" w:hanging="708"/>
      </w:pPr>
      <w:r>
        <w:t>az internetes adatbázis-kezelő ren</w:t>
      </w:r>
      <w:r>
        <w:t xml:space="preserve">dszerek keresési űrlapját helyesen tölti ki; </w:t>
      </w:r>
    </w:p>
    <w:p w:rsidR="0084607C" w:rsidRDefault="00F727E4">
      <w:pPr>
        <w:numPr>
          <w:ilvl w:val="0"/>
          <w:numId w:val="357"/>
        </w:numPr>
        <w:ind w:right="7" w:hanging="708"/>
      </w:pPr>
      <w:r>
        <w:t xml:space="preserve">ismeri az információs társadalom múltját, jelenét és várható jövőjét; </w:t>
      </w:r>
    </w:p>
    <w:p w:rsidR="0084607C" w:rsidRDefault="00F727E4">
      <w:pPr>
        <w:numPr>
          <w:ilvl w:val="0"/>
          <w:numId w:val="357"/>
        </w:numPr>
        <w:ind w:right="7" w:hanging="708"/>
      </w:pPr>
      <w:r>
        <w:t xml:space="preserve">védekezik az internetes zaklatás különböző formái ellen, szükség esetén segítséget kér. </w:t>
      </w:r>
      <w:r>
        <w:rPr>
          <w:b/>
        </w:rPr>
        <w:t xml:space="preserve">Fejlesztési feladatok és ismeretek </w:t>
      </w:r>
    </w:p>
    <w:p w:rsidR="0084607C" w:rsidRDefault="00F727E4">
      <w:pPr>
        <w:numPr>
          <w:ilvl w:val="0"/>
          <w:numId w:val="357"/>
        </w:numPr>
        <w:ind w:right="7" w:hanging="708"/>
      </w:pPr>
      <w:r>
        <w:t xml:space="preserve">Az információ szerepe a modern társadalomban </w:t>
      </w:r>
    </w:p>
    <w:p w:rsidR="0084607C" w:rsidRDefault="00F727E4">
      <w:pPr>
        <w:numPr>
          <w:ilvl w:val="0"/>
          <w:numId w:val="357"/>
        </w:numPr>
        <w:ind w:right="7" w:hanging="708"/>
      </w:pPr>
      <w:r>
        <w:t xml:space="preserve">Információkeresési technikák, stratégiák </w:t>
      </w:r>
    </w:p>
    <w:p w:rsidR="0084607C" w:rsidRDefault="00F727E4">
      <w:pPr>
        <w:numPr>
          <w:ilvl w:val="0"/>
          <w:numId w:val="357"/>
        </w:numPr>
        <w:ind w:right="7" w:hanging="708"/>
      </w:pPr>
      <w:r>
        <w:t xml:space="preserve">Adatok biztonságos kezelése, technikai és etikai problémák </w:t>
      </w:r>
    </w:p>
    <w:p w:rsidR="0084607C" w:rsidRDefault="00F727E4">
      <w:pPr>
        <w:numPr>
          <w:ilvl w:val="0"/>
          <w:numId w:val="357"/>
        </w:numPr>
        <w:ind w:right="7" w:hanging="708"/>
      </w:pPr>
      <w:r>
        <w:t xml:space="preserve">Az informatikai eszközök használatának következményei a személyiségre és az egészségre vonatkozóan </w:t>
      </w:r>
      <w:r>
        <w:rPr>
          <w:b/>
        </w:rPr>
        <w:t xml:space="preserve">Fogalmak </w:t>
      </w:r>
      <w:r>
        <w:t xml:space="preserve">e-Világ; e-ügyintézés; virtuális személyiség; információs társadalom; adatbiztonság; adatvédelem; digitális eszközöktől való függőség </w:t>
      </w:r>
    </w:p>
    <w:p w:rsidR="0084607C" w:rsidRDefault="00F727E4">
      <w:pPr>
        <w:spacing w:after="10" w:line="271" w:lineRule="auto"/>
        <w:ind w:left="-5" w:right="12"/>
        <w:jc w:val="left"/>
      </w:pPr>
      <w:r>
        <w:rPr>
          <w:b/>
        </w:rPr>
        <w:t xml:space="preserve">Javasolt tevékenységek </w:t>
      </w:r>
    </w:p>
    <w:p w:rsidR="0084607C" w:rsidRDefault="00F727E4">
      <w:pPr>
        <w:numPr>
          <w:ilvl w:val="0"/>
          <w:numId w:val="357"/>
        </w:numPr>
        <w:ind w:right="7" w:hanging="708"/>
      </w:pPr>
      <w:r>
        <w:t xml:space="preserve">Elektronikus levél írása hivatalos, iskolai, családi és baráti címzettnek </w:t>
      </w:r>
    </w:p>
    <w:p w:rsidR="0084607C" w:rsidRDefault="00F727E4">
      <w:pPr>
        <w:numPr>
          <w:ilvl w:val="0"/>
          <w:numId w:val="357"/>
        </w:numPr>
        <w:ind w:right="7" w:hanging="708"/>
      </w:pPr>
      <w:r>
        <w:t>Nyilvános és baráti fó</w:t>
      </w:r>
      <w:r>
        <w:t xml:space="preserve">rumba hozzászólás, posztolás, mások hozzászólásának értékelése </w:t>
      </w:r>
    </w:p>
    <w:p w:rsidR="0084607C" w:rsidRDefault="00F727E4">
      <w:pPr>
        <w:numPr>
          <w:ilvl w:val="0"/>
          <w:numId w:val="357"/>
        </w:numPr>
        <w:ind w:right="7" w:hanging="708"/>
      </w:pPr>
      <w:r>
        <w:t>A családi és iskolai kapcsolatokban az elektronikus kommunikációs szabályok értékelése - Az elektronikus kommunikáció gyakorlatában felmerülő problémák megismerése, valamint az ezeket megelőző</w:t>
      </w:r>
      <w:r>
        <w:t xml:space="preserve"> vagy ezekre reagáló biztonságot szavatoló beállítások megismerése, használata - Megfigyelések végzése és értelmezése a közösségi portálokon, keresőmotorok használata közben rögzített szokásokról, érdeklődési körökről, személyes profilokról </w:t>
      </w:r>
    </w:p>
    <w:p w:rsidR="0084607C" w:rsidRDefault="00F727E4">
      <w:pPr>
        <w:numPr>
          <w:ilvl w:val="0"/>
          <w:numId w:val="357"/>
        </w:numPr>
        <w:ind w:right="7" w:hanging="708"/>
      </w:pPr>
      <w:r>
        <w:t>Érdeklődési kö</w:t>
      </w:r>
      <w:r>
        <w:t xml:space="preserve">rnek, tanulmányoknak megfelelően információk keresése valamelyik keresőmotorban, és a találatok hatékony szűrése </w:t>
      </w:r>
    </w:p>
    <w:p w:rsidR="0084607C" w:rsidRDefault="00F727E4">
      <w:pPr>
        <w:spacing w:after="10" w:line="271" w:lineRule="auto"/>
        <w:ind w:left="-5" w:right="12"/>
        <w:jc w:val="left"/>
      </w:pPr>
      <w:r>
        <w:rPr>
          <w:b/>
        </w:rPr>
        <w:t xml:space="preserve">Témakör: Szövegszerkesztés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w:t>
      </w:r>
      <w:r>
        <w:rPr>
          <w:b/>
        </w:rPr>
        <w:t xml:space="preserve">si szakasz végére: </w:t>
      </w:r>
    </w:p>
    <w:p w:rsidR="0084607C" w:rsidRDefault="00F727E4">
      <w:pPr>
        <w:numPr>
          <w:ilvl w:val="0"/>
          <w:numId w:val="358"/>
        </w:numPr>
        <w:ind w:right="7" w:hanging="708"/>
      </w:pPr>
      <w:r>
        <w:t xml:space="preserve">egy adott feladat kapcsán önállóan hoz létre szöveges vagy multimédiás dokumentumokat. </w:t>
      </w:r>
      <w:r>
        <w:rPr>
          <w:b/>
        </w:rPr>
        <w:t xml:space="preserve">A témakör tanulása eredményeként a tanuló: </w:t>
      </w:r>
    </w:p>
    <w:p w:rsidR="0084607C" w:rsidRDefault="00F727E4">
      <w:pPr>
        <w:numPr>
          <w:ilvl w:val="0"/>
          <w:numId w:val="358"/>
        </w:numPr>
        <w:ind w:right="7" w:hanging="708"/>
      </w:pPr>
      <w:r>
        <w:t>ismeri és tudatosan alkalmazza a szöveges és multimédiás dokumentum készítése során a szöveg formázására,</w:t>
      </w:r>
      <w:r>
        <w:t xml:space="preserve"> tipográfiájára vonatkozó alapelveket; </w:t>
      </w:r>
    </w:p>
    <w:p w:rsidR="0084607C" w:rsidRDefault="00F727E4">
      <w:pPr>
        <w:numPr>
          <w:ilvl w:val="0"/>
          <w:numId w:val="358"/>
        </w:numPr>
        <w:ind w:right="7" w:hanging="708"/>
      </w:pPr>
      <w:r>
        <w:t xml:space="preserve">a tartalomnak megfelelően alakítja ki a szöveges vagy a multimédiás dokumentum </w:t>
      </w:r>
    </w:p>
    <w:p w:rsidR="0084607C" w:rsidRDefault="00F727E4">
      <w:pPr>
        <w:ind w:left="-5" w:right="7"/>
      </w:pPr>
      <w:r>
        <w:t xml:space="preserve">szerkezetét, illeszti be, helyezi el és formázza meg a szükséges objektumokat; </w:t>
      </w:r>
    </w:p>
    <w:p w:rsidR="0084607C" w:rsidRDefault="00F727E4">
      <w:pPr>
        <w:numPr>
          <w:ilvl w:val="0"/>
          <w:numId w:val="358"/>
        </w:numPr>
        <w:spacing w:after="5" w:line="277" w:lineRule="auto"/>
        <w:ind w:right="7" w:hanging="708"/>
      </w:pPr>
      <w:r>
        <w:t>ismeri és kritikusan használja a nyelvi eszközöket (péld</w:t>
      </w:r>
      <w:r>
        <w:t xml:space="preserve">ául helyesírás-ellenőrzés, elválasztás); - </w:t>
      </w:r>
      <w:r>
        <w:tab/>
        <w:t xml:space="preserve">etikus módon használja fel az információforrásokat, tisztában van a hivatkozás szabályaival. </w:t>
      </w:r>
      <w:r>
        <w:rPr>
          <w:b/>
        </w:rPr>
        <w:t xml:space="preserve">Fejlesztési feladatok és ismeretek </w:t>
      </w:r>
    </w:p>
    <w:p w:rsidR="0084607C" w:rsidRDefault="00F727E4">
      <w:pPr>
        <w:numPr>
          <w:ilvl w:val="0"/>
          <w:numId w:val="358"/>
        </w:numPr>
        <w:ind w:right="7" w:hanging="708"/>
      </w:pPr>
      <w:r>
        <w:t xml:space="preserve">Szövegszerkesztési alapelvek </w:t>
      </w:r>
    </w:p>
    <w:p w:rsidR="0084607C" w:rsidRDefault="00F727E4">
      <w:pPr>
        <w:numPr>
          <w:ilvl w:val="0"/>
          <w:numId w:val="358"/>
        </w:numPr>
        <w:ind w:right="7" w:hanging="708"/>
      </w:pPr>
      <w:r>
        <w:t xml:space="preserve">Szöveges dokumentumok létrehozása, formázása </w:t>
      </w:r>
    </w:p>
    <w:p w:rsidR="0084607C" w:rsidRDefault="00F727E4">
      <w:pPr>
        <w:numPr>
          <w:ilvl w:val="0"/>
          <w:numId w:val="358"/>
        </w:numPr>
        <w:ind w:right="7" w:hanging="708"/>
      </w:pPr>
      <w:r>
        <w:t xml:space="preserve">Feladatleírás, illetve minta alapján dokumentumok szerkesztése </w:t>
      </w:r>
    </w:p>
    <w:p w:rsidR="0084607C" w:rsidRDefault="00F727E4">
      <w:pPr>
        <w:numPr>
          <w:ilvl w:val="0"/>
          <w:numId w:val="358"/>
        </w:numPr>
        <w:ind w:right="7" w:hanging="708"/>
      </w:pPr>
      <w:r>
        <w:t xml:space="preserve">A dokumentum céljának megfelelően képek választása, beillesztése, átméretezése, elhelyezése </w:t>
      </w:r>
    </w:p>
    <w:p w:rsidR="0084607C" w:rsidRDefault="00F727E4">
      <w:pPr>
        <w:numPr>
          <w:ilvl w:val="0"/>
          <w:numId w:val="358"/>
        </w:numPr>
        <w:ind w:right="7" w:hanging="708"/>
      </w:pPr>
      <w:r>
        <w:t xml:space="preserve">Adott tanórai, iskolai, hétköznapi problémához dokumentum készítése </w:t>
      </w:r>
    </w:p>
    <w:p w:rsidR="0084607C" w:rsidRDefault="00F727E4">
      <w:pPr>
        <w:numPr>
          <w:ilvl w:val="0"/>
          <w:numId w:val="358"/>
        </w:numPr>
        <w:ind w:right="7" w:hanging="708"/>
      </w:pPr>
      <w:r>
        <w:t>Nyelvi funkciók kritikus haszn</w:t>
      </w:r>
      <w:r>
        <w:t xml:space="preserve">álata, helyesírás-ellenőrzés, elválasztás </w:t>
      </w:r>
    </w:p>
    <w:p w:rsidR="0084607C" w:rsidRDefault="00F727E4">
      <w:pPr>
        <w:numPr>
          <w:ilvl w:val="0"/>
          <w:numId w:val="358"/>
        </w:numPr>
        <w:ind w:right="7" w:hanging="708"/>
      </w:pPr>
      <w:r>
        <w:t xml:space="preserve">Az információforrások etikus felhasználásának kérdései </w:t>
      </w:r>
    </w:p>
    <w:p w:rsidR="0084607C" w:rsidRDefault="00F727E4">
      <w:pPr>
        <w:spacing w:after="10" w:line="271" w:lineRule="auto"/>
        <w:ind w:left="-5" w:right="12"/>
        <w:jc w:val="left"/>
      </w:pPr>
      <w:r>
        <w:rPr>
          <w:b/>
        </w:rPr>
        <w:t xml:space="preserve">Fogalmak </w:t>
      </w:r>
    </w:p>
    <w:p w:rsidR="0084607C" w:rsidRDefault="00F727E4">
      <w:pPr>
        <w:ind w:left="-5" w:right="7"/>
      </w:pPr>
      <w:r>
        <w:t>szövegbevitel, megnyitás, mentés, kijelölés, másolás, törlés, áthelyezés, szövegegységek, karakter, karakter formázása, karakter típusa, karakter s</w:t>
      </w:r>
      <w:r>
        <w:t xml:space="preserve">tílusa, karakter mérete, bekezdés, bekezdés formázása, behúzás, margó, lapméret, helyesírás-ellenőrző, elválasztás, kép beillesztése, képméret változtatása, információforrások etikus felhasználása, idézés szabályai </w:t>
      </w:r>
      <w:r>
        <w:rPr>
          <w:b/>
        </w:rPr>
        <w:t xml:space="preserve">Javasolt tevékenységek </w:t>
      </w:r>
    </w:p>
    <w:p w:rsidR="0084607C" w:rsidRDefault="00F727E4">
      <w:pPr>
        <w:numPr>
          <w:ilvl w:val="0"/>
          <w:numId w:val="358"/>
        </w:numPr>
        <w:ind w:right="7" w:hanging="708"/>
      </w:pPr>
      <w:r>
        <w:t>Nyomtatott dokume</w:t>
      </w:r>
      <w:r>
        <w:t xml:space="preserve">ntumokban alkalmazott betű- és bekezdésformátumok elemzése </w:t>
      </w:r>
    </w:p>
    <w:p w:rsidR="0084607C" w:rsidRDefault="00F727E4">
      <w:pPr>
        <w:numPr>
          <w:ilvl w:val="0"/>
          <w:numId w:val="358"/>
        </w:numPr>
        <w:ind w:right="7" w:hanging="708"/>
      </w:pPr>
      <w:r>
        <w:t xml:space="preserve">Egyszerű hétköznapi szöveges dokumentumok elkészítése, például: feliratok, tájékoztató táblák, napirend, menü </w:t>
      </w:r>
    </w:p>
    <w:p w:rsidR="0084607C" w:rsidRDefault="00F727E4">
      <w:pPr>
        <w:numPr>
          <w:ilvl w:val="0"/>
          <w:numId w:val="358"/>
        </w:numPr>
        <w:ind w:right="7" w:hanging="708"/>
      </w:pPr>
      <w:r>
        <w:t xml:space="preserve">Képeket, ábrákat, különböző karakter- és bekezdésformázással készült szövegeket, </w:t>
      </w:r>
    </w:p>
    <w:p w:rsidR="0084607C" w:rsidRDefault="00F727E4">
      <w:pPr>
        <w:ind w:left="-5" w:right="7"/>
      </w:pPr>
      <w:r>
        <w:t>szi</w:t>
      </w:r>
      <w:r>
        <w:t xml:space="preserve">mbólumokat tartalmazó dokumentumok készítése, például termékismertetők, címkék </w:t>
      </w:r>
    </w:p>
    <w:p w:rsidR="0084607C" w:rsidRDefault="00F727E4">
      <w:pPr>
        <w:numPr>
          <w:ilvl w:val="0"/>
          <w:numId w:val="358"/>
        </w:numPr>
        <w:ind w:right="7" w:hanging="708"/>
      </w:pPr>
      <w:r>
        <w:t xml:space="preserve">Részletes feladatleírás alapján dokumentumok önálló szerkesztése </w:t>
      </w:r>
    </w:p>
    <w:p w:rsidR="0084607C" w:rsidRDefault="00F727E4">
      <w:pPr>
        <w:numPr>
          <w:ilvl w:val="0"/>
          <w:numId w:val="358"/>
        </w:numPr>
        <w:ind w:right="7" w:hanging="708"/>
      </w:pPr>
      <w:r>
        <w:t>Az iskolai élethez, hétköznapi problémához, adott tanórai vagy más tantárgyakhoz kapcsolódó szöveges dokumentu</w:t>
      </w:r>
      <w:r>
        <w:t xml:space="preserve">m készítése projektmunka keretében, például fogalmazás készítése vagy egy földrajzi terület bemutatása </w:t>
      </w:r>
      <w:r>
        <w:rPr>
          <w:b/>
        </w:rPr>
        <w:t xml:space="preserve">Témakör: Bemutatókészítés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numPr>
          <w:ilvl w:val="0"/>
          <w:numId w:val="359"/>
        </w:numPr>
        <w:ind w:right="7" w:hanging="708"/>
      </w:pPr>
      <w:r>
        <w:t>egy adott feladat kapcsán önállóan hoz létre szöveges vagy multimédiás dokumentumokat; - ismeri és tudatosan alkalmazza a szöveges és multimédiás dokumentum készítése során a szöveg formázására, tipográfiájára vonatkozó alapelveke</w:t>
      </w:r>
      <w:r>
        <w:t xml:space="preserve">t; </w:t>
      </w:r>
    </w:p>
    <w:p w:rsidR="0084607C" w:rsidRDefault="00F727E4">
      <w:pPr>
        <w:numPr>
          <w:ilvl w:val="0"/>
          <w:numId w:val="359"/>
        </w:numPr>
        <w:ind w:right="7" w:hanging="708"/>
      </w:pPr>
      <w:r>
        <w:t xml:space="preserve">etikus módon használja fel az információforrásokat, tisztában van a hivatkozás szabályaival. </w:t>
      </w:r>
      <w:r>
        <w:rPr>
          <w:b/>
        </w:rPr>
        <w:t xml:space="preserve">A témakör tanulása eredményeként a tanuló: </w:t>
      </w:r>
    </w:p>
    <w:p w:rsidR="0084607C" w:rsidRDefault="00F727E4">
      <w:pPr>
        <w:numPr>
          <w:ilvl w:val="0"/>
          <w:numId w:val="359"/>
        </w:numPr>
        <w:ind w:right="7" w:hanging="708"/>
      </w:pPr>
      <w:r>
        <w:t xml:space="preserve">ismeri a prezentációkészítés alapszabályait, és azokat alkalmazza; </w:t>
      </w:r>
    </w:p>
    <w:p w:rsidR="0084607C" w:rsidRDefault="00F727E4">
      <w:pPr>
        <w:numPr>
          <w:ilvl w:val="0"/>
          <w:numId w:val="359"/>
        </w:numPr>
        <w:spacing w:after="5" w:line="277" w:lineRule="auto"/>
        <w:ind w:right="7" w:hanging="708"/>
      </w:pPr>
      <w:r>
        <w:t>a tartalomnak megfelelően alakítja ki a szövege</w:t>
      </w:r>
      <w:r>
        <w:t xml:space="preserve">s vagy a multimédiás dokumentum szerkezetét, illeszti be, helyezi el és formázza meg a szükséges objektumokat. </w:t>
      </w:r>
      <w:r>
        <w:rPr>
          <w:b/>
        </w:rPr>
        <w:t xml:space="preserve">Fejlesztési feladatok és ismeretek </w:t>
      </w:r>
    </w:p>
    <w:p w:rsidR="0084607C" w:rsidRDefault="00F727E4">
      <w:pPr>
        <w:numPr>
          <w:ilvl w:val="0"/>
          <w:numId w:val="359"/>
        </w:numPr>
        <w:ind w:right="7" w:hanging="708"/>
      </w:pPr>
      <w:r>
        <w:t xml:space="preserve">Szöveget, képet tartalmazó prezentáció létrehozása, formázása, paramétereinek beállítása </w:t>
      </w:r>
    </w:p>
    <w:p w:rsidR="0084607C" w:rsidRDefault="00F727E4">
      <w:pPr>
        <w:numPr>
          <w:ilvl w:val="0"/>
          <w:numId w:val="359"/>
        </w:numPr>
        <w:ind w:right="7" w:hanging="708"/>
      </w:pPr>
      <w:r>
        <w:t xml:space="preserve">Feladatleírás, illetve minta alapján prezentáció szerkesztése </w:t>
      </w:r>
    </w:p>
    <w:p w:rsidR="0084607C" w:rsidRDefault="00F727E4">
      <w:pPr>
        <w:numPr>
          <w:ilvl w:val="0"/>
          <w:numId w:val="359"/>
        </w:numPr>
        <w:ind w:right="7" w:hanging="708"/>
      </w:pPr>
      <w:r>
        <w:t xml:space="preserve">Bemutatószerkesztési alapelvek </w:t>
      </w:r>
    </w:p>
    <w:p w:rsidR="0084607C" w:rsidRDefault="00F727E4">
      <w:pPr>
        <w:numPr>
          <w:ilvl w:val="0"/>
          <w:numId w:val="359"/>
        </w:numPr>
        <w:ind w:right="7" w:hanging="708"/>
      </w:pPr>
      <w:r>
        <w:t xml:space="preserve">A bemutató objektumaira animációk beállítása </w:t>
      </w:r>
    </w:p>
    <w:p w:rsidR="0084607C" w:rsidRDefault="00F727E4">
      <w:pPr>
        <w:numPr>
          <w:ilvl w:val="0"/>
          <w:numId w:val="359"/>
        </w:numPr>
        <w:ind w:right="7" w:hanging="708"/>
      </w:pPr>
      <w:r>
        <w:t xml:space="preserve">Iskolai, hétköznapi problémák közös megoldása, a csoportmunka támogatása </w:t>
      </w:r>
    </w:p>
    <w:p w:rsidR="0084607C" w:rsidRDefault="00F727E4">
      <w:pPr>
        <w:numPr>
          <w:ilvl w:val="0"/>
          <w:numId w:val="359"/>
        </w:numPr>
        <w:ind w:right="7" w:hanging="708"/>
      </w:pPr>
      <w:r>
        <w:t>Az információforrások etikus felhasználás</w:t>
      </w:r>
      <w:r>
        <w:t xml:space="preserve">ának kérdései </w:t>
      </w:r>
      <w:r>
        <w:rPr>
          <w:b/>
        </w:rPr>
        <w:t xml:space="preserve">Fogalmak </w:t>
      </w:r>
    </w:p>
    <w:p w:rsidR="0084607C" w:rsidRDefault="00F727E4">
      <w:pPr>
        <w:tabs>
          <w:tab w:val="center" w:pos="1959"/>
          <w:tab w:val="center" w:pos="3893"/>
          <w:tab w:val="center" w:pos="6035"/>
          <w:tab w:val="center" w:pos="7483"/>
          <w:tab w:val="right" w:pos="9812"/>
        </w:tabs>
        <w:ind w:left="-15" w:firstLine="0"/>
        <w:jc w:val="left"/>
      </w:pPr>
      <w:r>
        <w:t xml:space="preserve">prezentáció, </w:t>
      </w:r>
      <w:r>
        <w:tab/>
        <w:t xml:space="preserve">animáció, </w:t>
      </w:r>
      <w:r>
        <w:tab/>
        <w:t xml:space="preserve">dokumentumformátum, </w:t>
      </w:r>
      <w:r>
        <w:tab/>
        <w:t xml:space="preserve">csoportmunka </w:t>
      </w:r>
      <w:r>
        <w:tab/>
        <w:t xml:space="preserve">eszközei, </w:t>
      </w:r>
      <w:r>
        <w:tab/>
        <w:t xml:space="preserve">lényegkiemelés, </w:t>
      </w:r>
    </w:p>
    <w:p w:rsidR="0084607C" w:rsidRDefault="00F727E4">
      <w:pPr>
        <w:ind w:left="-5" w:right="5085"/>
      </w:pPr>
      <w:r>
        <w:t xml:space="preserve">információforrások etikus felhasználása </w:t>
      </w:r>
      <w:r>
        <w:rPr>
          <w:b/>
        </w:rPr>
        <w:t xml:space="preserve">Javasolt tevékenységek </w:t>
      </w:r>
    </w:p>
    <w:p w:rsidR="0084607C" w:rsidRDefault="00F727E4">
      <w:pPr>
        <w:numPr>
          <w:ilvl w:val="0"/>
          <w:numId w:val="359"/>
        </w:numPr>
        <w:ind w:right="7" w:hanging="708"/>
      </w:pPr>
      <w:r>
        <w:t xml:space="preserve">Minta alapján bemutató létrehozása, paramétereinek beállítása </w:t>
      </w:r>
    </w:p>
    <w:p w:rsidR="0084607C" w:rsidRDefault="00F727E4">
      <w:pPr>
        <w:numPr>
          <w:ilvl w:val="0"/>
          <w:numId w:val="359"/>
        </w:numPr>
        <w:ind w:right="7" w:hanging="708"/>
      </w:pPr>
      <w:r>
        <w:t>Feladatleírás ala</w:t>
      </w:r>
      <w:r>
        <w:t xml:space="preserve">pján prezentáció szerkesztése </w:t>
      </w:r>
    </w:p>
    <w:p w:rsidR="0084607C" w:rsidRDefault="00F727E4">
      <w:pPr>
        <w:numPr>
          <w:ilvl w:val="0"/>
          <w:numId w:val="359"/>
        </w:numPr>
        <w:ind w:right="7" w:hanging="708"/>
      </w:pPr>
      <w:r>
        <w:t xml:space="preserve">Prezentáció készítése kiselőadáshoz (a digitális kultúrához, más tantárgyakhoz, az iskolai élethez, hétköznapi problémához kapcsolódó feladat) </w:t>
      </w:r>
    </w:p>
    <w:p w:rsidR="0084607C" w:rsidRDefault="00F727E4">
      <w:pPr>
        <w:numPr>
          <w:ilvl w:val="0"/>
          <w:numId w:val="359"/>
        </w:numPr>
        <w:ind w:right="7" w:hanging="708"/>
      </w:pPr>
      <w:r>
        <w:t>Bemutató készítése projektmunkában végzett tevékenység összegzéséhez, bemutatásáh</w:t>
      </w:r>
      <w:r>
        <w:t xml:space="preserve">oz, a megfelelő szerkezet kialakításával, az információforrások etikus használatával </w:t>
      </w:r>
    </w:p>
    <w:p w:rsidR="0084607C" w:rsidRDefault="00F727E4">
      <w:pPr>
        <w:spacing w:after="10" w:line="271" w:lineRule="auto"/>
        <w:ind w:left="-5" w:right="12"/>
        <w:jc w:val="left"/>
      </w:pPr>
      <w:r>
        <w:rPr>
          <w:b/>
        </w:rPr>
        <w:t>Témakör: Multimédiás elemek 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878"/>
        <w:jc w:val="left"/>
      </w:pPr>
      <w:r>
        <w:rPr>
          <w:b/>
        </w:rPr>
        <w:t>A témakör tanulása hozzájárul ahhoz, hogy a tanuló a nevelési-oktatási szakasz végére</w:t>
      </w:r>
      <w:r>
        <w:rPr>
          <w:b/>
        </w:rPr>
        <w:t xml:space="preserve">: </w:t>
      </w:r>
      <w:r>
        <w:t xml:space="preserve">- </w:t>
      </w:r>
      <w:r>
        <w:tab/>
        <w:t xml:space="preserve">digitális eszközökkel önállóan rögzít és tárol képet, hangot és videót; - </w:t>
      </w:r>
      <w:r>
        <w:tab/>
        <w:t xml:space="preserve">digitális képeken képkorrekciót hajt végre. </w:t>
      </w:r>
      <w:r>
        <w:rPr>
          <w:b/>
        </w:rPr>
        <w:t xml:space="preserve">A témakör tanulása eredményeként a tanuló: </w:t>
      </w:r>
    </w:p>
    <w:p w:rsidR="0084607C" w:rsidRDefault="00F727E4">
      <w:pPr>
        <w:numPr>
          <w:ilvl w:val="0"/>
          <w:numId w:val="360"/>
        </w:numPr>
        <w:ind w:right="7" w:hanging="708"/>
      </w:pPr>
      <w:r>
        <w:t xml:space="preserve">ismeri egy bittérképes rajzolóprogram használatát, azzal ábrát készít; </w:t>
      </w:r>
    </w:p>
    <w:p w:rsidR="0084607C" w:rsidRDefault="00F727E4">
      <w:pPr>
        <w:numPr>
          <w:ilvl w:val="0"/>
          <w:numId w:val="360"/>
        </w:numPr>
        <w:ind w:right="7" w:hanging="708"/>
      </w:pPr>
      <w:r>
        <w:t xml:space="preserve">bemutatókészítő </w:t>
      </w:r>
      <w:r>
        <w:t xml:space="preserve">vagy szövegszerkesztő programban rajzeszközökkel ábrát készít.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60"/>
        </w:numPr>
        <w:ind w:right="7" w:hanging="708"/>
      </w:pPr>
      <w:r>
        <w:t xml:space="preserve">Feladatleírás, illetve minta alapján rasztergrafikus ábra létrehozása, összehasonlítása, szerkesztése és illesztése különböző típusú dokumentumokba </w:t>
      </w:r>
    </w:p>
    <w:p w:rsidR="0084607C" w:rsidRDefault="00F727E4">
      <w:pPr>
        <w:numPr>
          <w:ilvl w:val="0"/>
          <w:numId w:val="360"/>
        </w:numPr>
        <w:ind w:right="7" w:hanging="708"/>
      </w:pPr>
      <w:r>
        <w:t xml:space="preserve">Digitalizáló eszközök megismerése. Kép, hang és video digitális rögzítése </w:t>
      </w:r>
    </w:p>
    <w:p w:rsidR="0084607C" w:rsidRDefault="00F727E4">
      <w:pPr>
        <w:numPr>
          <w:ilvl w:val="0"/>
          <w:numId w:val="360"/>
        </w:numPr>
        <w:ind w:right="7" w:hanging="708"/>
      </w:pPr>
      <w:r>
        <w:t xml:space="preserve">Képszerkesztési műveletek: beillesztés, vágás, kitöltés, kijelölés, színválasztás, feliratozás, retusálás, képméret változtatása, transzformációk </w:t>
      </w:r>
    </w:p>
    <w:p w:rsidR="0084607C" w:rsidRDefault="00F727E4">
      <w:pPr>
        <w:numPr>
          <w:ilvl w:val="0"/>
          <w:numId w:val="360"/>
        </w:numPr>
        <w:ind w:right="7" w:hanging="708"/>
      </w:pPr>
      <w:r>
        <w:t>Más tantárgyaknál felmerülő problé</w:t>
      </w:r>
      <w:r>
        <w:t xml:space="preserve">mák megoldása grafikai programmal: ábrák készítése, képek, fotók szerkesztése </w:t>
      </w:r>
      <w:r>
        <w:rPr>
          <w:b/>
        </w:rPr>
        <w:t xml:space="preserve">Fogalmak </w:t>
      </w:r>
    </w:p>
    <w:p w:rsidR="0084607C" w:rsidRDefault="00F727E4">
      <w:pPr>
        <w:ind w:left="-5" w:right="7"/>
      </w:pPr>
      <w:r>
        <w:t>rajz, rasztergrafika létrehozása, rasztergrafika szerkesztése, rajzeszközök; kép, hang, video digitális rögzítése; digitalizáló eszköz, képszerkesztési műveletek, trans</w:t>
      </w:r>
      <w:r>
        <w:t xml:space="preserve">zformációk, színválasztás, retusálás, képméret változtatása </w:t>
      </w:r>
      <w:r>
        <w:rPr>
          <w:b/>
        </w:rPr>
        <w:t xml:space="preserve">Javasolt tevékenységek </w:t>
      </w:r>
    </w:p>
    <w:p w:rsidR="0084607C" w:rsidRDefault="00F727E4">
      <w:pPr>
        <w:numPr>
          <w:ilvl w:val="0"/>
          <w:numId w:val="360"/>
        </w:numPr>
        <w:ind w:right="7" w:hanging="708"/>
      </w:pPr>
      <w:r>
        <w:t xml:space="preserve">Kép, hang és video önálló rögzítése és tárolása digitális eszközökkel, digitális fényképezőgéppel, okostelefonnal más tantárgyak tananyagához kapcsolódó témában </w:t>
      </w:r>
    </w:p>
    <w:p w:rsidR="0084607C" w:rsidRDefault="00F727E4">
      <w:pPr>
        <w:numPr>
          <w:ilvl w:val="0"/>
          <w:numId w:val="360"/>
        </w:numPr>
        <w:ind w:right="7" w:hanging="708"/>
      </w:pPr>
      <w:r>
        <w:t>A tárolt m</w:t>
      </w:r>
      <w:r>
        <w:t xml:space="preserve">ultimédiás elemek megosztása társakkal, feldolgozása páros és kiscsoportos munkaformában </w:t>
      </w:r>
    </w:p>
    <w:p w:rsidR="0084607C" w:rsidRDefault="00F727E4">
      <w:pPr>
        <w:numPr>
          <w:ilvl w:val="0"/>
          <w:numId w:val="360"/>
        </w:numPr>
        <w:ind w:right="7" w:hanging="708"/>
      </w:pPr>
      <w:r>
        <w:t xml:space="preserve">A saját eszközzel készített képből, videóból képrészlet kivágása prezentációhoz való felhasználás céljából </w:t>
      </w:r>
    </w:p>
    <w:p w:rsidR="0084607C" w:rsidRDefault="00F727E4">
      <w:pPr>
        <w:numPr>
          <w:ilvl w:val="0"/>
          <w:numId w:val="360"/>
        </w:numPr>
        <w:ind w:right="7" w:hanging="708"/>
      </w:pPr>
      <w:r>
        <w:t>Képkorrekció végrehajtása saját készítésű digitális képeke</w:t>
      </w:r>
      <w:r>
        <w:t xml:space="preserve">n, ami a további alkalmazáshoz vagy feldolgozáshoz szükséges </w:t>
      </w:r>
    </w:p>
    <w:p w:rsidR="0084607C" w:rsidRDefault="00F727E4">
      <w:pPr>
        <w:numPr>
          <w:ilvl w:val="0"/>
          <w:numId w:val="360"/>
        </w:numPr>
        <w:ind w:right="7" w:hanging="708"/>
      </w:pPr>
      <w:r>
        <w:t xml:space="preserve">Bittérképes rajzolóprogrammal ábrakészítés más tantárgyak tananyagához kapcsolódó témában </w:t>
      </w:r>
    </w:p>
    <w:p w:rsidR="0084607C" w:rsidRDefault="00F727E4">
      <w:pPr>
        <w:numPr>
          <w:ilvl w:val="0"/>
          <w:numId w:val="360"/>
        </w:numPr>
        <w:ind w:right="7" w:hanging="708"/>
      </w:pPr>
      <w:r>
        <w:t xml:space="preserve">Bemutatókészítő </w:t>
      </w:r>
      <w:r>
        <w:tab/>
        <w:t xml:space="preserve">vagy </w:t>
      </w:r>
      <w:r>
        <w:tab/>
        <w:t xml:space="preserve">szövegszerkesztő </w:t>
      </w:r>
      <w:r>
        <w:tab/>
        <w:t xml:space="preserve">programban </w:t>
      </w:r>
      <w:r>
        <w:tab/>
        <w:t xml:space="preserve">vektorgrafikus </w:t>
      </w:r>
      <w:r>
        <w:tab/>
        <w:t>rajzeszközökkel ábrakészítés más t</w:t>
      </w:r>
      <w:r>
        <w:t xml:space="preserve">antárgyak tananyagához kapcsolódó témában </w:t>
      </w:r>
    </w:p>
    <w:p w:rsidR="0084607C" w:rsidRDefault="00F727E4">
      <w:pPr>
        <w:spacing w:after="10" w:line="271" w:lineRule="auto"/>
        <w:ind w:left="-5" w:right="12"/>
        <w:jc w:val="left"/>
      </w:pPr>
      <w:r>
        <w:rPr>
          <w:b/>
        </w:rPr>
        <w:t xml:space="preserve">Témakör: Algoritmizálás és blokkprogramozás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61"/>
        </w:numPr>
        <w:ind w:right="7" w:hanging="708"/>
      </w:pPr>
      <w:r>
        <w:t xml:space="preserve">érti, hogyan történik az egyszerű </w:t>
      </w:r>
      <w:r>
        <w:t xml:space="preserve">algoritmusok végrehajtása a digitális eszközökön; </w:t>
      </w:r>
    </w:p>
    <w:p w:rsidR="0084607C" w:rsidRDefault="00F727E4">
      <w:pPr>
        <w:numPr>
          <w:ilvl w:val="0"/>
          <w:numId w:val="361"/>
        </w:numPr>
        <w:ind w:right="7" w:hanging="708"/>
      </w:pPr>
      <w:r>
        <w:t xml:space="preserve">egyszerű algoritmusokat elemez és készít; </w:t>
      </w:r>
    </w:p>
    <w:p w:rsidR="0084607C" w:rsidRDefault="00F727E4">
      <w:pPr>
        <w:numPr>
          <w:ilvl w:val="0"/>
          <w:numId w:val="361"/>
        </w:numPr>
        <w:ind w:right="7" w:hanging="708"/>
      </w:pPr>
      <w:r>
        <w:t xml:space="preserve">ismeri a kódolás eszközeit; </w:t>
      </w:r>
    </w:p>
    <w:p w:rsidR="0084607C" w:rsidRDefault="00F727E4">
      <w:pPr>
        <w:numPr>
          <w:ilvl w:val="0"/>
          <w:numId w:val="361"/>
        </w:numPr>
        <w:ind w:right="7" w:hanging="708"/>
      </w:pPr>
      <w:r>
        <w:t xml:space="preserve">adatokat kezel a programozás eszközeivel. </w:t>
      </w:r>
      <w:r>
        <w:rPr>
          <w:b/>
        </w:rPr>
        <w:t xml:space="preserve">A témakör tanulása eredményeként a tanuló: </w:t>
      </w:r>
    </w:p>
    <w:p w:rsidR="0084607C" w:rsidRDefault="00F727E4">
      <w:pPr>
        <w:numPr>
          <w:ilvl w:val="0"/>
          <w:numId w:val="361"/>
        </w:numPr>
        <w:ind w:right="7" w:hanging="708"/>
      </w:pPr>
      <w:r>
        <w:t xml:space="preserve">megkülönbözteti, kezeli és használja az elemi adatokat; </w:t>
      </w:r>
    </w:p>
    <w:p w:rsidR="0084607C" w:rsidRDefault="00F727E4">
      <w:pPr>
        <w:numPr>
          <w:ilvl w:val="0"/>
          <w:numId w:val="361"/>
        </w:numPr>
        <w:ind w:right="7" w:hanging="708"/>
      </w:pPr>
      <w:r>
        <w:t xml:space="preserve">ismeri és tanári segítséggel használja a blokkprogramozás alapvető építőelemeit; </w:t>
      </w:r>
    </w:p>
    <w:p w:rsidR="0084607C" w:rsidRDefault="00F727E4">
      <w:pPr>
        <w:numPr>
          <w:ilvl w:val="0"/>
          <w:numId w:val="361"/>
        </w:numPr>
        <w:ind w:right="7" w:hanging="708"/>
      </w:pPr>
      <w:r>
        <w:t xml:space="preserve">ismeri és használja a programozási környezet alapvető eszközeit; </w:t>
      </w:r>
    </w:p>
    <w:p w:rsidR="0084607C" w:rsidRDefault="00F727E4">
      <w:pPr>
        <w:numPr>
          <w:ilvl w:val="0"/>
          <w:numId w:val="361"/>
        </w:numPr>
        <w:ind w:right="7" w:hanging="708"/>
      </w:pPr>
      <w:r>
        <w:t xml:space="preserve">a probléma megoldásához vezérlési szerkezetet (szekvencia, elágazás és ciklus) alkalmaz a tanult blokkprogramozási nyelven; </w:t>
      </w:r>
    </w:p>
    <w:p w:rsidR="0084607C" w:rsidRDefault="00F727E4">
      <w:pPr>
        <w:numPr>
          <w:ilvl w:val="0"/>
          <w:numId w:val="361"/>
        </w:numPr>
        <w:spacing w:after="5" w:line="277" w:lineRule="auto"/>
        <w:ind w:right="7" w:hanging="708"/>
      </w:pPr>
      <w:r>
        <w:t xml:space="preserve">tapasztalatokkal rendelkezik az eseményvezérlésről; - </w:t>
      </w:r>
      <w:r>
        <w:tab/>
        <w:t xml:space="preserve">mozgásokat vezérel szimulált vagy valós környezetben. </w:t>
      </w:r>
      <w:r>
        <w:rPr>
          <w:b/>
        </w:rPr>
        <w:t xml:space="preserve">Fejlesztési feladatok </w:t>
      </w:r>
      <w:r>
        <w:rPr>
          <w:b/>
        </w:rPr>
        <w:t xml:space="preserve">és ismeretek </w:t>
      </w:r>
    </w:p>
    <w:p w:rsidR="0084607C" w:rsidRDefault="00F727E4">
      <w:pPr>
        <w:numPr>
          <w:ilvl w:val="0"/>
          <w:numId w:val="361"/>
        </w:numPr>
        <w:ind w:right="7" w:hanging="708"/>
      </w:pPr>
      <w:r>
        <w:t xml:space="preserve">Hétköznapi tevékenységek és információáramlási folyamatok algoritmusának elemzése, tervezése </w:t>
      </w:r>
    </w:p>
    <w:p w:rsidR="0084607C" w:rsidRDefault="00F727E4">
      <w:pPr>
        <w:numPr>
          <w:ilvl w:val="0"/>
          <w:numId w:val="361"/>
        </w:numPr>
        <w:ind w:right="7" w:hanging="708"/>
      </w:pPr>
      <w:r>
        <w:t xml:space="preserve">A problémamegoldáshoz tartozó algoritmuselemek megismerése; algoritmus leírásának módja </w:t>
      </w:r>
    </w:p>
    <w:p w:rsidR="0084607C" w:rsidRDefault="00F727E4">
      <w:pPr>
        <w:numPr>
          <w:ilvl w:val="0"/>
          <w:numId w:val="361"/>
        </w:numPr>
        <w:ind w:right="7" w:hanging="708"/>
      </w:pPr>
      <w:r>
        <w:t xml:space="preserve">Nem számítógéppel megoldandó feladatok algoritmizálása </w:t>
      </w:r>
    </w:p>
    <w:p w:rsidR="0084607C" w:rsidRDefault="00F727E4">
      <w:pPr>
        <w:numPr>
          <w:ilvl w:val="0"/>
          <w:numId w:val="361"/>
        </w:numPr>
        <w:ind w:right="7" w:hanging="708"/>
      </w:pPr>
      <w:r>
        <w:t xml:space="preserve">Az </w:t>
      </w:r>
      <w:r>
        <w:t xml:space="preserve">algoritmus végrehajtásához szükséges adatok és az eredmények kapcsolata </w:t>
      </w:r>
    </w:p>
    <w:p w:rsidR="0084607C" w:rsidRDefault="00F727E4">
      <w:pPr>
        <w:numPr>
          <w:ilvl w:val="0"/>
          <w:numId w:val="361"/>
        </w:numPr>
        <w:ind w:right="7" w:hanging="708"/>
      </w:pPr>
      <w:r>
        <w:t xml:space="preserve">Szekvencia, elágazások és ciklusok; egyszerű algoritmusok tervezése az alulról felfelé építkezés és a lépésenkénti finomítás elvei alapján </w:t>
      </w:r>
    </w:p>
    <w:p w:rsidR="0084607C" w:rsidRDefault="00F727E4">
      <w:pPr>
        <w:numPr>
          <w:ilvl w:val="0"/>
          <w:numId w:val="361"/>
        </w:numPr>
        <w:ind w:right="7" w:hanging="708"/>
      </w:pPr>
      <w:r>
        <w:t xml:space="preserve">A programozás építőkockái </w:t>
      </w:r>
    </w:p>
    <w:p w:rsidR="0084607C" w:rsidRDefault="0084607C">
      <w:pPr>
        <w:sectPr w:rsidR="0084607C">
          <w:headerReference w:type="even" r:id="rId996"/>
          <w:headerReference w:type="default" r:id="rId997"/>
          <w:footerReference w:type="even" r:id="rId998"/>
          <w:footerReference w:type="default" r:id="rId999"/>
          <w:headerReference w:type="first" r:id="rId1000"/>
          <w:footerReference w:type="first" r:id="rId1001"/>
          <w:pgSz w:w="11906" w:h="16838"/>
          <w:pgMar w:top="1423" w:right="1101" w:bottom="1453" w:left="994" w:header="708" w:footer="714" w:gutter="0"/>
          <w:cols w:space="708"/>
        </w:sectPr>
      </w:pPr>
    </w:p>
    <w:p w:rsidR="0084607C" w:rsidRDefault="00F727E4">
      <w:pPr>
        <w:ind w:left="718" w:right="7"/>
      </w:pPr>
      <w:r>
        <w:t xml:space="preserve">Számok és szöveges adatok </w:t>
      </w:r>
    </w:p>
    <w:p w:rsidR="0084607C" w:rsidRDefault="00F727E4">
      <w:pPr>
        <w:numPr>
          <w:ilvl w:val="0"/>
          <w:numId w:val="361"/>
        </w:numPr>
        <w:ind w:right="7" w:hanging="708"/>
      </w:pPr>
      <w:r>
        <w:t xml:space="preserve">A vezérlési szerkezetek megfelelői egy programozási környezetben </w:t>
      </w:r>
    </w:p>
    <w:p w:rsidR="0084607C" w:rsidRDefault="00F727E4">
      <w:pPr>
        <w:numPr>
          <w:ilvl w:val="0"/>
          <w:numId w:val="361"/>
        </w:numPr>
        <w:ind w:right="7" w:hanging="708"/>
      </w:pPr>
      <w:r>
        <w:t xml:space="preserve">Elágazások, feltételek kezelése; többirányú elágazás; ciklusok fajtái </w:t>
      </w:r>
    </w:p>
    <w:p w:rsidR="0084607C" w:rsidRDefault="00F727E4">
      <w:pPr>
        <w:numPr>
          <w:ilvl w:val="0"/>
          <w:numId w:val="361"/>
        </w:numPr>
        <w:ind w:right="7" w:hanging="708"/>
      </w:pPr>
      <w:r>
        <w:t xml:space="preserve">Animáció, grafika programozása </w:t>
      </w:r>
    </w:p>
    <w:p w:rsidR="0084607C" w:rsidRDefault="00F727E4">
      <w:pPr>
        <w:numPr>
          <w:ilvl w:val="0"/>
          <w:numId w:val="361"/>
        </w:numPr>
        <w:ind w:right="7" w:hanging="708"/>
      </w:pPr>
      <w:r>
        <w:t xml:space="preserve">A program megtervezése, kódolása </w:t>
      </w:r>
    </w:p>
    <w:p w:rsidR="0084607C" w:rsidRDefault="00F727E4">
      <w:pPr>
        <w:numPr>
          <w:ilvl w:val="0"/>
          <w:numId w:val="361"/>
        </w:numPr>
        <w:ind w:right="7" w:hanging="708"/>
      </w:pPr>
      <w:r>
        <w:t xml:space="preserve">Tesztelés, elemzés </w:t>
      </w:r>
    </w:p>
    <w:p w:rsidR="0084607C" w:rsidRDefault="00F727E4">
      <w:pPr>
        <w:spacing w:after="10" w:line="271" w:lineRule="auto"/>
        <w:ind w:left="-5" w:right="12"/>
        <w:jc w:val="left"/>
      </w:pPr>
      <w:r>
        <w:rPr>
          <w:b/>
        </w:rPr>
        <w:t xml:space="preserve">Fogalmak </w:t>
      </w:r>
    </w:p>
    <w:p w:rsidR="0084607C" w:rsidRDefault="00F727E4">
      <w:pPr>
        <w:ind w:left="-5" w:right="7"/>
      </w:pPr>
      <w:r>
        <w:t>algoritmus, folyamat, adat, adattípus, szöveges adatok, számok, bemenet, kimenet, problém</w:t>
      </w:r>
      <w:r>
        <w:t xml:space="preserve">amegoldó tevékenység, változó, algoritmus leírása, szekvencia, elágazás, ciklus, ciklusok fajtái, feltétel, algoritmustervezés, lépésenkénti finomítás elve, fejlesztői felület, blokkprogramozás, kódolás, tesztelés, elemzés, hibajavítás </w:t>
      </w:r>
      <w:r>
        <w:rPr>
          <w:b/>
        </w:rPr>
        <w:t>Javasolt tevékenység</w:t>
      </w:r>
      <w:r>
        <w:rPr>
          <w:b/>
        </w:rPr>
        <w:t xml:space="preserve">ek </w:t>
      </w:r>
    </w:p>
    <w:p w:rsidR="0084607C" w:rsidRDefault="00F727E4">
      <w:pPr>
        <w:numPr>
          <w:ilvl w:val="0"/>
          <w:numId w:val="361"/>
        </w:numPr>
        <w:ind w:right="7" w:hanging="708"/>
      </w:pPr>
      <w:r>
        <w:t xml:space="preserve">Életkornak és érdeklődési körnek megfelelő hétköznapi tevékenységek és információáramlási folyamatok algoritmusának elemzése, tervezése </w:t>
      </w:r>
    </w:p>
    <w:p w:rsidR="0084607C" w:rsidRDefault="00F727E4">
      <w:pPr>
        <w:numPr>
          <w:ilvl w:val="0"/>
          <w:numId w:val="361"/>
        </w:numPr>
        <w:ind w:right="7" w:hanging="708"/>
      </w:pPr>
      <w:r>
        <w:t xml:space="preserve">Az algoritmizálás nem számítógépes megvalósítása, az algoritmus eljátszása, személyes élmények szerzése </w:t>
      </w:r>
    </w:p>
    <w:p w:rsidR="0084607C" w:rsidRDefault="00F727E4">
      <w:pPr>
        <w:numPr>
          <w:ilvl w:val="0"/>
          <w:numId w:val="361"/>
        </w:numPr>
        <w:ind w:right="7" w:hanging="708"/>
      </w:pPr>
      <w:r>
        <w:t>Vezérlősze</w:t>
      </w:r>
      <w:r>
        <w:t xml:space="preserve">rkezetek tudatos választását igénylő blokkprogramozási feladatok megoldása - Változók használatát igénylő folyamatok programozása, és a kimeneti eredmények elemzése szélsőséges bemeneti értékek esetén </w:t>
      </w:r>
    </w:p>
    <w:p w:rsidR="0084607C" w:rsidRDefault="00F727E4">
      <w:pPr>
        <w:numPr>
          <w:ilvl w:val="0"/>
          <w:numId w:val="361"/>
        </w:numPr>
        <w:ind w:right="7" w:hanging="708"/>
      </w:pPr>
      <w:r>
        <w:t>Projektmunkában egyszerű részekre bontott feladat elké</w:t>
      </w:r>
      <w:r>
        <w:t xml:space="preserve">szítése a részfeladatok megoldásával és összeállításával </w:t>
      </w:r>
    </w:p>
    <w:p w:rsidR="0084607C" w:rsidRDefault="00F727E4">
      <w:pPr>
        <w:numPr>
          <w:ilvl w:val="0"/>
          <w:numId w:val="361"/>
        </w:numPr>
        <w:ind w:right="7" w:hanging="708"/>
      </w:pPr>
      <w:r>
        <w:t xml:space="preserve">Jól részekre bontható projektfeladat megoldása páros vagy csoportmunkában  </w:t>
      </w:r>
    </w:p>
    <w:p w:rsidR="0084607C" w:rsidRDefault="00F727E4">
      <w:pPr>
        <w:numPr>
          <w:ilvl w:val="0"/>
          <w:numId w:val="361"/>
        </w:numPr>
        <w:spacing w:after="5" w:line="277" w:lineRule="auto"/>
        <w:ind w:right="7" w:hanging="708"/>
      </w:pPr>
      <w:r>
        <w:t xml:space="preserve">Mozgások vezérlése valós és szimulált környezetben, az eredmények tesztelése, elemzése - </w:t>
      </w:r>
      <w:r>
        <w:tab/>
        <w:t>Objektum tulajdonságának és vise</w:t>
      </w:r>
      <w:r>
        <w:t xml:space="preserve">lkedésének beállítását igénylő feladat megoldása blokkprogramozási környezetben </w:t>
      </w:r>
    </w:p>
    <w:p w:rsidR="0084607C" w:rsidRDefault="00F727E4">
      <w:pPr>
        <w:spacing w:after="10" w:line="271" w:lineRule="auto"/>
        <w:ind w:left="-5" w:right="12"/>
        <w:jc w:val="left"/>
      </w:pPr>
      <w:r>
        <w:rPr>
          <w:b/>
        </w:rPr>
        <w:t xml:space="preserve">Témakör: Online kommunikáció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62"/>
        </w:numPr>
        <w:ind w:right="7" w:hanging="708"/>
      </w:pPr>
      <w:r>
        <w:t>ismeri, has</w:t>
      </w:r>
      <w:r>
        <w:t xml:space="preserve">ználja az elektronikus kommunikáció lehetőségeit, a családi és az iskolai környezetének elektronikus szolgáltatásait;  </w:t>
      </w:r>
    </w:p>
    <w:p w:rsidR="0084607C" w:rsidRDefault="00F727E4">
      <w:pPr>
        <w:numPr>
          <w:ilvl w:val="0"/>
          <w:numId w:val="362"/>
        </w:numPr>
        <w:ind w:right="7" w:hanging="708"/>
      </w:pPr>
      <w:r>
        <w:t xml:space="preserve">ismeri és betartja az elektronikus kommunikációs szabályokat. </w:t>
      </w:r>
      <w:r>
        <w:rPr>
          <w:b/>
        </w:rPr>
        <w:t xml:space="preserve">A témakör tanulása eredményeként a tanuló: </w:t>
      </w:r>
    </w:p>
    <w:p w:rsidR="0084607C" w:rsidRDefault="00F727E4">
      <w:pPr>
        <w:numPr>
          <w:ilvl w:val="0"/>
          <w:numId w:val="362"/>
        </w:numPr>
        <w:ind w:right="7" w:hanging="708"/>
      </w:pPr>
      <w:r>
        <w:t xml:space="preserve">tisztában van a hálózatokat és a személyes információkat érintő fenyegetésekkel, alkalmazza az adatok védelmét biztosító lehetőségeket; </w:t>
      </w:r>
    </w:p>
    <w:p w:rsidR="0084607C" w:rsidRDefault="00F727E4">
      <w:pPr>
        <w:numPr>
          <w:ilvl w:val="0"/>
          <w:numId w:val="362"/>
        </w:numPr>
        <w:ind w:right="7" w:hanging="708"/>
      </w:pPr>
      <w:r>
        <w:t xml:space="preserve">önállóan kezeli az operációs rendszer mappáit, fájljait és a felhőszolgáltatásokat. </w:t>
      </w:r>
      <w:r>
        <w:rPr>
          <w:b/>
        </w:rPr>
        <w:t xml:space="preserve">Fejlesztési feladatok és ismeretek </w:t>
      </w:r>
    </w:p>
    <w:p w:rsidR="0084607C" w:rsidRDefault="00F727E4">
      <w:pPr>
        <w:numPr>
          <w:ilvl w:val="0"/>
          <w:numId w:val="362"/>
        </w:numPr>
        <w:ind w:right="7" w:hanging="708"/>
      </w:pPr>
      <w:r>
        <w:t xml:space="preserve">Online kommunikációs csatornák önálló használata, online kapcsolattartás </w:t>
      </w:r>
    </w:p>
    <w:p w:rsidR="0084607C" w:rsidRDefault="00F727E4">
      <w:pPr>
        <w:numPr>
          <w:ilvl w:val="0"/>
          <w:numId w:val="362"/>
        </w:numPr>
        <w:ind w:right="7" w:hanging="708"/>
      </w:pPr>
      <w:r>
        <w:t xml:space="preserve">Etikus és hatékony online kommunikáció a csoportmunka érdekében </w:t>
      </w:r>
    </w:p>
    <w:p w:rsidR="0084607C" w:rsidRDefault="00F727E4">
      <w:pPr>
        <w:numPr>
          <w:ilvl w:val="0"/>
          <w:numId w:val="362"/>
        </w:numPr>
        <w:ind w:right="7" w:hanging="708"/>
      </w:pPr>
      <w:r>
        <w:t xml:space="preserve">Online identitás védelmében teendő lépések, használható eszközök </w:t>
      </w:r>
    </w:p>
    <w:p w:rsidR="0084607C" w:rsidRDefault="00F727E4">
      <w:pPr>
        <w:numPr>
          <w:ilvl w:val="0"/>
          <w:numId w:val="362"/>
        </w:numPr>
        <w:ind w:right="7" w:hanging="708"/>
      </w:pPr>
      <w:r>
        <w:t>Adattárolás és -megosztás felhőszolgáltatások hasz</w:t>
      </w:r>
      <w:r>
        <w:t xml:space="preserve">nálatával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1927"/>
      </w:pPr>
      <w:r>
        <w:t xml:space="preserve">online identitás, e-mail, chat, felhőszolgáltatások, adattárolás, megosztás </w:t>
      </w:r>
      <w:r>
        <w:rPr>
          <w:b/>
        </w:rPr>
        <w:t xml:space="preserve">Javasolt tevékenységek </w:t>
      </w:r>
    </w:p>
    <w:p w:rsidR="0084607C" w:rsidRDefault="00F727E4">
      <w:pPr>
        <w:numPr>
          <w:ilvl w:val="0"/>
          <w:numId w:val="362"/>
        </w:numPr>
        <w:ind w:right="7" w:hanging="708"/>
      </w:pPr>
      <w:r>
        <w:t xml:space="preserve">Elektronikus levél írása, üzenetküldő és csevegőprogram használata az elektronikus kommunikáció szabályainak betartásával </w:t>
      </w:r>
    </w:p>
    <w:p w:rsidR="0084607C" w:rsidRDefault="00F727E4">
      <w:pPr>
        <w:numPr>
          <w:ilvl w:val="0"/>
          <w:numId w:val="362"/>
        </w:numPr>
        <w:ind w:right="7" w:hanging="708"/>
      </w:pPr>
      <w:r>
        <w:t xml:space="preserve">Etikus és </w:t>
      </w:r>
      <w:r>
        <w:t xml:space="preserve">hatékony online kommunikáció az iskolai élethez és más tantárgyakhoz kapcsolódó csoportmunka érdekében </w:t>
      </w:r>
    </w:p>
    <w:p w:rsidR="0084607C" w:rsidRDefault="00F727E4">
      <w:pPr>
        <w:ind w:left="-15" w:right="7" w:firstLine="708"/>
      </w:pPr>
      <w:r>
        <w:t xml:space="preserve">Az </w:t>
      </w:r>
      <w:r>
        <w:tab/>
        <w:t xml:space="preserve">adatok </w:t>
      </w:r>
      <w:r>
        <w:tab/>
        <w:t xml:space="preserve">védelmét </w:t>
      </w:r>
      <w:r>
        <w:tab/>
        <w:t xml:space="preserve">biztosító </w:t>
      </w:r>
      <w:r>
        <w:tab/>
        <w:t xml:space="preserve">lehetőségek </w:t>
      </w:r>
      <w:r>
        <w:tab/>
        <w:t xml:space="preserve">használata </w:t>
      </w:r>
      <w:r>
        <w:tab/>
        <w:t xml:space="preserve">az </w:t>
      </w:r>
      <w:r>
        <w:tab/>
        <w:t xml:space="preserve">online </w:t>
      </w:r>
      <w:r>
        <w:tab/>
        <w:t xml:space="preserve">kommunikációs alkalmazásokban </w:t>
      </w:r>
    </w:p>
    <w:p w:rsidR="0084607C" w:rsidRDefault="00F727E4">
      <w:pPr>
        <w:numPr>
          <w:ilvl w:val="0"/>
          <w:numId w:val="362"/>
        </w:numPr>
        <w:spacing w:after="5" w:line="277" w:lineRule="auto"/>
        <w:ind w:right="7" w:hanging="708"/>
      </w:pPr>
      <w:r>
        <w:t>Személyes adatok, az iskolai élethez és más tantárg</w:t>
      </w:r>
      <w:r>
        <w:t xml:space="preserve">yakhoz kapcsolódó projektben adatok tárolása </w:t>
      </w:r>
      <w:r>
        <w:tab/>
        <w:t xml:space="preserve">és </w:t>
      </w:r>
      <w:r>
        <w:tab/>
        <w:t xml:space="preserve">megosztása </w:t>
      </w:r>
      <w:r>
        <w:tab/>
        <w:t xml:space="preserve">a </w:t>
      </w:r>
      <w:r>
        <w:tab/>
        <w:t xml:space="preserve">családi </w:t>
      </w:r>
      <w:r>
        <w:tab/>
        <w:t xml:space="preserve">és </w:t>
      </w:r>
      <w:r>
        <w:tab/>
        <w:t xml:space="preserve">az </w:t>
      </w:r>
      <w:r>
        <w:tab/>
        <w:t xml:space="preserve">iskolai </w:t>
      </w:r>
      <w:r>
        <w:tab/>
        <w:t xml:space="preserve">környezet </w:t>
      </w:r>
      <w:r>
        <w:tab/>
        <w:t xml:space="preserve">elektronikus </w:t>
      </w:r>
      <w:r>
        <w:tab/>
        <w:t xml:space="preserve">szolgáltatásai, felhőszolgáltatások segítségével </w:t>
      </w:r>
    </w:p>
    <w:p w:rsidR="0084607C" w:rsidRDefault="00F727E4">
      <w:pPr>
        <w:spacing w:after="31" w:line="259" w:lineRule="auto"/>
        <w:ind w:left="0" w:firstLine="0"/>
        <w:jc w:val="left"/>
      </w:pPr>
      <w:r>
        <w:t xml:space="preserve"> </w:t>
      </w:r>
    </w:p>
    <w:p w:rsidR="0084607C" w:rsidRDefault="00F727E4">
      <w:pPr>
        <w:spacing w:after="10" w:line="271" w:lineRule="auto"/>
        <w:ind w:left="-5" w:right="2647"/>
        <w:jc w:val="left"/>
      </w:pPr>
      <w:r>
        <w:rPr>
          <w:b/>
        </w:rPr>
        <w:t xml:space="preserve">Az 6. évfolyamon a digitális kultúra tantárgy alapóraszáma: 34 óra. </w:t>
      </w:r>
      <w:r>
        <w:rPr>
          <w:b/>
        </w:rPr>
        <w:t xml:space="preserve">A témakörök áttekintő táblázata: </w:t>
      </w:r>
    </w:p>
    <w:tbl>
      <w:tblPr>
        <w:tblStyle w:val="TableGrid"/>
        <w:tblW w:w="8508" w:type="dxa"/>
        <w:tblInd w:w="5" w:type="dxa"/>
        <w:tblCellMar>
          <w:top w:w="9" w:type="dxa"/>
          <w:left w:w="108" w:type="dxa"/>
          <w:bottom w:w="0" w:type="dxa"/>
          <w:right w:w="50" w:type="dxa"/>
        </w:tblCellMar>
        <w:tblLook w:val="04A0" w:firstRow="1" w:lastRow="0" w:firstColumn="1" w:lastColumn="0" w:noHBand="0" w:noVBand="1"/>
      </w:tblPr>
      <w:tblGrid>
        <w:gridCol w:w="6522"/>
        <w:gridCol w:w="1985"/>
      </w:tblGrid>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Online kommunikáció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Robotika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Szövegszerkesztés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8"/>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Bemutatókészítés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Multimédiás elemek készítése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Algoritmizálás és blokkprogramozás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34 </w:t>
            </w:r>
          </w:p>
        </w:tc>
      </w:tr>
    </w:tbl>
    <w:p w:rsidR="0084607C" w:rsidRDefault="00F727E4">
      <w:pPr>
        <w:spacing w:after="10" w:line="271" w:lineRule="auto"/>
        <w:ind w:left="-5" w:right="12"/>
        <w:jc w:val="left"/>
      </w:pPr>
      <w:r>
        <w:rPr>
          <w:b/>
        </w:rPr>
        <w:t xml:space="preserve">Témakör: Online kommunikáció </w:t>
      </w:r>
    </w:p>
    <w:p w:rsidR="0084607C" w:rsidRDefault="00F727E4">
      <w:pPr>
        <w:spacing w:after="10" w:line="271" w:lineRule="auto"/>
        <w:ind w:left="-5" w:right="12"/>
        <w:jc w:val="left"/>
      </w:pPr>
      <w:r>
        <w:rPr>
          <w:b/>
        </w:rPr>
        <w:t xml:space="preserve">Javasolt óraszám: 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63"/>
        </w:numPr>
        <w:ind w:right="7" w:hanging="708"/>
      </w:pPr>
      <w:r>
        <w:t>ismeri, használja az elektronikus kommunikáció lehetőségeit, a családi és az iskolai környez</w:t>
      </w:r>
      <w:r>
        <w:t xml:space="preserve">etének elektronikus szolgáltatásait;  </w:t>
      </w:r>
    </w:p>
    <w:p w:rsidR="0084607C" w:rsidRDefault="00F727E4">
      <w:pPr>
        <w:numPr>
          <w:ilvl w:val="0"/>
          <w:numId w:val="363"/>
        </w:numPr>
        <w:ind w:right="7" w:hanging="708"/>
      </w:pPr>
      <w:r>
        <w:t xml:space="preserve">ismeri és betartja az elektronikus kommunikációs szabályokat. </w:t>
      </w:r>
      <w:r>
        <w:rPr>
          <w:b/>
        </w:rPr>
        <w:t xml:space="preserve">A témakör tanulása eredményeként a tanuló: </w:t>
      </w:r>
    </w:p>
    <w:p w:rsidR="0084607C" w:rsidRDefault="00F727E4">
      <w:pPr>
        <w:numPr>
          <w:ilvl w:val="0"/>
          <w:numId w:val="363"/>
        </w:numPr>
        <w:ind w:right="7" w:hanging="708"/>
      </w:pPr>
      <w:r>
        <w:t xml:space="preserve">tisztában van a hálózatokat és a személyes információkat érintő fenyegetésekkel, alkalmazza az adatok védelmét </w:t>
      </w:r>
      <w:r>
        <w:t xml:space="preserve">biztosító lehetőségeket; </w:t>
      </w:r>
    </w:p>
    <w:p w:rsidR="0084607C" w:rsidRDefault="00F727E4">
      <w:pPr>
        <w:numPr>
          <w:ilvl w:val="0"/>
          <w:numId w:val="363"/>
        </w:numPr>
        <w:ind w:right="7" w:hanging="708"/>
      </w:pPr>
      <w:r>
        <w:t xml:space="preserve">önállóan kezeli az operációs rendszer mappáit, fájljait és a felhőszolgáltatásokat. </w:t>
      </w:r>
      <w:r>
        <w:rPr>
          <w:b/>
        </w:rPr>
        <w:t xml:space="preserve">Fejlesztési feladatok és ismeretek </w:t>
      </w:r>
    </w:p>
    <w:p w:rsidR="0084607C" w:rsidRDefault="00F727E4">
      <w:pPr>
        <w:numPr>
          <w:ilvl w:val="0"/>
          <w:numId w:val="363"/>
        </w:numPr>
        <w:ind w:right="7" w:hanging="708"/>
      </w:pPr>
      <w:r>
        <w:t xml:space="preserve">Online kommunikációs csatornák önálló használata, online kapcsolattartás </w:t>
      </w:r>
    </w:p>
    <w:p w:rsidR="0084607C" w:rsidRDefault="00F727E4">
      <w:pPr>
        <w:numPr>
          <w:ilvl w:val="0"/>
          <w:numId w:val="363"/>
        </w:numPr>
        <w:ind w:right="7" w:hanging="708"/>
      </w:pPr>
      <w:r>
        <w:t>Etikus és hatékony online kommunikác</w:t>
      </w:r>
      <w:r>
        <w:t xml:space="preserve">ió a csoportmunka érdekében </w:t>
      </w:r>
    </w:p>
    <w:p w:rsidR="0084607C" w:rsidRDefault="00F727E4">
      <w:pPr>
        <w:numPr>
          <w:ilvl w:val="0"/>
          <w:numId w:val="363"/>
        </w:numPr>
        <w:ind w:right="7" w:hanging="708"/>
      </w:pPr>
      <w:r>
        <w:t xml:space="preserve">Online identitás védelmében teendő lépések, használható eszközök </w:t>
      </w:r>
    </w:p>
    <w:p w:rsidR="0084607C" w:rsidRDefault="00F727E4">
      <w:pPr>
        <w:numPr>
          <w:ilvl w:val="0"/>
          <w:numId w:val="363"/>
        </w:numPr>
        <w:ind w:right="7" w:hanging="708"/>
      </w:pPr>
      <w:r>
        <w:t xml:space="preserve">Adattárolás és -megosztás felhőszolgáltatások használatával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online identitás, e-mail, chat, felhőszolgáltatások, adattárolás, megosztás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Javasolt te</w:t>
      </w:r>
      <w:r>
        <w:rPr>
          <w:b/>
        </w:rPr>
        <w:t xml:space="preserve">vékenységek </w:t>
      </w:r>
    </w:p>
    <w:p w:rsidR="0084607C" w:rsidRDefault="00F727E4">
      <w:pPr>
        <w:numPr>
          <w:ilvl w:val="0"/>
          <w:numId w:val="363"/>
        </w:numPr>
        <w:ind w:right="7" w:hanging="708"/>
      </w:pPr>
      <w:r>
        <w:t xml:space="preserve">Elektronikus levél írása, üzenetküldő és csevegőprogram használata az elektronikus kommunikáció szabályainak betartásával </w:t>
      </w:r>
    </w:p>
    <w:p w:rsidR="0084607C" w:rsidRDefault="00F727E4">
      <w:pPr>
        <w:numPr>
          <w:ilvl w:val="0"/>
          <w:numId w:val="363"/>
        </w:numPr>
        <w:ind w:right="7" w:hanging="708"/>
      </w:pPr>
      <w:r>
        <w:t xml:space="preserve">Etikus és hatékony online kommunikáció az iskolai élethez és más tantárgyakhoz kapcsolódó csoportmunka érdekében </w:t>
      </w:r>
    </w:p>
    <w:p w:rsidR="0084607C" w:rsidRDefault="00F727E4">
      <w:pPr>
        <w:numPr>
          <w:ilvl w:val="0"/>
          <w:numId w:val="363"/>
        </w:numPr>
        <w:ind w:right="7" w:hanging="708"/>
      </w:pPr>
      <w:r>
        <w:t xml:space="preserve">Az </w:t>
      </w:r>
      <w:r>
        <w:tab/>
        <w:t xml:space="preserve">adatok </w:t>
      </w:r>
      <w:r>
        <w:tab/>
        <w:t xml:space="preserve">védelmét </w:t>
      </w:r>
      <w:r>
        <w:tab/>
        <w:t xml:space="preserve">biztosító </w:t>
      </w:r>
      <w:r>
        <w:tab/>
        <w:t xml:space="preserve">lehetőségek </w:t>
      </w:r>
      <w:r>
        <w:tab/>
        <w:t xml:space="preserve">használata </w:t>
      </w:r>
      <w:r>
        <w:tab/>
        <w:t xml:space="preserve">az </w:t>
      </w:r>
      <w:r>
        <w:tab/>
        <w:t xml:space="preserve">online </w:t>
      </w:r>
      <w:r>
        <w:tab/>
        <w:t xml:space="preserve">kommunikációs alkalmazásokban </w:t>
      </w:r>
    </w:p>
    <w:p w:rsidR="0084607C" w:rsidRDefault="00F727E4">
      <w:pPr>
        <w:numPr>
          <w:ilvl w:val="0"/>
          <w:numId w:val="363"/>
        </w:numPr>
        <w:spacing w:after="5" w:line="277" w:lineRule="auto"/>
        <w:ind w:right="7" w:hanging="708"/>
      </w:pPr>
      <w:r>
        <w:t xml:space="preserve">Személyes adatok, az iskolai élethez és más tantárgyakhoz kapcsolódó projektben adatok tárolása </w:t>
      </w:r>
      <w:r>
        <w:tab/>
        <w:t xml:space="preserve">és </w:t>
      </w:r>
      <w:r>
        <w:tab/>
        <w:t xml:space="preserve">megosztása </w:t>
      </w:r>
      <w:r>
        <w:tab/>
        <w:t xml:space="preserve">a </w:t>
      </w:r>
      <w:r>
        <w:tab/>
        <w:t xml:space="preserve">családi </w:t>
      </w:r>
      <w:r>
        <w:tab/>
        <w:t xml:space="preserve">és </w:t>
      </w:r>
      <w:r>
        <w:tab/>
        <w:t xml:space="preserve">az </w:t>
      </w:r>
      <w:r>
        <w:tab/>
        <w:t xml:space="preserve">iskolai </w:t>
      </w:r>
      <w:r>
        <w:tab/>
        <w:t xml:space="preserve">környezet </w:t>
      </w:r>
      <w:r>
        <w:tab/>
        <w:t>el</w:t>
      </w:r>
      <w:r>
        <w:t xml:space="preserve">ektronikus </w:t>
      </w:r>
      <w:r>
        <w:tab/>
        <w:t xml:space="preserve">szolgáltatásai, felhőszolgáltatások segítségével </w:t>
      </w:r>
    </w:p>
    <w:p w:rsidR="0084607C" w:rsidRDefault="00F727E4">
      <w:pPr>
        <w:spacing w:after="10" w:line="271" w:lineRule="auto"/>
        <w:ind w:left="-5" w:right="12"/>
        <w:jc w:val="left"/>
      </w:pPr>
      <w:r>
        <w:rPr>
          <w:b/>
        </w:rPr>
        <w:t xml:space="preserve">Témakör: Robotika </w:t>
      </w:r>
    </w:p>
    <w:p w:rsidR="0084607C" w:rsidRDefault="00F727E4">
      <w:pPr>
        <w:spacing w:after="10" w:line="271" w:lineRule="auto"/>
        <w:ind w:left="-5" w:right="12"/>
        <w:jc w:val="left"/>
      </w:pPr>
      <w:r>
        <w:rPr>
          <w:b/>
        </w:rPr>
        <w:t xml:space="preserve">Javasolt óraszám: 10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64"/>
        </w:numPr>
        <w:ind w:right="7" w:hanging="708"/>
      </w:pPr>
      <w:r>
        <w:t xml:space="preserve">ismeri és használja a blokkprogramozás alapvető építőelemeit; </w:t>
      </w:r>
    </w:p>
    <w:p w:rsidR="0084607C" w:rsidRDefault="00F727E4">
      <w:pPr>
        <w:ind w:left="718" w:right="7"/>
      </w:pPr>
      <w:r>
        <w:t xml:space="preserve">adatokat gyűjt szenzorok segítségével; </w:t>
      </w:r>
    </w:p>
    <w:p w:rsidR="0084607C" w:rsidRDefault="00F727E4">
      <w:pPr>
        <w:numPr>
          <w:ilvl w:val="0"/>
          <w:numId w:val="364"/>
        </w:numPr>
        <w:ind w:right="7" w:hanging="708"/>
      </w:pPr>
      <w:r>
        <w:t xml:space="preserve">mozgásokat vezérel szimulált vagy valós környezetben. </w:t>
      </w:r>
      <w:r>
        <w:rPr>
          <w:b/>
        </w:rPr>
        <w:t xml:space="preserve">A témakör tanulása eredményeként a tanuló: </w:t>
      </w:r>
    </w:p>
    <w:p w:rsidR="0084607C" w:rsidRDefault="00F727E4">
      <w:pPr>
        <w:numPr>
          <w:ilvl w:val="0"/>
          <w:numId w:val="364"/>
        </w:numPr>
        <w:ind w:right="7" w:hanging="708"/>
      </w:pPr>
      <w:r>
        <w:t>ismeri és használja a blokkprogramozás alapvető építőel</w:t>
      </w:r>
      <w:r>
        <w:t xml:space="preserve">emeit. </w:t>
      </w:r>
      <w:r>
        <w:rPr>
          <w:b/>
        </w:rPr>
        <w:t xml:space="preserve">Fejlesztési feladatok és ismeretek </w:t>
      </w:r>
    </w:p>
    <w:p w:rsidR="0084607C" w:rsidRDefault="00F727E4">
      <w:pPr>
        <w:numPr>
          <w:ilvl w:val="0"/>
          <w:numId w:val="364"/>
        </w:numPr>
        <w:ind w:right="7" w:hanging="708"/>
      </w:pPr>
      <w:r>
        <w:t xml:space="preserve">Az algoritmikus gondolkodás fejlesztése </w:t>
      </w:r>
    </w:p>
    <w:p w:rsidR="0084607C" w:rsidRDefault="00F727E4">
      <w:pPr>
        <w:numPr>
          <w:ilvl w:val="0"/>
          <w:numId w:val="364"/>
        </w:numPr>
        <w:ind w:right="7" w:hanging="708"/>
      </w:pPr>
      <w:r>
        <w:t xml:space="preserve">Algoritmus készítése lépésekre bontással </w:t>
      </w:r>
    </w:p>
    <w:p w:rsidR="0084607C" w:rsidRDefault="00F727E4">
      <w:pPr>
        <w:numPr>
          <w:ilvl w:val="0"/>
          <w:numId w:val="364"/>
        </w:numPr>
        <w:ind w:right="7" w:hanging="708"/>
      </w:pPr>
      <w:r>
        <w:t xml:space="preserve">Algoritmusok megvalósítása, modellezése egyszerű eszközök segítségével </w:t>
      </w:r>
    </w:p>
    <w:p w:rsidR="0084607C" w:rsidRDefault="00F727E4">
      <w:pPr>
        <w:numPr>
          <w:ilvl w:val="0"/>
          <w:numId w:val="364"/>
        </w:numPr>
        <w:ind w:right="7" w:hanging="708"/>
      </w:pPr>
      <w:r>
        <w:t>A gyakorlati életből vett egyszerű problémák megoldása alg</w:t>
      </w:r>
      <w:r>
        <w:t xml:space="preserve">oritmusok segítségével </w:t>
      </w:r>
    </w:p>
    <w:p w:rsidR="0084607C" w:rsidRDefault="00F727E4">
      <w:pPr>
        <w:numPr>
          <w:ilvl w:val="0"/>
          <w:numId w:val="364"/>
        </w:numPr>
        <w:ind w:right="7" w:hanging="708"/>
      </w:pPr>
      <w:r>
        <w:t xml:space="preserve">Robotvezérlési alapfogalmak </w:t>
      </w:r>
    </w:p>
    <w:p w:rsidR="0084607C" w:rsidRDefault="00F727E4">
      <w:pPr>
        <w:numPr>
          <w:ilvl w:val="0"/>
          <w:numId w:val="364"/>
        </w:numPr>
        <w:ind w:right="7" w:hanging="708"/>
      </w:pPr>
      <w:r>
        <w:t xml:space="preserve">Szenzorok, robotok vezérlésének kódolása blokkprogramozással  </w:t>
      </w:r>
    </w:p>
    <w:p w:rsidR="0084607C" w:rsidRDefault="00F727E4">
      <w:pPr>
        <w:numPr>
          <w:ilvl w:val="0"/>
          <w:numId w:val="364"/>
        </w:numPr>
        <w:ind w:right="7" w:hanging="708"/>
      </w:pPr>
      <w:r>
        <w:t xml:space="preserve">Az együttműködési készség fejlesztése csoportos feladatmegoldások és projektmunkák során </w:t>
      </w:r>
    </w:p>
    <w:p w:rsidR="0084607C" w:rsidRDefault="00F727E4">
      <w:pPr>
        <w:spacing w:after="10" w:line="271" w:lineRule="auto"/>
        <w:ind w:left="-5" w:right="12"/>
        <w:jc w:val="left"/>
      </w:pPr>
      <w:r>
        <w:rPr>
          <w:b/>
        </w:rPr>
        <w:t xml:space="preserve">Fogalmak </w:t>
      </w:r>
    </w:p>
    <w:p w:rsidR="0084607C" w:rsidRDefault="00F727E4">
      <w:pPr>
        <w:ind w:left="-5" w:right="2722"/>
      </w:pPr>
      <w:r>
        <w:t>robot, szenzor, algoritmus, blokkprogram</w:t>
      </w:r>
      <w:r>
        <w:t xml:space="preserve">ozás, kódolás, vezérlés </w:t>
      </w:r>
      <w:r>
        <w:rPr>
          <w:b/>
        </w:rPr>
        <w:t xml:space="preserve">Javasolt tevékenységek </w:t>
      </w:r>
    </w:p>
    <w:p w:rsidR="0084607C" w:rsidRDefault="00F727E4">
      <w:pPr>
        <w:numPr>
          <w:ilvl w:val="0"/>
          <w:numId w:val="364"/>
        </w:numPr>
        <w:ind w:right="7" w:hanging="708"/>
      </w:pPr>
      <w:r>
        <w:t xml:space="preserve">Alapszolgáltatásokat nyújtó program előállítása blokkprogramozás segítségével </w:t>
      </w:r>
    </w:p>
    <w:p w:rsidR="0084607C" w:rsidRDefault="00F727E4">
      <w:pPr>
        <w:numPr>
          <w:ilvl w:val="0"/>
          <w:numId w:val="364"/>
        </w:numPr>
        <w:ind w:right="7" w:hanging="708"/>
      </w:pPr>
      <w:r>
        <w:t xml:space="preserve">Blokkprogramozás használatával az események és azok kezelésének megismerése egyszerű játékok készítése kapcsán </w:t>
      </w:r>
    </w:p>
    <w:p w:rsidR="0084607C" w:rsidRDefault="00F727E4">
      <w:pPr>
        <w:numPr>
          <w:ilvl w:val="0"/>
          <w:numId w:val="364"/>
        </w:numPr>
        <w:ind w:right="7" w:hanging="708"/>
      </w:pPr>
      <w:r>
        <w:t>Robotok vezérlése</w:t>
      </w:r>
      <w:r>
        <w:t xml:space="preserve"> blokkprogramozással </w:t>
      </w:r>
    </w:p>
    <w:p w:rsidR="0084607C" w:rsidRDefault="00F727E4">
      <w:pPr>
        <w:numPr>
          <w:ilvl w:val="0"/>
          <w:numId w:val="364"/>
        </w:numPr>
        <w:ind w:right="7" w:hanging="708"/>
      </w:pPr>
      <w:r>
        <w:t xml:space="preserve">Geometrikus ábrák útján mozgó robot programozása </w:t>
      </w:r>
    </w:p>
    <w:p w:rsidR="0084607C" w:rsidRDefault="00F727E4">
      <w:pPr>
        <w:numPr>
          <w:ilvl w:val="0"/>
          <w:numId w:val="364"/>
        </w:numPr>
        <w:ind w:right="7" w:hanging="708"/>
      </w:pPr>
      <w:r>
        <w:t xml:space="preserve">A környezeti akadályokra reagáló robot programozása </w:t>
      </w:r>
    </w:p>
    <w:p w:rsidR="0084607C" w:rsidRDefault="00F727E4">
      <w:pPr>
        <w:spacing w:after="10" w:line="271" w:lineRule="auto"/>
        <w:ind w:left="-5" w:right="12"/>
        <w:jc w:val="left"/>
      </w:pPr>
      <w:r>
        <w:rPr>
          <w:b/>
        </w:rPr>
        <w:t xml:space="preserve">Témakör: Szövegszerkesztés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65"/>
        </w:numPr>
        <w:ind w:right="7" w:hanging="708"/>
      </w:pPr>
      <w:r>
        <w:t xml:space="preserve">egy adott feladat kapcsán önállóan hoz létre szöveges vagy multimédiás dokumentumokat. </w:t>
      </w:r>
      <w:r>
        <w:rPr>
          <w:b/>
        </w:rPr>
        <w:t xml:space="preserve">A témakör tanulása eredményeként a tanuló: </w:t>
      </w:r>
    </w:p>
    <w:p w:rsidR="0084607C" w:rsidRDefault="00F727E4">
      <w:pPr>
        <w:numPr>
          <w:ilvl w:val="0"/>
          <w:numId w:val="365"/>
        </w:numPr>
        <w:ind w:right="7" w:hanging="708"/>
      </w:pPr>
      <w:r>
        <w:t>ismeri és tudatosan alkalmazza a szöv</w:t>
      </w:r>
      <w:r>
        <w:t xml:space="preserve">eges és multimédiás dokumentum készítése során a szöveg formázására, tipográfiájára vonatkozó alapelveket; </w:t>
      </w:r>
    </w:p>
    <w:p w:rsidR="0084607C" w:rsidRDefault="00F727E4">
      <w:pPr>
        <w:numPr>
          <w:ilvl w:val="0"/>
          <w:numId w:val="365"/>
        </w:numPr>
        <w:ind w:right="7" w:hanging="708"/>
      </w:pPr>
      <w:r>
        <w:t xml:space="preserve">a tartalomnak megfelelően alakítja ki a szöveges vagy a multimédiás dokumentum </w:t>
      </w:r>
    </w:p>
    <w:p w:rsidR="0084607C" w:rsidRDefault="00F727E4">
      <w:pPr>
        <w:ind w:left="-5" w:right="7"/>
      </w:pPr>
      <w:r>
        <w:t>szerkezetét, illeszti be, helyezi el és formázza meg a szükséges obj</w:t>
      </w:r>
      <w:r>
        <w:t xml:space="preserve">ektumokat; </w:t>
      </w:r>
    </w:p>
    <w:p w:rsidR="0084607C" w:rsidRDefault="00F727E4">
      <w:pPr>
        <w:numPr>
          <w:ilvl w:val="0"/>
          <w:numId w:val="365"/>
        </w:numPr>
        <w:spacing w:after="5" w:line="277" w:lineRule="auto"/>
        <w:ind w:right="7" w:hanging="708"/>
      </w:pPr>
      <w:r>
        <w:t xml:space="preserve">ismeri és kritikusan használja a nyelvi eszközöket (például helyesírás-ellenőrzés, elválasztás); - </w:t>
      </w:r>
      <w:r>
        <w:tab/>
        <w:t xml:space="preserve">etikus módon használja fel az információforrásokat, tisztában van a hivatkozás szabályaival. </w:t>
      </w:r>
      <w:r>
        <w:rPr>
          <w:b/>
        </w:rPr>
        <w:t xml:space="preserve">Fejlesztési feladatok és ismeretek </w:t>
      </w:r>
    </w:p>
    <w:p w:rsidR="0084607C" w:rsidRDefault="00F727E4">
      <w:pPr>
        <w:numPr>
          <w:ilvl w:val="0"/>
          <w:numId w:val="365"/>
        </w:numPr>
        <w:ind w:right="7" w:hanging="708"/>
      </w:pPr>
      <w:r>
        <w:t>Szövegszerkeszt</w:t>
      </w:r>
      <w:r>
        <w:t xml:space="preserve">ési alapelvek </w:t>
      </w:r>
    </w:p>
    <w:p w:rsidR="0084607C" w:rsidRDefault="00F727E4">
      <w:pPr>
        <w:numPr>
          <w:ilvl w:val="0"/>
          <w:numId w:val="365"/>
        </w:numPr>
        <w:ind w:right="7" w:hanging="708"/>
      </w:pPr>
      <w:r>
        <w:t xml:space="preserve">Szöveges dokumentumok létrehozása, formázása </w:t>
      </w:r>
    </w:p>
    <w:p w:rsidR="0084607C" w:rsidRDefault="00F727E4">
      <w:pPr>
        <w:numPr>
          <w:ilvl w:val="0"/>
          <w:numId w:val="365"/>
        </w:numPr>
        <w:ind w:right="7" w:hanging="708"/>
      </w:pPr>
      <w:r>
        <w:t xml:space="preserve">Feladatleírás, illetve minta alapján dokumentumok szerkesztése </w:t>
      </w:r>
    </w:p>
    <w:p w:rsidR="0084607C" w:rsidRDefault="00F727E4">
      <w:pPr>
        <w:numPr>
          <w:ilvl w:val="0"/>
          <w:numId w:val="365"/>
        </w:numPr>
        <w:ind w:right="7" w:hanging="708"/>
      </w:pPr>
      <w:r>
        <w:t xml:space="preserve">A dokumentum céljának megfelelően képek választása, beillesztése, átméretezése, elhelyezése </w:t>
      </w:r>
    </w:p>
    <w:p w:rsidR="0084607C" w:rsidRDefault="00F727E4">
      <w:pPr>
        <w:numPr>
          <w:ilvl w:val="0"/>
          <w:numId w:val="365"/>
        </w:numPr>
        <w:ind w:right="7" w:hanging="708"/>
      </w:pPr>
      <w:r>
        <w:t>Adott tanórai, iskolai, hétköznapi pro</w:t>
      </w:r>
      <w:r>
        <w:t xml:space="preserve">blémához dokumentum készítése </w:t>
      </w:r>
    </w:p>
    <w:p w:rsidR="0084607C" w:rsidRDefault="00F727E4">
      <w:pPr>
        <w:numPr>
          <w:ilvl w:val="0"/>
          <w:numId w:val="365"/>
        </w:numPr>
        <w:ind w:right="7" w:hanging="708"/>
      </w:pPr>
      <w:r>
        <w:t xml:space="preserve">Nyelvi funkciók kritikus használata, helyesírás-ellenőrzés, elválasztás </w:t>
      </w:r>
    </w:p>
    <w:p w:rsidR="0084607C" w:rsidRDefault="00F727E4">
      <w:pPr>
        <w:numPr>
          <w:ilvl w:val="0"/>
          <w:numId w:val="365"/>
        </w:numPr>
        <w:ind w:right="7" w:hanging="708"/>
      </w:pPr>
      <w:r>
        <w:t xml:space="preserve">Az információforrások etikus felhasználásának kérdései </w:t>
      </w:r>
    </w:p>
    <w:p w:rsidR="0084607C" w:rsidRDefault="00F727E4">
      <w:pPr>
        <w:spacing w:after="10" w:line="271" w:lineRule="auto"/>
        <w:ind w:left="-5" w:right="12"/>
        <w:jc w:val="left"/>
      </w:pPr>
      <w:r>
        <w:rPr>
          <w:b/>
        </w:rPr>
        <w:t xml:space="preserve">Fogalmak </w:t>
      </w:r>
    </w:p>
    <w:p w:rsidR="0084607C" w:rsidRDefault="00F727E4">
      <w:pPr>
        <w:ind w:left="-5" w:right="7"/>
      </w:pPr>
      <w:r>
        <w:t>szövegbevitel, megnyitás, mentés, kijelölés, másolás, törlés, áthelyezés, szövegegység</w:t>
      </w:r>
      <w:r>
        <w:t>ek, karakter, karakter formázása, karakter típusa, karakter stílusa, karakter mérete, bekezdés, bekezdés formázása, behúzás, margó, lapméret, helyesírás-ellenőrző, elválasztás, kép beillesztése, képméret változtatása, információforrások etikus felhasználás</w:t>
      </w:r>
      <w:r>
        <w:t xml:space="preserve">a, idézés szabályai </w:t>
      </w:r>
      <w:r>
        <w:rPr>
          <w:b/>
        </w:rPr>
        <w:t xml:space="preserve">Javasolt tevékenységek </w:t>
      </w:r>
    </w:p>
    <w:p w:rsidR="0084607C" w:rsidRDefault="00F727E4">
      <w:pPr>
        <w:numPr>
          <w:ilvl w:val="0"/>
          <w:numId w:val="365"/>
        </w:numPr>
        <w:ind w:right="7" w:hanging="708"/>
      </w:pPr>
      <w:r>
        <w:t xml:space="preserve">Nyomtatott dokumentumokban alkalmazott betű- és bekezdésformátumok elemzése </w:t>
      </w:r>
    </w:p>
    <w:p w:rsidR="0084607C" w:rsidRDefault="00F727E4">
      <w:pPr>
        <w:numPr>
          <w:ilvl w:val="0"/>
          <w:numId w:val="365"/>
        </w:numPr>
        <w:ind w:right="7" w:hanging="708"/>
      </w:pPr>
      <w:r>
        <w:t xml:space="preserve">Egyszerű hétköznapi szöveges dokumentumok elkészítése, például: feliratok, tájékoztató táblák, napirend, menü </w:t>
      </w:r>
    </w:p>
    <w:p w:rsidR="0084607C" w:rsidRDefault="00F727E4">
      <w:pPr>
        <w:ind w:left="-15" w:right="7" w:firstLine="708"/>
      </w:pPr>
      <w:r>
        <w:t xml:space="preserve">Képeket, ábrákat, különböző karakter- és bekezdésformázással készült szövegeket, szimbólumokat tartalmazó dokumentumok készítése, például termékismertetők, címkék </w:t>
      </w:r>
    </w:p>
    <w:p w:rsidR="0084607C" w:rsidRDefault="00F727E4">
      <w:pPr>
        <w:numPr>
          <w:ilvl w:val="0"/>
          <w:numId w:val="365"/>
        </w:numPr>
        <w:ind w:right="7" w:hanging="708"/>
      </w:pPr>
      <w:r>
        <w:t xml:space="preserve">Részletes feladatleírás alapján dokumentumok önálló szerkesztése </w:t>
      </w:r>
    </w:p>
    <w:p w:rsidR="0084607C" w:rsidRDefault="00F727E4">
      <w:pPr>
        <w:numPr>
          <w:ilvl w:val="0"/>
          <w:numId w:val="365"/>
        </w:numPr>
        <w:ind w:right="7" w:hanging="708"/>
      </w:pPr>
      <w:r>
        <w:t xml:space="preserve">Az iskolai élethez, hétköznapi problémához, adott tanórai vagy más tantárgyakhoz kapcsolódó szöveges dokumentum készítése projektmunka keretében, például fogalmazás készítése vagy egy földrajzi terület bemutatása </w:t>
      </w:r>
      <w:r>
        <w:rPr>
          <w:b/>
        </w:rPr>
        <w:t xml:space="preserve">Témakör: Bemutatókészítés </w:t>
      </w:r>
    </w:p>
    <w:p w:rsidR="0084607C" w:rsidRDefault="00F727E4">
      <w:pPr>
        <w:spacing w:after="10" w:line="271" w:lineRule="auto"/>
        <w:ind w:left="-5" w:right="12"/>
        <w:jc w:val="left"/>
      </w:pPr>
      <w:r>
        <w:rPr>
          <w:b/>
        </w:rPr>
        <w:t>Javasolt óraszám</w:t>
      </w:r>
      <w:r>
        <w:rPr>
          <w:b/>
        </w:rPr>
        <w:t xml:space="preserve">: 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66"/>
        </w:numPr>
        <w:ind w:right="7" w:hanging="708"/>
      </w:pPr>
      <w:r>
        <w:t>egy adott feladat kapcsán önállóan hoz létre szöveges vagy multimédiás dokumentumokat; - ismeri és tudatosan alkalmazza a szöveges és mult</w:t>
      </w:r>
      <w:r>
        <w:t xml:space="preserve">imédiás dokumentum készítése során a szöveg formázására, tipográfiájára vonatkozó alapelveket; </w:t>
      </w:r>
    </w:p>
    <w:p w:rsidR="0084607C" w:rsidRDefault="00F727E4">
      <w:pPr>
        <w:numPr>
          <w:ilvl w:val="0"/>
          <w:numId w:val="366"/>
        </w:numPr>
        <w:ind w:right="7" w:hanging="708"/>
      </w:pPr>
      <w:r>
        <w:t xml:space="preserve">etikus módon használja fel az információforrásokat, tisztában van a hivatkozás szabályaival. </w:t>
      </w:r>
      <w:r>
        <w:rPr>
          <w:b/>
        </w:rPr>
        <w:t xml:space="preserve">A témakör tanulása eredményeként a tanuló: </w:t>
      </w:r>
    </w:p>
    <w:p w:rsidR="0084607C" w:rsidRDefault="00F727E4">
      <w:pPr>
        <w:numPr>
          <w:ilvl w:val="0"/>
          <w:numId w:val="366"/>
        </w:numPr>
        <w:ind w:right="7" w:hanging="708"/>
      </w:pPr>
      <w:r>
        <w:t>ismeri a prezentációkés</w:t>
      </w:r>
      <w:r>
        <w:t xml:space="preserve">zítés alapszabályait, és azokat alkalmazza; </w:t>
      </w:r>
    </w:p>
    <w:p w:rsidR="0084607C" w:rsidRDefault="00F727E4">
      <w:pPr>
        <w:numPr>
          <w:ilvl w:val="0"/>
          <w:numId w:val="366"/>
        </w:numPr>
        <w:ind w:right="7" w:hanging="708"/>
      </w:pPr>
      <w:r>
        <w:t xml:space="preserve">a tartalomnak megfelelően alakítja ki a szöveges vagy a multimédiás dokumentum szerkezetét, illeszti be, helyezi el és formázza meg a szükséges objektumokat.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66"/>
        </w:numPr>
        <w:ind w:right="7" w:hanging="708"/>
      </w:pPr>
      <w:r>
        <w:t>Szöveget, képe</w:t>
      </w:r>
      <w:r>
        <w:t xml:space="preserve">t tartalmazó prezentáció létrehozása, formázása, paramétereinek beállítása </w:t>
      </w:r>
    </w:p>
    <w:p w:rsidR="0084607C" w:rsidRDefault="00F727E4">
      <w:pPr>
        <w:numPr>
          <w:ilvl w:val="0"/>
          <w:numId w:val="366"/>
        </w:numPr>
        <w:ind w:right="7" w:hanging="708"/>
      </w:pPr>
      <w:r>
        <w:t xml:space="preserve">Feladatleírás, illetve minta alapján prezentáció szerkesztése </w:t>
      </w:r>
    </w:p>
    <w:p w:rsidR="0084607C" w:rsidRDefault="00F727E4">
      <w:pPr>
        <w:numPr>
          <w:ilvl w:val="0"/>
          <w:numId w:val="366"/>
        </w:numPr>
        <w:ind w:right="7" w:hanging="708"/>
      </w:pPr>
      <w:r>
        <w:t xml:space="preserve">Bemutatószerkesztési alapelvek </w:t>
      </w:r>
    </w:p>
    <w:p w:rsidR="0084607C" w:rsidRDefault="00F727E4">
      <w:pPr>
        <w:numPr>
          <w:ilvl w:val="0"/>
          <w:numId w:val="366"/>
        </w:numPr>
        <w:ind w:right="7" w:hanging="708"/>
      </w:pPr>
      <w:r>
        <w:t xml:space="preserve">A bemutató objektumaira animációk beállítása </w:t>
      </w:r>
    </w:p>
    <w:p w:rsidR="0084607C" w:rsidRDefault="00F727E4">
      <w:pPr>
        <w:numPr>
          <w:ilvl w:val="0"/>
          <w:numId w:val="366"/>
        </w:numPr>
        <w:ind w:right="7" w:hanging="708"/>
      </w:pPr>
      <w:r>
        <w:t>Iskolai, hétköznapi problémák közös meg</w:t>
      </w:r>
      <w:r>
        <w:t xml:space="preserve">oldása, a csoportmunka támogatása </w:t>
      </w:r>
    </w:p>
    <w:p w:rsidR="0084607C" w:rsidRDefault="00F727E4">
      <w:pPr>
        <w:numPr>
          <w:ilvl w:val="0"/>
          <w:numId w:val="366"/>
        </w:numPr>
        <w:ind w:right="7" w:hanging="708"/>
      </w:pPr>
      <w:r>
        <w:t xml:space="preserve">Az információforrások etikus felhasználásának kérdései </w:t>
      </w:r>
      <w:r>
        <w:rPr>
          <w:b/>
        </w:rPr>
        <w:t xml:space="preserve">Fogalmak </w:t>
      </w:r>
    </w:p>
    <w:p w:rsidR="0084607C" w:rsidRDefault="00F727E4">
      <w:pPr>
        <w:tabs>
          <w:tab w:val="center" w:pos="1959"/>
          <w:tab w:val="center" w:pos="3893"/>
          <w:tab w:val="center" w:pos="6035"/>
          <w:tab w:val="center" w:pos="7485"/>
          <w:tab w:val="right" w:pos="9808"/>
        </w:tabs>
        <w:ind w:left="-15" w:firstLine="0"/>
        <w:jc w:val="left"/>
      </w:pPr>
      <w:r>
        <w:t xml:space="preserve">prezentáció, </w:t>
      </w:r>
      <w:r>
        <w:tab/>
        <w:t xml:space="preserve">animáció, </w:t>
      </w:r>
      <w:r>
        <w:tab/>
        <w:t xml:space="preserve">dokumentumformátum, </w:t>
      </w:r>
      <w:r>
        <w:tab/>
        <w:t xml:space="preserve">csoportmunka </w:t>
      </w:r>
      <w:r>
        <w:tab/>
        <w:t xml:space="preserve">eszközei, </w:t>
      </w:r>
      <w:r>
        <w:tab/>
        <w:t xml:space="preserve">lényegkiemelés, </w:t>
      </w:r>
    </w:p>
    <w:p w:rsidR="0084607C" w:rsidRDefault="00F727E4">
      <w:pPr>
        <w:ind w:left="-5" w:right="5081"/>
      </w:pPr>
      <w:r>
        <w:t xml:space="preserve">információforrások etikus felhasználása </w:t>
      </w:r>
      <w:r>
        <w:rPr>
          <w:b/>
        </w:rPr>
        <w:t xml:space="preserve">Javasolt tevékenységek </w:t>
      </w:r>
    </w:p>
    <w:p w:rsidR="0084607C" w:rsidRDefault="00F727E4">
      <w:pPr>
        <w:numPr>
          <w:ilvl w:val="0"/>
          <w:numId w:val="366"/>
        </w:numPr>
        <w:ind w:right="7" w:hanging="708"/>
      </w:pPr>
      <w:r>
        <w:t xml:space="preserve">Minta alapján bemutató létrehozása, paramétereinek beállítása </w:t>
      </w:r>
    </w:p>
    <w:p w:rsidR="0084607C" w:rsidRDefault="00F727E4">
      <w:pPr>
        <w:numPr>
          <w:ilvl w:val="0"/>
          <w:numId w:val="366"/>
        </w:numPr>
        <w:ind w:right="7" w:hanging="708"/>
      </w:pPr>
      <w:r>
        <w:t xml:space="preserve">Feladatleírás alapján prezentáció szerkesztése </w:t>
      </w:r>
    </w:p>
    <w:p w:rsidR="0084607C" w:rsidRDefault="00F727E4">
      <w:pPr>
        <w:numPr>
          <w:ilvl w:val="0"/>
          <w:numId w:val="366"/>
        </w:numPr>
        <w:ind w:right="7" w:hanging="708"/>
      </w:pPr>
      <w:r>
        <w:t xml:space="preserve">Prezentáció készítése kiselőadáshoz (a digitális kultúrához, más tantárgyakhoz, az iskolai élethez, hétköznapi problémához kapcsolódó feladat) </w:t>
      </w:r>
    </w:p>
    <w:p w:rsidR="0084607C" w:rsidRDefault="00F727E4">
      <w:pPr>
        <w:numPr>
          <w:ilvl w:val="0"/>
          <w:numId w:val="366"/>
        </w:numPr>
        <w:ind w:right="7" w:hanging="708"/>
      </w:pPr>
      <w:r>
        <w:t>B</w:t>
      </w:r>
      <w:r>
        <w:t xml:space="preserve">emutató készítése projektmunkában végzett tevékenység összegzéséhez, bemutatásához, a megfelelő szerkezet kialakításával, az információforrások etikus használatával </w:t>
      </w:r>
    </w:p>
    <w:p w:rsidR="0084607C" w:rsidRDefault="00F727E4">
      <w:pPr>
        <w:spacing w:after="10" w:line="271" w:lineRule="auto"/>
        <w:ind w:left="-5" w:right="12"/>
        <w:jc w:val="left"/>
      </w:pPr>
      <w:r>
        <w:rPr>
          <w:b/>
        </w:rPr>
        <w:t>Témakör: Multimédiás elemek 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874"/>
        <w:jc w:val="left"/>
      </w:pPr>
      <w:r>
        <w:rPr>
          <w:b/>
        </w:rPr>
        <w:t>A tém</w:t>
      </w:r>
      <w:r>
        <w:rPr>
          <w:b/>
        </w:rPr>
        <w:t xml:space="preserve">akör tanulása hozzájárul ahhoz, hogy a tanuló a nevelési-oktatási szakasz végére: </w:t>
      </w:r>
      <w:r>
        <w:t xml:space="preserve">- </w:t>
      </w:r>
      <w:r>
        <w:tab/>
        <w:t xml:space="preserve">digitális eszközökkel önállóan rögzít és tárol képet, hangot és videót; - </w:t>
      </w:r>
      <w:r>
        <w:tab/>
        <w:t xml:space="preserve">digitális képeken képkorrekciót hajt végre. </w:t>
      </w:r>
      <w:r>
        <w:rPr>
          <w:b/>
        </w:rPr>
        <w:t xml:space="preserve">A témakör tanulása eredményeként a tanuló: </w:t>
      </w:r>
    </w:p>
    <w:p w:rsidR="0084607C" w:rsidRDefault="00F727E4">
      <w:pPr>
        <w:numPr>
          <w:ilvl w:val="0"/>
          <w:numId w:val="367"/>
        </w:numPr>
        <w:ind w:right="7" w:hanging="708"/>
      </w:pPr>
      <w:r>
        <w:t>ismeri e</w:t>
      </w:r>
      <w:r>
        <w:t xml:space="preserve">gy bittérképes rajzolóprogram használatát, azzal ábrát készít; </w:t>
      </w:r>
    </w:p>
    <w:p w:rsidR="0084607C" w:rsidRDefault="00F727E4">
      <w:pPr>
        <w:numPr>
          <w:ilvl w:val="0"/>
          <w:numId w:val="367"/>
        </w:numPr>
        <w:ind w:right="7" w:hanging="708"/>
      </w:pPr>
      <w:r>
        <w:t xml:space="preserve">bemutatókészítő vagy szövegszerkesztő programban rajzeszközökkel ábrát készít.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67"/>
        </w:numPr>
        <w:ind w:right="7" w:hanging="708"/>
      </w:pPr>
      <w:r>
        <w:t>Feladatleírás, illetve minta alapján rasztergrafikus ábra létrehozása, össze</w:t>
      </w:r>
      <w:r>
        <w:t xml:space="preserve">hasonlítása, szerkesztése és illesztése különböző típusú dokumentumokba </w:t>
      </w:r>
    </w:p>
    <w:p w:rsidR="0084607C" w:rsidRDefault="00F727E4">
      <w:pPr>
        <w:numPr>
          <w:ilvl w:val="0"/>
          <w:numId w:val="367"/>
        </w:numPr>
        <w:ind w:right="7" w:hanging="708"/>
      </w:pPr>
      <w:r>
        <w:t xml:space="preserve">Digitalizáló eszközök megismerése. Kép, hang és video digitális rögzítése </w:t>
      </w:r>
    </w:p>
    <w:p w:rsidR="0084607C" w:rsidRDefault="00F727E4">
      <w:pPr>
        <w:ind w:left="-15" w:right="7" w:firstLine="708"/>
      </w:pPr>
      <w:r>
        <w:t>Képszerkesztési műveletek: beillesztés, vágás, kitöltés, kijelölés, színválasztás, feliratozás, retusálás, k</w:t>
      </w:r>
      <w:r>
        <w:t xml:space="preserve">épméret változtatása, transzformációk </w:t>
      </w:r>
    </w:p>
    <w:p w:rsidR="0084607C" w:rsidRDefault="00F727E4">
      <w:pPr>
        <w:numPr>
          <w:ilvl w:val="0"/>
          <w:numId w:val="367"/>
        </w:numPr>
        <w:ind w:right="7" w:hanging="708"/>
      </w:pPr>
      <w:r>
        <w:t xml:space="preserve">Más tantárgyaknál felmerülő problémák megoldása grafikai programmal: ábrák készítése, képek, fotók szerkesztése </w:t>
      </w:r>
      <w:r>
        <w:rPr>
          <w:b/>
        </w:rPr>
        <w:t xml:space="preserve">Fogalmak </w:t>
      </w:r>
    </w:p>
    <w:p w:rsidR="0084607C" w:rsidRDefault="00F727E4">
      <w:pPr>
        <w:ind w:left="-5" w:right="7"/>
      </w:pPr>
      <w:r>
        <w:t>rajz, rasztergrafika létrehozása, rasztergrafika szerkesztése, rajzeszközök; kép, hang, video d</w:t>
      </w:r>
      <w:r>
        <w:t xml:space="preserve">igitális rögzítése; digitalizáló eszköz, képszerkesztési műveletek, transzformációk, színválasztás, retusálás, képméret változtatása </w:t>
      </w:r>
      <w:r>
        <w:rPr>
          <w:b/>
        </w:rPr>
        <w:t xml:space="preserve">Javasolt tevékenységek </w:t>
      </w:r>
    </w:p>
    <w:p w:rsidR="0084607C" w:rsidRDefault="00F727E4">
      <w:pPr>
        <w:numPr>
          <w:ilvl w:val="0"/>
          <w:numId w:val="367"/>
        </w:numPr>
        <w:ind w:right="7" w:hanging="708"/>
      </w:pPr>
      <w:r>
        <w:t xml:space="preserve">Kép, hang és video önálló rögzítése és tárolása digitális eszközökkel, digitális fényképezőgéppel, </w:t>
      </w:r>
      <w:r>
        <w:t xml:space="preserve">okostelefonnal más tantárgyak tananyagához kapcsolódó témában </w:t>
      </w:r>
    </w:p>
    <w:p w:rsidR="0084607C" w:rsidRDefault="00F727E4">
      <w:pPr>
        <w:numPr>
          <w:ilvl w:val="0"/>
          <w:numId w:val="367"/>
        </w:numPr>
        <w:ind w:right="7" w:hanging="708"/>
      </w:pPr>
      <w:r>
        <w:t xml:space="preserve">A tárolt multimédiás elemek megosztása társakkal, feldolgozása páros és kiscsoportos munkaformában </w:t>
      </w:r>
    </w:p>
    <w:p w:rsidR="0084607C" w:rsidRDefault="00F727E4">
      <w:pPr>
        <w:numPr>
          <w:ilvl w:val="0"/>
          <w:numId w:val="367"/>
        </w:numPr>
        <w:ind w:right="7" w:hanging="708"/>
      </w:pPr>
      <w:r>
        <w:t>A saját eszközzel készített képből, videóból képrészlet kivágása prezentációhoz való felhaszn</w:t>
      </w:r>
      <w:r>
        <w:t xml:space="preserve">álás céljából </w:t>
      </w:r>
    </w:p>
    <w:p w:rsidR="0084607C" w:rsidRDefault="00F727E4">
      <w:pPr>
        <w:numPr>
          <w:ilvl w:val="0"/>
          <w:numId w:val="367"/>
        </w:numPr>
        <w:ind w:right="7" w:hanging="708"/>
      </w:pPr>
      <w:r>
        <w:t xml:space="preserve">Képkorrekció végrehajtása saját készítésű digitális képeken, ami a további alkalmazáshoz vagy feldolgozáshoz szükséges </w:t>
      </w:r>
    </w:p>
    <w:p w:rsidR="0084607C" w:rsidRDefault="00F727E4">
      <w:pPr>
        <w:numPr>
          <w:ilvl w:val="0"/>
          <w:numId w:val="367"/>
        </w:numPr>
        <w:ind w:right="7" w:hanging="708"/>
      </w:pPr>
      <w:r>
        <w:t xml:space="preserve">Bittérképes rajzolóprogrammal ábrakészítés más tantárgyak tananyagához kapcsolódó témában </w:t>
      </w:r>
    </w:p>
    <w:p w:rsidR="0084607C" w:rsidRDefault="00F727E4">
      <w:pPr>
        <w:numPr>
          <w:ilvl w:val="0"/>
          <w:numId w:val="367"/>
        </w:numPr>
        <w:ind w:right="7" w:hanging="708"/>
      </w:pPr>
      <w:r>
        <w:t xml:space="preserve">Bemutatókészítő </w:t>
      </w:r>
      <w:r>
        <w:tab/>
        <w:t xml:space="preserve">vagy </w:t>
      </w:r>
      <w:r>
        <w:tab/>
        <w:t xml:space="preserve">szövegszerkesztő </w:t>
      </w:r>
      <w:r>
        <w:tab/>
        <w:t xml:space="preserve">programban </w:t>
      </w:r>
      <w:r>
        <w:tab/>
        <w:t xml:space="preserve">vektorgrafikus </w:t>
      </w:r>
      <w:r>
        <w:tab/>
        <w:t xml:space="preserve">rajzeszközökkel ábrakészítés más tantárgyak tananyagához kapcsolódó témában </w:t>
      </w:r>
    </w:p>
    <w:p w:rsidR="0084607C" w:rsidRDefault="00F727E4">
      <w:pPr>
        <w:spacing w:after="10" w:line="271" w:lineRule="auto"/>
        <w:ind w:left="-5" w:right="12"/>
        <w:jc w:val="left"/>
      </w:pPr>
      <w:r>
        <w:rPr>
          <w:b/>
        </w:rPr>
        <w:t xml:space="preserve">Témakör: Algoritmizálás és blokkprogramozás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w:t>
      </w:r>
      <w:r>
        <w:rPr>
          <w:b/>
        </w:rPr>
        <w:t xml:space="preserve">hozzájárul ahhoz, hogy a tanuló a nevelési-oktatási szakasz végére: </w:t>
      </w:r>
    </w:p>
    <w:p w:rsidR="0084607C" w:rsidRDefault="00F727E4">
      <w:pPr>
        <w:numPr>
          <w:ilvl w:val="0"/>
          <w:numId w:val="368"/>
        </w:numPr>
        <w:ind w:right="7" w:hanging="708"/>
      </w:pPr>
      <w:r>
        <w:t xml:space="preserve">érti, hogyan történik az egyszerű algoritmusok végrehajtása a digitális eszközökön; </w:t>
      </w:r>
    </w:p>
    <w:p w:rsidR="0084607C" w:rsidRDefault="00F727E4">
      <w:pPr>
        <w:numPr>
          <w:ilvl w:val="0"/>
          <w:numId w:val="368"/>
        </w:numPr>
        <w:ind w:right="7" w:hanging="708"/>
      </w:pPr>
      <w:r>
        <w:t xml:space="preserve">egyszerű algoritmusokat elemez és készít; </w:t>
      </w:r>
    </w:p>
    <w:p w:rsidR="0084607C" w:rsidRDefault="00F727E4">
      <w:pPr>
        <w:numPr>
          <w:ilvl w:val="0"/>
          <w:numId w:val="368"/>
        </w:numPr>
        <w:ind w:right="7" w:hanging="708"/>
      </w:pPr>
      <w:r>
        <w:t xml:space="preserve">ismeri a kódolás eszközeit; </w:t>
      </w:r>
    </w:p>
    <w:p w:rsidR="0084607C" w:rsidRDefault="00F727E4">
      <w:pPr>
        <w:numPr>
          <w:ilvl w:val="0"/>
          <w:numId w:val="368"/>
        </w:numPr>
        <w:spacing w:after="10" w:line="271" w:lineRule="auto"/>
        <w:ind w:right="7" w:hanging="708"/>
      </w:pPr>
      <w:r>
        <w:t>adatokat kezel a programozás e</w:t>
      </w:r>
      <w:r>
        <w:t xml:space="preserve">szközeivel. </w:t>
      </w:r>
      <w:r>
        <w:rPr>
          <w:b/>
        </w:rPr>
        <w:t xml:space="preserve">A témakör tanulása eredményeként a tanuló: </w:t>
      </w:r>
    </w:p>
    <w:p w:rsidR="0084607C" w:rsidRDefault="00F727E4">
      <w:pPr>
        <w:numPr>
          <w:ilvl w:val="0"/>
          <w:numId w:val="368"/>
        </w:numPr>
        <w:ind w:right="7" w:hanging="708"/>
      </w:pPr>
      <w:r>
        <w:t xml:space="preserve">megkülönbözteti, kezeli és használja az elemi adatokat; </w:t>
      </w:r>
    </w:p>
    <w:p w:rsidR="0084607C" w:rsidRDefault="00F727E4">
      <w:pPr>
        <w:numPr>
          <w:ilvl w:val="0"/>
          <w:numId w:val="368"/>
        </w:numPr>
        <w:ind w:right="7" w:hanging="708"/>
      </w:pPr>
      <w:r>
        <w:t xml:space="preserve">ismeri és tanári segítséggel használja a blokkprogramozás alapvető építőelemeit; </w:t>
      </w:r>
    </w:p>
    <w:p w:rsidR="0084607C" w:rsidRDefault="00F727E4">
      <w:pPr>
        <w:numPr>
          <w:ilvl w:val="0"/>
          <w:numId w:val="368"/>
        </w:numPr>
        <w:ind w:right="7" w:hanging="708"/>
      </w:pPr>
      <w:r>
        <w:t>ismeri és használja a programozási környezet alapvető eszköze</w:t>
      </w:r>
      <w:r>
        <w:t xml:space="preserve">it; </w:t>
      </w:r>
    </w:p>
    <w:p w:rsidR="0084607C" w:rsidRDefault="00F727E4">
      <w:pPr>
        <w:numPr>
          <w:ilvl w:val="0"/>
          <w:numId w:val="368"/>
        </w:numPr>
        <w:ind w:right="7" w:hanging="708"/>
      </w:pPr>
      <w:r>
        <w:t xml:space="preserve">a probléma megoldásához vezérlési szerkezetet (szekvencia, elágazás és ciklus) alkalmaz a tanult blokkprogramozási nyelven; </w:t>
      </w:r>
    </w:p>
    <w:p w:rsidR="0084607C" w:rsidRDefault="00F727E4">
      <w:pPr>
        <w:numPr>
          <w:ilvl w:val="0"/>
          <w:numId w:val="368"/>
        </w:numPr>
        <w:spacing w:after="5" w:line="277" w:lineRule="auto"/>
        <w:ind w:right="7" w:hanging="708"/>
      </w:pPr>
      <w:r>
        <w:t xml:space="preserve">tapasztalatokkal rendelkezik az eseményvezérlésről; - </w:t>
      </w:r>
      <w:r>
        <w:tab/>
        <w:t xml:space="preserve">mozgásokat vezérel szimulált vagy valós környezetben. </w:t>
      </w:r>
      <w:r>
        <w:rPr>
          <w:b/>
        </w:rPr>
        <w:t>Fejlesztési felad</w:t>
      </w:r>
      <w:r>
        <w:rPr>
          <w:b/>
        </w:rPr>
        <w:t xml:space="preserve">atok és ismeretek </w:t>
      </w:r>
    </w:p>
    <w:p w:rsidR="0084607C" w:rsidRDefault="00F727E4">
      <w:pPr>
        <w:numPr>
          <w:ilvl w:val="0"/>
          <w:numId w:val="368"/>
        </w:numPr>
        <w:ind w:right="7" w:hanging="708"/>
      </w:pPr>
      <w:r>
        <w:t xml:space="preserve">Hétköznapi tevékenységek és információáramlási folyamatok algoritmusának elemzése, tervezése </w:t>
      </w:r>
    </w:p>
    <w:p w:rsidR="0084607C" w:rsidRDefault="00F727E4">
      <w:pPr>
        <w:numPr>
          <w:ilvl w:val="0"/>
          <w:numId w:val="368"/>
        </w:numPr>
        <w:ind w:right="7" w:hanging="708"/>
      </w:pPr>
      <w:r>
        <w:t xml:space="preserve">A problémamegoldáshoz tartozó algoritmuselemek megismerése; algoritmus leírásának módja </w:t>
      </w:r>
    </w:p>
    <w:p w:rsidR="0084607C" w:rsidRDefault="00F727E4">
      <w:pPr>
        <w:numPr>
          <w:ilvl w:val="0"/>
          <w:numId w:val="368"/>
        </w:numPr>
        <w:ind w:right="7" w:hanging="708"/>
      </w:pPr>
      <w:r>
        <w:t>Nem számítógéppel megoldandó feladatok algoritmizálása</w:t>
      </w:r>
      <w:r>
        <w:t xml:space="preserve"> </w:t>
      </w:r>
    </w:p>
    <w:p w:rsidR="0084607C" w:rsidRDefault="00F727E4">
      <w:pPr>
        <w:numPr>
          <w:ilvl w:val="0"/>
          <w:numId w:val="368"/>
        </w:numPr>
        <w:ind w:right="7" w:hanging="708"/>
      </w:pPr>
      <w:r>
        <w:t xml:space="preserve">Az algoritmus végrehajtásához szükséges adatok és az eredmények kapcsolata </w:t>
      </w:r>
    </w:p>
    <w:p w:rsidR="0084607C" w:rsidRDefault="00F727E4">
      <w:pPr>
        <w:numPr>
          <w:ilvl w:val="0"/>
          <w:numId w:val="368"/>
        </w:numPr>
        <w:ind w:right="7" w:hanging="708"/>
      </w:pPr>
      <w:r>
        <w:t xml:space="preserve">Szekvencia, elágazások és ciklusok; egyszerű algoritmusok tervezése az alulról felfelé építkezés és a lépésenkénti finomítás elvei alapján </w:t>
      </w:r>
    </w:p>
    <w:p w:rsidR="0084607C" w:rsidRDefault="00F727E4">
      <w:pPr>
        <w:numPr>
          <w:ilvl w:val="0"/>
          <w:numId w:val="368"/>
        </w:numPr>
        <w:ind w:right="7" w:hanging="708"/>
      </w:pPr>
      <w:r>
        <w:t xml:space="preserve">A programozás építőkockái - </w:t>
      </w:r>
      <w:r>
        <w:tab/>
      </w:r>
      <w:r>
        <w:t xml:space="preserve">Számok és szöveges adatok </w:t>
      </w:r>
    </w:p>
    <w:p w:rsidR="0084607C" w:rsidRDefault="00F727E4">
      <w:pPr>
        <w:numPr>
          <w:ilvl w:val="0"/>
          <w:numId w:val="368"/>
        </w:numPr>
        <w:ind w:right="7" w:hanging="708"/>
      </w:pPr>
      <w:r>
        <w:t xml:space="preserve">A vezérlési szerkezetek megfelelői egy programozási környezetben </w:t>
      </w:r>
    </w:p>
    <w:p w:rsidR="0084607C" w:rsidRDefault="00F727E4">
      <w:pPr>
        <w:numPr>
          <w:ilvl w:val="0"/>
          <w:numId w:val="368"/>
        </w:numPr>
        <w:ind w:right="7" w:hanging="708"/>
      </w:pPr>
      <w:r>
        <w:t xml:space="preserve">Elágazások, feltételek kezelése; többirányú elágazás; ciklusok fajtái </w:t>
      </w:r>
    </w:p>
    <w:p w:rsidR="0084607C" w:rsidRDefault="00F727E4">
      <w:pPr>
        <w:numPr>
          <w:ilvl w:val="0"/>
          <w:numId w:val="368"/>
        </w:numPr>
        <w:ind w:right="7" w:hanging="708"/>
      </w:pPr>
      <w:r>
        <w:t xml:space="preserve">Animáció, grafika programozása </w:t>
      </w:r>
    </w:p>
    <w:p w:rsidR="0084607C" w:rsidRDefault="00F727E4">
      <w:pPr>
        <w:ind w:left="718" w:right="7"/>
      </w:pPr>
      <w:r>
        <w:t xml:space="preserve">A program megtervezése, kódolása </w:t>
      </w:r>
    </w:p>
    <w:p w:rsidR="0084607C" w:rsidRDefault="00F727E4">
      <w:pPr>
        <w:numPr>
          <w:ilvl w:val="0"/>
          <w:numId w:val="368"/>
        </w:numPr>
        <w:ind w:right="7" w:hanging="708"/>
      </w:pPr>
      <w:r>
        <w:t xml:space="preserve">Tesztelés, elemzés </w:t>
      </w:r>
    </w:p>
    <w:p w:rsidR="0084607C" w:rsidRDefault="00F727E4">
      <w:pPr>
        <w:spacing w:after="10" w:line="271" w:lineRule="auto"/>
        <w:ind w:left="-5" w:right="12"/>
        <w:jc w:val="left"/>
      </w:pPr>
      <w:r>
        <w:rPr>
          <w:b/>
        </w:rPr>
        <w:t>Fogalm</w:t>
      </w:r>
      <w:r>
        <w:rPr>
          <w:b/>
        </w:rPr>
        <w:t xml:space="preserve">ak </w:t>
      </w:r>
    </w:p>
    <w:p w:rsidR="0084607C" w:rsidRDefault="00F727E4">
      <w:pPr>
        <w:ind w:left="-5" w:right="7"/>
      </w:pPr>
      <w:r>
        <w:t>algoritmus, folyamat, adat, adattípus, szöveges adatok, számok, bemenet, kimenet, problémamegoldó tevékenység, változó, algoritmus leírása, szekvencia, elágazás, ciklus, ciklusok fajtái, feltétel, algoritmustervezés, lépésenkénti finomítás elve, fejles</w:t>
      </w:r>
      <w:r>
        <w:t xml:space="preserve">ztői felület, blokkprogramozás, kódolás, tesztelés, elemzés, hibajavítás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Javasolt tevékenységek </w:t>
      </w:r>
    </w:p>
    <w:p w:rsidR="0084607C" w:rsidRDefault="00F727E4">
      <w:pPr>
        <w:numPr>
          <w:ilvl w:val="0"/>
          <w:numId w:val="368"/>
        </w:numPr>
        <w:ind w:right="7" w:hanging="708"/>
      </w:pPr>
      <w:r>
        <w:t xml:space="preserve">Életkornak és érdeklődési körnek megfelelő hétköznapi tevékenységek és információáramlási folyamatok algoritmusának elemzése, tervezése </w:t>
      </w:r>
    </w:p>
    <w:p w:rsidR="0084607C" w:rsidRDefault="00F727E4">
      <w:pPr>
        <w:numPr>
          <w:ilvl w:val="0"/>
          <w:numId w:val="368"/>
        </w:numPr>
        <w:ind w:right="7" w:hanging="708"/>
      </w:pPr>
      <w:r>
        <w:t>Az algoritmizálás n</w:t>
      </w:r>
      <w:r>
        <w:t xml:space="preserve">em számítógépes megvalósítása, az algoritmus eljátszása, személyes élmények szerzése </w:t>
      </w:r>
    </w:p>
    <w:p w:rsidR="0084607C" w:rsidRDefault="00F727E4">
      <w:pPr>
        <w:numPr>
          <w:ilvl w:val="0"/>
          <w:numId w:val="368"/>
        </w:numPr>
        <w:ind w:right="7" w:hanging="708"/>
      </w:pPr>
      <w:r>
        <w:t>Vezérlőszerkezetek tudatos választását igénylő blokkprogramozási feladatok megoldása - Változók használatát igénylő folyamatok programozása, és a kimeneti eredmények elem</w:t>
      </w:r>
      <w:r>
        <w:t xml:space="preserve">zése szélsőséges bemeneti értékek esetén </w:t>
      </w:r>
    </w:p>
    <w:p w:rsidR="0084607C" w:rsidRDefault="00F727E4">
      <w:pPr>
        <w:numPr>
          <w:ilvl w:val="0"/>
          <w:numId w:val="368"/>
        </w:numPr>
        <w:ind w:right="7" w:hanging="708"/>
      </w:pPr>
      <w:r>
        <w:t xml:space="preserve">Projektmunkában egyszerű részekre bontott feladat elkészítése a részfeladatok megoldásával és összeállításával </w:t>
      </w:r>
    </w:p>
    <w:p w:rsidR="0084607C" w:rsidRDefault="00F727E4">
      <w:pPr>
        <w:numPr>
          <w:ilvl w:val="0"/>
          <w:numId w:val="368"/>
        </w:numPr>
        <w:ind w:right="7" w:hanging="708"/>
      </w:pPr>
      <w:r>
        <w:t xml:space="preserve">Jól részekre bontható projektfeladat megoldása páros vagy csoportmunkában  </w:t>
      </w:r>
    </w:p>
    <w:p w:rsidR="0084607C" w:rsidRDefault="00F727E4">
      <w:pPr>
        <w:numPr>
          <w:ilvl w:val="0"/>
          <w:numId w:val="368"/>
        </w:numPr>
        <w:spacing w:after="5" w:line="277" w:lineRule="auto"/>
        <w:ind w:right="7" w:hanging="708"/>
      </w:pPr>
      <w:r>
        <w:t>Mozgások vezérlése valós é</w:t>
      </w:r>
      <w:r>
        <w:t xml:space="preserve">s szimulált környezetben, az eredmények tesztelése, elemzése - </w:t>
      </w:r>
      <w:r>
        <w:tab/>
        <w:t xml:space="preserve">Objektum tulajdonságának és viselkedésének beállítását igénylő feladat megoldása blokkprogramozási környezetben </w:t>
      </w:r>
    </w:p>
    <w:p w:rsidR="0084607C" w:rsidRDefault="00F727E4">
      <w:pPr>
        <w:spacing w:after="0" w:line="259" w:lineRule="auto"/>
        <w:ind w:left="0" w:firstLine="0"/>
        <w:jc w:val="left"/>
      </w:pPr>
      <w:r>
        <w:t xml:space="preserve"> </w:t>
      </w:r>
    </w:p>
    <w:p w:rsidR="0084607C" w:rsidRDefault="0084607C">
      <w:pPr>
        <w:sectPr w:rsidR="0084607C">
          <w:headerReference w:type="even" r:id="rId1002"/>
          <w:headerReference w:type="default" r:id="rId1003"/>
          <w:footerReference w:type="even" r:id="rId1004"/>
          <w:footerReference w:type="default" r:id="rId1005"/>
          <w:headerReference w:type="first" r:id="rId1006"/>
          <w:footerReference w:type="first" r:id="rId1007"/>
          <w:pgSz w:w="11906" w:h="16838"/>
          <w:pgMar w:top="1469" w:right="1105" w:bottom="1535" w:left="994" w:header="713" w:footer="714" w:gutter="0"/>
          <w:cols w:space="708"/>
        </w:sectPr>
      </w:pPr>
    </w:p>
    <w:p w:rsidR="0084607C" w:rsidRDefault="00F727E4">
      <w:pPr>
        <w:spacing w:after="10" w:line="271" w:lineRule="auto"/>
        <w:ind w:left="-5" w:right="12"/>
        <w:jc w:val="left"/>
      </w:pPr>
      <w:r>
        <w:rPr>
          <w:b/>
        </w:rPr>
        <w:t xml:space="preserve">7–8. évfolyam </w:t>
      </w:r>
    </w:p>
    <w:p w:rsidR="0084607C" w:rsidRDefault="00F727E4">
      <w:pPr>
        <w:ind w:left="-5" w:right="7"/>
      </w:pPr>
      <w:r>
        <w:t xml:space="preserve">A 7–8. évfolyam tananyaga szervesen kapcsolódik az 5–6. évfolyam tananyagához, annak spirálisteraszos logikát követő mélyítése, bővítése. </w:t>
      </w:r>
    </w:p>
    <w:p w:rsidR="0084607C" w:rsidRDefault="00F727E4">
      <w:pPr>
        <w:ind w:left="-5" w:right="7"/>
      </w:pPr>
      <w:r>
        <w:t xml:space="preserve">A digitális írástudás témaköreinek feldolgozása – </w:t>
      </w:r>
      <w:r>
        <w:t>az életkornak, ezáltal a magasabb absztrakciós szintnek, valamint a nagyobb közismereti tudásnak megfelelően – lehetővé teszi összetettebb problémák megoldását. Új elemként jelenik meg az adatok táblázatos elrendezése, vektorgrafikus ábrák beillesztése, va</w:t>
      </w:r>
      <w:r>
        <w:t xml:space="preserve">lamint kitekintés a webes dokumentumok világába. A digitális írástudás alapjainak elsajátítását a 8. évfolyam végére lényegében lezárjuk. </w:t>
      </w:r>
    </w:p>
    <w:p w:rsidR="0084607C" w:rsidRDefault="00F727E4">
      <w:pPr>
        <w:ind w:left="-5" w:right="7"/>
      </w:pPr>
      <w:r>
        <w:t>A problémamegoldás fejlesztésében új témakörként jelenik meg a táblázatkezelés, amely alapszinten ugyan, de kerek egé</w:t>
      </w:r>
      <w:r>
        <w:t>szet alkot. Az algoritmizálás, programozás témakörében a tanulók már csoportmunkában önállóan fejlesztenek blokkalapú programokat, megismerkednek az 5–6. osztályban tanulttól eltérő platformmal is. A 8. osztály végére a blokkprogramozás mint algoritmizálás</w:t>
      </w:r>
      <w:r>
        <w:t xml:space="preserve">i, kódolási eszköz lezárásra kerül. </w:t>
      </w:r>
    </w:p>
    <w:p w:rsidR="0084607C" w:rsidRDefault="00F727E4">
      <w:pPr>
        <w:spacing w:after="10" w:line="271" w:lineRule="auto"/>
        <w:ind w:left="-5" w:right="2758"/>
        <w:jc w:val="left"/>
      </w:pPr>
      <w:r>
        <w:rPr>
          <w:b/>
        </w:rPr>
        <w:t xml:space="preserve">A 7. évfolyamon a digitális kultúra tantárgy alapóraszáma: 34 óra. A témakörök áttekintő táblázata: </w:t>
      </w:r>
    </w:p>
    <w:tbl>
      <w:tblPr>
        <w:tblStyle w:val="TableGrid"/>
        <w:tblW w:w="8508" w:type="dxa"/>
        <w:tblInd w:w="5" w:type="dxa"/>
        <w:tblCellMar>
          <w:top w:w="9" w:type="dxa"/>
          <w:left w:w="108" w:type="dxa"/>
          <w:bottom w:w="0" w:type="dxa"/>
          <w:right w:w="50" w:type="dxa"/>
        </w:tblCellMar>
        <w:tblLook w:val="04A0" w:firstRow="1" w:lastRow="0" w:firstColumn="1" w:lastColumn="0" w:noHBand="0" w:noVBand="1"/>
      </w:tblPr>
      <w:tblGrid>
        <w:gridCol w:w="6522"/>
        <w:gridCol w:w="1985"/>
      </w:tblGrid>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 digitális eszközök használata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információs társadalom, e-Világ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Online kommunikáció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Robotika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8"/>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Szövegszerkesztés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Bemutatókészítés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Multimédiás elemek készítése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34 </w:t>
            </w:r>
          </w:p>
        </w:tc>
      </w:tr>
    </w:tbl>
    <w:p w:rsidR="0084607C" w:rsidRDefault="00F727E4">
      <w:pPr>
        <w:spacing w:after="10" w:line="271" w:lineRule="auto"/>
        <w:ind w:left="-5" w:right="12"/>
        <w:jc w:val="left"/>
      </w:pPr>
      <w:r>
        <w:rPr>
          <w:b/>
        </w:rPr>
        <w:t>Témakör: A digitális eszközök használata</w:t>
      </w:r>
      <w:r>
        <w:t xml:space="preserve">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69"/>
        </w:numPr>
        <w:ind w:right="7" w:hanging="708"/>
      </w:pPr>
      <w:r>
        <w:t xml:space="preserve">célszerűen választ a feladat megoldásához használható informatikai eszközök közül; </w:t>
      </w:r>
    </w:p>
    <w:p w:rsidR="0084607C" w:rsidRDefault="00F727E4">
      <w:pPr>
        <w:numPr>
          <w:ilvl w:val="0"/>
          <w:numId w:val="369"/>
        </w:numPr>
        <w:ind w:right="7" w:hanging="708"/>
      </w:pPr>
      <w:r>
        <w:t xml:space="preserve">önállóan használja az operációs rendszer felhasználói felületét; </w:t>
      </w:r>
    </w:p>
    <w:p w:rsidR="0084607C" w:rsidRDefault="00F727E4">
      <w:pPr>
        <w:numPr>
          <w:ilvl w:val="0"/>
          <w:numId w:val="369"/>
        </w:numPr>
        <w:spacing w:after="5" w:line="277" w:lineRule="auto"/>
        <w:ind w:right="7" w:hanging="708"/>
      </w:pPr>
      <w:r>
        <w:t>önállóan kezeli az</w:t>
      </w:r>
      <w:r>
        <w:t xml:space="preserve"> operációs rendszer mappáit, fájljait és a felhőszolgáltatásokat; - </w:t>
      </w:r>
      <w:r>
        <w:tab/>
        <w:t xml:space="preserve">használja a digitális hálózatok alapszolgáltatásait. </w:t>
      </w:r>
      <w:r>
        <w:rPr>
          <w:b/>
        </w:rPr>
        <w:t xml:space="preserve">A témakör tanulása eredményeként a tanuló: </w:t>
      </w:r>
    </w:p>
    <w:p w:rsidR="0084607C" w:rsidRDefault="00F727E4">
      <w:pPr>
        <w:numPr>
          <w:ilvl w:val="0"/>
          <w:numId w:val="369"/>
        </w:numPr>
        <w:ind w:right="7" w:hanging="708"/>
      </w:pPr>
      <w:r>
        <w:t xml:space="preserve">tapasztalatokkal rendelkezik az iskolai oktatáshoz kapcsolódó mobileszközökre fejlesztett </w:t>
      </w:r>
      <w:r>
        <w:t xml:space="preserve">alkalmazások használatában; </w:t>
      </w:r>
    </w:p>
    <w:p w:rsidR="0084607C" w:rsidRDefault="00F727E4">
      <w:pPr>
        <w:numPr>
          <w:ilvl w:val="0"/>
          <w:numId w:val="369"/>
        </w:numPr>
        <w:ind w:right="7" w:hanging="708"/>
      </w:pPr>
      <w:r>
        <w:t xml:space="preserve">az informatikai eszközöket önállóan használja, a tipikus felhasználói hibákat elkerüli, és elhárítja az egyszerűbb felhasználói szintű hibákat; </w:t>
      </w:r>
    </w:p>
    <w:p w:rsidR="0084607C" w:rsidRDefault="00F727E4">
      <w:pPr>
        <w:numPr>
          <w:ilvl w:val="0"/>
          <w:numId w:val="369"/>
        </w:numPr>
        <w:ind w:right="7" w:hanging="708"/>
      </w:pPr>
      <w:r>
        <w:t>értelmezi az informatikai eszközöket működtető szoftverek hibajelzéseit, és azokró</w:t>
      </w:r>
      <w:r>
        <w:t xml:space="preserve">l beszámol; - tapasztalatokkal rendelkezik a digitális jelek minőségével, kódolásával, tömörítésével, továbbításával kapcsolatos problémák kezeléséről; </w:t>
      </w:r>
    </w:p>
    <w:p w:rsidR="0084607C" w:rsidRDefault="00F727E4">
      <w:pPr>
        <w:numPr>
          <w:ilvl w:val="0"/>
          <w:numId w:val="369"/>
        </w:numPr>
        <w:ind w:right="7" w:hanging="708"/>
      </w:pPr>
      <w:r>
        <w:t xml:space="preserve">ismeri a térinformatika és a 3D megjelenítés lehetőségeit. </w:t>
      </w:r>
      <w:r>
        <w:rPr>
          <w:b/>
        </w:rPr>
        <w:t xml:space="preserve">Fejlesztési feladatok és ismeretek </w:t>
      </w:r>
    </w:p>
    <w:p w:rsidR="0084607C" w:rsidRDefault="00F727E4">
      <w:pPr>
        <w:numPr>
          <w:ilvl w:val="0"/>
          <w:numId w:val="369"/>
        </w:numPr>
        <w:ind w:right="7" w:hanging="708"/>
      </w:pPr>
      <w:r>
        <w:t>Az infor</w:t>
      </w:r>
      <w:r>
        <w:t xml:space="preserve">matikai eszközök egészségre gyakorolt hatásai </w:t>
      </w:r>
    </w:p>
    <w:p w:rsidR="0084607C" w:rsidRDefault="00F727E4">
      <w:pPr>
        <w:numPr>
          <w:ilvl w:val="0"/>
          <w:numId w:val="369"/>
        </w:numPr>
        <w:ind w:right="7" w:hanging="708"/>
      </w:pPr>
      <w:r>
        <w:t xml:space="preserve">Az informatikai eszközök működési elveinek megismerése és használata </w:t>
      </w:r>
    </w:p>
    <w:p w:rsidR="0084607C" w:rsidRDefault="00F727E4">
      <w:pPr>
        <w:numPr>
          <w:ilvl w:val="0"/>
          <w:numId w:val="369"/>
        </w:numPr>
        <w:ind w:right="7" w:hanging="708"/>
      </w:pPr>
      <w:r>
        <w:t>Az informatikai eszközök be- és kiviteli perifériái, a háttértárak, továbbá a kommunikációs eszközök. A felhasználás szempontjából fontos m</w:t>
      </w:r>
      <w:r>
        <w:t xml:space="preserve">űködési elvek és paraméterek </w:t>
      </w:r>
    </w:p>
    <w:p w:rsidR="0084607C" w:rsidRDefault="00F727E4">
      <w:pPr>
        <w:numPr>
          <w:ilvl w:val="0"/>
          <w:numId w:val="369"/>
        </w:numPr>
        <w:ind w:right="7" w:hanging="708"/>
      </w:pPr>
      <w:r>
        <w:t xml:space="preserve">Az informatikai eszközök, mobileszközök operációs rendszerei </w:t>
      </w:r>
    </w:p>
    <w:p w:rsidR="0084607C" w:rsidRDefault="00F727E4">
      <w:pPr>
        <w:numPr>
          <w:ilvl w:val="0"/>
          <w:numId w:val="369"/>
        </w:numPr>
        <w:ind w:right="7" w:hanging="708"/>
      </w:pPr>
      <w:r>
        <w:t xml:space="preserve">Az operációs rendszer segédprogramjai. Az állományok és könyvtárak tömörítése </w:t>
      </w:r>
    </w:p>
    <w:p w:rsidR="0084607C" w:rsidRDefault="00F727E4">
      <w:pPr>
        <w:numPr>
          <w:ilvl w:val="0"/>
          <w:numId w:val="369"/>
        </w:numPr>
        <w:spacing w:after="5" w:line="277" w:lineRule="auto"/>
        <w:ind w:right="7" w:hanging="708"/>
      </w:pPr>
      <w:r>
        <w:t>Az operációs rendszerek, helyi hálózatok erőforrásainak használata, jogosultságok ism</w:t>
      </w:r>
      <w:r>
        <w:t xml:space="preserve">erete. Tudatos felhasználói magatartás erősítése, a felelős eszközhasználat kialakítása, tudatosítása; etikus információkezelés </w:t>
      </w:r>
    </w:p>
    <w:p w:rsidR="0084607C" w:rsidRDefault="00F727E4">
      <w:pPr>
        <w:numPr>
          <w:ilvl w:val="0"/>
          <w:numId w:val="369"/>
        </w:numPr>
        <w:ind w:right="7" w:hanging="708"/>
      </w:pPr>
      <w:r>
        <w:t xml:space="preserve">Felhőszolgáltatások igénybevétele, felhasználási területei, virtuális személyiség és a hozzá tartozó jogosultságok szerepe, kezelése. Alkalmazások a virtuális térben. Állományok tárolása, kezelése és megosztása a felhőben </w:t>
      </w:r>
      <w:r>
        <w:rPr>
          <w:b/>
        </w:rPr>
        <w:t xml:space="preserve">Fogalmak </w:t>
      </w:r>
    </w:p>
    <w:p w:rsidR="0084607C" w:rsidRDefault="00F727E4">
      <w:pPr>
        <w:ind w:left="-5" w:right="7"/>
      </w:pPr>
      <w:r>
        <w:t>adat, információ, hír, d</w:t>
      </w:r>
      <w:r>
        <w:t>igitalizálás, digitalizálás minősége, kódolás, kódolási problémák, ergonómia, be- és kikapcsolás folyamata, be- és kiviteli periféria, háttértár, kommunikációs eszközök, működési elv, működési paraméterek, hálózatok felhasználási területei, mobileszközök o</w:t>
      </w:r>
      <w:r>
        <w:t xml:space="preserve">perációs rendszere, operációs rendszerek eszközkezelése, operációs rendszer segédprogramjai, állományok és könyvtárak tömörítése, helyi hálózat, jogosultságok, etikus információkezelés </w:t>
      </w:r>
      <w:r>
        <w:rPr>
          <w:b/>
        </w:rPr>
        <w:t xml:space="preserve">Javasolt tevékenységek </w:t>
      </w:r>
    </w:p>
    <w:p w:rsidR="0084607C" w:rsidRDefault="00F727E4">
      <w:pPr>
        <w:numPr>
          <w:ilvl w:val="0"/>
          <w:numId w:val="369"/>
        </w:numPr>
        <w:ind w:right="7" w:hanging="708"/>
      </w:pPr>
      <w:r>
        <w:t>Digitális eszközök és perifériáinak feladatot s</w:t>
      </w:r>
      <w:r>
        <w:t xml:space="preserve">egítő felhasználása projektfeladatokban - Bemutatóhoz, projektfeladathoz tartozó állományok rendezett tárolása a lokális gépen, azok megosztása a társakkal a felhőszolgáltatáson keresztül </w:t>
      </w:r>
    </w:p>
    <w:p w:rsidR="0084607C" w:rsidRDefault="00F727E4">
      <w:pPr>
        <w:numPr>
          <w:ilvl w:val="0"/>
          <w:numId w:val="369"/>
        </w:numPr>
        <w:ind w:right="7" w:hanging="708"/>
      </w:pPr>
      <w:r>
        <w:t>Adatok tömörített tárolása, továbbítása a hálózaton keresztül az eg</w:t>
      </w:r>
      <w:r>
        <w:t xml:space="preserve">yüttműködés érdekében - Történelmi, földrajzi témák feldolgozásához térinformatikai, térképalkalmazások </w:t>
      </w:r>
    </w:p>
    <w:p w:rsidR="0084607C" w:rsidRDefault="00F727E4">
      <w:pPr>
        <w:ind w:left="-5" w:right="7"/>
      </w:pPr>
      <w:r>
        <w:t xml:space="preserve">felhasználása </w:t>
      </w:r>
    </w:p>
    <w:p w:rsidR="0084607C" w:rsidRDefault="00F727E4">
      <w:pPr>
        <w:numPr>
          <w:ilvl w:val="0"/>
          <w:numId w:val="369"/>
        </w:numPr>
        <w:ind w:right="7" w:hanging="708"/>
      </w:pPr>
      <w:r>
        <w:t xml:space="preserve">A 3D megjelenítés lehetőségeinek felhasználása tantárgyi feladatokban </w:t>
      </w:r>
    </w:p>
    <w:p w:rsidR="0084607C" w:rsidRDefault="00F727E4">
      <w:pPr>
        <w:numPr>
          <w:ilvl w:val="0"/>
          <w:numId w:val="369"/>
        </w:numPr>
        <w:ind w:right="7" w:hanging="708"/>
      </w:pPr>
      <w:r>
        <w:t xml:space="preserve">Közös munka esetén a digitális erőforrásokhoz tartozó hozzáférési és jogosultsági szintek megismerése </w:t>
      </w:r>
    </w:p>
    <w:p w:rsidR="0084607C" w:rsidRDefault="00F727E4">
      <w:pPr>
        <w:spacing w:after="10" w:line="271" w:lineRule="auto"/>
        <w:ind w:left="-5" w:right="12"/>
        <w:jc w:val="left"/>
      </w:pPr>
      <w:r>
        <w:rPr>
          <w:b/>
        </w:rPr>
        <w:t>Témakör: Az információs társadalom, e-Világ</w:t>
      </w:r>
      <w:r>
        <w:t xml:space="preserve"> </w:t>
      </w:r>
    </w:p>
    <w:p w:rsidR="0084607C" w:rsidRDefault="00F727E4">
      <w:pPr>
        <w:spacing w:after="10" w:line="271" w:lineRule="auto"/>
        <w:ind w:left="-5" w:right="12"/>
        <w:jc w:val="left"/>
      </w:pPr>
      <w:r>
        <w:rPr>
          <w:b/>
        </w:rPr>
        <w:t>Javasolt óraszám:</w:t>
      </w:r>
      <w:r>
        <w:t xml:space="preserve"> </w:t>
      </w:r>
      <w:r>
        <w:rPr>
          <w:b/>
        </w:rPr>
        <w:t xml:space="preserve">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numPr>
          <w:ilvl w:val="0"/>
          <w:numId w:val="370"/>
        </w:numPr>
        <w:ind w:right="7" w:hanging="708"/>
      </w:pPr>
      <w:r>
        <w:t xml:space="preserve">ismeri a digitális környezet, az e-Világ etikai problémáit; </w:t>
      </w:r>
    </w:p>
    <w:p w:rsidR="0084607C" w:rsidRDefault="00F727E4">
      <w:pPr>
        <w:numPr>
          <w:ilvl w:val="0"/>
          <w:numId w:val="370"/>
        </w:numPr>
        <w:ind w:right="7" w:hanging="708"/>
      </w:pPr>
      <w:r>
        <w:t xml:space="preserve">ismeri az információs technológia fejlődésének gazdasági, környezeti, kulturális hatásait. </w:t>
      </w:r>
      <w:r>
        <w:rPr>
          <w:b/>
        </w:rPr>
        <w:t xml:space="preserve">A témakör tanulása eredményeként a tanuló: </w:t>
      </w:r>
    </w:p>
    <w:p w:rsidR="0084607C" w:rsidRDefault="00F727E4">
      <w:pPr>
        <w:numPr>
          <w:ilvl w:val="0"/>
          <w:numId w:val="370"/>
        </w:numPr>
        <w:ind w:right="7" w:hanging="708"/>
      </w:pPr>
      <w:r>
        <w:t>ismeri az információs társadalom m</w:t>
      </w:r>
      <w:r>
        <w:t xml:space="preserve">últját, jelenét és várható jövőjét; </w:t>
      </w:r>
    </w:p>
    <w:p w:rsidR="0084607C" w:rsidRDefault="00F727E4">
      <w:pPr>
        <w:numPr>
          <w:ilvl w:val="0"/>
          <w:numId w:val="370"/>
        </w:numPr>
        <w:ind w:right="7" w:hanging="708"/>
      </w:pPr>
      <w:r>
        <w:t xml:space="preserve">online gyakorolja az állampolgári jogokat és kötelességeket; </w:t>
      </w:r>
    </w:p>
    <w:p w:rsidR="0084607C" w:rsidRDefault="00F727E4">
      <w:pPr>
        <w:numPr>
          <w:ilvl w:val="0"/>
          <w:numId w:val="370"/>
        </w:numPr>
        <w:ind w:right="7" w:hanging="708"/>
      </w:pPr>
      <w:r>
        <w:t xml:space="preserve">ismeri az információkeresés technikáját, stratégiáját és több keresési szempont egyidejű érvényesítésének lehetőségét; </w:t>
      </w:r>
    </w:p>
    <w:p w:rsidR="0084607C" w:rsidRDefault="00F727E4">
      <w:pPr>
        <w:numPr>
          <w:ilvl w:val="0"/>
          <w:numId w:val="370"/>
        </w:numPr>
        <w:ind w:right="7" w:hanging="708"/>
      </w:pPr>
      <w:r>
        <w:t>tisztában van a hálózatokat és a szem</w:t>
      </w:r>
      <w:r>
        <w:t xml:space="preserve">élyes információkat érintő fenyegetésekkel, alkalmazza az adatok védelmét biztosító lehetőségeket; </w:t>
      </w:r>
    </w:p>
    <w:p w:rsidR="0084607C" w:rsidRDefault="00F727E4">
      <w:pPr>
        <w:numPr>
          <w:ilvl w:val="0"/>
          <w:numId w:val="370"/>
        </w:numPr>
        <w:ind w:right="7" w:hanging="708"/>
      </w:pPr>
      <w:r>
        <w:t xml:space="preserve">védekezik az internetes zaklatás különböző formái ellen, szükség esetén segítséget kér. </w:t>
      </w:r>
      <w:r>
        <w:rPr>
          <w:b/>
        </w:rPr>
        <w:t xml:space="preserve">Fejlesztési feladatok és ismeretek </w:t>
      </w:r>
    </w:p>
    <w:p w:rsidR="0084607C" w:rsidRDefault="00F727E4">
      <w:pPr>
        <w:numPr>
          <w:ilvl w:val="0"/>
          <w:numId w:val="370"/>
        </w:numPr>
        <w:ind w:right="7" w:hanging="708"/>
      </w:pPr>
      <w:r>
        <w:t>Az információs technológiai fejl</w:t>
      </w:r>
      <w:r>
        <w:t xml:space="preserve">esztés gazdasági, környezeti, kulturális hatásainak felismerése </w:t>
      </w:r>
    </w:p>
    <w:p w:rsidR="0084607C" w:rsidRDefault="00F727E4">
      <w:pPr>
        <w:numPr>
          <w:ilvl w:val="0"/>
          <w:numId w:val="370"/>
        </w:numPr>
        <w:ind w:right="7" w:hanging="708"/>
      </w:pPr>
      <w:r>
        <w:t xml:space="preserve">Az információ szerepe a modern társadalomban </w:t>
      </w:r>
    </w:p>
    <w:p w:rsidR="0084607C" w:rsidRDefault="00F727E4">
      <w:pPr>
        <w:numPr>
          <w:ilvl w:val="0"/>
          <w:numId w:val="370"/>
        </w:numPr>
        <w:ind w:right="7" w:hanging="708"/>
      </w:pPr>
      <w:r>
        <w:t xml:space="preserve">Információkeresési technikák, stratégiák, többszempontú keresés </w:t>
      </w:r>
    </w:p>
    <w:p w:rsidR="0084607C" w:rsidRDefault="00F727E4">
      <w:pPr>
        <w:numPr>
          <w:ilvl w:val="0"/>
          <w:numId w:val="370"/>
        </w:numPr>
        <w:ind w:right="7" w:hanging="708"/>
      </w:pPr>
      <w:r>
        <w:t xml:space="preserve">A digitális eszközök egészségre és személyiségre gyakorolt hatásai </w:t>
      </w:r>
    </w:p>
    <w:p w:rsidR="0084607C" w:rsidRDefault="00F727E4">
      <w:pPr>
        <w:numPr>
          <w:ilvl w:val="0"/>
          <w:numId w:val="370"/>
        </w:numPr>
        <w:ind w:right="7" w:hanging="708"/>
      </w:pPr>
      <w:r>
        <w:t>Az adatbizto</w:t>
      </w:r>
      <w:r>
        <w:t xml:space="preserve">nság és adatvédelem tudatos felhasználói magatartásának szabályai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e-Világ, e-kereskedelem, e-bank, e-állampolgárság, virtuális személyiség, információs társadalom, adatvédelem, internetes bűnözés, digitális eszközöktől való függőség </w:t>
      </w:r>
      <w:r>
        <w:rPr>
          <w:b/>
        </w:rPr>
        <w:t>Javasolt tev</w:t>
      </w:r>
      <w:r>
        <w:rPr>
          <w:b/>
        </w:rPr>
        <w:t xml:space="preserve">ékenységek </w:t>
      </w:r>
    </w:p>
    <w:p w:rsidR="0084607C" w:rsidRDefault="00F727E4">
      <w:pPr>
        <w:numPr>
          <w:ilvl w:val="0"/>
          <w:numId w:val="370"/>
        </w:numPr>
        <w:ind w:right="7" w:hanging="708"/>
      </w:pPr>
      <w:r>
        <w:t xml:space="preserve">Az információs társadalom múltjában kijelölt szakasz (például ókori számolási módszerek vagy elektromechanikus gépek) projektmódszerrel történő feldolgozása </w:t>
      </w:r>
    </w:p>
    <w:p w:rsidR="0084607C" w:rsidRDefault="00F727E4">
      <w:pPr>
        <w:numPr>
          <w:ilvl w:val="0"/>
          <w:numId w:val="370"/>
        </w:numPr>
        <w:ind w:right="7" w:hanging="708"/>
      </w:pPr>
      <w:r>
        <w:t>Az állampolgári jogok és kötelességek online gyakorlása, például bejelentkezés egészsé</w:t>
      </w:r>
      <w:r>
        <w:t xml:space="preserve">gügyi vizsgálatra vagy veszélyeshulladék-lerakási címek keresése </w:t>
      </w:r>
    </w:p>
    <w:p w:rsidR="0084607C" w:rsidRDefault="00F727E4">
      <w:pPr>
        <w:numPr>
          <w:ilvl w:val="0"/>
          <w:numId w:val="370"/>
        </w:numPr>
        <w:ind w:right="7" w:hanging="708"/>
      </w:pPr>
      <w:r>
        <w:t>Az elektronikus kommunikáció gyakorlatában felmerülő problémák megismerése, valamint az ezeket megelőző vagy ezekre reagáló, biztonságot szavatoló beállítások megismerése, használata - Megfi</w:t>
      </w:r>
      <w:r>
        <w:t xml:space="preserve">gyelések végzése és értelmezése a közösségi portálokon, keresőmotorok használata közben rögzített szokásokról, érdeklődési körökről, személyes profilokról </w:t>
      </w:r>
    </w:p>
    <w:p w:rsidR="0084607C" w:rsidRDefault="00F727E4">
      <w:pPr>
        <w:numPr>
          <w:ilvl w:val="0"/>
          <w:numId w:val="370"/>
        </w:numPr>
        <w:ind w:right="7" w:hanging="708"/>
      </w:pPr>
      <w:r>
        <w:t xml:space="preserve">Az adatok és az online identitás védelmét biztosító lehetőségeket alkalmazása, például a közösségi oldalakon elérhető személyes adatok keresése, korlátozása és törlése </w:t>
      </w:r>
    </w:p>
    <w:p w:rsidR="0084607C" w:rsidRDefault="00F727E4">
      <w:pPr>
        <w:numPr>
          <w:ilvl w:val="0"/>
          <w:numId w:val="370"/>
        </w:numPr>
        <w:spacing w:after="5" w:line="277" w:lineRule="auto"/>
        <w:ind w:right="7" w:hanging="708"/>
      </w:pPr>
      <w:r>
        <w:t xml:space="preserve">Többszempontú, </w:t>
      </w:r>
      <w:r>
        <w:tab/>
        <w:t xml:space="preserve">hatékony </w:t>
      </w:r>
      <w:r>
        <w:tab/>
        <w:t xml:space="preserve">információkeresési </w:t>
      </w:r>
      <w:r>
        <w:tab/>
        <w:t xml:space="preserve">feladatok </w:t>
      </w:r>
      <w:r>
        <w:tab/>
        <w:t xml:space="preserve">megoldása </w:t>
      </w:r>
      <w:r>
        <w:tab/>
        <w:t xml:space="preserve">más </w:t>
      </w:r>
      <w:r>
        <w:tab/>
        <w:t>tantárgyak tan</w:t>
      </w:r>
      <w:r>
        <w:t xml:space="preserve">anyagához kapcsolódó témában </w:t>
      </w:r>
      <w:r>
        <w:rPr>
          <w:b/>
        </w:rPr>
        <w:t xml:space="preserve">Témakör: Online kommunikáció </w:t>
      </w:r>
    </w:p>
    <w:p w:rsidR="0084607C" w:rsidRDefault="00F727E4">
      <w:pPr>
        <w:spacing w:after="10" w:line="271" w:lineRule="auto"/>
        <w:ind w:left="-5" w:right="12"/>
        <w:jc w:val="left"/>
      </w:pPr>
      <w:r>
        <w:rPr>
          <w:b/>
        </w:rPr>
        <w:t>Javasolt óraszám:</w:t>
      </w:r>
      <w:r>
        <w:t xml:space="preserve"> </w:t>
      </w:r>
      <w:r>
        <w:rPr>
          <w:b/>
        </w:rPr>
        <w:t xml:space="preserve">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71"/>
        </w:numPr>
        <w:ind w:right="7" w:hanging="708"/>
      </w:pPr>
      <w:r>
        <w:t xml:space="preserve">ismeri, használja az elektronikus kommunikáció lehetőségeit, a </w:t>
      </w:r>
      <w:r>
        <w:t xml:space="preserve">családi és az iskolai környezetének elektronikus szolgáltatásait; </w:t>
      </w:r>
    </w:p>
    <w:p w:rsidR="0084607C" w:rsidRDefault="00F727E4">
      <w:pPr>
        <w:numPr>
          <w:ilvl w:val="0"/>
          <w:numId w:val="371"/>
        </w:numPr>
        <w:ind w:right="7" w:hanging="708"/>
      </w:pPr>
      <w:r>
        <w:t xml:space="preserve">ismeri és betartja az elektronikus kommunikációs szabályokat. </w:t>
      </w:r>
      <w:r>
        <w:rPr>
          <w:b/>
        </w:rPr>
        <w:t xml:space="preserve">A témakör tanulása eredményeként a tanuló: </w:t>
      </w:r>
    </w:p>
    <w:p w:rsidR="0084607C" w:rsidRDefault="00F727E4">
      <w:pPr>
        <w:numPr>
          <w:ilvl w:val="0"/>
          <w:numId w:val="371"/>
        </w:numPr>
        <w:ind w:right="7" w:hanging="708"/>
      </w:pPr>
      <w:r>
        <w:t>tisztában van a hálózatokat és a személyes információkat érintő fenyegetésekkel, al</w:t>
      </w:r>
      <w:r>
        <w:t xml:space="preserve">kalmazza az adatok védelmét biztosító lehetőségeket; </w:t>
      </w:r>
    </w:p>
    <w:p w:rsidR="0084607C" w:rsidRDefault="00F727E4">
      <w:pPr>
        <w:numPr>
          <w:ilvl w:val="0"/>
          <w:numId w:val="371"/>
        </w:numPr>
        <w:ind w:right="7" w:hanging="708"/>
      </w:pPr>
      <w:r>
        <w:t xml:space="preserve">önállóan kezeli az operációs rendszer mappáit, fájljait és a felhőszolgáltatásokat.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71"/>
        </w:numPr>
        <w:ind w:right="7" w:hanging="708"/>
      </w:pPr>
      <w:r>
        <w:t xml:space="preserve">Online kommunikációs csatornák használata, online kapcsolattartás </w:t>
      </w:r>
    </w:p>
    <w:p w:rsidR="0084607C" w:rsidRDefault="00F727E4">
      <w:pPr>
        <w:numPr>
          <w:ilvl w:val="0"/>
          <w:numId w:val="371"/>
        </w:numPr>
        <w:ind w:right="7" w:hanging="708"/>
      </w:pPr>
      <w:r>
        <w:t>Etikus és haté</w:t>
      </w:r>
      <w:r>
        <w:t xml:space="preserve">kony online kommunikáció a csoportmunka érdekében </w:t>
      </w:r>
    </w:p>
    <w:p w:rsidR="0084607C" w:rsidRDefault="00F727E4">
      <w:pPr>
        <w:numPr>
          <w:ilvl w:val="0"/>
          <w:numId w:val="371"/>
        </w:numPr>
        <w:ind w:right="7" w:hanging="708"/>
      </w:pPr>
      <w:r>
        <w:t xml:space="preserve">Online identitás védelmében teendő lépések, használható eszközök </w:t>
      </w:r>
    </w:p>
    <w:p w:rsidR="0084607C" w:rsidRDefault="00F727E4">
      <w:pPr>
        <w:numPr>
          <w:ilvl w:val="0"/>
          <w:numId w:val="371"/>
        </w:numPr>
        <w:ind w:right="7" w:hanging="708"/>
      </w:pPr>
      <w:r>
        <w:t xml:space="preserve">Adattárolás és megosztás felhőszolgáltatások használatával </w:t>
      </w:r>
    </w:p>
    <w:p w:rsidR="0084607C" w:rsidRDefault="00F727E4">
      <w:pPr>
        <w:spacing w:after="10" w:line="271" w:lineRule="auto"/>
        <w:ind w:left="-5" w:right="12"/>
        <w:jc w:val="left"/>
      </w:pPr>
      <w:r>
        <w:rPr>
          <w:b/>
        </w:rPr>
        <w:t xml:space="preserve">Fogalmak </w:t>
      </w:r>
    </w:p>
    <w:p w:rsidR="0084607C" w:rsidRDefault="00F727E4">
      <w:pPr>
        <w:ind w:left="-5" w:right="4210"/>
      </w:pPr>
      <w:r>
        <w:t xml:space="preserve">online identitás, e-mail, chat, felhőszolgáltatások </w:t>
      </w:r>
      <w:r>
        <w:rPr>
          <w:b/>
        </w:rPr>
        <w:t xml:space="preserve">Javasolt tevékenységek </w:t>
      </w:r>
    </w:p>
    <w:p w:rsidR="0084607C" w:rsidRDefault="00F727E4">
      <w:pPr>
        <w:numPr>
          <w:ilvl w:val="0"/>
          <w:numId w:val="371"/>
        </w:numPr>
        <w:ind w:right="7" w:hanging="708"/>
      </w:pPr>
      <w:r>
        <w:t xml:space="preserve">Elektronikus levél írása, üzenetküldő és csevegőprogram használata az elektronikus kommunikáció szabályainak betartásával </w:t>
      </w:r>
    </w:p>
    <w:p w:rsidR="0084607C" w:rsidRDefault="00F727E4">
      <w:pPr>
        <w:numPr>
          <w:ilvl w:val="0"/>
          <w:numId w:val="371"/>
        </w:numPr>
        <w:ind w:right="7" w:hanging="708"/>
      </w:pPr>
      <w:r>
        <w:t>Etikus és hatékony online kommunikáció az iskolai élethez és más tantárgyakhoz kapcsolódó csoportmunka érdeké</w:t>
      </w:r>
      <w:r>
        <w:t xml:space="preserve">ben </w:t>
      </w:r>
    </w:p>
    <w:p w:rsidR="0084607C" w:rsidRDefault="00F727E4">
      <w:pPr>
        <w:numPr>
          <w:ilvl w:val="0"/>
          <w:numId w:val="371"/>
        </w:numPr>
        <w:ind w:right="7" w:hanging="708"/>
      </w:pPr>
      <w:r>
        <w:t xml:space="preserve">Az </w:t>
      </w:r>
      <w:r>
        <w:tab/>
        <w:t xml:space="preserve">adatok </w:t>
      </w:r>
      <w:r>
        <w:tab/>
        <w:t xml:space="preserve">védelmét </w:t>
      </w:r>
      <w:r>
        <w:tab/>
        <w:t xml:space="preserve">biztosító </w:t>
      </w:r>
      <w:r>
        <w:tab/>
        <w:t xml:space="preserve">lehetőségek </w:t>
      </w:r>
      <w:r>
        <w:tab/>
        <w:t xml:space="preserve">használata </w:t>
      </w:r>
      <w:r>
        <w:tab/>
        <w:t xml:space="preserve">az </w:t>
      </w:r>
      <w:r>
        <w:tab/>
        <w:t xml:space="preserve">online </w:t>
      </w:r>
      <w:r>
        <w:tab/>
        <w:t xml:space="preserve">kommunikációs alkalmazásokban </w:t>
      </w:r>
    </w:p>
    <w:p w:rsidR="0084607C" w:rsidRDefault="00F727E4">
      <w:pPr>
        <w:numPr>
          <w:ilvl w:val="0"/>
          <w:numId w:val="371"/>
        </w:numPr>
        <w:spacing w:after="5" w:line="277" w:lineRule="auto"/>
        <w:ind w:right="7" w:hanging="708"/>
      </w:pPr>
      <w:r>
        <w:t xml:space="preserve">Személyes adatok, az iskolai élethez és más tantárgyakhoz </w:t>
      </w:r>
      <w:r>
        <w:t xml:space="preserve">kapcsolódó projektben adatok tárolása </w:t>
      </w:r>
      <w:r>
        <w:tab/>
        <w:t xml:space="preserve">és </w:t>
      </w:r>
      <w:r>
        <w:tab/>
        <w:t xml:space="preserve">megosztása </w:t>
      </w:r>
      <w:r>
        <w:tab/>
        <w:t xml:space="preserve">a </w:t>
      </w:r>
      <w:r>
        <w:tab/>
        <w:t xml:space="preserve">családi </w:t>
      </w:r>
      <w:r>
        <w:tab/>
        <w:t xml:space="preserve">és </w:t>
      </w:r>
      <w:r>
        <w:tab/>
        <w:t xml:space="preserve">az </w:t>
      </w:r>
      <w:r>
        <w:tab/>
        <w:t xml:space="preserve">iskolai </w:t>
      </w:r>
      <w:r>
        <w:tab/>
        <w:t xml:space="preserve">környezet </w:t>
      </w:r>
      <w:r>
        <w:tab/>
        <w:t xml:space="preserve">elektronikus </w:t>
      </w:r>
      <w:r>
        <w:tab/>
        <w:t xml:space="preserve">szolgáltatásai, felhőszolgáltatások segítségével </w:t>
      </w:r>
    </w:p>
    <w:p w:rsidR="0084607C" w:rsidRDefault="00F727E4">
      <w:pPr>
        <w:spacing w:after="10" w:line="271" w:lineRule="auto"/>
        <w:ind w:left="-5" w:right="12"/>
        <w:jc w:val="left"/>
      </w:pPr>
      <w:r>
        <w:rPr>
          <w:b/>
        </w:rPr>
        <w:t xml:space="preserve">Témakör: Robotika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w:t>
      </w:r>
      <w:r>
        <w:rPr>
          <w:b/>
        </w:rPr>
        <w:t xml:space="preserve">hoz, hogy a tanuló a nevelési-oktatási szakasz végére: </w:t>
      </w:r>
    </w:p>
    <w:p w:rsidR="0084607C" w:rsidRDefault="00F727E4">
      <w:pPr>
        <w:numPr>
          <w:ilvl w:val="0"/>
          <w:numId w:val="372"/>
        </w:numPr>
        <w:ind w:right="7" w:hanging="708"/>
      </w:pPr>
      <w:r>
        <w:t xml:space="preserve">adatokat gyűjt szenzorok segítségével; </w:t>
      </w:r>
    </w:p>
    <w:p w:rsidR="0084607C" w:rsidRDefault="00F727E4">
      <w:pPr>
        <w:numPr>
          <w:ilvl w:val="0"/>
          <w:numId w:val="372"/>
        </w:numPr>
        <w:ind w:right="7" w:hanging="708"/>
      </w:pPr>
      <w:r>
        <w:t xml:space="preserve">mozgásokat vezérel szimulált vagy valós környezetben. </w:t>
      </w:r>
      <w:r>
        <w:rPr>
          <w:b/>
        </w:rPr>
        <w:t xml:space="preserve">A témakör tanulása eredményeként a tanuló: </w:t>
      </w:r>
    </w:p>
    <w:p w:rsidR="0084607C" w:rsidRDefault="00F727E4">
      <w:pPr>
        <w:numPr>
          <w:ilvl w:val="0"/>
          <w:numId w:val="372"/>
        </w:numPr>
        <w:ind w:right="7" w:hanging="708"/>
      </w:pPr>
      <w:r>
        <w:t xml:space="preserve">ismeri és használja a blokkprogramozás alapvető építőelemeit.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72"/>
        </w:numPr>
        <w:ind w:right="7" w:hanging="708"/>
      </w:pPr>
      <w:r>
        <w:t xml:space="preserve">Algoritmusok megvalósítása, modellezése egyszerű eszközök segítségével </w:t>
      </w:r>
    </w:p>
    <w:p w:rsidR="0084607C" w:rsidRDefault="00F727E4">
      <w:pPr>
        <w:numPr>
          <w:ilvl w:val="0"/>
          <w:numId w:val="372"/>
        </w:numPr>
        <w:ind w:right="7" w:hanging="708"/>
      </w:pPr>
      <w:r>
        <w:t xml:space="preserve">Szenzorok funkciói, paraméterei, használata </w:t>
      </w:r>
    </w:p>
    <w:p w:rsidR="0084607C" w:rsidRDefault="00F727E4">
      <w:pPr>
        <w:numPr>
          <w:ilvl w:val="0"/>
          <w:numId w:val="372"/>
        </w:numPr>
        <w:ind w:right="7" w:hanging="708"/>
      </w:pPr>
      <w:r>
        <w:t xml:space="preserve">Szenzorok, robotok vezérlésének kódolása blokkprogramozással </w:t>
      </w:r>
    </w:p>
    <w:p w:rsidR="0084607C" w:rsidRDefault="00F727E4">
      <w:pPr>
        <w:numPr>
          <w:ilvl w:val="0"/>
          <w:numId w:val="372"/>
        </w:numPr>
        <w:ind w:right="7" w:hanging="708"/>
      </w:pPr>
      <w:r>
        <w:t>Vezérlési feladatok megoldása objektumok</w:t>
      </w:r>
      <w:r>
        <w:t xml:space="preserve">kal, eseményvezérelten </w:t>
      </w:r>
    </w:p>
    <w:p w:rsidR="0084607C" w:rsidRDefault="00F727E4">
      <w:pPr>
        <w:numPr>
          <w:ilvl w:val="0"/>
          <w:numId w:val="372"/>
        </w:numPr>
        <w:ind w:right="7" w:hanging="708"/>
      </w:pPr>
      <w:r>
        <w:t xml:space="preserve">Az együttműködési készség fejlesztése csoportos feladatmegoldások és projektmunkák során </w:t>
      </w:r>
      <w:r>
        <w:rPr>
          <w:b/>
        </w:rPr>
        <w:t xml:space="preserve">Fogalmak </w:t>
      </w:r>
    </w:p>
    <w:p w:rsidR="0084607C" w:rsidRDefault="00F727E4">
      <w:pPr>
        <w:ind w:left="-5" w:right="958"/>
      </w:pPr>
      <w:r>
        <w:t xml:space="preserve">robot, szenzor, blokkprogramozás, vezérlési szerkezetek, vezérlés, elágazás, ciklus </w:t>
      </w:r>
      <w:r>
        <w:rPr>
          <w:b/>
        </w:rPr>
        <w:t xml:space="preserve">Javasolt tevékenységek </w:t>
      </w:r>
    </w:p>
    <w:p w:rsidR="0084607C" w:rsidRDefault="00F727E4">
      <w:pPr>
        <w:numPr>
          <w:ilvl w:val="0"/>
          <w:numId w:val="372"/>
        </w:numPr>
        <w:ind w:right="7" w:hanging="708"/>
      </w:pPr>
      <w:r>
        <w:t>A környezeti tárgyakra, a</w:t>
      </w:r>
      <w:r>
        <w:t xml:space="preserve">kadályokra reagáló robot programozása </w:t>
      </w:r>
    </w:p>
    <w:p w:rsidR="0084607C" w:rsidRDefault="00F727E4">
      <w:pPr>
        <w:numPr>
          <w:ilvl w:val="0"/>
          <w:numId w:val="372"/>
        </w:numPr>
        <w:ind w:right="7" w:hanging="708"/>
      </w:pPr>
      <w:r>
        <w:t xml:space="preserve">Akadálypályát teljesíteni képes robot programozása </w:t>
      </w:r>
    </w:p>
    <w:p w:rsidR="0084607C" w:rsidRDefault="00F727E4">
      <w:pPr>
        <w:numPr>
          <w:ilvl w:val="0"/>
          <w:numId w:val="372"/>
        </w:numPr>
        <w:ind w:right="7" w:hanging="708"/>
      </w:pPr>
      <w:r>
        <w:t xml:space="preserve">A robot szenzorokkal gyűjtött adatainak rögzítése, feldolgozása egy akadálypályán; a viselkedés módosítása a gyűjtött adatoknak megfelelően </w:t>
      </w:r>
    </w:p>
    <w:p w:rsidR="0084607C" w:rsidRDefault="00F727E4">
      <w:pPr>
        <w:spacing w:after="10" w:line="271" w:lineRule="auto"/>
        <w:ind w:left="-5" w:right="12"/>
        <w:jc w:val="left"/>
      </w:pPr>
      <w:r>
        <w:rPr>
          <w:b/>
        </w:rPr>
        <w:t>Témakör: Szövegszerkeszt</w:t>
      </w:r>
      <w:r>
        <w:rPr>
          <w:b/>
        </w:rPr>
        <w:t xml:space="preserve">és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73"/>
        </w:numPr>
        <w:ind w:right="7" w:hanging="708"/>
      </w:pPr>
      <w:r>
        <w:t xml:space="preserve">egy adott feladat kapcsán önállóan hoz létre szöveges vagy multimédiás dokumentumokat. </w:t>
      </w:r>
      <w:r>
        <w:rPr>
          <w:b/>
        </w:rPr>
        <w:t xml:space="preserve">A témakör tanulása eredményeként a tanuló: </w:t>
      </w:r>
    </w:p>
    <w:p w:rsidR="0084607C" w:rsidRDefault="00F727E4">
      <w:pPr>
        <w:numPr>
          <w:ilvl w:val="0"/>
          <w:numId w:val="373"/>
        </w:numPr>
        <w:ind w:right="7" w:hanging="708"/>
      </w:pPr>
      <w:r>
        <w:t xml:space="preserve">ismeri és tudatosan alkalmazza a szöveges és multimédiás dokumentum készítése során a szöveg formázására, tipográfiájára vonatkozó alapelveket; </w:t>
      </w:r>
    </w:p>
    <w:p w:rsidR="0084607C" w:rsidRDefault="00F727E4">
      <w:pPr>
        <w:numPr>
          <w:ilvl w:val="0"/>
          <w:numId w:val="373"/>
        </w:numPr>
        <w:ind w:right="7" w:hanging="708"/>
      </w:pPr>
      <w:r>
        <w:t>a tartalomnak megfelelően alakítja ki a szöveges vagy a multimédiás</w:t>
      </w:r>
      <w:r>
        <w:t xml:space="preserve"> dokumentum </w:t>
      </w:r>
    </w:p>
    <w:p w:rsidR="0084607C" w:rsidRDefault="00F727E4">
      <w:pPr>
        <w:ind w:left="-5" w:right="7"/>
      </w:pPr>
      <w:r>
        <w:t xml:space="preserve">szerkezetét, illeszti be, helyezi el és formázza meg a szükséges objektumokat; </w:t>
      </w:r>
    </w:p>
    <w:p w:rsidR="0084607C" w:rsidRDefault="00F727E4">
      <w:pPr>
        <w:numPr>
          <w:ilvl w:val="0"/>
          <w:numId w:val="373"/>
        </w:numPr>
        <w:ind w:right="7" w:hanging="708"/>
      </w:pPr>
      <w:r>
        <w:t xml:space="preserve">ismeri és kritikusan használja a nyelvi eszközöket (például helyesírás-ellenőrzés, elválasztás); </w:t>
      </w:r>
    </w:p>
    <w:p w:rsidR="0084607C" w:rsidRDefault="00F727E4">
      <w:pPr>
        <w:numPr>
          <w:ilvl w:val="0"/>
          <w:numId w:val="373"/>
        </w:numPr>
        <w:ind w:right="7" w:hanging="708"/>
      </w:pPr>
      <w:r>
        <w:t>a szöveges dokumentumokat többféle elrendezésben jeleníti meg pap</w:t>
      </w:r>
      <w:r>
        <w:t xml:space="preserve">íron, tisztában van a nyomtatás környezetre gyakorolt hatásaival; </w:t>
      </w:r>
    </w:p>
    <w:p w:rsidR="0084607C" w:rsidRDefault="00F727E4">
      <w:pPr>
        <w:numPr>
          <w:ilvl w:val="0"/>
          <w:numId w:val="373"/>
        </w:numPr>
        <w:ind w:right="7" w:hanging="708"/>
      </w:pPr>
      <w:r>
        <w:t xml:space="preserve">etikus módon használja fel az információforrásokat, tisztában van a hivatkozás szabályaival. </w:t>
      </w:r>
      <w:r>
        <w:rPr>
          <w:b/>
        </w:rPr>
        <w:t xml:space="preserve">Fejlesztési feladatok és ismeretek </w:t>
      </w:r>
    </w:p>
    <w:p w:rsidR="0084607C" w:rsidRDefault="00F727E4">
      <w:pPr>
        <w:numPr>
          <w:ilvl w:val="0"/>
          <w:numId w:val="373"/>
        </w:numPr>
        <w:ind w:right="7" w:hanging="708"/>
      </w:pPr>
      <w:r>
        <w:t>Szöveget, képet, ábrát, táblázatot tartalmazó dokumentumok l</w:t>
      </w:r>
      <w:r>
        <w:t xml:space="preserve">étrehozása, formázása </w:t>
      </w:r>
    </w:p>
    <w:p w:rsidR="0084607C" w:rsidRDefault="00F727E4">
      <w:pPr>
        <w:numPr>
          <w:ilvl w:val="0"/>
          <w:numId w:val="373"/>
        </w:numPr>
        <w:ind w:right="7" w:hanging="708"/>
      </w:pPr>
      <w:r>
        <w:t xml:space="preserve">Feladatleírás, illetve minta alapján dokumentumok szerkesztése </w:t>
      </w:r>
    </w:p>
    <w:p w:rsidR="0084607C" w:rsidRDefault="00F727E4">
      <w:pPr>
        <w:numPr>
          <w:ilvl w:val="0"/>
          <w:numId w:val="373"/>
        </w:numPr>
        <w:spacing w:after="5" w:line="277" w:lineRule="auto"/>
        <w:ind w:right="7" w:hanging="708"/>
      </w:pPr>
      <w:r>
        <w:t xml:space="preserve">Szövegszerkesztési alapelvek. A szöveg tipográfiája, tipográfiai ismeretek. Szöveges dokumentumok szerkezete, objektumok. Élőfej és élőláb - </w:t>
      </w:r>
      <w:r>
        <w:tab/>
        <w:t>Táblázat beszúrása a szöveg</w:t>
      </w:r>
      <w:r>
        <w:t xml:space="preserve">be. A táblázat formázása </w:t>
      </w:r>
    </w:p>
    <w:p w:rsidR="0084607C" w:rsidRDefault="00F727E4">
      <w:pPr>
        <w:numPr>
          <w:ilvl w:val="0"/>
          <w:numId w:val="373"/>
        </w:numPr>
        <w:ind w:right="7" w:hanging="708"/>
      </w:pPr>
      <w:r>
        <w:t xml:space="preserve">Iskolai, hétköznapi problémák közös megoldása, a csoportmunka támogatása </w:t>
      </w:r>
    </w:p>
    <w:p w:rsidR="0084607C" w:rsidRDefault="00F727E4">
      <w:pPr>
        <w:numPr>
          <w:ilvl w:val="0"/>
          <w:numId w:val="373"/>
        </w:numPr>
        <w:ind w:right="7" w:hanging="708"/>
      </w:pPr>
      <w:r>
        <w:t xml:space="preserve">Mentés különböző formátumokba </w:t>
      </w:r>
    </w:p>
    <w:p w:rsidR="0084607C" w:rsidRDefault="00F727E4">
      <w:pPr>
        <w:numPr>
          <w:ilvl w:val="0"/>
          <w:numId w:val="373"/>
        </w:numPr>
        <w:ind w:right="7" w:hanging="708"/>
      </w:pPr>
      <w:r>
        <w:t xml:space="preserve">Az információforrások etikus felhasználásának kérdései </w:t>
      </w:r>
    </w:p>
    <w:p w:rsidR="0084607C" w:rsidRDefault="00F727E4">
      <w:pPr>
        <w:spacing w:after="10" w:line="271" w:lineRule="auto"/>
        <w:ind w:left="-5" w:right="12"/>
        <w:jc w:val="left"/>
      </w:pPr>
      <w:r>
        <w:rPr>
          <w:b/>
        </w:rPr>
        <w:t xml:space="preserve">Fogalmak </w:t>
      </w:r>
    </w:p>
    <w:p w:rsidR="0084607C" w:rsidRDefault="00F727E4">
      <w:pPr>
        <w:ind w:left="-5" w:right="7"/>
      </w:pPr>
      <w:r>
        <w:t>szövegszerkesztési alapelvek, tipográfia, dokumentumok szer</w:t>
      </w:r>
      <w:r>
        <w:t xml:space="preserve">kezete, objektumok, élőfej, élőláb, táblázat szövegben, táblázat tulajdonságai, dokumentumformátumok, csoportmunka eszközei, webes dokumentumkészítés, információforrások etikus felhasználása </w:t>
      </w:r>
    </w:p>
    <w:p w:rsidR="0084607C" w:rsidRDefault="00F727E4">
      <w:pPr>
        <w:spacing w:after="10" w:line="271" w:lineRule="auto"/>
        <w:ind w:left="-5" w:right="12"/>
        <w:jc w:val="left"/>
      </w:pPr>
      <w:r>
        <w:rPr>
          <w:b/>
        </w:rPr>
        <w:t xml:space="preserve">Javasolt tevékenységek </w:t>
      </w:r>
    </w:p>
    <w:p w:rsidR="0084607C" w:rsidRDefault="00F727E4">
      <w:pPr>
        <w:numPr>
          <w:ilvl w:val="0"/>
          <w:numId w:val="373"/>
        </w:numPr>
        <w:ind w:right="7" w:hanging="708"/>
      </w:pPr>
      <w:r>
        <w:t>Kész minta alapján szöveges dokumentumok</w:t>
      </w:r>
      <w:r>
        <w:t xml:space="preserve"> önálló létrehozása, például iratminták, adatlap készítése </w:t>
      </w:r>
    </w:p>
    <w:p w:rsidR="0084607C" w:rsidRDefault="00F727E4">
      <w:pPr>
        <w:numPr>
          <w:ilvl w:val="0"/>
          <w:numId w:val="373"/>
        </w:numPr>
        <w:ind w:right="7" w:hanging="708"/>
      </w:pPr>
      <w:r>
        <w:t>Adott tanórai vagy más tantárgyakhoz kapcsolódó problémához, az iskolai élethez, hétköznapi problémához szöveget, képet, ábrát, táblázatot tartalmazó dokumentum készítése önállóan vagy projektmunk</w:t>
      </w:r>
      <w:r>
        <w:t xml:space="preserve">a keretében, például tanulmány egy adott történelmi korról </w:t>
      </w:r>
    </w:p>
    <w:p w:rsidR="0084607C" w:rsidRDefault="00F727E4">
      <w:pPr>
        <w:numPr>
          <w:ilvl w:val="0"/>
          <w:numId w:val="373"/>
        </w:numPr>
        <w:ind w:right="7" w:hanging="708"/>
      </w:pPr>
      <w:r>
        <w:t xml:space="preserve">Adott dokumentum tartalmának megfelelő szerkezet kialakítása, például levélpapír készítése és sablonként történő mentése, élőfej és élőláb kialakítása és formázása, vízjel szerepeltetése egy kép beszúrásával </w:t>
      </w:r>
    </w:p>
    <w:p w:rsidR="0084607C" w:rsidRDefault="00F727E4">
      <w:pPr>
        <w:numPr>
          <w:ilvl w:val="0"/>
          <w:numId w:val="373"/>
        </w:numPr>
        <w:ind w:right="7" w:hanging="708"/>
      </w:pPr>
      <w:r>
        <w:t>Az elkészített dokumentum környezetbarát nyomta</w:t>
      </w:r>
      <w:r>
        <w:t xml:space="preserve">tásának megbeszélése, mentése és megnyitása PDF formátumban </w:t>
      </w:r>
    </w:p>
    <w:p w:rsidR="0084607C" w:rsidRDefault="00F727E4">
      <w:pPr>
        <w:numPr>
          <w:ilvl w:val="0"/>
          <w:numId w:val="373"/>
        </w:numPr>
        <w:ind w:right="7" w:hanging="708"/>
      </w:pPr>
      <w:r>
        <w:t xml:space="preserve">Szöveges dokumentum megosztása online tárhelyen </w:t>
      </w:r>
    </w:p>
    <w:p w:rsidR="0084607C" w:rsidRDefault="00F727E4">
      <w:pPr>
        <w:spacing w:after="10" w:line="271" w:lineRule="auto"/>
        <w:ind w:left="-5" w:right="12"/>
        <w:jc w:val="left"/>
      </w:pPr>
      <w:r>
        <w:rPr>
          <w:b/>
        </w:rPr>
        <w:t xml:space="preserve">Témakör: Bemutatókészítés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Tanulási eredmények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numPr>
          <w:ilvl w:val="0"/>
          <w:numId w:val="374"/>
        </w:numPr>
        <w:ind w:right="7" w:hanging="708"/>
      </w:pPr>
      <w:r>
        <w:t xml:space="preserve">egy adott feladat kapcsán önállóan hoz létre szöveges vagy multimédiás dokumentumokat; </w:t>
      </w:r>
    </w:p>
    <w:p w:rsidR="0084607C" w:rsidRDefault="00F727E4">
      <w:pPr>
        <w:numPr>
          <w:ilvl w:val="0"/>
          <w:numId w:val="374"/>
        </w:numPr>
        <w:ind w:right="7" w:hanging="708"/>
      </w:pPr>
      <w:r>
        <w:t>ismeri és tudatosan alkalmazza a szöveges és multimédiás dokumentum készítése során a szöveg formázására, tipográfiájára vonatkozó alapelveket</w:t>
      </w:r>
      <w:r>
        <w:t xml:space="preserve">; </w:t>
      </w:r>
    </w:p>
    <w:p w:rsidR="0084607C" w:rsidRDefault="00F727E4">
      <w:pPr>
        <w:numPr>
          <w:ilvl w:val="0"/>
          <w:numId w:val="374"/>
        </w:numPr>
        <w:ind w:right="7" w:hanging="708"/>
      </w:pPr>
      <w:r>
        <w:t xml:space="preserve">etikus módon használja fel az információforrásokat, tisztában van a hivatkozás szabályaival. </w:t>
      </w:r>
      <w:r>
        <w:rPr>
          <w:b/>
        </w:rPr>
        <w:t xml:space="preserve">A témakör tanulása eredményeként a tanuló: </w:t>
      </w:r>
    </w:p>
    <w:p w:rsidR="0084607C" w:rsidRDefault="00F727E4">
      <w:pPr>
        <w:numPr>
          <w:ilvl w:val="0"/>
          <w:numId w:val="374"/>
        </w:numPr>
        <w:ind w:right="7" w:hanging="708"/>
      </w:pPr>
      <w:r>
        <w:t xml:space="preserve">ismeri a prezentációkészítés alapszabályait, és azokat alkalmazza; </w:t>
      </w:r>
    </w:p>
    <w:p w:rsidR="0084607C" w:rsidRDefault="00F727E4">
      <w:pPr>
        <w:numPr>
          <w:ilvl w:val="0"/>
          <w:numId w:val="374"/>
        </w:numPr>
        <w:spacing w:after="5" w:line="277" w:lineRule="auto"/>
        <w:ind w:right="7" w:hanging="708"/>
      </w:pPr>
      <w:r>
        <w:t>a tartalomnak megfelelően alakítja ki a szöveges</w:t>
      </w:r>
      <w:r>
        <w:t xml:space="preserve"> vagy a multimédiás dokumentum szerkezetét, illeszti be, helyezi el és formázza meg a szükséges objektumokat. </w:t>
      </w:r>
      <w:r>
        <w:rPr>
          <w:b/>
        </w:rPr>
        <w:t xml:space="preserve">Fejlesztési feladatok és ismeretek </w:t>
      </w:r>
    </w:p>
    <w:p w:rsidR="0084607C" w:rsidRDefault="00F727E4">
      <w:pPr>
        <w:numPr>
          <w:ilvl w:val="0"/>
          <w:numId w:val="374"/>
        </w:numPr>
        <w:ind w:right="7" w:hanging="708"/>
      </w:pPr>
      <w:r>
        <w:t>Szöveget, táblázatot, ábrát, képet, hangot, animációt, videót tartalmazó prezentáció létrehozása, formázása, p</w:t>
      </w:r>
      <w:r>
        <w:t xml:space="preserve">aramétereinek beállítása </w:t>
      </w:r>
    </w:p>
    <w:p w:rsidR="0084607C" w:rsidRDefault="00F727E4">
      <w:pPr>
        <w:numPr>
          <w:ilvl w:val="0"/>
          <w:numId w:val="374"/>
        </w:numPr>
        <w:ind w:right="7" w:hanging="708"/>
      </w:pPr>
      <w:r>
        <w:t xml:space="preserve">Feladatleírás, illetve minta alapján prezentáció szerkesztése </w:t>
      </w:r>
    </w:p>
    <w:p w:rsidR="0084607C" w:rsidRDefault="00F727E4">
      <w:pPr>
        <w:numPr>
          <w:ilvl w:val="0"/>
          <w:numId w:val="374"/>
        </w:numPr>
        <w:ind w:right="7" w:hanging="708"/>
      </w:pPr>
      <w:r>
        <w:t xml:space="preserve">Bemutatószerkesztési alapelvek. A mondandóhoz illeszkedő megjelenítés </w:t>
      </w:r>
    </w:p>
    <w:p w:rsidR="0084607C" w:rsidRDefault="00F727E4">
      <w:pPr>
        <w:numPr>
          <w:ilvl w:val="0"/>
          <w:numId w:val="374"/>
        </w:numPr>
        <w:ind w:right="7" w:hanging="708"/>
      </w:pPr>
      <w:r>
        <w:t xml:space="preserve">Automatikusan és az interaktívan vezérelt lejátszás beállítása a bemutatóban </w:t>
      </w:r>
    </w:p>
    <w:p w:rsidR="0084607C" w:rsidRDefault="00F727E4">
      <w:pPr>
        <w:numPr>
          <w:ilvl w:val="0"/>
          <w:numId w:val="374"/>
        </w:numPr>
        <w:ind w:right="7" w:hanging="708"/>
      </w:pPr>
      <w:r>
        <w:t>Iskolai, hétköznap</w:t>
      </w:r>
      <w:r>
        <w:t xml:space="preserve">i problémák közös megoldása, a csoportmunka támogatása </w:t>
      </w:r>
    </w:p>
    <w:p w:rsidR="0084607C" w:rsidRDefault="00F727E4">
      <w:pPr>
        <w:numPr>
          <w:ilvl w:val="0"/>
          <w:numId w:val="374"/>
        </w:numPr>
        <w:ind w:right="7" w:hanging="708"/>
      </w:pPr>
      <w:r>
        <w:t xml:space="preserve">Az információforrások etikus felhasználásának kérdései </w:t>
      </w:r>
      <w:r>
        <w:rPr>
          <w:b/>
        </w:rPr>
        <w:t xml:space="preserve">Fogalmak </w:t>
      </w:r>
    </w:p>
    <w:p w:rsidR="0084607C" w:rsidRDefault="00F727E4">
      <w:pPr>
        <w:tabs>
          <w:tab w:val="center" w:pos="2103"/>
          <w:tab w:val="center" w:pos="3525"/>
          <w:tab w:val="center" w:pos="5611"/>
          <w:tab w:val="center" w:pos="7892"/>
          <w:tab w:val="right" w:pos="9811"/>
        </w:tabs>
        <w:ind w:left="-15" w:firstLine="0"/>
        <w:jc w:val="left"/>
      </w:pPr>
      <w:r>
        <w:t xml:space="preserve">prezentáció, </w:t>
      </w:r>
      <w:r>
        <w:tab/>
        <w:t xml:space="preserve">multimédiás </w:t>
      </w:r>
      <w:r>
        <w:tab/>
        <w:t xml:space="preserve">objektum, </w:t>
      </w:r>
      <w:r>
        <w:tab/>
        <w:t xml:space="preserve">dokumentumformátumok, </w:t>
      </w:r>
      <w:r>
        <w:tab/>
        <w:t xml:space="preserve">csoportmunka </w:t>
      </w:r>
      <w:r>
        <w:tab/>
        <w:t xml:space="preserve">eszközei, </w:t>
      </w:r>
    </w:p>
    <w:p w:rsidR="0084607C" w:rsidRDefault="00F727E4">
      <w:pPr>
        <w:ind w:left="-5" w:right="458"/>
      </w:pPr>
      <w:r>
        <w:t>lényegkiemelés, dokumentum belső szerkezete, info</w:t>
      </w:r>
      <w:r>
        <w:t xml:space="preserve">rmációforrások etikus felhasználása </w:t>
      </w:r>
      <w:r>
        <w:rPr>
          <w:b/>
        </w:rPr>
        <w:t xml:space="preserve">Javasolt tevékenységek </w:t>
      </w:r>
    </w:p>
    <w:p w:rsidR="0084607C" w:rsidRDefault="00F727E4">
      <w:pPr>
        <w:numPr>
          <w:ilvl w:val="0"/>
          <w:numId w:val="374"/>
        </w:numPr>
        <w:ind w:right="7" w:hanging="708"/>
      </w:pPr>
      <w:r>
        <w:t xml:space="preserve">Prezentáció készítése kiselőadáshoz (a digitális kultúrához, más tantárgyakhoz, az iskolai élethez, hétköznapi problémához kapcsolódó feladat) </w:t>
      </w:r>
    </w:p>
    <w:p w:rsidR="0084607C" w:rsidRDefault="00F727E4">
      <w:pPr>
        <w:numPr>
          <w:ilvl w:val="0"/>
          <w:numId w:val="374"/>
        </w:numPr>
        <w:ind w:right="7" w:hanging="708"/>
      </w:pPr>
      <w:r>
        <w:t xml:space="preserve">Bemutató készítése projektmunkában végzett tevékenység összegzéséhez, bemutatásához, a </w:t>
      </w:r>
    </w:p>
    <w:p w:rsidR="0084607C" w:rsidRDefault="00F727E4">
      <w:pPr>
        <w:ind w:left="-5" w:right="7"/>
      </w:pPr>
      <w:r>
        <w:t xml:space="preserve">megfelelő szerkezet kialakításával az információforrások etikus használatával </w:t>
      </w:r>
    </w:p>
    <w:p w:rsidR="0084607C" w:rsidRDefault="00F727E4">
      <w:pPr>
        <w:numPr>
          <w:ilvl w:val="0"/>
          <w:numId w:val="374"/>
        </w:numPr>
        <w:ind w:right="7" w:hanging="708"/>
      </w:pPr>
      <w:r>
        <w:t xml:space="preserve">Tájékoztató vagy reklámcélú, automatikusan ismétlődő, animált bemutató készítése </w:t>
      </w:r>
    </w:p>
    <w:p w:rsidR="0084607C" w:rsidRDefault="00F727E4">
      <w:pPr>
        <w:numPr>
          <w:ilvl w:val="0"/>
          <w:numId w:val="374"/>
        </w:numPr>
        <w:ind w:right="7" w:hanging="708"/>
      </w:pPr>
      <w:r>
        <w:t>Rövid r</w:t>
      </w:r>
      <w:r>
        <w:t xml:space="preserve">ajzfilm készítése prezentációkészítő alkalmazással  </w:t>
      </w:r>
    </w:p>
    <w:p w:rsidR="0084607C" w:rsidRDefault="00F727E4">
      <w:pPr>
        <w:numPr>
          <w:ilvl w:val="0"/>
          <w:numId w:val="374"/>
        </w:numPr>
        <w:ind w:right="7" w:hanging="708"/>
      </w:pPr>
      <w:r>
        <w:t xml:space="preserve">Elkészített </w:t>
      </w:r>
      <w:r>
        <w:tab/>
        <w:t xml:space="preserve">prezentáció </w:t>
      </w:r>
      <w:r>
        <w:tab/>
        <w:t xml:space="preserve">megjelenítése </w:t>
      </w:r>
      <w:r>
        <w:tab/>
        <w:t xml:space="preserve">többféle </w:t>
      </w:r>
      <w:r>
        <w:tab/>
        <w:t xml:space="preserve">elrendezésben, </w:t>
      </w:r>
      <w:r>
        <w:tab/>
        <w:t xml:space="preserve">mentése </w:t>
      </w:r>
      <w:r>
        <w:tab/>
        <w:t xml:space="preserve">különböző formátumokba </w:t>
      </w:r>
    </w:p>
    <w:p w:rsidR="0084607C" w:rsidRDefault="00F727E4">
      <w:pPr>
        <w:spacing w:after="10" w:line="271" w:lineRule="auto"/>
        <w:ind w:left="-5" w:right="12"/>
        <w:jc w:val="left"/>
      </w:pPr>
      <w:r>
        <w:rPr>
          <w:b/>
        </w:rPr>
        <w:t>Témakör: Multimédiás elemek 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877"/>
        <w:jc w:val="left"/>
      </w:pPr>
      <w:r>
        <w:rPr>
          <w:b/>
        </w:rPr>
        <w:t>A témakör tanulása</w:t>
      </w:r>
      <w:r>
        <w:rPr>
          <w:b/>
        </w:rPr>
        <w:t xml:space="preserve"> hozzájárul ahhoz, hogy a tanuló a nevelési-oktatási szakasz végére: </w:t>
      </w:r>
      <w:r>
        <w:t xml:space="preserve">- </w:t>
      </w:r>
      <w:r>
        <w:tab/>
        <w:t xml:space="preserve">digitális eszközökkel önállóan rögzít és tárol képet, hangot és videót; - </w:t>
      </w:r>
      <w:r>
        <w:tab/>
        <w:t xml:space="preserve">digitális képeken képkorrekciót hajt végre. </w:t>
      </w:r>
      <w:r>
        <w:rPr>
          <w:b/>
        </w:rPr>
        <w:t xml:space="preserve">A témakör tanulása eredményeként a tanuló: </w:t>
      </w:r>
    </w:p>
    <w:p w:rsidR="0084607C" w:rsidRDefault="00F727E4">
      <w:pPr>
        <w:numPr>
          <w:ilvl w:val="0"/>
          <w:numId w:val="375"/>
        </w:numPr>
        <w:ind w:right="7" w:hanging="708"/>
      </w:pPr>
      <w:r>
        <w:t>ismeri egy bittérképe</w:t>
      </w:r>
      <w:r>
        <w:t xml:space="preserve">s rajzolóprogram használatát, azzal ábrát készít; </w:t>
      </w:r>
    </w:p>
    <w:p w:rsidR="0084607C" w:rsidRDefault="00F727E4">
      <w:pPr>
        <w:numPr>
          <w:ilvl w:val="0"/>
          <w:numId w:val="375"/>
        </w:numPr>
        <w:ind w:right="7" w:hanging="708"/>
      </w:pPr>
      <w:r>
        <w:t xml:space="preserve">bemutatókészítő vagy szövegszerkesztő programban rajzeszközökkel ábrát készít. </w:t>
      </w:r>
      <w:r>
        <w:rPr>
          <w:b/>
        </w:rPr>
        <w:t xml:space="preserve">Fejlesztési feladatok és ismeretek </w:t>
      </w:r>
    </w:p>
    <w:p w:rsidR="0084607C" w:rsidRDefault="00F727E4">
      <w:pPr>
        <w:numPr>
          <w:ilvl w:val="0"/>
          <w:numId w:val="375"/>
        </w:numPr>
        <w:ind w:right="7" w:hanging="708"/>
      </w:pPr>
      <w:r>
        <w:t>Kép, hang és video digitális rögzítése (képek szkennelése, digitális fotózás, videofelvéte</w:t>
      </w:r>
      <w:r>
        <w:t xml:space="preserve">lkészítés) és javítása </w:t>
      </w:r>
    </w:p>
    <w:p w:rsidR="0084607C" w:rsidRDefault="00F727E4">
      <w:pPr>
        <w:numPr>
          <w:ilvl w:val="0"/>
          <w:numId w:val="375"/>
        </w:numPr>
        <w:ind w:right="7" w:hanging="708"/>
      </w:pPr>
      <w:r>
        <w:t xml:space="preserve">Multimédia alapelemek: fotó, hang, video készítése, szerkesztése, felhasználása előadásokhoz és bemutatókhoz </w:t>
      </w:r>
    </w:p>
    <w:p w:rsidR="0084607C" w:rsidRDefault="00F727E4">
      <w:pPr>
        <w:numPr>
          <w:ilvl w:val="0"/>
          <w:numId w:val="375"/>
        </w:numPr>
        <w:ind w:right="7" w:hanging="708"/>
      </w:pPr>
      <w:r>
        <w:t xml:space="preserve">Raszter- és vektorgrafikai ábra összehasonlítása, szerkesztése és illesztése különböző típusú dokumentumokba </w:t>
      </w:r>
    </w:p>
    <w:p w:rsidR="0084607C" w:rsidRDefault="00F727E4">
      <w:pPr>
        <w:numPr>
          <w:ilvl w:val="0"/>
          <w:numId w:val="375"/>
        </w:numPr>
        <w:ind w:right="7" w:hanging="708"/>
      </w:pPr>
      <w:r>
        <w:t>Feladatleírá</w:t>
      </w:r>
      <w:r>
        <w:t xml:space="preserve">s, illetve minta alapján vektorgrafikus ábra készítése. Görbék, csomópontok felhasználása rajzok készítésében. Csomópontműveletek </w:t>
      </w:r>
      <w:r>
        <w:rPr>
          <w:b/>
        </w:rPr>
        <w:t xml:space="preserve">Fogalmak </w:t>
      </w:r>
    </w:p>
    <w:p w:rsidR="0084607C" w:rsidRDefault="00F727E4">
      <w:pPr>
        <w:ind w:left="-5" w:right="7"/>
      </w:pPr>
      <w:r>
        <w:t>képek szkennelése, digitális fotózás, videofelvétel-készítés, fotó, hang, video készítése, szerkesztése, felhasználá</w:t>
      </w:r>
      <w:r>
        <w:t xml:space="preserve">sa, rasztergrafika, vektorgrafika, görbék, csomópontok, csomópontműveletek </w:t>
      </w:r>
    </w:p>
    <w:p w:rsidR="0084607C" w:rsidRDefault="00F727E4">
      <w:pPr>
        <w:spacing w:after="10" w:line="271" w:lineRule="auto"/>
        <w:ind w:left="-5" w:right="12"/>
        <w:jc w:val="left"/>
      </w:pPr>
      <w:r>
        <w:rPr>
          <w:b/>
        </w:rPr>
        <w:t xml:space="preserve">Javasolt tevékenységek </w:t>
      </w:r>
    </w:p>
    <w:p w:rsidR="0084607C" w:rsidRDefault="00F727E4">
      <w:pPr>
        <w:numPr>
          <w:ilvl w:val="0"/>
          <w:numId w:val="375"/>
        </w:numPr>
        <w:ind w:right="7" w:hanging="708"/>
      </w:pPr>
      <w:r>
        <w:t xml:space="preserve">A mindennapi, az iskolai élethez és más tantárgyakhoz kapcsolódó kép, hang és video rögzítése szkennerrel, digitális fényképezőgéppel, okostelefonnal </w:t>
      </w:r>
    </w:p>
    <w:p w:rsidR="0084607C" w:rsidRDefault="00F727E4">
      <w:pPr>
        <w:numPr>
          <w:ilvl w:val="0"/>
          <w:numId w:val="375"/>
        </w:numPr>
        <w:ind w:right="7" w:hanging="708"/>
      </w:pPr>
      <w:r>
        <w:t>Rögzí</w:t>
      </w:r>
      <w:r>
        <w:t xml:space="preserve">tett, illetve rendelkezésre álló multimédia-alapelemek: fotó, hang, video szerkesztése és felhasználása előadásokhoz, bemutatókhoz </w:t>
      </w:r>
    </w:p>
    <w:p w:rsidR="0084607C" w:rsidRDefault="00F727E4">
      <w:pPr>
        <w:numPr>
          <w:ilvl w:val="0"/>
          <w:numId w:val="375"/>
        </w:numPr>
        <w:ind w:right="7" w:hanging="708"/>
      </w:pPr>
      <w:r>
        <w:t>Feladatleírás, illetve minta alapján raszter- és vektorgrafikai ábra készítése, szerkesztése, módosítása különböző dokumentu</w:t>
      </w:r>
      <w:r>
        <w:t xml:space="preserve">mokba, előadásokhoz és bemutatókhoz </w:t>
      </w:r>
    </w:p>
    <w:p w:rsidR="0084607C" w:rsidRDefault="00F727E4">
      <w:pPr>
        <w:numPr>
          <w:ilvl w:val="0"/>
          <w:numId w:val="375"/>
        </w:numPr>
        <w:ind w:right="7" w:hanging="708"/>
      </w:pPr>
      <w:r>
        <w:t xml:space="preserve">Ábrakészítés során egyszerű transzformációs műveletek, igazítások, csoportműveletek használata </w:t>
      </w:r>
    </w:p>
    <w:p w:rsidR="0084607C" w:rsidRDefault="00F727E4">
      <w:pPr>
        <w:numPr>
          <w:ilvl w:val="0"/>
          <w:numId w:val="375"/>
        </w:numPr>
        <w:ind w:right="7" w:hanging="708"/>
      </w:pPr>
      <w:r>
        <w:t xml:space="preserve">Olyan grafikai feladatok megoldása, amelyek algoritmikus módszereket igényelnek: másolás, klónozás, tükrözés, geometriai transzformációk </w:t>
      </w:r>
    </w:p>
    <w:p w:rsidR="0084607C" w:rsidRDefault="00F727E4">
      <w:pPr>
        <w:spacing w:after="31" w:line="259" w:lineRule="auto"/>
        <w:ind w:left="0" w:firstLine="0"/>
        <w:jc w:val="left"/>
      </w:pPr>
      <w:r>
        <w:t xml:space="preserve"> </w:t>
      </w:r>
    </w:p>
    <w:p w:rsidR="0084607C" w:rsidRDefault="00F727E4">
      <w:pPr>
        <w:spacing w:after="10" w:line="271" w:lineRule="auto"/>
        <w:ind w:left="-5" w:right="2758"/>
        <w:jc w:val="left"/>
      </w:pPr>
      <w:r>
        <w:rPr>
          <w:b/>
        </w:rPr>
        <w:t xml:space="preserve">A 8. évfolyamon a digitális kultúra tantárgy alapóraszáma: 34 óra. A témakörök áttekintő táblázata: </w:t>
      </w:r>
    </w:p>
    <w:tbl>
      <w:tblPr>
        <w:tblStyle w:val="TableGrid"/>
        <w:tblW w:w="8508" w:type="dxa"/>
        <w:tblInd w:w="5" w:type="dxa"/>
        <w:tblCellMar>
          <w:top w:w="9" w:type="dxa"/>
          <w:left w:w="108" w:type="dxa"/>
          <w:bottom w:w="0" w:type="dxa"/>
          <w:right w:w="50" w:type="dxa"/>
        </w:tblCellMar>
        <w:tblLook w:val="04A0" w:firstRow="1" w:lastRow="0" w:firstColumn="1" w:lastColumn="0" w:noHBand="0" w:noVBand="1"/>
      </w:tblPr>
      <w:tblGrid>
        <w:gridCol w:w="6522"/>
        <w:gridCol w:w="1985"/>
      </w:tblGrid>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J</w:t>
            </w:r>
            <w:r>
              <w:rPr>
                <w:b/>
              </w:rPr>
              <w:t xml:space="preserve">avasolt óraszám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Online kommunikáció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Szövegszerkesztés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Táblázatkezelés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Bemutatókészítés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w:t>
            </w:r>
          </w:p>
        </w:tc>
      </w:tr>
      <w:tr w:rsidR="0084607C">
        <w:trPr>
          <w:trHeight w:val="288"/>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Multimédiás elemek készítése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Algoritmizálás és blokkprogramozás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11 </w:t>
            </w:r>
          </w:p>
        </w:tc>
      </w:tr>
      <w:tr w:rsidR="0084607C">
        <w:trPr>
          <w:trHeight w:val="286"/>
        </w:trPr>
        <w:tc>
          <w:tcPr>
            <w:tcW w:w="6522"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34 </w:t>
            </w:r>
          </w:p>
        </w:tc>
      </w:tr>
    </w:tbl>
    <w:p w:rsidR="0084607C" w:rsidRDefault="00F727E4">
      <w:pPr>
        <w:spacing w:after="10" w:line="271" w:lineRule="auto"/>
        <w:ind w:left="-5" w:right="12"/>
        <w:jc w:val="left"/>
      </w:pPr>
      <w:r>
        <w:rPr>
          <w:b/>
        </w:rPr>
        <w:t xml:space="preserve">Témakör: Online kommunikáció </w:t>
      </w:r>
    </w:p>
    <w:p w:rsidR="0084607C" w:rsidRDefault="00F727E4">
      <w:pPr>
        <w:spacing w:after="10" w:line="271" w:lineRule="auto"/>
        <w:ind w:left="-5" w:right="12"/>
        <w:jc w:val="left"/>
      </w:pPr>
      <w:r>
        <w:rPr>
          <w:b/>
        </w:rPr>
        <w:t>Javasolt óraszám:</w:t>
      </w:r>
      <w:r>
        <w:t xml:space="preserve"> </w:t>
      </w:r>
      <w:r>
        <w:rPr>
          <w:b/>
        </w:rPr>
        <w:t xml:space="preserve">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76"/>
        </w:numPr>
        <w:ind w:right="7" w:hanging="708"/>
      </w:pPr>
      <w:r>
        <w:t xml:space="preserve">ismeri, használja az elektronikus kommunikáció lehetőségeit, a családi és az iskolai környezetének elektronikus szolgáltatásait; </w:t>
      </w:r>
    </w:p>
    <w:p w:rsidR="0084607C" w:rsidRDefault="00F727E4">
      <w:pPr>
        <w:numPr>
          <w:ilvl w:val="0"/>
          <w:numId w:val="376"/>
        </w:numPr>
        <w:ind w:right="7" w:hanging="708"/>
      </w:pPr>
      <w:r>
        <w:t xml:space="preserve">ismeri és </w:t>
      </w:r>
      <w:r>
        <w:t xml:space="preserve">betartja az elektronikus kommunikációs szabályokat. </w:t>
      </w:r>
      <w:r>
        <w:rPr>
          <w:b/>
        </w:rPr>
        <w:t xml:space="preserve">A témakör tanulása eredményeként a tanuló: </w:t>
      </w:r>
    </w:p>
    <w:p w:rsidR="0084607C" w:rsidRDefault="00F727E4">
      <w:pPr>
        <w:numPr>
          <w:ilvl w:val="0"/>
          <w:numId w:val="376"/>
        </w:numPr>
        <w:ind w:right="7" w:hanging="708"/>
      </w:pPr>
      <w:r>
        <w:t xml:space="preserve">tisztában van a hálózatokat és a személyes információkat érintő fenyegetésekkel, alkalmazza az adatok védelmét biztosító lehetőségeket; </w:t>
      </w:r>
    </w:p>
    <w:p w:rsidR="0084607C" w:rsidRDefault="00F727E4">
      <w:pPr>
        <w:numPr>
          <w:ilvl w:val="0"/>
          <w:numId w:val="376"/>
        </w:numPr>
        <w:ind w:right="7" w:hanging="708"/>
      </w:pPr>
      <w:r>
        <w:t>önállóan kezeli az oper</w:t>
      </w:r>
      <w:r>
        <w:t xml:space="preserve">ációs rendszer mappáit, fájljait és a felhőszolgáltatásokat. </w:t>
      </w:r>
      <w:r>
        <w:rPr>
          <w:b/>
        </w:rPr>
        <w:t xml:space="preserve">Fejlesztési feladatok és ismeretek </w:t>
      </w:r>
    </w:p>
    <w:p w:rsidR="0084607C" w:rsidRDefault="00F727E4">
      <w:pPr>
        <w:numPr>
          <w:ilvl w:val="0"/>
          <w:numId w:val="376"/>
        </w:numPr>
        <w:ind w:right="7" w:hanging="708"/>
      </w:pPr>
      <w:r>
        <w:t xml:space="preserve">Online kommunikációs csatornák használata, online kapcsolattartás </w:t>
      </w:r>
    </w:p>
    <w:p w:rsidR="0084607C" w:rsidRDefault="00F727E4">
      <w:pPr>
        <w:numPr>
          <w:ilvl w:val="0"/>
          <w:numId w:val="376"/>
        </w:numPr>
        <w:ind w:right="7" w:hanging="708"/>
      </w:pPr>
      <w:r>
        <w:t xml:space="preserve">Etikus és hatékony online kommunikáció a csoportmunka érdekében </w:t>
      </w:r>
    </w:p>
    <w:p w:rsidR="0084607C" w:rsidRDefault="00F727E4">
      <w:pPr>
        <w:numPr>
          <w:ilvl w:val="0"/>
          <w:numId w:val="376"/>
        </w:numPr>
        <w:ind w:right="7" w:hanging="708"/>
      </w:pPr>
      <w:r>
        <w:t xml:space="preserve">Online identitás védelmében teendő lépések, használható eszközök </w:t>
      </w:r>
    </w:p>
    <w:p w:rsidR="0084607C" w:rsidRDefault="00F727E4">
      <w:pPr>
        <w:numPr>
          <w:ilvl w:val="0"/>
          <w:numId w:val="376"/>
        </w:numPr>
        <w:ind w:right="7" w:hanging="708"/>
      </w:pPr>
      <w:r>
        <w:t xml:space="preserve">Adattárolás és megosztás felhőszolgáltatások használatával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online identitás, e-mail, chat, felhőszolgáltatások </w:t>
      </w:r>
    </w:p>
    <w:p w:rsidR="0084607C" w:rsidRDefault="00F727E4">
      <w:pPr>
        <w:spacing w:after="10" w:line="271" w:lineRule="auto"/>
        <w:ind w:left="-5" w:right="12"/>
        <w:jc w:val="left"/>
      </w:pPr>
      <w:r>
        <w:rPr>
          <w:b/>
        </w:rPr>
        <w:t xml:space="preserve">Javasolt tevékenységek </w:t>
      </w:r>
    </w:p>
    <w:p w:rsidR="0084607C" w:rsidRDefault="00F727E4">
      <w:pPr>
        <w:numPr>
          <w:ilvl w:val="0"/>
          <w:numId w:val="376"/>
        </w:numPr>
        <w:ind w:right="7" w:hanging="708"/>
      </w:pPr>
      <w:r>
        <w:t>Elektronikus levél írása, üzenetküldő és cs</w:t>
      </w:r>
      <w:r>
        <w:t xml:space="preserve">evegőprogram használata az elektronikus kommunikáció szabályainak betartásával </w:t>
      </w:r>
    </w:p>
    <w:p w:rsidR="0084607C" w:rsidRDefault="00F727E4">
      <w:pPr>
        <w:numPr>
          <w:ilvl w:val="0"/>
          <w:numId w:val="376"/>
        </w:numPr>
        <w:ind w:right="7" w:hanging="708"/>
      </w:pPr>
      <w:r>
        <w:t xml:space="preserve">Etikus és hatékony online kommunikáció az iskolai élethez és más tantárgyakhoz kapcsolódó csoportmunka érdekében </w:t>
      </w:r>
    </w:p>
    <w:p w:rsidR="0084607C" w:rsidRDefault="00F727E4">
      <w:pPr>
        <w:numPr>
          <w:ilvl w:val="0"/>
          <w:numId w:val="376"/>
        </w:numPr>
        <w:ind w:right="7" w:hanging="708"/>
      </w:pPr>
      <w:r>
        <w:t xml:space="preserve">Az </w:t>
      </w:r>
      <w:r>
        <w:tab/>
        <w:t xml:space="preserve">adatok </w:t>
      </w:r>
      <w:r>
        <w:tab/>
        <w:t xml:space="preserve">védelmét </w:t>
      </w:r>
      <w:r>
        <w:tab/>
        <w:t xml:space="preserve">biztosító </w:t>
      </w:r>
      <w:r>
        <w:tab/>
        <w:t xml:space="preserve">lehetőségek </w:t>
      </w:r>
      <w:r>
        <w:tab/>
        <w:t xml:space="preserve">használata </w:t>
      </w:r>
      <w:r>
        <w:tab/>
        <w:t xml:space="preserve">az </w:t>
      </w:r>
      <w:r>
        <w:tab/>
      </w:r>
      <w:r>
        <w:t xml:space="preserve">online </w:t>
      </w:r>
      <w:r>
        <w:tab/>
        <w:t xml:space="preserve">kommunikációs alkalmazásokban </w:t>
      </w:r>
    </w:p>
    <w:p w:rsidR="0084607C" w:rsidRDefault="00F727E4">
      <w:pPr>
        <w:numPr>
          <w:ilvl w:val="0"/>
          <w:numId w:val="376"/>
        </w:numPr>
        <w:spacing w:after="5" w:line="277" w:lineRule="auto"/>
        <w:ind w:right="7" w:hanging="708"/>
      </w:pPr>
      <w:r>
        <w:t xml:space="preserve">Személyes adatok, az iskolai élethez és más tantárgyakhoz kapcsolódó projektben adatok tárolása </w:t>
      </w:r>
      <w:r>
        <w:tab/>
        <w:t xml:space="preserve">és </w:t>
      </w:r>
      <w:r>
        <w:tab/>
        <w:t xml:space="preserve">megosztása </w:t>
      </w:r>
      <w:r>
        <w:tab/>
        <w:t xml:space="preserve">a </w:t>
      </w:r>
      <w:r>
        <w:tab/>
        <w:t xml:space="preserve">családi </w:t>
      </w:r>
      <w:r>
        <w:tab/>
        <w:t xml:space="preserve">és </w:t>
      </w:r>
      <w:r>
        <w:tab/>
        <w:t xml:space="preserve">az </w:t>
      </w:r>
      <w:r>
        <w:tab/>
        <w:t xml:space="preserve">iskolai </w:t>
      </w:r>
      <w:r>
        <w:tab/>
        <w:t xml:space="preserve">környezet </w:t>
      </w:r>
      <w:r>
        <w:tab/>
        <w:t xml:space="preserve">elektronikus </w:t>
      </w:r>
      <w:r>
        <w:tab/>
        <w:t xml:space="preserve">szolgáltatásai, felhőszolgáltatások segítségével </w:t>
      </w:r>
    </w:p>
    <w:p w:rsidR="0084607C" w:rsidRDefault="0084607C">
      <w:pPr>
        <w:sectPr w:rsidR="0084607C">
          <w:headerReference w:type="even" r:id="rId1008"/>
          <w:headerReference w:type="default" r:id="rId1009"/>
          <w:footerReference w:type="even" r:id="rId1010"/>
          <w:footerReference w:type="default" r:id="rId1011"/>
          <w:headerReference w:type="first" r:id="rId1012"/>
          <w:footerReference w:type="first" r:id="rId1013"/>
          <w:pgSz w:w="11906" w:h="16838"/>
          <w:pgMar w:top="1428" w:right="1102" w:bottom="1535" w:left="994" w:header="708" w:footer="714" w:gutter="0"/>
          <w:cols w:space="708"/>
        </w:sectPr>
      </w:pP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Témakör: Szövegszerkesztés </w:t>
      </w:r>
    </w:p>
    <w:p w:rsidR="0084607C" w:rsidRDefault="00F727E4">
      <w:pPr>
        <w:spacing w:after="10" w:line="271" w:lineRule="auto"/>
        <w:ind w:left="-5" w:right="12"/>
        <w:jc w:val="left"/>
      </w:pPr>
      <w:r>
        <w:rPr>
          <w:b/>
        </w:rPr>
        <w:t xml:space="preserve">Javasolt óraszám: 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F727E4">
      <w:pPr>
        <w:numPr>
          <w:ilvl w:val="0"/>
          <w:numId w:val="377"/>
        </w:numPr>
        <w:ind w:right="7" w:hanging="708"/>
      </w:pPr>
      <w:r>
        <w:t xml:space="preserve">egy adott feladat kapcsán önállóan hoz létre szöveges vagy multimédiás dokumentumokat. </w:t>
      </w:r>
      <w:r>
        <w:rPr>
          <w:b/>
        </w:rPr>
        <w:t xml:space="preserve">A témakör tanulása eredményeként a tanuló: </w:t>
      </w:r>
    </w:p>
    <w:p w:rsidR="0084607C" w:rsidRDefault="00F727E4">
      <w:pPr>
        <w:numPr>
          <w:ilvl w:val="0"/>
          <w:numId w:val="377"/>
        </w:numPr>
        <w:ind w:right="7" w:hanging="708"/>
      </w:pPr>
      <w:r>
        <w:t>ismeri és tudatosan alkalmazza a szöveges és multimédiás dokumentum készítése során a szöveg formáz</w:t>
      </w:r>
      <w:r>
        <w:t xml:space="preserve">ására, tipográfiájára vonatkozó alapelveket; </w:t>
      </w:r>
    </w:p>
    <w:p w:rsidR="0084607C" w:rsidRDefault="00F727E4">
      <w:pPr>
        <w:numPr>
          <w:ilvl w:val="0"/>
          <w:numId w:val="377"/>
        </w:numPr>
        <w:ind w:right="7" w:hanging="708"/>
      </w:pPr>
      <w:r>
        <w:t xml:space="preserve">a tartalomnak megfelelően alakítja ki a szöveges vagy a multimédiás dokumentum </w:t>
      </w:r>
    </w:p>
    <w:p w:rsidR="0084607C" w:rsidRDefault="00F727E4">
      <w:pPr>
        <w:ind w:left="-5" w:right="7"/>
      </w:pPr>
      <w:r>
        <w:t xml:space="preserve">szerkezetét, illeszti be, helyezi el és formázza meg a szükséges objektumokat; </w:t>
      </w:r>
    </w:p>
    <w:p w:rsidR="0084607C" w:rsidRDefault="00F727E4">
      <w:pPr>
        <w:numPr>
          <w:ilvl w:val="0"/>
          <w:numId w:val="377"/>
        </w:numPr>
        <w:ind w:right="7" w:hanging="708"/>
      </w:pPr>
      <w:r>
        <w:t>ismeri és kritikusan használja a nyelvi eszközöket</w:t>
      </w:r>
      <w:r>
        <w:t xml:space="preserve"> (például helyesírás-ellenőrzés, elválasztás); - a szöveges dokumentumokat többféle elrendezésben jeleníti meg papíron, tisztában van a nyomtatás környezetre gyakorolt hatásaival; </w:t>
      </w:r>
    </w:p>
    <w:p w:rsidR="0084607C" w:rsidRDefault="00F727E4">
      <w:pPr>
        <w:numPr>
          <w:ilvl w:val="0"/>
          <w:numId w:val="377"/>
        </w:numPr>
        <w:ind w:right="7" w:hanging="708"/>
      </w:pPr>
      <w:r>
        <w:t>etikus módon használja fel az információforrásokat, tisztában van a hivatko</w:t>
      </w:r>
      <w:r>
        <w:t xml:space="preserve">zás szabályaival. </w:t>
      </w:r>
      <w:r>
        <w:rPr>
          <w:b/>
        </w:rPr>
        <w:t xml:space="preserve">Fejlesztési feladatok és ismeretek </w:t>
      </w:r>
    </w:p>
    <w:p w:rsidR="0084607C" w:rsidRDefault="00F727E4">
      <w:pPr>
        <w:numPr>
          <w:ilvl w:val="0"/>
          <w:numId w:val="377"/>
        </w:numPr>
        <w:ind w:right="7" w:hanging="708"/>
      </w:pPr>
      <w:r>
        <w:t xml:space="preserve">Szöveget, képet, ábrát, táblázatot tartalmazó dokumentumok létrehozása, formázása </w:t>
      </w:r>
    </w:p>
    <w:p w:rsidR="0084607C" w:rsidRDefault="00F727E4">
      <w:pPr>
        <w:numPr>
          <w:ilvl w:val="0"/>
          <w:numId w:val="377"/>
        </w:numPr>
        <w:ind w:right="7" w:hanging="708"/>
      </w:pPr>
      <w:r>
        <w:t xml:space="preserve">Feladatleírás, illetve minta alapján dokumentumok szerkesztése </w:t>
      </w:r>
    </w:p>
    <w:p w:rsidR="0084607C" w:rsidRDefault="00F727E4">
      <w:pPr>
        <w:numPr>
          <w:ilvl w:val="0"/>
          <w:numId w:val="377"/>
        </w:numPr>
        <w:spacing w:after="5" w:line="277" w:lineRule="auto"/>
        <w:ind w:right="7" w:hanging="708"/>
      </w:pPr>
      <w:r>
        <w:t xml:space="preserve">Szövegszerkesztési alapelvek. A szöveg tipográfiája, tipográfiai ismeretek. Szöveges dokumentumok szerkezete, objektumok. Élőfej és élőláb - </w:t>
      </w:r>
      <w:r>
        <w:tab/>
        <w:t xml:space="preserve">Táblázat beszúrása a szövegbe. A táblázat formázása </w:t>
      </w:r>
    </w:p>
    <w:p w:rsidR="0084607C" w:rsidRDefault="00F727E4">
      <w:pPr>
        <w:numPr>
          <w:ilvl w:val="0"/>
          <w:numId w:val="377"/>
        </w:numPr>
        <w:ind w:right="7" w:hanging="708"/>
      </w:pPr>
      <w:r>
        <w:t>Iskolai, hétköznapi problémák közös megoldása, a csoportmunka</w:t>
      </w:r>
      <w:r>
        <w:t xml:space="preserve"> támogatása </w:t>
      </w:r>
    </w:p>
    <w:p w:rsidR="0084607C" w:rsidRDefault="00F727E4">
      <w:pPr>
        <w:numPr>
          <w:ilvl w:val="0"/>
          <w:numId w:val="377"/>
        </w:numPr>
        <w:ind w:right="7" w:hanging="708"/>
      </w:pPr>
      <w:r>
        <w:t xml:space="preserve">Mentés különböző formátumokba </w:t>
      </w:r>
    </w:p>
    <w:p w:rsidR="0084607C" w:rsidRDefault="00F727E4">
      <w:pPr>
        <w:numPr>
          <w:ilvl w:val="0"/>
          <w:numId w:val="377"/>
        </w:numPr>
        <w:ind w:right="7" w:hanging="708"/>
      </w:pPr>
      <w:r>
        <w:t xml:space="preserve">Az információforrások etikus felhasználásának kérdései </w:t>
      </w:r>
    </w:p>
    <w:p w:rsidR="0084607C" w:rsidRDefault="00F727E4">
      <w:pPr>
        <w:spacing w:after="10" w:line="271" w:lineRule="auto"/>
        <w:ind w:left="-5" w:right="12"/>
        <w:jc w:val="left"/>
      </w:pPr>
      <w:r>
        <w:rPr>
          <w:b/>
        </w:rPr>
        <w:t xml:space="preserve">Fogalmak </w:t>
      </w:r>
    </w:p>
    <w:p w:rsidR="0084607C" w:rsidRDefault="00F727E4">
      <w:pPr>
        <w:ind w:left="-5" w:right="7"/>
      </w:pPr>
      <w:r>
        <w:t>szövegszerkesztési alapelvek, tipográfia, dokumentumok szerkezete, objektumok, élőfej, élőláb, táblázat szövegben, táblázat tulajdonságai, dokumen</w:t>
      </w:r>
      <w:r>
        <w:t xml:space="preserve">tumformátumok, csoportmunka eszközei, webes dokumentumkészítés, információforrások etikus felhasználása </w:t>
      </w:r>
    </w:p>
    <w:p w:rsidR="0084607C" w:rsidRDefault="00F727E4">
      <w:pPr>
        <w:spacing w:after="10" w:line="271" w:lineRule="auto"/>
        <w:ind w:left="-5" w:right="12"/>
        <w:jc w:val="left"/>
      </w:pPr>
      <w:r>
        <w:rPr>
          <w:b/>
        </w:rPr>
        <w:t xml:space="preserve">Javasolt tevékenységek </w:t>
      </w:r>
    </w:p>
    <w:p w:rsidR="0084607C" w:rsidRDefault="00F727E4">
      <w:pPr>
        <w:numPr>
          <w:ilvl w:val="0"/>
          <w:numId w:val="377"/>
        </w:numPr>
        <w:ind w:right="7" w:hanging="708"/>
      </w:pPr>
      <w:r>
        <w:t xml:space="preserve">Kész minta alapján szöveges dokumentumok önálló létrehozása, például iratminták, adatlap készítése </w:t>
      </w:r>
    </w:p>
    <w:p w:rsidR="0084607C" w:rsidRDefault="00F727E4">
      <w:pPr>
        <w:numPr>
          <w:ilvl w:val="0"/>
          <w:numId w:val="377"/>
        </w:numPr>
        <w:ind w:right="7" w:hanging="708"/>
      </w:pPr>
      <w:r>
        <w:t>Adott tanórai vagy más tant</w:t>
      </w:r>
      <w:r>
        <w:t xml:space="preserve">árgyakhoz kapcsolódó problémához, az iskolai élethez, hétköznapi problémához szöveget, képet, ábrát, táblázatot tartalmazó dokumentum készítése önállóan vagy projektmunka keretében, például tanulmány egy adott történelmi korról </w:t>
      </w:r>
    </w:p>
    <w:p w:rsidR="0084607C" w:rsidRDefault="00F727E4">
      <w:pPr>
        <w:numPr>
          <w:ilvl w:val="0"/>
          <w:numId w:val="377"/>
        </w:numPr>
        <w:ind w:right="7" w:hanging="708"/>
      </w:pPr>
      <w:r>
        <w:t>Adott dokumentum tartalmána</w:t>
      </w:r>
      <w:r>
        <w:t xml:space="preserve">k megfelelő szerkezet kialakítása, például levélpapír készítése és sablonként történő mentése, élőfej és élőláb kialakítása és formázása, vízjel szerepeltetése egy kép beszúrásával </w:t>
      </w:r>
    </w:p>
    <w:p w:rsidR="0084607C" w:rsidRDefault="00F727E4">
      <w:pPr>
        <w:numPr>
          <w:ilvl w:val="0"/>
          <w:numId w:val="377"/>
        </w:numPr>
        <w:ind w:right="7" w:hanging="708"/>
      </w:pPr>
      <w:r>
        <w:t>Az elkészített dokumentum környezetbarát nyomtatásának megbeszélése, menté</w:t>
      </w:r>
      <w:r>
        <w:t xml:space="preserve">se és megnyitása PDF formátumban </w:t>
      </w:r>
    </w:p>
    <w:p w:rsidR="0084607C" w:rsidRDefault="00F727E4">
      <w:pPr>
        <w:numPr>
          <w:ilvl w:val="0"/>
          <w:numId w:val="377"/>
        </w:numPr>
        <w:ind w:right="7" w:hanging="708"/>
      </w:pPr>
      <w:r>
        <w:t xml:space="preserve">Szöveges dokumentum megosztása online tárhelyen </w:t>
      </w:r>
    </w:p>
    <w:p w:rsidR="0084607C" w:rsidRDefault="00F727E4">
      <w:pPr>
        <w:spacing w:after="10" w:line="271" w:lineRule="auto"/>
        <w:ind w:left="-5" w:right="12"/>
        <w:jc w:val="left"/>
      </w:pPr>
      <w:r>
        <w:rPr>
          <w:b/>
        </w:rPr>
        <w:t>Témakör: Táblázatkezelés</w:t>
      </w:r>
      <w:r>
        <w:t xml:space="preserve"> </w:t>
      </w:r>
    </w:p>
    <w:p w:rsidR="0084607C" w:rsidRDefault="00F727E4">
      <w:pPr>
        <w:spacing w:after="10" w:line="271" w:lineRule="auto"/>
        <w:ind w:left="-5" w:right="12"/>
        <w:jc w:val="left"/>
      </w:pPr>
      <w:r>
        <w:rPr>
          <w:b/>
        </w:rPr>
        <w:t>Javasolt óraszám:</w:t>
      </w:r>
      <w:r>
        <w:t xml:space="preserve"> </w:t>
      </w:r>
      <w:r>
        <w:rPr>
          <w:b/>
        </w:rPr>
        <w:t xml:space="preserve">12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875"/>
        <w:jc w:val="left"/>
      </w:pPr>
      <w:r>
        <w:rPr>
          <w:b/>
        </w:rPr>
        <w:t xml:space="preserve">A témakör tanulása hozzájárul ahhoz, hogy a tanuló a nevelési-oktatási szakasz végére: </w:t>
      </w:r>
      <w:r>
        <w:t xml:space="preserve">- </w:t>
      </w:r>
      <w:r>
        <w:tab/>
        <w:t>az adatoka</w:t>
      </w:r>
      <w:r>
        <w:t xml:space="preserve">t táblázatos formába rendezi és formázza; - </w:t>
      </w:r>
      <w:r>
        <w:tab/>
        <w:t xml:space="preserve">problémákat old meg táblázatkezelő program segítségével. </w:t>
      </w:r>
      <w:r>
        <w:rPr>
          <w:b/>
        </w:rPr>
        <w:t xml:space="preserve">A témakör tanulása eredményeként a tanuló: </w:t>
      </w:r>
    </w:p>
    <w:p w:rsidR="0084607C" w:rsidRDefault="00F727E4">
      <w:pPr>
        <w:numPr>
          <w:ilvl w:val="0"/>
          <w:numId w:val="378"/>
        </w:numPr>
        <w:spacing w:after="5" w:line="277" w:lineRule="auto"/>
        <w:ind w:right="7" w:hanging="708"/>
      </w:pPr>
      <w:r>
        <w:t>cellahivatkozásokat, matematikai tudásának megfelelő képleteket, egyszerű statisztikai függvényeket használ tá</w:t>
      </w:r>
      <w:r>
        <w:t xml:space="preserve">blázatkezelő programban; az adatok szemléltetéséhez diagramot készít; </w:t>
      </w:r>
    </w:p>
    <w:p w:rsidR="0084607C" w:rsidRDefault="00F727E4">
      <w:pPr>
        <w:numPr>
          <w:ilvl w:val="0"/>
          <w:numId w:val="378"/>
        </w:numPr>
        <w:ind w:right="7" w:hanging="708"/>
      </w:pPr>
      <w:r>
        <w:t xml:space="preserve">tapasztalatokkal rendelkezik hétköznapi jelenségek számítógépes szimulációjáról. </w:t>
      </w:r>
      <w:r>
        <w:rPr>
          <w:b/>
        </w:rPr>
        <w:t xml:space="preserve">Fejlesztési feladatok és ismeretek </w:t>
      </w:r>
    </w:p>
    <w:p w:rsidR="0084607C" w:rsidRDefault="00F727E4">
      <w:pPr>
        <w:numPr>
          <w:ilvl w:val="0"/>
          <w:numId w:val="378"/>
        </w:numPr>
        <w:ind w:right="7" w:hanging="708"/>
      </w:pPr>
      <w:r>
        <w:t xml:space="preserve">Az adatok csoportosítási, esztétikus megjelenítési lehetőségei </w:t>
      </w:r>
    </w:p>
    <w:p w:rsidR="0084607C" w:rsidRDefault="00F727E4">
      <w:pPr>
        <w:numPr>
          <w:ilvl w:val="0"/>
          <w:numId w:val="378"/>
        </w:numPr>
        <w:ind w:right="7" w:hanging="708"/>
      </w:pPr>
      <w:r>
        <w:t xml:space="preserve">Táblázatkezelési alapfogalmak: cella, oszlop, sor, munkalap, munkafüzet, cellahivatkozás, adattípus. Adatok táblázatos formába rendezése, feldolgozása. Adatbevitel, javítás, másolás, mozgatás elsajátítása </w:t>
      </w:r>
    </w:p>
    <w:p w:rsidR="0084607C" w:rsidRDefault="00F727E4">
      <w:pPr>
        <w:numPr>
          <w:ilvl w:val="0"/>
          <w:numId w:val="378"/>
        </w:numPr>
        <w:ind w:right="7" w:hanging="708"/>
      </w:pPr>
      <w:r>
        <w:t xml:space="preserve">Statisztikai </w:t>
      </w:r>
      <w:r>
        <w:tab/>
        <w:t xml:space="preserve">adatelemzés, </w:t>
      </w:r>
      <w:r>
        <w:tab/>
        <w:t xml:space="preserve">statisztikai </w:t>
      </w:r>
      <w:r>
        <w:tab/>
        <w:t>számítás</w:t>
      </w:r>
      <w:r>
        <w:t xml:space="preserve">ok. </w:t>
      </w:r>
      <w:r>
        <w:tab/>
        <w:t xml:space="preserve">Statisztikai </w:t>
      </w:r>
      <w:r>
        <w:tab/>
        <w:t xml:space="preserve">függvények </w:t>
      </w:r>
      <w:r>
        <w:tab/>
        <w:t xml:space="preserve">használata táblázatkezelőkben </w:t>
      </w:r>
    </w:p>
    <w:p w:rsidR="0084607C" w:rsidRDefault="00F727E4">
      <w:pPr>
        <w:numPr>
          <w:ilvl w:val="0"/>
          <w:numId w:val="378"/>
        </w:numPr>
        <w:ind w:right="7" w:hanging="708"/>
      </w:pPr>
      <w:r>
        <w:t xml:space="preserve">Adatok feldolgozását segítő számítási műveletek </w:t>
      </w:r>
    </w:p>
    <w:p w:rsidR="0084607C" w:rsidRDefault="00F727E4">
      <w:pPr>
        <w:numPr>
          <w:ilvl w:val="0"/>
          <w:numId w:val="378"/>
        </w:numPr>
        <w:ind w:right="7" w:hanging="708"/>
      </w:pPr>
      <w:r>
        <w:t>Feladatok a cellahivatkozások használatára. Relatív és abszolút cellahivatkozás. Saját képletek szerkesztése. Függvények használata, paraméterezé</w:t>
      </w:r>
      <w:r>
        <w:t xml:space="preserve">s </w:t>
      </w:r>
    </w:p>
    <w:p w:rsidR="0084607C" w:rsidRDefault="00F727E4">
      <w:pPr>
        <w:numPr>
          <w:ilvl w:val="0"/>
          <w:numId w:val="378"/>
        </w:numPr>
        <w:ind w:right="7" w:hanging="708"/>
      </w:pPr>
      <w:r>
        <w:t xml:space="preserve">Más tantárgyaknál felmerülő problémák megoldása a táblázatkezelő program segítségével - </w:t>
      </w:r>
      <w:r>
        <w:tab/>
        <w:t xml:space="preserve">Az adatok grafikus ábrázolási lehetőségei. Diagram létrehozása, szerkesztése. Diagramtípusok </w:t>
      </w:r>
    </w:p>
    <w:p w:rsidR="0084607C" w:rsidRDefault="00F727E4">
      <w:pPr>
        <w:spacing w:after="10" w:line="271" w:lineRule="auto"/>
        <w:ind w:left="-5" w:right="12"/>
        <w:jc w:val="left"/>
      </w:pPr>
      <w:r>
        <w:rPr>
          <w:b/>
        </w:rPr>
        <w:t xml:space="preserve">Fogalmak </w:t>
      </w:r>
    </w:p>
    <w:p w:rsidR="0084607C" w:rsidRDefault="00F727E4">
      <w:pPr>
        <w:spacing w:after="5" w:line="277" w:lineRule="auto"/>
        <w:ind w:left="-5"/>
        <w:jc w:val="left"/>
      </w:pPr>
      <w:r>
        <w:t>táblázatkezelési alapfogalmak, cella, oszlop, sor, munkalap,</w:t>
      </w:r>
      <w:r>
        <w:t xml:space="preserve"> munkafüzet, cellahivatkozás, adatok táblázatos formába rendezése, adatbevitel, javítás, másolás, mozgatás, relatív és abszolút cellahivatkozás, saját képletek szerkesztése, függvények használata, paraméterezés, adatok csoportosítása, diagram létrehozása, </w:t>
      </w:r>
      <w:r>
        <w:t xml:space="preserve">diagram szerkesztése, diagramtípusok </w:t>
      </w:r>
      <w:r>
        <w:rPr>
          <w:b/>
        </w:rPr>
        <w:t xml:space="preserve">Javasolt tevékenységek </w:t>
      </w:r>
    </w:p>
    <w:p w:rsidR="0084607C" w:rsidRDefault="00F727E4">
      <w:pPr>
        <w:numPr>
          <w:ilvl w:val="0"/>
          <w:numId w:val="378"/>
        </w:numPr>
        <w:ind w:right="7" w:hanging="708"/>
      </w:pPr>
      <w:r>
        <w:t xml:space="preserve">Mérési eredmények, nyomtatott és online adathalmazok, táblázatok elemzése </w:t>
      </w:r>
    </w:p>
    <w:p w:rsidR="0084607C" w:rsidRDefault="00F727E4">
      <w:pPr>
        <w:numPr>
          <w:ilvl w:val="0"/>
          <w:numId w:val="378"/>
        </w:numPr>
        <w:ind w:right="7" w:hanging="708"/>
      </w:pPr>
      <w:r>
        <w:t xml:space="preserve">Az iskolai élethez és más tantárgyakhoz kapcsolódó, valamint közérdekű adatok gyűjtése különböző forrásokból </w:t>
      </w:r>
    </w:p>
    <w:p w:rsidR="0084607C" w:rsidRDefault="00F727E4">
      <w:pPr>
        <w:numPr>
          <w:ilvl w:val="0"/>
          <w:numId w:val="378"/>
        </w:numPr>
        <w:ind w:right="7" w:hanging="708"/>
      </w:pPr>
      <w:r>
        <w:t xml:space="preserve">Összegyűjtött adatok táblázatos elrendezése táblázatkezelő alkalmazással </w:t>
      </w:r>
    </w:p>
    <w:p w:rsidR="0084607C" w:rsidRDefault="00F727E4">
      <w:pPr>
        <w:numPr>
          <w:ilvl w:val="0"/>
          <w:numId w:val="378"/>
        </w:numPr>
        <w:ind w:right="7" w:hanging="708"/>
      </w:pPr>
      <w:r>
        <w:t xml:space="preserve">A problémának megfelelő adattípusok, adatformátumok, képletek, függvények alkalmazása egy táblázatkezelő programban </w:t>
      </w:r>
    </w:p>
    <w:p w:rsidR="0084607C" w:rsidRDefault="00F727E4">
      <w:pPr>
        <w:numPr>
          <w:ilvl w:val="0"/>
          <w:numId w:val="378"/>
        </w:numPr>
        <w:ind w:right="7" w:hanging="708"/>
      </w:pPr>
      <w:r>
        <w:t>Az osztály, évfolyam vagy az iskola adatainak statisztikai elemzé</w:t>
      </w:r>
      <w:r>
        <w:t xml:space="preserve">se </w:t>
      </w:r>
    </w:p>
    <w:p w:rsidR="0084607C" w:rsidRDefault="00F727E4">
      <w:pPr>
        <w:numPr>
          <w:ilvl w:val="0"/>
          <w:numId w:val="378"/>
        </w:numPr>
        <w:ind w:right="7" w:hanging="708"/>
      </w:pPr>
      <w:r>
        <w:t xml:space="preserve">Egy-egy adatsorból többféle diagram készítése, az adatok megtévesztő ábrázolásának felismerése </w:t>
      </w:r>
    </w:p>
    <w:p w:rsidR="0084607C" w:rsidRDefault="00F727E4">
      <w:pPr>
        <w:numPr>
          <w:ilvl w:val="0"/>
          <w:numId w:val="378"/>
        </w:numPr>
        <w:ind w:right="7" w:hanging="708"/>
      </w:pPr>
      <w:r>
        <w:t xml:space="preserve">Más tantárgyakhoz kapcsolódó projektben az adatok feldolgozása táblázatkezelő program segítségével </w:t>
      </w:r>
    </w:p>
    <w:p w:rsidR="0084607C" w:rsidRDefault="00F727E4">
      <w:pPr>
        <w:spacing w:after="10" w:line="271" w:lineRule="auto"/>
        <w:ind w:left="-5" w:right="12"/>
        <w:jc w:val="left"/>
      </w:pPr>
      <w:r>
        <w:rPr>
          <w:b/>
        </w:rPr>
        <w:t xml:space="preserve">Témakör: Bemutatókészítés </w:t>
      </w:r>
    </w:p>
    <w:p w:rsidR="0084607C" w:rsidRDefault="00F727E4">
      <w:pPr>
        <w:spacing w:after="10" w:line="271" w:lineRule="auto"/>
        <w:ind w:left="-5" w:right="12"/>
        <w:jc w:val="left"/>
      </w:pPr>
      <w:r>
        <w:rPr>
          <w:b/>
        </w:rPr>
        <w:t xml:space="preserve">Javasolt óraszám: 2 óra </w:t>
      </w:r>
    </w:p>
    <w:p w:rsidR="0084607C" w:rsidRDefault="00F727E4">
      <w:pPr>
        <w:spacing w:after="10" w:line="271" w:lineRule="auto"/>
        <w:ind w:left="-5" w:right="12"/>
        <w:jc w:val="left"/>
      </w:pPr>
      <w:r>
        <w:rPr>
          <w:b/>
        </w:rPr>
        <w:t>Tanu</w:t>
      </w:r>
      <w:r>
        <w:rPr>
          <w:b/>
        </w:rPr>
        <w:t xml:space="preserve">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79"/>
        </w:numPr>
        <w:ind w:right="7" w:hanging="708"/>
      </w:pPr>
      <w:r>
        <w:t>egy adott feladat kapcsán önállóan hoz létre szöveges vagy multimédiás dokumentumokat; - ismeri és tudatosan alkalmazza a szöveges és multimédiás dokum</w:t>
      </w:r>
      <w:r>
        <w:t xml:space="preserve">entum készítése során a szöveg formázására, tipográfiájára vonatkozó alapelveket; </w:t>
      </w:r>
    </w:p>
    <w:p w:rsidR="0084607C" w:rsidRDefault="00F727E4">
      <w:pPr>
        <w:numPr>
          <w:ilvl w:val="0"/>
          <w:numId w:val="379"/>
        </w:numPr>
        <w:ind w:right="7" w:hanging="708"/>
      </w:pPr>
      <w:r>
        <w:t xml:space="preserve">etikus módon használja fel az információforrásokat, tisztában van a hivatkozás szabályaival. </w:t>
      </w:r>
      <w:r>
        <w:rPr>
          <w:b/>
        </w:rPr>
        <w:t xml:space="preserve">A témakör tanulása eredményeként a tanuló: </w:t>
      </w:r>
    </w:p>
    <w:p w:rsidR="0084607C" w:rsidRDefault="00F727E4">
      <w:pPr>
        <w:numPr>
          <w:ilvl w:val="0"/>
          <w:numId w:val="379"/>
        </w:numPr>
        <w:ind w:right="7" w:hanging="708"/>
      </w:pPr>
      <w:r>
        <w:t xml:space="preserve">ismeri a prezentációkészítés alapszabályait, és azokat alkalmazza; </w:t>
      </w:r>
    </w:p>
    <w:p w:rsidR="0084607C" w:rsidRDefault="00F727E4">
      <w:pPr>
        <w:numPr>
          <w:ilvl w:val="0"/>
          <w:numId w:val="379"/>
        </w:numPr>
        <w:spacing w:after="5" w:line="277" w:lineRule="auto"/>
        <w:ind w:right="7" w:hanging="708"/>
      </w:pPr>
      <w:r>
        <w:t xml:space="preserve">a tartalomnak megfelelően alakítja ki a szöveges vagy a multimédiás dokumentum szerkezetét, illeszti be, helyezi el és formázza meg a szükséges objektumokat. </w:t>
      </w:r>
      <w:r>
        <w:rPr>
          <w:b/>
        </w:rPr>
        <w:t>Fejlesztési feladatok és ismer</w:t>
      </w:r>
      <w:r>
        <w:rPr>
          <w:b/>
        </w:rPr>
        <w:t xml:space="preserve">etek </w:t>
      </w:r>
    </w:p>
    <w:p w:rsidR="0084607C" w:rsidRDefault="00F727E4">
      <w:pPr>
        <w:numPr>
          <w:ilvl w:val="0"/>
          <w:numId w:val="379"/>
        </w:numPr>
        <w:ind w:right="7" w:hanging="708"/>
      </w:pPr>
      <w:r>
        <w:t xml:space="preserve">Szöveget, táblázatot, ábrát, képet, hangot, animációt, videót tartalmazó prezentáció létrehozása, formázása, paramétereinek beállítása </w:t>
      </w:r>
    </w:p>
    <w:p w:rsidR="0084607C" w:rsidRDefault="00F727E4">
      <w:pPr>
        <w:numPr>
          <w:ilvl w:val="0"/>
          <w:numId w:val="379"/>
        </w:numPr>
        <w:ind w:right="7" w:hanging="708"/>
      </w:pPr>
      <w:r>
        <w:t xml:space="preserve">Feladatleírás, illetve minta alapján prezentáció szerkesztése </w:t>
      </w:r>
    </w:p>
    <w:p w:rsidR="0084607C" w:rsidRDefault="00F727E4">
      <w:pPr>
        <w:numPr>
          <w:ilvl w:val="0"/>
          <w:numId w:val="379"/>
        </w:numPr>
        <w:ind w:right="7" w:hanging="708"/>
      </w:pPr>
      <w:r>
        <w:t>Bemutatószerkesztési alapelvek. A mondandóhoz illes</w:t>
      </w:r>
      <w:r>
        <w:t xml:space="preserve">zkedő megjelenítés </w:t>
      </w:r>
    </w:p>
    <w:p w:rsidR="0084607C" w:rsidRDefault="00F727E4">
      <w:pPr>
        <w:numPr>
          <w:ilvl w:val="0"/>
          <w:numId w:val="379"/>
        </w:numPr>
        <w:ind w:right="7" w:hanging="708"/>
      </w:pPr>
      <w:r>
        <w:t xml:space="preserve">Automatikusan és az interaktívan vezérelt lejátszás beállítása a bemutatóban </w:t>
      </w:r>
    </w:p>
    <w:p w:rsidR="0084607C" w:rsidRDefault="00F727E4">
      <w:pPr>
        <w:numPr>
          <w:ilvl w:val="0"/>
          <w:numId w:val="379"/>
        </w:numPr>
        <w:ind w:right="7" w:hanging="708"/>
      </w:pPr>
      <w:r>
        <w:t xml:space="preserve">Iskolai, hétköznapi problémák közös megoldása, a csoportmunka támogatása Az információforrások etikus felhasználásának kérdései </w:t>
      </w:r>
    </w:p>
    <w:p w:rsidR="0084607C" w:rsidRDefault="00F727E4">
      <w:pPr>
        <w:spacing w:after="10" w:line="271" w:lineRule="auto"/>
        <w:ind w:left="-5" w:right="12"/>
        <w:jc w:val="left"/>
      </w:pPr>
      <w:r>
        <w:rPr>
          <w:b/>
        </w:rPr>
        <w:t xml:space="preserve">Fogalmak </w:t>
      </w:r>
    </w:p>
    <w:p w:rsidR="0084607C" w:rsidRDefault="00F727E4">
      <w:pPr>
        <w:tabs>
          <w:tab w:val="center" w:pos="2103"/>
          <w:tab w:val="center" w:pos="3525"/>
          <w:tab w:val="center" w:pos="5611"/>
          <w:tab w:val="center" w:pos="7892"/>
          <w:tab w:val="right" w:pos="9809"/>
        </w:tabs>
        <w:ind w:left="-15" w:firstLine="0"/>
        <w:jc w:val="left"/>
      </w:pPr>
      <w:r>
        <w:t xml:space="preserve">prezentáció, </w:t>
      </w:r>
      <w:r>
        <w:tab/>
        <w:t>multi</w:t>
      </w:r>
      <w:r>
        <w:t xml:space="preserve">médiás </w:t>
      </w:r>
      <w:r>
        <w:tab/>
        <w:t xml:space="preserve">objektum, </w:t>
      </w:r>
      <w:r>
        <w:tab/>
        <w:t xml:space="preserve">dokumentumformátumok, </w:t>
      </w:r>
      <w:r>
        <w:tab/>
        <w:t xml:space="preserve">csoportmunka </w:t>
      </w:r>
      <w:r>
        <w:tab/>
        <w:t xml:space="preserve">eszközei, </w:t>
      </w:r>
    </w:p>
    <w:p w:rsidR="0084607C" w:rsidRDefault="00F727E4">
      <w:pPr>
        <w:ind w:left="-5" w:right="7"/>
      </w:pPr>
      <w:r>
        <w:t xml:space="preserve">lényegkiemelés, dokumentum belső szerkezete, információforrások etikus felhasználása </w:t>
      </w:r>
    </w:p>
    <w:p w:rsidR="0084607C" w:rsidRDefault="00F727E4">
      <w:pPr>
        <w:spacing w:after="10" w:line="271" w:lineRule="auto"/>
        <w:ind w:left="-5" w:right="12"/>
        <w:jc w:val="left"/>
      </w:pPr>
      <w:r>
        <w:rPr>
          <w:b/>
        </w:rPr>
        <w:t xml:space="preserve">Javasolt tevékenységek </w:t>
      </w:r>
    </w:p>
    <w:p w:rsidR="0084607C" w:rsidRDefault="00F727E4">
      <w:pPr>
        <w:numPr>
          <w:ilvl w:val="0"/>
          <w:numId w:val="379"/>
        </w:numPr>
        <w:ind w:right="7" w:hanging="708"/>
      </w:pPr>
      <w:r>
        <w:t>Prezentáció készítése kiselőadáshoz (a digitális kultúrához, más tantárgyakhoz,</w:t>
      </w:r>
      <w:r>
        <w:t xml:space="preserve"> az iskolai élethez, hétköznapi problémához kapcsolódó feladat) </w:t>
      </w:r>
    </w:p>
    <w:p w:rsidR="0084607C" w:rsidRDefault="00F727E4">
      <w:pPr>
        <w:numPr>
          <w:ilvl w:val="0"/>
          <w:numId w:val="379"/>
        </w:numPr>
        <w:ind w:right="7" w:hanging="708"/>
      </w:pPr>
      <w:r>
        <w:t xml:space="preserve">Bemutató készítése projektmunkában végzett tevékenység összegzéséhez, bemutatásához, a megfelelő szerkezet kialakításával az információforrások etikus használatával </w:t>
      </w:r>
    </w:p>
    <w:p w:rsidR="0084607C" w:rsidRDefault="00F727E4">
      <w:pPr>
        <w:numPr>
          <w:ilvl w:val="0"/>
          <w:numId w:val="379"/>
        </w:numPr>
        <w:ind w:right="7" w:hanging="708"/>
      </w:pPr>
      <w:r>
        <w:t>Tájékoztató vagy reklámcé</w:t>
      </w:r>
      <w:r>
        <w:t xml:space="preserve">lú, automatikusan ismétlődő, animált bemutató készítése </w:t>
      </w:r>
    </w:p>
    <w:p w:rsidR="0084607C" w:rsidRDefault="00F727E4">
      <w:pPr>
        <w:numPr>
          <w:ilvl w:val="0"/>
          <w:numId w:val="379"/>
        </w:numPr>
        <w:ind w:right="7" w:hanging="708"/>
      </w:pPr>
      <w:r>
        <w:t xml:space="preserve">Rövid rajzfilm készítése prezentációkészítő alkalmazással  </w:t>
      </w:r>
    </w:p>
    <w:p w:rsidR="0084607C" w:rsidRDefault="00F727E4">
      <w:pPr>
        <w:numPr>
          <w:ilvl w:val="0"/>
          <w:numId w:val="379"/>
        </w:numPr>
        <w:ind w:right="7" w:hanging="708"/>
      </w:pPr>
      <w:r>
        <w:t xml:space="preserve">Elkészített </w:t>
      </w:r>
      <w:r>
        <w:tab/>
        <w:t xml:space="preserve">prezentáció </w:t>
      </w:r>
      <w:r>
        <w:tab/>
        <w:t xml:space="preserve">megjelenítése </w:t>
      </w:r>
      <w:r>
        <w:tab/>
        <w:t xml:space="preserve">többféle </w:t>
      </w:r>
      <w:r>
        <w:tab/>
        <w:t xml:space="preserve">elrendezésben, </w:t>
      </w:r>
      <w:r>
        <w:tab/>
        <w:t xml:space="preserve">mentése </w:t>
      </w:r>
      <w:r>
        <w:tab/>
        <w:t xml:space="preserve">különböző formátumokba </w:t>
      </w:r>
    </w:p>
    <w:p w:rsidR="0084607C" w:rsidRDefault="00F727E4">
      <w:pPr>
        <w:spacing w:after="10" w:line="271" w:lineRule="auto"/>
        <w:ind w:left="-5" w:right="12"/>
        <w:jc w:val="left"/>
      </w:pPr>
      <w:r>
        <w:rPr>
          <w:b/>
        </w:rPr>
        <w:t>Témakör: Multimédiás elemek készítése</w:t>
      </w:r>
      <w:r>
        <w:t xml:space="preserve"> </w:t>
      </w:r>
    </w:p>
    <w:p w:rsidR="0084607C" w:rsidRDefault="00F727E4">
      <w:pPr>
        <w:spacing w:after="10" w:line="271" w:lineRule="auto"/>
        <w:ind w:left="-5" w:right="12"/>
        <w:jc w:val="left"/>
      </w:pPr>
      <w:r>
        <w:rPr>
          <w:b/>
        </w:rPr>
        <w:t>Javasolt óraszám:</w:t>
      </w:r>
      <w:r>
        <w:t xml:space="preserve"> </w:t>
      </w:r>
      <w:r>
        <w:rPr>
          <w:b/>
        </w:rPr>
        <w:t xml:space="preserve">3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875"/>
        <w:jc w:val="left"/>
      </w:pPr>
      <w:r>
        <w:rPr>
          <w:b/>
        </w:rPr>
        <w:t xml:space="preserve">A témakör tanulása hozzájárul ahhoz, hogy a tanuló a nevelési-oktatási szakasz végére: </w:t>
      </w:r>
      <w:r>
        <w:t xml:space="preserve">- </w:t>
      </w:r>
      <w:r>
        <w:tab/>
        <w:t xml:space="preserve">digitális eszközökkel önállóan rögzít és tárol képet, hangot és videót; - </w:t>
      </w:r>
      <w:r>
        <w:tab/>
        <w:t xml:space="preserve">digitális képeken képkorrekciót hajt végre. </w:t>
      </w:r>
      <w:r>
        <w:rPr>
          <w:b/>
        </w:rPr>
        <w:t xml:space="preserve">A témakör tanulása eredményeként a tanuló: </w:t>
      </w:r>
    </w:p>
    <w:p w:rsidR="0084607C" w:rsidRDefault="00F727E4">
      <w:pPr>
        <w:numPr>
          <w:ilvl w:val="0"/>
          <w:numId w:val="380"/>
        </w:numPr>
        <w:ind w:right="7" w:hanging="708"/>
      </w:pPr>
      <w:r>
        <w:t xml:space="preserve">ismeri egy bittérképes rajzolóprogram használatát, azzal ábrát készít; </w:t>
      </w:r>
    </w:p>
    <w:p w:rsidR="0084607C" w:rsidRDefault="00F727E4">
      <w:pPr>
        <w:numPr>
          <w:ilvl w:val="0"/>
          <w:numId w:val="380"/>
        </w:numPr>
        <w:ind w:right="7" w:hanging="708"/>
      </w:pPr>
      <w:r>
        <w:t xml:space="preserve">bemutatókészítő vagy szövegszerkesztő programban rajzeszközökkel ábrát készít. </w:t>
      </w:r>
      <w:r>
        <w:rPr>
          <w:b/>
        </w:rPr>
        <w:t xml:space="preserve">Fejlesztési feladatok és ismeretek </w:t>
      </w:r>
    </w:p>
    <w:p w:rsidR="0084607C" w:rsidRDefault="00F727E4">
      <w:pPr>
        <w:numPr>
          <w:ilvl w:val="0"/>
          <w:numId w:val="380"/>
        </w:numPr>
        <w:ind w:right="7" w:hanging="708"/>
      </w:pPr>
      <w:r>
        <w:t>Kép, hang és video digitá</w:t>
      </w:r>
      <w:r>
        <w:t xml:space="preserve">lis rögzítése (képek szkennelése, digitális fotózás, videofelvételkészítés) és javítása </w:t>
      </w:r>
    </w:p>
    <w:p w:rsidR="0084607C" w:rsidRDefault="00F727E4">
      <w:pPr>
        <w:numPr>
          <w:ilvl w:val="0"/>
          <w:numId w:val="380"/>
        </w:numPr>
        <w:ind w:right="7" w:hanging="708"/>
      </w:pPr>
      <w:r>
        <w:t xml:space="preserve">Multimédia alapelemek: fotó, hang, video készítése, szerkesztése, felhasználása előadásokhoz és bemutatókhoz </w:t>
      </w:r>
    </w:p>
    <w:p w:rsidR="0084607C" w:rsidRDefault="00F727E4">
      <w:pPr>
        <w:numPr>
          <w:ilvl w:val="0"/>
          <w:numId w:val="380"/>
        </w:numPr>
        <w:ind w:right="7" w:hanging="708"/>
      </w:pPr>
      <w:r>
        <w:t>Raszter- és vektorgrafikai ábra összehasonlítása, szerkes</w:t>
      </w:r>
      <w:r>
        <w:t xml:space="preserve">ztése és illesztése különböző típusú dokumentumokba </w:t>
      </w:r>
    </w:p>
    <w:p w:rsidR="0084607C" w:rsidRDefault="00F727E4">
      <w:pPr>
        <w:numPr>
          <w:ilvl w:val="0"/>
          <w:numId w:val="380"/>
        </w:numPr>
        <w:ind w:right="7" w:hanging="708"/>
      </w:pPr>
      <w:r>
        <w:t xml:space="preserve">Feladatleírás, illetve minta alapján vektorgrafikus ábra készítése. Görbék, csomópontok felhasználása rajzok készítésében. Csomópontműveletek </w:t>
      </w:r>
      <w:r>
        <w:rPr>
          <w:b/>
        </w:rPr>
        <w:t xml:space="preserve">Fogalmak </w:t>
      </w:r>
    </w:p>
    <w:p w:rsidR="0084607C" w:rsidRDefault="00F727E4">
      <w:pPr>
        <w:ind w:left="-5" w:right="7"/>
      </w:pPr>
      <w:r>
        <w:t>képek szkennelése, digitális fotózás, videofelvétel</w:t>
      </w:r>
      <w:r>
        <w:t xml:space="preserve">-készítés, fotó, hang, video készítése, szerkesztése, felhasználása, rasztergrafika, vektorgrafika, görbék, csomópontok, csomópontműveletek </w:t>
      </w:r>
      <w:r>
        <w:rPr>
          <w:b/>
        </w:rPr>
        <w:t xml:space="preserve">Javasolt tevékenységek </w:t>
      </w:r>
    </w:p>
    <w:p w:rsidR="0084607C" w:rsidRDefault="00F727E4">
      <w:pPr>
        <w:numPr>
          <w:ilvl w:val="0"/>
          <w:numId w:val="380"/>
        </w:numPr>
        <w:ind w:right="7" w:hanging="708"/>
      </w:pPr>
      <w:r>
        <w:t>A mindennapi, az iskolai élethez és más tantárgyakhoz kapcsolódó kép, hang és video rögzítés</w:t>
      </w:r>
      <w:r>
        <w:t xml:space="preserve">e szkennerrel, digitális fényképezőgéppel, okostelefonnal </w:t>
      </w:r>
    </w:p>
    <w:p w:rsidR="0084607C" w:rsidRDefault="00F727E4">
      <w:pPr>
        <w:numPr>
          <w:ilvl w:val="0"/>
          <w:numId w:val="380"/>
        </w:numPr>
        <w:ind w:right="7" w:hanging="708"/>
      </w:pPr>
      <w:r>
        <w:t xml:space="preserve">Rögzített, illetve rendelkezésre álló multimédia-alapelemek: fotó, hang, video szerkesztése és felhasználása előadásokhoz, bemutatókhoz </w:t>
      </w:r>
    </w:p>
    <w:p w:rsidR="0084607C" w:rsidRDefault="00F727E4">
      <w:pPr>
        <w:numPr>
          <w:ilvl w:val="0"/>
          <w:numId w:val="380"/>
        </w:numPr>
        <w:ind w:right="7" w:hanging="708"/>
      </w:pPr>
      <w:r>
        <w:t xml:space="preserve">Feladatleírás, illetve minta alapján raszter- </w:t>
      </w:r>
      <w:r>
        <w:t xml:space="preserve">és vektorgrafikai ábra készítése, szerkesztése, módosítása különböző dokumentumokba, előadásokhoz és bemutatókhoz </w:t>
      </w:r>
    </w:p>
    <w:p w:rsidR="0084607C" w:rsidRDefault="00F727E4">
      <w:pPr>
        <w:numPr>
          <w:ilvl w:val="0"/>
          <w:numId w:val="380"/>
        </w:numPr>
        <w:ind w:right="7" w:hanging="708"/>
      </w:pPr>
      <w:r>
        <w:t xml:space="preserve">Ábrakészítés során egyszerű transzformációs műveletek, igazítások, csoportműveletek használata </w:t>
      </w:r>
    </w:p>
    <w:p w:rsidR="0084607C" w:rsidRDefault="00F727E4">
      <w:pPr>
        <w:numPr>
          <w:ilvl w:val="0"/>
          <w:numId w:val="380"/>
        </w:numPr>
        <w:ind w:right="7" w:hanging="708"/>
      </w:pPr>
      <w:r>
        <w:t>Olyan grafikai feladatok megoldása, amelyek a</w:t>
      </w:r>
      <w:r>
        <w:t xml:space="preserve">lgoritmikus módszereket igényelnek: másolás, klónozás, tükrözés, geometriai transzformációk </w:t>
      </w:r>
    </w:p>
    <w:p w:rsidR="0084607C" w:rsidRDefault="00F727E4">
      <w:pPr>
        <w:spacing w:after="10" w:line="271" w:lineRule="auto"/>
        <w:ind w:left="-5" w:right="12"/>
        <w:jc w:val="left"/>
      </w:pPr>
      <w:r>
        <w:rPr>
          <w:b/>
        </w:rPr>
        <w:t xml:space="preserve">Témakör: Algoritmizálás és blokkprogramozás </w:t>
      </w:r>
    </w:p>
    <w:p w:rsidR="0084607C" w:rsidRDefault="00F727E4">
      <w:pPr>
        <w:spacing w:after="10" w:line="271" w:lineRule="auto"/>
        <w:ind w:left="-5" w:right="12"/>
        <w:jc w:val="left"/>
      </w:pPr>
      <w:r>
        <w:rPr>
          <w:b/>
        </w:rPr>
        <w:t>Javasolt óraszám:</w:t>
      </w:r>
      <w:r>
        <w:t xml:space="preserve"> </w:t>
      </w:r>
      <w:r>
        <w:rPr>
          <w:b/>
        </w:rPr>
        <w:t xml:space="preserve">11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w:t>
      </w:r>
      <w:r>
        <w:rPr>
          <w:b/>
        </w:rPr>
        <w:t xml:space="preserve">szakasz végére: </w:t>
      </w:r>
    </w:p>
    <w:p w:rsidR="0084607C" w:rsidRDefault="00F727E4">
      <w:pPr>
        <w:numPr>
          <w:ilvl w:val="0"/>
          <w:numId w:val="381"/>
        </w:numPr>
        <w:ind w:right="7" w:hanging="708"/>
      </w:pPr>
      <w:r>
        <w:t xml:space="preserve">értelmezi az algoritmus végrehajtásához szükséges adatok és az eredmények kapcsolatát; egyszerű algoritmusokat elemez és készít; </w:t>
      </w:r>
    </w:p>
    <w:p w:rsidR="0084607C" w:rsidRDefault="0084607C">
      <w:pPr>
        <w:sectPr w:rsidR="0084607C">
          <w:headerReference w:type="even" r:id="rId1014"/>
          <w:headerReference w:type="default" r:id="rId1015"/>
          <w:footerReference w:type="even" r:id="rId1016"/>
          <w:footerReference w:type="default" r:id="rId1017"/>
          <w:headerReference w:type="first" r:id="rId1018"/>
          <w:footerReference w:type="first" r:id="rId1019"/>
          <w:pgSz w:w="11906" w:h="16838"/>
          <w:pgMar w:top="1423" w:right="1104" w:bottom="1626" w:left="994" w:header="708" w:footer="714" w:gutter="0"/>
          <w:cols w:space="708"/>
          <w:titlePg/>
        </w:sectPr>
      </w:pPr>
    </w:p>
    <w:p w:rsidR="0084607C" w:rsidRDefault="00F727E4">
      <w:pPr>
        <w:numPr>
          <w:ilvl w:val="0"/>
          <w:numId w:val="381"/>
        </w:numPr>
        <w:ind w:right="7" w:hanging="708"/>
      </w:pPr>
      <w:r>
        <w:t xml:space="preserve">ismeri a kódolás eszközeit;  </w:t>
      </w:r>
    </w:p>
    <w:p w:rsidR="0084607C" w:rsidRDefault="00F727E4">
      <w:pPr>
        <w:numPr>
          <w:ilvl w:val="0"/>
          <w:numId w:val="381"/>
        </w:numPr>
        <w:spacing w:after="10" w:line="271" w:lineRule="auto"/>
        <w:ind w:right="7" w:hanging="708"/>
      </w:pPr>
      <w:r>
        <w:t xml:space="preserve">adatokat kezel a programozás eszközeivel. </w:t>
      </w:r>
      <w:r>
        <w:rPr>
          <w:b/>
        </w:rPr>
        <w:t xml:space="preserve">A témakör tanulása eredményeként a tanuló: </w:t>
      </w:r>
    </w:p>
    <w:p w:rsidR="0084607C" w:rsidRDefault="00F727E4">
      <w:pPr>
        <w:numPr>
          <w:ilvl w:val="0"/>
          <w:numId w:val="381"/>
        </w:numPr>
        <w:ind w:right="7" w:hanging="708"/>
      </w:pPr>
      <w:r>
        <w:t xml:space="preserve">megkülönbözteti, kezeli és használja az elemi adatokat; </w:t>
      </w:r>
    </w:p>
    <w:p w:rsidR="0084607C" w:rsidRDefault="00F727E4">
      <w:pPr>
        <w:numPr>
          <w:ilvl w:val="0"/>
          <w:numId w:val="381"/>
        </w:numPr>
        <w:ind w:right="7" w:hanging="708"/>
      </w:pPr>
      <w:r>
        <w:t xml:space="preserve">ismeri és használja a blokkprogramozás alapvető építőelemeit; </w:t>
      </w:r>
    </w:p>
    <w:p w:rsidR="0084607C" w:rsidRDefault="00F727E4">
      <w:pPr>
        <w:numPr>
          <w:ilvl w:val="0"/>
          <w:numId w:val="381"/>
        </w:numPr>
        <w:ind w:right="7" w:hanging="708"/>
      </w:pPr>
      <w:r>
        <w:t xml:space="preserve">a probléma megoldásához vezérlési szerkezetet (szekvencia, elágazás és ciklus) alkalmaz a tanult blokkprogramozási nyelven; </w:t>
      </w:r>
    </w:p>
    <w:p w:rsidR="0084607C" w:rsidRDefault="00F727E4">
      <w:pPr>
        <w:numPr>
          <w:ilvl w:val="0"/>
          <w:numId w:val="381"/>
        </w:numPr>
        <w:ind w:right="7" w:hanging="708"/>
      </w:pPr>
      <w:r>
        <w:t xml:space="preserve">tapasztalatokkal rendelkezik az eseményvezérlésről; </w:t>
      </w:r>
    </w:p>
    <w:p w:rsidR="0084607C" w:rsidRDefault="00F727E4">
      <w:pPr>
        <w:numPr>
          <w:ilvl w:val="0"/>
          <w:numId w:val="381"/>
        </w:numPr>
        <w:ind w:right="7" w:hanging="708"/>
      </w:pPr>
      <w:r>
        <w:t>vizsgálni tudja</w:t>
      </w:r>
      <w:r>
        <w:t xml:space="preserve"> a szabályozó eszközök hatásait a tantárgyi alkalmazásokban. </w:t>
      </w:r>
      <w:r>
        <w:rPr>
          <w:b/>
        </w:rPr>
        <w:t xml:space="preserve">Fejlesztési feladatok és ismeretek </w:t>
      </w:r>
    </w:p>
    <w:p w:rsidR="0084607C" w:rsidRDefault="00F727E4">
      <w:pPr>
        <w:numPr>
          <w:ilvl w:val="0"/>
          <w:numId w:val="381"/>
        </w:numPr>
        <w:ind w:right="7" w:hanging="708"/>
      </w:pPr>
      <w:r>
        <w:t xml:space="preserve">Az algoritmikus gondolkodást segítő informatikai eszközök és szoftverek használata </w:t>
      </w:r>
    </w:p>
    <w:p w:rsidR="0084607C" w:rsidRDefault="00F727E4">
      <w:pPr>
        <w:numPr>
          <w:ilvl w:val="0"/>
          <w:numId w:val="381"/>
        </w:numPr>
        <w:ind w:right="7" w:hanging="708"/>
      </w:pPr>
      <w:r>
        <w:t xml:space="preserve">Hétköznapi tevékenységekből a folyamat és az adatok absztrakciója </w:t>
      </w:r>
    </w:p>
    <w:p w:rsidR="0084607C" w:rsidRDefault="00F727E4">
      <w:pPr>
        <w:numPr>
          <w:ilvl w:val="0"/>
          <w:numId w:val="381"/>
        </w:numPr>
        <w:ind w:right="7" w:hanging="708"/>
      </w:pPr>
      <w:r>
        <w:t>A problé</w:t>
      </w:r>
      <w:r>
        <w:t xml:space="preserve">mamegoldó tevékenység tervezési és szervezési kérdései </w:t>
      </w:r>
    </w:p>
    <w:p w:rsidR="0084607C" w:rsidRDefault="00F727E4">
      <w:pPr>
        <w:numPr>
          <w:ilvl w:val="0"/>
          <w:numId w:val="381"/>
        </w:numPr>
        <w:ind w:right="7" w:hanging="708"/>
      </w:pPr>
      <w:r>
        <w:t xml:space="preserve">A problémamegoldáshoz tartozó algoritmuselemek megismerése. Algoritmus leírásának egy lehetséges módja </w:t>
      </w:r>
    </w:p>
    <w:p w:rsidR="0084607C" w:rsidRDefault="00F727E4">
      <w:pPr>
        <w:numPr>
          <w:ilvl w:val="0"/>
          <w:numId w:val="381"/>
        </w:numPr>
        <w:ind w:right="7" w:hanging="708"/>
      </w:pPr>
      <w:r>
        <w:t xml:space="preserve">Az algoritmus végrehajtásához szükséges adatok és az eredmények kapcsolata </w:t>
      </w:r>
    </w:p>
    <w:p w:rsidR="0084607C" w:rsidRDefault="00F727E4">
      <w:pPr>
        <w:numPr>
          <w:ilvl w:val="0"/>
          <w:numId w:val="381"/>
        </w:numPr>
        <w:ind w:right="7" w:hanging="708"/>
      </w:pPr>
      <w:r>
        <w:t>Az elemi adatok megk</w:t>
      </w:r>
      <w:r>
        <w:t xml:space="preserve">ülönböztetése, kezelése és használata </w:t>
      </w:r>
    </w:p>
    <w:p w:rsidR="0084607C" w:rsidRDefault="00F727E4">
      <w:pPr>
        <w:numPr>
          <w:ilvl w:val="0"/>
          <w:numId w:val="381"/>
        </w:numPr>
        <w:ind w:right="7" w:hanging="708"/>
      </w:pPr>
      <w:r>
        <w:t xml:space="preserve">Szekvencia, elágazások és ciklusok. Egyszerű algoritmusok tervezése az alulról felfelé építkezés és a lépésenkénti finomítás elvei alapján </w:t>
      </w:r>
    </w:p>
    <w:p w:rsidR="0084607C" w:rsidRDefault="00F727E4">
      <w:pPr>
        <w:numPr>
          <w:ilvl w:val="0"/>
          <w:numId w:val="381"/>
        </w:numPr>
        <w:ind w:right="7" w:hanging="708"/>
      </w:pPr>
      <w:r>
        <w:t xml:space="preserve">Példák típusalgoritmus használatára </w:t>
      </w:r>
    </w:p>
    <w:p w:rsidR="0084607C" w:rsidRDefault="00F727E4">
      <w:pPr>
        <w:numPr>
          <w:ilvl w:val="0"/>
          <w:numId w:val="381"/>
        </w:numPr>
        <w:ind w:right="7" w:hanging="708"/>
      </w:pPr>
      <w:r>
        <w:t>A vezérlési szerkezetek megfelelői egy p</w:t>
      </w:r>
      <w:r>
        <w:t xml:space="preserve">rogramozási környezetben </w:t>
      </w:r>
    </w:p>
    <w:p w:rsidR="0084607C" w:rsidRDefault="00F727E4">
      <w:pPr>
        <w:numPr>
          <w:ilvl w:val="0"/>
          <w:numId w:val="381"/>
        </w:numPr>
        <w:ind w:right="7" w:hanging="708"/>
      </w:pPr>
      <w:r>
        <w:t xml:space="preserve">Elágazások, feltételek kezelése, többirányú elágazás, ciklusok </w:t>
      </w:r>
    </w:p>
    <w:p w:rsidR="0084607C" w:rsidRDefault="00F727E4">
      <w:pPr>
        <w:numPr>
          <w:ilvl w:val="0"/>
          <w:numId w:val="381"/>
        </w:numPr>
        <w:ind w:right="7" w:hanging="708"/>
      </w:pPr>
      <w:r>
        <w:t xml:space="preserve">Változók, értékadás. Eljárások, függvények alkalmazása </w:t>
      </w:r>
    </w:p>
    <w:p w:rsidR="0084607C" w:rsidRDefault="00F727E4">
      <w:pPr>
        <w:numPr>
          <w:ilvl w:val="0"/>
          <w:numId w:val="381"/>
        </w:numPr>
        <w:ind w:right="7" w:hanging="708"/>
      </w:pPr>
      <w:r>
        <w:t xml:space="preserve">A program megtervezése, kódolása </w:t>
      </w:r>
    </w:p>
    <w:p w:rsidR="0084607C" w:rsidRDefault="00F727E4">
      <w:pPr>
        <w:numPr>
          <w:ilvl w:val="0"/>
          <w:numId w:val="381"/>
        </w:numPr>
        <w:ind w:right="7" w:hanging="708"/>
      </w:pPr>
      <w:r>
        <w:t xml:space="preserve">Animáció, grafika programozása </w:t>
      </w:r>
    </w:p>
    <w:p w:rsidR="0084607C" w:rsidRDefault="00F727E4">
      <w:pPr>
        <w:numPr>
          <w:ilvl w:val="0"/>
          <w:numId w:val="381"/>
        </w:numPr>
        <w:ind w:right="7" w:hanging="708"/>
      </w:pPr>
      <w:r>
        <w:t xml:space="preserve">Mozgások vezérlése </w:t>
      </w:r>
    </w:p>
    <w:p w:rsidR="0084607C" w:rsidRDefault="00F727E4">
      <w:pPr>
        <w:numPr>
          <w:ilvl w:val="0"/>
          <w:numId w:val="381"/>
        </w:numPr>
        <w:ind w:right="7" w:hanging="708"/>
      </w:pPr>
      <w:r>
        <w:t xml:space="preserve">Tesztelés, elemzés </w:t>
      </w:r>
    </w:p>
    <w:p w:rsidR="0084607C" w:rsidRDefault="00F727E4">
      <w:pPr>
        <w:numPr>
          <w:ilvl w:val="0"/>
          <w:numId w:val="381"/>
        </w:numPr>
        <w:ind w:right="7" w:hanging="708"/>
      </w:pPr>
      <w:r>
        <w:t xml:space="preserve">Az objektumorientált gondolkozás megalapozása </w:t>
      </w:r>
    </w:p>
    <w:p w:rsidR="0084607C" w:rsidRDefault="00F727E4">
      <w:pPr>
        <w:numPr>
          <w:ilvl w:val="0"/>
          <w:numId w:val="381"/>
        </w:numPr>
        <w:ind w:right="7" w:hanging="708"/>
      </w:pPr>
      <w:r>
        <w:t xml:space="preserve">Mások által készített alkalmazások paramétereinek a program működésére gyakorolt hatásának vizsgálata </w:t>
      </w:r>
    </w:p>
    <w:p w:rsidR="0084607C" w:rsidRDefault="00F727E4">
      <w:pPr>
        <w:spacing w:after="10" w:line="271" w:lineRule="auto"/>
        <w:ind w:left="-5" w:right="12"/>
        <w:jc w:val="left"/>
      </w:pPr>
      <w:r>
        <w:rPr>
          <w:b/>
        </w:rPr>
        <w:t xml:space="preserve">Fogalmak </w:t>
      </w:r>
    </w:p>
    <w:p w:rsidR="0084607C" w:rsidRDefault="00F727E4">
      <w:pPr>
        <w:ind w:left="-5" w:right="7"/>
      </w:pPr>
      <w:r>
        <w:t>algoritmuselemek, tervezési folyamat, adatok absztrakciója, algoritmusleírási mód, szekvencia, elágazás, ciklus, elemi adat, egyszerű algoritmusok tervezése, vezérlési szerkezetek, eljárás, függvény, kódolás, animáció, grafika programozása, objektumorientá</w:t>
      </w:r>
      <w:r>
        <w:t xml:space="preserve">lt gondolkozás, típusfeladatok, tesztelés, elemzés, hibajavítás </w:t>
      </w:r>
      <w:r>
        <w:rPr>
          <w:b/>
        </w:rPr>
        <w:t xml:space="preserve">Javasolt tevékenységek </w:t>
      </w:r>
    </w:p>
    <w:p w:rsidR="0084607C" w:rsidRDefault="00F727E4">
      <w:pPr>
        <w:numPr>
          <w:ilvl w:val="0"/>
          <w:numId w:val="381"/>
        </w:numPr>
        <w:ind w:right="7" w:hanging="708"/>
      </w:pPr>
      <w:r>
        <w:t xml:space="preserve">Életkornak és érdeklődési körnek megfelelő hétköznapi tevékenységek és információáramlási folyamatok algoritmusának elemzése, tervezése </w:t>
      </w:r>
    </w:p>
    <w:p w:rsidR="0084607C" w:rsidRDefault="00F727E4">
      <w:pPr>
        <w:numPr>
          <w:ilvl w:val="0"/>
          <w:numId w:val="381"/>
        </w:numPr>
        <w:ind w:right="7" w:hanging="708"/>
      </w:pPr>
      <w:r>
        <w:t>Hétköznapi algoritmusok leírása</w:t>
      </w:r>
      <w:r>
        <w:t xml:space="preserve"> egy lehetséges algoritmusleíró eszközzel </w:t>
      </w:r>
    </w:p>
    <w:p w:rsidR="0084607C" w:rsidRDefault="00F727E4">
      <w:pPr>
        <w:numPr>
          <w:ilvl w:val="0"/>
          <w:numId w:val="381"/>
        </w:numPr>
        <w:ind w:right="7" w:hanging="708"/>
      </w:pPr>
      <w:r>
        <w:t xml:space="preserve">Vezérlőszerkezetek tudatos választását igénylő blokkprogramozási feladatok megoldása - Típusalgoritmusok – összegzés, másolás, eldöntés, maximumkiválasztás – használatát igénylő programozási feladatok megoldása </w:t>
      </w:r>
    </w:p>
    <w:p w:rsidR="0084607C" w:rsidRDefault="00F727E4">
      <w:pPr>
        <w:numPr>
          <w:ilvl w:val="0"/>
          <w:numId w:val="381"/>
        </w:numPr>
        <w:ind w:right="7" w:hanging="708"/>
      </w:pPr>
      <w:r>
        <w:t>P</w:t>
      </w:r>
      <w:r>
        <w:t xml:space="preserve">rojektmunkában egyszerű részekre bontott feladat elkészítése a részfeladatok megoldásával és összeállításával </w:t>
      </w:r>
    </w:p>
    <w:p w:rsidR="0084607C" w:rsidRDefault="00F727E4">
      <w:pPr>
        <w:numPr>
          <w:ilvl w:val="0"/>
          <w:numId w:val="381"/>
        </w:numPr>
        <w:ind w:right="7" w:hanging="708"/>
      </w:pPr>
      <w:r>
        <w:t xml:space="preserve">Egyszerű algoritmussal megadható mozgások vezérlése valós és szimulált környezetben, az </w:t>
      </w:r>
    </w:p>
    <w:p w:rsidR="0084607C" w:rsidRDefault="00F727E4">
      <w:pPr>
        <w:ind w:left="-5" w:right="2048"/>
      </w:pPr>
      <w:r>
        <w:t>eredmények tesztelése, vizsgálata a lehetséges paraméter</w:t>
      </w:r>
      <w:r>
        <w:t xml:space="preserve">ek függvényében - </w:t>
      </w:r>
      <w:r>
        <w:tab/>
        <w:t xml:space="preserve">Adatok kezelését, változók használatát igénylő folyamatok programozása </w:t>
      </w:r>
    </w:p>
    <w:p w:rsidR="0084607C" w:rsidRDefault="00F727E4">
      <w:pPr>
        <w:numPr>
          <w:ilvl w:val="0"/>
          <w:numId w:val="381"/>
        </w:numPr>
        <w:ind w:right="7" w:hanging="708"/>
      </w:pPr>
      <w:r>
        <w:t xml:space="preserve">Új objektum létrehozását igénylő feladatok megoldása blokkprogramozási környezetben </w:t>
      </w:r>
    </w:p>
    <w:p w:rsidR="0084607C" w:rsidRDefault="00F727E4">
      <w:pPr>
        <w:pStyle w:val="Cmsor2"/>
        <w:ind w:left="-5"/>
      </w:pPr>
      <w:r>
        <w:t xml:space="preserve">2.13 Fizika </w:t>
      </w:r>
    </w:p>
    <w:p w:rsidR="0084607C" w:rsidRDefault="00F727E4">
      <w:pPr>
        <w:spacing w:after="10" w:line="271" w:lineRule="auto"/>
        <w:ind w:left="-5" w:right="12"/>
        <w:jc w:val="left"/>
      </w:pPr>
      <w:r>
        <w:rPr>
          <w:b/>
        </w:rPr>
        <w:t xml:space="preserve">Fizika az általános iskolák 7–8. évfolyama számára </w:t>
      </w:r>
    </w:p>
    <w:p w:rsidR="0084607C" w:rsidRDefault="00F727E4">
      <w:pPr>
        <w:ind w:left="-5" w:right="7"/>
      </w:pPr>
      <w:r>
        <w:t>A Nat szerint a</w:t>
      </w:r>
      <w:r>
        <w:t xml:space="preserve"> fizika oktatásának célja egyfelől, hogy a tanuló aktív problémamegoldóként a legkorszerűbb fizikai, tudományos ismereteket és készségeket sajátítsa el, egyúttal megismerje és pozitívan értékelje saját hazája, és az egyetemes emberi kultúra legjelentősebb </w:t>
      </w:r>
      <w:r>
        <w:t>eredményeit. Fontos feladat továbbá a tanuláshoz és a munkához szükséges képességek, ismeretek és készségek együttes fejlesztése, az egyéni és a csoportos teljesítmény ösztönzése. A fentieken kívül kiemelkedően fontos feladat a fizika esetében, minden okta</w:t>
      </w:r>
      <w:r>
        <w:t xml:space="preserve">tási szakaszban a pozitív attitűd és a megfelelő motiváltság kialakítása.  </w:t>
      </w:r>
    </w:p>
    <w:p w:rsidR="0084607C" w:rsidRDefault="00F727E4">
      <w:pPr>
        <w:ind w:left="-5" w:right="7"/>
      </w:pPr>
      <w:r>
        <w:t>Erre jó lehetőséget biztosít, hogy a tantárgy a szűken értelmezett szakmai ismeretanyag és a mindennapokban könnyen hasznosítható praktikus ismeretek átadásán túl olyan természettu</w:t>
      </w:r>
      <w:r>
        <w:t>dományos módszerekkel vizsgálható kérdésekkel is foglalkozik, amelyek befolyásolják az egyén és a közösség életét, illetve kihatással vannak a jövő alakulására. Ilyenek például az egészségmegőrzéssel, a globális környezeti problémákkal, a természeti erőfor</w:t>
      </w:r>
      <w:r>
        <w:t>rások felelős felhasználásával összefüggő problémák vagy a világűr kutatása. A témaválasztás fontos szempontja a mindennapokban hasznosítható, releváns ismeretek nyújtása, valamint olyan készségek és képességek fejlesztése, mely a jövő ma még ismeretlen is</w:t>
      </w:r>
      <w:r>
        <w:t xml:space="preserve">meretrendszereiben való eligazodást segítik.  </w:t>
      </w:r>
    </w:p>
    <w:p w:rsidR="0084607C" w:rsidRDefault="00F727E4">
      <w:pPr>
        <w:ind w:left="-5" w:right="7"/>
      </w:pPr>
      <w:r>
        <w:t>A fizika tantárgy fontos feladata a diákok természettudományos szemléletének kialakítása, mely alapvetően a fizika tudományában alakult ki, és amelyet később a többi természettudománnyal foglalkozó tudomány át</w:t>
      </w:r>
      <w:r>
        <w:t xml:space="preserve">vett. Azt az attitűdöt kell a diákokban kialakítani, hogy a természet megismerhető, működése a természeti törvények segítségével leírható.  </w:t>
      </w:r>
      <w:r>
        <w:rPr>
          <w:b/>
        </w:rPr>
        <w:t xml:space="preserve">A tanórák felhasználása: </w:t>
      </w:r>
    </w:p>
    <w:p w:rsidR="0084607C" w:rsidRDefault="00F727E4">
      <w:pPr>
        <w:spacing w:after="0" w:line="259" w:lineRule="auto"/>
        <w:ind w:left="0" w:firstLine="0"/>
        <w:jc w:val="left"/>
      </w:pPr>
      <w:r>
        <w:rPr>
          <w:b/>
        </w:rPr>
        <w:t xml:space="preserve"> </w:t>
      </w:r>
    </w:p>
    <w:tbl>
      <w:tblPr>
        <w:tblStyle w:val="TableGrid"/>
        <w:tblW w:w="9206" w:type="dxa"/>
        <w:tblInd w:w="-108" w:type="dxa"/>
        <w:tblCellMar>
          <w:top w:w="9" w:type="dxa"/>
          <w:left w:w="106" w:type="dxa"/>
          <w:bottom w:w="0" w:type="dxa"/>
          <w:right w:w="115" w:type="dxa"/>
        </w:tblCellMar>
        <w:tblLook w:val="04A0" w:firstRow="1" w:lastRow="0" w:firstColumn="1" w:lastColumn="0" w:noHBand="0" w:noVBand="1"/>
      </w:tblPr>
      <w:tblGrid>
        <w:gridCol w:w="3068"/>
        <w:gridCol w:w="3071"/>
        <w:gridCol w:w="3068"/>
      </w:tblGrid>
      <w:tr w:rsidR="0084607C">
        <w:trPr>
          <w:trHeight w:val="286"/>
        </w:trPr>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Évfolyam </w:t>
            </w:r>
          </w:p>
        </w:tc>
        <w:tc>
          <w:tcPr>
            <w:tcW w:w="307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rPr>
                <w:b/>
              </w:rPr>
              <w:t xml:space="preserve">A tantárgy heti óraszáma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A tantárgy éves óraszáma </w:t>
            </w:r>
          </w:p>
        </w:tc>
      </w:tr>
      <w:tr w:rsidR="0084607C">
        <w:trPr>
          <w:trHeight w:val="288"/>
        </w:trPr>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7. </w:t>
            </w:r>
          </w:p>
        </w:tc>
        <w:tc>
          <w:tcPr>
            <w:tcW w:w="307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1,5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51 </w:t>
            </w:r>
          </w:p>
        </w:tc>
      </w:tr>
      <w:tr w:rsidR="0084607C">
        <w:trPr>
          <w:trHeight w:val="286"/>
        </w:trPr>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8. </w:t>
            </w:r>
          </w:p>
        </w:tc>
        <w:tc>
          <w:tcPr>
            <w:tcW w:w="307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3" w:firstLine="0"/>
              <w:jc w:val="left"/>
            </w:pPr>
            <w:r>
              <w:t xml:space="preserve">1,5 </w:t>
            </w:r>
          </w:p>
        </w:tc>
        <w:tc>
          <w:tcPr>
            <w:tcW w:w="306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51</w:t>
            </w:r>
            <w:r>
              <w:t xml:space="preserve"> </w:t>
            </w:r>
          </w:p>
        </w:tc>
      </w:tr>
    </w:tbl>
    <w:p w:rsidR="0084607C" w:rsidRDefault="00F727E4">
      <w:pPr>
        <w:spacing w:after="0" w:line="259" w:lineRule="auto"/>
        <w:ind w:left="0" w:firstLine="0"/>
        <w:jc w:val="left"/>
      </w:pPr>
      <w:r>
        <w:rPr>
          <w:b/>
        </w:rPr>
        <w:t xml:space="preserve">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7. osztály </w:t>
      </w:r>
    </w:p>
    <w:p w:rsidR="0084607C" w:rsidRDefault="00F727E4">
      <w:pPr>
        <w:spacing w:after="0" w:line="259" w:lineRule="auto"/>
        <w:ind w:left="0" w:firstLine="0"/>
        <w:jc w:val="left"/>
      </w:pPr>
      <w:r>
        <w:t xml:space="preserve"> </w:t>
      </w:r>
    </w:p>
    <w:tbl>
      <w:tblPr>
        <w:tblStyle w:val="TableGrid"/>
        <w:tblW w:w="9206" w:type="dxa"/>
        <w:tblInd w:w="-108" w:type="dxa"/>
        <w:tblCellMar>
          <w:top w:w="9" w:type="dxa"/>
          <w:left w:w="108" w:type="dxa"/>
          <w:bottom w:w="0" w:type="dxa"/>
          <w:right w:w="53" w:type="dxa"/>
        </w:tblCellMar>
        <w:tblLook w:val="04A0" w:firstRow="1" w:lastRow="0" w:firstColumn="1" w:lastColumn="0" w:noHBand="0" w:noVBand="1"/>
      </w:tblPr>
      <w:tblGrid>
        <w:gridCol w:w="6376"/>
        <w:gridCol w:w="2830"/>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Témakörök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Óraszámok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Bevezetés a fizikába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Az energia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Mozgás közlekedés és sportolás közben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Lendület és egyensúly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Víz, levegő és szilárd anyagok a háztartásban és a környezetünkben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15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Összes óraszám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51 </w:t>
            </w:r>
          </w:p>
        </w:tc>
      </w:tr>
    </w:tbl>
    <w:p w:rsidR="0084607C" w:rsidRDefault="00F727E4">
      <w:pPr>
        <w:spacing w:after="10" w:line="271" w:lineRule="auto"/>
        <w:ind w:left="-5" w:right="12"/>
        <w:jc w:val="left"/>
      </w:pPr>
      <w:r>
        <w:rPr>
          <w:b/>
        </w:rPr>
        <w:t>Témakör: Bevezetés a fizikába</w:t>
      </w:r>
      <w:r>
        <w:t xml:space="preserve">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370" w:right="7"/>
      </w:pPr>
      <w:r>
        <w:rPr>
          <w:rFonts w:ascii="Calibri" w:eastAsia="Calibri" w:hAnsi="Calibri" w:cs="Calibri"/>
        </w:rPr>
        <w:t>−</w:t>
      </w:r>
      <w:r>
        <w:rPr>
          <w:rFonts w:ascii="Arial" w:eastAsia="Arial" w:hAnsi="Arial" w:cs="Arial"/>
        </w:rPr>
        <w:t xml:space="preserve"> </w:t>
      </w:r>
      <w:r>
        <w:t xml:space="preserve">jó becsléseket tud adni egyszerű számítás, következtetés segítségével;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értelmezi a sportolást segítő kisalkalmazások által mért fizikai adatokat. Méréseket végez a mobiltelefon szenzorainak segítségével; </w:t>
      </w:r>
    </w:p>
    <w:p w:rsidR="0084607C" w:rsidRDefault="00F727E4">
      <w:pPr>
        <w:ind w:left="-15" w:right="7" w:firstLine="360"/>
      </w:pPr>
      <w:r>
        <w:rPr>
          <w:rFonts w:ascii="Calibri" w:eastAsia="Calibri" w:hAnsi="Calibri" w:cs="Calibri"/>
        </w:rPr>
        <w:t>−</w:t>
      </w:r>
      <w:r>
        <w:rPr>
          <w:rFonts w:ascii="Arial" w:eastAsia="Arial" w:hAnsi="Arial" w:cs="Arial"/>
        </w:rPr>
        <w:t xml:space="preserve"> </w:t>
      </w:r>
      <w:r>
        <w:t>értelmezni tud egy jelenséget, megfigyelést valamilyen korábban megismert vagy saját maga által alkotott egyszerű elképz</w:t>
      </w:r>
      <w:r>
        <w:t xml:space="preserve">elés segítségével. </w:t>
      </w:r>
      <w:r>
        <w:rPr>
          <w:b/>
        </w:rPr>
        <w:t xml:space="preserve">A témakör tanulása eredményeként a tanuló: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megfigyeléseket és kísérleteket végez a környezetében, az abból származó tapasztalatokat rögzíti; </w:t>
      </w:r>
    </w:p>
    <w:tbl>
      <w:tblPr>
        <w:tblStyle w:val="TableGrid"/>
        <w:tblW w:w="9501" w:type="dxa"/>
        <w:tblInd w:w="360" w:type="dxa"/>
        <w:tblCellMar>
          <w:top w:w="0" w:type="dxa"/>
          <w:left w:w="0" w:type="dxa"/>
          <w:bottom w:w="0" w:type="dxa"/>
          <w:right w:w="0" w:type="dxa"/>
        </w:tblCellMar>
        <w:tblLook w:val="04A0" w:firstRow="1" w:lastRow="0" w:firstColumn="1" w:lastColumn="0" w:noHBand="0" w:noVBand="1"/>
      </w:tblPr>
      <w:tblGrid>
        <w:gridCol w:w="348"/>
        <w:gridCol w:w="9153"/>
      </w:tblGrid>
      <w:tr w:rsidR="0084607C">
        <w:trPr>
          <w:trHeight w:val="501"/>
        </w:trPr>
        <w:tc>
          <w:tcPr>
            <w:tcW w:w="348" w:type="dxa"/>
            <w:tcBorders>
              <w:top w:val="nil"/>
              <w:left w:val="nil"/>
              <w:bottom w:val="nil"/>
              <w:right w:val="nil"/>
            </w:tcBorders>
          </w:tcPr>
          <w:p w:rsidR="0084607C" w:rsidRDefault="0084607C">
            <w:pPr>
              <w:spacing w:after="160" w:line="259" w:lineRule="auto"/>
              <w:ind w:left="0" w:firstLine="0"/>
              <w:jc w:val="left"/>
            </w:pPr>
          </w:p>
        </w:tc>
        <w:tc>
          <w:tcPr>
            <w:tcW w:w="9153" w:type="dxa"/>
            <w:tcBorders>
              <w:top w:val="nil"/>
              <w:left w:val="nil"/>
              <w:bottom w:val="nil"/>
              <w:right w:val="nil"/>
            </w:tcBorders>
          </w:tcPr>
          <w:p w:rsidR="0084607C" w:rsidRDefault="00F727E4">
            <w:pPr>
              <w:spacing w:after="22" w:line="259" w:lineRule="auto"/>
              <w:ind w:left="0" w:firstLine="0"/>
            </w:pPr>
            <w:r>
              <w:t xml:space="preserve">felismeri a tudomány által vizsgálható jelenségeket, azonosítani tudja a tudományos érvelést, </w:t>
            </w:r>
          </w:p>
          <w:p w:rsidR="0084607C" w:rsidRDefault="00F727E4">
            <w:pPr>
              <w:spacing w:after="0" w:line="259" w:lineRule="auto"/>
              <w:ind w:left="12" w:firstLine="0"/>
              <w:jc w:val="left"/>
            </w:pPr>
            <w:r>
              <w:t xml:space="preserve">kritikusan vizsgálja egy elképzelés tudományos megalapozottságát;  </w:t>
            </w:r>
          </w:p>
        </w:tc>
      </w:tr>
      <w:tr w:rsidR="0084607C">
        <w:trPr>
          <w:trHeight w:val="83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3" w:type="dxa"/>
            <w:tcBorders>
              <w:top w:val="nil"/>
              <w:left w:val="nil"/>
              <w:bottom w:val="nil"/>
              <w:right w:val="nil"/>
            </w:tcBorders>
          </w:tcPr>
          <w:p w:rsidR="0084607C" w:rsidRDefault="00F727E4">
            <w:pPr>
              <w:spacing w:after="0" w:line="259" w:lineRule="auto"/>
              <w:ind w:left="12" w:right="60" w:hanging="12"/>
            </w:pPr>
            <w:r>
              <w:t>hétköznapi eszközökkel méréseket végez, rögzíti a mérések eredményeit, leírja a méréssoro</w:t>
            </w:r>
            <w:r>
              <w:t xml:space="preserve">zatokban megfigyelhető tendenciákat, ennek során helyesen használja a közismert mértékegységeket;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ismeri a fizika fontosabb szakterületeit; </w:t>
            </w:r>
          </w:p>
        </w:tc>
      </w:tr>
      <w:tr w:rsidR="0084607C">
        <w:trPr>
          <w:trHeight w:val="28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3" w:type="dxa"/>
            <w:tcBorders>
              <w:top w:val="nil"/>
              <w:left w:val="nil"/>
              <w:bottom w:val="nil"/>
              <w:right w:val="nil"/>
            </w:tcBorders>
          </w:tcPr>
          <w:p w:rsidR="0084607C" w:rsidRDefault="00F727E4">
            <w:pPr>
              <w:spacing w:after="0" w:line="259" w:lineRule="auto"/>
              <w:ind w:left="0" w:firstLine="0"/>
              <w:jc w:val="left"/>
            </w:pPr>
            <w:r>
              <w:t xml:space="preserve">tájékozott a fizika néhány új eredményével kapcsolatban. </w:t>
            </w:r>
          </w:p>
        </w:tc>
      </w:tr>
    </w:tbl>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fizika tudománya által vizsgálható jelenségek felismerése, a tudományos megismerés ismérvei A testek mérhető tulajdonságai: a hosszúság, térfogat, tömeg jele, mértékegységei és mérőeszközei, a mértékegységek átváltása </w:t>
      </w:r>
    </w:p>
    <w:p w:rsidR="0084607C" w:rsidRDefault="00F727E4">
      <w:pPr>
        <w:ind w:left="-5" w:right="7"/>
      </w:pPr>
      <w:r>
        <w:t>Az alapvető fizikai mennyiségek jel</w:t>
      </w:r>
      <w:r>
        <w:t xml:space="preserve">lemző értékeinek tapasztalati becslése  </w:t>
      </w:r>
    </w:p>
    <w:p w:rsidR="0084607C" w:rsidRDefault="00F727E4">
      <w:pPr>
        <w:ind w:left="-5" w:right="7"/>
      </w:pPr>
      <w:r>
        <w:t xml:space="preserve">Az eltelt idő és a hőmérséklet jele, mértékegységei. A Celsius-skála </w:t>
      </w:r>
    </w:p>
    <w:p w:rsidR="0084607C" w:rsidRDefault="00F727E4">
      <w:pPr>
        <w:ind w:left="-5" w:right="7"/>
      </w:pPr>
      <w:r>
        <w:t>A távolság, a térfogat, az eltelt idő, a tömeg, a hőmérséklet közvetlen mérése a rendelkezésre állóeszközökkel (beleértve a mobiltelefon óráját v</w:t>
      </w:r>
      <w:r>
        <w:t xml:space="preserve">agy a digitális konyhai mérleget, más konyhai mérőeszközt)  </w:t>
      </w:r>
    </w:p>
    <w:p w:rsidR="0084607C" w:rsidRDefault="00F727E4">
      <w:pPr>
        <w:ind w:left="-5" w:right="7"/>
      </w:pPr>
      <w:r>
        <w:t xml:space="preserve">A mérés pontosságának becslése ismételt mérések, illetve az eszköz jellemző adatainak ismeretében. A mérési eredmények összehasonlítása </w:t>
      </w:r>
    </w:p>
    <w:p w:rsidR="0084607C" w:rsidRDefault="00F727E4">
      <w:pPr>
        <w:ind w:left="-5" w:right="7"/>
      </w:pPr>
      <w:r>
        <w:t xml:space="preserve">Azonos anyagból készült különböző tömegű testek tömegének </w:t>
      </w:r>
      <w:r>
        <w:t xml:space="preserve">és térfogatának kapcsolata.  Az anyagra jellemző sűrűség megállapítása </w:t>
      </w:r>
    </w:p>
    <w:p w:rsidR="0084607C" w:rsidRDefault="00F727E4">
      <w:pPr>
        <w:ind w:left="-5" w:right="7"/>
      </w:pPr>
      <w:r>
        <w:t xml:space="preserve">Sűrűségadatok használata a tömeg vagy térfogat kiszámolására </w:t>
      </w:r>
    </w:p>
    <w:p w:rsidR="0084607C" w:rsidRDefault="00F727E4">
      <w:pPr>
        <w:ind w:left="-5" w:right="7"/>
      </w:pPr>
      <w:r>
        <w:t>A fizika szakterületei, néhány újabb eredmény egyszerű bemutatása, egy állítás tudományos megalapozottságának kritikus viz</w:t>
      </w:r>
      <w:r>
        <w:t xml:space="preserve">sgálata </w:t>
      </w:r>
      <w:r>
        <w:rPr>
          <w:b/>
        </w:rPr>
        <w:t xml:space="preserve">Fogalmak </w:t>
      </w:r>
    </w:p>
    <w:p w:rsidR="0084607C" w:rsidRDefault="00F727E4">
      <w:pPr>
        <w:ind w:left="-5" w:right="7"/>
      </w:pPr>
      <w:r>
        <w:t>mérés, hosszúság, térfogat, tömeg, sűrűség, idő, hőmérséklet, a mérés pontossága, a mért adatok átlaga, becslés, tudományos eredmény</w:t>
      </w:r>
      <w:r>
        <w:rPr>
          <w:b/>
        </w:rPr>
        <w:t xml:space="preserv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Adott idejű folyamatok létrehozása (pl. 1 perc alatt leguruló golyó) </w:t>
      </w:r>
    </w:p>
    <w:p w:rsidR="0084607C" w:rsidRDefault="00F727E4">
      <w:pPr>
        <w:ind w:left="-5" w:right="7"/>
      </w:pPr>
      <w:r>
        <w:t>Szilárd, f</w:t>
      </w:r>
      <w:r>
        <w:t xml:space="preserve">olyékony és légnemű anyagok térfogatának értelmezése, mérése </w:t>
      </w:r>
    </w:p>
    <w:p w:rsidR="0084607C" w:rsidRDefault="00F727E4">
      <w:pPr>
        <w:ind w:left="-5" w:right="7"/>
      </w:pPr>
      <w:r>
        <w:t xml:space="preserve">Az emberi test méreteihez kötött távolságok vizsgálata </w:t>
      </w:r>
    </w:p>
    <w:p w:rsidR="0084607C" w:rsidRDefault="00F727E4">
      <w:pPr>
        <w:ind w:left="-5" w:right="7"/>
      </w:pPr>
      <w:r>
        <w:t xml:space="preserve">Időtartam becslése (pl. 1 perc elteltének becslése számolással) </w:t>
      </w:r>
    </w:p>
    <w:p w:rsidR="0084607C" w:rsidRDefault="00F727E4">
      <w:pPr>
        <w:ind w:left="-5" w:right="7"/>
      </w:pPr>
      <w:r>
        <w:t xml:space="preserve">Távolságok mérése digitális térképeken </w:t>
      </w:r>
    </w:p>
    <w:p w:rsidR="0084607C" w:rsidRDefault="00F727E4">
      <w:pPr>
        <w:ind w:left="-5" w:right="7"/>
      </w:pPr>
      <w:r>
        <w:t xml:space="preserve">Külső hőmérséklet vizsgálata egy </w:t>
      </w:r>
      <w:r>
        <w:t xml:space="preserve">adott időszakban, az eredmények ábrázolása, átlagérték kiszámítása A Föld éghajlatának globális változásával kapcsolatos hőmérsékleti adatsorok elemzése </w:t>
      </w:r>
    </w:p>
    <w:p w:rsidR="0084607C" w:rsidRDefault="00F727E4">
      <w:pPr>
        <w:ind w:left="-5" w:right="7"/>
      </w:pPr>
      <w:r>
        <w:t>Szilárd és folyékony anyagok sűrűségének összehasonlítása, illetve becslése csoportos kísérletezés sor</w:t>
      </w:r>
      <w:r>
        <w:t xml:space="preserve">án </w:t>
      </w:r>
    </w:p>
    <w:p w:rsidR="0084607C" w:rsidRDefault="00F727E4">
      <w:pPr>
        <w:ind w:left="-5" w:right="7"/>
      </w:pPr>
      <w:r>
        <w:t xml:space="preserve">Bemutató készítése a fizika egyik nevezetes felismeréséről. Milyen előzményei voltak, milyen bizonyítékok támasztják alá, milyen viták kísérték a felismerés megfogalmazását? </w:t>
      </w:r>
    </w:p>
    <w:p w:rsidR="0084607C" w:rsidRDefault="00F727E4">
      <w:pPr>
        <w:spacing w:after="10" w:line="271" w:lineRule="auto"/>
        <w:ind w:left="-5" w:right="12"/>
        <w:jc w:val="left"/>
      </w:pPr>
      <w:r>
        <w:rPr>
          <w:b/>
        </w:rPr>
        <w:t>Témakör: Az energia</w:t>
      </w:r>
      <w:r>
        <w:t xml:space="preserve"> </w:t>
      </w:r>
    </w:p>
    <w:p w:rsidR="0084607C" w:rsidRDefault="00F727E4">
      <w:pPr>
        <w:spacing w:after="10" w:line="271" w:lineRule="auto"/>
        <w:ind w:left="-5" w:right="12"/>
        <w:jc w:val="left"/>
      </w:pPr>
      <w:r>
        <w:rPr>
          <w:b/>
        </w:rPr>
        <w:t xml:space="preserve">Javasolt óraszám: 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w:t>
      </w:r>
      <w:r>
        <w:rPr>
          <w:b/>
        </w:rPr>
        <w:t xml:space="preserve">tanulása hozzájárul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tudja azonosítani a széles körben használt technológiák környezetkárosító hatásait, és fizikai ismeretei alapján javaslatot tesz a károsító hatások csökkentésének módjára;</w:t>
      </w:r>
      <w:r>
        <w:rPr>
          <w:b/>
        </w:rPr>
        <w:t xml:space="preserv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tudatában van az emberi tevékenység természetre gyakorolt lehetséges negatív hatásainak és az ezek elkerülésére használható fizikai eszközöknek és eljárásoknak (pl. porszűrés, szennyezők távolról való érzékelése alapján elrendelt forgalomkorlátozás).</w:t>
      </w:r>
      <w:r>
        <w:rPr>
          <w:b/>
        </w:rPr>
        <w:t xml:space="preserve"> </w:t>
      </w:r>
    </w:p>
    <w:p w:rsidR="0084607C" w:rsidRDefault="00F727E4">
      <w:pPr>
        <w:spacing w:after="10" w:line="271" w:lineRule="auto"/>
        <w:ind w:left="-5" w:right="12"/>
        <w:jc w:val="left"/>
      </w:pPr>
      <w:r>
        <w:rPr>
          <w:b/>
        </w:rPr>
        <w:t>A té</w:t>
      </w:r>
      <w:r>
        <w:rPr>
          <w:b/>
        </w:rPr>
        <w:t xml:space="preserve">makör tanulása eredményeként a tanuló: </w:t>
      </w:r>
    </w:p>
    <w:p w:rsidR="0084607C" w:rsidRDefault="0084607C">
      <w:pPr>
        <w:sectPr w:rsidR="0084607C">
          <w:headerReference w:type="even" r:id="rId1020"/>
          <w:headerReference w:type="default" r:id="rId1021"/>
          <w:footerReference w:type="even" r:id="rId1022"/>
          <w:footerReference w:type="default" r:id="rId1023"/>
          <w:headerReference w:type="first" r:id="rId1024"/>
          <w:footerReference w:type="first" r:id="rId1025"/>
          <w:pgSz w:w="11906" w:h="16838"/>
          <w:pgMar w:top="1430" w:right="1102" w:bottom="1465" w:left="994" w:header="708" w:footer="714" w:gutter="0"/>
          <w:cols w:space="708"/>
          <w:titlePg/>
        </w:sectPr>
      </w:pPr>
    </w:p>
    <w:tbl>
      <w:tblPr>
        <w:tblStyle w:val="TableGrid"/>
        <w:tblW w:w="9508" w:type="dxa"/>
        <w:tblInd w:w="360" w:type="dxa"/>
        <w:tblCellMar>
          <w:top w:w="0" w:type="dxa"/>
          <w:left w:w="0" w:type="dxa"/>
          <w:bottom w:w="0" w:type="dxa"/>
          <w:right w:w="0" w:type="dxa"/>
        </w:tblCellMar>
        <w:tblLook w:val="04A0" w:firstRow="1" w:lastRow="0" w:firstColumn="1" w:lastColumn="0" w:noHBand="0" w:noVBand="1"/>
      </w:tblPr>
      <w:tblGrid>
        <w:gridCol w:w="348"/>
        <w:gridCol w:w="9160"/>
      </w:tblGrid>
      <w:tr w:rsidR="0084607C">
        <w:trPr>
          <w:trHeight w:val="777"/>
        </w:trPr>
        <w:tc>
          <w:tcPr>
            <w:tcW w:w="348" w:type="dxa"/>
            <w:tcBorders>
              <w:top w:val="nil"/>
              <w:left w:val="nil"/>
              <w:bottom w:val="nil"/>
              <w:right w:val="nil"/>
            </w:tcBorders>
          </w:tcPr>
          <w:p w:rsidR="0084607C" w:rsidRDefault="0084607C">
            <w:pPr>
              <w:spacing w:after="160" w:line="259" w:lineRule="auto"/>
              <w:ind w:left="0" w:firstLine="0"/>
              <w:jc w:val="left"/>
            </w:pPr>
          </w:p>
        </w:tc>
        <w:tc>
          <w:tcPr>
            <w:tcW w:w="9160" w:type="dxa"/>
            <w:tcBorders>
              <w:top w:val="nil"/>
              <w:left w:val="nil"/>
              <w:bottom w:val="nil"/>
              <w:right w:val="nil"/>
            </w:tcBorders>
          </w:tcPr>
          <w:p w:rsidR="0084607C" w:rsidRDefault="00F727E4">
            <w:pPr>
              <w:spacing w:after="0" w:line="259" w:lineRule="auto"/>
              <w:ind w:left="12" w:right="64" w:hanging="12"/>
            </w:pPr>
            <w:r>
              <w:t xml:space="preserve">tisztában van azzal, hogy az energiának ára van, gyakorlati példákon keresztül ismerteti az energiatakarékosság fontosságát, ismeri az energiatermelés környezeti hatásait, az energiabiztonság fogalmát;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jc w:val="left"/>
            </w:pPr>
            <w:r>
              <w:t>ismeri a jövő tervezett energiaforrásaira vonatko</w:t>
            </w:r>
            <w:r>
              <w:t xml:space="preserve">zó legfontosabb elképzeléseket; </w:t>
            </w:r>
          </w:p>
        </w:tc>
      </w:tr>
      <w:tr w:rsidR="0084607C">
        <w:trPr>
          <w:trHeight w:val="549"/>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2" w:line="259" w:lineRule="auto"/>
              <w:ind w:left="0" w:firstLine="0"/>
            </w:pPr>
            <w:r>
              <w:t xml:space="preserve">előidéz egyszerű energiaátalakulással járó folyamatokat (melegítés, szabadesés), megnevezi </w:t>
            </w:r>
          </w:p>
          <w:p w:rsidR="0084607C" w:rsidRDefault="00F727E4">
            <w:pPr>
              <w:spacing w:after="0" w:line="259" w:lineRule="auto"/>
              <w:ind w:left="12" w:firstLine="0"/>
              <w:jc w:val="left"/>
            </w:pPr>
            <w:r>
              <w:t xml:space="preserve">az abban szereplő energiákat;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3" w:line="259" w:lineRule="auto"/>
              <w:ind w:left="0" w:firstLine="0"/>
            </w:pPr>
            <w:r>
              <w:t xml:space="preserve">ismeri a zöldenergia és fosszilis energia fogalmát, az erőművek energiaátalakításban betöltött </w:t>
            </w:r>
          </w:p>
          <w:p w:rsidR="0084607C" w:rsidRDefault="00F727E4">
            <w:pPr>
              <w:spacing w:after="0" w:line="259" w:lineRule="auto"/>
              <w:ind w:left="12" w:firstLine="0"/>
              <w:jc w:val="left"/>
            </w:pPr>
            <w:r>
              <w:t xml:space="preserve">szerepét, az energiafelhasználás módjait és a háztartásokra jellemző fogyasztási adatokat;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22" w:line="259" w:lineRule="auto"/>
              <w:ind w:left="0" w:firstLine="0"/>
            </w:pPr>
            <w:r>
              <w:t>átlátja a táplálékok energiatartalmának szerepét a szervezet ene</w:t>
            </w:r>
            <w:r>
              <w:t xml:space="preserve">rgiaháztartásában és az ideális </w:t>
            </w:r>
          </w:p>
          <w:p w:rsidR="0084607C" w:rsidRDefault="00F727E4">
            <w:pPr>
              <w:spacing w:after="0" w:line="259" w:lineRule="auto"/>
              <w:ind w:left="12" w:firstLine="0"/>
              <w:jc w:val="left"/>
            </w:pPr>
            <w:r>
              <w:t xml:space="preserve">testsúly megtartásában;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60" w:type="dxa"/>
            <w:tcBorders>
              <w:top w:val="nil"/>
              <w:left w:val="nil"/>
              <w:bottom w:val="nil"/>
              <w:right w:val="nil"/>
            </w:tcBorders>
          </w:tcPr>
          <w:p w:rsidR="0084607C" w:rsidRDefault="00F727E4">
            <w:pPr>
              <w:spacing w:after="0" w:line="259" w:lineRule="auto"/>
              <w:ind w:left="0" w:firstLine="0"/>
            </w:pPr>
            <w:r>
              <w:t xml:space="preserve">kvalitatív ismeretekkel rendelkezik az energia szerepéről, az energiaforrásokról, az </w:t>
            </w:r>
          </w:p>
        </w:tc>
      </w:tr>
    </w:tbl>
    <w:p w:rsidR="0084607C" w:rsidRDefault="00F727E4">
      <w:pPr>
        <w:ind w:left="730" w:right="7"/>
      </w:pPr>
      <w:r>
        <w:t xml:space="preserve">energiaátalakulásokról.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teljesítmény használata az energiafogyasztás meghatározására </w:t>
      </w:r>
    </w:p>
    <w:p w:rsidR="0084607C" w:rsidRDefault="00F727E4">
      <w:pPr>
        <w:ind w:left="-5" w:right="7"/>
      </w:pPr>
      <w:r>
        <w:t xml:space="preserve">A lakásban található legnagyobb fogyasztók kiválasztása, jellemző adataik (teljesítmény, energiafogyasztás) áttekintése </w:t>
      </w:r>
    </w:p>
    <w:p w:rsidR="0084607C" w:rsidRDefault="00F727E4">
      <w:pPr>
        <w:ind w:left="-5" w:right="7"/>
      </w:pPr>
      <w:r>
        <w:t>A háztartásban használt energiahordozók megismerése: elektromos áram, f</w:t>
      </w:r>
      <w:r>
        <w:t xml:space="preserve">öldgáz, szén, fa </w:t>
      </w:r>
    </w:p>
    <w:p w:rsidR="0084607C" w:rsidRDefault="00F727E4">
      <w:pPr>
        <w:ind w:left="-5" w:right="7"/>
      </w:pPr>
      <w:r>
        <w:t xml:space="preserve">Az energiahordozók jellemzése, csoportosítása: fosszilis energia, zöldenergia  </w:t>
      </w:r>
    </w:p>
    <w:p w:rsidR="0084607C" w:rsidRDefault="00F727E4">
      <w:pPr>
        <w:ind w:left="-5" w:right="7"/>
      </w:pPr>
      <w:r>
        <w:t xml:space="preserve">Az energia árának becslése néhány fűtési-melegítési módszer (például gázkonvektor, elektromos vízmelegítő) esetében a háztartás számláinak segítségével </w:t>
      </w:r>
    </w:p>
    <w:p w:rsidR="0084607C" w:rsidRDefault="00F727E4">
      <w:pPr>
        <w:ind w:left="-5" w:right="7"/>
      </w:pPr>
      <w:r>
        <w:t xml:space="preserve">A rugalmas energia mozgási energiává alakulásának (rugós eszközzel kilőtt golyó), a helyzeti energia mozgási energiává alakulásának (zuhanó test) megfigyelése. A mozgási energia belső energiává alakulásának (összedörzsölt tenyér) megfigyelése </w:t>
      </w:r>
    </w:p>
    <w:p w:rsidR="0084607C" w:rsidRDefault="00F727E4">
      <w:pPr>
        <w:ind w:left="-5" w:right="7"/>
      </w:pPr>
      <w:r>
        <w:t>Az erőművekb</w:t>
      </w:r>
      <w:r>
        <w:t xml:space="preserve">en bekövetkező energiaátalakulások vizsgálata, az energia megmaradása </w:t>
      </w:r>
    </w:p>
    <w:p w:rsidR="0084607C" w:rsidRDefault="00F727E4">
      <w:pPr>
        <w:ind w:left="-5" w:right="7"/>
      </w:pPr>
      <w:r>
        <w:t xml:space="preserve">A szélerőmű, napelemek, napkollektor működésének értelmezése </w:t>
      </w:r>
    </w:p>
    <w:p w:rsidR="0084607C" w:rsidRDefault="00F727E4">
      <w:pPr>
        <w:ind w:left="-5" w:right="7"/>
      </w:pPr>
      <w:r>
        <w:t>Néhány energiatakarékossági lehetőség gyakorlatban való közvetlen megfigyelése, működési elve: termosztátos fűtőeszköz, hős</w:t>
      </w:r>
      <w:r>
        <w:t xml:space="preserve">zigetelés </w:t>
      </w:r>
    </w:p>
    <w:p w:rsidR="0084607C" w:rsidRDefault="00F727E4">
      <w:pPr>
        <w:spacing w:after="5" w:line="277" w:lineRule="auto"/>
        <w:ind w:left="-5"/>
        <w:jc w:val="left"/>
      </w:pPr>
      <w:r>
        <w:t xml:space="preserve">A táplálkozási problémák fizikai hátterének megismerése: az energiafogyasztás és bevitel egyensúlyának vizsgálata az élelmiszerek energiatartalmát megadó adatok segítségével </w:t>
      </w:r>
      <w:r>
        <w:rPr>
          <w:b/>
        </w:rPr>
        <w:t xml:space="preserve">Fogalmak </w:t>
      </w:r>
    </w:p>
    <w:p w:rsidR="0084607C" w:rsidRDefault="00F727E4">
      <w:pPr>
        <w:ind w:left="-5" w:right="7"/>
      </w:pPr>
      <w:r>
        <w:t xml:space="preserve">energiafogyasztás, teljesítmény, energiahordozók, zöldenergia, fosszilis energia, energiabiztonság, energiatakarékosság, energiamegmaradás, rugalmas energia, helyzeti energia, mozgási energia, belső energia </w:t>
      </w:r>
      <w:r>
        <w:rPr>
          <w:b/>
        </w:rPr>
        <w:t xml:space="preserve">Javasolt tevékenységek </w:t>
      </w:r>
    </w:p>
    <w:p w:rsidR="0084607C" w:rsidRDefault="00F727E4">
      <w:pPr>
        <w:ind w:left="-5" w:right="7"/>
      </w:pPr>
      <w:r>
        <w:t>Az emberiség energiafogya</w:t>
      </w:r>
      <w:r>
        <w:t xml:space="preserve">sztásának és a rendelkezésre álló energiaforrások mennyiségének áttekintése, az energiabiztonság fogalma </w:t>
      </w:r>
    </w:p>
    <w:p w:rsidR="0084607C" w:rsidRDefault="00F727E4">
      <w:pPr>
        <w:ind w:left="-5" w:right="7"/>
      </w:pPr>
      <w:r>
        <w:t xml:space="preserve">A jövő lehetséges energiaforrásaival kapcsolatos ismeretek gyűjtése, bemutatása </w:t>
      </w:r>
    </w:p>
    <w:p w:rsidR="0084607C" w:rsidRDefault="00F727E4">
      <w:pPr>
        <w:ind w:left="-5" w:right="7"/>
      </w:pPr>
      <w:r>
        <w:t xml:space="preserve">A háztartásban használatos izzók gazdaságosságának összehasonlítása </w:t>
      </w:r>
    </w:p>
    <w:p w:rsidR="0084607C" w:rsidRDefault="00F727E4">
      <w:pPr>
        <w:ind w:left="-5" w:right="7"/>
      </w:pPr>
      <w:r>
        <w:t xml:space="preserve">Az emberi szervezet energiafelhasználásának elemzése </w:t>
      </w:r>
    </w:p>
    <w:p w:rsidR="0084607C" w:rsidRDefault="00F727E4">
      <w:pPr>
        <w:ind w:left="-5" w:right="7"/>
      </w:pPr>
      <w:r>
        <w:t xml:space="preserve">Az energiatakarékosság lehetséges módszereinek vizsgálata a közvetlen környezetben </w:t>
      </w:r>
    </w:p>
    <w:p w:rsidR="0084607C" w:rsidRDefault="00F727E4">
      <w:pPr>
        <w:spacing w:after="5" w:line="277" w:lineRule="auto"/>
        <w:ind w:left="-5"/>
        <w:jc w:val="left"/>
      </w:pPr>
      <w:r>
        <w:t xml:space="preserve">A </w:t>
      </w:r>
      <w:r>
        <w:tab/>
        <w:t xml:space="preserve">diák </w:t>
      </w:r>
      <w:r>
        <w:tab/>
        <w:t xml:space="preserve">egy </w:t>
      </w:r>
      <w:r>
        <w:tab/>
        <w:t xml:space="preserve">átlagos </w:t>
      </w:r>
      <w:r>
        <w:tab/>
        <w:t xml:space="preserve">napjának </w:t>
      </w:r>
      <w:r>
        <w:tab/>
        <w:t xml:space="preserve">végiggondolása </w:t>
      </w:r>
      <w:r>
        <w:tab/>
        <w:t xml:space="preserve">energiafogyasztás </w:t>
      </w:r>
      <w:r>
        <w:tab/>
        <w:t xml:space="preserve">szempontjából. </w:t>
      </w:r>
      <w:r>
        <w:tab/>
        <w:t>Milyen energiahordozókat használt,</w:t>
      </w:r>
      <w:r>
        <w:t xml:space="preserve"> milyen energiaszükségletet elégített ki, a felhasznált energiamennyiség becslése </w:t>
      </w:r>
    </w:p>
    <w:p w:rsidR="0084607C" w:rsidRDefault="00F727E4">
      <w:pPr>
        <w:spacing w:after="10" w:line="271" w:lineRule="auto"/>
        <w:ind w:left="-5" w:right="12"/>
        <w:jc w:val="left"/>
      </w:pPr>
      <w:r>
        <w:rPr>
          <w:b/>
        </w:rPr>
        <w:t>Témakör: Mozgás közlekedés és sportolás közben</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w:t>
      </w:r>
      <w:r>
        <w:rPr>
          <w:b/>
        </w:rPr>
        <w:t xml:space="preserve">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ismeri a saját maga által használt eszközök (például közlekedési eszközök, elektromos háztartási eszközök, szerszámok) működési elvének lényegét; </w:t>
      </w:r>
    </w:p>
    <w:p w:rsidR="0084607C" w:rsidRDefault="00F727E4">
      <w:pPr>
        <w:ind w:left="718" w:right="7"/>
      </w:pPr>
      <w:r>
        <w:t>felismeri a fizikai kutatás által megalapozott technikai fejlődés egyes fejezeteinek a társadalom</w:t>
      </w:r>
      <w:r>
        <w:t xml:space="preserve">ra, illetve a történelemre gyakorolt hatását, meg tudja fogalmazni a természettudomány fejlődésével kapcsolatos alapvető etikai kérdéseket; </w:t>
      </w:r>
    </w:p>
    <w:p w:rsidR="0084607C" w:rsidRDefault="00F727E4">
      <w:pPr>
        <w:ind w:left="-15" w:right="7" w:firstLine="360"/>
      </w:pPr>
      <w:r>
        <w:rPr>
          <w:rFonts w:ascii="Calibri" w:eastAsia="Calibri" w:hAnsi="Calibri" w:cs="Calibri"/>
        </w:rPr>
        <w:t>−</w:t>
      </w:r>
      <w:r>
        <w:rPr>
          <w:rFonts w:ascii="Arial" w:eastAsia="Arial" w:hAnsi="Arial" w:cs="Arial"/>
        </w:rPr>
        <w:t xml:space="preserve"> </w:t>
      </w:r>
      <w:r>
        <w:t>tisztában van az önvezérelt járművek működésének elvével, illetve néhány járműbiztonsági rendszer működésének fiz</w:t>
      </w:r>
      <w:r>
        <w:t xml:space="preserve">ikai hátterével. </w:t>
      </w:r>
      <w:r>
        <w:rPr>
          <w:b/>
        </w:rPr>
        <w:t xml:space="preserve">A témakör tanulása eredményeként a tanuló: </w:t>
      </w:r>
    </w:p>
    <w:p w:rsidR="0084607C" w:rsidRDefault="00F727E4">
      <w:pPr>
        <w:ind w:left="720" w:right="7" w:hanging="360"/>
      </w:pPr>
      <w:r>
        <w:rPr>
          <w:rFonts w:ascii="Calibri" w:eastAsia="Calibri" w:hAnsi="Calibri" w:cs="Calibri"/>
        </w:rPr>
        <w:t>−</w:t>
      </w:r>
      <w:r>
        <w:rPr>
          <w:rFonts w:ascii="Arial" w:eastAsia="Arial" w:hAnsi="Arial" w:cs="Arial"/>
        </w:rPr>
        <w:t xml:space="preserve"> </w:t>
      </w:r>
      <w:r>
        <w:t>megfelelően tudja összekapcsolni a hely- és időadatokat. Különbséget tesz az út és elmozdulás fogalma között. Ismeri, és ki tudja számítani az átlagsebességet, a mértékegységeket megfelelően ha</w:t>
      </w:r>
      <w:r>
        <w:t xml:space="preserve">sználja. Tudja, hogy lehetnek egyenletes és nem egyenletes mozgások. Ismeri a testek sebességének nagyságrendjét;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meghatározza az egyenes vonalú egyenletes mozgást végző test sebességét, a megtett utat, az út megtételéhez szükséges időt;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tisztában va</w:t>
      </w:r>
      <w:r>
        <w:t xml:space="preserve">n a mozgások kialakulásának okával, ismeri az erő szerepét egy mozgó test megállításában, elindításában, valamilyen külső hatás kompenzálásában;  </w:t>
      </w:r>
    </w:p>
    <w:p w:rsidR="0084607C" w:rsidRDefault="00F727E4">
      <w:pPr>
        <w:ind w:left="720" w:right="7" w:hanging="360"/>
      </w:pPr>
      <w:r>
        <w:rPr>
          <w:rFonts w:ascii="Calibri" w:eastAsia="Calibri" w:hAnsi="Calibri" w:cs="Calibri"/>
        </w:rPr>
        <w:t>−</w:t>
      </w:r>
      <w:r>
        <w:rPr>
          <w:rFonts w:ascii="Arial" w:eastAsia="Arial" w:hAnsi="Arial" w:cs="Arial"/>
        </w:rPr>
        <w:t xml:space="preserve"> </w:t>
      </w:r>
      <w:r>
        <w:t>megismeri jelentős fizikusok életének és tevékenységének legfontosabb részleteit, azok társadalmi összefügg</w:t>
      </w:r>
      <w:r>
        <w:t xml:space="preserve">éseit (pl. Isaac Newton, Arkhimédész, Galileo Galilei, Jedlik Ányos).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hely megadása, a környezetben tapasztalható mozgások megfigyelése, csoportosítása a pálya és a helyváltozatás gyorsasága alapján </w:t>
      </w:r>
    </w:p>
    <w:p w:rsidR="0084607C" w:rsidRDefault="00F727E4">
      <w:pPr>
        <w:ind w:left="-5" w:right="7"/>
      </w:pPr>
      <w:r>
        <w:t xml:space="preserve">A sebesség nagysága, iránya, mértékegysége </w:t>
      </w:r>
    </w:p>
    <w:p w:rsidR="0084607C" w:rsidRDefault="00F727E4">
      <w:pPr>
        <w:ind w:left="-5" w:right="7"/>
      </w:pPr>
      <w:r>
        <w:t xml:space="preserve">A közel állandó sebességű mozgások (mozgólépcső, autó, korcsolya) megfigyelése, kialakulásuk körülményei, Newton első törvénye </w:t>
      </w:r>
    </w:p>
    <w:p w:rsidR="0084607C" w:rsidRDefault="00F727E4">
      <w:pPr>
        <w:ind w:left="-5" w:right="7"/>
      </w:pPr>
      <w:r>
        <w:t>A megtett út, az utazásból hátralévő idő kiszámolása a sebesség nagyságának segítség</w:t>
      </w:r>
      <w:r>
        <w:t xml:space="preserve">ével </w:t>
      </w:r>
    </w:p>
    <w:p w:rsidR="0084607C" w:rsidRDefault="00F727E4">
      <w:pPr>
        <w:ind w:left="-5" w:right="7"/>
      </w:pPr>
      <w:r>
        <w:t xml:space="preserve">Az elejtett test mozgásának vizsgálata. A nehézségi erő és a nehézségi gyorsulás. Newton 2. törvénye A gyorsuló és kanyarodó autó sebesség változását okozó külső hatás (súrlódás, súrlódási erő) azonosítása </w:t>
      </w:r>
    </w:p>
    <w:p w:rsidR="0084607C" w:rsidRDefault="00F727E4">
      <w:pPr>
        <w:ind w:left="-5" w:right="7"/>
      </w:pPr>
      <w:r>
        <w:t>A sebességváltozást okozó erő nagyságának é</w:t>
      </w:r>
      <w:r>
        <w:t xml:space="preserve">s a tömeg szerepének megfigyelése fékezés során </w:t>
      </w:r>
    </w:p>
    <w:p w:rsidR="0084607C" w:rsidRDefault="00F727E4">
      <w:pPr>
        <w:ind w:left="-5" w:right="7"/>
      </w:pPr>
      <w:r>
        <w:t xml:space="preserve">Az önvezérelt autó működési elve </w:t>
      </w:r>
    </w:p>
    <w:p w:rsidR="0084607C" w:rsidRDefault="00F727E4">
      <w:pPr>
        <w:ind w:left="-5" w:right="7"/>
      </w:pPr>
      <w:r>
        <w:t xml:space="preserve">A légzsák és a biztonsági öv működésének fizikai magyarázata </w:t>
      </w:r>
    </w:p>
    <w:p w:rsidR="0084607C" w:rsidRDefault="00F727E4">
      <w:pPr>
        <w:spacing w:after="10" w:line="271" w:lineRule="auto"/>
        <w:ind w:left="-5" w:right="12"/>
        <w:jc w:val="left"/>
      </w:pPr>
      <w:r>
        <w:rPr>
          <w:b/>
        </w:rPr>
        <w:t xml:space="preserve">Fogalmak </w:t>
      </w:r>
    </w:p>
    <w:p w:rsidR="0084607C" w:rsidRDefault="00F727E4">
      <w:pPr>
        <w:ind w:left="-5" w:right="7"/>
      </w:pPr>
      <w:r>
        <w:t>hely, pálya, elmozdulás, út, átlagsebesség, kölcsönhatás, gyorsulás, nehézségi gyorsulás, erő, Newton</w:t>
      </w:r>
      <w:r>
        <w:t xml:space="preserve"> első és második törvénye </w:t>
      </w:r>
    </w:p>
    <w:p w:rsidR="0084607C" w:rsidRDefault="00F727E4">
      <w:pPr>
        <w:spacing w:after="10" w:line="271" w:lineRule="auto"/>
        <w:ind w:left="-5" w:right="12"/>
        <w:jc w:val="left"/>
      </w:pPr>
      <w:r>
        <w:rPr>
          <w:b/>
        </w:rPr>
        <w:t xml:space="preserve">Javasolt tevékenységek </w:t>
      </w:r>
    </w:p>
    <w:p w:rsidR="0084607C" w:rsidRDefault="00F727E4">
      <w:pPr>
        <w:ind w:left="-5" w:right="181"/>
      </w:pPr>
      <w:r>
        <w:t xml:space="preserve">Anyaggyűjtés és beszélgetés Newton vagy Galilei életéről, sokoldalú kutatásairól Sebességrekordok gyűjtése, vizsgálata </w:t>
      </w:r>
    </w:p>
    <w:p w:rsidR="0084607C" w:rsidRDefault="00F727E4">
      <w:pPr>
        <w:ind w:left="-5" w:right="7"/>
      </w:pPr>
      <w:r>
        <w:t xml:space="preserve">Közlekedéstervezés pl. valamilyen applikáció segítségével, az átlagsebességek vizsgálata </w:t>
      </w:r>
    </w:p>
    <w:p w:rsidR="0084607C" w:rsidRDefault="00F727E4">
      <w:pPr>
        <w:ind w:left="-5" w:right="7"/>
      </w:pPr>
      <w:r>
        <w:t xml:space="preserve">Sebesség mérésére szolgáló eljárás kidolgozása </w:t>
      </w:r>
    </w:p>
    <w:p w:rsidR="0084607C" w:rsidRDefault="00F727E4">
      <w:pPr>
        <w:ind w:left="-5" w:right="7"/>
      </w:pPr>
      <w:r>
        <w:t xml:space="preserve">Mozgás elemzése valamilyen telefonos applikáció segítségével </w:t>
      </w:r>
    </w:p>
    <w:p w:rsidR="0084607C" w:rsidRDefault="00F727E4">
      <w:pPr>
        <w:spacing w:after="10" w:line="271" w:lineRule="auto"/>
        <w:ind w:left="-5" w:right="12"/>
        <w:jc w:val="left"/>
      </w:pPr>
      <w:r>
        <w:rPr>
          <w:b/>
        </w:rPr>
        <w:t>Témakör: Lendület és egyensúly</w:t>
      </w:r>
      <w:r>
        <w:t xml:space="preserve"> </w:t>
      </w:r>
    </w:p>
    <w:p w:rsidR="0084607C" w:rsidRDefault="00F727E4">
      <w:pPr>
        <w:spacing w:after="10" w:line="271" w:lineRule="auto"/>
        <w:ind w:left="-5" w:right="12"/>
        <w:jc w:val="left"/>
      </w:pPr>
      <w:r>
        <w:rPr>
          <w:b/>
        </w:rPr>
        <w:t>Javasolt óraszám: 10 óra</w:t>
      </w:r>
      <w:r>
        <w:rPr>
          <w:b/>
        </w:rPr>
        <w:t xml:space="preserve">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ismeri a saját maga által használt eszközök (például közlekedési eszközök, elektromos háztartási eszközök, szerszámok) működési elvének lényegé</w:t>
      </w:r>
      <w:r>
        <w:t>t;</w:t>
      </w:r>
      <w:r>
        <w:rPr>
          <w:b/>
        </w:rPr>
        <w:t xml:space="preserv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felismeri a fizikai kutatás által megalapozott technikai fejlődés egyes fejezeteinek a társadalomra, illetve a történelemre gyakorolt hatását, meg tudja fogalmazni a természettudomány fejlődésével kapcsolatos alapvető etikai kérdéseket;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megismeri</w:t>
      </w:r>
      <w:r>
        <w:t xml:space="preserve"> jelentős fizikusok életének és tevékenységének legfontosabb részleteit, azok társadalmi összefüggéseit (pl. Isaac Newton, Arkhimédész, Galileo Galilei, Jedlik Ányos).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18" w:right="7"/>
      </w:pPr>
      <w:r>
        <w:t xml:space="preserve">egyszerű eszközökkel létrehoz periodikus mozgásokat, méri a periódusidőt, fizikai kísérleteket végez azzal kapcsolatban, hogy mitől függ a periódusidő; </w:t>
      </w:r>
    </w:p>
    <w:p w:rsidR="0084607C" w:rsidRDefault="00F727E4">
      <w:pPr>
        <w:ind w:left="720" w:right="7" w:hanging="360"/>
      </w:pPr>
      <w:r>
        <w:rPr>
          <w:rFonts w:ascii="Calibri" w:eastAsia="Calibri" w:hAnsi="Calibri" w:cs="Calibri"/>
        </w:rPr>
        <w:t>−</w:t>
      </w:r>
      <w:r>
        <w:rPr>
          <w:rFonts w:ascii="Arial" w:eastAsia="Arial" w:hAnsi="Arial" w:cs="Arial"/>
        </w:rPr>
        <w:t xml:space="preserve"> </w:t>
      </w:r>
      <w:r>
        <w:t>tisztában van a mozgások kialakulásának okával, ismeri az erő szerepét egy mozgó test megállításában,</w:t>
      </w:r>
      <w:r>
        <w:t xml:space="preserve"> elindításában, valamilyen külső hatás kompenzálásában; </w:t>
      </w:r>
    </w:p>
    <w:p w:rsidR="0084607C" w:rsidRDefault="00F727E4">
      <w:pPr>
        <w:ind w:left="-15" w:right="7" w:firstLine="360"/>
      </w:pPr>
      <w:r>
        <w:rPr>
          <w:rFonts w:ascii="Calibri" w:eastAsia="Calibri" w:hAnsi="Calibri" w:cs="Calibri"/>
        </w:rPr>
        <w:t>−</w:t>
      </w:r>
      <w:r>
        <w:rPr>
          <w:rFonts w:ascii="Arial" w:eastAsia="Arial" w:hAnsi="Arial" w:cs="Arial"/>
        </w:rPr>
        <w:t xml:space="preserve"> </w:t>
      </w:r>
      <w:r>
        <w:t>tisztában van a rugalmasság és rugalmatlanság fogalmával, az erő és az általa okozott deformáció közötti kapcsolat jellegével. Be tudja mutatni az anyag belső szerkezetére vonatkozó legegyszerűbb m</w:t>
      </w:r>
      <w:r>
        <w:t xml:space="preserve">odelleket, kvalitatív jellemzőket. </w:t>
      </w:r>
      <w:r>
        <w:rPr>
          <w:b/>
        </w:rPr>
        <w:t xml:space="preserve">Fejlesztési feladatok és ismeretek </w:t>
      </w:r>
    </w:p>
    <w:p w:rsidR="0084607C" w:rsidRDefault="00F727E4">
      <w:pPr>
        <w:ind w:left="-5" w:right="7"/>
      </w:pPr>
      <w:r>
        <w:t>A lendület kiszámítása, a lendület megmaradásának vizsgálata néhány hétköznapi helyzetben A rakéta mozgásának kísérleti vizsgálata (léggömb-rakéta), fizikai magyarázata. Newton harmadik</w:t>
      </w:r>
      <w:r>
        <w:t xml:space="preserve"> törvénye </w:t>
      </w:r>
    </w:p>
    <w:p w:rsidR="0084607C" w:rsidRDefault="00F727E4">
      <w:pPr>
        <w:ind w:left="-5" w:right="7"/>
      </w:pPr>
      <w:r>
        <w:t xml:space="preserve">Körmozgások és lengések (például a hinta lengései) megfigyelése, a periódusidő mérése. A periódusidőt befolyásoló tényezők azonosítása.  </w:t>
      </w:r>
    </w:p>
    <w:p w:rsidR="0084607C" w:rsidRDefault="00F727E4">
      <w:pPr>
        <w:ind w:left="-5" w:right="7"/>
      </w:pPr>
      <w:r>
        <w:t xml:space="preserve">A környezetünkben megfigyelhető nyugvó testek egyensúlyának vizsgálata.  Annak magyarázata, hogy miért nem </w:t>
      </w:r>
      <w:r>
        <w:t xml:space="preserve">esik le, miért nem fordul el a test </w:t>
      </w:r>
    </w:p>
    <w:p w:rsidR="0084607C" w:rsidRDefault="00F727E4">
      <w:pPr>
        <w:ind w:left="-5" w:right="7"/>
      </w:pPr>
      <w:r>
        <w:t xml:space="preserve">Rugalmas és rugalmatlan alakváltozások megfigyelése, a kétféle viselkedés összehasonlítása </w:t>
      </w:r>
    </w:p>
    <w:p w:rsidR="0084607C" w:rsidRDefault="00F727E4">
      <w:pPr>
        <w:ind w:left="-5" w:right="7"/>
      </w:pPr>
      <w:r>
        <w:t xml:space="preserve">Szemléletes kép kialakítása a szilárd anyagok belső szerkezetéről </w:t>
      </w:r>
    </w:p>
    <w:p w:rsidR="0084607C" w:rsidRDefault="00F727E4">
      <w:pPr>
        <w:spacing w:after="10" w:line="271" w:lineRule="auto"/>
        <w:ind w:left="-5" w:right="12"/>
        <w:jc w:val="left"/>
      </w:pPr>
      <w:r>
        <w:rPr>
          <w:b/>
        </w:rPr>
        <w:t xml:space="preserve">Fogalmak </w:t>
      </w:r>
    </w:p>
    <w:p w:rsidR="0084607C" w:rsidRDefault="00F727E4">
      <w:pPr>
        <w:ind w:left="-5" w:right="7"/>
      </w:pPr>
      <w:r>
        <w:t>lendület, a lendület megmaradása, periódusidő, for</w:t>
      </w:r>
      <w:r>
        <w:t xml:space="preserve">dulatszám, egyensúly, amplitúdó rezgésszám, rugalmas alakváltozás, Newton harmadik törvénye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Egyszerű ütközések kísérleti vizsgálata a lendületmegmaradás szemléltetésére </w:t>
      </w:r>
    </w:p>
    <w:p w:rsidR="0084607C" w:rsidRDefault="00F727E4">
      <w:pPr>
        <w:ind w:left="-5" w:right="7"/>
      </w:pPr>
      <w:r>
        <w:t>Egyes háztartási eszközök, mint egyszerű gépek erőátvitelének</w:t>
      </w:r>
      <w:r>
        <w:t xml:space="preserve"> vizsgálata </w:t>
      </w:r>
    </w:p>
    <w:p w:rsidR="0084607C" w:rsidRDefault="00F727E4">
      <w:pPr>
        <w:ind w:left="-5" w:right="7"/>
      </w:pPr>
      <w:r>
        <w:t xml:space="preserve">A Föld mozgási periódusainak vizsgálata az időszámítás szempontjából </w:t>
      </w:r>
    </w:p>
    <w:p w:rsidR="0084607C" w:rsidRDefault="00F727E4">
      <w:pPr>
        <w:ind w:left="-5" w:right="7"/>
      </w:pPr>
      <w:r>
        <w:t xml:space="preserve">Anyaggyűjtés és beszélgetés: Arkhimédész és gépei </w:t>
      </w:r>
    </w:p>
    <w:p w:rsidR="0084607C" w:rsidRDefault="00F727E4">
      <w:pPr>
        <w:ind w:left="-5" w:right="7"/>
      </w:pPr>
      <w:r>
        <w:t>Néhány gép (például: emelők, gőzgép, elektromos motor, benzinmotor) működésének megfigyelése, gazdaságot, társadalmat megv</w:t>
      </w:r>
      <w:r>
        <w:t xml:space="preserve">áltoztató hatásának bemutatása </w:t>
      </w:r>
    </w:p>
    <w:p w:rsidR="0084607C" w:rsidRDefault="00F727E4">
      <w:pPr>
        <w:ind w:left="-5" w:right="7"/>
      </w:pPr>
      <w:r>
        <w:t xml:space="preserve">A szilárd anyagok belső szerkezetét ábrázoló rajz vagy demonstrációs eszköz készítése </w:t>
      </w:r>
    </w:p>
    <w:p w:rsidR="0084607C" w:rsidRDefault="00F727E4">
      <w:pPr>
        <w:spacing w:after="10" w:line="271" w:lineRule="auto"/>
        <w:ind w:left="-5" w:right="12"/>
        <w:jc w:val="left"/>
      </w:pPr>
      <w:r>
        <w:rPr>
          <w:b/>
        </w:rPr>
        <w:t xml:space="preserve">Témakör: Víz és levegő a háztartásban és a környezetünkben </w:t>
      </w:r>
      <w:r>
        <w:t xml:space="preserve"> </w:t>
      </w:r>
    </w:p>
    <w:p w:rsidR="0084607C" w:rsidRDefault="00F727E4">
      <w:pPr>
        <w:spacing w:after="10" w:line="271" w:lineRule="auto"/>
        <w:ind w:left="-5" w:right="12"/>
        <w:jc w:val="left"/>
      </w:pPr>
      <w:r>
        <w:rPr>
          <w:b/>
        </w:rPr>
        <w:t xml:space="preserve">Javasolt óraszám: 15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w:t>
      </w:r>
      <w:r>
        <w:rPr>
          <w:b/>
        </w:rPr>
        <w:t xml:space="preserve">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ismeri a környezetében előforduló legfontosabb természeti jelenségek (például időjárási jelenségek, fényviszonyok változásai, égi jelenségek) fizikai magyarázatát;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ismeri a saját maga által használt eszközök (például közlekedési eszközök, elektromos háztartási eszközök, szerszámok) működési elvének lényegét. </w:t>
      </w:r>
    </w:p>
    <w:p w:rsidR="0084607C" w:rsidRDefault="00F727E4">
      <w:pPr>
        <w:spacing w:after="10" w:line="271" w:lineRule="auto"/>
        <w:ind w:left="-5" w:right="12"/>
        <w:jc w:val="left"/>
      </w:pPr>
      <w:r>
        <w:rPr>
          <w:b/>
        </w:rPr>
        <w:t xml:space="preserve">A témakör tanulása eredményeként a tanuló: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2" w:line="259" w:lineRule="auto"/>
              <w:ind w:left="0" w:firstLine="0"/>
            </w:pPr>
            <w:r>
              <w:t xml:space="preserve">jellemzi az anyag egyes halmazállapotait, annak sajátságait, ismeri a halmazállapot-változások </w:t>
            </w:r>
          </w:p>
          <w:p w:rsidR="0084607C" w:rsidRDefault="00F727E4">
            <w:pPr>
              <w:spacing w:after="0" w:line="259" w:lineRule="auto"/>
              <w:ind w:left="12" w:firstLine="0"/>
              <w:jc w:val="left"/>
            </w:pPr>
            <w:r>
              <w:t xml:space="preserve">jellemzőit, a halmazállapot-változások és a hőmérséklet alakulásának kapcsolatát;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2" w:line="259" w:lineRule="auto"/>
              <w:ind w:left="0" w:firstLine="0"/>
            </w:pPr>
            <w:r>
              <w:t>tudja magyarázni a folyadékokban való úszás, lebegés és elmerülés jelensé</w:t>
            </w:r>
            <w:r>
              <w:t xml:space="preserve">gét, az erre </w:t>
            </w:r>
          </w:p>
          <w:p w:rsidR="0084607C" w:rsidRDefault="00F727E4">
            <w:pPr>
              <w:spacing w:after="0" w:line="259" w:lineRule="auto"/>
              <w:ind w:left="12" w:firstLine="0"/>
              <w:jc w:val="left"/>
            </w:pPr>
            <w:r>
              <w:t xml:space="preserve">vonatkozó sűrűségfeltételt;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12" w:hanging="12"/>
            </w:pPr>
            <w:r>
              <w:t xml:space="preserve">tudja, miben nyilvánulnak meg a kapilláris jelenségek, ismer ezekre példákat a gyakorlatból (pl. növények tápanyagfelvétele a talajból);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0" w:firstLine="0"/>
            </w:pPr>
            <w:r>
              <w:t xml:space="preserve">kísérletezés közben, illetve a háztartásban megfigyeli a folyadékok és szilárd anyagok </w:t>
            </w:r>
          </w:p>
        </w:tc>
      </w:tr>
    </w:tbl>
    <w:p w:rsidR="0084607C" w:rsidRDefault="00F727E4">
      <w:pPr>
        <w:ind w:left="730" w:right="7"/>
      </w:pPr>
      <w:r>
        <w:t xml:space="preserve">melegítésének folyamatát, és szemléletes képet alkot a melegedést kísérő változásokról, a melegedési folyamatot befolyásoló tényezőkről.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jég olvadásának és a víz fagyásának kísérleti vizsgálata, a hőmérséklet időbeli változásának megfigyelése.  Az olvadáspont  </w:t>
      </w:r>
    </w:p>
    <w:p w:rsidR="0084607C" w:rsidRDefault="00F727E4">
      <w:pPr>
        <w:ind w:left="-5" w:right="7"/>
      </w:pPr>
      <w:r>
        <w:t xml:space="preserve">A környezetben lezajló termikus kölcsönhatások felismerése, összegyűjtése </w:t>
      </w:r>
    </w:p>
    <w:p w:rsidR="0084607C" w:rsidRDefault="0084607C">
      <w:pPr>
        <w:sectPr w:rsidR="0084607C">
          <w:headerReference w:type="even" r:id="rId1026"/>
          <w:headerReference w:type="default" r:id="rId1027"/>
          <w:footerReference w:type="even" r:id="rId1028"/>
          <w:footerReference w:type="default" r:id="rId1029"/>
          <w:headerReference w:type="first" r:id="rId1030"/>
          <w:footerReference w:type="first" r:id="rId1031"/>
          <w:pgSz w:w="11906" w:h="16838"/>
          <w:pgMar w:top="1475" w:right="1104" w:bottom="1581" w:left="994" w:header="713" w:footer="714" w:gutter="0"/>
          <w:cols w:space="708"/>
        </w:sectPr>
      </w:pPr>
    </w:p>
    <w:p w:rsidR="0084607C" w:rsidRDefault="00F727E4">
      <w:pPr>
        <w:ind w:left="-5" w:right="7"/>
      </w:pPr>
      <w:r>
        <w:t>A leves, a tea melegítésének megfigyelése. A melegítés gyorsaságát meghatározó fizikai körülmények kísérleti vizsgálata, egyszerű magyarázata</w:t>
      </w:r>
      <w:r>
        <w:t xml:space="preserve"> </w:t>
      </w:r>
    </w:p>
    <w:p w:rsidR="0084607C" w:rsidRDefault="00F727E4">
      <w:pPr>
        <w:ind w:left="-5" w:right="7"/>
      </w:pPr>
      <w:r>
        <w:t xml:space="preserve">A víz forrásának kísérleti megfigyelése, a hőmérséklet mérése: forráspont, vízgőz </w:t>
      </w:r>
    </w:p>
    <w:p w:rsidR="0084607C" w:rsidRDefault="00F727E4">
      <w:pPr>
        <w:ind w:left="-5" w:right="7"/>
      </w:pPr>
      <w:r>
        <w:t xml:space="preserve">A halmazállapotok és halmazállapot-változások értelmezése az anyagot alkotó részecskék (apró golyók) egyszerű modelljének felhasználásával </w:t>
      </w:r>
    </w:p>
    <w:p w:rsidR="0084607C" w:rsidRDefault="00F727E4">
      <w:pPr>
        <w:ind w:left="-5" w:right="7"/>
      </w:pPr>
      <w:r>
        <w:t>A téli fagy romboló erejének fi</w:t>
      </w:r>
      <w:r>
        <w:t xml:space="preserve">zikai magyarázata, a fagyás megfigyelése jégkocka készítés során A víz tapasztalati tulajdonságainak kísérleti vizsgálata és értelmezése: összenyomhatatlanság, sűrűség, folyékonyság </w:t>
      </w:r>
    </w:p>
    <w:p w:rsidR="0084607C" w:rsidRDefault="00F727E4">
      <w:pPr>
        <w:ind w:left="-5" w:right="7"/>
      </w:pPr>
      <w:r>
        <w:t>A nyomás jele, mértékegysége. Alkalmazása a felületre ható erő kiszámolás</w:t>
      </w:r>
      <w:r>
        <w:t xml:space="preserve">ára </w:t>
      </w:r>
    </w:p>
    <w:p w:rsidR="0084607C" w:rsidRDefault="00F727E4">
      <w:pPr>
        <w:ind w:left="-5" w:right="7"/>
      </w:pPr>
      <w:r>
        <w:t xml:space="preserve">A hidrosztatikai nyomás kísérleti vizsgálata, a mélységtől való függés és az iránytól való függetlenség felismerése. A hidrosztatikai nyomás kiszámolása </w:t>
      </w:r>
    </w:p>
    <w:p w:rsidR="0084607C" w:rsidRDefault="00F727E4">
      <w:pPr>
        <w:ind w:left="-5" w:right="7"/>
      </w:pPr>
      <w:r>
        <w:t>Az acélból készült hajók úszásának fizikai magyarázata, a sűrűségfeltétellel és Arkhimédésztörvén</w:t>
      </w:r>
      <w:r>
        <w:t xml:space="preserve">yének segítségével </w:t>
      </w:r>
    </w:p>
    <w:p w:rsidR="0084607C" w:rsidRDefault="00F727E4">
      <w:pPr>
        <w:ind w:left="-5" w:right="7"/>
      </w:pPr>
      <w:r>
        <w:t xml:space="preserve">Kapilláris jelenségek megfigyelése a háztartásban (felmosás, szivacs) </w:t>
      </w:r>
    </w:p>
    <w:p w:rsidR="0084607C" w:rsidRDefault="00F727E4">
      <w:pPr>
        <w:ind w:left="-5" w:right="7"/>
      </w:pPr>
      <w:r>
        <w:t xml:space="preserve">Szilárd anyagok melegítésének kísérleti megfigyelése, a tapasztalt hőtágulás, hővezetés kvalitatív fizikai magyarázata </w:t>
      </w:r>
    </w:p>
    <w:p w:rsidR="0084607C" w:rsidRDefault="00F727E4">
      <w:pPr>
        <w:ind w:left="-5" w:right="7"/>
      </w:pPr>
      <w:r>
        <w:t xml:space="preserve">A levegő fizikai tulajdonságai: nyomás, hőmérséklet, páratartalom </w:t>
      </w:r>
    </w:p>
    <w:p w:rsidR="0084607C" w:rsidRDefault="00F727E4">
      <w:pPr>
        <w:ind w:left="-15" w:right="7" w:firstLine="360"/>
      </w:pPr>
      <w:r>
        <w:rPr>
          <w:rFonts w:ascii="Calibri" w:eastAsia="Calibri" w:hAnsi="Calibri" w:cs="Calibri"/>
        </w:rPr>
        <w:t>−</w:t>
      </w:r>
      <w:r>
        <w:rPr>
          <w:rFonts w:ascii="Arial" w:eastAsia="Arial" w:hAnsi="Arial" w:cs="Arial"/>
        </w:rPr>
        <w:t xml:space="preserve"> </w:t>
      </w:r>
      <w:r>
        <w:t xml:space="preserve">A szél, az eső, a harmat, a dér, a hó, a jégeső és a felhők kialakulásának egyszerű fizikai magyarázata  </w:t>
      </w:r>
      <w:r>
        <w:rPr>
          <w:b/>
        </w:rPr>
        <w:t xml:space="preserve">Fogalmak </w:t>
      </w:r>
    </w:p>
    <w:p w:rsidR="0084607C" w:rsidRDefault="00F727E4">
      <w:pPr>
        <w:ind w:left="-5" w:right="7"/>
      </w:pPr>
      <w:r>
        <w:t>légnemű, folyékony, szilárd, fagyás, olvadás, párolgás, lecsapódás, forr</w:t>
      </w:r>
      <w:r>
        <w:t xml:space="preserve">ás; kapilláris csövek, nyomás, hidrosztatikai nyomás, felhajtóerő, úszás, lebegés, sűrűségfeltétel, termikus kölcsönhatás, melegítés, felvett és leadott hő, nyomáskülönbség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Hőmérő készítése </w:t>
      </w:r>
    </w:p>
    <w:p w:rsidR="0084607C" w:rsidRDefault="00F727E4">
      <w:pPr>
        <w:ind w:left="-5" w:right="7"/>
      </w:pPr>
      <w:r>
        <w:t xml:space="preserve">A nyomás időjárástól és magasságtól való függésének kísérleti vizsgálata </w:t>
      </w:r>
    </w:p>
    <w:p w:rsidR="0084607C" w:rsidRDefault="00F727E4">
      <w:pPr>
        <w:ind w:left="-5" w:right="7"/>
      </w:pPr>
      <w:r>
        <w:t xml:space="preserve">A páratartalom változásának kísérleti vizsgálata egyszerű mérőeszközzel, a páratartalom hatása a lakókörnyezetre, az emberi szervezetre </w:t>
      </w:r>
    </w:p>
    <w:p w:rsidR="0084607C" w:rsidRDefault="00F727E4">
      <w:pPr>
        <w:ind w:left="-5" w:right="2801"/>
      </w:pPr>
      <w:r>
        <w:t>Úszó sűrűségmérő működésének vizsgálata, érte</w:t>
      </w:r>
      <w:r>
        <w:t xml:space="preserve">lmezése Cartesius-búvár készítése </w:t>
      </w:r>
    </w:p>
    <w:p w:rsidR="0084607C" w:rsidRDefault="00F727E4">
      <w:pPr>
        <w:ind w:left="-5" w:right="7"/>
      </w:pPr>
      <w:r>
        <w:t xml:space="preserve">A kapilláris jelenségek szerepe a természetben, anyaggyűjtés </w:t>
      </w:r>
    </w:p>
    <w:p w:rsidR="0084607C" w:rsidRDefault="00F727E4">
      <w:pPr>
        <w:ind w:left="-5" w:right="7"/>
      </w:pPr>
      <w:r>
        <w:t xml:space="preserve">Az álló, ülő, fekvő ember által a talajra kifejtett nyomás becslése </w:t>
      </w:r>
    </w:p>
    <w:p w:rsidR="0084607C" w:rsidRDefault="00F727E4">
      <w:pPr>
        <w:ind w:left="-5" w:right="7"/>
      </w:pPr>
      <w:r>
        <w:t>Beszélgetés az alábbi kérdésekről: Hogyan érzékeljük a levegő nyomását, miért pattog a fül</w:t>
      </w:r>
      <w:r>
        <w:t xml:space="preserve">ünk, ha gyorsan emelkedünk vagy süllyedünk?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8. osztály </w:t>
      </w:r>
    </w:p>
    <w:p w:rsidR="0084607C" w:rsidRDefault="00F727E4">
      <w:pPr>
        <w:spacing w:after="0" w:line="259" w:lineRule="auto"/>
        <w:ind w:left="0" w:firstLine="0"/>
        <w:jc w:val="left"/>
      </w:pPr>
      <w:r>
        <w:rPr>
          <w:b/>
        </w:rPr>
        <w:t xml:space="preserve"> </w:t>
      </w:r>
    </w:p>
    <w:tbl>
      <w:tblPr>
        <w:tblStyle w:val="TableGrid"/>
        <w:tblW w:w="9206" w:type="dxa"/>
        <w:tblInd w:w="-108" w:type="dxa"/>
        <w:tblCellMar>
          <w:top w:w="9" w:type="dxa"/>
          <w:left w:w="108" w:type="dxa"/>
          <w:bottom w:w="0" w:type="dxa"/>
          <w:right w:w="115" w:type="dxa"/>
        </w:tblCellMar>
        <w:tblLook w:val="04A0" w:firstRow="1" w:lastRow="0" w:firstColumn="1" w:lastColumn="0" w:noHBand="0" w:noVBand="1"/>
      </w:tblPr>
      <w:tblGrid>
        <w:gridCol w:w="6376"/>
        <w:gridCol w:w="2830"/>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Témakörök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Óraszámok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Elektromosság a háztartásban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Világítás, fény, optikai eszközök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Hullámok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Környezetünk globális problémái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Égi jelenségek megfigyelése és magyarázata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9</w:t>
            </w:r>
            <w:r>
              <w:t xml:space="preserve">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Összes óraszám </w:t>
            </w:r>
          </w:p>
        </w:tc>
        <w:tc>
          <w:tcPr>
            <w:tcW w:w="2830"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51 </w:t>
            </w:r>
          </w:p>
        </w:tc>
      </w:tr>
    </w:tbl>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 Elektromosság a háztartásban</w:t>
      </w:r>
      <w:r>
        <w:t xml:space="preserve"> </w:t>
      </w:r>
    </w:p>
    <w:p w:rsidR="0084607C" w:rsidRDefault="00F727E4">
      <w:pPr>
        <w:spacing w:after="10" w:line="271" w:lineRule="auto"/>
        <w:ind w:left="-5" w:right="12"/>
        <w:jc w:val="left"/>
      </w:pPr>
      <w:r>
        <w:rPr>
          <w:b/>
        </w:rPr>
        <w:t xml:space="preserve">Javasolt óraszám: 14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tbl>
      <w:tblPr>
        <w:tblStyle w:val="TableGrid"/>
        <w:tblW w:w="9507" w:type="dxa"/>
        <w:tblInd w:w="360" w:type="dxa"/>
        <w:tblCellMar>
          <w:top w:w="24" w:type="dxa"/>
          <w:left w:w="0" w:type="dxa"/>
          <w:bottom w:w="0" w:type="dxa"/>
          <w:right w:w="0" w:type="dxa"/>
        </w:tblCellMar>
        <w:tblLook w:val="04A0" w:firstRow="1" w:lastRow="0" w:firstColumn="1" w:lastColumn="0" w:noHBand="0" w:noVBand="1"/>
      </w:tblPr>
      <w:tblGrid>
        <w:gridCol w:w="348"/>
        <w:gridCol w:w="9159"/>
      </w:tblGrid>
      <w:tr w:rsidR="0084607C">
        <w:trPr>
          <w:trHeight w:val="55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 xml:space="preserve">ismeri a legfontosabb saját maga által használt eszközök (például közlekedési eszközök, </w:t>
            </w:r>
          </w:p>
          <w:p w:rsidR="0084607C" w:rsidRDefault="00F727E4">
            <w:pPr>
              <w:spacing w:after="0" w:line="259" w:lineRule="auto"/>
              <w:ind w:left="12" w:firstLine="0"/>
              <w:jc w:val="left"/>
            </w:pPr>
            <w:r>
              <w:t xml:space="preserve">elektromos háztartási eszközök, szerszámok) működésének fizikai lényegét;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ismeri a villamos energia felhasználását a háztartásban, az energiatakarékosság módozata</w:t>
            </w:r>
            <w:r>
              <w:t xml:space="preserve">it, az </w:t>
            </w:r>
          </w:p>
          <w:p w:rsidR="0084607C" w:rsidRDefault="00F727E4">
            <w:pPr>
              <w:spacing w:after="0" w:line="259" w:lineRule="auto"/>
              <w:ind w:left="12" w:firstLine="0"/>
              <w:jc w:val="left"/>
            </w:pPr>
            <w:r>
              <w:t xml:space="preserve">érintésvédelmi és biztonsági rendszereket és szabályokat;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47" w:line="238" w:lineRule="auto"/>
              <w:ind w:left="12" w:hanging="12"/>
            </w:pPr>
            <w:r>
              <w:t xml:space="preserve">felismeri a fizikai kutatás által megalapozott technikai fejlődés egyes fejezeteinek a társadalomra, illetve a történelemre gyakorolt hatását, meg tudja fogalmazni a </w:t>
            </w:r>
          </w:p>
          <w:p w:rsidR="0084607C" w:rsidRDefault="00F727E4">
            <w:pPr>
              <w:spacing w:after="0" w:line="259" w:lineRule="auto"/>
              <w:ind w:left="12" w:firstLine="0"/>
              <w:jc w:val="left"/>
            </w:pPr>
            <w:r>
              <w:t xml:space="preserve">természettudomány fejlődésével kapcsolatos alapvető etikai kérdéseket;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0" w:firstLine="0"/>
            </w:pPr>
            <w:r>
              <w:t xml:space="preserve">megismeri jelentős fizikusok életének és tevékenységének legfontosabb részleteit, azok </w:t>
            </w:r>
          </w:p>
        </w:tc>
      </w:tr>
    </w:tbl>
    <w:p w:rsidR="0084607C" w:rsidRDefault="00F727E4">
      <w:pPr>
        <w:ind w:left="-15" w:right="180" w:firstLine="720"/>
      </w:pPr>
      <w:r>
        <w:t xml:space="preserve">társadalmi összefüggéseit (pl. Isaac Newton, Arkhimédész, Galileo Galilei, Jedlik Ányos). </w:t>
      </w:r>
      <w:r>
        <w:rPr>
          <w:b/>
        </w:rPr>
        <w:t xml:space="preserve">A témakör tanulása eredményeként a tanuló: </w:t>
      </w:r>
    </w:p>
    <w:tbl>
      <w:tblPr>
        <w:tblStyle w:val="TableGrid"/>
        <w:tblW w:w="9502" w:type="dxa"/>
        <w:tblInd w:w="360" w:type="dxa"/>
        <w:tblCellMar>
          <w:top w:w="24" w:type="dxa"/>
          <w:left w:w="0" w:type="dxa"/>
          <w:bottom w:w="0" w:type="dxa"/>
          <w:right w:w="0" w:type="dxa"/>
        </w:tblCellMar>
        <w:tblLook w:val="04A0" w:firstRow="1" w:lastRow="0" w:firstColumn="1" w:lastColumn="0" w:noHBand="0" w:noVBand="1"/>
      </w:tblPr>
      <w:tblGrid>
        <w:gridCol w:w="348"/>
        <w:gridCol w:w="9154"/>
      </w:tblGrid>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23" w:line="259" w:lineRule="auto"/>
              <w:ind w:left="0" w:firstLine="0"/>
            </w:pPr>
            <w:r>
              <w:t xml:space="preserve">ismeri az elektromos állapot fogalmát, kialakulását, és megmagyarázza azt az anyagban lévő </w:t>
            </w:r>
          </w:p>
          <w:p w:rsidR="0084607C" w:rsidRDefault="00F727E4">
            <w:pPr>
              <w:spacing w:after="0" w:line="259" w:lineRule="auto"/>
              <w:ind w:left="12" w:firstLine="0"/>
              <w:jc w:val="left"/>
            </w:pPr>
            <w:r>
              <w:t xml:space="preserve">töltött részecskék és a közöttük fellépő erőhatások segítségével;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20" w:line="259" w:lineRule="auto"/>
              <w:ind w:left="0" w:firstLine="0"/>
            </w:pPr>
            <w:r>
              <w:t xml:space="preserve">szemléletes képe van az elektromos áramról, ismeri az elektromos vezetők és szigetelők </w:t>
            </w:r>
          </w:p>
          <w:p w:rsidR="0084607C" w:rsidRDefault="00F727E4">
            <w:pPr>
              <w:spacing w:after="0" w:line="259" w:lineRule="auto"/>
              <w:ind w:left="12" w:firstLine="0"/>
              <w:jc w:val="left"/>
            </w:pPr>
            <w:r>
              <w:t xml:space="preserve">fogalmát;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21" w:line="259" w:lineRule="auto"/>
              <w:ind w:left="0" w:firstLine="0"/>
            </w:pPr>
            <w:r>
              <w:t xml:space="preserve">használja a feszültség, áramerősség, ellenállás mennyiségeket egyszerű áramkörök </w:t>
            </w:r>
          </w:p>
          <w:p w:rsidR="0084607C" w:rsidRDefault="00F727E4">
            <w:pPr>
              <w:spacing w:after="0" w:line="259" w:lineRule="auto"/>
              <w:ind w:left="12" w:firstLine="0"/>
              <w:jc w:val="left"/>
            </w:pPr>
            <w:r>
              <w:t xml:space="preserve">jellemzésére;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4" w:type="dxa"/>
            <w:tcBorders>
              <w:top w:val="nil"/>
              <w:left w:val="nil"/>
              <w:bottom w:val="nil"/>
              <w:right w:val="nil"/>
            </w:tcBorders>
          </w:tcPr>
          <w:p w:rsidR="0084607C" w:rsidRDefault="00F727E4">
            <w:pPr>
              <w:spacing w:after="0" w:line="259" w:lineRule="auto"/>
              <w:ind w:left="0" w:firstLine="0"/>
            </w:pPr>
            <w:r>
              <w:t xml:space="preserve">tudja, hogy a Földnek mágneses tere van, ismeri ennek legegyszerűbb dipól közelítését. Ismeri </w:t>
            </w:r>
          </w:p>
        </w:tc>
      </w:tr>
    </w:tbl>
    <w:p w:rsidR="0084607C" w:rsidRDefault="00F727E4">
      <w:pPr>
        <w:ind w:left="730" w:right="7"/>
      </w:pPr>
      <w:r>
        <w:t xml:space="preserve">az állandó mágnes sajátságait, az iránytűt.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Az elektromos állapot kialakulásának megfigyelése kísérletezés közben, magyarázata a töltött részecskék és atomról alkotott egyszerű elképzelés (elektron, proton, atommag) segítségével A villámok kialakulásának fizikai magyarázata </w:t>
      </w:r>
    </w:p>
    <w:p w:rsidR="0084607C" w:rsidRDefault="00F727E4">
      <w:pPr>
        <w:ind w:left="-5" w:right="7"/>
      </w:pPr>
      <w:r>
        <w:t>Szemléletes kép alkotása</w:t>
      </w:r>
      <w:r>
        <w:t xml:space="preserve"> az elektromos – egyen és váltakozó – áramról. Egyen és váltakozó-áramú eszközök azonosítása a környezetünkben  </w:t>
      </w:r>
    </w:p>
    <w:p w:rsidR="0084607C" w:rsidRDefault="00F727E4">
      <w:pPr>
        <w:ind w:left="-5" w:right="7"/>
      </w:pPr>
      <w:r>
        <w:t xml:space="preserve">A feszültség és áramerősség jele, mértékegysége, feltüntetése az elektromos eszközökön  </w:t>
      </w:r>
    </w:p>
    <w:p w:rsidR="0084607C" w:rsidRDefault="00F727E4">
      <w:pPr>
        <w:ind w:left="-5" w:right="7"/>
      </w:pPr>
      <w:r>
        <w:t>Az áramerősség várható értékének meghatározása az elle</w:t>
      </w:r>
      <w:r>
        <w:t xml:space="preserve">nállás ismeretében. A technikai alkalmazásokban gyakori szigetelő és vezető anyagok ellenállásának mérése </w:t>
      </w:r>
    </w:p>
    <w:p w:rsidR="0084607C" w:rsidRDefault="00F727E4">
      <w:pPr>
        <w:ind w:left="-5" w:right="7"/>
      </w:pPr>
      <w:r>
        <w:t xml:space="preserve">Az egyszerű áramkör részei: áramforrás, kapcsoló, fogyasztók, vezeték </w:t>
      </w:r>
    </w:p>
    <w:p w:rsidR="0084607C" w:rsidRDefault="00F727E4">
      <w:pPr>
        <w:ind w:left="-5" w:right="7"/>
      </w:pPr>
      <w:r>
        <w:t xml:space="preserve">Elemek és akkumulátorok jellemző adatainak összehasonlítása </w:t>
      </w:r>
    </w:p>
    <w:p w:rsidR="0084607C" w:rsidRDefault="00F727E4">
      <w:pPr>
        <w:ind w:left="-5" w:right="7"/>
      </w:pPr>
      <w:r>
        <w:t>Az emberre veszél</w:t>
      </w:r>
      <w:r>
        <w:t xml:space="preserve">yes feszültség és áramerősség értékek. Az áramütés hatása </w:t>
      </w:r>
    </w:p>
    <w:p w:rsidR="0084607C" w:rsidRDefault="00F727E4">
      <w:pPr>
        <w:ind w:left="-5" w:right="7"/>
      </w:pPr>
      <w:r>
        <w:t xml:space="preserve">A Joule-hő meghatározása. A vasaló, a hajszárító, a vízmelegítő működési elve: a fűtőszál kialakítása és szerepe </w:t>
      </w:r>
    </w:p>
    <w:p w:rsidR="0084607C" w:rsidRDefault="00F727E4">
      <w:pPr>
        <w:spacing w:after="5" w:line="277" w:lineRule="auto"/>
        <w:ind w:left="-5"/>
        <w:jc w:val="left"/>
      </w:pPr>
      <w:r>
        <w:t>Áramütés-veszélyes helyzetek a lakásban: A rövidzár, a biztosíték és a földelés sze</w:t>
      </w:r>
      <w:r>
        <w:t xml:space="preserve">repe az elektromos eszközök biztonságos használata során Az iránytű használatának fizikai alapja </w:t>
      </w:r>
    </w:p>
    <w:p w:rsidR="0084607C" w:rsidRDefault="00F727E4">
      <w:pPr>
        <w:ind w:left="-5" w:right="7"/>
      </w:pPr>
      <w:r>
        <w:t xml:space="preserve">Jedlik Ányos munkássága és az elektromos motor. A transzformátor működésének megfigyelése </w:t>
      </w:r>
      <w:r>
        <w:rPr>
          <w:b/>
        </w:rPr>
        <w:t xml:space="preserve">Fogalmak </w:t>
      </w:r>
    </w:p>
    <w:p w:rsidR="0084607C" w:rsidRDefault="00F727E4">
      <w:pPr>
        <w:ind w:left="-5" w:right="7"/>
      </w:pPr>
      <w:r>
        <w:t>atom, elektromos állapot, elektromos áram, feszültség, ára</w:t>
      </w:r>
      <w:r>
        <w:t xml:space="preserve">merősség, ellenállás, Ohm törvénye, áramforrás, fogyasztó,  Joule-hő, áramütés, elektromos energia, teljesítmény, dipólus, transzformátor </w:t>
      </w:r>
    </w:p>
    <w:p w:rsidR="0084607C" w:rsidRDefault="00F727E4">
      <w:pPr>
        <w:spacing w:after="10" w:line="271" w:lineRule="auto"/>
        <w:ind w:left="-5" w:right="12"/>
        <w:jc w:val="left"/>
      </w:pPr>
      <w:r>
        <w:rPr>
          <w:b/>
        </w:rPr>
        <w:t xml:space="preserve">Javasolt tevékenységek </w:t>
      </w:r>
    </w:p>
    <w:p w:rsidR="0084607C" w:rsidRDefault="00F727E4">
      <w:pPr>
        <w:ind w:left="-5" w:right="7"/>
      </w:pPr>
      <w:r>
        <w:t xml:space="preserve">A dörzselektromos jelenség kísérleti vizsgálata például léggömbök felhasználásával </w:t>
      </w:r>
    </w:p>
    <w:p w:rsidR="0084607C" w:rsidRDefault="00F727E4">
      <w:pPr>
        <w:ind w:left="-5" w:right="7"/>
      </w:pPr>
      <w:r>
        <w:t>Háztartás</w:t>
      </w:r>
      <w:r>
        <w:t xml:space="preserve">i eszközök elektromos tulajdonságainak vizsgálata </w:t>
      </w:r>
    </w:p>
    <w:p w:rsidR="0084607C" w:rsidRDefault="00F727E4">
      <w:pPr>
        <w:ind w:left="-5" w:right="7"/>
      </w:pPr>
      <w:r>
        <w:t xml:space="preserve">Az elektromos biztosíték szerepe és működése a háztartásban </w:t>
      </w:r>
    </w:p>
    <w:p w:rsidR="0084607C" w:rsidRDefault="00F727E4">
      <w:pPr>
        <w:ind w:left="-5" w:right="7"/>
      </w:pPr>
      <w:r>
        <w:t xml:space="preserve">Elemek és akkumulátorok környezeti hatásának elemzése </w:t>
      </w:r>
    </w:p>
    <w:p w:rsidR="0084607C" w:rsidRDefault="00F727E4">
      <w:pPr>
        <w:ind w:left="-5" w:right="7"/>
      </w:pPr>
      <w:r>
        <w:t xml:space="preserve">Adatok gyűjtése a Föld mágneses teréről </w:t>
      </w:r>
    </w:p>
    <w:p w:rsidR="0084607C" w:rsidRDefault="00F727E4">
      <w:pPr>
        <w:ind w:left="-5" w:right="7"/>
      </w:pPr>
      <w:r>
        <w:t>LED-</w:t>
      </w:r>
      <w:r>
        <w:t xml:space="preserve">et tartalmazó egyszerű áramkör készítése, az áramkörbe illesztett változó ellenállású elem (változó hosszúságú grafitbél, termiszor, fotoellenállás, potencióméter) hatásának megfigyelése, lehetőség szerint a feszültség és áramerősség mérése az áramkörben. </w:t>
      </w:r>
    </w:p>
    <w:p w:rsidR="0084607C" w:rsidRDefault="00F727E4">
      <w:pPr>
        <w:spacing w:after="10" w:line="271" w:lineRule="auto"/>
        <w:ind w:left="-5" w:right="12"/>
        <w:jc w:val="left"/>
      </w:pPr>
      <w:r>
        <w:rPr>
          <w:b/>
        </w:rPr>
        <w:t>Témakör: Világítás, fény, optikai eszközök</w:t>
      </w:r>
      <w:r>
        <w:t xml:space="preserve"> </w:t>
      </w:r>
    </w:p>
    <w:p w:rsidR="0084607C" w:rsidRDefault="00F727E4">
      <w:pPr>
        <w:spacing w:after="10" w:line="271" w:lineRule="auto"/>
        <w:ind w:left="-5" w:right="12"/>
        <w:jc w:val="left"/>
      </w:pPr>
      <w:r>
        <w:rPr>
          <w:b/>
        </w:rPr>
        <w:t xml:space="preserve">Javasolt óraszám: 12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tbl>
      <w:tblPr>
        <w:tblStyle w:val="TableGrid"/>
        <w:tblW w:w="9501" w:type="dxa"/>
        <w:tblInd w:w="360" w:type="dxa"/>
        <w:tblCellMar>
          <w:top w:w="24" w:type="dxa"/>
          <w:left w:w="0" w:type="dxa"/>
          <w:bottom w:w="0" w:type="dxa"/>
          <w:right w:w="0" w:type="dxa"/>
        </w:tblCellMar>
        <w:tblLook w:val="04A0" w:firstRow="1" w:lastRow="0" w:firstColumn="1" w:lastColumn="0" w:noHBand="0" w:noVBand="1"/>
      </w:tblPr>
      <w:tblGrid>
        <w:gridCol w:w="348"/>
        <w:gridCol w:w="9153"/>
      </w:tblGrid>
      <w:tr w:rsidR="0084607C">
        <w:trPr>
          <w:trHeight w:val="550"/>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3" w:type="dxa"/>
            <w:tcBorders>
              <w:top w:val="nil"/>
              <w:left w:val="nil"/>
              <w:bottom w:val="nil"/>
              <w:right w:val="nil"/>
            </w:tcBorders>
          </w:tcPr>
          <w:p w:rsidR="0084607C" w:rsidRDefault="00F727E4">
            <w:pPr>
              <w:spacing w:after="23" w:line="259" w:lineRule="auto"/>
              <w:ind w:left="0" w:firstLine="0"/>
            </w:pPr>
            <w:r>
              <w:t xml:space="preserve">ismeri a saját maga által használt eszközök (például közlekedési eszközök, elektromos </w:t>
            </w:r>
          </w:p>
          <w:p w:rsidR="0084607C" w:rsidRDefault="00F727E4">
            <w:pPr>
              <w:spacing w:after="0" w:line="259" w:lineRule="auto"/>
              <w:ind w:left="12" w:firstLine="0"/>
              <w:jc w:val="left"/>
            </w:pPr>
            <w:r>
              <w:t xml:space="preserve">háztartási eszközök, szerszámok) működési elvének lényegét; </w:t>
            </w:r>
          </w:p>
        </w:tc>
      </w:tr>
      <w:tr w:rsidR="0084607C">
        <w:trPr>
          <w:trHeight w:val="832"/>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3" w:type="dxa"/>
            <w:tcBorders>
              <w:top w:val="nil"/>
              <w:left w:val="nil"/>
              <w:bottom w:val="nil"/>
              <w:right w:val="nil"/>
            </w:tcBorders>
          </w:tcPr>
          <w:p w:rsidR="0084607C" w:rsidRDefault="00F727E4">
            <w:pPr>
              <w:spacing w:after="47" w:line="238" w:lineRule="auto"/>
              <w:ind w:left="12" w:hanging="12"/>
            </w:pPr>
            <w:r>
              <w:t xml:space="preserve">felismeri a fizikai kutatás által megalapozott technikai fejlődés egyes fejezeteinek a társadalomra, illetve a történelemre gyakorolt hatását, meg tudja fogalmazni a </w:t>
            </w:r>
          </w:p>
          <w:p w:rsidR="0084607C" w:rsidRDefault="00F727E4">
            <w:pPr>
              <w:spacing w:after="0" w:line="259" w:lineRule="auto"/>
              <w:ind w:left="12" w:firstLine="0"/>
              <w:jc w:val="left"/>
            </w:pPr>
            <w:r>
              <w:t xml:space="preserve">természettudomány fejlődésével kapcsolatos alapvető etikai kérdéseket;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3" w:type="dxa"/>
            <w:tcBorders>
              <w:top w:val="nil"/>
              <w:left w:val="nil"/>
              <w:bottom w:val="nil"/>
              <w:right w:val="nil"/>
            </w:tcBorders>
          </w:tcPr>
          <w:p w:rsidR="0084607C" w:rsidRDefault="00F727E4">
            <w:pPr>
              <w:spacing w:after="0" w:line="259" w:lineRule="auto"/>
              <w:ind w:left="0" w:firstLine="0"/>
            </w:pPr>
            <w:r>
              <w:t xml:space="preserve">gyakorlati példákon keresztül ismeri a fény és anyag legelemibb kölcsönhatásait (fénytörés, </w:t>
            </w:r>
          </w:p>
        </w:tc>
      </w:tr>
    </w:tbl>
    <w:p w:rsidR="0084607C" w:rsidRDefault="00F727E4">
      <w:pPr>
        <w:ind w:left="-15" w:right="7" w:firstLine="720"/>
      </w:pPr>
      <w:r>
        <w:t xml:space="preserve">fényvisszaverődés, elnyelés, sugárzás), az árnyékjelenségeket, mint a fény egyenes vonalú terjedésének következményeit, a fehér fény felbonthatóságát. </w:t>
      </w:r>
      <w:r>
        <w:rPr>
          <w:b/>
        </w:rPr>
        <w:t>A témakör t</w:t>
      </w:r>
      <w:r>
        <w:rPr>
          <w:b/>
        </w:rPr>
        <w:t xml:space="preserve">anulása eredményeként a tanuló: </w:t>
      </w:r>
    </w:p>
    <w:tbl>
      <w:tblPr>
        <w:tblStyle w:val="TableGrid"/>
        <w:tblW w:w="9507" w:type="dxa"/>
        <w:tblInd w:w="360" w:type="dxa"/>
        <w:tblCellMar>
          <w:top w:w="23" w:type="dxa"/>
          <w:left w:w="0" w:type="dxa"/>
          <w:bottom w:w="0" w:type="dxa"/>
          <w:right w:w="0" w:type="dxa"/>
        </w:tblCellMar>
        <w:tblLook w:val="04A0" w:firstRow="1" w:lastRow="0" w:firstColumn="1" w:lastColumn="0" w:noHBand="0" w:noVBand="1"/>
      </w:tblPr>
      <w:tblGrid>
        <w:gridCol w:w="348"/>
        <w:gridCol w:w="9159"/>
      </w:tblGrid>
      <w:tr w:rsidR="0084607C">
        <w:trPr>
          <w:trHeight w:val="55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 xml:space="preserve">ismeri az aktuálisan használt elektromos fényforrásokat, azok fogyasztását és fényerejét </w:t>
            </w:r>
          </w:p>
          <w:p w:rsidR="0084607C" w:rsidRDefault="00F727E4">
            <w:pPr>
              <w:spacing w:after="0" w:line="259" w:lineRule="auto"/>
              <w:ind w:left="12" w:firstLine="0"/>
              <w:jc w:val="left"/>
            </w:pPr>
            <w:r>
              <w:t xml:space="preserve">meghatározó mennyiségeket, a háztartásban gyakran használt áramforrásokat; </w:t>
            </w:r>
          </w:p>
        </w:tc>
      </w:tr>
      <w:tr w:rsidR="0084607C">
        <w:trPr>
          <w:trHeight w:val="55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23" w:line="259" w:lineRule="auto"/>
              <w:ind w:left="0" w:firstLine="0"/>
            </w:pPr>
            <w:r>
              <w:t xml:space="preserve">ismeri a látás folyamatát, a szem hibáit és a szemüveg szerepét ezek kijavításában, a szem </w:t>
            </w:r>
          </w:p>
          <w:p w:rsidR="0084607C" w:rsidRDefault="00F727E4">
            <w:pPr>
              <w:spacing w:after="0" w:line="259" w:lineRule="auto"/>
              <w:ind w:left="12" w:firstLine="0"/>
              <w:jc w:val="left"/>
            </w:pPr>
            <w:r>
              <w:t xml:space="preserve">megerőltetésének (például számítógép) következményeit; </w:t>
            </w:r>
          </w:p>
        </w:tc>
      </w:tr>
      <w:tr w:rsidR="0084607C">
        <w:trPr>
          <w:trHeight w:val="28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0" w:firstLine="0"/>
              <w:jc w:val="left"/>
            </w:pPr>
            <w:r>
              <w:t xml:space="preserve">ismeri néhány gyakran használt optikai eszköz részeit, átlátja működési elvüket; </w:t>
            </w:r>
          </w:p>
        </w:tc>
      </w:tr>
      <w:tr w:rsidR="0084607C">
        <w:trPr>
          <w:trHeight w:val="281"/>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9" w:type="dxa"/>
            <w:tcBorders>
              <w:top w:val="nil"/>
              <w:left w:val="nil"/>
              <w:bottom w:val="nil"/>
              <w:right w:val="nil"/>
            </w:tcBorders>
          </w:tcPr>
          <w:p w:rsidR="0084607C" w:rsidRDefault="00F727E4">
            <w:pPr>
              <w:spacing w:after="0" w:line="259" w:lineRule="auto"/>
              <w:ind w:left="0" w:firstLine="0"/>
            </w:pPr>
            <w:r>
              <w:t xml:space="preserve">tisztában van a fény egyenes vonalú terjedésével, szabályos visszaverődésének törvényével, </w:t>
            </w:r>
          </w:p>
        </w:tc>
      </w:tr>
    </w:tbl>
    <w:p w:rsidR="0084607C" w:rsidRDefault="00F727E4">
      <w:pPr>
        <w:ind w:left="730" w:right="7"/>
      </w:pPr>
      <w:r>
        <w:t xml:space="preserve">erre hétköznapi példákat hoz.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 fény egyenes vonalú terjedésének megfigyelése, kísérleti vizsgálata, demonstrálása párhuzamos nyaláb vagy kis teljesítményű (az egészségre veszélytelen) lézer segítségével </w:t>
      </w:r>
    </w:p>
    <w:p w:rsidR="0084607C" w:rsidRDefault="00F727E4">
      <w:pPr>
        <w:ind w:left="-5" w:right="7"/>
      </w:pPr>
      <w:r>
        <w:t>A síktükörben látható tükörkép kialakulásának magyarázata a fény szabályos vissza</w:t>
      </w:r>
      <w:r>
        <w:t xml:space="preserve">verődésével, a fénysugár útjának megrajzolásával </w:t>
      </w:r>
    </w:p>
    <w:p w:rsidR="0084607C" w:rsidRDefault="00F727E4">
      <w:pPr>
        <w:spacing w:after="5" w:line="277" w:lineRule="auto"/>
        <w:ind w:left="-5"/>
        <w:jc w:val="left"/>
      </w:pPr>
      <w:r>
        <w:t>A háztartásban használt fényforrások és azok tulajdonságainak (a fény színe, a fényerősség, a kibocsátott fény térbeli eloszlása, az energiahatékonyság, ár, élettartam) megismerése, a működésükhöz szükséges</w:t>
      </w:r>
      <w:r>
        <w:t xml:space="preserve"> áramforrás kiválasztása </w:t>
      </w:r>
    </w:p>
    <w:p w:rsidR="0084607C" w:rsidRDefault="00F727E4">
      <w:pPr>
        <w:ind w:left="-5" w:right="7"/>
      </w:pPr>
      <w:r>
        <w:t xml:space="preserve">A fénytörés jelenségének megfigyelése </w:t>
      </w:r>
    </w:p>
    <w:p w:rsidR="0084607C" w:rsidRDefault="00F727E4">
      <w:pPr>
        <w:ind w:left="-5" w:right="7"/>
      </w:pPr>
      <w:r>
        <w:t xml:space="preserve">A gyűjtőlencse optikai tulajdonságainak kísérleti vizsgálata. A nagyító képalkotásának fizikai magyarázata </w:t>
      </w:r>
    </w:p>
    <w:p w:rsidR="0084607C" w:rsidRDefault="00F727E4">
      <w:pPr>
        <w:ind w:left="-5" w:right="7"/>
      </w:pPr>
      <w:r>
        <w:t>A látás folyamatának fizikai magyarázata. Jellegzetes lencsehibák: rövidlátás, távo</w:t>
      </w:r>
      <w:r>
        <w:t xml:space="preserve">llátás, ezek korrekciója szemüveggel, kontaktlencsével, lézeres beavatkozással. A szem egészségvédelme </w:t>
      </w:r>
    </w:p>
    <w:p w:rsidR="0084607C" w:rsidRDefault="00F727E4">
      <w:pPr>
        <w:ind w:left="-5" w:right="1938"/>
      </w:pPr>
      <w:r>
        <w:t>Megfigyelések nagyítóval vagy mikroszkóppal illetve távcsővel vagy látcsővel  A távcső és mikroszkóp részeinek vizsgálata, működésének fizikai magyaráza</w:t>
      </w:r>
      <w:r>
        <w:t xml:space="preserve">ta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fényforrás, szabályos visszaverődés, tükör, fénytörés, gyűjtő és szórólencse, fókusztávolság, fókuszpont </w:t>
      </w:r>
    </w:p>
    <w:p w:rsidR="0084607C" w:rsidRDefault="00F727E4">
      <w:pPr>
        <w:spacing w:after="10" w:line="271" w:lineRule="auto"/>
        <w:ind w:left="-5" w:right="12"/>
        <w:jc w:val="left"/>
      </w:pPr>
      <w:r>
        <w:rPr>
          <w:b/>
        </w:rPr>
        <w:t xml:space="preserve">Javasolt tevékenységek </w:t>
      </w:r>
    </w:p>
    <w:p w:rsidR="0084607C" w:rsidRDefault="00F727E4">
      <w:pPr>
        <w:ind w:left="-5" w:right="7"/>
      </w:pPr>
      <w:r>
        <w:t>A környezetben található fényforrások megfigyelése, néhány fényforrás (kerékpáros lámpák) szétszerelése, az alka</w:t>
      </w:r>
      <w:r>
        <w:t xml:space="preserve">trészek szerepének megvizsgálása </w:t>
      </w:r>
    </w:p>
    <w:p w:rsidR="0084607C" w:rsidRDefault="00F727E4">
      <w:pPr>
        <w:ind w:left="-5" w:right="7"/>
      </w:pPr>
      <w:r>
        <w:t xml:space="preserve">A környezetben létrejövő árnyékok megfigyelése, fényképezése, kialakulásának magyarázata a fény egyenes vonalú terjedésével </w:t>
      </w:r>
    </w:p>
    <w:p w:rsidR="0084607C" w:rsidRDefault="00F727E4">
      <w:pPr>
        <w:ind w:left="-5" w:right="584"/>
      </w:pPr>
      <w:r>
        <w:t>A Hold árnyéka a Földön: a napfogyatkozás, a Föld árnyéka a Holdon: holdfogyatkozás Optikai illúz</w:t>
      </w:r>
      <w:r>
        <w:t xml:space="preserve">iók vizsgálata </w:t>
      </w:r>
    </w:p>
    <w:p w:rsidR="0084607C" w:rsidRDefault="00F727E4">
      <w:pPr>
        <w:ind w:left="-5" w:right="941"/>
      </w:pPr>
      <w:r>
        <w:t xml:space="preserve">A különböző élőlények látórendszere, látástartománya: anyaggyűjtés, projektmunka Camera obscura készítése </w:t>
      </w:r>
    </w:p>
    <w:p w:rsidR="0084607C" w:rsidRDefault="00F727E4">
      <w:pPr>
        <w:ind w:left="-5" w:right="7"/>
      </w:pPr>
      <w:r>
        <w:t>Az iskola világítási rendszerének megismerése közvetlen megfigyelés segítségével. Hány darab és milyen világítótest van használatban,</w:t>
      </w:r>
      <w:r>
        <w:t xml:space="preserve"> mennyi ideig működnek, milyen rendszerességgel, mennyit fizet az iskola ezért az energiáért? </w:t>
      </w:r>
    </w:p>
    <w:p w:rsidR="0084607C" w:rsidRDefault="00F727E4">
      <w:pPr>
        <w:spacing w:after="10" w:line="271" w:lineRule="auto"/>
        <w:ind w:left="-5" w:right="12"/>
        <w:jc w:val="left"/>
      </w:pPr>
      <w:r>
        <w:rPr>
          <w:b/>
        </w:rPr>
        <w:t xml:space="preserve">Témakör: Hullámok </w:t>
      </w:r>
      <w:r>
        <w:t xml:space="preserve"> </w:t>
      </w:r>
    </w:p>
    <w:p w:rsidR="0084607C" w:rsidRDefault="00F727E4">
      <w:pPr>
        <w:spacing w:after="10" w:line="271" w:lineRule="auto"/>
        <w:ind w:left="-5" w:right="12"/>
        <w:jc w:val="left"/>
      </w:pPr>
      <w:r>
        <w:rPr>
          <w:b/>
        </w:rPr>
        <w:t xml:space="preserve">Javasolt óraszám: 10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tudja azonosítani a széles körben használt technológiák környezetkárosító hatásait, és fizikai ismeretei alapján javaslatot tesz a károsító hatások csökkentésének módjára;  </w:t>
      </w:r>
    </w:p>
    <w:p w:rsidR="0084607C" w:rsidRDefault="00F727E4">
      <w:pPr>
        <w:ind w:left="-15" w:right="7" w:firstLine="360"/>
      </w:pPr>
      <w:r>
        <w:rPr>
          <w:rFonts w:ascii="Calibri" w:eastAsia="Calibri" w:hAnsi="Calibri" w:cs="Calibri"/>
        </w:rPr>
        <w:t>−</w:t>
      </w:r>
      <w:r>
        <w:rPr>
          <w:rFonts w:ascii="Arial" w:eastAsia="Arial" w:hAnsi="Arial" w:cs="Arial"/>
        </w:rPr>
        <w:t xml:space="preserve"> </w:t>
      </w:r>
      <w:r>
        <w:t xml:space="preserve">gyakorlati példákon keresztül ismeri a fény és anyag legelemibb kölcsönhatásait </w:t>
      </w:r>
      <w:r>
        <w:t xml:space="preserve">(fénytörés, fényvisszaverődés, elnyelés, sugárzás), az árnyékjelenségeket, mint a fény egyenes vonalú terjedésének következményeit, a fehér fény felbonthatóságát; </w:t>
      </w:r>
      <w:r>
        <w:rPr>
          <w:rFonts w:ascii="Calibri" w:eastAsia="Calibri" w:hAnsi="Calibri" w:cs="Calibri"/>
        </w:rPr>
        <w:t>−</w:t>
      </w:r>
      <w:r>
        <w:rPr>
          <w:rFonts w:ascii="Arial" w:eastAsia="Arial" w:hAnsi="Arial" w:cs="Arial"/>
        </w:rPr>
        <w:t xml:space="preserve"> </w:t>
      </w:r>
      <w:r>
        <w:t xml:space="preserve">érti a színek kialakulásának elemi fizikai hátterét. </w:t>
      </w:r>
      <w:r>
        <w:rPr>
          <w:b/>
        </w:rPr>
        <w:t>A témakör tanulása eredményeként a tan</w:t>
      </w:r>
      <w:r>
        <w:rPr>
          <w:b/>
        </w:rPr>
        <w:t xml:space="preserve">uló: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érti a hullámmozgás lényegét és a jellemző legfontosabb mennyiségeket: frekvencia, amplitúdó, hullámhossz, terjedési sebesség; </w:t>
      </w:r>
    </w:p>
    <w:p w:rsidR="0084607C" w:rsidRDefault="00F727E4">
      <w:pPr>
        <w:ind w:left="370" w:right="7"/>
      </w:pPr>
      <w:r>
        <w:rPr>
          <w:rFonts w:ascii="Calibri" w:eastAsia="Calibri" w:hAnsi="Calibri" w:cs="Calibri"/>
        </w:rPr>
        <w:t>−</w:t>
      </w:r>
      <w:r>
        <w:rPr>
          <w:rFonts w:ascii="Arial" w:eastAsia="Arial" w:hAnsi="Arial" w:cs="Arial"/>
        </w:rPr>
        <w:t xml:space="preserve"> </w:t>
      </w:r>
      <w:r>
        <w:t xml:space="preserve">megfigyeli az elterjedt hangszereket használat közben, felismeri azok működési elvét; </w:t>
      </w:r>
    </w:p>
    <w:p w:rsidR="0084607C" w:rsidRDefault="00F727E4">
      <w:pPr>
        <w:ind w:left="-15" w:right="7" w:firstLine="360"/>
      </w:pPr>
      <w:r>
        <w:rPr>
          <w:rFonts w:ascii="Calibri" w:eastAsia="Calibri" w:hAnsi="Calibri" w:cs="Calibri"/>
        </w:rPr>
        <w:t>−</w:t>
      </w:r>
      <w:r>
        <w:rPr>
          <w:rFonts w:ascii="Arial" w:eastAsia="Arial" w:hAnsi="Arial" w:cs="Arial"/>
        </w:rPr>
        <w:t xml:space="preserve"> </w:t>
      </w:r>
      <w:r>
        <w:t>ismeri a hallás folyamatát, a</w:t>
      </w:r>
      <w:r>
        <w:t xml:space="preserve"> levegő hullámzásának szerepét a hang továbbításában. Meg tudja nevezni a halláskárosodáshoz vezető főbb tényezőket. </w:t>
      </w:r>
      <w:r>
        <w:rPr>
          <w:b/>
        </w:rPr>
        <w:t xml:space="preserve">Fejlesztési feladatok és ismeretek </w:t>
      </w:r>
    </w:p>
    <w:p w:rsidR="0084607C" w:rsidRDefault="00F727E4">
      <w:pPr>
        <w:ind w:left="-5" w:right="7"/>
      </w:pPr>
      <w:r>
        <w:t xml:space="preserve">Rugalmas kötélen, rugón kialakított állóhullámok megfigyelése, jellemzése </w:t>
      </w:r>
    </w:p>
    <w:p w:rsidR="0084607C" w:rsidRDefault="00F727E4">
      <w:pPr>
        <w:ind w:left="-5" w:right="7"/>
      </w:pPr>
      <w:r>
        <w:t>A vízhullámok kísérleti vizs</w:t>
      </w:r>
      <w:r>
        <w:t xml:space="preserve">gálata, a mozgás leírása </w:t>
      </w:r>
    </w:p>
    <w:p w:rsidR="0084607C" w:rsidRDefault="00F727E4">
      <w:pPr>
        <w:ind w:left="-5" w:right="7"/>
      </w:pPr>
      <w:r>
        <w:t xml:space="preserve">A haladó hullámok kialakulásának elvi magyarázata. Az amplitúdó, a frekvencia, a hullámhossz A levegőben terjedő lökéshullám megfigyelése egyszerű kísérleti eszközökkel. A terjedési sebesség becslése </w:t>
      </w:r>
    </w:p>
    <w:p w:rsidR="0084607C" w:rsidRDefault="00F727E4">
      <w:pPr>
        <w:ind w:left="-5" w:right="7"/>
      </w:pPr>
      <w:r>
        <w:t>A hang tulajdonságainak (hang</w:t>
      </w:r>
      <w:r>
        <w:t xml:space="preserve">magasság, hangerő) fizikai magyarázata </w:t>
      </w:r>
    </w:p>
    <w:p w:rsidR="0084607C" w:rsidRDefault="00F727E4">
      <w:pPr>
        <w:ind w:left="-5" w:right="7"/>
      </w:pPr>
      <w:r>
        <w:t xml:space="preserve">Egyes hangszerek hangképzésének elve, a hangszerek megfigyelése működés közben </w:t>
      </w:r>
    </w:p>
    <w:p w:rsidR="0084607C" w:rsidRDefault="00F727E4">
      <w:pPr>
        <w:ind w:left="-5" w:right="7"/>
      </w:pPr>
      <w:r>
        <w:t xml:space="preserve">A hallás mechanizmusának fizikai lényege, a hallást károsító tényezők ismerete </w:t>
      </w:r>
    </w:p>
    <w:p w:rsidR="0084607C" w:rsidRDefault="00F727E4">
      <w:pPr>
        <w:ind w:left="-5" w:right="7"/>
      </w:pPr>
      <w:r>
        <w:t xml:space="preserve">  A fény hullámtermészetének ismerete </w:t>
      </w:r>
    </w:p>
    <w:p w:rsidR="0084607C" w:rsidRDefault="00F727E4">
      <w:pPr>
        <w:ind w:left="-5" w:right="7"/>
      </w:pPr>
      <w:r>
        <w:t>A színek észlelés</w:t>
      </w:r>
      <w:r>
        <w:t xml:space="preserve">ének magyarázata, a kiegészítő színek  </w:t>
      </w:r>
    </w:p>
    <w:p w:rsidR="0084607C" w:rsidRDefault="00F727E4">
      <w:pPr>
        <w:ind w:left="-5" w:right="7"/>
      </w:pPr>
      <w:r>
        <w:t xml:space="preserve">Kísérleti vizsgálata és magyarázata annak, miért függ a tárgyak színe a megvilágító fény színétől </w:t>
      </w:r>
    </w:p>
    <w:p w:rsidR="0084607C" w:rsidRDefault="00F727E4">
      <w:pPr>
        <w:ind w:left="-5" w:right="7"/>
      </w:pPr>
      <w:r>
        <w:t xml:space="preserve">A felhők, az ég, a növényzet, a tenger, a folyók színének egyszerű magyarázata </w:t>
      </w:r>
    </w:p>
    <w:p w:rsidR="0084607C" w:rsidRDefault="00F727E4">
      <w:pPr>
        <w:spacing w:after="10" w:line="271" w:lineRule="auto"/>
        <w:ind w:left="-5" w:right="12"/>
        <w:jc w:val="left"/>
      </w:pPr>
      <w:r>
        <w:rPr>
          <w:b/>
        </w:rPr>
        <w:t xml:space="preserve">Fogalmak </w:t>
      </w:r>
    </w:p>
    <w:p w:rsidR="0084607C" w:rsidRDefault="00F727E4">
      <w:pPr>
        <w:ind w:left="-5" w:right="7"/>
      </w:pPr>
      <w:r>
        <w:t>állóhullám, hullámhossz, fr</w:t>
      </w:r>
      <w:r>
        <w:t xml:space="preserve">ekvencia, hullám terjedési sebessége, hangmagasság, hangerő, szivárvány színei, kiegészítő színek </w:t>
      </w:r>
      <w:r>
        <w:rPr>
          <w:b/>
        </w:rPr>
        <w:t xml:space="preserve">Javasolt tevékenységek </w:t>
      </w:r>
    </w:p>
    <w:p w:rsidR="0084607C" w:rsidRDefault="00F727E4">
      <w:pPr>
        <w:ind w:left="-5" w:right="7"/>
      </w:pPr>
      <w:r>
        <w:t xml:space="preserve">A cunami jelenségének megismerése, magyarázata </w:t>
      </w:r>
    </w:p>
    <w:p w:rsidR="0084607C" w:rsidRDefault="00F727E4">
      <w:pPr>
        <w:ind w:left="-5" w:right="7"/>
      </w:pPr>
      <w:r>
        <w:t xml:space="preserve">Hangok keltése, elemzése egyszerű esetekben pl. audacity programmal </w:t>
      </w:r>
    </w:p>
    <w:p w:rsidR="0084607C" w:rsidRDefault="00F727E4">
      <w:pPr>
        <w:ind w:left="-5" w:right="7"/>
      </w:pPr>
      <w:r>
        <w:t>Szivárvány létreh</w:t>
      </w:r>
      <w:r>
        <w:t xml:space="preserve">ozása, megfigyelése a természetben </w:t>
      </w:r>
    </w:p>
    <w:p w:rsidR="0084607C" w:rsidRDefault="00F727E4">
      <w:pPr>
        <w:ind w:left="-5" w:right="7"/>
      </w:pPr>
      <w:r>
        <w:t xml:space="preserve">Fényfestés, játékok, kísérletek színekkel </w:t>
      </w:r>
    </w:p>
    <w:p w:rsidR="0084607C" w:rsidRDefault="00F727E4">
      <w:pPr>
        <w:ind w:left="-5" w:right="7"/>
      </w:pPr>
      <w:r>
        <w:t xml:space="preserve">Színek kikeverése festékekkel </w:t>
      </w:r>
    </w:p>
    <w:p w:rsidR="0084607C" w:rsidRDefault="00F727E4">
      <w:pPr>
        <w:spacing w:after="10" w:line="271" w:lineRule="auto"/>
        <w:ind w:left="-5" w:right="12"/>
        <w:jc w:val="left"/>
      </w:pPr>
      <w:r>
        <w:rPr>
          <w:b/>
        </w:rPr>
        <w:t>Témakör: Környezetünk globális problémái</w:t>
      </w:r>
      <w:r>
        <w:t xml:space="preserve"> </w:t>
      </w:r>
    </w:p>
    <w:p w:rsidR="0084607C" w:rsidRDefault="00F727E4">
      <w:pPr>
        <w:spacing w:after="10" w:line="271" w:lineRule="auto"/>
        <w:ind w:left="-5" w:right="12"/>
        <w:jc w:val="left"/>
      </w:pPr>
      <w:r>
        <w:rPr>
          <w:b/>
        </w:rPr>
        <w:t xml:space="preserve">Javasolt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tudja azonosítani a széles körben használt technológiák környezetkárosító hatásait, és fizikai ismeretei alapján javaslatot tesz a károsító hatások csökkentésének mód</w:t>
      </w:r>
      <w:r>
        <w:t xml:space="preserve">jára;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 ismeri az éghajlatváltozás problémájának összetevőit, lehetséges okait. Tisztában van a hagyományos ipari nyersanyagok földi készleteinek végességével és e tény lehetséges következményeivel.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0" w:right="7" w:hanging="360"/>
      </w:pPr>
      <w:r>
        <w:rPr>
          <w:rFonts w:ascii="Calibri" w:eastAsia="Calibri" w:hAnsi="Calibri" w:cs="Calibri"/>
        </w:rPr>
        <w:t>−</w:t>
      </w:r>
      <w:r>
        <w:rPr>
          <w:rFonts w:ascii="Arial" w:eastAsia="Arial" w:hAnsi="Arial" w:cs="Arial"/>
        </w:rPr>
        <w:t xml:space="preserve"> </w:t>
      </w:r>
      <w:r>
        <w:t>környeze</w:t>
      </w:r>
      <w:r>
        <w:t xml:space="preserve">tében zajszintméréseket végez számítógépes mérőeszközzel, értelmezi a kapott eredményt;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ismeri az ózonpajzs elvékonyodásának és az ultraibolya sugárzás erősödésének tényét és lehetséges okait.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t xml:space="preserve">Az ózonpajzs elvékonyodásának hatása, a Földet ért ultraibolya sugárzás erősödése, az ózonpajzs védelmében hozott intézkedések </w:t>
      </w:r>
    </w:p>
    <w:p w:rsidR="0084607C" w:rsidRDefault="00F727E4">
      <w:pPr>
        <w:ind w:left="-5" w:right="7"/>
      </w:pPr>
      <w:r>
        <w:t xml:space="preserve">Az éghajlatváltozás okai és következményei. Az éghajlat változására utaló fizikai mennyiségek értékeinek vizsgálata </w:t>
      </w:r>
    </w:p>
    <w:p w:rsidR="0084607C" w:rsidRDefault="00F727E4">
      <w:pPr>
        <w:ind w:left="-5" w:right="7"/>
      </w:pPr>
      <w:r>
        <w:t>A tengerszi</w:t>
      </w:r>
      <w:r>
        <w:t xml:space="preserve">nt emelkedésének fizikai okai </w:t>
      </w:r>
    </w:p>
    <w:p w:rsidR="0084607C" w:rsidRDefault="00F727E4">
      <w:pPr>
        <w:ind w:left="-5" w:right="7"/>
      </w:pPr>
      <w:r>
        <w:t xml:space="preserve"> A tüzelőanyagok elégetésének szerepe az üvegházhatás kialakulásában </w:t>
      </w:r>
    </w:p>
    <w:p w:rsidR="0084607C" w:rsidRDefault="00F727E4">
      <w:pPr>
        <w:ind w:left="-5" w:right="7"/>
      </w:pPr>
      <w:r>
        <w:t xml:space="preserve">Az emberi tevékenység természetre gyakorolt hatása: az ökológiai lábnyom </w:t>
      </w:r>
    </w:p>
    <w:p w:rsidR="0084607C" w:rsidRDefault="00F727E4">
      <w:pPr>
        <w:ind w:left="-5" w:right="7"/>
      </w:pPr>
      <w:r>
        <w:t xml:space="preserve">A fényszennyezés megfigyelése </w:t>
      </w:r>
    </w:p>
    <w:p w:rsidR="0084607C" w:rsidRDefault="00F727E4">
      <w:pPr>
        <w:ind w:left="-5" w:right="7"/>
      </w:pPr>
      <w:r>
        <w:t xml:space="preserve">A zajszennyezés fogalma  </w:t>
      </w:r>
    </w:p>
    <w:p w:rsidR="0084607C" w:rsidRDefault="00F727E4">
      <w:pPr>
        <w:ind w:left="-5" w:right="7"/>
      </w:pPr>
      <w:r>
        <w:t>Innovatív technológiák a</w:t>
      </w:r>
      <w:r>
        <w:t xml:space="preserve"> környezet és az ember védelmében: porszűrők működési elve, hangszigetelés, energiatakarékos eszközök használata, a levegőben található szennyezők távolról történő mérése alapján elrendelt forgalomkorlátozás </w:t>
      </w:r>
      <w:r>
        <w:rPr>
          <w:b/>
        </w:rPr>
        <w:t xml:space="preserve">Fogalmak </w:t>
      </w:r>
    </w:p>
    <w:p w:rsidR="0084607C" w:rsidRDefault="00F727E4">
      <w:pPr>
        <w:spacing w:after="5" w:line="277" w:lineRule="auto"/>
        <w:ind w:left="-5"/>
        <w:jc w:val="left"/>
      </w:pPr>
      <w:r>
        <w:t xml:space="preserve">éghajlatváltozás, </w:t>
      </w:r>
      <w:r>
        <w:tab/>
        <w:t xml:space="preserve">üvegházhatás, </w:t>
      </w:r>
      <w:r>
        <w:tab/>
        <w:t>ökol</w:t>
      </w:r>
      <w:r>
        <w:t xml:space="preserve">ógiai </w:t>
      </w:r>
      <w:r>
        <w:tab/>
        <w:t xml:space="preserve">lábnyom, </w:t>
      </w:r>
      <w:r>
        <w:tab/>
        <w:t xml:space="preserve">környezettudatosság, </w:t>
      </w:r>
      <w:r>
        <w:tab/>
        <w:t xml:space="preserve">fényszennyezés, zajszennyezés </w:t>
      </w:r>
      <w:r>
        <w:rPr>
          <w:b/>
        </w:rPr>
        <w:t xml:space="preserve">Javasolt tevékenységek </w:t>
      </w:r>
    </w:p>
    <w:p w:rsidR="0084607C" w:rsidRDefault="00F727E4">
      <w:pPr>
        <w:ind w:left="-5" w:right="7"/>
      </w:pPr>
      <w:r>
        <w:t xml:space="preserve">Sötét és világos felületek fényelnyelési tulajdonságainak kísérleti vizsgálata (természeti megfigyelése) </w:t>
      </w:r>
    </w:p>
    <w:p w:rsidR="0084607C" w:rsidRDefault="00F727E4">
      <w:pPr>
        <w:ind w:left="-5" w:right="7"/>
      </w:pPr>
      <w:r>
        <w:t>A globális éghajlatváltozás bizonyítékainak gyűjtése, viz</w:t>
      </w:r>
      <w:r>
        <w:t xml:space="preserve">sgálata, a lehetséges következmények elemzése, az emberi cselekvés lehetőségeinek megvitatása, a tudomány szerepének mérlegelése  </w:t>
      </w:r>
    </w:p>
    <w:p w:rsidR="0084607C" w:rsidRDefault="00F727E4">
      <w:pPr>
        <w:ind w:left="-5" w:right="7"/>
      </w:pPr>
      <w:r>
        <w:t xml:space="preserve">A zajszint mérése mobiltelefonnal vagy más alkalmas eszközzel </w:t>
      </w:r>
    </w:p>
    <w:p w:rsidR="0084607C" w:rsidRDefault="00F727E4">
      <w:pPr>
        <w:ind w:left="-5" w:right="7"/>
      </w:pPr>
      <w:r>
        <w:t>Saját ökológiai lábnyom csökkentését eredményező tevékenységek</w:t>
      </w:r>
      <w:r>
        <w:t xml:space="preserve"> tervezése </w:t>
      </w:r>
    </w:p>
    <w:p w:rsidR="0084607C" w:rsidRDefault="00F727E4">
      <w:pPr>
        <w:ind w:left="-5" w:right="7"/>
      </w:pPr>
      <w:r>
        <w:t xml:space="preserve">Üvegházhatás megfigyelése, értelmezése (pl. üvegház, napon álló autó) </w:t>
      </w:r>
    </w:p>
    <w:p w:rsidR="0084607C" w:rsidRDefault="00F727E4">
      <w:pPr>
        <w:spacing w:after="10" w:line="271" w:lineRule="auto"/>
        <w:ind w:left="-5" w:right="12"/>
        <w:jc w:val="left"/>
      </w:pPr>
      <w:r>
        <w:rPr>
          <w:b/>
        </w:rPr>
        <w:t>Témakör: Égi jelenségek megfigyelése és magyarázata</w:t>
      </w:r>
      <w:r>
        <w:t xml:space="preserve"> </w:t>
      </w:r>
    </w:p>
    <w:p w:rsidR="0084607C" w:rsidRDefault="00F727E4">
      <w:pPr>
        <w:spacing w:after="10" w:line="271" w:lineRule="auto"/>
        <w:ind w:left="-5" w:right="12"/>
        <w:jc w:val="left"/>
      </w:pPr>
      <w:r>
        <w:rPr>
          <w:b/>
        </w:rPr>
        <w:t xml:space="preserve">Javasolt óraszám: 9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tbl>
      <w:tblPr>
        <w:tblStyle w:val="TableGrid"/>
        <w:tblW w:w="9506" w:type="dxa"/>
        <w:tblInd w:w="360" w:type="dxa"/>
        <w:tblCellMar>
          <w:top w:w="24" w:type="dxa"/>
          <w:left w:w="0" w:type="dxa"/>
          <w:bottom w:w="0" w:type="dxa"/>
          <w:right w:w="0" w:type="dxa"/>
        </w:tblCellMar>
        <w:tblLook w:val="04A0" w:firstRow="1" w:lastRow="0" w:firstColumn="1" w:lastColumn="0" w:noHBand="0" w:noVBand="1"/>
      </w:tblPr>
      <w:tblGrid>
        <w:gridCol w:w="348"/>
        <w:gridCol w:w="9158"/>
      </w:tblGrid>
      <w:tr w:rsidR="0084607C">
        <w:trPr>
          <w:trHeight w:val="827"/>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47" w:line="238" w:lineRule="auto"/>
              <w:ind w:left="12" w:hanging="12"/>
            </w:pPr>
            <w:r>
              <w:t xml:space="preserve">felismeri a fizikai kutatás által megalapozott technikai fejlődés egyes fejezeteinek a társadalomra, illetve a történelemre gyakorolt hatását, meg tudja fogalmazni a </w:t>
            </w:r>
          </w:p>
          <w:p w:rsidR="0084607C" w:rsidRDefault="00F727E4">
            <w:pPr>
              <w:spacing w:after="0" w:line="259" w:lineRule="auto"/>
              <w:ind w:left="12" w:firstLine="0"/>
              <w:jc w:val="left"/>
            </w:pPr>
            <w:r>
              <w:t>természettudomány fejlődésével kapcsolatos alapvető etikai k</w:t>
            </w:r>
            <w:r>
              <w:t xml:space="preserve">érdéseket; </w:t>
            </w:r>
          </w:p>
        </w:tc>
      </w:tr>
      <w:tr w:rsidR="0084607C">
        <w:trPr>
          <w:trHeight w:val="55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23" w:line="259" w:lineRule="auto"/>
              <w:ind w:left="0" w:firstLine="0"/>
            </w:pPr>
            <w:r>
              <w:t xml:space="preserve">ismeri a környezetében előforduló legfontosabb természeti jelenségek (például időjárási </w:t>
            </w:r>
          </w:p>
          <w:p w:rsidR="0084607C" w:rsidRDefault="00F727E4">
            <w:pPr>
              <w:spacing w:after="0" w:line="259" w:lineRule="auto"/>
              <w:ind w:left="12" w:firstLine="0"/>
              <w:jc w:val="left"/>
            </w:pPr>
            <w:r>
              <w:t xml:space="preserve">jelenségek, fényviszonyok változásai, égi jelenségek) fizikai magyarázatát;  </w:t>
            </w:r>
          </w:p>
        </w:tc>
      </w:tr>
      <w:tr w:rsidR="0084607C">
        <w:trPr>
          <w:trHeight w:val="286"/>
        </w:trPr>
        <w:tc>
          <w:tcPr>
            <w:tcW w:w="348" w:type="dxa"/>
            <w:tcBorders>
              <w:top w:val="nil"/>
              <w:left w:val="nil"/>
              <w:bottom w:val="nil"/>
              <w:right w:val="nil"/>
            </w:tcBorders>
          </w:tcPr>
          <w:p w:rsidR="0084607C" w:rsidRDefault="00F727E4">
            <w:pPr>
              <w:spacing w:after="0" w:line="259" w:lineRule="auto"/>
              <w:ind w:left="0" w:firstLine="0"/>
              <w:jc w:val="left"/>
            </w:pPr>
            <w:r>
              <w:rPr>
                <w:rFonts w:ascii="Calibri" w:eastAsia="Calibri" w:hAnsi="Calibri" w:cs="Calibri"/>
              </w:rPr>
              <w:t>−</w:t>
            </w:r>
            <w:r>
              <w:rPr>
                <w:rFonts w:ascii="Arial" w:eastAsia="Arial" w:hAnsi="Arial" w:cs="Arial"/>
              </w:rPr>
              <w:t xml:space="preserve"> </w:t>
            </w:r>
          </w:p>
        </w:tc>
        <w:tc>
          <w:tcPr>
            <w:tcW w:w="9158" w:type="dxa"/>
            <w:tcBorders>
              <w:top w:val="nil"/>
              <w:left w:val="nil"/>
              <w:bottom w:val="nil"/>
              <w:right w:val="nil"/>
            </w:tcBorders>
          </w:tcPr>
          <w:p w:rsidR="0084607C" w:rsidRDefault="00F727E4">
            <w:pPr>
              <w:spacing w:after="0" w:line="259" w:lineRule="auto"/>
              <w:ind w:left="0" w:firstLine="0"/>
            </w:pPr>
            <w:r>
              <w:t xml:space="preserve">megismeri jelentős fizikusok életének és tevékenységének legfontosabb részleteit, azok </w:t>
            </w:r>
          </w:p>
        </w:tc>
      </w:tr>
    </w:tbl>
    <w:p w:rsidR="0084607C" w:rsidRDefault="00F727E4">
      <w:pPr>
        <w:ind w:left="730" w:right="7"/>
      </w:pPr>
      <w:r>
        <w:t xml:space="preserve">társadalmi összefüggéseit (pl. Isaac Newton, Arkhimédész, Galileo Galilei, Jedlik Ányos).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érti a nappalok és éjszakák változásának fizikai okát, megfigyelésekkel feltárja a holdfázisok változásának fizikai hátterét. Látja a Nap szerepét a Naprendszerben mint gravitációs centrum és mint energiaforrás; </w:t>
      </w:r>
    </w:p>
    <w:p w:rsidR="0084607C" w:rsidRDefault="00F727E4">
      <w:pPr>
        <w:ind w:left="720" w:right="7" w:hanging="360"/>
      </w:pPr>
      <w:r>
        <w:rPr>
          <w:rFonts w:ascii="Calibri" w:eastAsia="Calibri" w:hAnsi="Calibri" w:cs="Calibri"/>
        </w:rPr>
        <w:t>−</w:t>
      </w:r>
      <w:r>
        <w:rPr>
          <w:rFonts w:ascii="Arial" w:eastAsia="Arial" w:hAnsi="Arial" w:cs="Arial"/>
        </w:rPr>
        <w:t xml:space="preserve"> </w:t>
      </w:r>
      <w:r>
        <w:t>ismeri a csillagok fogalmát, számuk és mé</w:t>
      </w:r>
      <w:r>
        <w:t xml:space="preserve">retük nagyságrendjét. Ismeri a világűr fogalmát, a csillagászati időegységeket (nap, hónap, év) és azok kapcsolatát a Föld és Hold forgásával és keringésével; </w:t>
      </w:r>
    </w:p>
    <w:p w:rsidR="0084607C" w:rsidRDefault="00F727E4">
      <w:pPr>
        <w:ind w:left="720" w:right="7" w:hanging="360"/>
      </w:pPr>
      <w:r>
        <w:rPr>
          <w:rFonts w:ascii="Calibri" w:eastAsia="Calibri" w:hAnsi="Calibri" w:cs="Calibri"/>
        </w:rPr>
        <w:t>−</w:t>
      </w:r>
      <w:r>
        <w:rPr>
          <w:rFonts w:ascii="Arial" w:eastAsia="Arial" w:hAnsi="Arial" w:cs="Arial"/>
        </w:rPr>
        <w:t xml:space="preserve"> </w:t>
      </w:r>
      <w:r>
        <w:t>ismeri a csillagképek, a Sarkcsillag, valamint a Nap égi helyzetének szerepét a tájékozódásban</w:t>
      </w:r>
      <w:r>
        <w:t xml:space="preserve">; </w:t>
      </w:r>
    </w:p>
    <w:p w:rsidR="0084607C" w:rsidRDefault="00F727E4">
      <w:pPr>
        <w:ind w:left="720" w:right="7" w:hanging="360"/>
      </w:pPr>
      <w:r>
        <w:rPr>
          <w:rFonts w:ascii="Calibri" w:eastAsia="Calibri" w:hAnsi="Calibri" w:cs="Calibri"/>
        </w:rPr>
        <w:t>−</w:t>
      </w:r>
      <w:r>
        <w:rPr>
          <w:rFonts w:ascii="Arial" w:eastAsia="Arial" w:hAnsi="Arial" w:cs="Arial"/>
        </w:rPr>
        <w:t xml:space="preserve"> </w:t>
      </w:r>
      <w:r>
        <w:t xml:space="preserve">tisztában van a galaxisok mibenlétével, számuk és méretük nagyságrendjével. Ismeri a Naprendszer bolygóinak fontosabb fizikai jellemzőit; </w:t>
      </w:r>
    </w:p>
    <w:p w:rsidR="0084607C" w:rsidRDefault="00F727E4">
      <w:pPr>
        <w:ind w:left="370" w:right="7"/>
      </w:pPr>
      <w:r>
        <w:rPr>
          <w:rFonts w:ascii="Calibri" w:eastAsia="Calibri" w:hAnsi="Calibri" w:cs="Calibri"/>
        </w:rPr>
        <w:t>−</w:t>
      </w:r>
      <w:r>
        <w:rPr>
          <w:rFonts w:ascii="Arial" w:eastAsia="Arial" w:hAnsi="Arial" w:cs="Arial"/>
        </w:rPr>
        <w:t xml:space="preserve"> </w:t>
      </w:r>
      <w:r>
        <w:t xml:space="preserve">tisztában van az űrkutatás aktuális céljaival, legérdekesebb eredményeivel. </w:t>
      </w:r>
    </w:p>
    <w:p w:rsidR="0084607C" w:rsidRDefault="00F727E4">
      <w:pPr>
        <w:spacing w:after="10" w:line="271" w:lineRule="auto"/>
        <w:ind w:left="-5" w:right="12"/>
        <w:jc w:val="left"/>
      </w:pPr>
      <w:r>
        <w:rPr>
          <w:b/>
        </w:rPr>
        <w:t>Fejlesztési feladatok és ismerete</w:t>
      </w:r>
      <w:r>
        <w:rPr>
          <w:b/>
        </w:rPr>
        <w:t xml:space="preserve">k </w:t>
      </w:r>
    </w:p>
    <w:p w:rsidR="0084607C" w:rsidRDefault="00F727E4">
      <w:pPr>
        <w:ind w:left="-5" w:right="7"/>
      </w:pPr>
      <w:r>
        <w:t xml:space="preserve">A Nap fizikai jellemzői. A Nap energiájának forrása </w:t>
      </w:r>
    </w:p>
    <w:p w:rsidR="0084607C" w:rsidRDefault="00F727E4">
      <w:pPr>
        <w:ind w:left="-5" w:right="7"/>
      </w:pPr>
      <w:r>
        <w:t xml:space="preserve">A Föld Nap körüli mozgásának, a Hold Föld körüli mozgásának fizikai jellemzői  </w:t>
      </w:r>
    </w:p>
    <w:p w:rsidR="0084607C" w:rsidRDefault="00F727E4">
      <w:pPr>
        <w:ind w:left="-5" w:right="7"/>
      </w:pPr>
      <w:r>
        <w:t xml:space="preserve">Anyaggyűjtés arról, hogyan változtatták meg Kopernikusz és Kepler felismerései a korábbi világképet </w:t>
      </w:r>
    </w:p>
    <w:p w:rsidR="0084607C" w:rsidRDefault="00F727E4">
      <w:pPr>
        <w:ind w:left="-5" w:right="7"/>
      </w:pPr>
      <w:r>
        <w:t xml:space="preserve">A Nap járásának megfigyelése egy bot árnyékának segítségével, az égtájak meghatározása </w:t>
      </w:r>
    </w:p>
    <w:p w:rsidR="0084607C" w:rsidRDefault="00F727E4">
      <w:pPr>
        <w:ind w:left="-5" w:right="7"/>
      </w:pPr>
      <w:r>
        <w:t xml:space="preserve">A Hold megfigyelése, felszíni formáinak magyarázata: meteorok </w:t>
      </w:r>
    </w:p>
    <w:p w:rsidR="0084607C" w:rsidRDefault="00F727E4">
      <w:pPr>
        <w:ind w:left="-5" w:right="7"/>
      </w:pPr>
      <w:r>
        <w:t xml:space="preserve">Anyaggyűjtés arról, hogyan figyelte meg Galilei a Holdat és hogyan értelmezték a látottakat </w:t>
      </w:r>
    </w:p>
    <w:p w:rsidR="0084607C" w:rsidRDefault="00F727E4">
      <w:pPr>
        <w:ind w:left="-5" w:right="7"/>
      </w:pPr>
      <w:r>
        <w:t xml:space="preserve">A Hold fázisainak megfigyelése, fizikai magyarázata a Nap, Föld, Hold helyzete alapján </w:t>
      </w:r>
    </w:p>
    <w:p w:rsidR="0084607C" w:rsidRDefault="00F727E4">
      <w:pPr>
        <w:ind w:left="-5" w:right="7"/>
      </w:pPr>
      <w:r>
        <w:t xml:space="preserve">Föld típusú bolygók és óriásbolygók, a bolygók jellegzetességeinek egyszerű fizikai magyarázata </w:t>
      </w:r>
    </w:p>
    <w:p w:rsidR="0084607C" w:rsidRDefault="00F727E4">
      <w:pPr>
        <w:ind w:left="-5" w:right="7"/>
      </w:pPr>
      <w:r>
        <w:t xml:space="preserve">A csillagok sajátosságai, megkülönböztetésük a bolygóktól, látszólagos </w:t>
      </w:r>
      <w:r>
        <w:t xml:space="preserve">mozgásuk fizikai értelmezése, a legfontosabb csillagképek megfigyelése </w:t>
      </w:r>
    </w:p>
    <w:p w:rsidR="0084607C" w:rsidRDefault="00F727E4">
      <w:pPr>
        <w:ind w:left="-5" w:right="7"/>
      </w:pPr>
      <w:r>
        <w:t xml:space="preserve">Ismerkedés az égbolt egyéb égi objektumaival: a Tejútrendszer, galaxisok, fekete lyukak. Az objektumok legfontosabb fizikai jellemzőinek feltérképezése. </w:t>
      </w:r>
    </w:p>
    <w:p w:rsidR="0084607C" w:rsidRDefault="00F727E4">
      <w:pPr>
        <w:ind w:left="-5" w:right="7"/>
      </w:pPr>
      <w:r>
        <w:t xml:space="preserve">Az űrkutatás aktuális céljai, </w:t>
      </w:r>
      <w:r>
        <w:t xml:space="preserve">legfontosabb irányai: az űrszondák, a nemzetközi űrállomás, az űrtávcsövek, a műholdak tevékenységének bemutatása </w:t>
      </w:r>
    </w:p>
    <w:p w:rsidR="0084607C" w:rsidRDefault="00F727E4">
      <w:pPr>
        <w:ind w:left="-5" w:right="7"/>
      </w:pPr>
      <w:r>
        <w:t xml:space="preserve">A világűr kutatásának kérdései: élet a Világegyetemben, a Világegyetem keletkezése és fejlődése </w:t>
      </w:r>
    </w:p>
    <w:p w:rsidR="0084607C" w:rsidRDefault="00F727E4">
      <w:pPr>
        <w:spacing w:after="10" w:line="271" w:lineRule="auto"/>
        <w:ind w:left="-5" w:right="12"/>
        <w:jc w:val="left"/>
      </w:pPr>
      <w:r>
        <w:rPr>
          <w:b/>
        </w:rPr>
        <w:t xml:space="preserve">Fogalmak </w:t>
      </w:r>
    </w:p>
    <w:p w:rsidR="0084607C" w:rsidRDefault="00F727E4">
      <w:pPr>
        <w:ind w:left="-5" w:right="7"/>
      </w:pPr>
      <w:r>
        <w:t>napközéppontú világkép, földtípusú</w:t>
      </w:r>
      <w:r>
        <w:t xml:space="preserve"> bolygó, óriásbolygó, holdfázis, fogyatkozások, csillag, galaxis, fekete lyuk, fényév </w:t>
      </w:r>
      <w:r>
        <w:rPr>
          <w:b/>
        </w:rPr>
        <w:t xml:space="preserve">Javasolt tevékenységek </w:t>
      </w:r>
    </w:p>
    <w:p w:rsidR="0084607C" w:rsidRDefault="00F727E4">
      <w:pPr>
        <w:ind w:left="-5" w:right="7"/>
      </w:pPr>
      <w:r>
        <w:t xml:space="preserve">A Hold megfigyelése szabad szemmel és távcsővel </w:t>
      </w:r>
    </w:p>
    <w:p w:rsidR="0084607C" w:rsidRDefault="00F727E4">
      <w:pPr>
        <w:ind w:left="-5" w:right="7"/>
      </w:pPr>
      <w:r>
        <w:t xml:space="preserve">Az aktuális csillagászati hírek elemzése </w:t>
      </w:r>
    </w:p>
    <w:p w:rsidR="0084607C" w:rsidRDefault="00F727E4">
      <w:pPr>
        <w:ind w:left="-5" w:right="7"/>
      </w:pPr>
      <w:r>
        <w:t>Beszélgetés a világűr méreteiről s az értelmes élet leh</w:t>
      </w:r>
      <w:r>
        <w:t xml:space="preserve">etőségeiről a világűrben </w:t>
      </w:r>
    </w:p>
    <w:p w:rsidR="0084607C" w:rsidRDefault="00F727E4">
      <w:pPr>
        <w:ind w:left="-5" w:right="7"/>
      </w:pPr>
      <w:r>
        <w:t xml:space="preserve">Beszélgetés a fény véges sebességéről, s a csillagos ég ebből következő látványáról </w:t>
      </w:r>
    </w:p>
    <w:p w:rsidR="0084607C" w:rsidRDefault="00F727E4">
      <w:pPr>
        <w:ind w:left="-5" w:right="7"/>
      </w:pPr>
      <w:r>
        <w:t>Útikalauz űrturistáknak: a Naprendszer égitestjeinek érdekességei az odalátogató szempontjából Olyan jelenségek és megfigyelések összegyűjtése, a</w:t>
      </w:r>
      <w:r>
        <w:t xml:space="preserve">mik azt támasztják alá, hogy a Föld gömbölyű, nem pedig lapos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pStyle w:val="Cmsor2"/>
        <w:ind w:left="-5"/>
      </w:pPr>
      <w:r>
        <w:t xml:space="preserve">2.14 Biológia </w:t>
      </w:r>
    </w:p>
    <w:p w:rsidR="0084607C" w:rsidRDefault="00F727E4">
      <w:pPr>
        <w:spacing w:after="0" w:line="259" w:lineRule="auto"/>
        <w:ind w:left="0" w:firstLine="0"/>
        <w:jc w:val="left"/>
      </w:pPr>
      <w:r>
        <w:t xml:space="preserve"> </w:t>
      </w:r>
    </w:p>
    <w:tbl>
      <w:tblPr>
        <w:tblStyle w:val="TableGrid"/>
        <w:tblW w:w="9290" w:type="dxa"/>
        <w:tblInd w:w="5" w:type="dxa"/>
        <w:tblCellMar>
          <w:top w:w="9" w:type="dxa"/>
          <w:left w:w="106" w:type="dxa"/>
          <w:bottom w:w="0" w:type="dxa"/>
          <w:right w:w="48" w:type="dxa"/>
        </w:tblCellMar>
        <w:tblLook w:val="04A0" w:firstRow="1" w:lastRow="0" w:firstColumn="1" w:lastColumn="0" w:noHBand="0" w:noVBand="1"/>
      </w:tblPr>
      <w:tblGrid>
        <w:gridCol w:w="3428"/>
        <w:gridCol w:w="4318"/>
        <w:gridCol w:w="1544"/>
      </w:tblGrid>
      <w:tr w:rsidR="0084607C">
        <w:trPr>
          <w:trHeight w:val="564"/>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Nat témakörök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Témakör neve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838"/>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spacing w:after="22" w:line="259" w:lineRule="auto"/>
              <w:ind w:left="2" w:firstLine="0"/>
              <w:jc w:val="left"/>
            </w:pPr>
            <w:r>
              <w:t xml:space="preserve">1. A biológia tudományának </w:t>
            </w:r>
          </w:p>
          <w:p w:rsidR="0084607C" w:rsidRDefault="00F727E4">
            <w:pPr>
              <w:spacing w:after="0" w:line="259" w:lineRule="auto"/>
              <w:ind w:left="2" w:firstLine="0"/>
              <w:jc w:val="left"/>
            </w:pPr>
            <w:r>
              <w:t xml:space="preserve">céljai és vizsgálati módszerei </w:t>
            </w:r>
          </w:p>
          <w:p w:rsidR="0084607C" w:rsidRDefault="00F727E4">
            <w:pPr>
              <w:spacing w:after="0" w:line="259" w:lineRule="auto"/>
              <w:ind w:left="2" w:firstLine="0"/>
              <w:jc w:val="left"/>
            </w:pPr>
            <w:r>
              <w:t xml:space="preserve">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biológia tudománya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w:t>
            </w:r>
          </w:p>
        </w:tc>
      </w:tr>
      <w:tr w:rsidR="0084607C">
        <w:trPr>
          <w:trHeight w:val="562"/>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603"/>
                <w:tab w:val="center" w:pos="1197"/>
                <w:tab w:val="center" w:pos="2190"/>
                <w:tab w:val="right" w:pos="3275"/>
              </w:tabs>
              <w:spacing w:after="27" w:line="259" w:lineRule="auto"/>
              <w:ind w:left="0" w:firstLine="0"/>
              <w:jc w:val="left"/>
            </w:pPr>
            <w:r>
              <w:t xml:space="preserve">2. </w:t>
            </w:r>
            <w:r>
              <w:tab/>
              <w:t xml:space="preserve">Az </w:t>
            </w:r>
            <w:r>
              <w:tab/>
              <w:t xml:space="preserve">élet </w:t>
            </w:r>
            <w:r>
              <w:tab/>
              <w:t xml:space="preserve">kialakulása </w:t>
            </w:r>
            <w:r>
              <w:tab/>
              <w:t xml:space="preserve">és </w:t>
            </w:r>
          </w:p>
          <w:p w:rsidR="0084607C" w:rsidRDefault="00F727E4">
            <w:pPr>
              <w:spacing w:after="0" w:line="259" w:lineRule="auto"/>
              <w:ind w:left="2" w:firstLine="0"/>
              <w:jc w:val="left"/>
            </w:pPr>
            <w:r>
              <w:t xml:space="preserve">szerveződése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élet kialakulása és szerveződése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3428" w:type="dxa"/>
            <w:vMerge w:val="restart"/>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3. Az élet formái, működése és fejlődése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élővilág fejlődése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élővilág országai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562"/>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pPr>
            <w:r>
              <w:t xml:space="preserve">6. A fenntarthatóság fogalma, biológiai összefüggései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Bolygónk élővilága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4. Életközösségek vizsgálata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Életközösségek vizsgálata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565"/>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pPr>
            <w:r>
              <w:t xml:space="preserve">6. A fenntarthatóság fogalma, biológiai összefüggései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 természeti értékek védelme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1114"/>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numPr>
                <w:ilvl w:val="0"/>
                <w:numId w:val="497"/>
              </w:numPr>
              <w:spacing w:after="0" w:line="259" w:lineRule="auto"/>
              <w:ind w:firstLine="0"/>
              <w:jc w:val="left"/>
            </w:pPr>
            <w:r>
              <w:t xml:space="preserve">Az élővilág és az ember </w:t>
            </w:r>
          </w:p>
          <w:p w:rsidR="0084607C" w:rsidRDefault="00F727E4">
            <w:pPr>
              <w:spacing w:after="0" w:line="259" w:lineRule="auto"/>
              <w:ind w:left="2" w:firstLine="0"/>
              <w:jc w:val="left"/>
            </w:pPr>
            <w:r>
              <w:t xml:space="preserve">kapcsolata </w:t>
            </w:r>
          </w:p>
          <w:p w:rsidR="0084607C" w:rsidRDefault="00F727E4">
            <w:pPr>
              <w:numPr>
                <w:ilvl w:val="0"/>
                <w:numId w:val="497"/>
              </w:numPr>
              <w:spacing w:after="0" w:line="259" w:lineRule="auto"/>
              <w:ind w:firstLine="0"/>
              <w:jc w:val="left"/>
            </w:pPr>
            <w:r>
              <w:t xml:space="preserve">A fenntarthatóság fogalma, biológiai összefüggései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élővilág és az ember kapcsolata, fenntarthatóság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562"/>
        </w:trPr>
        <w:tc>
          <w:tcPr>
            <w:tcW w:w="3428" w:type="dxa"/>
            <w:vMerge w:val="restart"/>
            <w:tcBorders>
              <w:top w:val="single" w:sz="4" w:space="0" w:color="000000"/>
              <w:left w:val="single" w:sz="4" w:space="0" w:color="000000"/>
              <w:bottom w:val="single" w:sz="4" w:space="0" w:color="000000"/>
              <w:right w:val="single" w:sz="4" w:space="0" w:color="000000"/>
            </w:tcBorders>
          </w:tcPr>
          <w:p w:rsidR="0084607C" w:rsidRDefault="00F727E4">
            <w:pPr>
              <w:tabs>
                <w:tab w:val="center" w:pos="721"/>
                <w:tab w:val="center" w:pos="1592"/>
                <w:tab w:val="right" w:pos="3275"/>
              </w:tabs>
              <w:spacing w:after="28" w:line="259" w:lineRule="auto"/>
              <w:ind w:left="0" w:firstLine="0"/>
              <w:jc w:val="left"/>
            </w:pPr>
            <w:r>
              <w:t xml:space="preserve">7. </w:t>
            </w:r>
            <w:r>
              <w:tab/>
              <w:t xml:space="preserve">Az </w:t>
            </w:r>
            <w:r>
              <w:tab/>
              <w:t xml:space="preserve">emberi </w:t>
            </w:r>
            <w:r>
              <w:tab/>
              <w:t xml:space="preserve">szervezet </w:t>
            </w:r>
          </w:p>
          <w:p w:rsidR="0084607C" w:rsidRDefault="00F727E4">
            <w:pPr>
              <w:spacing w:after="0" w:line="259" w:lineRule="auto"/>
              <w:ind w:left="2" w:firstLine="0"/>
              <w:jc w:val="left"/>
            </w:pPr>
            <w:r>
              <w:t xml:space="preserve">felépítése, működése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pPr>
            <w:r>
              <w:t xml:space="preserve">Az emberi szervezet I. – Testkép, testalkat, mozgásképesség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Az emberi szervezet II. – Anyagforgalom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562"/>
        </w:trPr>
        <w:tc>
          <w:tcPr>
            <w:tcW w:w="0" w:type="auto"/>
            <w:vMerge/>
            <w:tcBorders>
              <w:top w:val="nil"/>
              <w:left w:val="single" w:sz="4" w:space="0" w:color="000000"/>
              <w:bottom w:val="nil"/>
              <w:right w:val="single" w:sz="4" w:space="0" w:color="000000"/>
            </w:tcBorders>
          </w:tcPr>
          <w:p w:rsidR="0084607C" w:rsidRDefault="0084607C">
            <w:pPr>
              <w:spacing w:after="160" w:line="259" w:lineRule="auto"/>
              <w:ind w:left="0" w:firstLine="0"/>
              <w:jc w:val="left"/>
            </w:pP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Az emberi szervezet III. – Érzékelés</w:t>
            </w:r>
            <w:r>
              <w:t xml:space="preserve">, szabályozás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0" w:type="auto"/>
            <w:vMerge/>
            <w:tcBorders>
              <w:top w:val="nil"/>
              <w:left w:val="single" w:sz="4" w:space="0" w:color="000000"/>
              <w:bottom w:val="single" w:sz="4" w:space="0" w:color="000000"/>
              <w:right w:val="single" w:sz="4" w:space="0" w:color="000000"/>
            </w:tcBorders>
          </w:tcPr>
          <w:p w:rsidR="0084607C" w:rsidRDefault="0084607C">
            <w:pPr>
              <w:spacing w:after="160" w:line="259" w:lineRule="auto"/>
              <w:ind w:left="0" w:firstLine="0"/>
              <w:jc w:val="left"/>
            </w:pP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Szaporodás, öröklődés, életmód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6"/>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8. Életmód és egészség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t xml:space="preserve">Egészségmegőrzés, elsősegély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12 </w:t>
            </w:r>
          </w:p>
        </w:tc>
      </w:tr>
      <w:tr w:rsidR="0084607C">
        <w:trPr>
          <w:trHeight w:val="288"/>
        </w:trPr>
        <w:tc>
          <w:tcPr>
            <w:tcW w:w="342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 </w:t>
            </w:r>
          </w:p>
        </w:tc>
        <w:tc>
          <w:tcPr>
            <w:tcW w:w="4318"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Összes óraszám: </w:t>
            </w:r>
          </w:p>
        </w:tc>
        <w:tc>
          <w:tcPr>
            <w:tcW w:w="1544"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102 </w:t>
            </w:r>
          </w:p>
        </w:tc>
      </w:tr>
    </w:tbl>
    <w:p w:rsidR="0084607C" w:rsidRDefault="00F727E4">
      <w:pPr>
        <w:spacing w:after="0" w:line="259" w:lineRule="auto"/>
        <w:ind w:left="0" w:firstLine="0"/>
        <w:jc w:val="left"/>
      </w:pPr>
      <w:r>
        <w:t xml:space="preserve"> </w:t>
      </w:r>
    </w:p>
    <w:p w:rsidR="0084607C" w:rsidRDefault="00F727E4">
      <w:pPr>
        <w:spacing w:after="22" w:line="259" w:lineRule="auto"/>
        <w:ind w:left="0" w:firstLine="0"/>
        <w:jc w:val="left"/>
      </w:pPr>
      <w:r>
        <w:t xml:space="preserve"> </w:t>
      </w:r>
    </w:p>
    <w:p w:rsidR="0084607C" w:rsidRDefault="00F727E4">
      <w:pPr>
        <w:ind w:left="-5" w:right="6323"/>
      </w:pPr>
      <w:r>
        <w:t xml:space="preserve">7. évfolyam témái: 1. 2. 3. 4. 5. 6. 8. évfolyam témái: 7.8. </w:t>
      </w:r>
    </w:p>
    <w:p w:rsidR="0084607C" w:rsidRDefault="00F727E4">
      <w:pPr>
        <w:spacing w:after="0" w:line="259" w:lineRule="auto"/>
        <w:ind w:left="0" w:firstLine="0"/>
        <w:jc w:val="left"/>
      </w:pPr>
      <w:r>
        <w:t xml:space="preserve"> </w:t>
      </w:r>
    </w:p>
    <w:p w:rsidR="0084607C" w:rsidRDefault="00F727E4">
      <w:pPr>
        <w:pStyle w:val="Cmsor2"/>
        <w:ind w:left="-5"/>
      </w:pPr>
      <w:r>
        <w:t xml:space="preserve">2.15 Kémia </w:t>
      </w:r>
    </w:p>
    <w:p w:rsidR="0084607C" w:rsidRDefault="00F727E4">
      <w:pPr>
        <w:spacing w:after="0" w:line="259" w:lineRule="auto"/>
        <w:ind w:left="0" w:firstLine="0"/>
        <w:jc w:val="left"/>
      </w:pPr>
      <w:r>
        <w:t xml:space="preserve"> </w:t>
      </w:r>
    </w:p>
    <w:p w:rsidR="0084607C" w:rsidRDefault="00F727E4">
      <w:pPr>
        <w:spacing w:after="28" w:line="259" w:lineRule="auto"/>
        <w:ind w:left="0" w:firstLine="0"/>
        <w:jc w:val="left"/>
      </w:pPr>
      <w:r>
        <w:t xml:space="preserve"> </w:t>
      </w:r>
    </w:p>
    <w:p w:rsidR="0084607C" w:rsidRDefault="00F727E4">
      <w:pPr>
        <w:spacing w:after="10" w:line="271" w:lineRule="auto"/>
        <w:ind w:left="-5" w:right="12"/>
        <w:jc w:val="left"/>
      </w:pPr>
      <w:r>
        <w:rPr>
          <w:b/>
        </w:rPr>
        <w:t xml:space="preserve">Kémia </w:t>
      </w:r>
    </w:p>
    <w:p w:rsidR="0084607C" w:rsidRDefault="00F727E4">
      <w:pPr>
        <w:ind w:left="-5" w:right="7"/>
      </w:pPr>
      <w:r>
        <w:t>A kémia oktatása során egyrészt be kell mutatni a kémiának az élet minőségének javításában betöltött alapvető szerepét, az új anyagok előállításának szépségét és hasznosságát, másrészt maximálisan ki kell használni azt a lehetőséget, amit a kémia tárgyalás</w:t>
      </w:r>
      <w:r>
        <w:t>módja (makro-, szimbólum- és részecskeszint) nyújt a tanulók absztrakciós készségének fejlesztésében. Az oktatás minden szakaszában törekedni kell az élményszerűségre, a tanulók számára releváns és érdekes problémák kémiai vonatkozásainak bemutatására, a g</w:t>
      </w:r>
      <w:r>
        <w:t xml:space="preserve">yakorlatban használható tudás elsajátításának fontosságára. Az élményközpontú tanításnak arra kell összpontosítania, hogy a tanulók tudatába beépüljön: a kémiai ismeretek szükségesek az élőlényekben zajló folyamatok megértéséhez, a mindennapokban használt </w:t>
      </w:r>
      <w:r>
        <w:t xml:space="preserve">tárgyaink előállításához, feladata a tudatos vásárlási és anyagfelhasználási szokások kialakítása, az egészségvédelemhez és az élhető környezet megóvásához szükséges ismeretek és szemlélet biztosítása. </w:t>
      </w:r>
    </w:p>
    <w:p w:rsidR="0084607C" w:rsidRDefault="00F727E4">
      <w:pPr>
        <w:ind w:left="-5" w:right="7"/>
      </w:pPr>
      <w:r>
        <w:t>Ugyanakkor tisztában kell lennünk a fogalmi megértést</w:t>
      </w:r>
      <w:r>
        <w:t xml:space="preserve"> nehezítő, valamint a kémiához viszonyuló pozitív attitűd ellen ható tényezőkkel (például kemofóbia, áltudományos nézetek) is. Elkerülhetetlen a tudományos ismeretek és a hétköznapi tapasztalatokon alapuló naiv elméletek, primitív axiómák ütköztetése. A fo</w:t>
      </w:r>
      <w:r>
        <w:t>galmi megértést nehezítő további tényező a kémiai fogalmak néhány sajátossága. Az anyagok és jelenségek többszintű (makro-, részecske- és szimbólumszintű) értelmezése, számos kémiai fogalom elnevezésének és korszerű jelentésének ellentmondásossága, bizonyo</w:t>
      </w:r>
      <w:r>
        <w:t>s fogalmak definiálatlansága, kontextustól függő jelentése, a tudományos és a köznyelvi jelentések különbözősége, valamint a kémia elméleti modelljeinek egymást kiegészítő, szimultán jellege miatt különösen fontos a tanuló gondolkodásának megismerése, a fo</w:t>
      </w:r>
      <w:r>
        <w:t>galmi megértési problémák feltárása és a metafogalmi tudás kialakítása. A kémia ismeretanyagát – a tanulók érdeklődési körétől függően – több szinten lehet megfogalmazni. Jelen kerettanterv a mindenki számára szükséges tartalmakat és fejlesztési célokat ta</w:t>
      </w:r>
      <w:r>
        <w:t xml:space="preserve">rtalmazza. </w:t>
      </w:r>
    </w:p>
    <w:p w:rsidR="0084607C" w:rsidRDefault="00F727E4">
      <w:pPr>
        <w:ind w:left="-5" w:right="7"/>
      </w:pPr>
      <w:r>
        <w:t>A kémia tantárgy a Nemzeti alaptantervben rögzített kulcskompetenciákat az alábbi módon fejleszti:</w:t>
      </w:r>
      <w:r>
        <w:rPr>
          <w:b/>
        </w:rPr>
        <w:t xml:space="preserve"> A tanulás kompetenciái: </w:t>
      </w:r>
      <w:r>
        <w:t>A tanuló felismeri, összegyűjti, csoportosítja, rendszerezi és értékeli a hétköznapi életben, a tanulói kísérletezések so</w:t>
      </w:r>
      <w:r>
        <w:t xml:space="preserve">rán, illetve a szaknyelvi környezetben megjelenő, a kémiához kapcsolódó információkat. A rendszerezett és értékelt természettudományos információkat társaival megosztja. </w:t>
      </w:r>
    </w:p>
    <w:p w:rsidR="0084607C" w:rsidRDefault="00F727E4">
      <w:pPr>
        <w:ind w:left="-5" w:right="7"/>
      </w:pPr>
      <w:r>
        <w:rPr>
          <w:b/>
        </w:rPr>
        <w:t>A kommunikációs kompetenciák:</w:t>
      </w:r>
      <w:r>
        <w:t xml:space="preserve"> A tanuló magabiztosan kommunikál írásban és szóban az a</w:t>
      </w:r>
      <w:r>
        <w:t>nyanyelvén, ismeri és alkalmazza a legfontosabb természettudományos, különösen a kémiához kapcsolható legalapvetőbb szaknyelvi kifejezéseket. Egyszerű, a fizikai és kémiai tulajdonságokkal, a környezetvédelemmel, illetve a vegyipari tevékenységgel kapcsola</w:t>
      </w:r>
      <w:r>
        <w:t xml:space="preserve">tos médiatartalmakat, prezentációkat hoz létre, illetve szöveges feladatot old meg önállóan vagy csoportban dolgozva, annak érdekében, hogy általuk üzeneteket közvetítsen főként társai és korosztálya számára. </w:t>
      </w:r>
    </w:p>
    <w:p w:rsidR="0084607C" w:rsidRDefault="00F727E4">
      <w:pPr>
        <w:ind w:left="-5" w:right="7"/>
      </w:pPr>
      <w:r>
        <w:rPr>
          <w:b/>
        </w:rPr>
        <w:t>A digitális kompetenciák:</w:t>
      </w:r>
      <w:r>
        <w:t xml:space="preserve"> A tanuló magabiztosa</w:t>
      </w:r>
      <w:r>
        <w:t>n használja a digitális technológiát kémiai tárgyú tartalmak keresésére, értelmezésére, elemzésére, a vizsgálatai során meghatározott adatok kiértékelésére. Ismeri azokat a szempontokat, amelyek alapján kiszűrhetők és helyesen értelmezhetők az áltudományos</w:t>
      </w:r>
      <w:r>
        <w:t xml:space="preserve"> tartalmak a világhálón. A technológia felhasználásával a tanuló különböző médiatartalmakat, prezentációkat, esetleg modelleket, animációkat készít különböző témakörökben. A tanulás része az együttműködés és a kommunikáció, korszerű eszközökkel, felelős és</w:t>
      </w:r>
      <w:r>
        <w:t xml:space="preserve"> etikus módon.  </w:t>
      </w:r>
    </w:p>
    <w:p w:rsidR="0084607C" w:rsidRDefault="00F727E4">
      <w:pPr>
        <w:ind w:left="-5" w:right="7"/>
      </w:pPr>
      <w:r>
        <w:rPr>
          <w:b/>
        </w:rPr>
        <w:t xml:space="preserve">A matematikai, gondolkodási kompetenciák: </w:t>
      </w:r>
      <w:r>
        <w:t>A tanuló a kémiai tanulmányai során gyakorlatot szerez a bizonyítékokon alapuló következtetések levonásában és az ezekre alapozott döntések meghozatalában. A kémiai tárgyú problémák megoldása során</w:t>
      </w:r>
      <w:r>
        <w:t xml:space="preserve"> hipotézist alkot, az elvégzendő kísérleteket megtervezi, miközben fejlődik absztrakciós készsége. A kritikai elemzések során összefüggéseket vesz észre, ok-okozati viszonyokra jön rá, ami alapján egyszerűbb általánosításokat fogalmaz meg. </w:t>
      </w:r>
    </w:p>
    <w:p w:rsidR="0084607C" w:rsidRDefault="00F727E4">
      <w:pPr>
        <w:ind w:left="-5" w:right="7"/>
      </w:pPr>
      <w:r>
        <w:rPr>
          <w:b/>
        </w:rPr>
        <w:t xml:space="preserve">A személyes és </w:t>
      </w:r>
      <w:r>
        <w:rPr>
          <w:b/>
        </w:rPr>
        <w:t>társas kapcsolati kompetenciák:</w:t>
      </w:r>
      <w:r>
        <w:t xml:space="preserve"> A kémiatanulás alapja az egyéni és a csoportos tevékenység. A tanulási tevékenységet vagy munkavégzést érintő csoportmunka során a tanuló felismeri feladatát, szerepét a csoportban, csoporttagként a társakkal együtt végez kü</w:t>
      </w:r>
      <w:r>
        <w:t xml:space="preserve">lönböző tevékenységeket, illetve megfelelő készségek birtokában igény szerint csoportvezetői szerepet vállal. </w:t>
      </w:r>
      <w:r>
        <w:rPr>
          <w:b/>
        </w:rPr>
        <w:t>A kreativitás, a kreatív alkotás, önkifejezés és kulturális tudatosság kompetenciái:</w:t>
      </w:r>
      <w:r>
        <w:t xml:space="preserve"> A tanuló a projektfeladatok megoldása során önállóan, illetve</w:t>
      </w:r>
      <w:r>
        <w:t xml:space="preserve"> a csoporttagokkal közösen különböző médiatartalmakat, prezentációkat, rövidebb-hosszabb szöveges produktumokat hoz létre a tapasztalatok, eredmények, elemzések, illetve következtetések bemutatására. </w:t>
      </w:r>
    </w:p>
    <w:p w:rsidR="0084607C" w:rsidRDefault="00F727E4">
      <w:pPr>
        <w:ind w:left="-5" w:right="7"/>
      </w:pPr>
      <w:r>
        <w:rPr>
          <w:b/>
        </w:rPr>
        <w:t>Munkavállalói, innovációs és vállalkozói kompetenciák:</w:t>
      </w:r>
      <w:r>
        <w:t xml:space="preserve"> </w:t>
      </w:r>
      <w:r>
        <w:t>A tanuló a kémiaórai tevékenysége során elsajátít számos olyan készséget, amely alkalmassá teszi arra, hogy képes legyen a feladatkörét érintő változó szerepekhez újító módon és rugalmasan alkalmazkodni. Felismeri a hétköznapi életben előforduló, kémiai tá</w:t>
      </w:r>
      <w:r>
        <w:t>rgyú problémákban rejlő lehetőségeket, lehetőségeihez mérten hozzájárul a problémák megoldásához, az esélyeket és alternatívákat mérlegeli. Hatékonyan kommunikál másokkal, a többség álláspontját elfogadva vagy saját álláspontját megvédve érvel, mások érvei</w:t>
      </w:r>
      <w:r>
        <w:t xml:space="preserve">t meghallgatja, azokat elfogadja vagy cáfolja. </w:t>
      </w:r>
    </w:p>
    <w:p w:rsidR="0084607C" w:rsidRDefault="00F727E4">
      <w:pPr>
        <w:spacing w:after="0" w:line="259" w:lineRule="auto"/>
        <w:ind w:left="0" w:firstLine="0"/>
        <w:jc w:val="left"/>
      </w:pPr>
      <w:r>
        <w:t xml:space="preserve"> </w:t>
      </w:r>
      <w:r>
        <w:br w:type="page"/>
      </w:r>
    </w:p>
    <w:p w:rsidR="0084607C" w:rsidRDefault="00F727E4">
      <w:pPr>
        <w:spacing w:after="21" w:line="259" w:lineRule="auto"/>
        <w:ind w:left="0" w:firstLine="0"/>
        <w:jc w:val="left"/>
      </w:pPr>
      <w:r>
        <w:rPr>
          <w:b/>
        </w:rPr>
        <w:t xml:space="preserve"> </w:t>
      </w:r>
    </w:p>
    <w:p w:rsidR="0084607C" w:rsidRDefault="00F727E4">
      <w:pPr>
        <w:spacing w:after="10" w:line="271" w:lineRule="auto"/>
        <w:ind w:left="-5" w:right="12"/>
        <w:jc w:val="left"/>
      </w:pPr>
      <w:r>
        <w:rPr>
          <w:b/>
        </w:rPr>
        <w:t xml:space="preserve">7–8. évfolyam </w:t>
      </w:r>
    </w:p>
    <w:p w:rsidR="0084607C" w:rsidRDefault="00F727E4">
      <w:pPr>
        <w:ind w:left="-5" w:right="7"/>
      </w:pPr>
      <w:r>
        <w:t>Az általános iskolai kémiai ismeretek tanításának célja a természettudományok iránti érdeklődés felkeltése, a természettudományos szemléletmód kialakítása, valamint a kémiának a társadalom és az egyén életében betöltött szerepének bemutatása. Ezeket a célo</w:t>
      </w:r>
      <w:r>
        <w:t xml:space="preserve">kat a tanulók számára releváns problémák, életszerű helyzetek kémiai vonatkozásainak tárgyalásával, a tanulók aktív közreműködésével, egyszerű – akár otthon is elvégezhető – kísérletek tervezésével, végrehajtásával, megfigyelésével és elemzésével érhetjük </w:t>
      </w:r>
      <w:r>
        <w:t>el. A kémiával való ismerkedés közben a tanulók olyan tapasztalatokon, kísérleteken nyugvó, biztos anyagismereten alapuló tudást szerezhetnek meg, amely nemcsak segíti őket (például a háztartási teendőkben), hanem életmentő is lehet számukra (például a ben</w:t>
      </w:r>
      <w:r>
        <w:t>zingőz robbanásveszélye, a szén-monoxid és a klórgáz végzetes hatása). Az elsajátított ismeretek és a természettudományos szemlélet birtokában a tanulók – majd felnőttként is – egyre tudatosabban ügyelhetnek az egészségükre, szűkebb és tágabb környezetükre</w:t>
      </w:r>
      <w:r>
        <w:t xml:space="preserve">. </w:t>
      </w:r>
    </w:p>
    <w:p w:rsidR="0084607C" w:rsidRDefault="00F727E4">
      <w:pPr>
        <w:ind w:left="-5" w:right="7"/>
      </w:pPr>
      <w:r>
        <w:t>A kémiatanítás első szakaszának fő csomópontja az elemek, a vegyületek és a keverékek, illetve az atomok, a molekulák és az ionok megkülönböztetése, valamint a periódusos rendszer jelentőségének és használhatóságának megismerése. A kémiai szimbólumok (v</w:t>
      </w:r>
      <w:r>
        <w:t xml:space="preserve">egyjelek, képletek, reakcióegyenletek) és azok jelentésének tanítása háttérbe szorul az anyagok és folyamatok makroszintű és részecskeszintű értelmezésével szemben.  </w:t>
      </w:r>
    </w:p>
    <w:p w:rsidR="0084607C" w:rsidRDefault="00F727E4">
      <w:pPr>
        <w:ind w:left="-5" w:right="7"/>
      </w:pPr>
      <w:r>
        <w:t>Ebben a szakaszban kezdődik el a részecskeszemlélet kialakítása, a tudományos ismeretek é</w:t>
      </w:r>
      <w:r>
        <w:t>s a hétköznapi tapasztalatokon alapuló naiv elméletek ütköztetése is. A részecskeszemlélet kialakítása jól megválasztott, egyszerű kísérletekkel, valamint különböző modellek használatával történik. A modelleknek fontos szerepe van a részecskeszint és a mak</w:t>
      </w:r>
      <w:r>
        <w:t xml:space="preserve">roszint kapcsolatának megértésében, valamint a szimbólumszint kialakításában. Már ebben a szakaszban is kiemelt figyelmet kell szentelni a tanulók gondolkodásának megismerésére, a fogalmi megértési problémák (tévképzetek, primitív axiómák) feltárására. </w:t>
      </w:r>
    </w:p>
    <w:p w:rsidR="0084607C" w:rsidRDefault="00F727E4">
      <w:pPr>
        <w:ind w:left="-5" w:right="7"/>
      </w:pPr>
      <w:r>
        <w:t>A 7–8. évfolyamon a kémia ismeretanyagának megközelítése elsősorban a tanulók előzetes tudására építve, jellemzően kísérleti tapasztalatok útján, illetve a mindennapi élet problémái felől történik. Ebben a szakaszban a tanulók által korábban megismert és g</w:t>
      </w:r>
      <w:r>
        <w:t>yakran pontatlanul használt fogalmakat pontosítjuk, egyértelműsítjük úgy, hogy az természettudományos szempontból is korrekt legyen. Kezdetben inkább a tanulók megfigyeléseire, kísérleti tapasztalataira adunk választ, folyamatosan bővítve ezzel a természet</w:t>
      </w:r>
      <w:r>
        <w:t xml:space="preserve">tudományos ismereteket és készségeket. Később az addig megszerzett ismeretek birtokában lehetőség nyílik a mindennapi élet – gyakran bonyolult – problémáinak egyszerűsített magyarázatára is.  </w:t>
      </w:r>
    </w:p>
    <w:p w:rsidR="0084607C" w:rsidRDefault="00F727E4">
      <w:pPr>
        <w:ind w:left="-5" w:right="7"/>
      </w:pPr>
      <w:r>
        <w:t>Nagyon fontos, hogy mind a kémiai tanulmányok, mind az egyes té</w:t>
      </w:r>
      <w:r>
        <w:t xml:space="preserve">makörök tárgyalása ne száraz leírással, hanem érdekes, a tanulók számára is izgalmas kérdések, problémák felvetésével, kísérletek bemutatásával kezdődjön. </w:t>
      </w:r>
    </w:p>
    <w:p w:rsidR="0084607C" w:rsidRDefault="00F727E4">
      <w:pPr>
        <w:ind w:left="-5" w:right="7"/>
      </w:pPr>
      <w:r>
        <w:t>A kémia életszerűségét erősíthetjük, a tanulók kémiai problémák iránti érzékenységét növelhetjük, ha</w:t>
      </w:r>
      <w:r>
        <w:t xml:space="preserve"> a kémiaórákon állandó figyelmet és időt szentelünk a médiában felbukkanó kémiai jellegű hírek (pl. szén-monoxid-, mustgáz-, metil-alkohol-mérgezés, kémiai Nobel-díj-átadás, környezetkárosítások stb.) megbeszélésére. </w:t>
      </w:r>
      <w:r>
        <w:rPr>
          <w:b/>
        </w:rPr>
        <w:t>A 7–8. évfolyamon a kémia tantárgy alap</w:t>
      </w:r>
      <w:r>
        <w:rPr>
          <w:b/>
        </w:rPr>
        <w:t xml:space="preserve">óraszáma: 102 óra. </w:t>
      </w:r>
    </w:p>
    <w:p w:rsidR="0084607C" w:rsidRDefault="00F727E4">
      <w:pPr>
        <w:spacing w:after="0" w:line="259" w:lineRule="auto"/>
        <w:ind w:left="0" w:firstLine="0"/>
        <w:jc w:val="left"/>
      </w:pPr>
      <w:r>
        <w:rPr>
          <w:b/>
        </w:rPr>
        <w:t xml:space="preserve"> </w:t>
      </w:r>
    </w:p>
    <w:p w:rsidR="0084607C" w:rsidRDefault="00F727E4">
      <w:pPr>
        <w:spacing w:after="0" w:line="259" w:lineRule="auto"/>
        <w:ind w:left="0" w:firstLine="0"/>
        <w:jc w:val="left"/>
      </w:pPr>
      <w:r>
        <w:rPr>
          <w:b/>
        </w:rPr>
        <w:t xml:space="preserve"> </w:t>
      </w:r>
    </w:p>
    <w:p w:rsidR="0084607C" w:rsidRDefault="00F727E4">
      <w:pPr>
        <w:spacing w:after="10" w:line="271" w:lineRule="auto"/>
        <w:ind w:left="-5" w:right="12"/>
        <w:jc w:val="left"/>
      </w:pPr>
      <w:r>
        <w:rPr>
          <w:b/>
        </w:rPr>
        <w:t xml:space="preserve">7. osztály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9074" w:type="dxa"/>
        <w:tblInd w:w="5" w:type="dxa"/>
        <w:tblCellMar>
          <w:top w:w="9" w:type="dxa"/>
          <w:left w:w="106" w:type="dxa"/>
          <w:bottom w:w="0" w:type="dxa"/>
          <w:right w:w="115" w:type="dxa"/>
        </w:tblCellMar>
        <w:tblLook w:val="04A0" w:firstRow="1" w:lastRow="0" w:firstColumn="1" w:lastColumn="0" w:noHBand="0" w:noVBand="1"/>
      </w:tblPr>
      <w:tblGrid>
        <w:gridCol w:w="6921"/>
        <w:gridCol w:w="2153"/>
      </w:tblGrid>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Témakör neve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 kísérleti megfigyeléstől a modellalkotásig</w:t>
            </w:r>
            <w: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Az anyagi halmazok</w:t>
            </w:r>
            <w: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Atomok, molekulák és ionok</w:t>
            </w:r>
            <w: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 </w:t>
            </w:r>
          </w:p>
        </w:tc>
      </w:tr>
      <w:tr w:rsidR="0084607C">
        <w:trPr>
          <w:trHeight w:val="288"/>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Összes óraszám: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51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A kísérleti megfigyeléstől a modellalkotásig</w:t>
      </w:r>
      <w:r>
        <w:t xml:space="preserve"> </w:t>
      </w:r>
    </w:p>
    <w:p w:rsidR="0084607C" w:rsidRDefault="00F727E4">
      <w:pPr>
        <w:spacing w:after="10" w:line="271" w:lineRule="auto"/>
        <w:ind w:left="-5" w:right="12"/>
        <w:jc w:val="left"/>
      </w:pPr>
      <w:r>
        <w:rPr>
          <w:b/>
        </w:rPr>
        <w:t>Javasolt óraszám:</w:t>
      </w:r>
      <w:r>
        <w:t xml:space="preserve"> </w:t>
      </w:r>
      <w:r>
        <w:rPr>
          <w:b/>
        </w:rPr>
        <w:t xml:space="preserve">17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82"/>
        </w:numPr>
        <w:ind w:right="7" w:hanging="708"/>
      </w:pPr>
      <w:r>
        <w:t>ismeri a természettudományos vizsgálatok során alkalmazott legfont</w:t>
      </w:r>
      <w:r>
        <w:t xml:space="preserve">osabb mennyiségeket és azok kapcsolatát; </w:t>
      </w:r>
    </w:p>
    <w:p w:rsidR="0084607C" w:rsidRDefault="00F727E4">
      <w:pPr>
        <w:numPr>
          <w:ilvl w:val="0"/>
          <w:numId w:val="382"/>
        </w:numPr>
        <w:ind w:right="7" w:hanging="708"/>
      </w:pPr>
      <w:r>
        <w:t xml:space="preserve">tudja és érti, hogy a közkeletű hiedelmeket nem szabad tényeknek tekinteni; </w:t>
      </w:r>
    </w:p>
    <w:p w:rsidR="0084607C" w:rsidRDefault="00F727E4">
      <w:pPr>
        <w:numPr>
          <w:ilvl w:val="0"/>
          <w:numId w:val="382"/>
        </w:numPr>
        <w:ind w:right="7" w:hanging="708"/>
      </w:pPr>
      <w:r>
        <w:t>tudja és érti, hogy a hétköznapi módon, a mindennapi tapasztalatokon alapuló gondolkodás nem elégséges a tudományos problémák megoldásáho</w:t>
      </w:r>
      <w:r>
        <w:t xml:space="preserve">z. </w:t>
      </w:r>
      <w:r>
        <w:rPr>
          <w:b/>
        </w:rPr>
        <w:t xml:space="preserve">A témakör tanulása eredményeként a tanuló: </w:t>
      </w:r>
    </w:p>
    <w:p w:rsidR="0084607C" w:rsidRDefault="00F727E4">
      <w:pPr>
        <w:numPr>
          <w:ilvl w:val="0"/>
          <w:numId w:val="382"/>
        </w:numPr>
        <w:ind w:right="7" w:hanging="708"/>
      </w:pPr>
      <w:r>
        <w:t xml:space="preserve">megismeri egy egyszerű laboratórium felépítését, anyagait és eszközeit; </w:t>
      </w:r>
    </w:p>
    <w:p w:rsidR="0084607C" w:rsidRDefault="00F727E4">
      <w:pPr>
        <w:numPr>
          <w:ilvl w:val="0"/>
          <w:numId w:val="382"/>
        </w:numPr>
        <w:ind w:right="7" w:hanging="708"/>
      </w:pPr>
      <w:r>
        <w:t xml:space="preserve">megkülönbözteti a kísérletet, a tapasztalatot és a magyarázatot; </w:t>
      </w:r>
    </w:p>
    <w:p w:rsidR="0084607C" w:rsidRDefault="00F727E4">
      <w:pPr>
        <w:numPr>
          <w:ilvl w:val="0"/>
          <w:numId w:val="382"/>
        </w:numPr>
        <w:ind w:right="7" w:hanging="708"/>
      </w:pPr>
      <w:r>
        <w:t xml:space="preserve">egyszerű modelleket (golyómodellt) használ az anyagot felépítő kémiai </w:t>
      </w:r>
      <w:r>
        <w:t xml:space="preserve">részecskék modellezésére; </w:t>
      </w:r>
    </w:p>
    <w:p w:rsidR="0084607C" w:rsidRDefault="00F727E4">
      <w:pPr>
        <w:numPr>
          <w:ilvl w:val="0"/>
          <w:numId w:val="382"/>
        </w:numPr>
        <w:ind w:right="7" w:hanging="708"/>
      </w:pPr>
      <w:r>
        <w:t xml:space="preserve">ismeri a halmazállapot-változásokat, konkrét példát tud mondani a természetből (légköri jelenségek) és a mindennapokból; </w:t>
      </w:r>
    </w:p>
    <w:p w:rsidR="0084607C" w:rsidRDefault="00F727E4">
      <w:pPr>
        <w:numPr>
          <w:ilvl w:val="0"/>
          <w:numId w:val="382"/>
        </w:numPr>
        <w:spacing w:after="5" w:line="277" w:lineRule="auto"/>
        <w:ind w:right="7" w:hanging="708"/>
      </w:pPr>
      <w:r>
        <w:t>tudja, hogy a keverékek alkotórészeit az alkotórészek egyedi tulajdonságai alapján választhatjuk szét egymá</w:t>
      </w:r>
      <w:r>
        <w:t xml:space="preserve">stól, ismer konkrét példákat az elválasztási műveletekre (pl. bepárlás, szűrés, ülepítés); </w:t>
      </w:r>
    </w:p>
    <w:p w:rsidR="0084607C" w:rsidRDefault="00F727E4">
      <w:pPr>
        <w:numPr>
          <w:ilvl w:val="0"/>
          <w:numId w:val="382"/>
        </w:numPr>
        <w:ind w:right="7" w:hanging="708"/>
      </w:pPr>
      <w:r>
        <w:t xml:space="preserve">megismeri néhány köznapi anyag legfontosabb tulajdonságait és az anyagok vizsgálatának egyszerű módszereit.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82"/>
        </w:numPr>
        <w:ind w:right="7" w:hanging="708"/>
      </w:pPr>
      <w:r>
        <w:t xml:space="preserve">Megfigyelési és manuális készség fejlesztése </w:t>
      </w:r>
    </w:p>
    <w:p w:rsidR="0084607C" w:rsidRDefault="00F727E4">
      <w:pPr>
        <w:numPr>
          <w:ilvl w:val="0"/>
          <w:numId w:val="382"/>
        </w:numPr>
        <w:ind w:right="7" w:hanging="708"/>
      </w:pPr>
      <w:r>
        <w:t xml:space="preserve">Kísérletek értelmezése és biztonságos megvalósítása </w:t>
      </w:r>
    </w:p>
    <w:p w:rsidR="0084607C" w:rsidRDefault="00F727E4">
      <w:pPr>
        <w:numPr>
          <w:ilvl w:val="0"/>
          <w:numId w:val="382"/>
        </w:numPr>
        <w:ind w:right="7" w:hanging="708"/>
      </w:pPr>
      <w:r>
        <w:t xml:space="preserve">A biztonságos eszköz- és vegyszerhasználat elsajátítása </w:t>
      </w:r>
    </w:p>
    <w:p w:rsidR="0084607C" w:rsidRDefault="00F727E4">
      <w:pPr>
        <w:numPr>
          <w:ilvl w:val="0"/>
          <w:numId w:val="382"/>
        </w:numPr>
        <w:ind w:right="7" w:hanging="708"/>
      </w:pPr>
      <w:r>
        <w:t xml:space="preserve">Hipotézisalkotás alapvető szinten </w:t>
      </w:r>
    </w:p>
    <w:p w:rsidR="0084607C" w:rsidRDefault="00F727E4">
      <w:pPr>
        <w:numPr>
          <w:ilvl w:val="0"/>
          <w:numId w:val="382"/>
        </w:numPr>
        <w:ind w:right="7" w:hanging="708"/>
      </w:pPr>
      <w:r>
        <w:t xml:space="preserve">A hipotézis kísérleti megerősítése vagy cáfolata </w:t>
      </w:r>
    </w:p>
    <w:p w:rsidR="0084607C" w:rsidRDefault="00F727E4">
      <w:pPr>
        <w:numPr>
          <w:ilvl w:val="0"/>
          <w:numId w:val="382"/>
        </w:numPr>
        <w:ind w:right="7" w:hanging="708"/>
      </w:pPr>
      <w:r>
        <w:t>A tudományos go</w:t>
      </w:r>
      <w:r>
        <w:t xml:space="preserve">ndolkodás kialakulásának támogatása </w:t>
      </w:r>
    </w:p>
    <w:p w:rsidR="0084607C" w:rsidRDefault="00F727E4">
      <w:pPr>
        <w:numPr>
          <w:ilvl w:val="0"/>
          <w:numId w:val="382"/>
        </w:numPr>
        <w:ind w:right="7" w:hanging="708"/>
      </w:pPr>
      <w:r>
        <w:t xml:space="preserve">Alkotás digitális eszközzel </w:t>
      </w:r>
    </w:p>
    <w:p w:rsidR="0084607C" w:rsidRDefault="00F727E4">
      <w:pPr>
        <w:numPr>
          <w:ilvl w:val="0"/>
          <w:numId w:val="382"/>
        </w:numPr>
        <w:ind w:right="7" w:hanging="708"/>
      </w:pPr>
      <w:r>
        <w:t xml:space="preserve">Információkeresés digitális eszközzel </w:t>
      </w:r>
    </w:p>
    <w:p w:rsidR="0084607C" w:rsidRDefault="00F727E4">
      <w:pPr>
        <w:numPr>
          <w:ilvl w:val="0"/>
          <w:numId w:val="382"/>
        </w:numPr>
        <w:ind w:right="7" w:hanging="708"/>
      </w:pPr>
      <w:r>
        <w:t xml:space="preserve">Az anyagi halmazok modellezése </w:t>
      </w:r>
    </w:p>
    <w:p w:rsidR="0084607C" w:rsidRDefault="00F727E4">
      <w:pPr>
        <w:numPr>
          <w:ilvl w:val="0"/>
          <w:numId w:val="382"/>
        </w:numPr>
        <w:ind w:right="7" w:hanging="708"/>
      </w:pPr>
      <w:r>
        <w:t xml:space="preserve">A részecskeszint és a makroszint megkülönböztetése </w:t>
      </w:r>
    </w:p>
    <w:p w:rsidR="0084607C" w:rsidRDefault="00F727E4">
      <w:pPr>
        <w:numPr>
          <w:ilvl w:val="0"/>
          <w:numId w:val="382"/>
        </w:numPr>
        <w:ind w:right="7" w:hanging="708"/>
      </w:pPr>
      <w:r>
        <w:t xml:space="preserve">Elválasztási műveletek </w:t>
      </w:r>
    </w:p>
    <w:p w:rsidR="0084607C" w:rsidRDefault="00F727E4">
      <w:pPr>
        <w:spacing w:after="10" w:line="271" w:lineRule="auto"/>
        <w:ind w:left="-5" w:right="12"/>
        <w:jc w:val="left"/>
      </w:pPr>
      <w:r>
        <w:rPr>
          <w:b/>
        </w:rPr>
        <w:t xml:space="preserve">Fogalmak </w:t>
      </w:r>
    </w:p>
    <w:p w:rsidR="0084607C" w:rsidRDefault="00F727E4">
      <w:pPr>
        <w:ind w:left="-5" w:right="7"/>
      </w:pPr>
      <w:r>
        <w:t>modell, kísérlet, tapasztalat, magyarázat, balesetvédelmi szabály, veszélyességi jelölés, anyagi halmaz, gáz, folyadék, szilárd halmazállapot, halmazállapot-változások, olvadás, párolgás, forrás, lecsapódás, fagyás, szublimáció, endoterm és exoterm változá</w:t>
      </w:r>
      <w:r>
        <w:t xml:space="preserve">sok, vegyszer, egyszerű mérési módszerek, tömeg, térfogat, sűrűség, elválasztási eljárások, kísérleti eszközök, desztilláció </w:t>
      </w:r>
      <w:r>
        <w:rPr>
          <w:b/>
        </w:rPr>
        <w:t xml:space="preserve">Javasolt tevékenységek </w:t>
      </w:r>
    </w:p>
    <w:p w:rsidR="0084607C" w:rsidRDefault="00F727E4">
      <w:pPr>
        <w:numPr>
          <w:ilvl w:val="0"/>
          <w:numId w:val="382"/>
        </w:numPr>
        <w:ind w:right="7" w:hanging="708"/>
      </w:pPr>
      <w:r>
        <w:t>Filmek megtekintése, majd a látottak alapján a biztonságos, egészséget nem veszélyeztető kísérletezés körül</w:t>
      </w:r>
      <w:r>
        <w:t xml:space="preserve">ményeinek meghatározása </w:t>
      </w:r>
    </w:p>
    <w:p w:rsidR="0084607C" w:rsidRDefault="0084607C">
      <w:pPr>
        <w:sectPr w:rsidR="0084607C">
          <w:headerReference w:type="even" r:id="rId1032"/>
          <w:headerReference w:type="default" r:id="rId1033"/>
          <w:footerReference w:type="even" r:id="rId1034"/>
          <w:footerReference w:type="default" r:id="rId1035"/>
          <w:headerReference w:type="first" r:id="rId1036"/>
          <w:footerReference w:type="first" r:id="rId1037"/>
          <w:pgSz w:w="11906" w:h="16838"/>
          <w:pgMar w:top="1428" w:right="1101" w:bottom="1509" w:left="994" w:header="708" w:footer="714" w:gutter="0"/>
          <w:cols w:space="708"/>
        </w:sectPr>
      </w:pPr>
    </w:p>
    <w:p w:rsidR="0084607C" w:rsidRDefault="00F727E4">
      <w:pPr>
        <w:spacing w:after="0" w:line="264" w:lineRule="auto"/>
        <w:ind w:left="257" w:right="316"/>
        <w:jc w:val="center"/>
      </w:pPr>
      <w:r>
        <w:t xml:space="preserve">Beszélgetés a veszélyességi jelek bevezetésének és egységesítésének szükségességéről </w:t>
      </w:r>
    </w:p>
    <w:p w:rsidR="0084607C" w:rsidRDefault="00F727E4">
      <w:pPr>
        <w:ind w:left="-15" w:right="7" w:firstLine="708"/>
      </w:pPr>
      <w:r>
        <w:t xml:space="preserve">Néhány háztartási vegyszer (pl. sósav, hypo stb.) címkéjének megismerése, a veszélyességi jelek értelmezése </w:t>
      </w:r>
    </w:p>
    <w:p w:rsidR="0084607C" w:rsidRDefault="00F727E4">
      <w:pPr>
        <w:numPr>
          <w:ilvl w:val="0"/>
          <w:numId w:val="382"/>
        </w:numPr>
        <w:ind w:right="7" w:hanging="708"/>
      </w:pPr>
      <w:r>
        <w:t>Poszter vagy digitális bemutató készítése a leggyakrabban használt laboratóriumi eszközök jellemzésére (anyaguk, melegíthetőségük, felhasználási te</w:t>
      </w:r>
      <w:r>
        <w:t xml:space="preserve">rületük) </w:t>
      </w:r>
    </w:p>
    <w:p w:rsidR="0084607C" w:rsidRDefault="00F727E4">
      <w:pPr>
        <w:numPr>
          <w:ilvl w:val="0"/>
          <w:numId w:val="382"/>
        </w:numPr>
        <w:ind w:right="7" w:hanging="708"/>
      </w:pPr>
      <w:r>
        <w:t xml:space="preserve">Tömegmérés táramérleggel, pl. egy kockacukor, vasgolyó, radír, kulcs tömegének mérése, a mérési pontosság megbeszélése, a tapasztalatok értelmezése </w:t>
      </w:r>
    </w:p>
    <w:p w:rsidR="0084607C" w:rsidRDefault="00F727E4">
      <w:pPr>
        <w:numPr>
          <w:ilvl w:val="0"/>
          <w:numId w:val="382"/>
        </w:numPr>
        <w:ind w:right="7" w:hanging="708"/>
      </w:pPr>
      <w:r>
        <w:t>Térfogatmérés mérőhengerrel: víz térfogatának mérése, egyéb eszközök (pl. kémcső, főzőpohár, gyóg</w:t>
      </w:r>
      <w:r>
        <w:t xml:space="preserve">yszer-, illetve mosószer-adagoló) térfogatának meghatározása, a mérési pontosság megbeszélése, becslés kis mennyiségű folyadékok térfogatára </w:t>
      </w:r>
    </w:p>
    <w:p w:rsidR="0084607C" w:rsidRDefault="00F727E4">
      <w:pPr>
        <w:numPr>
          <w:ilvl w:val="0"/>
          <w:numId w:val="382"/>
        </w:numPr>
        <w:ind w:right="7" w:hanging="708"/>
      </w:pPr>
      <w:r>
        <w:t xml:space="preserve">Egyszerű tárgyak, testek (pl. kulcs, radír, dobókocka) tömegének és térfogatának megmérése táramérleggel, illetve </w:t>
      </w:r>
      <w:r>
        <w:t xml:space="preserve">vízkiszorítással, majd a sűrűségük kiszámítása, a mérési pontosságok alapján a sűrűségadat pontosságának megadása </w:t>
      </w:r>
    </w:p>
    <w:p w:rsidR="0084607C" w:rsidRDefault="00F727E4">
      <w:pPr>
        <w:numPr>
          <w:ilvl w:val="0"/>
          <w:numId w:val="382"/>
        </w:numPr>
        <w:ind w:right="7" w:hanging="708"/>
      </w:pPr>
      <w:r>
        <w:t>Egyszerű becslések anyagok (pl. kakaópor, kristálycukor, porcukor) tömegére, térfogatára és sűrűségére, majd a mérésekkel és számolással kapo</w:t>
      </w:r>
      <w:r>
        <w:t xml:space="preserve">tt eredményekkel való összevetés </w:t>
      </w:r>
    </w:p>
    <w:p w:rsidR="0084607C" w:rsidRDefault="00F727E4">
      <w:pPr>
        <w:numPr>
          <w:ilvl w:val="0"/>
          <w:numId w:val="382"/>
        </w:numPr>
        <w:ind w:right="7" w:hanging="708"/>
      </w:pPr>
      <w:r>
        <w:t>Gáz, folyékony és szilárd halmazállapotú anyagok fizikai tulajdonságainak vizsgálata és táblázatos összehasonlítása, a levegő vizsgálata műanyag fecskendős kísérletben, a víz mint folyadék tulajdonságainak vizsgálata, a va</w:t>
      </w:r>
      <w:r>
        <w:t xml:space="preserve">s tulajdonságainak vizsgálata </w:t>
      </w:r>
    </w:p>
    <w:p w:rsidR="0084607C" w:rsidRDefault="00F727E4">
      <w:pPr>
        <w:numPr>
          <w:ilvl w:val="0"/>
          <w:numId w:val="382"/>
        </w:numPr>
        <w:ind w:right="7" w:hanging="708"/>
      </w:pPr>
      <w:r>
        <w:t xml:space="preserve">A víz halmazállapot-változásainak vizsgálata, a kámfor és a mentol szublimációjának vizsgálata </w:t>
      </w:r>
    </w:p>
    <w:p w:rsidR="0084607C" w:rsidRDefault="00F727E4">
      <w:pPr>
        <w:numPr>
          <w:ilvl w:val="0"/>
          <w:numId w:val="382"/>
        </w:numPr>
        <w:ind w:right="7" w:hanging="708"/>
      </w:pPr>
      <w:r>
        <w:t xml:space="preserve">A halmazállapot-változással kapcsolatos videofilmek megtekintése és értelmezése a részecskeszemlélet alapján </w:t>
      </w:r>
    </w:p>
    <w:p w:rsidR="0084607C" w:rsidRDefault="00F727E4">
      <w:pPr>
        <w:numPr>
          <w:ilvl w:val="0"/>
          <w:numId w:val="382"/>
        </w:numPr>
        <w:ind w:right="7" w:hanging="708"/>
      </w:pPr>
      <w:r>
        <w:t>Endoterm és exoterm</w:t>
      </w:r>
      <w:r>
        <w:t xml:space="preserve"> folyamatok (pl. az alkohol és a víz elegyedésének) követése hőmérsékletméréssel/termoszkóppal </w:t>
      </w:r>
    </w:p>
    <w:p w:rsidR="0084607C" w:rsidRDefault="00F727E4">
      <w:pPr>
        <w:numPr>
          <w:ilvl w:val="0"/>
          <w:numId w:val="382"/>
        </w:numPr>
        <w:ind w:right="7" w:hanging="708"/>
      </w:pPr>
      <w:r>
        <w:t xml:space="preserve">A víz körforgásának értelmezése a víz halmazállapot-változásainak tükrében </w:t>
      </w:r>
    </w:p>
    <w:p w:rsidR="0084607C" w:rsidRDefault="00F727E4">
      <w:pPr>
        <w:numPr>
          <w:ilvl w:val="0"/>
          <w:numId w:val="382"/>
        </w:numPr>
        <w:ind w:right="7" w:hanging="708"/>
      </w:pPr>
      <w:r>
        <w:t>Egyszerű magyar (esetleg idegen) nyelvű animációk keresése az interneten a víz körfo</w:t>
      </w:r>
      <w:r>
        <w:t xml:space="preserve">rgásával kapcsolatban, szövegkönyv (és narráció) készítése a filmhez </w:t>
      </w:r>
    </w:p>
    <w:p w:rsidR="0084607C" w:rsidRDefault="00F727E4">
      <w:pPr>
        <w:numPr>
          <w:ilvl w:val="0"/>
          <w:numId w:val="382"/>
        </w:numPr>
        <w:ind w:right="7" w:hanging="708"/>
      </w:pPr>
      <w:r>
        <w:t xml:space="preserve">Szilárd keverékek (pl. só és homok) elválasztása oldással, szűréssel, bepárlással </w:t>
      </w:r>
    </w:p>
    <w:p w:rsidR="0084607C" w:rsidRDefault="00F727E4">
      <w:pPr>
        <w:numPr>
          <w:ilvl w:val="0"/>
          <w:numId w:val="382"/>
        </w:numPr>
        <w:ind w:right="7" w:hanging="708"/>
      </w:pPr>
      <w:r>
        <w:t xml:space="preserve">A víz vagy vörösbor desztillációjának bemutatása, a desztilláció folyamatának értelmezése </w:t>
      </w:r>
    </w:p>
    <w:p w:rsidR="0084607C" w:rsidRDefault="00F727E4">
      <w:pPr>
        <w:numPr>
          <w:ilvl w:val="0"/>
          <w:numId w:val="382"/>
        </w:numPr>
        <w:ind w:right="7" w:hanging="708"/>
      </w:pPr>
      <w:r>
        <w:t xml:space="preserve">A pálinkafőzés tanulmányozása videofilm segítségével, a folyamat értelmezése </w:t>
      </w:r>
    </w:p>
    <w:p w:rsidR="0084607C" w:rsidRDefault="00F727E4">
      <w:pPr>
        <w:numPr>
          <w:ilvl w:val="0"/>
          <w:numId w:val="382"/>
        </w:numPr>
        <w:ind w:right="7" w:hanging="708"/>
      </w:pPr>
      <w:r>
        <w:t xml:space="preserve">Rózsavíz előállítása lepárlással vagy extrahálással </w:t>
      </w:r>
    </w:p>
    <w:p w:rsidR="0084607C" w:rsidRDefault="00F727E4">
      <w:pPr>
        <w:numPr>
          <w:ilvl w:val="0"/>
          <w:numId w:val="382"/>
        </w:numPr>
        <w:ind w:right="7" w:hanging="708"/>
      </w:pPr>
      <w:r>
        <w:t xml:space="preserve">Homok és víz keverékének elválasztása ülepítéssel, dekantálással, illetve szűréssel </w:t>
      </w:r>
    </w:p>
    <w:p w:rsidR="0084607C" w:rsidRDefault="00F727E4">
      <w:pPr>
        <w:numPr>
          <w:ilvl w:val="0"/>
          <w:numId w:val="382"/>
        </w:numPr>
        <w:ind w:right="7" w:hanging="708"/>
      </w:pPr>
      <w:r>
        <w:t>Alkoholos filctollak festékanyagainak el</w:t>
      </w:r>
      <w:r>
        <w:t xml:space="preserve">választása papírkromatográfiával </w:t>
      </w:r>
    </w:p>
    <w:p w:rsidR="0084607C" w:rsidRDefault="00F727E4">
      <w:pPr>
        <w:numPr>
          <w:ilvl w:val="0"/>
          <w:numId w:val="382"/>
        </w:numPr>
        <w:ind w:right="7" w:hanging="708"/>
      </w:pPr>
      <w:r>
        <w:t>Háromkomponensű (konyhasó-homok-vaspor) keverék szétválasztásának megtervezése, a várható tapasztalatok megbecsülése, a vizsgálat csoportokban történő megvalósítása, a tapasztalatok összevetése az előzetes elképzeléssel, a</w:t>
      </w:r>
      <w:r>
        <w:t xml:space="preserve"> következtetések levonása </w:t>
      </w:r>
    </w:p>
    <w:p w:rsidR="0084607C" w:rsidRDefault="00F727E4">
      <w:pPr>
        <w:numPr>
          <w:ilvl w:val="0"/>
          <w:numId w:val="382"/>
        </w:numPr>
        <w:ind w:right="7" w:hanging="708"/>
      </w:pPr>
      <w:r>
        <w:t xml:space="preserve">Egyszerű fényképgaléria készítése az elvégzett kísérletekről, szövegaláírás a képekhez </w:t>
      </w:r>
    </w:p>
    <w:p w:rsidR="0084607C" w:rsidRDefault="00F727E4">
      <w:pPr>
        <w:numPr>
          <w:ilvl w:val="0"/>
          <w:numId w:val="382"/>
        </w:numPr>
        <w:ind w:right="7" w:hanging="708"/>
      </w:pPr>
      <w:r>
        <w:t xml:space="preserve">Hasonló kísérletek keresése és gyűjtése videomegosztó portálok segítségével </w:t>
      </w:r>
      <w:r>
        <w:rPr>
          <w:b/>
        </w:rPr>
        <w:t>Témakör: Az anyagi halmazok</w:t>
      </w:r>
      <w:r>
        <w:t xml:space="preserve"> </w:t>
      </w:r>
    </w:p>
    <w:p w:rsidR="0084607C" w:rsidRDefault="00F727E4">
      <w:pPr>
        <w:spacing w:after="10" w:line="271" w:lineRule="auto"/>
        <w:ind w:left="-5" w:right="12"/>
        <w:jc w:val="left"/>
      </w:pPr>
      <w:r>
        <w:rPr>
          <w:b/>
        </w:rPr>
        <w:t>Javasolt óraszám:</w:t>
      </w:r>
      <w:r>
        <w:t xml:space="preserve"> </w:t>
      </w:r>
      <w:r>
        <w:rPr>
          <w:b/>
        </w:rPr>
        <w:t xml:space="preserve">17 óra </w:t>
      </w:r>
    </w:p>
    <w:p w:rsidR="0084607C" w:rsidRDefault="00F727E4">
      <w:pPr>
        <w:spacing w:after="10" w:line="271" w:lineRule="auto"/>
        <w:ind w:left="-5" w:right="12"/>
        <w:jc w:val="left"/>
      </w:pPr>
      <w:r>
        <w:rPr>
          <w:b/>
        </w:rPr>
        <w:t>Tanulási e</w:t>
      </w:r>
      <w:r>
        <w:rPr>
          <w:b/>
        </w:rPr>
        <w:t xml:space="preserve">redmények </w:t>
      </w:r>
    </w:p>
    <w:p w:rsidR="0084607C" w:rsidRDefault="00F727E4">
      <w:pPr>
        <w:ind w:left="-5" w:right="7"/>
      </w:pPr>
      <w:r>
        <w:rPr>
          <w:b/>
        </w:rPr>
        <w:t>A témakör tanulása hozzájárul ahhoz, hogy a tanuló a nevelési-oktatási szakasz végére:</w:t>
      </w:r>
      <w:r>
        <w:t xml:space="preserve"> </w:t>
      </w:r>
      <w:r>
        <w:rPr>
          <w:b/>
        </w:rPr>
        <w:t>*</w:t>
      </w:r>
      <w:r>
        <w:rPr>
          <w:rFonts w:ascii="Arial" w:eastAsia="Arial" w:hAnsi="Arial" w:cs="Arial"/>
          <w:b/>
        </w:rPr>
        <w:t xml:space="preserve"> </w:t>
      </w:r>
      <w:r>
        <w:t>tudja és érti, hogy attól még, hogy egy elem vagy vegyület mesterségesen került előállításra vagy természetes úton került kinyerésre, még ugyanolyan tulajdo</w:t>
      </w:r>
      <w:r>
        <w:t>nságai vannak, ugyanannyira lehet veszélyes vagy veszélytelen, mérgező vagy egészséges.</w:t>
      </w:r>
      <w:r>
        <w:rPr>
          <w:b/>
        </w:rPr>
        <w:t xml:space="preserve"> A témakör tanulása eredményeként a tanuló: </w:t>
      </w:r>
    </w:p>
    <w:p w:rsidR="0084607C" w:rsidRDefault="00F727E4">
      <w:pPr>
        <w:numPr>
          <w:ilvl w:val="0"/>
          <w:numId w:val="383"/>
        </w:numPr>
        <w:ind w:right="7" w:hanging="708"/>
      </w:pPr>
      <w:r>
        <w:t xml:space="preserve">ismeri a természettudományos vizsgálatok során alkalmazott legfontosabb mennyiségeket és azok kapcsolatát; </w:t>
      </w:r>
    </w:p>
    <w:p w:rsidR="0084607C" w:rsidRDefault="00F727E4">
      <w:pPr>
        <w:numPr>
          <w:ilvl w:val="0"/>
          <w:numId w:val="383"/>
        </w:numPr>
        <w:ind w:right="7" w:hanging="708"/>
      </w:pPr>
      <w:r>
        <w:t xml:space="preserve">képes egyszerű kísérletek elvégzésére és elemzésére az elemekkel, vegyületekkel és keverékekkel kapcsolatban; </w:t>
      </w:r>
    </w:p>
    <w:p w:rsidR="0084607C" w:rsidRDefault="00F727E4">
      <w:pPr>
        <w:ind w:left="718" w:right="3212"/>
      </w:pPr>
      <w:r>
        <w:t xml:space="preserve">a részecskemodell alapján értelmezi az oldódást; különbséget tesz elem, vegyület és keverék között; </w:t>
      </w:r>
    </w:p>
    <w:p w:rsidR="0084607C" w:rsidRDefault="00F727E4">
      <w:pPr>
        <w:numPr>
          <w:ilvl w:val="0"/>
          <w:numId w:val="383"/>
        </w:numPr>
        <w:ind w:right="7" w:hanging="708"/>
      </w:pPr>
      <w:r>
        <w:t>tudja, hogy melyek az anyag fizikai tulajdon</w:t>
      </w:r>
      <w:r>
        <w:t xml:space="preserve">ságai; </w:t>
      </w:r>
    </w:p>
    <w:p w:rsidR="0084607C" w:rsidRDefault="00F727E4">
      <w:pPr>
        <w:numPr>
          <w:ilvl w:val="0"/>
          <w:numId w:val="383"/>
        </w:numPr>
        <w:spacing w:after="5" w:line="277" w:lineRule="auto"/>
        <w:ind w:right="7" w:hanging="708"/>
      </w:pPr>
      <w:r>
        <w:t xml:space="preserve">részecskeszemlélettel értelmezi az oldódás folyamatát és az oldatok összetételét; </w:t>
      </w:r>
      <w:r>
        <w:rPr>
          <w:b/>
        </w:rPr>
        <w:t>*</w:t>
      </w:r>
      <w:r>
        <w:rPr>
          <w:rFonts w:ascii="Arial" w:eastAsia="Arial" w:hAnsi="Arial" w:cs="Arial"/>
          <w:b/>
        </w:rPr>
        <w:t xml:space="preserve"> </w:t>
      </w:r>
      <w:r>
        <w:rPr>
          <w:rFonts w:ascii="Arial" w:eastAsia="Arial" w:hAnsi="Arial" w:cs="Arial"/>
          <w:b/>
        </w:rPr>
        <w:tab/>
      </w:r>
      <w:r>
        <w:t>példát mond a valódi oldatra és a kolloid oldatra.</w:t>
      </w:r>
      <w:r>
        <w:rPr>
          <w:b/>
        </w:rPr>
        <w:t xml:space="preserve"> Fejlesztési feladatok és ismeretek </w:t>
      </w:r>
    </w:p>
    <w:p w:rsidR="0084607C" w:rsidRDefault="00F727E4">
      <w:pPr>
        <w:numPr>
          <w:ilvl w:val="0"/>
          <w:numId w:val="383"/>
        </w:numPr>
        <w:ind w:right="7" w:hanging="708"/>
      </w:pPr>
      <w:r>
        <w:t xml:space="preserve">Az érvelési készség fejlesztése </w:t>
      </w:r>
    </w:p>
    <w:p w:rsidR="0084607C" w:rsidRDefault="00F727E4">
      <w:pPr>
        <w:numPr>
          <w:ilvl w:val="0"/>
          <w:numId w:val="383"/>
        </w:numPr>
        <w:ind w:right="7" w:hanging="708"/>
      </w:pPr>
      <w:r>
        <w:t>Egyszerűbb következtetések kialakításának t</w:t>
      </w:r>
      <w:r>
        <w:t xml:space="preserve">ámogatása </w:t>
      </w:r>
    </w:p>
    <w:p w:rsidR="0084607C" w:rsidRDefault="00F727E4">
      <w:pPr>
        <w:numPr>
          <w:ilvl w:val="0"/>
          <w:numId w:val="383"/>
        </w:numPr>
        <w:ind w:right="7" w:hanging="708"/>
      </w:pPr>
      <w:r>
        <w:t xml:space="preserve">A kémiailag tiszta anyagok: elemek és vegyületek összetétele és tulajdonságai példákkal </w:t>
      </w:r>
    </w:p>
    <w:p w:rsidR="0084607C" w:rsidRDefault="00F727E4">
      <w:pPr>
        <w:numPr>
          <w:ilvl w:val="0"/>
          <w:numId w:val="383"/>
        </w:numPr>
        <w:ind w:right="7" w:hanging="708"/>
      </w:pPr>
      <w:r>
        <w:t xml:space="preserve">A keverékek </w:t>
      </w:r>
    </w:p>
    <w:p w:rsidR="0084607C" w:rsidRDefault="00F727E4">
      <w:pPr>
        <w:numPr>
          <w:ilvl w:val="0"/>
          <w:numId w:val="383"/>
        </w:numPr>
        <w:ind w:right="7" w:hanging="708"/>
      </w:pPr>
      <w:r>
        <w:t xml:space="preserve">Az oldatok és összetételük </w:t>
      </w:r>
    </w:p>
    <w:p w:rsidR="0084607C" w:rsidRDefault="00F727E4">
      <w:pPr>
        <w:numPr>
          <w:ilvl w:val="0"/>
          <w:numId w:val="383"/>
        </w:numPr>
        <w:ind w:right="7" w:hanging="708"/>
      </w:pPr>
      <w:r>
        <w:t xml:space="preserve">Az oldódás </w:t>
      </w:r>
    </w:p>
    <w:p w:rsidR="0084607C" w:rsidRDefault="00F727E4">
      <w:pPr>
        <w:numPr>
          <w:ilvl w:val="0"/>
          <w:numId w:val="383"/>
        </w:numPr>
        <w:ind w:right="7" w:hanging="708"/>
      </w:pPr>
      <w:r>
        <w:t xml:space="preserve">Egyszerű kolloidok </w:t>
      </w:r>
    </w:p>
    <w:p w:rsidR="0084607C" w:rsidRDefault="00F727E4">
      <w:pPr>
        <w:spacing w:after="10" w:line="271" w:lineRule="auto"/>
        <w:ind w:left="-5" w:right="12"/>
        <w:jc w:val="left"/>
      </w:pPr>
      <w:r>
        <w:rPr>
          <w:b/>
        </w:rPr>
        <w:t xml:space="preserve">Fogalmak </w:t>
      </w:r>
    </w:p>
    <w:p w:rsidR="0084607C" w:rsidRDefault="00F727E4">
      <w:pPr>
        <w:ind w:left="-5" w:right="7"/>
      </w:pPr>
      <w:r>
        <w:t>kémiailag tiszta anyag, kémiai elem, fém, nemfém, vegyület, szervetlen vegyület, szerves vegyület, keverék, fizikai tulajdonság, fizikai változás, oldat, oldott anyag, oldószer, oldódás, oldhatóság, tömegszázalék, térfogatszázalék, telítetlen oldat, telíte</w:t>
      </w:r>
      <w:r>
        <w:t xml:space="preserve">tt oldat, fiziológiás sóoldat, rendszer, valódi oldat, kolloid oldat, komponens, levegő, ötvözetek </w:t>
      </w:r>
      <w:r>
        <w:rPr>
          <w:b/>
        </w:rPr>
        <w:t xml:space="preserve">Javasolt tevékenységek </w:t>
      </w:r>
    </w:p>
    <w:p w:rsidR="0084607C" w:rsidRDefault="00F727E4">
      <w:pPr>
        <w:numPr>
          <w:ilvl w:val="0"/>
          <w:numId w:val="383"/>
        </w:numPr>
        <w:ind w:right="7" w:hanging="708"/>
      </w:pPr>
      <w:r>
        <w:t>Példák bemutatása a köznapi életből elemre (pl. grafit, vörösréz, kén), vegyületre (pl. víz, nátrium-klorid, szőlőcukor) és keverékre</w:t>
      </w:r>
      <w:r>
        <w:t xml:space="preserve"> (pl. benzin, levegő, sárgaréz) </w:t>
      </w:r>
    </w:p>
    <w:p w:rsidR="0084607C" w:rsidRDefault="00F727E4">
      <w:pPr>
        <w:numPr>
          <w:ilvl w:val="0"/>
          <w:numId w:val="383"/>
        </w:numPr>
        <w:ind w:right="7" w:hanging="708"/>
      </w:pPr>
      <w:r>
        <w:t xml:space="preserve">Információgyűjtés néhány elem (pl. oxigén, nitrogén, bróm, hidrogén stb.) nyelvújításkori elnevezésével kapcsolatban </w:t>
      </w:r>
    </w:p>
    <w:p w:rsidR="0084607C" w:rsidRDefault="00F727E4">
      <w:pPr>
        <w:numPr>
          <w:ilvl w:val="0"/>
          <w:numId w:val="383"/>
        </w:numPr>
        <w:ind w:right="7" w:hanging="708"/>
      </w:pPr>
      <w:r>
        <w:t>Köznapi anyagok (pl. alufólia, mészkő, kockacukor) fizikai tulajdonságainak (szín, szag, halmazállapot, o</w:t>
      </w:r>
      <w:r>
        <w:t xml:space="preserve">ldhatóság, sűrűség, megmunkálhatóság, elektromos vezetés) összehasonlítása, táblázat és/vagy anyagismereti kártyák készítése </w:t>
      </w:r>
    </w:p>
    <w:p w:rsidR="0084607C" w:rsidRDefault="00F727E4">
      <w:pPr>
        <w:numPr>
          <w:ilvl w:val="0"/>
          <w:numId w:val="383"/>
        </w:numPr>
        <w:spacing w:after="5" w:line="277" w:lineRule="auto"/>
        <w:ind w:right="7" w:hanging="708"/>
      </w:pPr>
      <w:r>
        <w:t>Egyszerű oldási kísérletek a „Mi miben oldódik?” kérdés eldöntésére, pl. vas, konyhasó, répacukor és jód oldódásának vizsgálata ví</w:t>
      </w:r>
      <w:r>
        <w:t xml:space="preserve">zben, alkoholban és benzinben, kísérleti jegyzőkönyv elkészítése </w:t>
      </w:r>
    </w:p>
    <w:p w:rsidR="0084607C" w:rsidRDefault="00F727E4">
      <w:pPr>
        <w:numPr>
          <w:ilvl w:val="0"/>
          <w:numId w:val="383"/>
        </w:numPr>
        <w:ind w:right="7" w:hanging="708"/>
      </w:pPr>
      <w:r>
        <w:t xml:space="preserve">Konyhasó oldhatóságának meghatározása kísérleti úton, az oldhatóság megadása </w:t>
      </w:r>
      <w:r>
        <w:rPr>
          <w:i/>
        </w:rPr>
        <w:t>x gramm só / 100 gramm víz</w:t>
      </w:r>
      <w:r>
        <w:t xml:space="preserve"> értékben a vizsgálat hőmérsékletén </w:t>
      </w:r>
    </w:p>
    <w:p w:rsidR="0084607C" w:rsidRDefault="00F727E4">
      <w:pPr>
        <w:numPr>
          <w:ilvl w:val="0"/>
          <w:numId w:val="383"/>
        </w:numPr>
        <w:ind w:right="7" w:hanging="708"/>
      </w:pPr>
      <w:r>
        <w:t>Grafikonok és táblázatok adatainak elemzése a külö</w:t>
      </w:r>
      <w:r>
        <w:t xml:space="preserve">nböző anyagok oldhatóságával, valamint egy anyag különböző hőmérsékleten való oldhatóságával kapcsolatban </w:t>
      </w:r>
    </w:p>
    <w:p w:rsidR="0084607C" w:rsidRDefault="00F727E4">
      <w:pPr>
        <w:numPr>
          <w:ilvl w:val="0"/>
          <w:numId w:val="383"/>
        </w:numPr>
        <w:ind w:right="7" w:hanging="708"/>
      </w:pPr>
      <w:r>
        <w:t xml:space="preserve">A diffúziót szemléltető tanulókísérletek elvégzése </w:t>
      </w:r>
    </w:p>
    <w:p w:rsidR="0084607C" w:rsidRDefault="00F727E4">
      <w:pPr>
        <w:numPr>
          <w:ilvl w:val="0"/>
          <w:numId w:val="383"/>
        </w:numPr>
        <w:ind w:right="7" w:hanging="708"/>
      </w:pPr>
      <w:r>
        <w:t>A diffúziót részecskeszemlélet alapján bemutató magyar (vagy idegen) nyelvű animáció, illetve kis</w:t>
      </w:r>
      <w:r>
        <w:t xml:space="preserve">film keresése az internet segítségével, szövegkönyv (és narráció) készítése a fimhez </w:t>
      </w:r>
    </w:p>
    <w:p w:rsidR="0084607C" w:rsidRDefault="00F727E4">
      <w:pPr>
        <w:numPr>
          <w:ilvl w:val="0"/>
          <w:numId w:val="383"/>
        </w:numPr>
        <w:ind w:right="7" w:hanging="708"/>
      </w:pPr>
      <w:r>
        <w:t xml:space="preserve">Az oldás sebességét befolyásoló tényezők kísérleti úton történő vizsgálata </w:t>
      </w:r>
    </w:p>
    <w:p w:rsidR="0084607C" w:rsidRDefault="00F727E4">
      <w:pPr>
        <w:numPr>
          <w:ilvl w:val="0"/>
          <w:numId w:val="383"/>
        </w:numPr>
        <w:ind w:right="7" w:hanging="708"/>
      </w:pPr>
      <w:r>
        <w:t xml:space="preserve">Kristályok növesztése otthon (pl. konyhasó, timsó, kandiscukor) </w:t>
      </w:r>
    </w:p>
    <w:p w:rsidR="0084607C" w:rsidRDefault="00F727E4">
      <w:pPr>
        <w:numPr>
          <w:ilvl w:val="0"/>
          <w:numId w:val="383"/>
        </w:numPr>
        <w:ind w:right="7" w:hanging="708"/>
      </w:pPr>
      <w:r>
        <w:t>Érvelés az otthon végezhető/v</w:t>
      </w:r>
      <w:r>
        <w:t xml:space="preserve">égzendő kísérletek mellett és ellen </w:t>
      </w:r>
    </w:p>
    <w:p w:rsidR="0084607C" w:rsidRDefault="00F727E4">
      <w:pPr>
        <w:numPr>
          <w:ilvl w:val="0"/>
          <w:numId w:val="383"/>
        </w:numPr>
        <w:ind w:right="7" w:hanging="708"/>
      </w:pPr>
      <w:r>
        <w:t xml:space="preserve">Oldatkészítési gyakorlat, adott tömegű és tömegszázalékos oldat elkészítése a laboratóriumi eszközök (mérleg, főzőpohár, mérőhenger, vegyszeres kanál, üvegbot) felhasználásával </w:t>
      </w:r>
    </w:p>
    <w:p w:rsidR="0084607C" w:rsidRDefault="00F727E4">
      <w:pPr>
        <w:numPr>
          <w:ilvl w:val="0"/>
          <w:numId w:val="383"/>
        </w:numPr>
        <w:ind w:right="7" w:hanging="708"/>
      </w:pPr>
      <w:r>
        <w:t>Oldatkészítési gyakorlat, adott térfogatú</w:t>
      </w:r>
      <w:r>
        <w:t xml:space="preserve"> és térfogatszázalékos oldat elkészítése laboratóriumi eszközök (pl. mérőhengerek, főzőpoharak, üvegbot, esetleg mérőlombik) felhasználásával </w:t>
      </w:r>
    </w:p>
    <w:p w:rsidR="0084607C" w:rsidRDefault="00F727E4">
      <w:pPr>
        <w:numPr>
          <w:ilvl w:val="0"/>
          <w:numId w:val="383"/>
        </w:numPr>
        <w:ind w:right="7" w:hanging="708"/>
      </w:pPr>
      <w:r>
        <w:t xml:space="preserve">Példák gyűjtése a köznapi életből tömeg- és térfogatszázalékos adatok megadására </w:t>
      </w:r>
    </w:p>
    <w:p w:rsidR="0084607C" w:rsidRDefault="00F727E4">
      <w:pPr>
        <w:numPr>
          <w:ilvl w:val="0"/>
          <w:numId w:val="383"/>
        </w:numPr>
        <w:ind w:right="7" w:hanging="708"/>
      </w:pPr>
      <w:r>
        <w:t xml:space="preserve">Szövegkeresés és -értelmezés a </w:t>
      </w:r>
      <w:r>
        <w:t xml:space="preserve">fiziológiás sóoldat összetételéről és szerepéről az orvosi gyakorlatban </w:t>
      </w:r>
    </w:p>
    <w:p w:rsidR="0084607C" w:rsidRDefault="00F727E4">
      <w:pPr>
        <w:numPr>
          <w:ilvl w:val="0"/>
          <w:numId w:val="383"/>
        </w:numPr>
        <w:ind w:right="7" w:hanging="708"/>
      </w:pPr>
      <w:r>
        <w:t xml:space="preserve">Nagyon egyszerű számítási feladatok elvégzése a tömegszázalék köréből </w:t>
      </w:r>
    </w:p>
    <w:p w:rsidR="0084607C" w:rsidRDefault="00F727E4">
      <w:pPr>
        <w:numPr>
          <w:ilvl w:val="0"/>
          <w:numId w:val="383"/>
        </w:numPr>
        <w:ind w:right="7" w:hanging="708"/>
      </w:pPr>
      <w:r>
        <w:t xml:space="preserve">Híg szappanoldat, szörpök és limonádé készítése és tanulmányozása, összehasonlítása valódi oldatokkal </w:t>
      </w:r>
    </w:p>
    <w:p w:rsidR="0084607C" w:rsidRDefault="00F727E4">
      <w:pPr>
        <w:numPr>
          <w:ilvl w:val="0"/>
          <w:numId w:val="383"/>
        </w:numPr>
        <w:ind w:right="7" w:hanging="708"/>
      </w:pPr>
      <w:r>
        <w:t xml:space="preserve">Gyümölcszselé és majonéz készítése és tanulmányozása </w:t>
      </w:r>
    </w:p>
    <w:p w:rsidR="0084607C" w:rsidRDefault="00F727E4">
      <w:pPr>
        <w:ind w:left="718" w:right="7"/>
      </w:pPr>
      <w:r>
        <w:t xml:space="preserve">A tej, tejföl, mosógél, tusfürdő, kézkrém, köd, füst tanulmányozása </w:t>
      </w:r>
    </w:p>
    <w:p w:rsidR="0084607C" w:rsidRDefault="00F727E4">
      <w:pPr>
        <w:ind w:left="-15" w:right="7" w:firstLine="708"/>
      </w:pPr>
      <w:r>
        <w:t xml:space="preserve">Kiselőadás, poszter vagy digitális bemutató készítése „Ismert folyók, tavak, tengerek vizének összetétele” címmel </w:t>
      </w:r>
    </w:p>
    <w:p w:rsidR="0084607C" w:rsidRDefault="00F727E4">
      <w:pPr>
        <w:numPr>
          <w:ilvl w:val="0"/>
          <w:numId w:val="383"/>
        </w:numPr>
        <w:ind w:right="7" w:hanging="708"/>
      </w:pPr>
      <w:r>
        <w:t>Kiselőadás, poszte</w:t>
      </w:r>
      <w:r>
        <w:t xml:space="preserve">r vagy digitális bemutató készítése „Az emberiség történetének legfontosabb fémjei, ötvözetei” címmel </w:t>
      </w:r>
    </w:p>
    <w:p w:rsidR="0084607C" w:rsidRDefault="00F727E4">
      <w:pPr>
        <w:numPr>
          <w:ilvl w:val="0"/>
          <w:numId w:val="383"/>
        </w:numPr>
        <w:ind w:right="7" w:hanging="708"/>
      </w:pPr>
      <w:r>
        <w:t xml:space="preserve">Kiselőadás, poszter vagy digitális bemutató készítése „Ötvözetek a mindennapjainkban </w:t>
      </w:r>
    </w:p>
    <w:p w:rsidR="0084607C" w:rsidRDefault="00F727E4">
      <w:pPr>
        <w:ind w:left="-5" w:right="7"/>
      </w:pPr>
      <w:r>
        <w:t xml:space="preserve">(acél/könnyűfém felni/lágyforrasz stb.)” címmel </w:t>
      </w:r>
    </w:p>
    <w:p w:rsidR="0084607C" w:rsidRDefault="00F727E4">
      <w:pPr>
        <w:numPr>
          <w:ilvl w:val="0"/>
          <w:numId w:val="383"/>
        </w:numPr>
        <w:ind w:right="7" w:hanging="708"/>
      </w:pPr>
      <w:r>
        <w:t>Egyszerű fényképga</w:t>
      </w:r>
      <w:r>
        <w:t xml:space="preserve">léria vagy kollázs készítése az iskolában és otthon végzett kísérletekről, szövegaláírás hozzáadása a képekhez </w:t>
      </w:r>
      <w:r>
        <w:rPr>
          <w:b/>
        </w:rPr>
        <w:t>Témakör: Atomok, molekulák és ionok</w:t>
      </w:r>
      <w:r>
        <w:t xml:space="preserve"> </w:t>
      </w:r>
    </w:p>
    <w:p w:rsidR="0084607C" w:rsidRDefault="00F727E4">
      <w:pPr>
        <w:spacing w:after="10" w:line="271" w:lineRule="auto"/>
        <w:ind w:left="-5" w:right="12"/>
        <w:jc w:val="left"/>
      </w:pPr>
      <w:r>
        <w:rPr>
          <w:b/>
        </w:rPr>
        <w:t>Javasolt óraszám:</w:t>
      </w:r>
      <w:r>
        <w:t xml:space="preserve"> </w:t>
      </w:r>
      <w:r>
        <w:rPr>
          <w:b/>
        </w:rPr>
        <w:t xml:space="preserve">17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A témakör tanulása hozzájárul ahhoz, hogy a tanuló a nevelési</w:t>
      </w:r>
      <w:r>
        <w:rPr>
          <w:b/>
        </w:rPr>
        <w:t xml:space="preserve">-oktatási szakasz végére: </w:t>
      </w:r>
      <w:r>
        <w:t>*</w:t>
      </w:r>
      <w:r>
        <w:rPr>
          <w:rFonts w:ascii="Arial" w:eastAsia="Arial" w:hAnsi="Arial" w:cs="Arial"/>
        </w:rPr>
        <w:t xml:space="preserve"> </w:t>
      </w:r>
      <w:r>
        <w:t xml:space="preserve">tudja és érti, hogy a hétköznapi módon, a mindennapi tapasztalatokon alapuló gondolkodás nem elégséges a tudományos problémák megoldásához; </w:t>
      </w:r>
    </w:p>
    <w:p w:rsidR="0084607C" w:rsidRDefault="00F727E4">
      <w:pPr>
        <w:numPr>
          <w:ilvl w:val="0"/>
          <w:numId w:val="384"/>
        </w:numPr>
        <w:ind w:right="7" w:hanging="708"/>
      </w:pPr>
      <w:r>
        <w:t xml:space="preserve">tudja és érti, hogy a közkeletű hiedelmeket nem szabad tényeknek tekinteni; </w:t>
      </w:r>
    </w:p>
    <w:p w:rsidR="0084607C" w:rsidRDefault="00F727E4">
      <w:pPr>
        <w:numPr>
          <w:ilvl w:val="0"/>
          <w:numId w:val="384"/>
        </w:numPr>
        <w:ind w:right="7" w:hanging="708"/>
      </w:pPr>
      <w:r>
        <w:t>ismeri a t</w:t>
      </w:r>
      <w:r>
        <w:t xml:space="preserve">ermészettudományos vizsgálatok során alkalmazott legfontosabb mennyiségeket és azok kapcsolatát.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85"/>
        </w:numPr>
        <w:ind w:right="7" w:hanging="708"/>
      </w:pPr>
      <w:r>
        <w:t>különbséget tesz elemi részecske és kémiai részecske, valamint atom, molekula és ion között; *</w:t>
      </w:r>
      <w:r>
        <w:rPr>
          <w:rFonts w:ascii="Arial" w:eastAsia="Arial" w:hAnsi="Arial" w:cs="Arial"/>
        </w:rPr>
        <w:t xml:space="preserve"> </w:t>
      </w:r>
      <w:r>
        <w:t>szöveges leírás vag</w:t>
      </w:r>
      <w:r>
        <w:t xml:space="preserve">y kémiai szimbólum alapján megkülönbözteti az atomokat, molekulákat és ionokat; </w:t>
      </w:r>
    </w:p>
    <w:p w:rsidR="0084607C" w:rsidRDefault="00F727E4">
      <w:pPr>
        <w:numPr>
          <w:ilvl w:val="0"/>
          <w:numId w:val="385"/>
        </w:numPr>
        <w:ind w:right="7" w:hanging="708"/>
      </w:pPr>
      <w:r>
        <w:t xml:space="preserve">ismeri a legfontosabb elemek vegyjelét, illetve vegyületek képletét; </w:t>
      </w:r>
    </w:p>
    <w:p w:rsidR="0084607C" w:rsidRDefault="00F727E4">
      <w:pPr>
        <w:numPr>
          <w:ilvl w:val="0"/>
          <w:numId w:val="385"/>
        </w:numPr>
        <w:ind w:right="7" w:hanging="708"/>
      </w:pPr>
      <w:r>
        <w:t xml:space="preserve">tudja, hogy az atom atommagból és elektronburokból épül fel; </w:t>
      </w:r>
    </w:p>
    <w:p w:rsidR="0084607C" w:rsidRDefault="00F727E4">
      <w:pPr>
        <w:numPr>
          <w:ilvl w:val="0"/>
          <w:numId w:val="385"/>
        </w:numPr>
        <w:ind w:right="7" w:hanging="708"/>
      </w:pPr>
      <w:r>
        <w:t>fel tudja írni a kisebb atomok elektronszer</w:t>
      </w:r>
      <w:r>
        <w:t xml:space="preserve">kezetét a héjakon lévő elektronok számával (Bohrféle atommodell); </w:t>
      </w:r>
    </w:p>
    <w:p w:rsidR="0084607C" w:rsidRDefault="00F727E4">
      <w:pPr>
        <w:numPr>
          <w:ilvl w:val="0"/>
          <w:numId w:val="385"/>
        </w:numPr>
        <w:ind w:right="7" w:hanging="708"/>
      </w:pPr>
      <w:r>
        <w:t>tudja, hogy az atom külső elektronjainak fontos szerep jut a molekula- és ionképzés során; *</w:t>
      </w:r>
      <w:r>
        <w:rPr>
          <w:rFonts w:ascii="Arial" w:eastAsia="Arial" w:hAnsi="Arial" w:cs="Arial"/>
        </w:rPr>
        <w:t xml:space="preserve"> </w:t>
      </w:r>
      <w:r>
        <w:t>érti egyszerű molekulák kialakulását (H</w:t>
      </w:r>
      <w:r>
        <w:rPr>
          <w:vertAlign w:val="subscript"/>
        </w:rPr>
        <w:t>2</w:t>
      </w:r>
      <w:r>
        <w:t>, Cl</w:t>
      </w:r>
      <w:r>
        <w:rPr>
          <w:vertAlign w:val="subscript"/>
        </w:rPr>
        <w:t>2</w:t>
      </w:r>
      <w:r>
        <w:t>, O</w:t>
      </w:r>
      <w:r>
        <w:rPr>
          <w:vertAlign w:val="subscript"/>
        </w:rPr>
        <w:t>2</w:t>
      </w:r>
      <w:r>
        <w:t>, N</w:t>
      </w:r>
      <w:r>
        <w:rPr>
          <w:vertAlign w:val="subscript"/>
        </w:rPr>
        <w:t>2</w:t>
      </w:r>
      <w:r>
        <w:t>, H</w:t>
      </w:r>
      <w:r>
        <w:rPr>
          <w:vertAlign w:val="subscript"/>
        </w:rPr>
        <w:t>2</w:t>
      </w:r>
      <w:r>
        <w:t>O, HCl, CH</w:t>
      </w:r>
      <w:r>
        <w:rPr>
          <w:vertAlign w:val="subscript"/>
        </w:rPr>
        <w:t>4</w:t>
      </w:r>
      <w:r>
        <w:t>, CO</w:t>
      </w:r>
      <w:r>
        <w:rPr>
          <w:vertAlign w:val="subscript"/>
        </w:rPr>
        <w:t>2</w:t>
      </w:r>
      <w:r>
        <w:t xml:space="preserve">), és fel tudja írni a </w:t>
      </w:r>
      <w:r>
        <w:t xml:space="preserve">képletüket; </w:t>
      </w:r>
    </w:p>
    <w:p w:rsidR="0084607C" w:rsidRDefault="00F727E4">
      <w:pPr>
        <w:numPr>
          <w:ilvl w:val="0"/>
          <w:numId w:val="385"/>
        </w:numPr>
        <w:spacing w:after="65"/>
        <w:ind w:right="7" w:hanging="708"/>
      </w:pPr>
      <w:r>
        <w:t>érti az egyszerű ionok kialakulását (Na</w:t>
      </w:r>
      <w:r>
        <w:rPr>
          <w:vertAlign w:val="superscript"/>
        </w:rPr>
        <w:t>+</w:t>
      </w:r>
      <w:r>
        <w:t>, K</w:t>
      </w:r>
      <w:r>
        <w:rPr>
          <w:vertAlign w:val="superscript"/>
        </w:rPr>
        <w:t>+</w:t>
      </w:r>
      <w:r>
        <w:t>, Mg</w:t>
      </w:r>
      <w:r>
        <w:rPr>
          <w:vertAlign w:val="superscript"/>
        </w:rPr>
        <w:t>2+</w:t>
      </w:r>
      <w:r>
        <w:t>, Ca</w:t>
      </w:r>
      <w:r>
        <w:rPr>
          <w:vertAlign w:val="superscript"/>
        </w:rPr>
        <w:t>2+</w:t>
      </w:r>
      <w:r>
        <w:t>, Al</w:t>
      </w:r>
      <w:r>
        <w:rPr>
          <w:vertAlign w:val="superscript"/>
        </w:rPr>
        <w:t>3+</w:t>
      </w:r>
      <w:r>
        <w:t>, Cl</w:t>
      </w:r>
      <w:r>
        <w:rPr>
          <w:vertAlign w:val="superscript"/>
        </w:rPr>
        <w:t>-</w:t>
      </w:r>
      <w:r>
        <w:t>, O</w:t>
      </w:r>
      <w:r>
        <w:rPr>
          <w:vertAlign w:val="superscript"/>
        </w:rPr>
        <w:t>2-</w:t>
      </w:r>
      <w:r>
        <w:t xml:space="preserve">), és analógiás </w:t>
      </w:r>
    </w:p>
    <w:p w:rsidR="0084607C" w:rsidRDefault="00F727E4">
      <w:pPr>
        <w:ind w:left="-5" w:right="7"/>
      </w:pPr>
      <w:r>
        <w:t xml:space="preserve">gondolkodással következtet az egy oszlopban található elemekből képződő ionok képletére; </w:t>
      </w:r>
    </w:p>
    <w:p w:rsidR="0084607C" w:rsidRDefault="00F727E4">
      <w:pPr>
        <w:numPr>
          <w:ilvl w:val="0"/>
          <w:numId w:val="385"/>
        </w:numPr>
        <w:ind w:right="7" w:hanging="708"/>
      </w:pPr>
      <w:r>
        <w:t xml:space="preserve">érti az ionvegyületek képletének megállapítását; </w:t>
      </w:r>
    </w:p>
    <w:p w:rsidR="0084607C" w:rsidRDefault="00F727E4">
      <w:pPr>
        <w:numPr>
          <w:ilvl w:val="0"/>
          <w:numId w:val="385"/>
        </w:numPr>
        <w:ind w:right="7" w:hanging="708"/>
      </w:pPr>
      <w:r>
        <w:t xml:space="preserve">ismeri a köznapi anyagok molekula- és halmazszerkezetét (hidrogén, oxigén, nitrogén, víz, metán, szén-dioxid, gyémánt, grafit, vas, réz, nátrium-klorid); </w:t>
      </w:r>
    </w:p>
    <w:p w:rsidR="0084607C" w:rsidRDefault="00F727E4">
      <w:pPr>
        <w:numPr>
          <w:ilvl w:val="0"/>
          <w:numId w:val="385"/>
        </w:numPr>
        <w:ind w:right="7" w:hanging="708"/>
      </w:pPr>
      <w:r>
        <w:t>érti, hogy az atomok és ionok között jellemzően erősebb, a molekulák között gyengébb kémiai kötések a</w:t>
      </w:r>
      <w:r>
        <w:t xml:space="preserve">lakulhatnak ki.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85"/>
        </w:numPr>
        <w:ind w:right="7" w:hanging="708"/>
      </w:pPr>
      <w:r>
        <w:t xml:space="preserve">Vitakészség fejlesztése </w:t>
      </w:r>
    </w:p>
    <w:p w:rsidR="0084607C" w:rsidRDefault="00F727E4">
      <w:pPr>
        <w:numPr>
          <w:ilvl w:val="0"/>
          <w:numId w:val="385"/>
        </w:numPr>
        <w:ind w:right="7" w:hanging="708"/>
      </w:pPr>
      <w:r>
        <w:t xml:space="preserve">A társakkal való együttműködés képességének fejlesztése </w:t>
      </w:r>
    </w:p>
    <w:p w:rsidR="0084607C" w:rsidRDefault="00F727E4">
      <w:pPr>
        <w:numPr>
          <w:ilvl w:val="0"/>
          <w:numId w:val="385"/>
        </w:numPr>
        <w:ind w:right="7" w:hanging="708"/>
      </w:pPr>
      <w:r>
        <w:t xml:space="preserve">A biztonságos eszköz- és vegyszerhasználat elsajátítása </w:t>
      </w:r>
    </w:p>
    <w:p w:rsidR="0084607C" w:rsidRDefault="00F727E4">
      <w:pPr>
        <w:numPr>
          <w:ilvl w:val="0"/>
          <w:numId w:val="385"/>
        </w:numPr>
        <w:ind w:right="7" w:hanging="708"/>
      </w:pPr>
      <w:r>
        <w:t xml:space="preserve">Internetes források használatának fejlesztése </w:t>
      </w:r>
    </w:p>
    <w:p w:rsidR="0084607C" w:rsidRDefault="00F727E4">
      <w:pPr>
        <w:numPr>
          <w:ilvl w:val="0"/>
          <w:numId w:val="385"/>
        </w:numPr>
        <w:ind w:right="7" w:hanging="708"/>
      </w:pPr>
      <w:r>
        <w:t>Számítógépes bemu</w:t>
      </w:r>
      <w:r>
        <w:t xml:space="preserve">tató készítésének gyakorlása </w:t>
      </w:r>
    </w:p>
    <w:p w:rsidR="0084607C" w:rsidRDefault="00F727E4">
      <w:pPr>
        <w:numPr>
          <w:ilvl w:val="0"/>
          <w:numId w:val="385"/>
        </w:numPr>
        <w:ind w:right="7" w:hanging="708"/>
      </w:pPr>
      <w:r>
        <w:t xml:space="preserve">Az analógiás gondolkodás fejlesztése </w:t>
      </w:r>
    </w:p>
    <w:p w:rsidR="0084607C" w:rsidRDefault="00F727E4">
      <w:pPr>
        <w:numPr>
          <w:ilvl w:val="0"/>
          <w:numId w:val="385"/>
        </w:numPr>
        <w:ind w:right="7" w:hanging="708"/>
      </w:pPr>
      <w:r>
        <w:t xml:space="preserve">Alkotás digitális eszközzel </w:t>
      </w:r>
    </w:p>
    <w:p w:rsidR="0084607C" w:rsidRDefault="00F727E4">
      <w:pPr>
        <w:numPr>
          <w:ilvl w:val="0"/>
          <w:numId w:val="385"/>
        </w:numPr>
        <w:ind w:right="7" w:hanging="708"/>
      </w:pPr>
      <w:r>
        <w:t xml:space="preserve">Az atom felépítése és fontosabb jellemzői </w:t>
      </w:r>
    </w:p>
    <w:p w:rsidR="0084607C" w:rsidRDefault="00F727E4">
      <w:pPr>
        <w:numPr>
          <w:ilvl w:val="0"/>
          <w:numId w:val="385"/>
        </w:numPr>
        <w:ind w:right="7" w:hanging="708"/>
      </w:pPr>
      <w:r>
        <w:t xml:space="preserve">Az atomok periódusos rendszere </w:t>
      </w:r>
    </w:p>
    <w:p w:rsidR="0084607C" w:rsidRDefault="00F727E4">
      <w:pPr>
        <w:numPr>
          <w:ilvl w:val="0"/>
          <w:numId w:val="385"/>
        </w:numPr>
        <w:ind w:right="7" w:hanging="708"/>
      </w:pPr>
      <w:r>
        <w:t xml:space="preserve">A molekulák felépítése és fontosabb jellemzői </w:t>
      </w:r>
    </w:p>
    <w:p w:rsidR="0084607C" w:rsidRDefault="00F727E4">
      <w:pPr>
        <w:numPr>
          <w:ilvl w:val="0"/>
          <w:numId w:val="385"/>
        </w:numPr>
        <w:ind w:right="7" w:hanging="708"/>
      </w:pPr>
      <w:r>
        <w:t>Az ion képződése és fontosabb jellemz</w:t>
      </w:r>
      <w:r>
        <w:t xml:space="preserve">ői, csoportosítás töltés alapján </w:t>
      </w:r>
    </w:p>
    <w:p w:rsidR="0084607C" w:rsidRDefault="00F727E4">
      <w:pPr>
        <w:numPr>
          <w:ilvl w:val="0"/>
          <w:numId w:val="385"/>
        </w:numPr>
        <w:ind w:right="7" w:hanging="708"/>
      </w:pPr>
      <w:r>
        <w:t xml:space="preserve">Az anyagok halmazszerkezete és fizikai tulajdonságai </w:t>
      </w:r>
    </w:p>
    <w:p w:rsidR="0084607C" w:rsidRDefault="00F727E4">
      <w:pPr>
        <w:spacing w:after="0" w:line="259" w:lineRule="auto"/>
        <w:ind w:left="0" w:firstLine="0"/>
        <w:jc w:val="left"/>
      </w:pPr>
      <w:r>
        <w:rPr>
          <w:b/>
        </w:rPr>
        <w:t xml:space="preserve"> </w:t>
      </w:r>
    </w:p>
    <w:p w:rsidR="0084607C" w:rsidRDefault="0084607C">
      <w:pPr>
        <w:sectPr w:rsidR="0084607C">
          <w:headerReference w:type="even" r:id="rId1038"/>
          <w:headerReference w:type="default" r:id="rId1039"/>
          <w:footerReference w:type="even" r:id="rId1040"/>
          <w:footerReference w:type="default" r:id="rId1041"/>
          <w:headerReference w:type="first" r:id="rId1042"/>
          <w:footerReference w:type="first" r:id="rId1043"/>
          <w:pgSz w:w="11906" w:h="16838"/>
          <w:pgMar w:top="1470" w:right="1103" w:bottom="1621" w:left="994" w:header="713" w:footer="714" w:gutter="0"/>
          <w:cols w:space="708"/>
        </w:sectPr>
      </w:pPr>
    </w:p>
    <w:p w:rsidR="0084607C" w:rsidRDefault="00F727E4">
      <w:pPr>
        <w:spacing w:after="10" w:line="271" w:lineRule="auto"/>
        <w:ind w:left="-5" w:right="12"/>
        <w:jc w:val="left"/>
      </w:pPr>
      <w:r>
        <w:rPr>
          <w:b/>
        </w:rPr>
        <w:t xml:space="preserve">Fogalmak </w:t>
      </w:r>
    </w:p>
    <w:p w:rsidR="0084607C" w:rsidRDefault="00F727E4">
      <w:pPr>
        <w:ind w:left="-5" w:right="7"/>
      </w:pPr>
      <w:r>
        <w:t>elemi részecske, proton, elektron, neutron, kémiai részecske, atom, molekula, ion, elemmolekula, vegyületmolekula, atommag, elektronburok, rendszám, periódusos rendszer, nemesgázszerkezet, kémiai kötés, vegyjel, képlet, alkálifémek, alkáliföldfémek, földfé</w:t>
      </w:r>
      <w:r>
        <w:t xml:space="preserve">mek, halogének, nemesgázok </w:t>
      </w:r>
      <w:r>
        <w:rPr>
          <w:b/>
        </w:rPr>
        <w:t xml:space="preserve">Javasolt tevékenységek </w:t>
      </w:r>
    </w:p>
    <w:p w:rsidR="0084607C" w:rsidRDefault="00F727E4">
      <w:pPr>
        <w:numPr>
          <w:ilvl w:val="0"/>
          <w:numId w:val="385"/>
        </w:numPr>
        <w:ind w:right="7" w:hanging="708"/>
      </w:pPr>
      <w:r>
        <w:t xml:space="preserve">Atomszerkezeti modellező játékok keresése az interneten </w:t>
      </w:r>
    </w:p>
    <w:p w:rsidR="0084607C" w:rsidRDefault="00F727E4">
      <w:pPr>
        <w:numPr>
          <w:ilvl w:val="0"/>
          <w:numId w:val="385"/>
        </w:numPr>
        <w:ind w:right="7" w:hanging="708"/>
      </w:pPr>
      <w:r>
        <w:t xml:space="preserve">A lángfestés jelenségének elvégzése vagy bemutatása, kapcsolat keresése a tűzijátékokkal </w:t>
      </w:r>
    </w:p>
    <w:p w:rsidR="0084607C" w:rsidRDefault="00F727E4">
      <w:pPr>
        <w:numPr>
          <w:ilvl w:val="0"/>
          <w:numId w:val="385"/>
        </w:numPr>
        <w:ind w:right="7" w:hanging="708"/>
      </w:pPr>
      <w:r>
        <w:t xml:space="preserve">Atomok és molekulák modellezése, golyómodellek készítése gyurmából, hungarocell golyókból vagy papírkorongokból, az atomok méretviszonyainak megfigyelése </w:t>
      </w:r>
    </w:p>
    <w:p w:rsidR="0084607C" w:rsidRDefault="00F727E4">
      <w:pPr>
        <w:numPr>
          <w:ilvl w:val="0"/>
          <w:numId w:val="385"/>
        </w:numPr>
        <w:ind w:right="7" w:hanging="708"/>
      </w:pPr>
      <w:r>
        <w:t xml:space="preserve">Az atomok, az ionok és a molekulák összehasonlítása táblázatos formában (pl. az oxigén példáján) </w:t>
      </w:r>
    </w:p>
    <w:p w:rsidR="0084607C" w:rsidRDefault="00F727E4">
      <w:pPr>
        <w:numPr>
          <w:ilvl w:val="0"/>
          <w:numId w:val="385"/>
        </w:numPr>
        <w:ind w:right="7" w:hanging="708"/>
      </w:pPr>
      <w:r>
        <w:t>Inf</w:t>
      </w:r>
      <w:r>
        <w:t xml:space="preserve">ormációgyűjtés a periódusos rendszerről, poszter vagy prezentáció készítése a témával kapcsolatban </w:t>
      </w:r>
    </w:p>
    <w:p w:rsidR="0084607C" w:rsidRDefault="00F727E4">
      <w:pPr>
        <w:numPr>
          <w:ilvl w:val="0"/>
          <w:numId w:val="385"/>
        </w:numPr>
        <w:ind w:right="7" w:hanging="708"/>
      </w:pPr>
      <w:r>
        <w:t xml:space="preserve">A periódusos rendszerrel kapcsolatos zeneművek meghallgatása </w:t>
      </w:r>
    </w:p>
    <w:p w:rsidR="0084607C" w:rsidRDefault="00F727E4">
      <w:pPr>
        <w:numPr>
          <w:ilvl w:val="0"/>
          <w:numId w:val="385"/>
        </w:numPr>
        <w:ind w:right="7" w:hanging="708"/>
      </w:pPr>
      <w:r>
        <w:t>Kiselőadások a periódusos rendszer fontosabb, gyakoribb, érdekesebb elemeiről szakkönyvek és i</w:t>
      </w:r>
      <w:r>
        <w:t xml:space="preserve">nternetes források felhasználásával, a források megnevezésével </w:t>
      </w:r>
    </w:p>
    <w:p w:rsidR="0084607C" w:rsidRDefault="00F727E4">
      <w:pPr>
        <w:numPr>
          <w:ilvl w:val="0"/>
          <w:numId w:val="385"/>
        </w:numPr>
        <w:ind w:right="7" w:hanging="708"/>
      </w:pPr>
      <w:r>
        <w:t xml:space="preserve">Projekt: a periódusos rendszer (művészi/vicces/informatív) elkészítése csoportokban kartonlapokból, kerámiacsempékből stb. </w:t>
      </w:r>
    </w:p>
    <w:p w:rsidR="0084607C" w:rsidRDefault="00F727E4">
      <w:pPr>
        <w:numPr>
          <w:ilvl w:val="0"/>
          <w:numId w:val="385"/>
        </w:numPr>
        <w:ind w:right="7" w:hanging="708"/>
      </w:pPr>
      <w:r>
        <w:t>Magyar és idegen nyelvű, ingyen letölthető, periódusos rendszert meg</w:t>
      </w:r>
      <w:r>
        <w:t xml:space="preserve">jelenítő mobiltelefonos/táblagépes applikációk feltérképezése, az alkalmazhatóságuk korlátjainak megállapítása </w:t>
      </w:r>
    </w:p>
    <w:p w:rsidR="0084607C" w:rsidRDefault="00F727E4">
      <w:pPr>
        <w:numPr>
          <w:ilvl w:val="0"/>
          <w:numId w:val="385"/>
        </w:numPr>
        <w:ind w:right="7" w:hanging="708"/>
      </w:pPr>
      <w:r>
        <w:t xml:space="preserve">„Milyen a periódusos rendszer mint társasjáték?” – kreatív ötletek gyűjtése a periódusos rendszer társasjátékká való alakítására </w:t>
      </w:r>
    </w:p>
    <w:p w:rsidR="0084607C" w:rsidRDefault="00F727E4">
      <w:pPr>
        <w:numPr>
          <w:ilvl w:val="0"/>
          <w:numId w:val="385"/>
        </w:numPr>
        <w:ind w:right="7" w:hanging="708"/>
      </w:pPr>
      <w:r>
        <w:t>Játék a vegyje</w:t>
      </w:r>
      <w:r>
        <w:t xml:space="preserve">lekkel: nevek kirakása vegyjelekből, a kedvenc vers egy szakaszának átírása vegyjelekkel, egyszerű szöveges vagy rajzos rejtvények készítése a vegyjelekkel, elemek nevével kapcsolatban </w:t>
      </w:r>
    </w:p>
    <w:p w:rsidR="0084607C" w:rsidRDefault="00F727E4">
      <w:pPr>
        <w:numPr>
          <w:ilvl w:val="0"/>
          <w:numId w:val="385"/>
        </w:numPr>
        <w:ind w:right="7" w:hanging="708"/>
      </w:pPr>
      <w:r>
        <w:t>Információgyűjtés a fontosabb atomok vegyjelének eredetével kapcsolatb</w:t>
      </w:r>
      <w:r>
        <w:t xml:space="preserve">an </w:t>
      </w:r>
    </w:p>
    <w:p w:rsidR="0084607C" w:rsidRDefault="00F727E4">
      <w:pPr>
        <w:numPr>
          <w:ilvl w:val="0"/>
          <w:numId w:val="385"/>
        </w:numPr>
        <w:ind w:right="7" w:hanging="708"/>
      </w:pPr>
      <w:r>
        <w:t xml:space="preserve">Vita kezdeményezése a kémia jelrendszerének szükségessége kapcsán </w:t>
      </w:r>
    </w:p>
    <w:p w:rsidR="0084607C" w:rsidRDefault="00F727E4">
      <w:pPr>
        <w:numPr>
          <w:ilvl w:val="0"/>
          <w:numId w:val="385"/>
        </w:numPr>
        <w:ind w:right="7" w:hanging="708"/>
      </w:pPr>
      <w:r>
        <w:t xml:space="preserve">Memóriakártyák készítése a fontosabb elemek és vegyületek nevének és kémiai jelének </w:t>
      </w:r>
    </w:p>
    <w:p w:rsidR="0084607C" w:rsidRDefault="00F727E4">
      <w:pPr>
        <w:ind w:left="-5" w:right="7"/>
      </w:pPr>
      <w:r>
        <w:t xml:space="preserve">(vegyjelének, képletének) megjegyzéséhez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8. osztály </w:t>
      </w:r>
    </w:p>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 xml:space="preserve">A témakörök áttekintő táblázata: </w:t>
      </w:r>
    </w:p>
    <w:tbl>
      <w:tblPr>
        <w:tblStyle w:val="TableGrid"/>
        <w:tblW w:w="9074" w:type="dxa"/>
        <w:tblInd w:w="5" w:type="dxa"/>
        <w:tblCellMar>
          <w:top w:w="9" w:type="dxa"/>
          <w:left w:w="106" w:type="dxa"/>
          <w:bottom w:w="0" w:type="dxa"/>
          <w:right w:w="115" w:type="dxa"/>
        </w:tblCellMar>
        <w:tblLook w:val="04A0" w:firstRow="1" w:lastRow="0" w:firstColumn="1" w:lastColumn="0" w:noHBand="0" w:noVBand="1"/>
      </w:tblPr>
      <w:tblGrid>
        <w:gridCol w:w="6921"/>
        <w:gridCol w:w="2153"/>
      </w:tblGrid>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Témakör neve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Javasolt óraszám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Kémiai reakciók</w:t>
            </w:r>
            <w: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Kémia a természetben</w:t>
            </w:r>
            <w: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14 </w:t>
            </w:r>
          </w:p>
        </w:tc>
      </w:tr>
      <w:tr w:rsidR="0084607C">
        <w:trPr>
          <w:trHeight w:val="286"/>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Kémia a mindennapokban</w:t>
            </w:r>
            <w:r>
              <w:t xml:space="preserve">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17 </w:t>
            </w:r>
          </w:p>
        </w:tc>
      </w:tr>
      <w:tr w:rsidR="0084607C">
        <w:trPr>
          <w:trHeight w:val="288"/>
        </w:trPr>
        <w:tc>
          <w:tcPr>
            <w:tcW w:w="6921"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2" w:firstLine="0"/>
              <w:jc w:val="left"/>
            </w:pPr>
            <w:r>
              <w:rPr>
                <w:b/>
              </w:rPr>
              <w:t xml:space="preserve">Összes óraszám: </w:t>
            </w:r>
          </w:p>
        </w:tc>
        <w:tc>
          <w:tcPr>
            <w:tcW w:w="2153"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51 </w:t>
            </w:r>
          </w:p>
        </w:tc>
      </w:tr>
    </w:tbl>
    <w:p w:rsidR="0084607C" w:rsidRDefault="00F727E4">
      <w:pPr>
        <w:spacing w:after="26" w:line="259" w:lineRule="auto"/>
        <w:ind w:left="0" w:firstLine="0"/>
        <w:jc w:val="left"/>
      </w:pPr>
      <w:r>
        <w:rPr>
          <w:b/>
        </w:rPr>
        <w:t xml:space="preserve"> </w:t>
      </w:r>
    </w:p>
    <w:p w:rsidR="0084607C" w:rsidRDefault="00F727E4">
      <w:pPr>
        <w:spacing w:after="10" w:line="271" w:lineRule="auto"/>
        <w:ind w:left="-5" w:right="12"/>
        <w:jc w:val="left"/>
      </w:pPr>
      <w:r>
        <w:rPr>
          <w:b/>
        </w:rPr>
        <w:t>Témakör: Kémiai reakciók</w:t>
      </w:r>
      <w:r>
        <w:t xml:space="preserve"> </w:t>
      </w:r>
    </w:p>
    <w:p w:rsidR="0084607C" w:rsidRDefault="00F727E4">
      <w:pPr>
        <w:spacing w:after="10" w:line="271" w:lineRule="auto"/>
        <w:ind w:left="-5" w:right="12"/>
        <w:jc w:val="left"/>
      </w:pPr>
      <w:r>
        <w:rPr>
          <w:b/>
        </w:rPr>
        <w:t>Javasolt óraszám:</w:t>
      </w:r>
      <w:r>
        <w:t xml:space="preserve"> </w:t>
      </w:r>
      <w:r>
        <w:rPr>
          <w:b/>
        </w:rPr>
        <w:t>20</w:t>
      </w:r>
      <w:r>
        <w:t xml:space="preserve"> </w:t>
      </w:r>
      <w:r>
        <w:rPr>
          <w:b/>
        </w:rPr>
        <w:t xml:space="preserve">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ind w:left="-5" w:right="7"/>
      </w:pPr>
      <w:r>
        <w:t>*</w:t>
      </w:r>
      <w:r>
        <w:rPr>
          <w:rFonts w:ascii="Arial" w:eastAsia="Arial" w:hAnsi="Arial" w:cs="Arial"/>
        </w:rPr>
        <w:t xml:space="preserve"> </w:t>
      </w:r>
      <w:r>
        <w:t xml:space="preserve">ismeri a természettudományos vizsgálatok során alkalmazott legfontosabb mennyiségeket és azok kapcsolatát.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86"/>
        </w:numPr>
        <w:ind w:right="7" w:hanging="708"/>
      </w:pPr>
      <w:r>
        <w:t>a részecskemod</w:t>
      </w:r>
      <w:r>
        <w:t xml:space="preserve">ell alapján értelmezi az egyszerű kémiai reakciókat; </w:t>
      </w:r>
    </w:p>
    <w:p w:rsidR="0084607C" w:rsidRDefault="00F727E4">
      <w:pPr>
        <w:numPr>
          <w:ilvl w:val="0"/>
          <w:numId w:val="386"/>
        </w:numPr>
        <w:ind w:right="7" w:hanging="708"/>
      </w:pPr>
      <w:r>
        <w:t xml:space="preserve">ismeri a kémiai reakciók végbemenetelének legalapvetőbb feltételeit (ütközés, energia); </w:t>
      </w:r>
    </w:p>
    <w:p w:rsidR="0084607C" w:rsidRDefault="00F727E4">
      <w:pPr>
        <w:numPr>
          <w:ilvl w:val="0"/>
          <w:numId w:val="386"/>
        </w:numPr>
        <w:ind w:right="7" w:hanging="708"/>
      </w:pPr>
      <w:r>
        <w:t>ismeri a köznapi élet szempontjából legalapvetőbb kémiai reakciókat (pl. égési reakciók, egyesülések, bomlások, s</w:t>
      </w:r>
      <w:r>
        <w:t>avak és bázisok reakciói, fotoszintézis); *</w:t>
      </w:r>
      <w:r>
        <w:rPr>
          <w:rFonts w:ascii="Arial" w:eastAsia="Arial" w:hAnsi="Arial" w:cs="Arial"/>
        </w:rPr>
        <w:t xml:space="preserve"> </w:t>
      </w:r>
      <w:r>
        <w:t xml:space="preserve">ismer sav-bázis indikátorokat, érti felhasználásuk jelentőségét; </w:t>
      </w:r>
    </w:p>
    <w:p w:rsidR="0084607C" w:rsidRDefault="00F727E4">
      <w:pPr>
        <w:numPr>
          <w:ilvl w:val="0"/>
          <w:numId w:val="386"/>
        </w:numPr>
        <w:ind w:right="7" w:hanging="708"/>
      </w:pPr>
      <w:r>
        <w:t xml:space="preserve">ismeri a katalizátor fogalmát, érti a katalizátorok működési elvének lényegét; </w:t>
      </w:r>
    </w:p>
    <w:p w:rsidR="0084607C" w:rsidRDefault="00F727E4">
      <w:pPr>
        <w:numPr>
          <w:ilvl w:val="0"/>
          <w:numId w:val="386"/>
        </w:numPr>
        <w:ind w:right="7" w:hanging="708"/>
      </w:pPr>
      <w:r>
        <w:t>ismeri a korrózió fogalmát és a fémek csoportokba sorolását korróz</w:t>
      </w:r>
      <w:r>
        <w:t xml:space="preserve">ióállóságuk alapján, érti a vas korróziójának lényegét, valamint a korrózióvédelem módjait. </w:t>
      </w:r>
      <w:r>
        <w:rPr>
          <w:b/>
        </w:rPr>
        <w:t xml:space="preserve">Fejlesztési feladatok és ismeretek </w:t>
      </w:r>
    </w:p>
    <w:p w:rsidR="0084607C" w:rsidRDefault="00F727E4">
      <w:pPr>
        <w:numPr>
          <w:ilvl w:val="0"/>
          <w:numId w:val="386"/>
        </w:numPr>
        <w:ind w:right="7" w:hanging="708"/>
      </w:pPr>
      <w:r>
        <w:t xml:space="preserve">A biztonságos eszköz- és vegyszerhasználat elsajátítása </w:t>
      </w:r>
    </w:p>
    <w:p w:rsidR="0084607C" w:rsidRDefault="00F727E4">
      <w:pPr>
        <w:numPr>
          <w:ilvl w:val="0"/>
          <w:numId w:val="386"/>
        </w:numPr>
        <w:ind w:right="7" w:hanging="708"/>
      </w:pPr>
      <w:r>
        <w:t xml:space="preserve">A csoportmunkában való részvétel készségének fejlesztése </w:t>
      </w:r>
    </w:p>
    <w:p w:rsidR="0084607C" w:rsidRDefault="00F727E4">
      <w:pPr>
        <w:numPr>
          <w:ilvl w:val="0"/>
          <w:numId w:val="386"/>
        </w:numPr>
        <w:ind w:right="7" w:hanging="708"/>
      </w:pPr>
      <w:r>
        <w:t xml:space="preserve">Az analógiás gondolkodás fejlesztése </w:t>
      </w:r>
    </w:p>
    <w:p w:rsidR="0084607C" w:rsidRDefault="00F727E4">
      <w:pPr>
        <w:numPr>
          <w:ilvl w:val="0"/>
          <w:numId w:val="386"/>
        </w:numPr>
        <w:ind w:right="7" w:hanging="708"/>
      </w:pPr>
      <w:r>
        <w:t xml:space="preserve">Alkotás digitális eszközzel </w:t>
      </w:r>
    </w:p>
    <w:p w:rsidR="0084607C" w:rsidRDefault="00F727E4">
      <w:pPr>
        <w:numPr>
          <w:ilvl w:val="0"/>
          <w:numId w:val="386"/>
        </w:numPr>
        <w:ind w:right="7" w:hanging="708"/>
      </w:pPr>
      <w:r>
        <w:t xml:space="preserve">A kémiai információk keresése és értelmezése </w:t>
      </w:r>
    </w:p>
    <w:p w:rsidR="0084607C" w:rsidRDefault="00F727E4">
      <w:pPr>
        <w:numPr>
          <w:ilvl w:val="0"/>
          <w:numId w:val="386"/>
        </w:numPr>
        <w:ind w:right="7" w:hanging="708"/>
      </w:pPr>
      <w:r>
        <w:t xml:space="preserve">A korábbi ismeretek alkalmazása az új információk feldolgozása során </w:t>
      </w:r>
    </w:p>
    <w:p w:rsidR="0084607C" w:rsidRDefault="00F727E4">
      <w:pPr>
        <w:numPr>
          <w:ilvl w:val="0"/>
          <w:numId w:val="386"/>
        </w:numPr>
        <w:ind w:right="7" w:hanging="708"/>
      </w:pPr>
      <w:r>
        <w:t xml:space="preserve">A fizikai és a kémiai változások megkülönböztetése </w:t>
      </w:r>
    </w:p>
    <w:p w:rsidR="0084607C" w:rsidRDefault="00F727E4">
      <w:pPr>
        <w:numPr>
          <w:ilvl w:val="0"/>
          <w:numId w:val="386"/>
        </w:numPr>
        <w:ind w:right="7" w:hanging="708"/>
      </w:pPr>
      <w:r>
        <w:t>A reakciók egyenletén</w:t>
      </w:r>
      <w:r>
        <w:t xml:space="preserve">ek leírása szavakkal, a folyamat értelmezése </w:t>
      </w:r>
    </w:p>
    <w:p w:rsidR="0084607C" w:rsidRDefault="00F727E4">
      <w:pPr>
        <w:numPr>
          <w:ilvl w:val="0"/>
          <w:numId w:val="386"/>
        </w:numPr>
        <w:ind w:right="7" w:hanging="708"/>
      </w:pPr>
      <w:r>
        <w:t xml:space="preserve">A reakciók energiaviszonyai </w:t>
      </w:r>
    </w:p>
    <w:p w:rsidR="0084607C" w:rsidRDefault="00F727E4">
      <w:pPr>
        <w:numPr>
          <w:ilvl w:val="0"/>
          <w:numId w:val="386"/>
        </w:numPr>
        <w:ind w:right="7" w:hanging="708"/>
      </w:pPr>
      <w:r>
        <w:t xml:space="preserve">A kémiai változások típusai </w:t>
      </w:r>
    </w:p>
    <w:p w:rsidR="0084607C" w:rsidRDefault="00F727E4">
      <w:pPr>
        <w:numPr>
          <w:ilvl w:val="0"/>
          <w:numId w:val="386"/>
        </w:numPr>
        <w:ind w:right="7" w:hanging="708"/>
      </w:pPr>
      <w:r>
        <w:t xml:space="preserve">A köznapi életben jelentős kémiai reakciók </w:t>
      </w:r>
    </w:p>
    <w:p w:rsidR="0084607C" w:rsidRDefault="00F727E4">
      <w:pPr>
        <w:spacing w:after="10" w:line="271" w:lineRule="auto"/>
        <w:ind w:left="-5" w:right="12"/>
        <w:jc w:val="left"/>
      </w:pPr>
      <w:r>
        <w:rPr>
          <w:b/>
        </w:rPr>
        <w:t xml:space="preserve">Fogalmak </w:t>
      </w:r>
    </w:p>
    <w:p w:rsidR="0084607C" w:rsidRDefault="00F727E4">
      <w:pPr>
        <w:ind w:left="-5" w:right="7"/>
      </w:pPr>
      <w:r>
        <w:t>kémiai reakció, reakcióegyenlet, katalizátor, csapadék, gázfejlődés, exoterm reakció, endoterm rea</w:t>
      </w:r>
      <w:r>
        <w:t xml:space="preserve">kció, egyesülés, bomlás, égés, gyors égés, lassú égés, sav, bázis, só, savas kémhatás, semleges kémhatás, lúgos kémhatás, közömbösítés, pH-érték, indikátor, korrózió, rozsda </w:t>
      </w:r>
      <w:r>
        <w:rPr>
          <w:b/>
        </w:rPr>
        <w:t xml:space="preserve">Javasolt tevékenységek </w:t>
      </w:r>
    </w:p>
    <w:p w:rsidR="0084607C" w:rsidRDefault="00F727E4">
      <w:pPr>
        <w:numPr>
          <w:ilvl w:val="0"/>
          <w:numId w:val="386"/>
        </w:numPr>
        <w:ind w:right="7" w:hanging="708"/>
      </w:pPr>
      <w:r>
        <w:t>Egyszerű kémiai reakciók végrehajtása, a kémiai változás é</w:t>
      </w:r>
      <w:r>
        <w:t>rtelmezése (pl. a hurkapálca égése, a csillagszóró égése, a szódabikarbóna reakciója ételecettel, a vörösbor színének megváltozása szódabikarbóna hatására, a cukor karamellizációja, a meszes víz reakciója szén-dioxiddal stb.), a megfigyelések leírásának gy</w:t>
      </w:r>
      <w:r>
        <w:t xml:space="preserve">akorlása </w:t>
      </w:r>
    </w:p>
    <w:p w:rsidR="0084607C" w:rsidRDefault="00F727E4">
      <w:pPr>
        <w:numPr>
          <w:ilvl w:val="0"/>
          <w:numId w:val="386"/>
        </w:numPr>
        <w:ind w:right="7" w:hanging="708"/>
      </w:pPr>
      <w:r>
        <w:t xml:space="preserve">Érdekes, akár bonyolultabb kémiai kísérletek megfigyelése videofilmeken, a kémiai változás értelmezése </w:t>
      </w:r>
    </w:p>
    <w:p w:rsidR="0084607C" w:rsidRDefault="00F727E4">
      <w:pPr>
        <w:numPr>
          <w:ilvl w:val="0"/>
          <w:numId w:val="386"/>
        </w:numPr>
        <w:ind w:right="7" w:hanging="708"/>
      </w:pPr>
      <w:r>
        <w:t>A katalizátor hatásának bemutatása érdekes kísérleteken, pl. a hidrogén-peroxid bontása barnakőporral (vagy apróra vágott májdarabkákkal), a f</w:t>
      </w:r>
      <w:r>
        <w:t xml:space="preserve">ejlődő oxigén kimutatása parázsló gyújtópálcával, kockacukor meggyújtása fahamu vagy teafű jelenlétében, keményítőemésztés hasnyálkivonat segítségével </w:t>
      </w:r>
    </w:p>
    <w:p w:rsidR="0084607C" w:rsidRDefault="00F727E4">
      <w:pPr>
        <w:numPr>
          <w:ilvl w:val="0"/>
          <w:numId w:val="386"/>
        </w:numPr>
        <w:ind w:right="7" w:hanging="708"/>
      </w:pPr>
      <w:r>
        <w:t xml:space="preserve">A melegítőpárna működésének bemutatása </w:t>
      </w:r>
    </w:p>
    <w:p w:rsidR="0084607C" w:rsidRDefault="00F727E4">
      <w:pPr>
        <w:numPr>
          <w:ilvl w:val="0"/>
          <w:numId w:val="386"/>
        </w:numPr>
        <w:ind w:right="7" w:hanging="708"/>
      </w:pPr>
      <w:r>
        <w:t xml:space="preserve">Az égés tanulmányozása, a gyors (gyufa égése, földgáz égése, borszesz égése, csillagszóró égése, magnézium égése) és lassú égés (rozsdásodás, korhadás) tanulmányozása egyszerű </w:t>
      </w:r>
    </w:p>
    <w:p w:rsidR="0084607C" w:rsidRDefault="00F727E4">
      <w:pPr>
        <w:ind w:left="-5" w:right="7"/>
      </w:pPr>
      <w:r>
        <w:t xml:space="preserve">kísérletekkel </w:t>
      </w:r>
    </w:p>
    <w:p w:rsidR="0084607C" w:rsidRDefault="00F727E4">
      <w:pPr>
        <w:numPr>
          <w:ilvl w:val="0"/>
          <w:numId w:val="386"/>
        </w:numPr>
        <w:ind w:right="7" w:hanging="708"/>
      </w:pPr>
      <w:r>
        <w:t>Néhány egyszerűbb égési folyamat szóegyenlettel történő felírása</w:t>
      </w:r>
      <w:r>
        <w:t xml:space="preserve"> </w:t>
      </w:r>
    </w:p>
    <w:p w:rsidR="0084607C" w:rsidRDefault="00F727E4">
      <w:pPr>
        <w:numPr>
          <w:ilvl w:val="0"/>
          <w:numId w:val="386"/>
        </w:numPr>
        <w:ind w:right="7" w:hanging="708"/>
      </w:pPr>
      <w:r>
        <w:t xml:space="preserve">Az égés feltételeinek vizsgálata, az éghetetlen zsebkendő kísérlet elvégzése </w:t>
      </w:r>
    </w:p>
    <w:p w:rsidR="0084607C" w:rsidRDefault="00F727E4">
      <w:pPr>
        <w:numPr>
          <w:ilvl w:val="0"/>
          <w:numId w:val="386"/>
        </w:numPr>
        <w:ind w:right="7" w:hanging="708"/>
      </w:pPr>
      <w:r>
        <w:t xml:space="preserve">Információk gyűjtése a tűzesetekkel és a tűzoltással kapcsolatban </w:t>
      </w:r>
    </w:p>
    <w:p w:rsidR="0084607C" w:rsidRDefault="00F727E4">
      <w:pPr>
        <w:numPr>
          <w:ilvl w:val="0"/>
          <w:numId w:val="386"/>
        </w:numPr>
        <w:ind w:right="7" w:hanging="708"/>
      </w:pPr>
      <w:r>
        <w:t xml:space="preserve">Kiselőadás a lakástüzek, erdőtüzek megelőzésével és a tűzoltással kapcsolatban </w:t>
      </w:r>
    </w:p>
    <w:p w:rsidR="0084607C" w:rsidRDefault="00F727E4">
      <w:pPr>
        <w:numPr>
          <w:ilvl w:val="0"/>
          <w:numId w:val="386"/>
        </w:numPr>
        <w:ind w:right="7" w:hanging="708"/>
      </w:pPr>
      <w:r>
        <w:t>Videofilm megtekintése a hiva</w:t>
      </w:r>
      <w:r>
        <w:t xml:space="preserve">tásos tűzoltók munkájával kapcsolatosan </w:t>
      </w:r>
    </w:p>
    <w:p w:rsidR="0084607C" w:rsidRDefault="00F727E4">
      <w:pPr>
        <w:numPr>
          <w:ilvl w:val="0"/>
          <w:numId w:val="386"/>
        </w:numPr>
        <w:ind w:right="7" w:hanging="708"/>
      </w:pPr>
      <w:r>
        <w:t xml:space="preserve">Kiselőadás vagy poszter készítése „A korrózióvédelem” címmel </w:t>
      </w:r>
    </w:p>
    <w:p w:rsidR="0084607C" w:rsidRDefault="00F727E4">
      <w:pPr>
        <w:numPr>
          <w:ilvl w:val="0"/>
          <w:numId w:val="386"/>
        </w:numPr>
        <w:ind w:right="7" w:hanging="708"/>
      </w:pPr>
      <w:r>
        <w:t xml:space="preserve">Endoterm reakciók keresése és gyűjtése az internet segítségével </w:t>
      </w:r>
    </w:p>
    <w:p w:rsidR="0084607C" w:rsidRDefault="00F727E4">
      <w:pPr>
        <w:numPr>
          <w:ilvl w:val="0"/>
          <w:numId w:val="386"/>
        </w:numPr>
        <w:ind w:right="7" w:hanging="708"/>
      </w:pPr>
      <w:r>
        <w:t xml:space="preserve">Közismert savak (háztartási sósav, ecetsav, citromsav) tulajdonságainak vizsgálata egyszerű tanulókísérlettel </w:t>
      </w:r>
    </w:p>
    <w:p w:rsidR="0084607C" w:rsidRDefault="00F727E4">
      <w:pPr>
        <w:numPr>
          <w:ilvl w:val="0"/>
          <w:numId w:val="386"/>
        </w:numPr>
        <w:ind w:right="7" w:hanging="708"/>
      </w:pPr>
      <w:r>
        <w:t xml:space="preserve">A háztartásban megtalálható semleges, savas és lúgos oldatok kémhatásának vizsgálata egyszerű tanulókísérlettel </w:t>
      </w:r>
    </w:p>
    <w:p w:rsidR="0084607C" w:rsidRDefault="00F727E4">
      <w:pPr>
        <w:numPr>
          <w:ilvl w:val="0"/>
          <w:numId w:val="386"/>
        </w:numPr>
        <w:ind w:right="7" w:hanging="708"/>
      </w:pPr>
      <w:r>
        <w:t>Laboratóriumi és növényi indikát</w:t>
      </w:r>
      <w:r>
        <w:t xml:space="preserve">orok színváltozásának vizsgálata (lakmusz, fenolftalein, pHpapír, antociánok) </w:t>
      </w:r>
    </w:p>
    <w:p w:rsidR="0084607C" w:rsidRDefault="00F727E4">
      <w:pPr>
        <w:numPr>
          <w:ilvl w:val="0"/>
          <w:numId w:val="386"/>
        </w:numPr>
        <w:ind w:right="7" w:hanging="708"/>
      </w:pPr>
      <w:r>
        <w:t xml:space="preserve">A laboratóriumi indikátorok színváltozását bemutató poszterek készítése </w:t>
      </w:r>
    </w:p>
    <w:p w:rsidR="0084607C" w:rsidRDefault="00F727E4">
      <w:pPr>
        <w:numPr>
          <w:ilvl w:val="0"/>
          <w:numId w:val="386"/>
        </w:numPr>
        <w:ind w:right="7" w:hanging="708"/>
      </w:pPr>
      <w:r>
        <w:t>Antociánok kivonása vöröskáposztából otthoni körülmények között, saját indikátorpapír készítése, a kivon</w:t>
      </w:r>
      <w:r>
        <w:t xml:space="preserve">ás fényképes és/vagy mozgóképes dokumentálása </w:t>
      </w:r>
    </w:p>
    <w:p w:rsidR="0084607C" w:rsidRDefault="00F727E4">
      <w:pPr>
        <w:numPr>
          <w:ilvl w:val="0"/>
          <w:numId w:val="386"/>
        </w:numPr>
        <w:ind w:right="7" w:hanging="708"/>
      </w:pPr>
      <w:r>
        <w:t xml:space="preserve">Háztartási </w:t>
      </w:r>
      <w:r>
        <w:tab/>
        <w:t xml:space="preserve">tisztítószerek, </w:t>
      </w:r>
      <w:r>
        <w:tab/>
        <w:t xml:space="preserve">oldatok, </w:t>
      </w:r>
      <w:r>
        <w:tab/>
        <w:t xml:space="preserve">élelmiszerek </w:t>
      </w:r>
      <w:r>
        <w:tab/>
        <w:t xml:space="preserve">kémhatásának </w:t>
      </w:r>
      <w:r>
        <w:tab/>
        <w:t xml:space="preserve">vizsgálata </w:t>
      </w:r>
      <w:r>
        <w:tab/>
        <w:t xml:space="preserve">saját </w:t>
      </w:r>
    </w:p>
    <w:p w:rsidR="0084607C" w:rsidRDefault="00F727E4">
      <w:pPr>
        <w:ind w:left="-5" w:right="7"/>
      </w:pPr>
      <w:r>
        <w:t xml:space="preserve">indikátorpapírral, a vizsgálatok fényképes és/vagy mozgóképes dokumentálása </w:t>
      </w:r>
    </w:p>
    <w:p w:rsidR="0084607C" w:rsidRDefault="00F727E4">
      <w:pPr>
        <w:numPr>
          <w:ilvl w:val="0"/>
          <w:numId w:val="386"/>
        </w:numPr>
        <w:ind w:right="7" w:hanging="708"/>
      </w:pPr>
      <w:r>
        <w:t>Egyéb, akár otthoni körülmények között is elké</w:t>
      </w:r>
      <w:r>
        <w:t xml:space="preserve">szíthető növényi indikátorok színváltozását bemutató poszterek készítése </w:t>
      </w:r>
    </w:p>
    <w:p w:rsidR="0084607C" w:rsidRDefault="00F727E4">
      <w:pPr>
        <w:numPr>
          <w:ilvl w:val="0"/>
          <w:numId w:val="386"/>
        </w:numPr>
        <w:ind w:right="7" w:hanging="708"/>
      </w:pPr>
      <w:r>
        <w:t xml:space="preserve">A közömbösítés vizsgálata egyszerű laboratóriumi kísérletekkel, pl. az ecetsav reakciója </w:t>
      </w:r>
    </w:p>
    <w:p w:rsidR="0084607C" w:rsidRDefault="00F727E4">
      <w:pPr>
        <w:ind w:left="-5" w:right="7"/>
      </w:pPr>
      <w:r>
        <w:t xml:space="preserve">szódával vagy szódabikarbónával, a háztartási sósav reakciója nátrium-hidroxid-oldattal </w:t>
      </w:r>
    </w:p>
    <w:p w:rsidR="0084607C" w:rsidRDefault="00F727E4">
      <w:pPr>
        <w:numPr>
          <w:ilvl w:val="0"/>
          <w:numId w:val="386"/>
        </w:numPr>
        <w:ind w:right="7" w:hanging="708"/>
      </w:pPr>
      <w:r>
        <w:t>Néh</w:t>
      </w:r>
      <w:r>
        <w:t xml:space="preserve">ány egyszerűbb közömbösítési folyamat szóegyenlettel történő felírása </w:t>
      </w:r>
    </w:p>
    <w:p w:rsidR="0084607C" w:rsidRDefault="00F727E4">
      <w:pPr>
        <w:numPr>
          <w:ilvl w:val="0"/>
          <w:numId w:val="386"/>
        </w:numPr>
        <w:ind w:right="7" w:hanging="708"/>
      </w:pPr>
      <w:r>
        <w:t xml:space="preserve">A szúnyogcsípés fájdalmas érzésének csökkentése szódabikarbónás bedörzsöléssel – </w:t>
      </w:r>
    </w:p>
    <w:p w:rsidR="0084607C" w:rsidRDefault="00F727E4">
      <w:pPr>
        <w:ind w:left="-5" w:right="7"/>
      </w:pPr>
      <w:r>
        <w:t xml:space="preserve">beszélgetés, vita, eszmecsere a módszer kémiai-biológiai hátteréről és hatékonyságáról </w:t>
      </w:r>
    </w:p>
    <w:p w:rsidR="0084607C" w:rsidRDefault="00F727E4">
      <w:pPr>
        <w:numPr>
          <w:ilvl w:val="0"/>
          <w:numId w:val="386"/>
        </w:numPr>
        <w:ind w:right="7" w:hanging="708"/>
      </w:pPr>
      <w:r>
        <w:t>„A fény és a fo</w:t>
      </w:r>
      <w:r>
        <w:t xml:space="preserve">toszintézis folyamata” – biológiai-fizikai-kémiai témájú egyesített projekt, információgyűjtés szakkönyvekből, illetve az internetről, a téma bemutatása IKT-eszközökkel, kiselőadás vagy poszter formájában </w:t>
      </w:r>
    </w:p>
    <w:p w:rsidR="0084607C" w:rsidRDefault="00F727E4">
      <w:pPr>
        <w:numPr>
          <w:ilvl w:val="0"/>
          <w:numId w:val="386"/>
        </w:numPr>
        <w:ind w:right="7" w:hanging="708"/>
      </w:pPr>
      <w:r>
        <w:t>Egyszerű fényképgaléria, kollázs vagy narrált kisv</w:t>
      </w:r>
      <w:r>
        <w:t xml:space="preserve">ideó készítése az elvégzett kísérletekről, szövegaláírás a képekhez, az elkészült digitális alkotás megosztása egymás között </w:t>
      </w:r>
      <w:r>
        <w:rPr>
          <w:b/>
        </w:rPr>
        <w:t>Témakör: Kémia a természetben</w:t>
      </w:r>
      <w:r>
        <w:t xml:space="preserve"> </w:t>
      </w:r>
    </w:p>
    <w:p w:rsidR="0084607C" w:rsidRDefault="00F727E4">
      <w:pPr>
        <w:spacing w:after="10" w:line="271" w:lineRule="auto"/>
        <w:ind w:left="-5" w:right="12"/>
        <w:jc w:val="left"/>
      </w:pPr>
      <w:r>
        <w:rPr>
          <w:b/>
        </w:rPr>
        <w:t>Javasolt óraszám:</w:t>
      </w:r>
      <w:r>
        <w:t xml:space="preserve"> </w:t>
      </w:r>
      <w:r>
        <w:rPr>
          <w:b/>
        </w:rPr>
        <w:t xml:space="preserve">14 óra </w:t>
      </w:r>
    </w:p>
    <w:p w:rsidR="0084607C" w:rsidRDefault="00F727E4">
      <w:pPr>
        <w:spacing w:after="10" w:line="271" w:lineRule="auto"/>
        <w:ind w:left="-5" w:right="12"/>
        <w:jc w:val="left"/>
      </w:pPr>
      <w:r>
        <w:rPr>
          <w:b/>
        </w:rPr>
        <w:t xml:space="preserve">Tanulási eredmények </w:t>
      </w:r>
    </w:p>
    <w:p w:rsidR="0084607C" w:rsidRDefault="00F727E4">
      <w:pPr>
        <w:ind w:left="-5" w:right="7"/>
      </w:pPr>
      <w:r>
        <w:rPr>
          <w:b/>
        </w:rPr>
        <w:t xml:space="preserve">A témakör tanulása hozzájárul ahhoz, hogy a tanuló a </w:t>
      </w:r>
      <w:r>
        <w:rPr>
          <w:b/>
        </w:rPr>
        <w:t xml:space="preserve">nevelési-oktatási szakasz végére: </w:t>
      </w:r>
      <w:r>
        <w:t>*</w:t>
      </w:r>
      <w:r>
        <w:rPr>
          <w:rFonts w:ascii="Arial" w:eastAsia="Arial" w:hAnsi="Arial" w:cs="Arial"/>
        </w:rPr>
        <w:t xml:space="preserve"> </w:t>
      </w:r>
      <w:r>
        <w:t>tudja és érti, hogy attól még, hogy egy elem vagy vegyület mesterségesen került előállításra vagy természetes úton került kinyerésre, még ugyanolyan tulajdonságai vannak, ugyanannyira lehet veszélyes vagy veszélytelen, m</w:t>
      </w:r>
      <w:r>
        <w:t xml:space="preserve">érgező vagy egészséges; </w:t>
      </w:r>
    </w:p>
    <w:p w:rsidR="0084607C" w:rsidRDefault="00F727E4">
      <w:pPr>
        <w:numPr>
          <w:ilvl w:val="0"/>
          <w:numId w:val="387"/>
        </w:numPr>
        <w:ind w:right="7" w:hanging="708"/>
      </w:pPr>
      <w:r>
        <w:t xml:space="preserve">tudja és érti, hogy a közkeletű hiedelmeket nem szabad tényeknek tekinteni; </w:t>
      </w:r>
    </w:p>
    <w:p w:rsidR="0084607C" w:rsidRDefault="00F727E4">
      <w:pPr>
        <w:numPr>
          <w:ilvl w:val="0"/>
          <w:numId w:val="387"/>
        </w:numPr>
        <w:ind w:right="7" w:hanging="708"/>
      </w:pPr>
      <w:r>
        <w:t xml:space="preserve">tudja és érti, hogy a hétköznapi módon, a mindennapi tapasztalatokon alapuló gondolkodás nem elégséges a tudományos problémák megoldásához. </w:t>
      </w:r>
      <w:r>
        <w:rPr>
          <w:b/>
        </w:rPr>
        <w:t>A témakör tanu</w:t>
      </w:r>
      <w:r>
        <w:rPr>
          <w:b/>
        </w:rPr>
        <w:t xml:space="preserve">lása eredményeként a tanuló: </w:t>
      </w:r>
    </w:p>
    <w:p w:rsidR="0084607C" w:rsidRDefault="00F727E4">
      <w:pPr>
        <w:numPr>
          <w:ilvl w:val="0"/>
          <w:numId w:val="387"/>
        </w:numPr>
        <w:ind w:right="7" w:hanging="708"/>
      </w:pPr>
      <w:r>
        <w:t xml:space="preserve">megérti és példákkal szemlélteti az emberi tevékenység és a természeti környezet kölcsönös kapcsolatát kémiai szempontok alapján; </w:t>
      </w:r>
    </w:p>
    <w:p w:rsidR="0084607C" w:rsidRDefault="00F727E4">
      <w:pPr>
        <w:numPr>
          <w:ilvl w:val="0"/>
          <w:numId w:val="387"/>
        </w:numPr>
        <w:ind w:right="7" w:hanging="708"/>
      </w:pPr>
      <w:r>
        <w:t>ismeri természeti környezetének, azon belül a légkörnek, a kőzetburoknak, a természetes vizekne</w:t>
      </w:r>
      <w:r>
        <w:t xml:space="preserve">k és az élővilágnak a legalapvetőbb anyagait; </w:t>
      </w:r>
    </w:p>
    <w:p w:rsidR="0084607C" w:rsidRDefault="00F727E4">
      <w:pPr>
        <w:numPr>
          <w:ilvl w:val="0"/>
          <w:numId w:val="387"/>
        </w:numPr>
        <w:ind w:right="7" w:hanging="708"/>
      </w:pPr>
      <w:r>
        <w:t xml:space="preserve">érti a globális klímaváltozás, a savas esők, az ózonréteg károsodásának, valamint a szmogoknak a kialakulását és emberiségre gyakorolt hatását; </w:t>
      </w:r>
    </w:p>
    <w:p w:rsidR="0084607C" w:rsidRDefault="00F727E4">
      <w:pPr>
        <w:numPr>
          <w:ilvl w:val="0"/>
          <w:numId w:val="387"/>
        </w:numPr>
        <w:ind w:right="7" w:hanging="708"/>
      </w:pPr>
      <w:r>
        <w:t xml:space="preserve">kiselőadás keretében beszámol egy, a saját települését érintő környezetvédelmi kérdés kémiai vonatkozásairól; </w:t>
      </w:r>
    </w:p>
    <w:p w:rsidR="0084607C" w:rsidRDefault="00F727E4">
      <w:pPr>
        <w:numPr>
          <w:ilvl w:val="0"/>
          <w:numId w:val="387"/>
        </w:numPr>
        <w:ind w:right="7" w:hanging="708"/>
      </w:pPr>
      <w:r>
        <w:t xml:space="preserve">azonosítja és példát hoz fel a környezetében előforduló leggyakoribb, levegőt, vizet és talajt szennyező forrásokra; </w:t>
      </w:r>
    </w:p>
    <w:p w:rsidR="0084607C" w:rsidRDefault="00F727E4">
      <w:pPr>
        <w:numPr>
          <w:ilvl w:val="0"/>
          <w:numId w:val="387"/>
        </w:numPr>
        <w:ind w:right="7" w:hanging="708"/>
      </w:pPr>
      <w:r>
        <w:t>kiselőadás vagy projektmunk</w:t>
      </w:r>
      <w:r>
        <w:t xml:space="preserve">a keretében ismerteti a háztartási hulladék összetételét, felhasználásának és csökkentésének lehetőségeit, különös figyelemmel a veszélyes hulladékokra; </w:t>
      </w:r>
    </w:p>
    <w:p w:rsidR="0084607C" w:rsidRDefault="00F727E4">
      <w:pPr>
        <w:numPr>
          <w:ilvl w:val="0"/>
          <w:numId w:val="387"/>
        </w:numPr>
        <w:ind w:right="7" w:hanging="708"/>
      </w:pPr>
      <w:r>
        <w:t>konkrét lépéseket tesz annak érdekében, hogy mérsékelje a környezetszennyezést (pl. energiatakarékossá</w:t>
      </w:r>
      <w:r>
        <w:t xml:space="preserve">g, szelektív hulladékgyűjtés, tudatos vásárlás).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87"/>
        </w:numPr>
        <w:ind w:right="7" w:hanging="708"/>
      </w:pPr>
      <w:r>
        <w:t xml:space="preserve">Az értékelési és érvelési készség fejlesztése </w:t>
      </w:r>
    </w:p>
    <w:p w:rsidR="0084607C" w:rsidRDefault="00F727E4">
      <w:pPr>
        <w:numPr>
          <w:ilvl w:val="0"/>
          <w:numId w:val="387"/>
        </w:numPr>
        <w:ind w:right="7" w:hanging="708"/>
      </w:pPr>
      <w:r>
        <w:t xml:space="preserve">A prezentációs készség fejlesztése </w:t>
      </w:r>
    </w:p>
    <w:p w:rsidR="0084607C" w:rsidRDefault="00F727E4">
      <w:pPr>
        <w:numPr>
          <w:ilvl w:val="0"/>
          <w:numId w:val="387"/>
        </w:numPr>
        <w:ind w:right="7" w:hanging="708"/>
      </w:pPr>
      <w:r>
        <w:t xml:space="preserve">Különböző, egyszerű médiatartalmak létrehozása </w:t>
      </w:r>
    </w:p>
    <w:p w:rsidR="0084607C" w:rsidRDefault="00F727E4">
      <w:pPr>
        <w:numPr>
          <w:ilvl w:val="0"/>
          <w:numId w:val="387"/>
        </w:numPr>
        <w:ind w:right="7" w:hanging="708"/>
      </w:pPr>
      <w:r>
        <w:t xml:space="preserve">A véleményformálás támogatása </w:t>
      </w:r>
    </w:p>
    <w:p w:rsidR="0084607C" w:rsidRDefault="00F727E4">
      <w:pPr>
        <w:numPr>
          <w:ilvl w:val="0"/>
          <w:numId w:val="387"/>
        </w:numPr>
        <w:ind w:right="7" w:hanging="708"/>
      </w:pPr>
      <w:r>
        <w:t>A levegő</w:t>
      </w:r>
      <w:r>
        <w:t xml:space="preserve">, a víz, a kőzetburok és az élővilág anyagai </w:t>
      </w:r>
    </w:p>
    <w:p w:rsidR="0084607C" w:rsidRDefault="00F727E4">
      <w:pPr>
        <w:numPr>
          <w:ilvl w:val="0"/>
          <w:numId w:val="387"/>
        </w:numPr>
        <w:ind w:right="7" w:hanging="708"/>
      </w:pPr>
      <w:r>
        <w:t xml:space="preserve">A levegő szennyező forrásai és következményei </w:t>
      </w:r>
    </w:p>
    <w:p w:rsidR="0084607C" w:rsidRDefault="00F727E4">
      <w:pPr>
        <w:numPr>
          <w:ilvl w:val="0"/>
          <w:numId w:val="387"/>
        </w:numPr>
        <w:ind w:right="7" w:hanging="708"/>
      </w:pPr>
      <w:r>
        <w:t xml:space="preserve">A természetes vizek összetétele, szennyezői, víztisztítás, ivóvízgyártás </w:t>
      </w:r>
    </w:p>
    <w:p w:rsidR="0084607C" w:rsidRDefault="00F727E4">
      <w:pPr>
        <w:numPr>
          <w:ilvl w:val="0"/>
          <w:numId w:val="387"/>
        </w:numPr>
        <w:ind w:right="7" w:hanging="708"/>
      </w:pPr>
      <w:r>
        <w:t xml:space="preserve">A hulladékok, a hulladékkezelés, az újrahasznosítás </w:t>
      </w:r>
    </w:p>
    <w:p w:rsidR="0084607C" w:rsidRDefault="00F727E4">
      <w:pPr>
        <w:numPr>
          <w:ilvl w:val="0"/>
          <w:numId w:val="387"/>
        </w:numPr>
        <w:ind w:right="7" w:hanging="708"/>
      </w:pPr>
      <w:r>
        <w:t xml:space="preserve">A fosszilis energiahordozók </w:t>
      </w:r>
    </w:p>
    <w:p w:rsidR="0084607C" w:rsidRDefault="00F727E4">
      <w:pPr>
        <w:spacing w:after="10" w:line="271" w:lineRule="auto"/>
        <w:ind w:left="-5" w:right="12"/>
        <w:jc w:val="left"/>
      </w:pPr>
      <w:r>
        <w:rPr>
          <w:b/>
        </w:rPr>
        <w:t xml:space="preserve">Fogalmak </w:t>
      </w:r>
    </w:p>
    <w:p w:rsidR="0084607C" w:rsidRDefault="00F727E4">
      <w:pPr>
        <w:ind w:left="-5" w:right="7"/>
      </w:pPr>
      <w:r>
        <w:t>üvegházhatás, globális klímaváltozás, ózonpajzs, ózonlyuk, savas eső, szmog, édes víz, sós víz, ásványvíz, ásvány, trágya, hulladék, veszélyes hulladék, újrahasznosítás, szelektív hulladékgyűjtés, szerves vegyület, fosszilis tüzelőanyag, természe</w:t>
      </w:r>
      <w:r>
        <w:t xml:space="preserve">tes szenek, megújuló energiaforrások </w:t>
      </w:r>
      <w:r>
        <w:rPr>
          <w:b/>
        </w:rPr>
        <w:t xml:space="preserve">Javasolt tevékenységek </w:t>
      </w:r>
    </w:p>
    <w:p w:rsidR="0084607C" w:rsidRDefault="00F727E4">
      <w:pPr>
        <w:numPr>
          <w:ilvl w:val="0"/>
          <w:numId w:val="387"/>
        </w:numPr>
        <w:ind w:right="7" w:hanging="708"/>
      </w:pPr>
      <w:r>
        <w:t xml:space="preserve">Egyszerű tanulókísérletek a levegő összetételének vizsgálatára, pl. az oxigén mennyiségének meghatározása a levegőben </w:t>
      </w:r>
    </w:p>
    <w:p w:rsidR="0084607C" w:rsidRDefault="00F727E4">
      <w:pPr>
        <w:numPr>
          <w:ilvl w:val="0"/>
          <w:numId w:val="387"/>
        </w:numPr>
        <w:spacing w:after="5" w:line="277" w:lineRule="auto"/>
        <w:ind w:right="7" w:hanging="708"/>
      </w:pPr>
      <w:r>
        <w:t xml:space="preserve">Információgyűjtés és bemutató készítése „A légkör összetételének változása” </w:t>
      </w:r>
      <w:r>
        <w:t>címmel *</w:t>
      </w:r>
      <w:r>
        <w:rPr>
          <w:rFonts w:ascii="Arial" w:eastAsia="Arial" w:hAnsi="Arial" w:cs="Arial"/>
        </w:rPr>
        <w:t xml:space="preserve"> </w:t>
      </w:r>
      <w:r>
        <w:rPr>
          <w:rFonts w:ascii="Arial" w:eastAsia="Arial" w:hAnsi="Arial" w:cs="Arial"/>
        </w:rPr>
        <w:tab/>
      </w:r>
      <w:r>
        <w:t xml:space="preserve">Cikkek keresése a digitális és nyomtatott sajtóban a klímaváltozással kapcsolatban, tendenciák megfigyelése </w:t>
      </w:r>
    </w:p>
    <w:p w:rsidR="0084607C" w:rsidRDefault="00F727E4">
      <w:pPr>
        <w:numPr>
          <w:ilvl w:val="0"/>
          <w:numId w:val="387"/>
        </w:numPr>
        <w:ind w:right="7" w:hanging="708"/>
      </w:pPr>
      <w:r>
        <w:t>Információgyűjtés és prezentáció vagy poszter készítése a levegőszennyezés következményeiről (a globális klímaváltozásról, a savas esőkrő</w:t>
      </w:r>
      <w:r>
        <w:t xml:space="preserve">l, az ózonpajzs sérüléséről, a szmogról) </w:t>
      </w:r>
    </w:p>
    <w:p w:rsidR="0084607C" w:rsidRDefault="00F727E4">
      <w:pPr>
        <w:numPr>
          <w:ilvl w:val="0"/>
          <w:numId w:val="387"/>
        </w:numPr>
        <w:ind w:right="7" w:hanging="708"/>
      </w:pPr>
      <w:r>
        <w:t xml:space="preserve">Az esővíz kémhatásának vizsgálata </w:t>
      </w:r>
    </w:p>
    <w:p w:rsidR="0084607C" w:rsidRDefault="00F727E4">
      <w:pPr>
        <w:numPr>
          <w:ilvl w:val="0"/>
          <w:numId w:val="387"/>
        </w:numPr>
        <w:ind w:right="7" w:hanging="708"/>
      </w:pPr>
      <w:r>
        <w:t>A savas esők hatásának modellezése egy levélen, a változások mikroszkópos megfigyelése *</w:t>
      </w:r>
      <w:r>
        <w:rPr>
          <w:rFonts w:ascii="Arial" w:eastAsia="Arial" w:hAnsi="Arial" w:cs="Arial"/>
        </w:rPr>
        <w:t xml:space="preserve"> </w:t>
      </w:r>
      <w:r>
        <w:t>A savas esők épületekre, illetve műemlékekre gyakorolt hatásának modellezése egy mészkő- v</w:t>
      </w:r>
      <w:r>
        <w:t xml:space="preserve">agy márványdarabon </w:t>
      </w:r>
    </w:p>
    <w:p w:rsidR="0084607C" w:rsidRDefault="00F727E4">
      <w:pPr>
        <w:numPr>
          <w:ilvl w:val="0"/>
          <w:numId w:val="387"/>
        </w:numPr>
        <w:ind w:right="7" w:hanging="708"/>
      </w:pPr>
      <w:r>
        <w:t xml:space="preserve">A fólia alatti növénytermesztés kérdésének érvekkel alátámasztott megvitatása </w:t>
      </w:r>
    </w:p>
    <w:p w:rsidR="0084607C" w:rsidRDefault="00F727E4">
      <w:pPr>
        <w:numPr>
          <w:ilvl w:val="0"/>
          <w:numId w:val="387"/>
        </w:numPr>
        <w:ind w:right="7" w:hanging="708"/>
      </w:pPr>
      <w:r>
        <w:t xml:space="preserve">Eszmecsere az erős UV-sugárzás hatásairól </w:t>
      </w:r>
    </w:p>
    <w:p w:rsidR="0084607C" w:rsidRDefault="00F727E4">
      <w:pPr>
        <w:numPr>
          <w:ilvl w:val="0"/>
          <w:numId w:val="387"/>
        </w:numPr>
        <w:ind w:right="7" w:hanging="708"/>
      </w:pPr>
      <w:r>
        <w:t xml:space="preserve">A napvédő krémek összetétele, a faktorszám függése az összetételtől </w:t>
      </w:r>
    </w:p>
    <w:p w:rsidR="0084607C" w:rsidRDefault="00F727E4">
      <w:pPr>
        <w:numPr>
          <w:ilvl w:val="0"/>
          <w:numId w:val="387"/>
        </w:numPr>
        <w:ind w:right="7" w:hanging="708"/>
      </w:pPr>
      <w:r>
        <w:t xml:space="preserve">Porszennyezés egyszerű kísérleti vizsgálata a lakóhelyünkön, jegyzőkönyv-dokumentáció készítése, összehasonlítás az interneten talált adatokkal </w:t>
      </w:r>
    </w:p>
    <w:p w:rsidR="0084607C" w:rsidRDefault="00F727E4">
      <w:pPr>
        <w:numPr>
          <w:ilvl w:val="0"/>
          <w:numId w:val="387"/>
        </w:numPr>
        <w:ind w:right="7" w:hanging="708"/>
      </w:pPr>
      <w:r>
        <w:t xml:space="preserve">Természetes vizek mintáinak vizsgálata bepárlással </w:t>
      </w:r>
    </w:p>
    <w:p w:rsidR="0084607C" w:rsidRDefault="00F727E4">
      <w:pPr>
        <w:numPr>
          <w:ilvl w:val="0"/>
          <w:numId w:val="387"/>
        </w:numPr>
        <w:ind w:right="7" w:hanging="708"/>
      </w:pPr>
      <w:r>
        <w:t>Vízminták vizsgálata laboratóriumi vízvizsgáló készletek se</w:t>
      </w:r>
      <w:r>
        <w:t xml:space="preserve">gítségével </w:t>
      </w:r>
    </w:p>
    <w:p w:rsidR="0084607C" w:rsidRDefault="00F727E4">
      <w:pPr>
        <w:numPr>
          <w:ilvl w:val="0"/>
          <w:numId w:val="387"/>
        </w:numPr>
        <w:ind w:right="7" w:hanging="708"/>
      </w:pPr>
      <w:r>
        <w:t>A természetes vizek, folyók, tavak, tengerek szennyezéséről szóló filmek megtekintése, eszmecsere *</w:t>
      </w:r>
      <w:r>
        <w:rPr>
          <w:rFonts w:ascii="Arial" w:eastAsia="Arial" w:hAnsi="Arial" w:cs="Arial"/>
        </w:rPr>
        <w:t xml:space="preserve"> </w:t>
      </w:r>
      <w:r>
        <w:t xml:space="preserve">Figyelemfelkeltő plakátok készítése a környezetvédelem fontosságával kapcsolatban, pl. a víztakarékosság, az energiafelhasználás csökkentése, a </w:t>
      </w:r>
      <w:r>
        <w:t xml:space="preserve">tudatos vásárlás, a műanyag hulladékok mennyiségének csökkentése, a szelektív hulladékgyűjtés fontossága, a vegyszertakarékos életmód kialakítása </w:t>
      </w:r>
    </w:p>
    <w:p w:rsidR="0084607C" w:rsidRDefault="00F727E4">
      <w:pPr>
        <w:numPr>
          <w:ilvl w:val="0"/>
          <w:numId w:val="387"/>
        </w:numPr>
        <w:ind w:right="7" w:hanging="708"/>
      </w:pPr>
      <w:r>
        <w:t xml:space="preserve">Komposztáló készítése az iskolaudvaron </w:t>
      </w:r>
    </w:p>
    <w:p w:rsidR="0084607C" w:rsidRDefault="00F727E4">
      <w:pPr>
        <w:numPr>
          <w:ilvl w:val="0"/>
          <w:numId w:val="387"/>
        </w:numPr>
        <w:ind w:right="7" w:hanging="708"/>
      </w:pPr>
      <w:r>
        <w:t xml:space="preserve">Ásvány- és kőzetgyűjtemény készítése, bemutatása </w:t>
      </w:r>
    </w:p>
    <w:p w:rsidR="0084607C" w:rsidRDefault="00F727E4">
      <w:pPr>
        <w:numPr>
          <w:ilvl w:val="0"/>
          <w:numId w:val="387"/>
        </w:numPr>
        <w:ind w:right="7" w:hanging="708"/>
      </w:pPr>
      <w:r>
        <w:t>Látogatás egy, a la</w:t>
      </w:r>
      <w:r>
        <w:t>kóhelyhez közeli ásványtárban, ásvány- vagy kőzetlelőhelyen, múzeumban *</w:t>
      </w:r>
      <w:r>
        <w:rPr>
          <w:rFonts w:ascii="Arial" w:eastAsia="Arial" w:hAnsi="Arial" w:cs="Arial"/>
        </w:rPr>
        <w:t xml:space="preserve"> </w:t>
      </w:r>
      <w:r>
        <w:t xml:space="preserve">Üzemlátogatás a helyi vagy egy regionális szennyvíztisztítóban, egy hulladéklerakóban vagy egy hulladékégetőben </w:t>
      </w:r>
    </w:p>
    <w:p w:rsidR="0084607C" w:rsidRDefault="00F727E4">
      <w:pPr>
        <w:numPr>
          <w:ilvl w:val="0"/>
          <w:numId w:val="387"/>
        </w:numPr>
        <w:ind w:right="7" w:hanging="708"/>
      </w:pPr>
      <w:r>
        <w:t>Aktív tréning a szelektív hulladéktárolók szakszerű használatához („Mi</w:t>
      </w:r>
      <w:r>
        <w:t xml:space="preserve">t hova dobjunk?”) </w:t>
      </w:r>
    </w:p>
    <w:p w:rsidR="0084607C" w:rsidRDefault="00F727E4">
      <w:pPr>
        <w:numPr>
          <w:ilvl w:val="0"/>
          <w:numId w:val="387"/>
        </w:numPr>
        <w:ind w:right="7" w:hanging="708"/>
      </w:pPr>
      <w:r>
        <w:t xml:space="preserve">Iskolai papírgyűjtés szervezése </w:t>
      </w:r>
    </w:p>
    <w:p w:rsidR="0084607C" w:rsidRDefault="00F727E4">
      <w:pPr>
        <w:numPr>
          <w:ilvl w:val="0"/>
          <w:numId w:val="387"/>
        </w:numPr>
        <w:ind w:right="7" w:hanging="708"/>
      </w:pPr>
      <w:r>
        <w:t xml:space="preserve">A fosszilis energiahordozókkal kapcsolatos kisfilm megtekintése, eszmecsere a felhasználás mértékének csökkentéséről </w:t>
      </w:r>
    </w:p>
    <w:p w:rsidR="0084607C" w:rsidRDefault="00F727E4">
      <w:pPr>
        <w:numPr>
          <w:ilvl w:val="0"/>
          <w:numId w:val="387"/>
        </w:numPr>
        <w:ind w:right="7" w:hanging="708"/>
      </w:pPr>
      <w:r>
        <w:t>Információgyűjtés a megújuló energiaforrások kémiai hátteréről, poszter vagy digitális</w:t>
      </w:r>
      <w:r>
        <w:t xml:space="preserve"> bemutató készítése </w:t>
      </w:r>
    </w:p>
    <w:p w:rsidR="0084607C" w:rsidRDefault="00F727E4">
      <w:pPr>
        <w:numPr>
          <w:ilvl w:val="0"/>
          <w:numId w:val="387"/>
        </w:numPr>
        <w:ind w:right="7" w:hanging="708"/>
      </w:pPr>
      <w:r>
        <w:t xml:space="preserve">Bemutató vagy 3-4 oldalas „mini” tanulmány készítése a lakóhely, település környezetvédelmi kérdéseiről – akár általánosan, akár egy konkrét téma kiemelésével </w:t>
      </w:r>
    </w:p>
    <w:p w:rsidR="0084607C" w:rsidRDefault="00F727E4">
      <w:pPr>
        <w:numPr>
          <w:ilvl w:val="0"/>
          <w:numId w:val="387"/>
        </w:numPr>
        <w:ind w:right="7" w:hanging="708"/>
      </w:pPr>
      <w:r>
        <w:t>Komplex környezetvédelmi projekt: információgyűjtés a nyomtatott és digitál</w:t>
      </w:r>
      <w:r>
        <w:t xml:space="preserve">is sajtóból, filmelemzések, üzemlátogatás, majd bemutató készítés, vagy akadályverseny szervezése a témában </w:t>
      </w:r>
      <w:r>
        <w:rPr>
          <w:b/>
        </w:rPr>
        <w:t>Témakör: Kémia a mindennapokban</w:t>
      </w:r>
      <w:r>
        <w:t xml:space="preserve"> </w:t>
      </w:r>
    </w:p>
    <w:p w:rsidR="0084607C" w:rsidRDefault="00F727E4">
      <w:pPr>
        <w:spacing w:after="10" w:line="271" w:lineRule="auto"/>
        <w:ind w:left="-5" w:right="12"/>
        <w:jc w:val="left"/>
      </w:pPr>
      <w:r>
        <w:rPr>
          <w:b/>
        </w:rPr>
        <w:t>Javasolt óraszám:</w:t>
      </w:r>
      <w:r>
        <w:t xml:space="preserve"> </w:t>
      </w:r>
      <w:r>
        <w:rPr>
          <w:b/>
        </w:rPr>
        <w:t xml:space="preserve">17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w:t>
      </w:r>
      <w:r>
        <w:rPr>
          <w:b/>
        </w:rPr>
        <w:t xml:space="preserve">si szakasz végére: </w:t>
      </w:r>
    </w:p>
    <w:p w:rsidR="0084607C" w:rsidRDefault="00F727E4">
      <w:pPr>
        <w:numPr>
          <w:ilvl w:val="0"/>
          <w:numId w:val="388"/>
        </w:numPr>
        <w:ind w:right="7" w:hanging="708"/>
      </w:pPr>
      <w:r>
        <w:t xml:space="preserve">tudja és érti, hogy a közkeletű hiedelmeket nem szabad tényeknek tekinteni; </w:t>
      </w:r>
    </w:p>
    <w:p w:rsidR="0084607C" w:rsidRDefault="00F727E4">
      <w:pPr>
        <w:numPr>
          <w:ilvl w:val="0"/>
          <w:numId w:val="388"/>
        </w:numPr>
        <w:ind w:right="7" w:hanging="708"/>
      </w:pPr>
      <w:r>
        <w:t xml:space="preserve">tudja és érti, hogy a hétköznapi módon, a mindennapi tapasztalatokon alapuló gondolkodás nem elégséges a tudományos problémák megoldásához; </w:t>
      </w:r>
    </w:p>
    <w:p w:rsidR="0084607C" w:rsidRDefault="00F727E4">
      <w:pPr>
        <w:numPr>
          <w:ilvl w:val="0"/>
          <w:numId w:val="388"/>
        </w:numPr>
        <w:ind w:right="7" w:hanging="708"/>
      </w:pPr>
      <w:r>
        <w:t>tudja és érti, hog</w:t>
      </w:r>
      <w:r>
        <w:t xml:space="preserve">y attól még, hogy egy elem vagy vegyület mesterségesen került előállításra vagy természetes úton került kinyerésre, még ugyanolyan tulajdonságai vannak, ugyanannyira lehet veszélyes vagy veszélytelen, mérgező vagy egészséges. </w:t>
      </w:r>
      <w:r>
        <w:rPr>
          <w:b/>
        </w:rPr>
        <w:t>A témakör tanulása eredményeké</w:t>
      </w:r>
      <w:r>
        <w:rPr>
          <w:b/>
        </w:rPr>
        <w:t xml:space="preserve">nt a tanuló: </w:t>
      </w:r>
    </w:p>
    <w:p w:rsidR="0084607C" w:rsidRDefault="00F727E4">
      <w:pPr>
        <w:numPr>
          <w:ilvl w:val="0"/>
          <w:numId w:val="388"/>
        </w:numPr>
        <w:ind w:right="7" w:hanging="708"/>
      </w:pPr>
      <w:r>
        <w:t xml:space="preserve">tisztában van azzal, hogy a bennünket körülvevő anyagokat a természetben található anyagokból állítjuk elő; </w:t>
      </w:r>
    </w:p>
    <w:p w:rsidR="0084607C" w:rsidRDefault="00F727E4">
      <w:pPr>
        <w:numPr>
          <w:ilvl w:val="0"/>
          <w:numId w:val="388"/>
        </w:numPr>
        <w:ind w:right="7" w:hanging="708"/>
      </w:pPr>
      <w:r>
        <w:t xml:space="preserve">tisztában van vele, hogy az életfolyamatainkhoz szükséges anyagokat a táplálékunkból </w:t>
      </w:r>
    </w:p>
    <w:p w:rsidR="0084607C" w:rsidRDefault="00F727E4">
      <w:pPr>
        <w:ind w:left="-5" w:right="7"/>
      </w:pPr>
      <w:r>
        <w:t xml:space="preserve">vesszük fel zsírok, fehérjék, szénhidrátok, ásványi sók és vitaminok formájában; </w:t>
      </w:r>
    </w:p>
    <w:p w:rsidR="0084607C" w:rsidRDefault="00F727E4">
      <w:pPr>
        <w:numPr>
          <w:ilvl w:val="0"/>
          <w:numId w:val="388"/>
        </w:numPr>
        <w:ind w:right="7" w:hanging="708"/>
      </w:pPr>
      <w:r>
        <w:t xml:space="preserve">tud érvelni a változatos táplálkozás és az egészséges életmód mellett; </w:t>
      </w:r>
    </w:p>
    <w:p w:rsidR="0084607C" w:rsidRDefault="00F727E4">
      <w:pPr>
        <w:numPr>
          <w:ilvl w:val="0"/>
          <w:numId w:val="388"/>
        </w:numPr>
        <w:ind w:right="7" w:hanging="708"/>
      </w:pPr>
      <w:r>
        <w:t>képes a forgalomban lévő kemikáliák (növényvédő szerek, háztartási mosó- és tisztítószerek) címkéjén f</w:t>
      </w:r>
      <w:r>
        <w:t xml:space="preserve">eltüntetett használati útmutató értelmezésére, azok felelősségteljes használatára; </w:t>
      </w:r>
    </w:p>
    <w:p w:rsidR="0084607C" w:rsidRDefault="00F727E4">
      <w:pPr>
        <w:numPr>
          <w:ilvl w:val="0"/>
          <w:numId w:val="388"/>
        </w:numPr>
        <w:ind w:right="7" w:hanging="708"/>
      </w:pPr>
      <w:r>
        <w:t xml:space="preserve">tudja, hogy a különféle ásványokból, kőzetekből építőanyagokat (pl. meszet, betont, üveget) és fémeket (pl. vasat és alumíniumot) gyártanak; </w:t>
      </w:r>
    </w:p>
    <w:p w:rsidR="0084607C" w:rsidRDefault="00F727E4">
      <w:pPr>
        <w:numPr>
          <w:ilvl w:val="0"/>
          <w:numId w:val="388"/>
        </w:numPr>
        <w:ind w:right="7" w:hanging="708"/>
      </w:pPr>
      <w:r>
        <w:t xml:space="preserve">ismeri a kőolaj feldolgozásának módját, fő alkotóit, a szénhidrogéneket, tudja, hogy ezekből számos termék (motorhajtóanyag, kenőanyag, műanyag, textília, mosószer) készül. </w:t>
      </w:r>
      <w:r>
        <w:rPr>
          <w:b/>
        </w:rPr>
        <w:t xml:space="preserve">Fejlesztési feladatok és ismeretek </w:t>
      </w:r>
    </w:p>
    <w:p w:rsidR="0084607C" w:rsidRDefault="00F727E4">
      <w:pPr>
        <w:numPr>
          <w:ilvl w:val="0"/>
          <w:numId w:val="388"/>
        </w:numPr>
        <w:ind w:right="7" w:hanging="708"/>
      </w:pPr>
      <w:r>
        <w:t xml:space="preserve">A logikus gondolkodás készségének fejlesztése </w:t>
      </w:r>
    </w:p>
    <w:p w:rsidR="0084607C" w:rsidRDefault="00F727E4">
      <w:pPr>
        <w:numPr>
          <w:ilvl w:val="0"/>
          <w:numId w:val="388"/>
        </w:numPr>
        <w:ind w:right="7" w:hanging="708"/>
      </w:pPr>
      <w:r>
        <w:t xml:space="preserve">A megbízható internetes információk keresésének és megosztásának támogatása </w:t>
      </w:r>
    </w:p>
    <w:p w:rsidR="0084607C" w:rsidRDefault="00F727E4">
      <w:pPr>
        <w:numPr>
          <w:ilvl w:val="0"/>
          <w:numId w:val="388"/>
        </w:numPr>
        <w:ind w:right="7" w:hanging="708"/>
      </w:pPr>
      <w:r>
        <w:t xml:space="preserve">Az áltudományos információk felismerésének támogatása </w:t>
      </w:r>
    </w:p>
    <w:p w:rsidR="0084607C" w:rsidRDefault="00F727E4">
      <w:pPr>
        <w:numPr>
          <w:ilvl w:val="0"/>
          <w:numId w:val="388"/>
        </w:numPr>
        <w:ind w:right="7" w:hanging="708"/>
      </w:pPr>
      <w:r>
        <w:t xml:space="preserve">Élelmiszerek összetevői </w:t>
      </w:r>
    </w:p>
    <w:p w:rsidR="0084607C" w:rsidRDefault="00F727E4">
      <w:pPr>
        <w:numPr>
          <w:ilvl w:val="0"/>
          <w:numId w:val="388"/>
        </w:numPr>
        <w:ind w:right="7" w:hanging="708"/>
      </w:pPr>
      <w:r>
        <w:t xml:space="preserve">Káros szenvedélyek </w:t>
      </w:r>
    </w:p>
    <w:p w:rsidR="0084607C" w:rsidRDefault="00F727E4">
      <w:pPr>
        <w:numPr>
          <w:ilvl w:val="0"/>
          <w:numId w:val="388"/>
        </w:numPr>
        <w:ind w:right="7" w:hanging="708"/>
      </w:pPr>
      <w:r>
        <w:t xml:space="preserve">A vízkeménység </w:t>
      </w:r>
    </w:p>
    <w:p w:rsidR="0084607C" w:rsidRDefault="00F727E4">
      <w:pPr>
        <w:numPr>
          <w:ilvl w:val="0"/>
          <w:numId w:val="388"/>
        </w:numPr>
        <w:ind w:right="7" w:hanging="708"/>
      </w:pPr>
      <w:r>
        <w:t xml:space="preserve">Mosószerek, tisztítószerek </w:t>
      </w:r>
    </w:p>
    <w:p w:rsidR="0084607C" w:rsidRDefault="00F727E4">
      <w:pPr>
        <w:numPr>
          <w:ilvl w:val="0"/>
          <w:numId w:val="388"/>
        </w:numPr>
        <w:ind w:right="7" w:hanging="708"/>
      </w:pPr>
      <w:r>
        <w:t xml:space="preserve">Fertőtlenítőszerek </w:t>
      </w:r>
    </w:p>
    <w:p w:rsidR="0084607C" w:rsidRDefault="00F727E4">
      <w:pPr>
        <w:numPr>
          <w:ilvl w:val="0"/>
          <w:numId w:val="388"/>
        </w:numPr>
        <w:ind w:right="7" w:hanging="708"/>
      </w:pPr>
      <w:r>
        <w:t xml:space="preserve">Építőanyagok </w:t>
      </w:r>
    </w:p>
    <w:p w:rsidR="0084607C" w:rsidRDefault="00F727E4">
      <w:pPr>
        <w:numPr>
          <w:ilvl w:val="0"/>
          <w:numId w:val="388"/>
        </w:numPr>
        <w:ind w:right="7" w:hanging="708"/>
      </w:pPr>
      <w:r>
        <w:t>A</w:t>
      </w:r>
      <w:r>
        <w:t xml:space="preserve"> kőolaj </w:t>
      </w:r>
    </w:p>
    <w:p w:rsidR="0084607C" w:rsidRDefault="00F727E4">
      <w:pPr>
        <w:numPr>
          <w:ilvl w:val="0"/>
          <w:numId w:val="388"/>
        </w:numPr>
        <w:ind w:right="7" w:hanging="708"/>
      </w:pPr>
      <w:r>
        <w:t xml:space="preserve">A legismertebb fémek </w:t>
      </w:r>
    </w:p>
    <w:p w:rsidR="0084607C" w:rsidRDefault="00F727E4">
      <w:pPr>
        <w:spacing w:after="10" w:line="271" w:lineRule="auto"/>
        <w:ind w:left="-5" w:right="12"/>
        <w:jc w:val="left"/>
      </w:pPr>
      <w:r>
        <w:rPr>
          <w:b/>
        </w:rPr>
        <w:t xml:space="preserve">Fogalmak </w:t>
      </w:r>
    </w:p>
    <w:p w:rsidR="0084607C" w:rsidRDefault="00F727E4">
      <w:pPr>
        <w:ind w:left="-5" w:right="7"/>
      </w:pPr>
      <w:r>
        <w:t>gyógyszer, dohánytermék, drog, alkohol, tápanyag, élelmiszer-adalék, táplálékkiegészítő, mesterséges édesítőszerek, tartósítószerek, E-számok, kemény víz, vízlágyítás, vízkőoldás, mosószer, szappan, fertőtlenítőszer</w:t>
      </w:r>
      <w:r>
        <w:t xml:space="preserve">, érc, műanyag, festékanyagok, növényvédő szerek, műtrágya, mikro- és makrotápanyagok, mesterséges szenek </w:t>
      </w:r>
      <w:r>
        <w:rPr>
          <w:b/>
        </w:rPr>
        <w:t xml:space="preserve">Javasolt tevékenységek </w:t>
      </w:r>
    </w:p>
    <w:p w:rsidR="0084607C" w:rsidRDefault="00F727E4">
      <w:pPr>
        <w:numPr>
          <w:ilvl w:val="0"/>
          <w:numId w:val="388"/>
        </w:numPr>
        <w:ind w:right="7" w:hanging="708"/>
      </w:pPr>
      <w:r>
        <w:t>Tudományos és áltudományos cikkek keresése a médiában, a szövegek elemzése, az áltudományosságra, megtévesztésre utaló jelek m</w:t>
      </w:r>
      <w:r>
        <w:t xml:space="preserve">egfigyelése </w:t>
      </w:r>
    </w:p>
    <w:p w:rsidR="0084607C" w:rsidRDefault="00F727E4">
      <w:pPr>
        <w:numPr>
          <w:ilvl w:val="0"/>
          <w:numId w:val="388"/>
        </w:numPr>
        <w:ind w:right="7" w:hanging="708"/>
      </w:pPr>
      <w:r>
        <w:t xml:space="preserve">A tudomany.hu honlap felkeresése, egy kémiai tárgyú cikk elemzése </w:t>
      </w:r>
    </w:p>
    <w:p w:rsidR="0084607C" w:rsidRDefault="00F727E4">
      <w:pPr>
        <w:numPr>
          <w:ilvl w:val="0"/>
          <w:numId w:val="388"/>
        </w:numPr>
        <w:ind w:right="7" w:hanging="708"/>
      </w:pPr>
      <w:r>
        <w:t xml:space="preserve">Előadás felvételének megtekintése, eszmecsere </w:t>
      </w:r>
    </w:p>
    <w:p w:rsidR="0084607C" w:rsidRDefault="00F727E4">
      <w:pPr>
        <w:numPr>
          <w:ilvl w:val="0"/>
          <w:numId w:val="388"/>
        </w:numPr>
        <w:ind w:right="7" w:hanging="708"/>
      </w:pPr>
      <w:r>
        <w:t>Egyszerű laboratóriumi vizsgálatok élelmiszerekkel, pl. keményítő kimutatása jóddal, zsírtartalom kioldása benzinnel, fehérje kim</w:t>
      </w:r>
      <w:r>
        <w:t xml:space="preserve">utatása xantoprotein-próbával </w:t>
      </w:r>
    </w:p>
    <w:p w:rsidR="0084607C" w:rsidRDefault="00F727E4">
      <w:pPr>
        <w:numPr>
          <w:ilvl w:val="0"/>
          <w:numId w:val="388"/>
        </w:numPr>
        <w:spacing w:after="5" w:line="277" w:lineRule="auto"/>
        <w:ind w:right="7" w:hanging="708"/>
      </w:pPr>
      <w:r>
        <w:t>Gyakran fogyasztott élelmiszereink címkéinek elemzése: összetétel, élelmiszer-adalékok *</w:t>
      </w:r>
      <w:r>
        <w:rPr>
          <w:rFonts w:ascii="Arial" w:eastAsia="Arial" w:hAnsi="Arial" w:cs="Arial"/>
        </w:rPr>
        <w:t xml:space="preserve"> </w:t>
      </w:r>
      <w:r>
        <w:rPr>
          <w:rFonts w:ascii="Arial" w:eastAsia="Arial" w:hAnsi="Arial" w:cs="Arial"/>
        </w:rPr>
        <w:tab/>
      </w:r>
      <w:r>
        <w:t xml:space="preserve">Játék: „Hány E-számot ismersz?” – ismert anyagok (nitrogén, aszkorbinsav, citromsav stb.) Eszámainak kikeresése, összepárosítása </w:t>
      </w:r>
    </w:p>
    <w:p w:rsidR="0084607C" w:rsidRDefault="00F727E4">
      <w:pPr>
        <w:numPr>
          <w:ilvl w:val="0"/>
          <w:numId w:val="388"/>
        </w:numPr>
        <w:ind w:right="7" w:hanging="708"/>
      </w:pPr>
      <w:r>
        <w:t>Természetes színezékek az élelmiszerekben: cékla, csalán, bodza, hagymahéj, indigó stb. alkalmazása, a színanyagok kivonása növényekből, színük kémhatástól függő változásának vizsgálata  *</w:t>
      </w:r>
      <w:r>
        <w:rPr>
          <w:rFonts w:ascii="Arial" w:eastAsia="Arial" w:hAnsi="Arial" w:cs="Arial"/>
        </w:rPr>
        <w:t xml:space="preserve"> </w:t>
      </w:r>
      <w:r>
        <w:t>Az élelmiszerek tápanyag-összetételével és energiatartalmával kapcs</w:t>
      </w:r>
      <w:r>
        <w:t xml:space="preserve">olatos egyszerű számítások leírás alapján </w:t>
      </w:r>
    </w:p>
    <w:p w:rsidR="0084607C" w:rsidRDefault="00F727E4">
      <w:pPr>
        <w:numPr>
          <w:ilvl w:val="0"/>
          <w:numId w:val="388"/>
        </w:numPr>
        <w:ind w:right="7" w:hanging="708"/>
      </w:pPr>
      <w:r>
        <w:t xml:space="preserve">Kémia-biológia-testnevelés közös projekt: „Az egészséges táplálkozás és életmód” </w:t>
      </w:r>
    </w:p>
    <w:p w:rsidR="0084607C" w:rsidRDefault="00F727E4">
      <w:pPr>
        <w:numPr>
          <w:ilvl w:val="0"/>
          <w:numId w:val="388"/>
        </w:numPr>
        <w:ind w:right="7" w:hanging="708"/>
      </w:pPr>
      <w:r>
        <w:t xml:space="preserve">Cigarettadohány száraz lepárlása egyszerű kísérlettel, a lepárlás termékeinek (mérgező gázok, kátrány) megfigyelése </w:t>
      </w:r>
    </w:p>
    <w:p w:rsidR="0084607C" w:rsidRDefault="00F727E4">
      <w:pPr>
        <w:numPr>
          <w:ilvl w:val="0"/>
          <w:numId w:val="388"/>
        </w:numPr>
        <w:ind w:right="7" w:hanging="708"/>
      </w:pPr>
      <w:r>
        <w:t>Információgyűj</w:t>
      </w:r>
      <w:r>
        <w:t xml:space="preserve">tés az elektromos cigarettáról, a füstben található anyagokról </w:t>
      </w:r>
    </w:p>
    <w:p w:rsidR="0084607C" w:rsidRDefault="00F727E4">
      <w:pPr>
        <w:numPr>
          <w:ilvl w:val="0"/>
          <w:numId w:val="388"/>
        </w:numPr>
        <w:ind w:right="7" w:hanging="708"/>
      </w:pPr>
      <w:r>
        <w:t xml:space="preserve">Az alkoholizmussal és a metanol-mérgezéssel kapcsolatos cikkek keresése az elektronikus médiában, az etil-alkohol és a metil-alkohol tulajdonságainak és egészségkárosító hatásainak táblázatos </w:t>
      </w:r>
      <w:r>
        <w:t xml:space="preserve">összehasonlítása </w:t>
      </w:r>
    </w:p>
    <w:p w:rsidR="0084607C" w:rsidRDefault="00F727E4">
      <w:pPr>
        <w:numPr>
          <w:ilvl w:val="0"/>
          <w:numId w:val="388"/>
        </w:numPr>
        <w:ind w:right="7" w:hanging="708"/>
      </w:pPr>
      <w:r>
        <w:t xml:space="preserve">Drogprevenciós előadás meghívott előadóval vagy kiselőadások a drogokról és azok hatásairól </w:t>
      </w:r>
    </w:p>
    <w:p w:rsidR="0084607C" w:rsidRDefault="00F727E4">
      <w:pPr>
        <w:numPr>
          <w:ilvl w:val="0"/>
          <w:numId w:val="388"/>
        </w:numPr>
        <w:ind w:right="7" w:hanging="708"/>
      </w:pPr>
      <w:r>
        <w:t xml:space="preserve">Érvelő vita a legális és illegális drogok használatáról </w:t>
      </w:r>
    </w:p>
    <w:p w:rsidR="0084607C" w:rsidRDefault="00F727E4">
      <w:pPr>
        <w:numPr>
          <w:ilvl w:val="0"/>
          <w:numId w:val="388"/>
        </w:numPr>
        <w:ind w:right="7" w:hanging="708"/>
      </w:pPr>
      <w:r>
        <w:t>Gyógyszercímke elemzése a tanórán, az információk értelmezése, a hatóanyag és a kísérőan</w:t>
      </w:r>
      <w:r>
        <w:t xml:space="preserve">yagok azonosítása, a gyógyszer hatásai, mellékhatásai, a gyógyszer szedésével kapcsolatos javaslatok értelmezése </w:t>
      </w:r>
    </w:p>
    <w:p w:rsidR="0084607C" w:rsidRDefault="00F727E4">
      <w:pPr>
        <w:numPr>
          <w:ilvl w:val="0"/>
          <w:numId w:val="388"/>
        </w:numPr>
        <w:ind w:right="7" w:hanging="708"/>
      </w:pPr>
      <w:r>
        <w:t>A kemény és lágy víz összehasonlítása egyszerű tanulókísérlettel (pl. szappan habzása különböző keménységű vizekben, vízlágyítás csapadékos ví</w:t>
      </w:r>
      <w:r>
        <w:t xml:space="preserve">zlágyítással) </w:t>
      </w:r>
    </w:p>
    <w:p w:rsidR="0084607C" w:rsidRDefault="00F727E4">
      <w:pPr>
        <w:numPr>
          <w:ilvl w:val="0"/>
          <w:numId w:val="388"/>
        </w:numPr>
        <w:ind w:right="7" w:hanging="708"/>
      </w:pPr>
      <w:r>
        <w:t xml:space="preserve">Szappanok, mosószerek, samponok, fogkrémek vizsgálata egyszerű kísérletekkel </w:t>
      </w:r>
    </w:p>
    <w:p w:rsidR="0084607C" w:rsidRDefault="00F727E4">
      <w:pPr>
        <w:numPr>
          <w:ilvl w:val="0"/>
          <w:numId w:val="388"/>
        </w:numPr>
        <w:ind w:right="7" w:hanging="708"/>
      </w:pPr>
      <w:r>
        <w:t xml:space="preserve">A hypo vizsgálata, színtelenítő hatásának megfigyelése egyszerű kémcsőkísérletekkel, a hypo és a háztartási sósav egymásra hatásának veszélyei </w:t>
      </w:r>
    </w:p>
    <w:p w:rsidR="0084607C" w:rsidRDefault="00F727E4">
      <w:pPr>
        <w:numPr>
          <w:ilvl w:val="0"/>
          <w:numId w:val="388"/>
        </w:numPr>
        <w:ind w:right="7" w:hanging="708"/>
      </w:pPr>
      <w:r>
        <w:t xml:space="preserve">Fertőtlenítőszerek </w:t>
      </w:r>
      <w:r>
        <w:t xml:space="preserve">a háztartásban (pl. alkohol, jód, ezüst, hidrogén-peroxid) – biztonságos felhasználásuk átbeszélése </w:t>
      </w:r>
    </w:p>
    <w:p w:rsidR="0084607C" w:rsidRDefault="00F727E4">
      <w:pPr>
        <w:numPr>
          <w:ilvl w:val="0"/>
          <w:numId w:val="388"/>
        </w:numPr>
        <w:ind w:right="7" w:hanging="708"/>
      </w:pPr>
      <w:r>
        <w:t>Mosószer, szappan, hajsampon, tusfürdő, fogkrém, háztartási vízkőoldó, fertőtlenítő címkéjének elemzése, különös tekintettel az összetételükre és a használ</w:t>
      </w:r>
      <w:r>
        <w:t xml:space="preserve">atukkal kapcsolatos óvintézkedésekre </w:t>
      </w:r>
    </w:p>
    <w:p w:rsidR="0084607C" w:rsidRDefault="00F727E4">
      <w:pPr>
        <w:numPr>
          <w:ilvl w:val="0"/>
          <w:numId w:val="388"/>
        </w:numPr>
        <w:ind w:right="7" w:hanging="708"/>
      </w:pPr>
      <w:r>
        <w:t xml:space="preserve">Növényvédő szerek és festékek címkéjének elemzése, a használatukkal kapcsolatos óvintézkedések áttekintése </w:t>
      </w:r>
    </w:p>
    <w:p w:rsidR="0084607C" w:rsidRDefault="00F727E4">
      <w:pPr>
        <w:numPr>
          <w:ilvl w:val="0"/>
          <w:numId w:val="388"/>
        </w:numPr>
        <w:ind w:right="7" w:hanging="708"/>
      </w:pPr>
      <w:r>
        <w:t xml:space="preserve">„Mennyire lehet »bio« az ilyen címkével ellátott termék?” címmel érvelő vita kezdeményezése </w:t>
      </w:r>
    </w:p>
    <w:p w:rsidR="0084607C" w:rsidRDefault="00F727E4">
      <w:pPr>
        <w:numPr>
          <w:ilvl w:val="0"/>
          <w:numId w:val="388"/>
        </w:numPr>
        <w:ind w:right="7" w:hanging="708"/>
      </w:pPr>
      <w:r>
        <w:t>Látogatás egy bio</w:t>
      </w:r>
      <w:r>
        <w:t xml:space="preserve">gazdaságban vagy kisfilm megtekintése egy ilyen termelési helyről </w:t>
      </w:r>
    </w:p>
    <w:p w:rsidR="0084607C" w:rsidRDefault="00F727E4">
      <w:pPr>
        <w:numPr>
          <w:ilvl w:val="0"/>
          <w:numId w:val="388"/>
        </w:numPr>
        <w:ind w:right="7" w:hanging="708"/>
      </w:pPr>
      <w:r>
        <w:t xml:space="preserve">Építőanyagok (mészkő, égetett mész, oltott mész, cement, beton, üveg, polisztirolhab, poliuretánhab, kőzetgyapot) tanulmányozása egyszerű megfigyeléssel és kísérletekkel </w:t>
      </w:r>
    </w:p>
    <w:p w:rsidR="0084607C" w:rsidRDefault="00F727E4">
      <w:pPr>
        <w:numPr>
          <w:ilvl w:val="0"/>
          <w:numId w:val="388"/>
        </w:numPr>
        <w:ind w:right="7" w:hanging="708"/>
      </w:pPr>
      <w:r>
        <w:t>Prezentáció készít</w:t>
      </w:r>
      <w:r>
        <w:t xml:space="preserve">ése „Építőanyagok a múltban és napjainkban” címmel </w:t>
      </w:r>
    </w:p>
    <w:p w:rsidR="0084607C" w:rsidRDefault="00F727E4">
      <w:pPr>
        <w:numPr>
          <w:ilvl w:val="0"/>
          <w:numId w:val="388"/>
        </w:numPr>
        <w:ind w:right="7" w:hanging="708"/>
      </w:pPr>
      <w:r>
        <w:t xml:space="preserve">A kőolaj feldolgozásával kapcsolatos videofilm megtekintése és elemzése </w:t>
      </w:r>
    </w:p>
    <w:p w:rsidR="0084607C" w:rsidRDefault="00F727E4">
      <w:pPr>
        <w:numPr>
          <w:ilvl w:val="0"/>
          <w:numId w:val="388"/>
        </w:numPr>
        <w:ind w:right="7" w:hanging="708"/>
      </w:pPr>
      <w:r>
        <w:t xml:space="preserve">A kőolaj feldolgozásával kapcsolatos idegen nyelvű animáció szöveges narrációja </w:t>
      </w:r>
    </w:p>
    <w:p w:rsidR="0084607C" w:rsidRDefault="00F727E4">
      <w:pPr>
        <w:numPr>
          <w:ilvl w:val="0"/>
          <w:numId w:val="388"/>
        </w:numPr>
        <w:ind w:right="7" w:hanging="708"/>
      </w:pPr>
      <w:r>
        <w:t>Kőolajpárlatok (pl. benzin, petróleum, szilárd par</w:t>
      </w:r>
      <w:r>
        <w:t xml:space="preserve">affin) egyszerű laboratóriumi vizsgálata (oldási és oldódási kísérletek, sűrűség megfigyelése) </w:t>
      </w:r>
    </w:p>
    <w:p w:rsidR="0084607C" w:rsidRDefault="00F727E4">
      <w:pPr>
        <w:numPr>
          <w:ilvl w:val="0"/>
          <w:numId w:val="388"/>
        </w:numPr>
        <w:ind w:right="7" w:hanging="708"/>
      </w:pPr>
      <w:r>
        <w:t xml:space="preserve">Kiselőadás vagy bemutató készítése „A gépjárművek motorhajtó anyagai” címmel </w:t>
      </w:r>
    </w:p>
    <w:p w:rsidR="0084607C" w:rsidRDefault="00F727E4">
      <w:pPr>
        <w:numPr>
          <w:ilvl w:val="0"/>
          <w:numId w:val="388"/>
        </w:numPr>
        <w:ind w:right="7" w:hanging="708"/>
      </w:pPr>
      <w:r>
        <w:t>Videofilm megtekintése és megbeszélése a műanyagokkal, a műanyag hulladékokkal kap</w:t>
      </w:r>
      <w:r>
        <w:t xml:space="preserve">csolatban </w:t>
      </w:r>
    </w:p>
    <w:p w:rsidR="0084607C" w:rsidRDefault="00F727E4">
      <w:pPr>
        <w:numPr>
          <w:ilvl w:val="0"/>
          <w:numId w:val="388"/>
        </w:numPr>
        <w:ind w:right="7" w:hanging="708"/>
      </w:pPr>
      <w:r>
        <w:t xml:space="preserve">Ismertebb műanyagok égéstermékeinek vizsgálata </w:t>
      </w:r>
    </w:p>
    <w:p w:rsidR="0084607C" w:rsidRDefault="00F727E4">
      <w:pPr>
        <w:numPr>
          <w:ilvl w:val="0"/>
          <w:numId w:val="388"/>
        </w:numPr>
        <w:ind w:right="7" w:hanging="708"/>
      </w:pPr>
      <w:r>
        <w:t xml:space="preserve">„Áldás vagy átok a műanyag?” – érvelő vita a műanyagok használata mellett és ellen </w:t>
      </w:r>
    </w:p>
    <w:p w:rsidR="0084607C" w:rsidRDefault="00F727E4">
      <w:pPr>
        <w:numPr>
          <w:ilvl w:val="0"/>
          <w:numId w:val="388"/>
        </w:numPr>
        <w:ind w:right="7" w:hanging="708"/>
      </w:pPr>
      <w:r>
        <w:t xml:space="preserve">Textilminták összehasonlítása: gyapjú, pamut, selyem, műszál vizsgálata, ruhacímke elemzése, a mosási és tisztítási javaslatok elemzése </w:t>
      </w:r>
    </w:p>
    <w:p w:rsidR="0084607C" w:rsidRDefault="00F727E4">
      <w:pPr>
        <w:numPr>
          <w:ilvl w:val="0"/>
          <w:numId w:val="388"/>
        </w:numPr>
        <w:ind w:right="7" w:hanging="708"/>
      </w:pPr>
      <w:r>
        <w:t xml:space="preserve">A koksz, faszén, aktív szén otthoni felhasználási lehetőségeinek feltérképezése </w:t>
      </w:r>
    </w:p>
    <w:p w:rsidR="0084607C" w:rsidRDefault="00F727E4">
      <w:pPr>
        <w:numPr>
          <w:ilvl w:val="0"/>
          <w:numId w:val="388"/>
        </w:numPr>
        <w:ind w:right="7" w:hanging="708"/>
      </w:pPr>
      <w:r>
        <w:t>Az aktív szén adszorpciós képességének</w:t>
      </w:r>
      <w:r>
        <w:t xml:space="preserve"> vizsgálata </w:t>
      </w:r>
    </w:p>
    <w:p w:rsidR="0084607C" w:rsidRDefault="00F727E4">
      <w:pPr>
        <w:numPr>
          <w:ilvl w:val="0"/>
          <w:numId w:val="388"/>
        </w:numPr>
        <w:ind w:right="7" w:hanging="708"/>
      </w:pPr>
      <w:r>
        <w:t xml:space="preserve">Gyakran használt fémek tulajdonságainak vizsgálata laboratóriumban, kapcsolat keresése a fém felhasználása és a tulajdonságai között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r>
        <w:br w:type="page"/>
      </w:r>
    </w:p>
    <w:p w:rsidR="0084607C" w:rsidRDefault="00F727E4">
      <w:pPr>
        <w:pStyle w:val="Cmsor2"/>
        <w:ind w:left="-5"/>
      </w:pPr>
      <w:r>
        <w:t xml:space="preserve">2.16 Etika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8198"/>
        <w:jc w:val="left"/>
      </w:pPr>
      <w:r>
        <w:rPr>
          <w:b/>
        </w:rPr>
        <w:t xml:space="preserve">Etika  </w:t>
      </w:r>
      <w:r>
        <w:t xml:space="preserve">    </w:t>
      </w:r>
      <w:r>
        <w:rPr>
          <w:b/>
        </w:rPr>
        <w:t>5-8. évfolyam</w:t>
      </w:r>
      <w:r>
        <w:t xml:space="preserve"> </w:t>
      </w:r>
    </w:p>
    <w:p w:rsidR="0084607C" w:rsidRDefault="00F727E4">
      <w:pPr>
        <w:ind w:left="-5" w:right="7"/>
      </w:pPr>
      <w:r>
        <w:t>Az etika tantárgy alapvető célja az egyéni és közösségi iden</w:t>
      </w:r>
      <w:r>
        <w:t>titás formálása, stabilizálása, az egyének és a csoportok közti együttműködés megteremtése. Ehhez járulnak hozzá a kulturális hagyományokban gyökerező erkölcsi elvek, a társas szabályok megismertetése, az egyén gondolkodásában formálódó, szocio-emocionális</w:t>
      </w:r>
      <w:r>
        <w:t xml:space="preserve"> készségek fejlesztése.  </w:t>
      </w:r>
    </w:p>
    <w:p w:rsidR="0084607C" w:rsidRDefault="00F727E4">
      <w:pPr>
        <w:ind w:left="-5" w:right="7"/>
      </w:pPr>
      <w:r>
        <w:t>A tantárgy magába foglalja az ember fontos viszonyulásait társaihoz, közösségeihez, környezetéhez és önmagához. Ezzel olyan szintézist kínál a tanulónak, amelyben eddigi személyes tapasztalatait és a más területeken megszerzett is</w:t>
      </w:r>
      <w:r>
        <w:t xml:space="preserve">mereteket reflektív módon vizsgálja. A tartalom szorosan kötődik más tantárgyak fejlesztési területeihez is.  </w:t>
      </w:r>
    </w:p>
    <w:p w:rsidR="0084607C" w:rsidRDefault="00F727E4">
      <w:pPr>
        <w:ind w:left="-5" w:right="7"/>
      </w:pPr>
      <w:r>
        <w:t>Az erkölcsi nevelés fő célja a tanuló erkölcsi érzületének és erkölcsi gondolkodásának fejlesztése, a tanuló segítése a társas szabályok, a visel</w:t>
      </w:r>
      <w:r>
        <w:t xml:space="preserve">kedésminták azonosításában és saját alakuló értékrendjének tudatosításában.  </w:t>
      </w:r>
    </w:p>
    <w:p w:rsidR="0084607C" w:rsidRDefault="00F727E4">
      <w:pPr>
        <w:ind w:left="-5" w:right="7"/>
      </w:pPr>
      <w:r>
        <w:t>Az etika tantárgy felkészíti a tanulót az egyéni életvezetésének és társas környezetének erkölcsi szempontból történő mérlegelésére, miközben saját tudását vizsgálja és fejleszti</w:t>
      </w:r>
      <w:r>
        <w:t xml:space="preserve">. Eszközei a kérdezés, a rejtett nézetek és a dilemmák feltárása, az érvelés, a meggyőzés, a meggyőződés, a társadalmi normák és a közösségi értékek értelmezése. </w:t>
      </w:r>
    </w:p>
    <w:p w:rsidR="0084607C" w:rsidRDefault="00F727E4">
      <w:pPr>
        <w:ind w:left="-5" w:right="7"/>
      </w:pPr>
      <w:r>
        <w:t xml:space="preserve">A tanulóközösség tevékenységei mintát nyújtanak arra, hogy milyen értékek és viselkedésmódok </w:t>
      </w:r>
      <w:r>
        <w:t xml:space="preserve">segítik vagy akadályozzák az együttműködést, milyen érzelmi-, érték- vagy érdekkonfliktusok jelenhetnek meg, milyen megoldási módok a legmegfelelőbbek.  </w:t>
      </w:r>
    </w:p>
    <w:p w:rsidR="0084607C" w:rsidRDefault="00F727E4">
      <w:pPr>
        <w:ind w:left="-5" w:right="7"/>
      </w:pPr>
      <w:r>
        <w:t xml:space="preserve">Az ajánlott tantárgyi tartalmak és tanulói tevékenységek olyan képességeket is fejlesztenek, melyek a </w:t>
      </w:r>
      <w:r>
        <w:t xml:space="preserve">tanulót az életvezetésében tudatosabbá, társai és környezete problémái iránt érzékenyebbé tehetik, erősítik identitását, aktív társadalmi cselekvésre késztetik és segítik a nehéz helyzetek megoldásában. Az etika tantárgy a Nemzeti alaptantervben rögzített </w:t>
      </w:r>
      <w:r>
        <w:t xml:space="preserve">kulcskompetenciákat az alábbi módon fejleszti: </w:t>
      </w:r>
      <w:r>
        <w:rPr>
          <w:b/>
        </w:rPr>
        <w:t>A tanulás kompetenciái</w:t>
      </w:r>
      <w:r>
        <w:t>: A tantárgy keretében alkalmazott módszerek elősegítik az aktív tanulóvá válást, a tanulás tervezését, az egyéni tanulási stílus kialakítását és a tanulási útvonalak felfedezését, a mérl</w:t>
      </w:r>
      <w:r>
        <w:t xml:space="preserve">egelő gondolkodást, a belső motiváción nyugvó cselekvést, a célok elérése iránti elkötelezettséget, a metakognitív stratégiák alkalmazását.  </w:t>
      </w:r>
    </w:p>
    <w:p w:rsidR="0084607C" w:rsidRDefault="00F727E4">
      <w:pPr>
        <w:ind w:left="-5" w:right="7"/>
      </w:pPr>
      <w:r>
        <w:rPr>
          <w:b/>
        </w:rPr>
        <w:t>A kommunikációs kompetenciák</w:t>
      </w:r>
      <w:r>
        <w:t>: A kommunikációs kompetenciák formálása során a tanuló gyakorolja az érzelmek kommuni</w:t>
      </w:r>
      <w:r>
        <w:t>kálásának, az empátián nyugvó értő figyelemnek, az álláspontok asszertív megjelenésének, az erőszakmentes kommunikációnak, az adatokra támaszkodó érvelésnek és a megfelelő vitakultúrának, valamint a társas konfliktusok kezelésének kommunikációs technikákat</w:t>
      </w:r>
      <w:r>
        <w:t xml:space="preserve"> igénylő változatait. </w:t>
      </w:r>
    </w:p>
    <w:p w:rsidR="0084607C" w:rsidRDefault="00F727E4">
      <w:pPr>
        <w:ind w:left="-5" w:right="7"/>
      </w:pPr>
      <w:r>
        <w:rPr>
          <w:b/>
        </w:rPr>
        <w:t>A digitális kompetenciák</w:t>
      </w:r>
      <w:r>
        <w:t>: A digitális kompetenciák fejlesztését támogatja a hiteles forrásokon alapuló kutatómunka végzése, a projektmunkák szervezése, megvalósítása, az elvégzett feladatok digitális eszközökkel történő bemutatása. A</w:t>
      </w:r>
      <w:r>
        <w:t xml:space="preserve"> virtuális térben kialakult közösségek tagjainak viselkedését befolyásoló etikai szabályok felismerése és elemzése. A digitális önkifejezés, a közösségi oldalakon történő önmegjelenítés, az információk kezelése. A tartalom digitális megosztásával kapcsolat</w:t>
      </w:r>
      <w:r>
        <w:t xml:space="preserve">os etikai kérdések köre számtalan fejlesztési lehetőséget rejt magában. </w:t>
      </w:r>
      <w:r>
        <w:rPr>
          <w:b/>
        </w:rPr>
        <w:t>A matematikai, gondolkodási kompetenciák</w:t>
      </w:r>
      <w:r>
        <w:t>: A gondolkodási készségeket fejlesztik azok a tanulási tevékenységek, amelyek különböző élethelyzetek, információforrások, médiatartalmak elemz</w:t>
      </w:r>
      <w:r>
        <w:t>ését igénylik. A különböző esettanulmányi példákban és a valóságos élethelyzetekben felmerülő etikai problémák, konfliktusok és a szabályok felismerése közben a tanuló elemző, problémamegoldó, mérlegelő gondolkodás alkalmazásával vizsgálja az események bek</w:t>
      </w:r>
      <w:r>
        <w:t xml:space="preserve">övetkezésének feltételeit. </w:t>
      </w:r>
    </w:p>
    <w:p w:rsidR="0084607C" w:rsidRDefault="00F727E4">
      <w:pPr>
        <w:ind w:left="-5" w:right="7"/>
      </w:pPr>
      <w:r>
        <w:t xml:space="preserve">Átalakítja a szerzett információt, következtetéseket von le, magyarázatot keres, rendszerezést végez.  </w:t>
      </w:r>
    </w:p>
    <w:p w:rsidR="0084607C" w:rsidRDefault="00F727E4">
      <w:pPr>
        <w:ind w:left="-5" w:right="7"/>
      </w:pPr>
      <w:r>
        <w:rPr>
          <w:b/>
        </w:rPr>
        <w:t>A személyes és társas kapcsolati kompetenciák</w:t>
      </w:r>
      <w:r>
        <w:t>: A tantárgy támogatja az önismereten alapuló önszabályozás és önfejlesztés meg</w:t>
      </w:r>
      <w:r>
        <w:t>valósítását, a lelkiismeretesség, az alkalmazkodóképesség, a kezdeményezőkészség, az elkötelezettség kialakulását, és a teljesítmény javítására való törekvést. A gyakorlatok során az érzelmek felismerésének és kifejezésének, az érzelmi állapotok szabályozá</w:t>
      </w:r>
      <w:r>
        <w:t xml:space="preserve">sának, a társas helyzetek észlelésének, a konfliktusok kezelésének és a döntéshozatali készségeknek a fejlesztése válik hangsúlyossá. </w:t>
      </w:r>
    </w:p>
    <w:p w:rsidR="0084607C" w:rsidRDefault="00F727E4">
      <w:pPr>
        <w:ind w:left="-5" w:right="7"/>
      </w:pPr>
      <w:r>
        <w:rPr>
          <w:b/>
        </w:rPr>
        <w:t>A kreativitás, a kreatív alkotás, önkifejezés és kulturális tudatosság kompetenciái</w:t>
      </w:r>
      <w:r>
        <w:t xml:space="preserve">: A tanulók önállóan vagy csoportosan </w:t>
      </w:r>
      <w:r>
        <w:t>lehetőséget kapnak a kreatív alkotások tervezésére, készítésére, projektfeladatok szervezésére, kivitelezésére. A szocio-emocionális készségek fejlesztése drámajátékkal, szerepjátékkal valósul meg, az érzelmek kifejeződése zenei produkciókban, vizuális alk</w:t>
      </w:r>
      <w:r>
        <w:t xml:space="preserve">otásokban ölt testet. A tudatosság erősítését segítik elő azok a feladatok, amelyekben kulturális hagyományok megismerésére kerül sor. </w:t>
      </w:r>
    </w:p>
    <w:p w:rsidR="0084607C" w:rsidRDefault="00F727E4">
      <w:pPr>
        <w:ind w:left="-5" w:right="7"/>
      </w:pPr>
      <w:r>
        <w:rPr>
          <w:b/>
        </w:rPr>
        <w:t>Munkavállalói, innovációs és vállalkozói kompetenciák</w:t>
      </w:r>
      <w:r>
        <w:t xml:space="preserve">: A tantárgy az önismeret fejlesztése révén segíti a tanulók jövőképének kialakítását, felkészíti őket a munka világára. Ugyanakkor erősíti a hosszú távú célkitűzéseket, a személyes jövőtervezést, az életpálya-építést, a döntéshozatalt, az életvezetést, a </w:t>
      </w:r>
      <w:r>
        <w:t>pénzügyi tudatosságot, és a tudatos önfejlesztést.</w:t>
      </w:r>
      <w:r>
        <w:rPr>
          <w:b/>
        </w:rPr>
        <w:t xml:space="preserve"> </w:t>
      </w:r>
    </w:p>
    <w:p w:rsidR="0084607C" w:rsidRDefault="00F727E4">
      <w:pPr>
        <w:spacing w:after="10" w:line="271" w:lineRule="auto"/>
        <w:ind w:left="-5" w:right="12"/>
        <w:jc w:val="left"/>
      </w:pPr>
      <w:r>
        <w:rPr>
          <w:b/>
        </w:rPr>
        <w:t xml:space="preserve">Az etika kerettanterv főbb pedagógiai alapelvei: </w:t>
      </w:r>
    </w:p>
    <w:p w:rsidR="0084607C" w:rsidRDefault="00F727E4">
      <w:pPr>
        <w:ind w:left="-5" w:right="7"/>
      </w:pPr>
      <w:r>
        <w:rPr>
          <w:rFonts w:ascii="Segoe UI Symbol" w:eastAsia="Segoe UI Symbol" w:hAnsi="Segoe UI Symbol" w:cs="Segoe UI Symbol"/>
        </w:rPr>
        <w:t></w:t>
      </w:r>
      <w:r>
        <w:t xml:space="preserve">A tanulók komplex személyiségfejlesztése, értelmi, érzelmi formálás és a cselekvésre buzdítás. </w:t>
      </w:r>
    </w:p>
    <w:p w:rsidR="0084607C" w:rsidRDefault="00F727E4">
      <w:pPr>
        <w:ind w:left="-5" w:right="7"/>
      </w:pPr>
      <w:r>
        <w:rPr>
          <w:rFonts w:ascii="Segoe UI Symbol" w:eastAsia="Segoe UI Symbol" w:hAnsi="Segoe UI Symbol" w:cs="Segoe UI Symbol"/>
        </w:rPr>
        <w:t></w:t>
      </w:r>
      <w:r>
        <w:t>A teljes személyiség aktivizálása a belső motiváció felk</w:t>
      </w:r>
      <w:r>
        <w:t xml:space="preserve">eltése és ébren tartása. </w:t>
      </w:r>
    </w:p>
    <w:p w:rsidR="0084607C" w:rsidRDefault="00F727E4">
      <w:pPr>
        <w:ind w:left="-5" w:right="7"/>
      </w:pPr>
      <w:r>
        <w:rPr>
          <w:rFonts w:ascii="Segoe UI Symbol" w:eastAsia="Segoe UI Symbol" w:hAnsi="Segoe UI Symbol" w:cs="Segoe UI Symbol"/>
        </w:rPr>
        <w:t></w:t>
      </w:r>
      <w:r>
        <w:t xml:space="preserve">Célrendszere és ajánlásai élményt adók, személyiséget, meggyőződést formálók. </w:t>
      </w:r>
    </w:p>
    <w:p w:rsidR="0084607C" w:rsidRDefault="00F727E4">
      <w:pPr>
        <w:ind w:left="-5" w:right="7"/>
      </w:pPr>
      <w:r>
        <w:rPr>
          <w:rFonts w:ascii="Segoe UI Symbol" w:eastAsia="Segoe UI Symbol" w:hAnsi="Segoe UI Symbol" w:cs="Segoe UI Symbol"/>
        </w:rPr>
        <w:t></w:t>
      </w:r>
      <w:r>
        <w:t>A tananyagok kiválasztása és annak megvalósítása során figyelembe veszi az egyes korosztályok tipikus életkori sajátosságait és lehetséges élethelyze</w:t>
      </w:r>
      <w:r>
        <w:t xml:space="preserve">teit. Valamint lehetőséget kíván adni a tanulók és tanulócsoportok egyéni sajátosságai szerinti differenciálásra. </w:t>
      </w:r>
    </w:p>
    <w:p w:rsidR="0084607C" w:rsidRDefault="00F727E4">
      <w:pPr>
        <w:ind w:left="-5" w:right="7"/>
      </w:pPr>
      <w:r>
        <w:rPr>
          <w:rFonts w:ascii="Segoe UI Symbol" w:eastAsia="Segoe UI Symbol" w:hAnsi="Segoe UI Symbol" w:cs="Segoe UI Symbol"/>
        </w:rPr>
        <w:t></w:t>
      </w:r>
      <w:r>
        <w:t xml:space="preserve">Az aktív, cselekvő viselkedés, magatartás megélésére ösztönzi a diákokat a különböző élethelyzeteiben. </w:t>
      </w:r>
    </w:p>
    <w:p w:rsidR="0084607C" w:rsidRDefault="00F727E4">
      <w:pPr>
        <w:ind w:left="-5" w:right="7"/>
      </w:pPr>
      <w:r>
        <w:rPr>
          <w:rFonts w:ascii="Segoe UI Symbol" w:eastAsia="Segoe UI Symbol" w:hAnsi="Segoe UI Symbol" w:cs="Segoe UI Symbol"/>
        </w:rPr>
        <w:t></w:t>
      </w:r>
      <w:r>
        <w:t>Fontosnak tartja a nevelés három sz</w:t>
      </w:r>
      <w:r>
        <w:t xml:space="preserve">ínterét (család, iskola, társadalom). </w:t>
      </w:r>
    </w:p>
    <w:p w:rsidR="0084607C" w:rsidRDefault="00F727E4">
      <w:pPr>
        <w:ind w:left="-5" w:right="7"/>
      </w:pPr>
      <w:r>
        <w:rPr>
          <w:rFonts w:ascii="Segoe UI Symbol" w:eastAsia="Segoe UI Symbol" w:hAnsi="Segoe UI Symbol" w:cs="Segoe UI Symbol"/>
        </w:rPr>
        <w:t></w:t>
      </w:r>
      <w:r>
        <w:t>Ebben a tantervben elsődleges az érzelmi, érzületi nevelés, a morális fejlesztés, amely során a gyermekek cselekedtetése, meggyőződésének formálása elengedhetetlenül szükséges a lelkiismeretes magatartás megszilárdul</w:t>
      </w:r>
      <w:r>
        <w:t xml:space="preserve">ása érdekében. </w:t>
      </w:r>
    </w:p>
    <w:p w:rsidR="0084607C" w:rsidRDefault="00F727E4">
      <w:pPr>
        <w:ind w:left="-5" w:right="7"/>
      </w:pPr>
      <w:r>
        <w:rPr>
          <w:rFonts w:ascii="Segoe UI Symbol" w:eastAsia="Segoe UI Symbol" w:hAnsi="Segoe UI Symbol" w:cs="Segoe UI Symbol"/>
        </w:rPr>
        <w:t></w:t>
      </w:r>
      <w:r>
        <w:t xml:space="preserve">A nevelés mindig egy társadalmi közegben történik, így a nemzeti értékeink megismerése és megőrzése alapfeladat.  </w:t>
      </w:r>
    </w:p>
    <w:p w:rsidR="0084607C" w:rsidRDefault="00F727E4">
      <w:pPr>
        <w:ind w:left="-5" w:right="7"/>
      </w:pPr>
      <w:r>
        <w:rPr>
          <w:rFonts w:ascii="Segoe UI Symbol" w:eastAsia="Segoe UI Symbol" w:hAnsi="Segoe UI Symbol" w:cs="Segoe UI Symbol"/>
        </w:rPr>
        <w:t></w:t>
      </w:r>
      <w:r>
        <w:t>A munkaformák között fontos szerepet tölt be a kooperatív csoportmunka, az egyéni és csoportos projektfeladatok szervezése,</w:t>
      </w:r>
      <w:r>
        <w:t xml:space="preserve"> az egész csoportot bevonó beszélgetések. A hatékony munkavégzés érdekében közös szabályok felállítása javasolt. A tanuló munkáiból összeállított portfólió is az értékelés alapja lehet. A feladatok megtervezésénél és kivitelezésénél a tanulók igénybe vehet</w:t>
      </w:r>
      <w:r>
        <w:t xml:space="preserve">ik a digitális eszközöket is. </w:t>
      </w:r>
    </w:p>
    <w:p w:rsidR="0084607C" w:rsidRDefault="00F727E4">
      <w:pPr>
        <w:ind w:left="-5" w:right="7"/>
      </w:pPr>
      <w:r>
        <w:t>A tanulási tevékenység értékelése alapvetően a fejlesztő értékelésre épül. A kooperatív tanulási tevékenység alkalmával az önértékelésről a társértékelésre, illetve a csoport együttműködésének az értékelésére kerülhet a hangs</w:t>
      </w:r>
      <w:r>
        <w:t xml:space="preserve">úly.  </w:t>
      </w:r>
    </w:p>
    <w:p w:rsidR="0084607C" w:rsidRDefault="00F727E4">
      <w:pPr>
        <w:ind w:left="-5" w:right="7"/>
      </w:pPr>
      <w:r>
        <w:t>Az etika tanítása nagyfokú empátiát, sokirányú ismeretet, adaptivitási készséget és rugalmasságot igényel a pedagógustól, aki szakmailag kompetens személy, fejlődés-</w:t>
      </w:r>
      <w:r>
        <w:t xml:space="preserve">lélektani, pedagógiai, szakdidaktikai és módszertani felkészültséggel rendelkezik. Tisztában van az alapelvekkel, melyeknek szellemiségében tanít. Együttműködik azokkal, akikkel munkatársi kapcsolatban van (szülők, osztályfőnök, igazgató, tanárok, stb.) </w:t>
      </w:r>
    </w:p>
    <w:p w:rsidR="0084607C" w:rsidRDefault="00F727E4">
      <w:pPr>
        <w:spacing w:after="22" w:line="259" w:lineRule="auto"/>
        <w:ind w:left="0" w:firstLine="0"/>
        <w:jc w:val="left"/>
      </w:pPr>
      <w:r>
        <w:t xml:space="preserve"> </w:t>
      </w:r>
    </w:p>
    <w:p w:rsidR="0084607C" w:rsidRDefault="00F727E4">
      <w:pPr>
        <w:spacing w:after="10" w:line="271" w:lineRule="auto"/>
        <w:ind w:left="-5" w:right="12"/>
        <w:jc w:val="left"/>
      </w:pPr>
      <w:r>
        <w:rPr>
          <w:b/>
        </w:rPr>
        <w:t xml:space="preserve">5-6. évfolyam </w:t>
      </w:r>
    </w:p>
    <w:p w:rsidR="0084607C" w:rsidRDefault="00F727E4">
      <w:pPr>
        <w:ind w:left="-5" w:right="7"/>
      </w:pPr>
      <w:r>
        <w:t>Az 5-6. évfolyamon tanuló tanulók fejlesztése során, az erkölcsi szabályok értelmezésében, a többféle megközelítés mellett megjelenik az autonóm gondolkodás képessége is. A jó és a rossz cselekedetek elbírálásában teret nyer a tettek, szánd</w:t>
      </w:r>
      <w:r>
        <w:t>ékok alapján történő vizsgálat. A tevékenység motivációjában felerősödik a kortárs csoportban való megfelelés igénye és annak a tekintélyszemélynek – szülő, pedagógus - a befolyása, akihez a tanuló érzelmileg kötődik. Az éntudat és önismeret fejlődésében e</w:t>
      </w:r>
      <w:r>
        <w:t>lkezdődik az én kibontakozásának folyamata, kialakul a saját gondolatok feletti kontroll érzése. Kialakul a személyes véleményformálás a saját érzelmeiről, szükségleteiről és gondolatairól. A szükségletek szabályozása tekintetében a 11–12 éves tanulók énfe</w:t>
      </w:r>
      <w:r>
        <w:t>jlődését már a kapcsolatok által szerzett tapasztalatok is uralják. A serdülőkorba lépő viselkedése az aktuális társas környezet szerint változik, hitét a csoporttagok többségének értékrendjéhez igazodó gondolkodás uralja, de már megjelennek az önálló iden</w:t>
      </w:r>
      <w:r>
        <w:t xml:space="preserve">titás kialakítása felé tett első lépések is, a serdülő fogékonnyá válik a közösségi életben megnyilvánuló igazságtalanságokra.  </w:t>
      </w:r>
    </w:p>
    <w:p w:rsidR="0084607C" w:rsidRDefault="00F727E4">
      <w:pPr>
        <w:spacing w:after="10" w:line="271" w:lineRule="auto"/>
        <w:ind w:left="-5" w:right="3764"/>
        <w:jc w:val="left"/>
      </w:pPr>
      <w:r>
        <w:rPr>
          <w:b/>
        </w:rPr>
        <w:t xml:space="preserve">Az 5. évfolyamon az etika tantárgy alapóraszáma 36 óra. A témakörök áttekintő táblázata: </w:t>
      </w:r>
    </w:p>
    <w:tbl>
      <w:tblPr>
        <w:tblStyle w:val="TableGrid"/>
        <w:tblW w:w="8361" w:type="dxa"/>
        <w:tblInd w:w="5" w:type="dxa"/>
        <w:tblCellMar>
          <w:top w:w="9" w:type="dxa"/>
          <w:left w:w="108" w:type="dxa"/>
          <w:bottom w:w="0" w:type="dxa"/>
          <w:right w:w="48"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 </w:t>
            </w:r>
          </w:p>
        </w:tc>
      </w:tr>
      <w:tr w:rsidR="0084607C">
        <w:trPr>
          <w:trHeight w:val="290"/>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Calibri" w:eastAsia="Calibri" w:hAnsi="Calibri" w:cs="Calibri"/>
              </w:rPr>
              <w:t>1.</w:t>
            </w:r>
            <w:r>
              <w:t xml:space="preserve">Éntudat – </w:t>
            </w:r>
            <w:r>
              <w:t xml:space="preserve">Önismeret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120"/>
              </w:tabs>
              <w:spacing w:after="0" w:line="259" w:lineRule="auto"/>
              <w:ind w:left="0" w:firstLine="0"/>
              <w:jc w:val="left"/>
            </w:pPr>
            <w:r>
              <w:t xml:space="preserve">2. </w:t>
            </w:r>
            <w:r>
              <w:tab/>
              <w:t xml:space="preserve">Család – Helyem a családban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3. Társas tudatosság és társas kapcsolatok – Helyem a társas-lelkületi közösségekben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7"/>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Calibri" w:eastAsia="Calibri" w:hAnsi="Calibri" w:cs="Calibri"/>
              </w:rPr>
              <w:t>4.</w:t>
            </w:r>
            <w:r>
              <w:t xml:space="preserve">A társas együttélés kulturális gyökerei: Nemzet – helyem a társadalomban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3296"/>
              </w:tabs>
              <w:spacing w:after="0" w:line="259" w:lineRule="auto"/>
              <w:ind w:left="0" w:firstLine="0"/>
              <w:jc w:val="left"/>
            </w:pPr>
            <w:r>
              <w:t xml:space="preserve">5. </w:t>
            </w:r>
            <w:r>
              <w:tab/>
            </w:r>
            <w:r>
              <w:t xml:space="preserve">A természet rendjének megőrzése, a fenntartható jövő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4"/>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r>
              <w:tab/>
              <w:t xml:space="preserve">Az európai kultúra emberképe, hatása az egyén értékrendjére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 </w:t>
            </w:r>
          </w:p>
        </w:tc>
      </w:tr>
    </w:tbl>
    <w:p w:rsidR="0084607C" w:rsidRDefault="00F727E4">
      <w:pPr>
        <w:spacing w:after="0" w:line="259" w:lineRule="auto"/>
        <w:ind w:left="0" w:firstLine="0"/>
        <w:jc w:val="left"/>
      </w:pPr>
      <w:r>
        <w:rPr>
          <w:b/>
        </w:rPr>
        <w:t xml:space="preserve">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Éntudat – Önismeret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 xml:space="preserve">reálisan értékeli helyzetét, fejlődési célokat fogalmaz meg és a célok megvalósítását szolgáló terveket készít; </w:t>
      </w:r>
    </w:p>
    <w:p w:rsidR="0084607C" w:rsidRDefault="00F727E4">
      <w:pPr>
        <w:ind w:left="-5" w:right="7"/>
      </w:pPr>
      <w:r>
        <w:rPr>
          <w:rFonts w:ascii="Segoe UI Symbol" w:eastAsia="Segoe UI Symbol" w:hAnsi="Segoe UI Symbol" w:cs="Segoe UI Symbol"/>
        </w:rPr>
        <w:t></w:t>
      </w:r>
      <w:r>
        <w:t xml:space="preserve"> feli</w:t>
      </w:r>
      <w:r>
        <w:t xml:space="preserve">smeri a tudásszerzés módjait, különös tekintettel a forrás hitelességére; </w:t>
      </w:r>
    </w:p>
    <w:p w:rsidR="0084607C" w:rsidRDefault="00F727E4">
      <w:pPr>
        <w:ind w:left="-5" w:right="7"/>
      </w:pPr>
      <w:r>
        <w:rPr>
          <w:rFonts w:ascii="Segoe UI Symbol" w:eastAsia="Segoe UI Symbol" w:hAnsi="Segoe UI Symbol" w:cs="Segoe UI Symbol"/>
        </w:rPr>
        <w:t></w:t>
      </w:r>
      <w:r>
        <w:t xml:space="preserve">felismeri a helyzethez illeszkedő érzelmeket és kifejezésmódjukat, és ennek megfelelően viselkedik/cselekszik; </w:t>
      </w:r>
    </w:p>
    <w:p w:rsidR="0084607C" w:rsidRDefault="00F727E4">
      <w:pPr>
        <w:ind w:left="-5" w:right="7"/>
      </w:pPr>
      <w:r>
        <w:rPr>
          <w:rFonts w:ascii="Segoe UI Symbol" w:eastAsia="Segoe UI Symbol" w:hAnsi="Segoe UI Symbol" w:cs="Segoe UI Symbol"/>
        </w:rPr>
        <w:t></w:t>
      </w:r>
      <w:r>
        <w:t xml:space="preserve">a családjában és ismeretségi körében talál olyan mintákat, amelyek példaként szolgálnak számára; </w:t>
      </w:r>
      <w:r>
        <w:rPr>
          <w:rFonts w:ascii="Segoe UI Symbol" w:eastAsia="Segoe UI Symbol" w:hAnsi="Segoe UI Symbol" w:cs="Segoe UI Symbol"/>
        </w:rPr>
        <w:t></w:t>
      </w:r>
      <w:r>
        <w:t xml:space="preserve">képes a problémák elemzésére és a megoldási alternatívák alkotására, a probléma megoldása érdekében, önmaga motiválására; </w:t>
      </w:r>
    </w:p>
    <w:p w:rsidR="0084607C" w:rsidRDefault="00F727E4">
      <w:pPr>
        <w:ind w:left="-5" w:right="7"/>
      </w:pPr>
      <w:r>
        <w:rPr>
          <w:rFonts w:ascii="Segoe UI Symbol" w:eastAsia="Segoe UI Symbol" w:hAnsi="Segoe UI Symbol" w:cs="Segoe UI Symbol"/>
        </w:rPr>
        <w:t></w:t>
      </w:r>
      <w:r>
        <w:t>döntései meghozatalakor figyelembe</w:t>
      </w:r>
      <w:r>
        <w:t xml:space="preserve"> veszi a saját értékeit is.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megismeri az önazonosság fogalmát és jellemzőit, azonosítja saját személyiségének néhány elemét; </w:t>
      </w:r>
      <w:r>
        <w:rPr>
          <w:rFonts w:ascii="Segoe UI Symbol" w:eastAsia="Segoe UI Symbol" w:hAnsi="Segoe UI Symbol" w:cs="Segoe UI Symbol"/>
        </w:rPr>
        <w:t></w:t>
      </w:r>
      <w:r>
        <w:t>ismer testi-lelki egészséget őrző tevékenységeket és felismeri a saját egészségét ve</w:t>
      </w:r>
      <w:r>
        <w:t xml:space="preserve">szélyeztető hatásokat. Megfogalmazza a saját intim terének határait.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Testi és lelki változások  </w:t>
      </w:r>
    </w:p>
    <w:p w:rsidR="0084607C" w:rsidRDefault="00F727E4">
      <w:pPr>
        <w:ind w:left="-5" w:right="7"/>
      </w:pPr>
      <w:r>
        <w:rPr>
          <w:rFonts w:ascii="Segoe UI Symbol" w:eastAsia="Segoe UI Symbol" w:hAnsi="Segoe UI Symbol" w:cs="Segoe UI Symbol"/>
        </w:rPr>
        <w:t></w:t>
      </w:r>
      <w:r>
        <w:t xml:space="preserve">A testi, lelki egészség egységének felismerése a saját egészségi állapot nyomon követése; </w:t>
      </w:r>
    </w:p>
    <w:p w:rsidR="0084607C" w:rsidRDefault="00F727E4">
      <w:pPr>
        <w:ind w:left="-5" w:right="7"/>
      </w:pPr>
      <w:r>
        <w:rPr>
          <w:rFonts w:ascii="Segoe UI Symbol" w:eastAsia="Segoe UI Symbol" w:hAnsi="Segoe UI Symbol" w:cs="Segoe UI Symbol"/>
        </w:rPr>
        <w:t></w:t>
      </w:r>
      <w:r>
        <w:t xml:space="preserve">Az életkorra jellemző testi és szellemi fejlődés megfigyelése, </w:t>
      </w:r>
    </w:p>
    <w:p w:rsidR="0084607C" w:rsidRDefault="00F727E4">
      <w:pPr>
        <w:ind w:left="-5" w:right="3525"/>
      </w:pPr>
      <w:r>
        <w:rPr>
          <w:rFonts w:ascii="Segoe UI Symbol" w:eastAsia="Segoe UI Symbol" w:hAnsi="Segoe UI Symbol" w:cs="Segoe UI Symbol"/>
        </w:rPr>
        <w:t></w:t>
      </w:r>
      <w:r>
        <w:t xml:space="preserve">Az önállósodás és növekvő felelősség elemzése; </w:t>
      </w:r>
      <w:r>
        <w:rPr>
          <w:rFonts w:ascii="Segoe UI Symbol" w:eastAsia="Segoe UI Symbol" w:hAnsi="Segoe UI Symbol" w:cs="Segoe UI Symbol"/>
        </w:rPr>
        <w:t></w:t>
      </w:r>
      <w:r>
        <w:t xml:space="preserve">A saját és társak belső értékeinek és egyediségének tudatosítása. </w:t>
      </w:r>
    </w:p>
    <w:p w:rsidR="0084607C" w:rsidRDefault="00F727E4">
      <w:pPr>
        <w:spacing w:after="38"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Én és mások </w:t>
      </w:r>
    </w:p>
    <w:p w:rsidR="0084607C" w:rsidRDefault="0084607C">
      <w:pPr>
        <w:sectPr w:rsidR="0084607C">
          <w:headerReference w:type="even" r:id="rId1044"/>
          <w:headerReference w:type="default" r:id="rId1045"/>
          <w:footerReference w:type="even" r:id="rId1046"/>
          <w:footerReference w:type="default" r:id="rId1047"/>
          <w:headerReference w:type="first" r:id="rId1048"/>
          <w:footerReference w:type="first" r:id="rId1049"/>
          <w:pgSz w:w="11906" w:h="16838"/>
          <w:pgMar w:top="1428" w:right="1102" w:bottom="1470" w:left="994" w:header="708" w:footer="714" w:gutter="0"/>
          <w:cols w:space="708"/>
        </w:sectPr>
      </w:pPr>
    </w:p>
    <w:p w:rsidR="0084607C" w:rsidRDefault="00F727E4">
      <w:pPr>
        <w:ind w:left="120" w:right="7"/>
      </w:pPr>
      <w:r>
        <w:t xml:space="preserve">A saját viszonyulás néhány elemének feltárása; </w:t>
      </w:r>
    </w:p>
    <w:p w:rsidR="0084607C" w:rsidRDefault="00F727E4">
      <w:pPr>
        <w:ind w:left="120" w:right="7"/>
      </w:pPr>
      <w:r>
        <w:t xml:space="preserve">Az emberek közötti hasonlóságok és különbségek felismerése, </w:t>
      </w:r>
    </w:p>
    <w:p w:rsidR="0084607C" w:rsidRDefault="00F727E4">
      <w:pPr>
        <w:spacing w:after="5" w:line="277" w:lineRule="auto"/>
        <w:ind w:left="-15" w:right="4750" w:firstLine="110"/>
        <w:jc w:val="left"/>
      </w:pPr>
      <w:r>
        <w:t>Az alapvető emberi viselkedésformák értékelése; Különböző emberi él</w:t>
      </w:r>
      <w:r>
        <w:t xml:space="preserve">ethelyzetek megismerése; </w:t>
      </w:r>
      <w:r>
        <w:rPr>
          <w:rFonts w:ascii="Segoe UI Symbol" w:eastAsia="Segoe UI Symbol" w:hAnsi="Segoe UI Symbol" w:cs="Segoe UI Symbol"/>
        </w:rPr>
        <w:t></w:t>
      </w:r>
      <w:r>
        <w:t xml:space="preserve">Az önértékelés módjainak tudatosítása. </w:t>
      </w:r>
    </w:p>
    <w:p w:rsidR="0084607C" w:rsidRDefault="00F727E4">
      <w:pPr>
        <w:ind w:left="-5" w:right="7"/>
      </w:pPr>
      <w:r>
        <w:rPr>
          <w:rFonts w:ascii="Segoe UI Symbol" w:eastAsia="Segoe UI Symbol" w:hAnsi="Segoe UI Symbol" w:cs="Segoe UI Symbol"/>
        </w:rPr>
        <w:t></w:t>
      </w:r>
      <w:r>
        <w:t xml:space="preserve">Harmonikus jövő </w:t>
      </w:r>
    </w:p>
    <w:p w:rsidR="0084607C" w:rsidRDefault="00F727E4">
      <w:pPr>
        <w:ind w:left="-5" w:right="7"/>
      </w:pPr>
      <w:r>
        <w:rPr>
          <w:rFonts w:ascii="Segoe UI Symbol" w:eastAsia="Segoe UI Symbol" w:hAnsi="Segoe UI Symbol" w:cs="Segoe UI Symbol"/>
        </w:rPr>
        <w:t></w:t>
      </w:r>
      <w:r>
        <w:t xml:space="preserve">Az egészséges és harmonikus életmód feltételei megfogalmazása; </w:t>
      </w:r>
    </w:p>
    <w:p w:rsidR="0084607C" w:rsidRDefault="00F727E4">
      <w:pPr>
        <w:ind w:left="-5" w:right="7"/>
      </w:pPr>
      <w:r>
        <w:rPr>
          <w:rFonts w:ascii="Segoe UI Symbol" w:eastAsia="Segoe UI Symbol" w:hAnsi="Segoe UI Symbol" w:cs="Segoe UI Symbol"/>
        </w:rPr>
        <w:t></w:t>
      </w:r>
      <w:r>
        <w:t xml:space="preserve">A pozitív és negatív hatások felismerése saját élethelyzetekben; </w:t>
      </w:r>
    </w:p>
    <w:p w:rsidR="0084607C" w:rsidRDefault="00F727E4">
      <w:pPr>
        <w:ind w:left="-5" w:right="7"/>
      </w:pPr>
      <w:r>
        <w:rPr>
          <w:rFonts w:ascii="Segoe UI Symbol" w:eastAsia="Segoe UI Symbol" w:hAnsi="Segoe UI Symbol" w:cs="Segoe UI Symbol"/>
        </w:rPr>
        <w:t></w:t>
      </w:r>
      <w:r>
        <w:t>Megoldási modellek kialakítása nehéz he</w:t>
      </w:r>
      <w:r>
        <w:t xml:space="preserve">lyzetek kezelésére; </w:t>
      </w:r>
    </w:p>
    <w:p w:rsidR="0084607C" w:rsidRDefault="00F727E4">
      <w:pPr>
        <w:ind w:left="-5" w:right="7"/>
      </w:pPr>
      <w:r>
        <w:rPr>
          <w:rFonts w:ascii="Segoe UI Symbol" w:eastAsia="Segoe UI Symbol" w:hAnsi="Segoe UI Symbol" w:cs="Segoe UI Symbol"/>
        </w:rPr>
        <w:t></w:t>
      </w:r>
      <w:r>
        <w:t xml:space="preserve">Az egyéni sikerek értelmezése; </w:t>
      </w:r>
    </w:p>
    <w:p w:rsidR="0084607C" w:rsidRDefault="00F727E4">
      <w:pPr>
        <w:ind w:left="-5" w:right="2828"/>
      </w:pPr>
      <w:r>
        <w:rPr>
          <w:rFonts w:ascii="Segoe UI Symbol" w:eastAsia="Segoe UI Symbol" w:hAnsi="Segoe UI Symbol" w:cs="Segoe UI Symbol"/>
        </w:rPr>
        <w:t></w:t>
      </w:r>
      <w:r>
        <w:t xml:space="preserve">Saját tanulási célok megfogalmazása; </w:t>
      </w:r>
      <w:r>
        <w:rPr>
          <w:rFonts w:ascii="Segoe UI Symbol" w:eastAsia="Segoe UI Symbol" w:hAnsi="Segoe UI Symbol" w:cs="Segoe UI Symbol"/>
        </w:rPr>
        <w:t></w:t>
      </w:r>
      <w:r>
        <w:t xml:space="preserve">Valós és virtuális környezetben példaként szolgáló személyek keresése. </w:t>
      </w:r>
    </w:p>
    <w:p w:rsidR="0084607C" w:rsidRDefault="00F727E4">
      <w:pPr>
        <w:spacing w:after="10" w:line="271" w:lineRule="auto"/>
        <w:ind w:left="-5" w:right="12"/>
        <w:jc w:val="left"/>
      </w:pPr>
      <w:r>
        <w:rPr>
          <w:b/>
        </w:rPr>
        <w:t xml:space="preserve">Fogalmak </w:t>
      </w:r>
    </w:p>
    <w:p w:rsidR="0084607C" w:rsidRDefault="00F727E4">
      <w:pPr>
        <w:ind w:left="-5" w:right="7"/>
      </w:pPr>
      <w:r>
        <w:t>önismeret, fejlődés, önállóság, felelősség, egészség, harmónia, elfogadás, tervez</w:t>
      </w:r>
      <w:r>
        <w:t xml:space="preserve">és, tanulás, tudás, példakép, jövőkép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Témakör: Család – Helyem a családban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 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 xml:space="preserve">megfigyeli, hogy saját érzelmi állapota és viselkedése milyen következményekkel járhat, és milyen hatást gyakorolhat a társas kapcsolatai alakítására;  </w:t>
      </w:r>
    </w:p>
    <w:p w:rsidR="0084607C" w:rsidRDefault="00F727E4">
      <w:pPr>
        <w:ind w:left="-5" w:right="7"/>
      </w:pPr>
      <w:r>
        <w:rPr>
          <w:rFonts w:ascii="Segoe UI Symbol" w:eastAsia="Segoe UI Symbol" w:hAnsi="Segoe UI Symbol" w:cs="Segoe UI Symbol"/>
        </w:rPr>
        <w:t></w:t>
      </w:r>
      <w:r>
        <w:t xml:space="preserve">képes a helyzetnek megfelelő érzelmek kifejezésére; </w:t>
      </w:r>
    </w:p>
    <w:p w:rsidR="0084607C" w:rsidRDefault="00F727E4">
      <w:pPr>
        <w:ind w:left="-5" w:right="7"/>
      </w:pPr>
      <w:r>
        <w:rPr>
          <w:rFonts w:ascii="Segoe UI Symbol" w:eastAsia="Segoe UI Symbol" w:hAnsi="Segoe UI Symbol" w:cs="Segoe UI Symbol"/>
        </w:rPr>
        <w:t></w:t>
      </w:r>
      <w:r>
        <w:t>a családjában és ismeretségi körében talál olyan</w:t>
      </w:r>
      <w:r>
        <w:t xml:space="preserve"> mintákat, amelyek példaként szolgálnak számára; </w:t>
      </w:r>
    </w:p>
    <w:p w:rsidR="0084607C" w:rsidRDefault="00F727E4">
      <w:pPr>
        <w:ind w:left="-5" w:right="7"/>
      </w:pPr>
      <w:r>
        <w:rPr>
          <w:rFonts w:ascii="Segoe UI Symbol" w:eastAsia="Segoe UI Symbol" w:hAnsi="Segoe UI Symbol" w:cs="Segoe UI Symbol"/>
        </w:rPr>
        <w:t></w:t>
      </w:r>
      <w:r>
        <w:t xml:space="preserve">megfogalmazza, hogy a szeretetnek, a bizalomnak, tiszteletnek milyen szerepe van a családban, a barátságokban és a párkapcsolatokban; </w:t>
      </w:r>
    </w:p>
    <w:p w:rsidR="0084607C" w:rsidRDefault="00F727E4">
      <w:pPr>
        <w:ind w:left="-5" w:right="7"/>
      </w:pPr>
      <w:r>
        <w:rPr>
          <w:rFonts w:ascii="Segoe UI Symbol" w:eastAsia="Segoe UI Symbol" w:hAnsi="Segoe UI Symbol" w:cs="Segoe UI Symbol"/>
        </w:rPr>
        <w:t></w:t>
      </w:r>
      <w:r>
        <w:t xml:space="preserve">megfelelő döntéseket hoz arról, hogy az online térben, milyen információkat oszthat meg önmagáról.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megismer olyan mintákat és lehetőségeket, amelyek segítségével a különböző helyzetek megoldhatók, illetve tudja</w:t>
      </w:r>
      <w:r>
        <w:t xml:space="preserve">, hogy hová fordulhat segítségért; </w:t>
      </w:r>
    </w:p>
    <w:p w:rsidR="0084607C" w:rsidRDefault="00F727E4">
      <w:pPr>
        <w:ind w:left="-5" w:right="7"/>
      </w:pPr>
      <w:r>
        <w:rPr>
          <w:rFonts w:ascii="Segoe UI Symbol" w:eastAsia="Segoe UI Symbol" w:hAnsi="Segoe UI Symbol" w:cs="Segoe UI Symbol"/>
        </w:rPr>
        <w:t></w:t>
      </w:r>
      <w:r>
        <w:t xml:space="preserve">azonosítja a családban betöltött szerepeket és feladatokat; </w:t>
      </w:r>
    </w:p>
    <w:p w:rsidR="0084607C" w:rsidRDefault="00F727E4">
      <w:pPr>
        <w:ind w:left="-5" w:right="7"/>
      </w:pPr>
      <w:r>
        <w:rPr>
          <w:rFonts w:ascii="Segoe UI Symbol" w:eastAsia="Segoe UI Symbol" w:hAnsi="Segoe UI Symbol" w:cs="Segoe UI Symbol"/>
        </w:rPr>
        <w:t></w:t>
      </w:r>
      <w:r>
        <w:t xml:space="preserve">azonosítja saját szerepét és feladatait; </w:t>
      </w:r>
    </w:p>
    <w:p w:rsidR="0084607C" w:rsidRDefault="00F727E4">
      <w:pPr>
        <w:ind w:left="-5" w:right="7"/>
      </w:pPr>
      <w:r>
        <w:rPr>
          <w:rFonts w:ascii="Segoe UI Symbol" w:eastAsia="Segoe UI Symbol" w:hAnsi="Segoe UI Symbol" w:cs="Segoe UI Symbol"/>
        </w:rPr>
        <w:t></w:t>
      </w:r>
      <w:r>
        <w:t xml:space="preserve">azonosít néhány, a családban előforduló konfliktust,  </w:t>
      </w:r>
    </w:p>
    <w:p w:rsidR="0084607C" w:rsidRDefault="00F727E4">
      <w:pPr>
        <w:spacing w:after="5" w:line="277" w:lineRule="auto"/>
        <w:ind w:left="-5"/>
        <w:jc w:val="left"/>
      </w:pPr>
      <w:r>
        <w:rPr>
          <w:rFonts w:ascii="Segoe UI Symbol" w:eastAsia="Segoe UI Symbol" w:hAnsi="Segoe UI Symbol" w:cs="Segoe UI Symbol"/>
        </w:rPr>
        <w:t></w:t>
      </w:r>
      <w:r>
        <w:t>felismeri a család életében bekövetkező nehéz helyzeteket,</w:t>
      </w:r>
      <w:r>
        <w:t xml:space="preserve"> megfogalmaz néhány megoldási módot; </w:t>
      </w:r>
      <w:r>
        <w:rPr>
          <w:rFonts w:ascii="Segoe UI Symbol" w:eastAsia="Segoe UI Symbol" w:hAnsi="Segoe UI Symbol" w:cs="Segoe UI Symbol"/>
        </w:rPr>
        <w:t></w:t>
      </w:r>
      <w:r>
        <w:t xml:space="preserve">felismeri saját családjának viszonyrendszerét, a családot összetartó érzelmeket és közös értékeket; </w:t>
      </w:r>
      <w:r>
        <w:rPr>
          <w:rFonts w:ascii="Segoe UI Symbol" w:eastAsia="Segoe UI Symbol" w:hAnsi="Segoe UI Symbol" w:cs="Segoe UI Symbol"/>
        </w:rPr>
        <w:t></w:t>
      </w:r>
      <w:r>
        <w:t xml:space="preserve">azonosítja az egyéni, családi és társadalmi boldogulás feltételeit.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A kapcsolat</w:t>
      </w:r>
      <w:r>
        <w:t xml:space="preserve">ok hálója </w:t>
      </w:r>
    </w:p>
    <w:p w:rsidR="0084607C" w:rsidRDefault="00F727E4">
      <w:pPr>
        <w:ind w:left="-5" w:right="7"/>
      </w:pPr>
      <w:r>
        <w:rPr>
          <w:rFonts w:ascii="Segoe UI Symbol" w:eastAsia="Segoe UI Symbol" w:hAnsi="Segoe UI Symbol" w:cs="Segoe UI Symbol"/>
        </w:rPr>
        <w:t></w:t>
      </w:r>
      <w:r>
        <w:t xml:space="preserve">Saját viszonyrendszerek vizsgálata, a szűkebb és a tágabb közösségek hatása a tanuló életére  </w:t>
      </w:r>
    </w:p>
    <w:p w:rsidR="0084607C" w:rsidRDefault="00F727E4">
      <w:pPr>
        <w:ind w:left="-5" w:right="7"/>
      </w:pPr>
      <w:r>
        <w:rPr>
          <w:rFonts w:ascii="Segoe UI Symbol" w:eastAsia="Segoe UI Symbol" w:hAnsi="Segoe UI Symbol" w:cs="Segoe UI Symbol"/>
        </w:rPr>
        <w:t></w:t>
      </w:r>
      <w:r>
        <w:t>Az alapvető emberi érintkezések formáinak (viselkedés, verbális és non verbális kommunikáció, gondolatok kifejezése, alkotások) megismerése valós és</w:t>
      </w:r>
      <w:r>
        <w:t xml:space="preserve"> virtuális terepen is; </w:t>
      </w:r>
    </w:p>
    <w:p w:rsidR="0084607C" w:rsidRDefault="00F727E4">
      <w:pPr>
        <w:ind w:left="-5" w:right="7"/>
      </w:pPr>
      <w:r>
        <w:rPr>
          <w:rFonts w:ascii="Segoe UI Symbol" w:eastAsia="Segoe UI Symbol" w:hAnsi="Segoe UI Symbol" w:cs="Segoe UI Symbol"/>
        </w:rPr>
        <w:t></w:t>
      </w:r>
      <w:r>
        <w:t xml:space="preserve">A különböző érzelmeket kiváltó okok feltárása; </w:t>
      </w:r>
    </w:p>
    <w:p w:rsidR="0084607C" w:rsidRDefault="00F727E4">
      <w:pPr>
        <w:ind w:left="-5" w:right="7"/>
      </w:pPr>
      <w:r>
        <w:rPr>
          <w:rFonts w:ascii="Segoe UI Symbol" w:eastAsia="Segoe UI Symbol" w:hAnsi="Segoe UI Symbol" w:cs="Segoe UI Symbol"/>
        </w:rPr>
        <w:t></w:t>
      </w:r>
      <w:r>
        <w:t xml:space="preserve">Az érzelem vezérelte cselekvések következményeinek vizsgálata. </w:t>
      </w:r>
    </w:p>
    <w:p w:rsidR="0084607C" w:rsidRDefault="00F727E4">
      <w:pPr>
        <w:ind w:left="-5" w:right="7"/>
      </w:pPr>
      <w:r>
        <w:rPr>
          <w:rFonts w:ascii="Segoe UI Symbol" w:eastAsia="Segoe UI Symbol" w:hAnsi="Segoe UI Symbol" w:cs="Segoe UI Symbol"/>
        </w:rPr>
        <w:t></w:t>
      </w:r>
      <w:r>
        <w:t xml:space="preserve">A bizalom és a szeretet a kapcsolatokban </w:t>
      </w:r>
    </w:p>
    <w:p w:rsidR="0084607C" w:rsidRDefault="00F727E4">
      <w:pPr>
        <w:ind w:left="-5" w:right="7"/>
      </w:pPr>
      <w:r>
        <w:rPr>
          <w:rFonts w:ascii="Segoe UI Symbol" w:eastAsia="Segoe UI Symbol" w:hAnsi="Segoe UI Symbol" w:cs="Segoe UI Symbol"/>
        </w:rPr>
        <w:t></w:t>
      </w:r>
      <w:r>
        <w:t xml:space="preserve">Kapcsolatok elemzése a támogatás, bizalom, szeretet, tisztelet, segítség szempontjából; </w:t>
      </w:r>
    </w:p>
    <w:p w:rsidR="0084607C" w:rsidRDefault="00F727E4">
      <w:pPr>
        <w:ind w:left="-5" w:right="7"/>
      </w:pPr>
      <w:r>
        <w:rPr>
          <w:rFonts w:ascii="Segoe UI Symbol" w:eastAsia="Segoe UI Symbol" w:hAnsi="Segoe UI Symbol" w:cs="Segoe UI Symbol"/>
        </w:rPr>
        <w:t></w:t>
      </w:r>
      <w:r>
        <w:t xml:space="preserve">A tartós, bizalomra épülő kapcsolatok jellemzői és fenntartásuk feltételeinek átélése; </w:t>
      </w:r>
    </w:p>
    <w:p w:rsidR="0084607C" w:rsidRDefault="00F727E4">
      <w:pPr>
        <w:ind w:left="120" w:right="2146"/>
      </w:pPr>
      <w:r>
        <w:t>Az érzelmeket is kifejező figyelmes kommunikáció gyakorlása; Segítségkérés, se</w:t>
      </w:r>
      <w:r>
        <w:t xml:space="preserve">gítség felajánlása. </w:t>
      </w:r>
    </w:p>
    <w:p w:rsidR="0084607C" w:rsidRDefault="00F727E4">
      <w:pPr>
        <w:ind w:left="120" w:right="7"/>
      </w:pPr>
      <w:r>
        <w:t xml:space="preserve">Családi erőforrások </w:t>
      </w:r>
    </w:p>
    <w:p w:rsidR="0084607C" w:rsidRDefault="00F727E4">
      <w:pPr>
        <w:ind w:left="120" w:right="7"/>
      </w:pPr>
      <w:r>
        <w:t xml:space="preserve">A család, rokonság egyedi viszonyrendszereinek feltárása; </w:t>
      </w:r>
    </w:p>
    <w:p w:rsidR="0084607C" w:rsidRDefault="00F727E4">
      <w:pPr>
        <w:ind w:left="-5" w:right="7"/>
      </w:pPr>
      <w:r>
        <w:rPr>
          <w:rFonts w:ascii="Segoe UI Symbol" w:eastAsia="Segoe UI Symbol" w:hAnsi="Segoe UI Symbol" w:cs="Segoe UI Symbol"/>
        </w:rPr>
        <w:t></w:t>
      </w:r>
      <w:r>
        <w:t xml:space="preserve">Saját helyzet felismerése, feladatok a családban; </w:t>
      </w:r>
    </w:p>
    <w:p w:rsidR="0084607C" w:rsidRDefault="00F727E4">
      <w:pPr>
        <w:ind w:left="-5" w:right="7"/>
      </w:pPr>
      <w:r>
        <w:rPr>
          <w:rFonts w:ascii="Segoe UI Symbol" w:eastAsia="Segoe UI Symbol" w:hAnsi="Segoe UI Symbol" w:cs="Segoe UI Symbol"/>
        </w:rPr>
        <w:t></w:t>
      </w:r>
      <w:r>
        <w:t xml:space="preserve">A legértékesebb családi szokások azonosítása; </w:t>
      </w:r>
    </w:p>
    <w:p w:rsidR="0084607C" w:rsidRDefault="00F727E4">
      <w:pPr>
        <w:ind w:left="-5" w:right="7"/>
      </w:pPr>
      <w:r>
        <w:rPr>
          <w:rFonts w:ascii="Segoe UI Symbol" w:eastAsia="Segoe UI Symbol" w:hAnsi="Segoe UI Symbol" w:cs="Segoe UI Symbol"/>
        </w:rPr>
        <w:t></w:t>
      </w:r>
      <w:r>
        <w:t>A családok sokszínű kulturális hátterének értelmezése;</w:t>
      </w:r>
      <w:r>
        <w:t xml:space="preserve"> </w:t>
      </w:r>
    </w:p>
    <w:p w:rsidR="0084607C" w:rsidRDefault="00F727E4">
      <w:pPr>
        <w:ind w:left="-5" w:right="7"/>
      </w:pPr>
      <w:r>
        <w:rPr>
          <w:rFonts w:ascii="Segoe UI Symbol" w:eastAsia="Segoe UI Symbol" w:hAnsi="Segoe UI Symbol" w:cs="Segoe UI Symbol"/>
        </w:rPr>
        <w:t></w:t>
      </w:r>
      <w:r>
        <w:t xml:space="preserve">Tipikus családi szerepek, helyzetek és ezek értékelése; </w:t>
      </w:r>
    </w:p>
    <w:p w:rsidR="0084607C" w:rsidRDefault="00F727E4">
      <w:pPr>
        <w:ind w:left="-5" w:right="7"/>
      </w:pPr>
      <w:r>
        <w:rPr>
          <w:rFonts w:ascii="Segoe UI Symbol" w:eastAsia="Segoe UI Symbol" w:hAnsi="Segoe UI Symbol" w:cs="Segoe UI Symbol"/>
        </w:rPr>
        <w:t></w:t>
      </w:r>
      <w:r>
        <w:t xml:space="preserve">Az érték- és érdekütköztetések, az igények kifejezésének gyakorlása.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támogatás, bizalom, szeretet, tisztelet, segítség, figyelem, probléma, kapcsolat, családi szokás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Témakör: Társas</w:t>
      </w:r>
      <w:r>
        <w:rPr>
          <w:b/>
        </w:rPr>
        <w:t xml:space="preserve"> tudatosság és társas kapcsolatok - Helyem a társas-lelkületi közösségekben</w:t>
      </w:r>
      <w:r>
        <w:t xml:space="preserve"> </w:t>
      </w: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helyese</w:t>
      </w:r>
      <w:r>
        <w:t xml:space="preserve">n feltérképezi, hogy saját érzelmi állapota és viselkedése milyen következményekkel járhat, és milyen hatást gyakorolhat a társas kapcsolatai alakítására; </w:t>
      </w:r>
    </w:p>
    <w:p w:rsidR="0084607C" w:rsidRDefault="00F727E4">
      <w:pPr>
        <w:ind w:left="-5" w:right="7"/>
      </w:pPr>
      <w:r>
        <w:rPr>
          <w:rFonts w:ascii="Segoe UI Symbol" w:eastAsia="Segoe UI Symbol" w:hAnsi="Segoe UI Symbol" w:cs="Segoe UI Symbol"/>
        </w:rPr>
        <w:t></w:t>
      </w:r>
      <w:r>
        <w:t xml:space="preserve"> képes a helyzetnek megfelelő érzelmek kifejezésére; </w:t>
      </w:r>
    </w:p>
    <w:p w:rsidR="0084607C" w:rsidRDefault="00F727E4">
      <w:pPr>
        <w:ind w:left="-5" w:right="7"/>
      </w:pPr>
      <w:r>
        <w:rPr>
          <w:rFonts w:ascii="Segoe UI Symbol" w:eastAsia="Segoe UI Symbol" w:hAnsi="Segoe UI Symbol" w:cs="Segoe UI Symbol"/>
        </w:rPr>
        <w:t></w:t>
      </w:r>
      <w:r>
        <w:t xml:space="preserve">a családjában és ismeretségi körében talál olyan mintákat, amelyek példaként szolgálnak számára; </w:t>
      </w:r>
    </w:p>
    <w:p w:rsidR="0084607C" w:rsidRDefault="00F727E4">
      <w:pPr>
        <w:ind w:left="-5" w:right="7"/>
      </w:pPr>
      <w:r>
        <w:rPr>
          <w:rFonts w:ascii="Segoe UI Symbol" w:eastAsia="Segoe UI Symbol" w:hAnsi="Segoe UI Symbol" w:cs="Segoe UI Symbol"/>
        </w:rPr>
        <w:t></w:t>
      </w:r>
      <w:r>
        <w:t xml:space="preserve">megfogalmazza, hogy a szeretetnek, az elkötelezettségnek, bizalomnak, tiszteletnek milyen szerepe van a barátságokban, a páros kapcsolatokban, és az iskolai </w:t>
      </w:r>
      <w:r>
        <w:t xml:space="preserve">közösségekben.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képes a saját véleményétől eltérő véleményekhez tisztelettel viszonyulni, a saját álláspontja mellett érvelni; </w:t>
      </w:r>
    </w:p>
    <w:p w:rsidR="0084607C" w:rsidRDefault="00F727E4">
      <w:pPr>
        <w:ind w:left="-5" w:right="7"/>
      </w:pPr>
      <w:r>
        <w:rPr>
          <w:rFonts w:ascii="Segoe UI Symbol" w:eastAsia="Segoe UI Symbol" w:hAnsi="Segoe UI Symbol" w:cs="Segoe UI Symbol"/>
        </w:rPr>
        <w:t></w:t>
      </w:r>
      <w:r>
        <w:t xml:space="preserve">felismeri a konfliktus kialakulására utaló jelzéseket; </w:t>
      </w:r>
    </w:p>
    <w:p w:rsidR="0084607C" w:rsidRDefault="00F727E4">
      <w:pPr>
        <w:ind w:left="-5" w:right="7"/>
      </w:pPr>
      <w:r>
        <w:rPr>
          <w:rFonts w:ascii="Segoe UI Symbol" w:eastAsia="Segoe UI Symbol" w:hAnsi="Segoe UI Symbol" w:cs="Segoe UI Symbol"/>
        </w:rPr>
        <w:t></w:t>
      </w:r>
      <w:r>
        <w:t xml:space="preserve">rendelkezik érzelmi kifejezőképességekkel a konfliktusok megelőzésére és megoldási javaslatokkal a konfliktusok megoldására; </w:t>
      </w:r>
    </w:p>
    <w:p w:rsidR="0084607C" w:rsidRDefault="00F727E4">
      <w:pPr>
        <w:ind w:left="-5" w:right="7"/>
      </w:pPr>
      <w:r>
        <w:rPr>
          <w:rFonts w:ascii="Segoe UI Symbol" w:eastAsia="Segoe UI Symbol" w:hAnsi="Segoe UI Symbol" w:cs="Segoe UI Symbol"/>
        </w:rPr>
        <w:t></w:t>
      </w:r>
      <w:r>
        <w:t xml:space="preserve">azonosítja a csoportban elfoglalt helyét és szerepét, törekszik a személyiségének legjobban megfelelő feladatok vállalására; </w:t>
      </w:r>
    </w:p>
    <w:p w:rsidR="0084607C" w:rsidRDefault="00F727E4">
      <w:pPr>
        <w:ind w:left="-5" w:right="7"/>
      </w:pPr>
      <w:r>
        <w:rPr>
          <w:rFonts w:ascii="Segoe UI Symbol" w:eastAsia="Segoe UI Symbol" w:hAnsi="Segoe UI Symbol" w:cs="Segoe UI Symbol"/>
        </w:rPr>
        <w:t></w:t>
      </w:r>
      <w:r>
        <w:t>tö</w:t>
      </w:r>
      <w:r>
        <w:t xml:space="preserve">rekszik mások helyzetének megértésére, felismeri a mások érzelmi állapotára és igényeire utaló jelzéseket; </w:t>
      </w:r>
    </w:p>
    <w:p w:rsidR="0084607C" w:rsidRDefault="00F727E4">
      <w:pPr>
        <w:ind w:left="-5" w:right="7"/>
      </w:pPr>
      <w:r>
        <w:rPr>
          <w:rFonts w:ascii="Segoe UI Symbol" w:eastAsia="Segoe UI Symbol" w:hAnsi="Segoe UI Symbol" w:cs="Segoe UI Symbol"/>
        </w:rPr>
        <w:t></w:t>
      </w:r>
      <w:r>
        <w:t xml:space="preserve">nyitott és segítőkész a nehéz helyzetben levő személyek iránt; </w:t>
      </w:r>
    </w:p>
    <w:p w:rsidR="0084607C" w:rsidRDefault="00F727E4">
      <w:pPr>
        <w:ind w:left="-5" w:right="7"/>
      </w:pPr>
      <w:r>
        <w:rPr>
          <w:rFonts w:ascii="Segoe UI Symbol" w:eastAsia="Segoe UI Symbol" w:hAnsi="Segoe UI Symbol" w:cs="Segoe UI Symbol"/>
        </w:rPr>
        <w:t></w:t>
      </w:r>
      <w:r>
        <w:t>különbséget tesz a valóságos és a virtuális identitás között, felismeri a virtuáli</w:t>
      </w:r>
      <w:r>
        <w:t xml:space="preserve">s identitás jellemzőit.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Szükségünk van társakra </w:t>
      </w:r>
    </w:p>
    <w:p w:rsidR="0084607C" w:rsidRDefault="00F727E4">
      <w:pPr>
        <w:ind w:left="-5" w:right="7"/>
      </w:pPr>
      <w:r>
        <w:rPr>
          <w:rFonts w:ascii="Segoe UI Symbol" w:eastAsia="Segoe UI Symbol" w:hAnsi="Segoe UI Symbol" w:cs="Segoe UI Symbol"/>
        </w:rPr>
        <w:t></w:t>
      </w:r>
      <w:r>
        <w:t xml:space="preserve">A társas kapcsolatok fontosságának hangsúlyozása </w:t>
      </w:r>
    </w:p>
    <w:p w:rsidR="0084607C" w:rsidRDefault="00F727E4">
      <w:pPr>
        <w:ind w:left="-5" w:right="7"/>
      </w:pPr>
      <w:r>
        <w:rPr>
          <w:rFonts w:ascii="Segoe UI Symbol" w:eastAsia="Segoe UI Symbol" w:hAnsi="Segoe UI Symbol" w:cs="Segoe UI Symbol"/>
        </w:rPr>
        <w:t></w:t>
      </w:r>
      <w:r>
        <w:t xml:space="preserve">Az elhagyatottság, a kirekesztettség állapotának elképzelése </w:t>
      </w:r>
    </w:p>
    <w:p w:rsidR="0084607C" w:rsidRDefault="00F727E4">
      <w:pPr>
        <w:ind w:left="-5" w:right="7"/>
      </w:pPr>
      <w:r>
        <w:rPr>
          <w:rFonts w:ascii="Segoe UI Symbol" w:eastAsia="Segoe UI Symbol" w:hAnsi="Segoe UI Symbol" w:cs="Segoe UI Symbol"/>
        </w:rPr>
        <w:t></w:t>
      </w:r>
      <w:r>
        <w:t>A hagyományos és a modern technológia nyújtotta kapcso</w:t>
      </w:r>
      <w:r>
        <w:t xml:space="preserve">lattartási lehetőségek gyakorlása </w:t>
      </w:r>
    </w:p>
    <w:p w:rsidR="0084607C" w:rsidRDefault="00F727E4">
      <w:pPr>
        <w:ind w:left="-5" w:right="7"/>
      </w:pPr>
      <w:r>
        <w:rPr>
          <w:rFonts w:ascii="Segoe UI Symbol" w:eastAsia="Segoe UI Symbol" w:hAnsi="Segoe UI Symbol" w:cs="Segoe UI Symbol"/>
        </w:rPr>
        <w:t></w:t>
      </w:r>
      <w:r>
        <w:t xml:space="preserve">A kapcsolat kezdete </w:t>
      </w:r>
    </w:p>
    <w:p w:rsidR="0084607C" w:rsidRDefault="00F727E4">
      <w:pPr>
        <w:ind w:left="-5" w:right="7"/>
      </w:pPr>
      <w:r>
        <w:rPr>
          <w:rFonts w:ascii="Segoe UI Symbol" w:eastAsia="Segoe UI Symbol" w:hAnsi="Segoe UI Symbol" w:cs="Segoe UI Symbol"/>
        </w:rPr>
        <w:t></w:t>
      </w:r>
      <w:r>
        <w:t xml:space="preserve">A rokonszenv, ellenszenv azonosítása </w:t>
      </w:r>
    </w:p>
    <w:p w:rsidR="0084607C" w:rsidRDefault="00F727E4">
      <w:pPr>
        <w:ind w:left="-5" w:right="7"/>
      </w:pPr>
      <w:r>
        <w:rPr>
          <w:rFonts w:ascii="Segoe UI Symbol" w:eastAsia="Segoe UI Symbol" w:hAnsi="Segoe UI Symbol" w:cs="Segoe UI Symbol"/>
        </w:rPr>
        <w:t></w:t>
      </w:r>
      <w:r>
        <w:t xml:space="preserve">Az ismeretlenek iránti bizalom vagy bizalmatlanság okai feltárása </w:t>
      </w:r>
    </w:p>
    <w:p w:rsidR="0084607C" w:rsidRDefault="00F727E4">
      <w:pPr>
        <w:ind w:left="-5" w:right="7"/>
      </w:pPr>
      <w:r>
        <w:rPr>
          <w:rFonts w:ascii="Segoe UI Symbol" w:eastAsia="Segoe UI Symbol" w:hAnsi="Segoe UI Symbol" w:cs="Segoe UI Symbol"/>
        </w:rPr>
        <w:t></w:t>
      </w:r>
      <w:r>
        <w:t>A virtuális kapcsolatteremtési formák véleményezése, a virtuális identitások lehetséges meg</w:t>
      </w:r>
      <w:r>
        <w:t xml:space="preserve">ismerési módjai </w:t>
      </w:r>
    </w:p>
    <w:p w:rsidR="0084607C" w:rsidRDefault="00F727E4">
      <w:pPr>
        <w:ind w:left="-5" w:right="7"/>
      </w:pPr>
      <w:r>
        <w:rPr>
          <w:rFonts w:ascii="Segoe UI Symbol" w:eastAsia="Segoe UI Symbol" w:hAnsi="Segoe UI Symbol" w:cs="Segoe UI Symbol"/>
        </w:rPr>
        <w:t></w:t>
      </w:r>
      <w:r>
        <w:t xml:space="preserve">A kapcsolat ápolása </w:t>
      </w:r>
    </w:p>
    <w:p w:rsidR="0084607C" w:rsidRDefault="00F727E4">
      <w:pPr>
        <w:ind w:left="-5" w:right="7"/>
      </w:pPr>
      <w:r>
        <w:rPr>
          <w:rFonts w:ascii="Segoe UI Symbol" w:eastAsia="Segoe UI Symbol" w:hAnsi="Segoe UI Symbol" w:cs="Segoe UI Symbol"/>
        </w:rPr>
        <w:t></w:t>
      </w:r>
      <w:r>
        <w:t xml:space="preserve">A kortárs, baráti kapcsolatokat összetartó szokások, a jó működés feltételeinek feltárása, a jó problémamegoldási minták megismerése </w:t>
      </w:r>
    </w:p>
    <w:p w:rsidR="0084607C" w:rsidRDefault="00F727E4">
      <w:pPr>
        <w:ind w:left="120" w:right="7"/>
      </w:pPr>
      <w:r>
        <w:t>A bizalom, támogatás, törődés, őszinteség és a bántás megjelenési formáinak azonos</w:t>
      </w:r>
      <w:r>
        <w:t xml:space="preserve">ítása </w:t>
      </w:r>
    </w:p>
    <w:p w:rsidR="0084607C" w:rsidRDefault="00F727E4">
      <w:pPr>
        <w:ind w:left="120" w:right="7"/>
      </w:pPr>
      <w:r>
        <w:t xml:space="preserve">A megértésre törekvő, egyenrangú kommunikáció gyakorlása </w:t>
      </w:r>
    </w:p>
    <w:p w:rsidR="0084607C" w:rsidRDefault="00F727E4">
      <w:pPr>
        <w:ind w:left="120" w:right="7"/>
      </w:pPr>
      <w:r>
        <w:t xml:space="preserve">A kapcsolatokat gyengítő okok feltárása, a kialakuló konfliktusok elemzése </w:t>
      </w:r>
    </w:p>
    <w:p w:rsidR="0084607C" w:rsidRDefault="00F727E4">
      <w:pPr>
        <w:ind w:left="120" w:right="7"/>
      </w:pPr>
      <w:r>
        <w:t xml:space="preserve">Konfliktuskezelési lehetőségek felismerése és gyakorlása </w:t>
      </w:r>
    </w:p>
    <w:p w:rsidR="0084607C" w:rsidRDefault="00F727E4">
      <w:pPr>
        <w:spacing w:after="10" w:line="271" w:lineRule="auto"/>
        <w:ind w:left="-5" w:right="12"/>
        <w:jc w:val="left"/>
      </w:pPr>
      <w:r>
        <w:rPr>
          <w:b/>
        </w:rPr>
        <w:t xml:space="preserve">Fogalmak </w:t>
      </w:r>
    </w:p>
    <w:p w:rsidR="0084607C" w:rsidRDefault="00F727E4">
      <w:pPr>
        <w:ind w:left="-5" w:right="7"/>
      </w:pPr>
      <w:r>
        <w:t>rokonszenv, ellenszenv, barátság, kapcsolat, bi</w:t>
      </w:r>
      <w:r>
        <w:t xml:space="preserve">zalom, bizalmatlanság, támogatás, törődés, őszinteség, bántás, megértés, konfliktus </w:t>
      </w:r>
    </w:p>
    <w:p w:rsidR="0084607C" w:rsidRDefault="00F727E4">
      <w:pPr>
        <w:spacing w:after="10" w:line="271" w:lineRule="auto"/>
        <w:ind w:left="-5" w:right="12"/>
        <w:jc w:val="left"/>
      </w:pPr>
      <w:r>
        <w:rPr>
          <w:b/>
        </w:rPr>
        <w:t xml:space="preserve">Témakör: A társas együttélés kulturális gyökerei: Nemzet – helyem a társadalomban </w:t>
      </w:r>
    </w:p>
    <w:p w:rsidR="0084607C" w:rsidRDefault="00F727E4">
      <w:pPr>
        <w:spacing w:after="10" w:line="271" w:lineRule="auto"/>
        <w:ind w:left="-5" w:right="12"/>
        <w:jc w:val="left"/>
      </w:pPr>
      <w:r>
        <w:rPr>
          <w:b/>
        </w:rPr>
        <w:t xml:space="preserve">Óraszám: 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azonosítja a nemzet, a kulturális közösség számára fontos értékeket, indokolja, hogy ezek milyen szerepet játszanak a sa</w:t>
      </w:r>
      <w:r>
        <w:t>ját életében;</w:t>
      </w:r>
      <w:r>
        <w:rPr>
          <w:b/>
        </w:rPr>
        <w:t xml:space="preserve"> </w:t>
      </w:r>
    </w:p>
    <w:p w:rsidR="0084607C" w:rsidRDefault="00F727E4">
      <w:pPr>
        <w:ind w:left="-5" w:right="7"/>
      </w:pPr>
      <w:r>
        <w:rPr>
          <w:rFonts w:ascii="Segoe UI Symbol" w:eastAsia="Segoe UI Symbol" w:hAnsi="Segoe UI Symbol" w:cs="Segoe UI Symbol"/>
        </w:rPr>
        <w:t></w:t>
      </w:r>
      <w:r>
        <w:t xml:space="preserve">érzelmileg azonosul az állami, nemzeti és egyházi ünnepkörök jelentőségével, értelmezi a hozzájuk kapcsolódó jelképeket, valamint az ünnepek közösségmegtartó szerepét; </w:t>
      </w:r>
    </w:p>
    <w:p w:rsidR="0084607C" w:rsidRDefault="00F727E4">
      <w:pPr>
        <w:ind w:left="-5" w:right="7"/>
      </w:pPr>
      <w:r>
        <w:rPr>
          <w:rFonts w:ascii="Segoe UI Symbol" w:eastAsia="Segoe UI Symbol" w:hAnsi="Segoe UI Symbol" w:cs="Segoe UI Symbol"/>
        </w:rPr>
        <w:t></w:t>
      </w:r>
      <w:r>
        <w:t>azonosítja azokat a kulturális különbségeket, helyzeteket, amelyek etikai dilemmákat vetnek fel, és véleményt alkot róluk;</w:t>
      </w:r>
      <w:r>
        <w:rPr>
          <w:b/>
        </w:rPr>
        <w:t xml:space="preserve"> </w:t>
      </w:r>
    </w:p>
    <w:p w:rsidR="0084607C" w:rsidRDefault="00F727E4">
      <w:pPr>
        <w:ind w:left="-5" w:right="7"/>
      </w:pPr>
      <w:r>
        <w:rPr>
          <w:rFonts w:ascii="Segoe UI Symbol" w:eastAsia="Segoe UI Symbol" w:hAnsi="Segoe UI Symbol" w:cs="Segoe UI Symbol"/>
        </w:rPr>
        <w:t></w:t>
      </w:r>
      <w:r>
        <w:t>értékeli az etikus és nem etikus cselekvések következményeit;</w:t>
      </w:r>
      <w:r>
        <w:rPr>
          <w:b/>
        </w:rPr>
        <w:t xml:space="preserve"> </w:t>
      </w:r>
    </w:p>
    <w:p w:rsidR="0084607C" w:rsidRDefault="00F727E4">
      <w:pPr>
        <w:ind w:left="-5" w:right="7"/>
      </w:pPr>
      <w:r>
        <w:rPr>
          <w:rFonts w:ascii="Segoe UI Symbol" w:eastAsia="Segoe UI Symbol" w:hAnsi="Segoe UI Symbol" w:cs="Segoe UI Symbol"/>
        </w:rPr>
        <w:t></w:t>
      </w:r>
      <w:r>
        <w:t>a csoporthoz való csatlakozás, vagy az onnan való kiválás esetén ös</w:t>
      </w:r>
      <w:r>
        <w:t>szeveti a csoportnormákat és a saját értékrendjét.</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értelmezi a szabadság és az önkorlátozás, a tolerancia és a szeretet megjelenését és határait egyéni élethelyzeteiben;</w:t>
      </w:r>
      <w:r>
        <w:rPr>
          <w:b/>
        </w:rPr>
        <w:t xml:space="preserve"> </w:t>
      </w:r>
    </w:p>
    <w:p w:rsidR="0084607C" w:rsidRDefault="00F727E4">
      <w:pPr>
        <w:ind w:left="-5" w:right="7"/>
      </w:pPr>
      <w:r>
        <w:rPr>
          <w:rFonts w:ascii="Segoe UI Symbol" w:eastAsia="Segoe UI Symbol" w:hAnsi="Segoe UI Symbol" w:cs="Segoe UI Symbol"/>
        </w:rPr>
        <w:t></w:t>
      </w:r>
      <w:r>
        <w:t>azonosítja a valós és a virtuális térb</w:t>
      </w:r>
      <w:r>
        <w:t xml:space="preserve">en történő zaklatások különböző fokozatait és módjait, van terve a zaklatások elkerülésére és kivédésére; tudja, hogy hová fordulhat segítségért; </w:t>
      </w:r>
    </w:p>
    <w:p w:rsidR="0084607C" w:rsidRDefault="00F727E4">
      <w:pPr>
        <w:ind w:left="-5" w:right="7"/>
      </w:pPr>
      <w:r>
        <w:rPr>
          <w:rFonts w:ascii="Segoe UI Symbol" w:eastAsia="Segoe UI Symbol" w:hAnsi="Segoe UI Symbol" w:cs="Segoe UI Symbol"/>
        </w:rPr>
        <w:t></w:t>
      </w:r>
      <w:r>
        <w:t>fizikai vagy digitális környezetben információt gyűjt és megosztja tudását a sport, tudomány, technika, művé</w:t>
      </w:r>
      <w:r>
        <w:t xml:space="preserve">szetek vagy a közélet területén a magyar nemzet vagy Európa kultúráját meghatározó kiemelkedő személyiségekről és tevékenységükről; </w:t>
      </w:r>
    </w:p>
    <w:p w:rsidR="0084607C" w:rsidRDefault="00F727E4">
      <w:pPr>
        <w:ind w:left="-5" w:right="7"/>
      </w:pPr>
      <w:r>
        <w:rPr>
          <w:rFonts w:ascii="Segoe UI Symbol" w:eastAsia="Segoe UI Symbol" w:hAnsi="Segoe UI Symbol" w:cs="Segoe UI Symbol"/>
        </w:rPr>
        <w:t></w:t>
      </w:r>
      <w:r>
        <w:t xml:space="preserve">ismeri a nemzeti identitást meghatározó kulturális értékeket, és indokolja, hogy miért fontos ezek megőrzése; </w:t>
      </w:r>
    </w:p>
    <w:p w:rsidR="0084607C" w:rsidRDefault="00F727E4">
      <w:pPr>
        <w:ind w:left="-5" w:right="7"/>
      </w:pPr>
      <w:r>
        <w:rPr>
          <w:rFonts w:ascii="Segoe UI Symbol" w:eastAsia="Segoe UI Symbol" w:hAnsi="Segoe UI Symbol" w:cs="Segoe UI Symbol"/>
        </w:rPr>
        <w:t></w:t>
      </w:r>
      <w:r>
        <w:t>azonosítja</w:t>
      </w:r>
      <w:r>
        <w:t xml:space="preserve"> a nemzeti és európai értékek közös jellemzőit, az európai kulturális szemlélet meghatározó elemeit.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közösségek összetartó ereje </w:t>
      </w:r>
    </w:p>
    <w:p w:rsidR="0084607C" w:rsidRDefault="00F727E4">
      <w:pPr>
        <w:ind w:left="-5" w:right="7"/>
      </w:pPr>
      <w:r>
        <w:rPr>
          <w:rFonts w:ascii="Segoe UI Symbol" w:eastAsia="Segoe UI Symbol" w:hAnsi="Segoe UI Symbol" w:cs="Segoe UI Symbol"/>
        </w:rPr>
        <w:t></w:t>
      </w:r>
      <w:r>
        <w:t>Saját identitást képező néhány közösség mélyebb megismerése: nemzet, nemzetiség, nyel</w:t>
      </w:r>
      <w:r>
        <w:t xml:space="preserve">vikulturális közösség </w:t>
      </w:r>
    </w:p>
    <w:p w:rsidR="0084607C" w:rsidRDefault="00F727E4">
      <w:pPr>
        <w:ind w:left="-5" w:right="7"/>
      </w:pPr>
      <w:r>
        <w:rPr>
          <w:rFonts w:ascii="Segoe UI Symbol" w:eastAsia="Segoe UI Symbol" w:hAnsi="Segoe UI Symbol" w:cs="Segoe UI Symbol"/>
        </w:rPr>
        <w:t></w:t>
      </w:r>
      <w:r>
        <w:t xml:space="preserve">Olyan közösségek megismerése, melyeknek a tanuló nem tagja </w:t>
      </w:r>
    </w:p>
    <w:p w:rsidR="0084607C" w:rsidRDefault="00F727E4">
      <w:pPr>
        <w:ind w:left="-5" w:right="7"/>
      </w:pPr>
      <w:r>
        <w:rPr>
          <w:rFonts w:ascii="Segoe UI Symbol" w:eastAsia="Segoe UI Symbol" w:hAnsi="Segoe UI Symbol" w:cs="Segoe UI Symbol"/>
        </w:rPr>
        <w:t></w:t>
      </w:r>
      <w:r>
        <w:t xml:space="preserve">A csoportba kerülés lehetőségei. Saját csoporton belüli helyzet, tevékenység értékelése </w:t>
      </w:r>
    </w:p>
    <w:p w:rsidR="0084607C" w:rsidRDefault="00F727E4">
      <w:pPr>
        <w:ind w:left="-5" w:right="7"/>
      </w:pPr>
      <w:r>
        <w:rPr>
          <w:rFonts w:ascii="Segoe UI Symbol" w:eastAsia="Segoe UI Symbol" w:hAnsi="Segoe UI Symbol" w:cs="Segoe UI Symbol"/>
        </w:rPr>
        <w:t></w:t>
      </w:r>
      <w:r>
        <w:t xml:space="preserve">A közösségek értékei </w:t>
      </w:r>
    </w:p>
    <w:p w:rsidR="0084607C" w:rsidRDefault="00F727E4">
      <w:pPr>
        <w:ind w:left="-5" w:right="7"/>
      </w:pPr>
      <w:r>
        <w:rPr>
          <w:rFonts w:ascii="Segoe UI Symbol" w:eastAsia="Segoe UI Symbol" w:hAnsi="Segoe UI Symbol" w:cs="Segoe UI Symbol"/>
        </w:rPr>
        <w:t></w:t>
      </w:r>
      <w:r>
        <w:t>A segítség, együttérzés, tolerancia, egyenlőség, igazságos</w:t>
      </w:r>
      <w:r>
        <w:t xml:space="preserve">ság, méltányosság, önzetlenség, felelősségvállalás jelentőségének vizsgálata a társas együttműködésben, és ezek hiányának a következményei </w:t>
      </w:r>
    </w:p>
    <w:p w:rsidR="0084607C" w:rsidRDefault="00F727E4">
      <w:pPr>
        <w:ind w:left="-5" w:right="7"/>
      </w:pPr>
      <w:r>
        <w:rPr>
          <w:rFonts w:ascii="Segoe UI Symbol" w:eastAsia="Segoe UI Symbol" w:hAnsi="Segoe UI Symbol" w:cs="Segoe UI Symbol"/>
        </w:rPr>
        <w:t></w:t>
      </w:r>
      <w:r>
        <w:t xml:space="preserve">Önkéntes, másokat segítő tevékenységek. Saját csoport kritikus szemléletű értékelése a befogadáselfogadás valamint </w:t>
      </w:r>
      <w:r>
        <w:t xml:space="preserve">az értékteremtés szempontjából </w:t>
      </w:r>
    </w:p>
    <w:p w:rsidR="0084607C" w:rsidRDefault="00F727E4">
      <w:pPr>
        <w:ind w:left="-5" w:right="7"/>
      </w:pPr>
      <w:r>
        <w:rPr>
          <w:rFonts w:ascii="Segoe UI Symbol" w:eastAsia="Segoe UI Symbol" w:hAnsi="Segoe UI Symbol" w:cs="Segoe UI Symbol"/>
        </w:rPr>
        <w:t></w:t>
      </w:r>
      <w:r>
        <w:t xml:space="preserve">Az alapvető gyermekjogok megismerése </w:t>
      </w:r>
    </w:p>
    <w:p w:rsidR="0084607C" w:rsidRDefault="00F727E4">
      <w:pPr>
        <w:ind w:left="-5" w:right="7"/>
      </w:pPr>
      <w:r>
        <w:rPr>
          <w:rFonts w:ascii="Segoe UI Symbol" w:eastAsia="Segoe UI Symbol" w:hAnsi="Segoe UI Symbol" w:cs="Segoe UI Symbol"/>
        </w:rPr>
        <w:t></w:t>
      </w:r>
      <w:r>
        <w:t xml:space="preserve">A köztulajdon megbecsülése és a magántulajdon védelme </w:t>
      </w:r>
    </w:p>
    <w:p w:rsidR="0084607C" w:rsidRDefault="00F727E4">
      <w:pPr>
        <w:ind w:left="-5" w:right="7"/>
      </w:pPr>
      <w:r>
        <w:rPr>
          <w:rFonts w:ascii="Segoe UI Symbol" w:eastAsia="Segoe UI Symbol" w:hAnsi="Segoe UI Symbol" w:cs="Segoe UI Symbol"/>
        </w:rPr>
        <w:t></w:t>
      </w:r>
      <w:r>
        <w:t xml:space="preserve">A közösségek működése </w:t>
      </w:r>
    </w:p>
    <w:p w:rsidR="0084607C" w:rsidRDefault="00F727E4">
      <w:pPr>
        <w:ind w:left="-5" w:right="7"/>
      </w:pPr>
      <w:r>
        <w:rPr>
          <w:rFonts w:ascii="Segoe UI Symbol" w:eastAsia="Segoe UI Symbol" w:hAnsi="Segoe UI Symbol" w:cs="Segoe UI Symbol"/>
        </w:rPr>
        <w:t></w:t>
      </w:r>
      <w:r>
        <w:t xml:space="preserve">Valós és virtuális közösségek írott szabályainak és íratlan szokásrendjének feltárása </w:t>
      </w:r>
    </w:p>
    <w:p w:rsidR="0084607C" w:rsidRDefault="00F727E4">
      <w:pPr>
        <w:ind w:left="120" w:right="7"/>
      </w:pPr>
      <w:r>
        <w:t xml:space="preserve">A hatékony együttműködés feltételei számbavétele </w:t>
      </w:r>
    </w:p>
    <w:p w:rsidR="0084607C" w:rsidRDefault="00F727E4">
      <w:pPr>
        <w:ind w:left="120" w:right="7"/>
      </w:pPr>
      <w:r>
        <w:t xml:space="preserve">A közös szabályalkotás, a jó munkamegosztás, a vezető szerepének elemzése </w:t>
      </w:r>
    </w:p>
    <w:p w:rsidR="0084607C" w:rsidRDefault="00F727E4">
      <w:pPr>
        <w:ind w:left="120" w:right="7"/>
      </w:pPr>
      <w:r>
        <w:t xml:space="preserve">Egyéni és közösségi érdekek összevetése </w:t>
      </w:r>
    </w:p>
    <w:p w:rsidR="0084607C" w:rsidRDefault="00F727E4">
      <w:pPr>
        <w:ind w:left="120" w:right="7"/>
      </w:pPr>
      <w:r>
        <w:t xml:space="preserve">A társas élet lehetséges konfliktusainak okai, a konfliktusok kezelése </w:t>
      </w:r>
    </w:p>
    <w:p w:rsidR="0084607C" w:rsidRDefault="00F727E4">
      <w:pPr>
        <w:spacing w:after="10" w:line="271" w:lineRule="auto"/>
        <w:ind w:left="-5" w:right="12"/>
        <w:jc w:val="left"/>
      </w:pPr>
      <w:r>
        <w:rPr>
          <w:b/>
        </w:rPr>
        <w:t xml:space="preserve">Fogalmak </w:t>
      </w:r>
    </w:p>
    <w:p w:rsidR="0084607C" w:rsidRDefault="00F727E4">
      <w:pPr>
        <w:ind w:left="-5" w:right="7"/>
      </w:pPr>
      <w:r>
        <w:t>csoport,</w:t>
      </w:r>
      <w:r>
        <w:t xml:space="preserve"> közösség, nemzet, nemzetiség, beilleszkedés, kirekesztés, érdek, egyenlőség, igazságosság, méltányosság, önzetlenség, felelősségvállalás, vezető, példakép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A természet rendjének megőrzése és a fenntartható jövő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Tanulási eredmén</w:t>
      </w:r>
      <w:r>
        <w:rPr>
          <w:b/>
        </w:rPr>
        <w:t xml:space="preserve">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megfogalmazza személyes felelősségét a természeti és tárgyi környezet iránt, megoldási javaslatot tesz környezeténe</w:t>
      </w:r>
      <w:r>
        <w:t xml:space="preserve">k megőrzésére, esztétikus fejlesztésére </w:t>
      </w:r>
    </w:p>
    <w:p w:rsidR="0084607C" w:rsidRDefault="00F727E4">
      <w:pPr>
        <w:ind w:left="-5" w:right="7"/>
      </w:pPr>
      <w:r>
        <w:rPr>
          <w:rFonts w:ascii="Segoe UI Symbol" w:eastAsia="Segoe UI Symbol" w:hAnsi="Segoe UI Symbol" w:cs="Segoe UI Symbol"/>
        </w:rPr>
        <w:t></w:t>
      </w:r>
      <w:r>
        <w:t xml:space="preserve">felismeri az ökológiai, ökonómiai egyensúly hétköznapi szükségességét </w:t>
      </w:r>
    </w:p>
    <w:p w:rsidR="0084607C" w:rsidRDefault="00F727E4">
      <w:pPr>
        <w:ind w:left="-5" w:right="7"/>
      </w:pPr>
      <w:r>
        <w:rPr>
          <w:rFonts w:ascii="Segoe UI Symbol" w:eastAsia="Segoe UI Symbol" w:hAnsi="Segoe UI Symbol" w:cs="Segoe UI Symbol"/>
        </w:rPr>
        <w:t></w:t>
      </w:r>
      <w:r>
        <w:t xml:space="preserve">döntéseket hoz arról, hogy milyen szokások kialakulásával járul hozzá a fenntarthatóság megvalósításához, milyen cselekvéseket tehet a természeti, társadalmi problémák kezelése érdekében; </w:t>
      </w:r>
      <w:r>
        <w:rPr>
          <w:rFonts w:ascii="Segoe UI Symbol" w:eastAsia="Segoe UI Symbol" w:hAnsi="Segoe UI Symbol" w:cs="Segoe UI Symbol"/>
        </w:rPr>
        <w:t></w:t>
      </w:r>
      <w:r>
        <w:t>megfogalmazza, hogy a pozitív egyéni és társadalmi jövőkép elérését</w:t>
      </w:r>
      <w:r>
        <w:t xml:space="preserve"> milyen feltételek támogatják.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folyamatosan frissíti az emberi tevékenység környezetre gyakorolt hatásaival kapcsolatos ismereteit fizikai és digitális környezetben, felelősségteljes szemlélettel vizsgálja a t</w:t>
      </w:r>
      <w:r>
        <w:t xml:space="preserve">echnikai fejlődés lehetőségeit; </w:t>
      </w:r>
    </w:p>
    <w:p w:rsidR="0084607C" w:rsidRDefault="00F727E4">
      <w:pPr>
        <w:ind w:left="-5" w:right="7"/>
      </w:pPr>
      <w:r>
        <w:rPr>
          <w:rFonts w:ascii="Segoe UI Symbol" w:eastAsia="Segoe UI Symbol" w:hAnsi="Segoe UI Symbol" w:cs="Segoe UI Symbol"/>
        </w:rPr>
        <w:t></w:t>
      </w:r>
      <w:r>
        <w:t xml:space="preserve">megismeri a természeti erőforrások felhasználására, a környezetszennyezésre, a globális és társadalmi egyenlőtlenségek problémájára vonatkozó etikai felvetéseket;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Létezésünk feltételei</w:t>
      </w:r>
      <w:r>
        <w:t xml:space="preserve"> </w:t>
      </w:r>
    </w:p>
    <w:p w:rsidR="0084607C" w:rsidRDefault="00F727E4">
      <w:pPr>
        <w:ind w:left="-5" w:right="7"/>
      </w:pPr>
      <w:r>
        <w:rPr>
          <w:rFonts w:ascii="Segoe UI Symbol" w:eastAsia="Segoe UI Symbol" w:hAnsi="Segoe UI Symbol" w:cs="Segoe UI Symbol"/>
        </w:rPr>
        <w:t></w:t>
      </w:r>
      <w:r>
        <w:t xml:space="preserve">Saját szükségletek, érdekek és értékek feltárása, ezek motiváló hatása a cselekvésekre </w:t>
      </w:r>
    </w:p>
    <w:p w:rsidR="0084607C" w:rsidRDefault="00F727E4">
      <w:pPr>
        <w:ind w:left="-5" w:right="7"/>
      </w:pPr>
      <w:r>
        <w:rPr>
          <w:rFonts w:ascii="Segoe UI Symbol" w:eastAsia="Segoe UI Symbol" w:hAnsi="Segoe UI Symbol" w:cs="Segoe UI Symbol"/>
        </w:rPr>
        <w:t></w:t>
      </w:r>
      <w:r>
        <w:t xml:space="preserve">A testi és szellemi egészség forrásainak megismerése– egyéni, társadalmi és környezeti szinten </w:t>
      </w:r>
    </w:p>
    <w:p w:rsidR="0084607C" w:rsidRDefault="00F727E4">
      <w:pPr>
        <w:ind w:left="-5" w:right="7"/>
      </w:pPr>
      <w:r>
        <w:rPr>
          <w:rFonts w:ascii="Segoe UI Symbol" w:eastAsia="Segoe UI Symbol" w:hAnsi="Segoe UI Symbol" w:cs="Segoe UI Symbol"/>
        </w:rPr>
        <w:t></w:t>
      </w:r>
      <w:r>
        <w:t xml:space="preserve">A különböző életkörülményű emberek életmódjának összehasonlítása </w:t>
      </w:r>
    </w:p>
    <w:p w:rsidR="0084607C" w:rsidRDefault="00F727E4">
      <w:pPr>
        <w:ind w:left="-5" w:right="7"/>
      </w:pPr>
      <w:r>
        <w:rPr>
          <w:rFonts w:ascii="Segoe UI Symbol" w:eastAsia="Segoe UI Symbol" w:hAnsi="Segoe UI Symbol" w:cs="Segoe UI Symbol"/>
        </w:rPr>
        <w:t></w:t>
      </w:r>
      <w:r>
        <w:t xml:space="preserve">Fejlődés: értékek és veszélyek </w:t>
      </w:r>
    </w:p>
    <w:p w:rsidR="0084607C" w:rsidRDefault="00F727E4">
      <w:pPr>
        <w:ind w:left="-5" w:right="7"/>
      </w:pPr>
      <w:r>
        <w:rPr>
          <w:rFonts w:ascii="Segoe UI Symbol" w:eastAsia="Segoe UI Symbol" w:hAnsi="Segoe UI Symbol" w:cs="Segoe UI Symbol"/>
        </w:rPr>
        <w:t></w:t>
      </w:r>
      <w:r>
        <w:t xml:space="preserve">Ember és környezete viszonyának értelmezése </w:t>
      </w:r>
    </w:p>
    <w:p w:rsidR="0084607C" w:rsidRDefault="00F727E4">
      <w:pPr>
        <w:ind w:left="-5" w:right="7"/>
      </w:pPr>
      <w:r>
        <w:rPr>
          <w:rFonts w:ascii="Segoe UI Symbol" w:eastAsia="Segoe UI Symbol" w:hAnsi="Segoe UI Symbol" w:cs="Segoe UI Symbol"/>
        </w:rPr>
        <w:t></w:t>
      </w:r>
      <w:r>
        <w:t xml:space="preserve">A környezetszennyezés jelenségének meghatározása, fő területei, hatása a Föld, az élőlények, köztük az ember életére </w:t>
      </w:r>
    </w:p>
    <w:p w:rsidR="0084607C" w:rsidRDefault="00F727E4">
      <w:pPr>
        <w:ind w:left="-5" w:right="7"/>
      </w:pPr>
      <w:r>
        <w:rPr>
          <w:rFonts w:ascii="Segoe UI Symbol" w:eastAsia="Segoe UI Symbol" w:hAnsi="Segoe UI Symbol" w:cs="Segoe UI Symbol"/>
        </w:rPr>
        <w:t></w:t>
      </w:r>
      <w:r>
        <w:t xml:space="preserve">A technikai fejlődés néhány területének feltárása, az ember életmódjára és - minőségére ható jellegzetessége </w:t>
      </w:r>
    </w:p>
    <w:p w:rsidR="0084607C" w:rsidRDefault="00F727E4">
      <w:pPr>
        <w:ind w:left="-5" w:right="7"/>
      </w:pPr>
      <w:r>
        <w:rPr>
          <w:rFonts w:ascii="Segoe UI Symbol" w:eastAsia="Segoe UI Symbol" w:hAnsi="Segoe UI Symbol" w:cs="Segoe UI Symbol"/>
        </w:rPr>
        <w:t></w:t>
      </w:r>
      <w:r>
        <w:t>Etikai kérdések felvetése a virtuális tevékenységgel, a médiatartalmakkal, a technikai eszközök alkalmazási módjaival kapcsolatban, saját ilyen j</w:t>
      </w:r>
      <w:r>
        <w:t xml:space="preserve">ellegű tevékenységek reflektív vizsgálata </w:t>
      </w:r>
    </w:p>
    <w:p w:rsidR="0084607C" w:rsidRDefault="00F727E4">
      <w:pPr>
        <w:ind w:left="-5" w:right="7"/>
      </w:pPr>
      <w:r>
        <w:rPr>
          <w:rFonts w:ascii="Segoe UI Symbol" w:eastAsia="Segoe UI Symbol" w:hAnsi="Segoe UI Symbol" w:cs="Segoe UI Symbol"/>
        </w:rPr>
        <w:t></w:t>
      </w:r>
      <w:r>
        <w:t xml:space="preserve">Felelősség és cselekvés a jövő érdekében </w:t>
      </w:r>
    </w:p>
    <w:p w:rsidR="0084607C" w:rsidRDefault="00F727E4">
      <w:pPr>
        <w:ind w:left="-5" w:right="7"/>
      </w:pPr>
      <w:r>
        <w:rPr>
          <w:rFonts w:ascii="Segoe UI Symbol" w:eastAsia="Segoe UI Symbol" w:hAnsi="Segoe UI Symbol" w:cs="Segoe UI Symbol"/>
        </w:rPr>
        <w:t></w:t>
      </w:r>
      <w:r>
        <w:t xml:space="preserve">A közvetlen környezet állapotának kritikus szemléletű vizsgálata </w:t>
      </w:r>
    </w:p>
    <w:p w:rsidR="0084607C" w:rsidRDefault="00F727E4">
      <w:pPr>
        <w:ind w:left="-5" w:right="7"/>
      </w:pPr>
      <w:r>
        <w:rPr>
          <w:rFonts w:ascii="Segoe UI Symbol" w:eastAsia="Segoe UI Symbol" w:hAnsi="Segoe UI Symbol" w:cs="Segoe UI Symbol"/>
        </w:rPr>
        <w:t></w:t>
      </w:r>
      <w:r>
        <w:t xml:space="preserve">A világ jelenéért és jövőjéért vállalható emberi felelősség néhány elemének megfogalmazása </w:t>
      </w:r>
    </w:p>
    <w:p w:rsidR="0084607C" w:rsidRDefault="00F727E4">
      <w:pPr>
        <w:ind w:left="-5" w:right="7"/>
      </w:pPr>
      <w:r>
        <w:rPr>
          <w:rFonts w:ascii="Segoe UI Symbol" w:eastAsia="Segoe UI Symbol" w:hAnsi="Segoe UI Symbol" w:cs="Segoe UI Symbol"/>
        </w:rPr>
        <w:t></w:t>
      </w:r>
      <w:r>
        <w:t xml:space="preserve">Saját és </w:t>
      </w:r>
      <w:r>
        <w:t xml:space="preserve">közösségi cselekvési lehetőségek tervezése a környezetvédelem érdekében </w:t>
      </w:r>
    </w:p>
    <w:p w:rsidR="0084607C" w:rsidRDefault="00F727E4">
      <w:pPr>
        <w:spacing w:after="0" w:line="259" w:lineRule="auto"/>
        <w:ind w:left="0" w:firstLine="0"/>
        <w:jc w:val="left"/>
      </w:pPr>
      <w:r>
        <w:rPr>
          <w:rFonts w:ascii="Segoe UI Symbol" w:eastAsia="Segoe UI Symbol" w:hAnsi="Segoe UI Symbol" w:cs="Segoe UI Symbol"/>
        </w:rPr>
        <w:t></w:t>
      </w: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természetvédelem, környezetvédelem, média, virtuális tér, tudatos fogyasztó, létszükséglet, takarékosság, mértékletesség, felelősségvállalás </w:t>
      </w:r>
    </w:p>
    <w:p w:rsidR="0084607C" w:rsidRDefault="00F727E4">
      <w:pPr>
        <w:spacing w:after="31" w:line="259" w:lineRule="auto"/>
        <w:ind w:left="0" w:firstLine="0"/>
        <w:jc w:val="left"/>
      </w:pPr>
      <w:r>
        <w:t xml:space="preserve"> </w:t>
      </w:r>
    </w:p>
    <w:p w:rsidR="0084607C" w:rsidRDefault="00F727E4">
      <w:pPr>
        <w:spacing w:after="10" w:line="271" w:lineRule="auto"/>
        <w:ind w:left="-5" w:right="2559"/>
        <w:jc w:val="left"/>
      </w:pPr>
      <w:r>
        <w:rPr>
          <w:b/>
        </w:rPr>
        <w:t>Témakör:</w:t>
      </w:r>
      <w:r>
        <w:t xml:space="preserve"> </w:t>
      </w:r>
      <w:r>
        <w:rPr>
          <w:b/>
        </w:rPr>
        <w:t>Az európai kultúr</w:t>
      </w:r>
      <w:r>
        <w:rPr>
          <w:b/>
        </w:rPr>
        <w:t xml:space="preserve">a hatása az egyén értékrendjére Óraszám: 7 óra </w:t>
      </w:r>
    </w:p>
    <w:p w:rsidR="0084607C" w:rsidRDefault="0084607C">
      <w:pPr>
        <w:sectPr w:rsidR="0084607C">
          <w:headerReference w:type="even" r:id="rId1050"/>
          <w:headerReference w:type="default" r:id="rId1051"/>
          <w:footerReference w:type="even" r:id="rId1052"/>
          <w:footerReference w:type="default" r:id="rId1053"/>
          <w:headerReference w:type="first" r:id="rId1054"/>
          <w:footerReference w:type="first" r:id="rId1055"/>
          <w:pgSz w:w="11906" w:h="16838"/>
          <w:pgMar w:top="1487" w:right="1101" w:bottom="1470" w:left="994" w:header="713" w:footer="714" w:gutter="0"/>
          <w:cols w:space="708"/>
        </w:sectPr>
      </w:pP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 xml:space="preserve">egyéni cselekvési lehetőségeket fogalmaz meg a közös erkölcsi értékek érvényesítésére;  </w:t>
      </w:r>
    </w:p>
    <w:p w:rsidR="0084607C" w:rsidRDefault="00F727E4">
      <w:pPr>
        <w:spacing w:after="5" w:line="277" w:lineRule="auto"/>
        <w:ind w:left="-5" w:right="898"/>
        <w:jc w:val="left"/>
      </w:pPr>
      <w:r>
        <w:rPr>
          <w:rFonts w:ascii="Segoe UI Symbol" w:eastAsia="Segoe UI Symbol" w:hAnsi="Segoe UI Symbol" w:cs="Segoe UI Symbol"/>
        </w:rPr>
        <w:t></w:t>
      </w:r>
      <w:r>
        <w:t xml:space="preserve">képes az európai, a nemzeti kultúra közös eredetének, forrásainak értelmezésére </w:t>
      </w:r>
      <w:r>
        <w:rPr>
          <w:rFonts w:ascii="Segoe UI Symbol" w:eastAsia="Segoe UI Symbol" w:hAnsi="Segoe UI Symbol" w:cs="Segoe UI Symbol"/>
        </w:rPr>
        <w:t></w:t>
      </w:r>
      <w:r>
        <w:t xml:space="preserve">reflektíven értékeli a tudásszerzés módjait, különös tekintettel a forrás hitelességére; </w:t>
      </w:r>
      <w:r>
        <w:rPr>
          <w:rFonts w:ascii="Segoe UI Symbol" w:eastAsia="Segoe UI Symbol" w:hAnsi="Segoe UI Symbol" w:cs="Segoe UI Symbol"/>
        </w:rPr>
        <w:t></w:t>
      </w:r>
      <w:r>
        <w:t xml:space="preserve">képes a helyzetnek megfelelő érzelmek kifejezésére. </w:t>
      </w:r>
    </w:p>
    <w:p w:rsidR="0084607C" w:rsidRDefault="00F727E4">
      <w:pPr>
        <w:spacing w:after="10" w:line="271" w:lineRule="auto"/>
        <w:ind w:left="-5" w:right="12"/>
        <w:jc w:val="left"/>
      </w:pPr>
      <w:r>
        <w:rPr>
          <w:b/>
        </w:rPr>
        <w:t>A témakör tanulása eredményeként</w:t>
      </w:r>
      <w:r>
        <w:rPr>
          <w:b/>
        </w:rPr>
        <w:t xml:space="preserve"> a tanuló: </w:t>
      </w:r>
    </w:p>
    <w:p w:rsidR="0084607C" w:rsidRDefault="00F727E4">
      <w:pPr>
        <w:ind w:left="-5" w:right="7"/>
      </w:pPr>
      <w:r>
        <w:rPr>
          <w:rFonts w:ascii="Segoe UI Symbol" w:eastAsia="Segoe UI Symbol" w:hAnsi="Segoe UI Symbol" w:cs="Segoe UI Symbol"/>
        </w:rPr>
        <w:t></w:t>
      </w:r>
      <w:r>
        <w:t xml:space="preserve">feltárja, hogy az Európa vallási arculatát meghatározó egyházak tevékenysége, szokás- vagy értékrendje milyen módon jelenik meg a társadalomban; </w:t>
      </w:r>
    </w:p>
    <w:p w:rsidR="0084607C" w:rsidRDefault="00F727E4">
      <w:pPr>
        <w:ind w:left="-5" w:right="7"/>
      </w:pPr>
      <w:r>
        <w:rPr>
          <w:rFonts w:ascii="Segoe UI Symbol" w:eastAsia="Segoe UI Symbol" w:hAnsi="Segoe UI Symbol" w:cs="Segoe UI Symbol"/>
        </w:rPr>
        <w:t></w:t>
      </w:r>
      <w:r>
        <w:t>feltárja, hogyan jelennek meg a hétköznapok során a tárgyalt világvallásoknak az emberi életre v</w:t>
      </w:r>
      <w:r>
        <w:t xml:space="preserve">onatkozó erkölcsi tanításai; </w:t>
      </w:r>
    </w:p>
    <w:p w:rsidR="0084607C" w:rsidRDefault="00F727E4">
      <w:pPr>
        <w:ind w:left="-5" w:right="7"/>
      </w:pPr>
      <w:r>
        <w:rPr>
          <w:rFonts w:ascii="Segoe UI Symbol" w:eastAsia="Segoe UI Symbol" w:hAnsi="Segoe UI Symbol" w:cs="Segoe UI Symbol"/>
        </w:rPr>
        <w:t></w:t>
      </w:r>
      <w:r>
        <w:t xml:space="preserve">értelmezi a szeretetnek, az élet tisztelete elvének a kultúrára gyakorolt hatását; </w:t>
      </w:r>
    </w:p>
    <w:p w:rsidR="0084607C" w:rsidRDefault="00F727E4">
      <w:pPr>
        <w:ind w:left="-5" w:right="7"/>
      </w:pPr>
      <w:r>
        <w:rPr>
          <w:rFonts w:ascii="Segoe UI Symbol" w:eastAsia="Segoe UI Symbol" w:hAnsi="Segoe UI Symbol" w:cs="Segoe UI Symbol"/>
        </w:rPr>
        <w:t></w:t>
      </w:r>
      <w:r>
        <w:t>értelmezi az egyes egyházak ünnepköréhez kapcsolódó alapvető vallási, kulturális eseményeket és a hozzájuk kapcsolódó bibliai (Ó és Új Szöve</w:t>
      </w:r>
      <w:r>
        <w:t xml:space="preserve">tségbeli) szövegekre támaszkodó történeteteket; </w:t>
      </w:r>
    </w:p>
    <w:p w:rsidR="0084607C" w:rsidRDefault="00F727E4">
      <w:pPr>
        <w:ind w:left="-5" w:right="7"/>
      </w:pPr>
      <w:r>
        <w:rPr>
          <w:rFonts w:ascii="Segoe UI Symbol" w:eastAsia="Segoe UI Symbol" w:hAnsi="Segoe UI Symbol" w:cs="Segoe UI Symbol"/>
        </w:rPr>
        <w:t></w:t>
      </w:r>
      <w:r>
        <w:t xml:space="preserve">összekapcsolja az egyes egyházak, vallások ünnepköreit és a hozzájuk tartozó jelképeket, szokásokat, néphagyományokat; </w:t>
      </w:r>
    </w:p>
    <w:p w:rsidR="0084607C" w:rsidRDefault="00F727E4">
      <w:pPr>
        <w:ind w:left="-5" w:right="7"/>
      </w:pPr>
      <w:r>
        <w:rPr>
          <w:rFonts w:ascii="Segoe UI Symbol" w:eastAsia="Segoe UI Symbol" w:hAnsi="Segoe UI Symbol" w:cs="Segoe UI Symbol"/>
        </w:rPr>
        <w:t></w:t>
      </w:r>
      <w:r>
        <w:t>a zsidó és keresztény bibliai történetekben, kulturálisan hagyományozott történetekbe</w:t>
      </w:r>
      <w:r>
        <w:t xml:space="preserve">n megnyilvánuló igazságos és megbocsátó magatartásra saját életéből példákat hoz; </w:t>
      </w:r>
    </w:p>
    <w:p w:rsidR="0084607C" w:rsidRDefault="00F727E4">
      <w:pPr>
        <w:ind w:left="-5" w:right="7"/>
      </w:pPr>
      <w:r>
        <w:rPr>
          <w:rFonts w:ascii="Segoe UI Symbol" w:eastAsia="Segoe UI Symbol" w:hAnsi="Segoe UI Symbol" w:cs="Segoe UI Symbol"/>
        </w:rPr>
        <w:t></w:t>
      </w:r>
      <w:r>
        <w:t xml:space="preserve">saját életét meghatározó világnézeti elkötelezettség birtokában alkalmazza a kölcsönös tolerancia elveit.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Kérdések és válaszok a világ</w:t>
      </w:r>
      <w:r>
        <w:t xml:space="preserve">ról </w:t>
      </w:r>
    </w:p>
    <w:p w:rsidR="0084607C" w:rsidRDefault="00F727E4">
      <w:pPr>
        <w:ind w:left="-5" w:right="7"/>
      </w:pPr>
      <w:r>
        <w:rPr>
          <w:rFonts w:ascii="Segoe UI Symbol" w:eastAsia="Segoe UI Symbol" w:hAnsi="Segoe UI Symbol" w:cs="Segoe UI Symbol"/>
        </w:rPr>
        <w:t></w:t>
      </w:r>
      <w:r>
        <w:t xml:space="preserve">A világra vonatkozó személyes kérdések megfogalmazása, a megismerés lehetőségei </w:t>
      </w:r>
    </w:p>
    <w:p w:rsidR="0084607C" w:rsidRDefault="00F727E4">
      <w:pPr>
        <w:ind w:left="-5" w:right="7"/>
      </w:pPr>
      <w:r>
        <w:rPr>
          <w:rFonts w:ascii="Segoe UI Symbol" w:eastAsia="Segoe UI Symbol" w:hAnsi="Segoe UI Symbol" w:cs="Segoe UI Symbol"/>
        </w:rPr>
        <w:t></w:t>
      </w:r>
      <w:r>
        <w:t xml:space="preserve">Az információk elemzése a hitelesség alapján </w:t>
      </w:r>
    </w:p>
    <w:p w:rsidR="0084607C" w:rsidRDefault="00F727E4">
      <w:pPr>
        <w:ind w:left="-5" w:right="7"/>
      </w:pPr>
      <w:r>
        <w:rPr>
          <w:rFonts w:ascii="Segoe UI Symbol" w:eastAsia="Segoe UI Symbol" w:hAnsi="Segoe UI Symbol" w:cs="Segoe UI Symbol"/>
        </w:rPr>
        <w:t></w:t>
      </w:r>
      <w:r>
        <w:t xml:space="preserve">A logikai érvelések gyakorlása </w:t>
      </w:r>
    </w:p>
    <w:p w:rsidR="0084607C" w:rsidRDefault="00F727E4">
      <w:pPr>
        <w:ind w:left="-5" w:right="7"/>
      </w:pPr>
      <w:r>
        <w:rPr>
          <w:rFonts w:ascii="Segoe UI Symbol" w:eastAsia="Segoe UI Symbol" w:hAnsi="Segoe UI Symbol" w:cs="Segoe UI Symbol"/>
        </w:rPr>
        <w:t></w:t>
      </w:r>
      <w:r>
        <w:t xml:space="preserve">A tény, a vélemény, a tudás, a hit, az értékítélet fogalmak értelmezése </w:t>
      </w:r>
    </w:p>
    <w:p w:rsidR="0084607C" w:rsidRDefault="00F727E4">
      <w:pPr>
        <w:ind w:left="-5" w:right="7"/>
      </w:pPr>
      <w:r>
        <w:rPr>
          <w:rFonts w:ascii="Segoe UI Symbol" w:eastAsia="Segoe UI Symbol" w:hAnsi="Segoe UI Symbol" w:cs="Segoe UI Symbol"/>
        </w:rPr>
        <w:t></w:t>
      </w:r>
      <w:r>
        <w:t>Az érték- és v</w:t>
      </w:r>
      <w:r>
        <w:t xml:space="preserve">ilágnézeti különbségek azonosítása </w:t>
      </w:r>
    </w:p>
    <w:p w:rsidR="0084607C" w:rsidRDefault="00F727E4">
      <w:pPr>
        <w:ind w:left="-5" w:right="7"/>
      </w:pPr>
      <w:r>
        <w:rPr>
          <w:rFonts w:ascii="Segoe UI Symbol" w:eastAsia="Segoe UI Symbol" w:hAnsi="Segoe UI Symbol" w:cs="Segoe UI Symbol"/>
        </w:rPr>
        <w:t></w:t>
      </w:r>
      <w:r>
        <w:t xml:space="preserve">A helyes és a helytelen dilemmái </w:t>
      </w:r>
    </w:p>
    <w:p w:rsidR="0084607C" w:rsidRDefault="00F727E4">
      <w:pPr>
        <w:ind w:left="-5" w:right="7"/>
      </w:pPr>
      <w:r>
        <w:rPr>
          <w:rFonts w:ascii="Segoe UI Symbol" w:eastAsia="Segoe UI Symbol" w:hAnsi="Segoe UI Symbol" w:cs="Segoe UI Symbol"/>
        </w:rPr>
        <w:t></w:t>
      </w:r>
      <w:r>
        <w:t xml:space="preserve">Különböző és hasonló, azonos helyzetről alkotott értékítéletek elemzése </w:t>
      </w:r>
    </w:p>
    <w:p w:rsidR="0084607C" w:rsidRDefault="00F727E4">
      <w:pPr>
        <w:ind w:left="-5" w:right="7"/>
      </w:pPr>
      <w:r>
        <w:rPr>
          <w:rFonts w:ascii="Segoe UI Symbol" w:eastAsia="Segoe UI Symbol" w:hAnsi="Segoe UI Symbol" w:cs="Segoe UI Symbol"/>
        </w:rPr>
        <w:t></w:t>
      </w:r>
      <w:r>
        <w:t xml:space="preserve">Néhány kulturális szabályozórendszer megismerése, ezek eredete és hatásai </w:t>
      </w:r>
    </w:p>
    <w:p w:rsidR="0084607C" w:rsidRDefault="00F727E4">
      <w:pPr>
        <w:ind w:left="-5" w:right="7"/>
      </w:pPr>
      <w:r>
        <w:rPr>
          <w:rFonts w:ascii="Segoe UI Symbol" w:eastAsia="Segoe UI Symbol" w:hAnsi="Segoe UI Symbol" w:cs="Segoe UI Symbol"/>
        </w:rPr>
        <w:t></w:t>
      </w:r>
      <w:r>
        <w:t xml:space="preserve">A lelkiismeret működésének megérzése, átérzése a döntésekben </w:t>
      </w:r>
    </w:p>
    <w:p w:rsidR="0084607C" w:rsidRDefault="00F727E4">
      <w:pPr>
        <w:ind w:left="-5" w:right="7"/>
      </w:pPr>
      <w:r>
        <w:rPr>
          <w:rFonts w:ascii="Segoe UI Symbol" w:eastAsia="Segoe UI Symbol" w:hAnsi="Segoe UI Symbol" w:cs="Segoe UI Symbol"/>
        </w:rPr>
        <w:t></w:t>
      </w:r>
      <w:r>
        <w:t xml:space="preserve">Személyes erkölcsi elvek feltárása  </w:t>
      </w:r>
    </w:p>
    <w:p w:rsidR="0084607C" w:rsidRDefault="00F727E4">
      <w:pPr>
        <w:ind w:left="-5" w:right="7"/>
      </w:pPr>
      <w:r>
        <w:rPr>
          <w:rFonts w:ascii="Segoe UI Symbol" w:eastAsia="Segoe UI Symbol" w:hAnsi="Segoe UI Symbol" w:cs="Segoe UI Symbol"/>
        </w:rPr>
        <w:t></w:t>
      </w:r>
      <w:r>
        <w:t xml:space="preserve">Dilemmahelyzet elemzése erkölcsi szempontból </w:t>
      </w:r>
    </w:p>
    <w:p w:rsidR="0084607C" w:rsidRDefault="00F727E4">
      <w:pPr>
        <w:ind w:left="-5" w:right="7"/>
      </w:pPr>
      <w:r>
        <w:rPr>
          <w:rFonts w:ascii="Segoe UI Symbol" w:eastAsia="Segoe UI Symbol" w:hAnsi="Segoe UI Symbol" w:cs="Segoe UI Symbol"/>
        </w:rPr>
        <w:t></w:t>
      </w:r>
      <w:r>
        <w:t xml:space="preserve">A vallási és a kulturális hagyományok tanításai </w:t>
      </w:r>
    </w:p>
    <w:p w:rsidR="0084607C" w:rsidRDefault="00F727E4">
      <w:pPr>
        <w:ind w:left="-5" w:right="7"/>
      </w:pPr>
      <w:r>
        <w:rPr>
          <w:rFonts w:ascii="Segoe UI Symbol" w:eastAsia="Segoe UI Symbol" w:hAnsi="Segoe UI Symbol" w:cs="Segoe UI Symbol"/>
        </w:rPr>
        <w:t></w:t>
      </w:r>
      <w:r>
        <w:t xml:space="preserve">Az istenhívő világnézet sajátosságainak vizsgálata </w:t>
      </w:r>
    </w:p>
    <w:p w:rsidR="0084607C" w:rsidRDefault="00F727E4">
      <w:pPr>
        <w:ind w:left="-5" w:right="7"/>
      </w:pPr>
      <w:r>
        <w:rPr>
          <w:rFonts w:ascii="Segoe UI Symbol" w:eastAsia="Segoe UI Symbol" w:hAnsi="Segoe UI Symbol" w:cs="Segoe UI Symbol"/>
        </w:rPr>
        <w:t></w:t>
      </w:r>
      <w:r>
        <w:t xml:space="preserve">A környezetben fellelhető vallások néhány szokásának, ünnepének megismerése, ezen keresztül a világnézeti-kulturális sokszínűség tudatosítása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Fogalmak </w:t>
      </w:r>
    </w:p>
    <w:p w:rsidR="0084607C" w:rsidRDefault="00F727E4">
      <w:pPr>
        <w:ind w:left="-5" w:right="7"/>
      </w:pPr>
      <w:r>
        <w:t>világkép, világnézet, tudás, tény, vélemény, információ, hitelesség, együttélés, hit, istenhit, val</w:t>
      </w:r>
      <w:r>
        <w:t xml:space="preserve">lás, egyház, vallási tanítás, jó, rossz, lelkiismeret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3765"/>
        <w:jc w:val="left"/>
      </w:pPr>
      <w:r>
        <w:rPr>
          <w:b/>
        </w:rPr>
        <w:t xml:space="preserve">Az 6. évfolyamon az etika tantárgy alapóraszáma 36 óra. A témakörök áttekintő táblázata: </w:t>
      </w:r>
    </w:p>
    <w:tbl>
      <w:tblPr>
        <w:tblStyle w:val="TableGrid"/>
        <w:tblW w:w="8361" w:type="dxa"/>
        <w:tblInd w:w="5" w:type="dxa"/>
        <w:tblCellMar>
          <w:top w:w="9" w:type="dxa"/>
          <w:left w:w="108" w:type="dxa"/>
          <w:bottom w:w="0" w:type="dxa"/>
          <w:right w:w="48" w:type="dxa"/>
        </w:tblCellMar>
        <w:tblLook w:val="04A0" w:firstRow="1" w:lastRow="0" w:firstColumn="1" w:lastColumn="0" w:noHBand="0" w:noVBand="1"/>
      </w:tblPr>
      <w:tblGrid>
        <w:gridCol w:w="6376"/>
        <w:gridCol w:w="1985"/>
      </w:tblGrid>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 </w:t>
            </w:r>
          </w:p>
        </w:tc>
      </w:tr>
      <w:tr w:rsidR="0084607C">
        <w:trPr>
          <w:trHeight w:val="290"/>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Calibri" w:eastAsia="Calibri" w:hAnsi="Calibri" w:cs="Calibri"/>
              </w:rPr>
              <w:t>1.</w:t>
            </w:r>
            <w:r>
              <w:t xml:space="preserve">Éntudat – Önismeret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120"/>
              </w:tabs>
              <w:spacing w:after="0" w:line="259" w:lineRule="auto"/>
              <w:ind w:left="0" w:firstLine="0"/>
              <w:jc w:val="left"/>
            </w:pPr>
            <w:r>
              <w:t xml:space="preserve">2. </w:t>
            </w:r>
            <w:r>
              <w:tab/>
              <w:t xml:space="preserve">Család – Helyem a családban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t xml:space="preserve">3. </w:t>
            </w:r>
            <w:r>
              <w:t xml:space="preserve">Társas tudatosság és társas kapcsolatok – Helyem a társas-lelkületi közösségekben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r>
              <w:tab/>
              <w:t xml:space="preserve">A társas együttélés kulturális gyökerei: Nemzet – helyem a társadalomban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8"/>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3296"/>
              </w:tabs>
              <w:spacing w:after="0" w:line="259" w:lineRule="auto"/>
              <w:ind w:left="0" w:firstLine="0"/>
              <w:jc w:val="left"/>
            </w:pPr>
            <w:r>
              <w:t xml:space="preserve">5. </w:t>
            </w:r>
            <w:r>
              <w:tab/>
              <w:t xml:space="preserve">A természet rendjének megőrzése, a fenntartható jövő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r>
              <w:tab/>
            </w:r>
            <w:r>
              <w:t xml:space="preserve">Az európai kultúra emberképe, hatása az egyén értékrendjére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6"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Összes óraszám: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 </w:t>
            </w:r>
          </w:p>
        </w:tc>
      </w:tr>
    </w:tbl>
    <w:p w:rsidR="0084607C" w:rsidRDefault="00F727E4">
      <w:pPr>
        <w:spacing w:after="0" w:line="259" w:lineRule="auto"/>
        <w:ind w:left="0" w:firstLine="0"/>
        <w:jc w:val="left"/>
      </w:pPr>
      <w:r>
        <w:rPr>
          <w:b/>
        </w:rPr>
        <w:t xml:space="preserve">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Éntudat – Önismeret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 xml:space="preserve">reálisan értékeli helyzetét, fejlődési célokat fogalmaz meg és a célok megvalósítását szolgáló terveket készít; </w:t>
      </w:r>
    </w:p>
    <w:p w:rsidR="0084607C" w:rsidRDefault="00F727E4">
      <w:pPr>
        <w:ind w:left="-5" w:right="7"/>
      </w:pPr>
      <w:r>
        <w:rPr>
          <w:rFonts w:ascii="Segoe UI Symbol" w:eastAsia="Segoe UI Symbol" w:hAnsi="Segoe UI Symbol" w:cs="Segoe UI Symbol"/>
        </w:rPr>
        <w:t></w:t>
      </w:r>
      <w:r>
        <w:t xml:space="preserve"> </w:t>
      </w:r>
      <w:r>
        <w:t xml:space="preserve">felismeri a tudásszerzés módjait, különös tekintettel a forrás hitelességére; </w:t>
      </w:r>
    </w:p>
    <w:p w:rsidR="0084607C" w:rsidRDefault="00F727E4">
      <w:pPr>
        <w:ind w:left="-5" w:right="7"/>
      </w:pPr>
      <w:r>
        <w:rPr>
          <w:rFonts w:ascii="Segoe UI Symbol" w:eastAsia="Segoe UI Symbol" w:hAnsi="Segoe UI Symbol" w:cs="Segoe UI Symbol"/>
        </w:rPr>
        <w:t></w:t>
      </w:r>
      <w:r>
        <w:t xml:space="preserve">felismeri a helyzethez illeszkedő érzelmeket és kifejezésmódjukat, és ennek megfelelően viselkedik/cselekszik; </w:t>
      </w:r>
    </w:p>
    <w:p w:rsidR="0084607C" w:rsidRDefault="00F727E4">
      <w:pPr>
        <w:ind w:left="-5" w:right="7"/>
      </w:pPr>
      <w:r>
        <w:rPr>
          <w:rFonts w:ascii="Segoe UI Symbol" w:eastAsia="Segoe UI Symbol" w:hAnsi="Segoe UI Symbol" w:cs="Segoe UI Symbol"/>
        </w:rPr>
        <w:t></w:t>
      </w:r>
      <w:r>
        <w:t>a családjában és ismeretségi körében talál olyan mintákat, amel</w:t>
      </w:r>
      <w:r>
        <w:t xml:space="preserve">yek példaként szolgálnak számára; </w:t>
      </w:r>
    </w:p>
    <w:p w:rsidR="0084607C" w:rsidRDefault="00F727E4">
      <w:pPr>
        <w:ind w:left="-5" w:right="7"/>
      </w:pPr>
      <w:r>
        <w:rPr>
          <w:rFonts w:ascii="Segoe UI Symbol" w:eastAsia="Segoe UI Symbol" w:hAnsi="Segoe UI Symbol" w:cs="Segoe UI Symbol"/>
        </w:rPr>
        <w:t></w:t>
      </w:r>
      <w:r>
        <w:t xml:space="preserve">képes a problémák elemzésére és a megoldási alternatívák alkotására, a probléma megoldása érdekében, önmaga motiválására; </w:t>
      </w:r>
    </w:p>
    <w:p w:rsidR="0084607C" w:rsidRDefault="00F727E4">
      <w:pPr>
        <w:ind w:left="-5" w:right="7"/>
      </w:pPr>
      <w:r>
        <w:rPr>
          <w:rFonts w:ascii="Segoe UI Symbol" w:eastAsia="Segoe UI Symbol" w:hAnsi="Segoe UI Symbol" w:cs="Segoe UI Symbol"/>
        </w:rPr>
        <w:t></w:t>
      </w:r>
      <w:r>
        <w:t xml:space="preserve">döntései meghozatalakor figyelembe veszi a saját értékeit is. </w:t>
      </w:r>
    </w:p>
    <w:p w:rsidR="0084607C" w:rsidRDefault="00F727E4">
      <w:pPr>
        <w:spacing w:after="10" w:line="271" w:lineRule="auto"/>
        <w:ind w:left="-5" w:right="12"/>
        <w:jc w:val="left"/>
      </w:pPr>
      <w:r>
        <w:rPr>
          <w:b/>
        </w:rPr>
        <w:t xml:space="preserve">A témakör tanulása eredményeként </w:t>
      </w:r>
      <w:r>
        <w:rPr>
          <w:b/>
        </w:rPr>
        <w:t xml:space="preserve">a tanuló: </w:t>
      </w:r>
    </w:p>
    <w:p w:rsidR="0084607C" w:rsidRDefault="00F727E4">
      <w:pPr>
        <w:ind w:left="-5" w:right="7"/>
      </w:pPr>
      <w:r>
        <w:rPr>
          <w:rFonts w:ascii="Segoe UI Symbol" w:eastAsia="Segoe UI Symbol" w:hAnsi="Segoe UI Symbol" w:cs="Segoe UI Symbol"/>
        </w:rPr>
        <w:t></w:t>
      </w:r>
      <w:r>
        <w:t xml:space="preserve">megismeri az önazonosság fogalmát és jellemzőit, azonosítja saját személyiségének néhány elemét; </w:t>
      </w:r>
      <w:r>
        <w:rPr>
          <w:rFonts w:ascii="Segoe UI Symbol" w:eastAsia="Segoe UI Symbol" w:hAnsi="Segoe UI Symbol" w:cs="Segoe UI Symbol"/>
        </w:rPr>
        <w:t></w:t>
      </w:r>
      <w:r>
        <w:t>ismer testi-</w:t>
      </w:r>
      <w:r>
        <w:t xml:space="preserve">lelki egészséget őrző tevékenységeket és felismeri a saját egészségét veszélyeztető hatásokat. Megfogalmazza a saját intim terének határait.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Testi és lelki változások  </w:t>
      </w:r>
    </w:p>
    <w:p w:rsidR="0084607C" w:rsidRDefault="00F727E4">
      <w:pPr>
        <w:ind w:left="-5" w:right="7"/>
      </w:pPr>
      <w:r>
        <w:rPr>
          <w:rFonts w:ascii="Segoe UI Symbol" w:eastAsia="Segoe UI Symbol" w:hAnsi="Segoe UI Symbol" w:cs="Segoe UI Symbol"/>
        </w:rPr>
        <w:t></w:t>
      </w:r>
      <w:r>
        <w:t>A testi, lelki egészség egységének felismerése a</w:t>
      </w:r>
      <w:r>
        <w:t xml:space="preserve"> saját egészségi állapot nyomon követése; </w:t>
      </w:r>
    </w:p>
    <w:p w:rsidR="0084607C" w:rsidRDefault="00F727E4">
      <w:pPr>
        <w:ind w:left="-5" w:right="7"/>
      </w:pPr>
      <w:r>
        <w:rPr>
          <w:rFonts w:ascii="Segoe UI Symbol" w:eastAsia="Segoe UI Symbol" w:hAnsi="Segoe UI Symbol" w:cs="Segoe UI Symbol"/>
        </w:rPr>
        <w:t></w:t>
      </w:r>
      <w:r>
        <w:t xml:space="preserve">Az életkorra jellemző testi és szellemi fejlődés megfigyelése, </w:t>
      </w:r>
    </w:p>
    <w:p w:rsidR="0084607C" w:rsidRDefault="00F727E4">
      <w:pPr>
        <w:ind w:left="-5" w:right="3527"/>
      </w:pPr>
      <w:r>
        <w:rPr>
          <w:rFonts w:ascii="Segoe UI Symbol" w:eastAsia="Segoe UI Symbol" w:hAnsi="Segoe UI Symbol" w:cs="Segoe UI Symbol"/>
        </w:rPr>
        <w:t></w:t>
      </w:r>
      <w:r>
        <w:t xml:space="preserve">Az önállósodás és növekvő felelősség elemzése; </w:t>
      </w:r>
      <w:r>
        <w:rPr>
          <w:rFonts w:ascii="Segoe UI Symbol" w:eastAsia="Segoe UI Symbol" w:hAnsi="Segoe UI Symbol" w:cs="Segoe UI Symbol"/>
        </w:rPr>
        <w:t></w:t>
      </w:r>
      <w:r>
        <w:t xml:space="preserve">A saját és társak belső értékeinek és egyediségének tudatosítása. </w:t>
      </w:r>
    </w:p>
    <w:p w:rsidR="0084607C" w:rsidRDefault="00F727E4">
      <w:pPr>
        <w:spacing w:after="38" w:line="259" w:lineRule="auto"/>
        <w:ind w:left="0" w:firstLine="0"/>
        <w:jc w:val="left"/>
      </w:pPr>
      <w:r>
        <w:t xml:space="preserve"> </w:t>
      </w:r>
    </w:p>
    <w:p w:rsidR="0084607C" w:rsidRDefault="00F727E4">
      <w:pPr>
        <w:ind w:left="-5" w:right="7"/>
      </w:pPr>
      <w:r>
        <w:rPr>
          <w:rFonts w:ascii="Segoe UI Symbol" w:eastAsia="Segoe UI Symbol" w:hAnsi="Segoe UI Symbol" w:cs="Segoe UI Symbol"/>
        </w:rPr>
        <w:t></w:t>
      </w:r>
      <w:r>
        <w:t xml:space="preserve">Én és mások </w:t>
      </w:r>
    </w:p>
    <w:p w:rsidR="0084607C" w:rsidRDefault="00F727E4">
      <w:pPr>
        <w:ind w:left="-5" w:right="7"/>
      </w:pPr>
      <w:r>
        <w:rPr>
          <w:rFonts w:ascii="Segoe UI Symbol" w:eastAsia="Segoe UI Symbol" w:hAnsi="Segoe UI Symbol" w:cs="Segoe UI Symbol"/>
        </w:rPr>
        <w:t></w:t>
      </w:r>
      <w:r>
        <w:t>A saját viszony</w:t>
      </w:r>
      <w:r>
        <w:t xml:space="preserve">ulás néhány elemének feltárása; </w:t>
      </w:r>
    </w:p>
    <w:p w:rsidR="0084607C" w:rsidRDefault="00F727E4">
      <w:pPr>
        <w:ind w:left="-5" w:right="7"/>
      </w:pPr>
      <w:r>
        <w:rPr>
          <w:rFonts w:ascii="Segoe UI Symbol" w:eastAsia="Segoe UI Symbol" w:hAnsi="Segoe UI Symbol" w:cs="Segoe UI Symbol"/>
        </w:rPr>
        <w:t></w:t>
      </w:r>
      <w:r>
        <w:t xml:space="preserve">Az emberek közötti hasonlóságok és különbségek felismerése, </w:t>
      </w:r>
    </w:p>
    <w:p w:rsidR="0084607C" w:rsidRDefault="00F727E4">
      <w:pPr>
        <w:spacing w:after="5" w:line="277" w:lineRule="auto"/>
        <w:ind w:left="-5" w:right="4751"/>
        <w:jc w:val="left"/>
      </w:pPr>
      <w:r>
        <w:rPr>
          <w:rFonts w:ascii="Segoe UI Symbol" w:eastAsia="Segoe UI Symbol" w:hAnsi="Segoe UI Symbol" w:cs="Segoe UI Symbol"/>
        </w:rPr>
        <w:t></w:t>
      </w:r>
      <w:r>
        <w:t xml:space="preserve">Az alapvető emberi viselkedésformák értékelése; </w:t>
      </w:r>
      <w:r>
        <w:rPr>
          <w:rFonts w:ascii="Segoe UI Symbol" w:eastAsia="Segoe UI Symbol" w:hAnsi="Segoe UI Symbol" w:cs="Segoe UI Symbol"/>
        </w:rPr>
        <w:t></w:t>
      </w:r>
      <w:r>
        <w:t xml:space="preserve">Különböző emberi élethelyzetek megismerése; </w:t>
      </w:r>
      <w:r>
        <w:rPr>
          <w:rFonts w:ascii="Segoe UI Symbol" w:eastAsia="Segoe UI Symbol" w:hAnsi="Segoe UI Symbol" w:cs="Segoe UI Symbol"/>
        </w:rPr>
        <w:t></w:t>
      </w:r>
      <w:r>
        <w:t xml:space="preserve">Az önértékelés módjainak tudatosítása. </w:t>
      </w:r>
    </w:p>
    <w:p w:rsidR="0084607C" w:rsidRDefault="00F727E4">
      <w:pPr>
        <w:ind w:left="-5" w:right="7"/>
      </w:pPr>
      <w:r>
        <w:rPr>
          <w:rFonts w:ascii="Segoe UI Symbol" w:eastAsia="Segoe UI Symbol" w:hAnsi="Segoe UI Symbol" w:cs="Segoe UI Symbol"/>
        </w:rPr>
        <w:t></w:t>
      </w:r>
      <w:r>
        <w:t xml:space="preserve">Harmonikus jövő </w:t>
      </w:r>
    </w:p>
    <w:p w:rsidR="0084607C" w:rsidRDefault="00F727E4">
      <w:pPr>
        <w:spacing w:after="5" w:line="277" w:lineRule="auto"/>
        <w:ind w:left="-5" w:right="3040"/>
        <w:jc w:val="left"/>
      </w:pPr>
      <w:r>
        <w:rPr>
          <w:rFonts w:ascii="Segoe UI Symbol" w:eastAsia="Segoe UI Symbol" w:hAnsi="Segoe UI Symbol" w:cs="Segoe UI Symbol"/>
        </w:rPr>
        <w:t></w:t>
      </w:r>
      <w:r>
        <w:t>Az egés</w:t>
      </w:r>
      <w:r>
        <w:t xml:space="preserve">zséges és harmonikus életmód feltételei megfogalmazása; </w:t>
      </w:r>
      <w:r>
        <w:rPr>
          <w:rFonts w:ascii="Segoe UI Symbol" w:eastAsia="Segoe UI Symbol" w:hAnsi="Segoe UI Symbol" w:cs="Segoe UI Symbol"/>
        </w:rPr>
        <w:t></w:t>
      </w:r>
      <w:r>
        <w:t xml:space="preserve">A pozitív és negatív hatások felismerése saját élethelyzetekben; </w:t>
      </w:r>
      <w:r>
        <w:rPr>
          <w:rFonts w:ascii="Segoe UI Symbol" w:eastAsia="Segoe UI Symbol" w:hAnsi="Segoe UI Symbol" w:cs="Segoe UI Symbol"/>
        </w:rPr>
        <w:t></w:t>
      </w:r>
      <w:r>
        <w:t xml:space="preserve">Megoldási modellek kialakítása nehéz helyzetek kezelésére; </w:t>
      </w:r>
    </w:p>
    <w:p w:rsidR="0084607C" w:rsidRDefault="00F727E4">
      <w:pPr>
        <w:ind w:left="-5" w:right="7"/>
      </w:pPr>
      <w:r>
        <w:rPr>
          <w:rFonts w:ascii="Segoe UI Symbol" w:eastAsia="Segoe UI Symbol" w:hAnsi="Segoe UI Symbol" w:cs="Segoe UI Symbol"/>
        </w:rPr>
        <w:t></w:t>
      </w:r>
      <w:r>
        <w:t xml:space="preserve">Az egyéni sikerek értelmezése; </w:t>
      </w:r>
    </w:p>
    <w:p w:rsidR="0084607C" w:rsidRDefault="00F727E4">
      <w:pPr>
        <w:ind w:left="-5" w:right="2829"/>
      </w:pPr>
      <w:r>
        <w:rPr>
          <w:rFonts w:ascii="Segoe UI Symbol" w:eastAsia="Segoe UI Symbol" w:hAnsi="Segoe UI Symbol" w:cs="Segoe UI Symbol"/>
        </w:rPr>
        <w:t></w:t>
      </w:r>
      <w:r>
        <w:t xml:space="preserve">Saját tanulási célok megfogalmazása; </w:t>
      </w:r>
      <w:r>
        <w:rPr>
          <w:rFonts w:ascii="Segoe UI Symbol" w:eastAsia="Segoe UI Symbol" w:hAnsi="Segoe UI Symbol" w:cs="Segoe UI Symbol"/>
        </w:rPr>
        <w:t></w:t>
      </w:r>
      <w:r>
        <w:t>V</w:t>
      </w:r>
      <w:r>
        <w:t xml:space="preserve">alós és virtuális környezetben példaként szolgáló személyek keresése.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önismeret, fejlődés, önállóság, felelősség, egészség, harmónia, elfogadás, tervezés, tanulás, tudás, példakép, jövőkép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Témakör: Család – Helyem a családban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 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megfigyeli, hogy saját érzelmi állapota és viselkedése milyen következményekkel járhat, és milye</w:t>
      </w:r>
      <w:r>
        <w:t xml:space="preserve">n hatást gyakorolhat a társas kapcsolatai alakítására;  </w:t>
      </w:r>
    </w:p>
    <w:p w:rsidR="0084607C" w:rsidRDefault="00F727E4">
      <w:pPr>
        <w:ind w:left="-5" w:right="7"/>
      </w:pPr>
      <w:r>
        <w:rPr>
          <w:rFonts w:ascii="Segoe UI Symbol" w:eastAsia="Segoe UI Symbol" w:hAnsi="Segoe UI Symbol" w:cs="Segoe UI Symbol"/>
        </w:rPr>
        <w:t></w:t>
      </w:r>
      <w:r>
        <w:t xml:space="preserve">képes a helyzetnek megfelelő érzelmek kifejezésére; </w:t>
      </w:r>
    </w:p>
    <w:p w:rsidR="0084607C" w:rsidRDefault="00F727E4">
      <w:pPr>
        <w:ind w:left="-5" w:right="7"/>
      </w:pPr>
      <w:r>
        <w:rPr>
          <w:rFonts w:ascii="Segoe UI Symbol" w:eastAsia="Segoe UI Symbol" w:hAnsi="Segoe UI Symbol" w:cs="Segoe UI Symbol"/>
        </w:rPr>
        <w:t></w:t>
      </w:r>
      <w:r>
        <w:t xml:space="preserve">a családjában és ismeretségi körében talál olyan mintákat, amelyek példaként szolgálnak számára; </w:t>
      </w:r>
    </w:p>
    <w:p w:rsidR="0084607C" w:rsidRDefault="00F727E4">
      <w:pPr>
        <w:ind w:left="-5" w:right="7"/>
      </w:pPr>
      <w:r>
        <w:rPr>
          <w:rFonts w:ascii="Segoe UI Symbol" w:eastAsia="Segoe UI Symbol" w:hAnsi="Segoe UI Symbol" w:cs="Segoe UI Symbol"/>
        </w:rPr>
        <w:t></w:t>
      </w:r>
      <w:r>
        <w:t xml:space="preserve">megfogalmazza, hogy a szeretetnek, a bizalomnak, tiszteletnek milyen szerepe van a családban, a barátságokban és a párkapcsolatokban; </w:t>
      </w:r>
    </w:p>
    <w:p w:rsidR="0084607C" w:rsidRDefault="00F727E4">
      <w:pPr>
        <w:ind w:left="-5" w:right="7"/>
      </w:pPr>
      <w:r>
        <w:rPr>
          <w:rFonts w:ascii="Segoe UI Symbol" w:eastAsia="Segoe UI Symbol" w:hAnsi="Segoe UI Symbol" w:cs="Segoe UI Symbol"/>
        </w:rPr>
        <w:t></w:t>
      </w:r>
      <w:r>
        <w:t xml:space="preserve">megfelelő döntéseket hoz arról, hogy az online térben, milyen információkat oszthat meg önmagáról. </w:t>
      </w:r>
    </w:p>
    <w:p w:rsidR="0084607C" w:rsidRDefault="00F727E4">
      <w:pPr>
        <w:spacing w:after="10" w:line="271" w:lineRule="auto"/>
        <w:ind w:left="-5" w:right="12"/>
        <w:jc w:val="left"/>
      </w:pPr>
      <w:r>
        <w:rPr>
          <w:b/>
        </w:rPr>
        <w:t>A témakör tanulása e</w:t>
      </w:r>
      <w:r>
        <w:rPr>
          <w:b/>
        </w:rPr>
        <w:t xml:space="preserve">redményeként a tanuló: </w:t>
      </w:r>
    </w:p>
    <w:p w:rsidR="0084607C" w:rsidRDefault="00F727E4">
      <w:pPr>
        <w:ind w:left="-5" w:right="7"/>
      </w:pPr>
      <w:r>
        <w:rPr>
          <w:rFonts w:ascii="Segoe UI Symbol" w:eastAsia="Segoe UI Symbol" w:hAnsi="Segoe UI Symbol" w:cs="Segoe UI Symbol"/>
        </w:rPr>
        <w:t></w:t>
      </w:r>
      <w:r>
        <w:t xml:space="preserve">megismer olyan mintákat és lehetőségeket, amelyek segítségével a különböző helyzetek megoldhatók, illetve tudja, hogy hová fordulhat segítségért; </w:t>
      </w:r>
    </w:p>
    <w:p w:rsidR="0084607C" w:rsidRDefault="00F727E4">
      <w:pPr>
        <w:ind w:left="-5" w:right="7"/>
      </w:pPr>
      <w:r>
        <w:rPr>
          <w:rFonts w:ascii="Segoe UI Symbol" w:eastAsia="Segoe UI Symbol" w:hAnsi="Segoe UI Symbol" w:cs="Segoe UI Symbol"/>
        </w:rPr>
        <w:t></w:t>
      </w:r>
      <w:r>
        <w:t xml:space="preserve">azonosítja a családban betöltött szerepeket és feladatokat; </w:t>
      </w:r>
    </w:p>
    <w:p w:rsidR="0084607C" w:rsidRDefault="00F727E4">
      <w:pPr>
        <w:ind w:left="-5" w:right="7"/>
      </w:pPr>
      <w:r>
        <w:rPr>
          <w:rFonts w:ascii="Segoe UI Symbol" w:eastAsia="Segoe UI Symbol" w:hAnsi="Segoe UI Symbol" w:cs="Segoe UI Symbol"/>
        </w:rPr>
        <w:t></w:t>
      </w:r>
      <w:r>
        <w:t>azonosítja saját szer</w:t>
      </w:r>
      <w:r>
        <w:t xml:space="preserve">epét és feladatait; </w:t>
      </w:r>
    </w:p>
    <w:p w:rsidR="0084607C" w:rsidRDefault="00F727E4">
      <w:pPr>
        <w:ind w:left="-5" w:right="7"/>
      </w:pPr>
      <w:r>
        <w:rPr>
          <w:rFonts w:ascii="Segoe UI Symbol" w:eastAsia="Segoe UI Symbol" w:hAnsi="Segoe UI Symbol" w:cs="Segoe UI Symbol"/>
        </w:rPr>
        <w:t></w:t>
      </w:r>
      <w:r>
        <w:t xml:space="preserve">azonosít néhány, a családban előforduló konfliktust,  </w:t>
      </w:r>
    </w:p>
    <w:p w:rsidR="0084607C" w:rsidRDefault="00F727E4">
      <w:pPr>
        <w:spacing w:after="5" w:line="277" w:lineRule="auto"/>
        <w:ind w:left="-5"/>
        <w:jc w:val="left"/>
      </w:pPr>
      <w:r>
        <w:rPr>
          <w:rFonts w:ascii="Segoe UI Symbol" w:eastAsia="Segoe UI Symbol" w:hAnsi="Segoe UI Symbol" w:cs="Segoe UI Symbol"/>
        </w:rPr>
        <w:t></w:t>
      </w:r>
      <w:r>
        <w:t xml:space="preserve">felismeri a család életében bekövetkező nehéz helyzeteket, megfogalmaz néhány megoldási módot; </w:t>
      </w:r>
      <w:r>
        <w:rPr>
          <w:rFonts w:ascii="Segoe UI Symbol" w:eastAsia="Segoe UI Symbol" w:hAnsi="Segoe UI Symbol" w:cs="Segoe UI Symbol"/>
        </w:rPr>
        <w:t></w:t>
      </w:r>
      <w:r>
        <w:t>felismeri saját családjának viszonyrendszerét, a családot összetartó érzelmeket és</w:t>
      </w:r>
      <w:r>
        <w:t xml:space="preserve"> közös értékeket; </w:t>
      </w:r>
      <w:r>
        <w:rPr>
          <w:rFonts w:ascii="Segoe UI Symbol" w:eastAsia="Segoe UI Symbol" w:hAnsi="Segoe UI Symbol" w:cs="Segoe UI Symbol"/>
        </w:rPr>
        <w:t></w:t>
      </w:r>
      <w:r>
        <w:t xml:space="preserve">azonosítja az egyéni, családi és társadalmi boldogulás feltételeit.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kapcsolatok hálója </w:t>
      </w:r>
    </w:p>
    <w:p w:rsidR="0084607C" w:rsidRDefault="00F727E4">
      <w:pPr>
        <w:ind w:left="-5" w:right="7"/>
      </w:pPr>
      <w:r>
        <w:rPr>
          <w:rFonts w:ascii="Segoe UI Symbol" w:eastAsia="Segoe UI Symbol" w:hAnsi="Segoe UI Symbol" w:cs="Segoe UI Symbol"/>
        </w:rPr>
        <w:t></w:t>
      </w:r>
      <w:r>
        <w:t xml:space="preserve">Saját viszonyrendszerek vizsgálata, a szűkebb és a tágabb közösségek hatása a tanuló életére  </w:t>
      </w:r>
    </w:p>
    <w:p w:rsidR="0084607C" w:rsidRDefault="00F727E4">
      <w:pPr>
        <w:ind w:left="-5" w:right="7"/>
      </w:pPr>
      <w:r>
        <w:rPr>
          <w:rFonts w:ascii="Segoe UI Symbol" w:eastAsia="Segoe UI Symbol" w:hAnsi="Segoe UI Symbol" w:cs="Segoe UI Symbol"/>
        </w:rPr>
        <w:t></w:t>
      </w:r>
      <w:r>
        <w:t xml:space="preserve">Az alapvető </w:t>
      </w:r>
      <w:r>
        <w:t xml:space="preserve">emberi érintkezések formáinak (viselkedés, verbális és non verbális kommunikáció, gondolatok kifejezése, alkotások) megismerése valós és virtuális terepen is; </w:t>
      </w:r>
    </w:p>
    <w:p w:rsidR="0084607C" w:rsidRDefault="00F727E4">
      <w:pPr>
        <w:ind w:left="-5" w:right="7"/>
      </w:pPr>
      <w:r>
        <w:rPr>
          <w:rFonts w:ascii="Segoe UI Symbol" w:eastAsia="Segoe UI Symbol" w:hAnsi="Segoe UI Symbol" w:cs="Segoe UI Symbol"/>
        </w:rPr>
        <w:t></w:t>
      </w:r>
      <w:r>
        <w:t xml:space="preserve">A különböző érzelmeket kiváltó okok feltárása; </w:t>
      </w:r>
    </w:p>
    <w:p w:rsidR="0084607C" w:rsidRDefault="00F727E4">
      <w:pPr>
        <w:ind w:left="-5" w:right="7"/>
      </w:pPr>
      <w:r>
        <w:rPr>
          <w:rFonts w:ascii="Segoe UI Symbol" w:eastAsia="Segoe UI Symbol" w:hAnsi="Segoe UI Symbol" w:cs="Segoe UI Symbol"/>
        </w:rPr>
        <w:t></w:t>
      </w:r>
      <w:r>
        <w:t>Az érzelem vezérelte cselekvések következménye</w:t>
      </w:r>
      <w:r>
        <w:t xml:space="preserve">inek vizsgálata. </w:t>
      </w:r>
    </w:p>
    <w:p w:rsidR="0084607C" w:rsidRDefault="00F727E4">
      <w:pPr>
        <w:ind w:left="-5" w:right="7"/>
      </w:pPr>
      <w:r>
        <w:rPr>
          <w:rFonts w:ascii="Segoe UI Symbol" w:eastAsia="Segoe UI Symbol" w:hAnsi="Segoe UI Symbol" w:cs="Segoe UI Symbol"/>
        </w:rPr>
        <w:t></w:t>
      </w:r>
      <w:r>
        <w:t xml:space="preserve">A bizalom és a szeretet a kapcsolatokban </w:t>
      </w:r>
    </w:p>
    <w:p w:rsidR="0084607C" w:rsidRDefault="00F727E4">
      <w:pPr>
        <w:ind w:left="-5" w:right="7"/>
      </w:pPr>
      <w:r>
        <w:rPr>
          <w:rFonts w:ascii="Segoe UI Symbol" w:eastAsia="Segoe UI Symbol" w:hAnsi="Segoe UI Symbol" w:cs="Segoe UI Symbol"/>
        </w:rPr>
        <w:t></w:t>
      </w:r>
      <w:r>
        <w:t xml:space="preserve">Kapcsolatok elemzése a támogatás, bizalom, szeretet, tisztelet, segítség szempontjából; </w:t>
      </w:r>
    </w:p>
    <w:p w:rsidR="0084607C" w:rsidRDefault="00F727E4">
      <w:pPr>
        <w:spacing w:after="5" w:line="277" w:lineRule="auto"/>
        <w:ind w:left="-5" w:right="1576"/>
        <w:jc w:val="left"/>
      </w:pPr>
      <w:r>
        <w:rPr>
          <w:rFonts w:ascii="Segoe UI Symbol" w:eastAsia="Segoe UI Symbol" w:hAnsi="Segoe UI Symbol" w:cs="Segoe UI Symbol"/>
        </w:rPr>
        <w:t></w:t>
      </w:r>
      <w:r>
        <w:t xml:space="preserve">A tartós, bizalomra épülő kapcsolatok jellemzői és fenntartásuk feltételeinek átélése; </w:t>
      </w:r>
      <w:r>
        <w:rPr>
          <w:rFonts w:ascii="Segoe UI Symbol" w:eastAsia="Segoe UI Symbol" w:hAnsi="Segoe UI Symbol" w:cs="Segoe UI Symbol"/>
        </w:rPr>
        <w:t></w:t>
      </w:r>
      <w:r>
        <w:t xml:space="preserve">Az érzelmeket is kifejező figyelmes kommunikáció gyakorlása; </w:t>
      </w:r>
      <w:r>
        <w:rPr>
          <w:rFonts w:ascii="Segoe UI Symbol" w:eastAsia="Segoe UI Symbol" w:hAnsi="Segoe UI Symbol" w:cs="Segoe UI Symbol"/>
        </w:rPr>
        <w:t></w:t>
      </w:r>
      <w:r>
        <w:t xml:space="preserve">Segítségkérés, segítség felajánlása. </w:t>
      </w:r>
    </w:p>
    <w:p w:rsidR="0084607C" w:rsidRDefault="00F727E4">
      <w:pPr>
        <w:ind w:left="-5" w:right="7"/>
      </w:pPr>
      <w:r>
        <w:rPr>
          <w:rFonts w:ascii="Segoe UI Symbol" w:eastAsia="Segoe UI Symbol" w:hAnsi="Segoe UI Symbol" w:cs="Segoe UI Symbol"/>
        </w:rPr>
        <w:t></w:t>
      </w:r>
      <w:r>
        <w:t xml:space="preserve">Családi erőforrások </w:t>
      </w:r>
    </w:p>
    <w:p w:rsidR="0084607C" w:rsidRDefault="00F727E4">
      <w:pPr>
        <w:ind w:left="-5" w:right="7"/>
      </w:pPr>
      <w:r>
        <w:rPr>
          <w:rFonts w:ascii="Segoe UI Symbol" w:eastAsia="Segoe UI Symbol" w:hAnsi="Segoe UI Symbol" w:cs="Segoe UI Symbol"/>
        </w:rPr>
        <w:t></w:t>
      </w:r>
      <w:r>
        <w:t xml:space="preserve">A család, rokonság egyedi viszonyrendszereinek feltárása; </w:t>
      </w:r>
    </w:p>
    <w:p w:rsidR="0084607C" w:rsidRDefault="00F727E4">
      <w:pPr>
        <w:ind w:left="-5" w:right="7"/>
      </w:pPr>
      <w:r>
        <w:rPr>
          <w:rFonts w:ascii="Segoe UI Symbol" w:eastAsia="Segoe UI Symbol" w:hAnsi="Segoe UI Symbol" w:cs="Segoe UI Symbol"/>
        </w:rPr>
        <w:t></w:t>
      </w:r>
      <w:r>
        <w:t xml:space="preserve">Saját helyzet felismerése, feladatok a családban; </w:t>
      </w:r>
    </w:p>
    <w:p w:rsidR="0084607C" w:rsidRDefault="00F727E4">
      <w:pPr>
        <w:ind w:left="-5" w:right="7"/>
      </w:pPr>
      <w:r>
        <w:rPr>
          <w:rFonts w:ascii="Segoe UI Symbol" w:eastAsia="Segoe UI Symbol" w:hAnsi="Segoe UI Symbol" w:cs="Segoe UI Symbol"/>
        </w:rPr>
        <w:t></w:t>
      </w:r>
      <w:r>
        <w:t>A legértékesebb csalá</w:t>
      </w:r>
      <w:r>
        <w:t xml:space="preserve">di szokások azonosítása; </w:t>
      </w:r>
    </w:p>
    <w:p w:rsidR="0084607C" w:rsidRDefault="00F727E4">
      <w:pPr>
        <w:ind w:left="-5" w:right="7"/>
      </w:pPr>
      <w:r>
        <w:rPr>
          <w:rFonts w:ascii="Segoe UI Symbol" w:eastAsia="Segoe UI Symbol" w:hAnsi="Segoe UI Symbol" w:cs="Segoe UI Symbol"/>
        </w:rPr>
        <w:t></w:t>
      </w:r>
      <w:r>
        <w:t xml:space="preserve">A családok sokszínű kulturális hátterének értelmezése; </w:t>
      </w:r>
    </w:p>
    <w:p w:rsidR="0084607C" w:rsidRDefault="00F727E4">
      <w:pPr>
        <w:ind w:left="-5" w:right="7"/>
      </w:pPr>
      <w:r>
        <w:rPr>
          <w:rFonts w:ascii="Segoe UI Symbol" w:eastAsia="Segoe UI Symbol" w:hAnsi="Segoe UI Symbol" w:cs="Segoe UI Symbol"/>
        </w:rPr>
        <w:t></w:t>
      </w:r>
      <w:r>
        <w:t xml:space="preserve">Tipikus családi szerepek, helyzetek és ezek értékelése; </w:t>
      </w:r>
    </w:p>
    <w:p w:rsidR="0084607C" w:rsidRDefault="00F727E4">
      <w:pPr>
        <w:ind w:left="-5" w:right="7"/>
      </w:pPr>
      <w:r>
        <w:rPr>
          <w:rFonts w:ascii="Segoe UI Symbol" w:eastAsia="Segoe UI Symbol" w:hAnsi="Segoe UI Symbol" w:cs="Segoe UI Symbol"/>
        </w:rPr>
        <w:t></w:t>
      </w:r>
      <w:r>
        <w:t xml:space="preserve">Az érték- és érdekütköztetések, az igények kifejezésének gyakorlása. </w:t>
      </w:r>
    </w:p>
    <w:p w:rsidR="0084607C" w:rsidRDefault="00F727E4">
      <w:pPr>
        <w:spacing w:after="10" w:line="271" w:lineRule="auto"/>
        <w:ind w:left="-5" w:right="12"/>
        <w:jc w:val="left"/>
      </w:pPr>
      <w:r>
        <w:rPr>
          <w:b/>
        </w:rPr>
        <w:t xml:space="preserve">Fogalmak </w:t>
      </w:r>
    </w:p>
    <w:p w:rsidR="0084607C" w:rsidRDefault="00F727E4">
      <w:pPr>
        <w:ind w:left="-5" w:right="7"/>
      </w:pPr>
      <w:r>
        <w:t>támogatás, bizalom, szeretet, tisz</w:t>
      </w:r>
      <w:r>
        <w:t xml:space="preserve">telet, segítség, figyelem, probléma, kapcsolat, családi szokás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Témakör: Társas tudatosság és társas kapcsolatok - Helyem a társas-lelkületi közösségekben 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 xml:space="preserve">helyesen feltérképezi, hogy saját érzelmi állapota és viselkedése milyen következményekkel járhat, és milyen hatást gyakorolhat a társas kapcsolatai alakítására; </w:t>
      </w:r>
    </w:p>
    <w:p w:rsidR="0084607C" w:rsidRDefault="00F727E4">
      <w:pPr>
        <w:ind w:left="-5" w:right="7"/>
      </w:pPr>
      <w:r>
        <w:rPr>
          <w:rFonts w:ascii="Segoe UI Symbol" w:eastAsia="Segoe UI Symbol" w:hAnsi="Segoe UI Symbol" w:cs="Segoe UI Symbol"/>
        </w:rPr>
        <w:t></w:t>
      </w:r>
      <w:r>
        <w:t xml:space="preserve"> képes a helyzetne</w:t>
      </w:r>
      <w:r>
        <w:t xml:space="preserve">k megfelelő érzelmek kifejezésére; </w:t>
      </w:r>
    </w:p>
    <w:p w:rsidR="0084607C" w:rsidRDefault="00F727E4">
      <w:pPr>
        <w:ind w:left="-5" w:right="7"/>
      </w:pPr>
      <w:r>
        <w:rPr>
          <w:rFonts w:ascii="Segoe UI Symbol" w:eastAsia="Segoe UI Symbol" w:hAnsi="Segoe UI Symbol" w:cs="Segoe UI Symbol"/>
        </w:rPr>
        <w:t></w:t>
      </w:r>
      <w:r>
        <w:t xml:space="preserve">a családjában és ismeretségi körében talál olyan mintákat, amelyek példaként szolgálnak számára; </w:t>
      </w:r>
      <w:r>
        <w:rPr>
          <w:rFonts w:ascii="Segoe UI Symbol" w:eastAsia="Segoe UI Symbol" w:hAnsi="Segoe UI Symbol" w:cs="Segoe UI Symbol"/>
        </w:rPr>
        <w:t></w:t>
      </w:r>
      <w:r>
        <w:t xml:space="preserve">megfogalmazza, hogy a szeretetnek, az elkötelezettségnek, bizalomnak, tiszteletnek milyen szerepe van a barátságokban, a </w:t>
      </w:r>
      <w:r>
        <w:t xml:space="preserve">páros kapcsolatokban, és az iskolai közösségekben.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képes a saját véleményétől eltérő véleményekhez tisztelettel viszonyulni, a saját álláspontja mellett érvelni; </w:t>
      </w:r>
    </w:p>
    <w:p w:rsidR="0084607C" w:rsidRDefault="00F727E4">
      <w:pPr>
        <w:ind w:left="-5" w:right="7"/>
      </w:pPr>
      <w:r>
        <w:rPr>
          <w:rFonts w:ascii="Segoe UI Symbol" w:eastAsia="Segoe UI Symbol" w:hAnsi="Segoe UI Symbol" w:cs="Segoe UI Symbol"/>
        </w:rPr>
        <w:t></w:t>
      </w:r>
      <w:r>
        <w:t>felismeri a konfliktus kialakulására utaló jel</w:t>
      </w:r>
      <w:r>
        <w:t xml:space="preserve">zéseket; </w:t>
      </w:r>
    </w:p>
    <w:p w:rsidR="0084607C" w:rsidRDefault="00F727E4">
      <w:pPr>
        <w:ind w:left="-5" w:right="7"/>
      </w:pPr>
      <w:r>
        <w:rPr>
          <w:rFonts w:ascii="Segoe UI Symbol" w:eastAsia="Segoe UI Symbol" w:hAnsi="Segoe UI Symbol" w:cs="Segoe UI Symbol"/>
        </w:rPr>
        <w:t></w:t>
      </w:r>
      <w:r>
        <w:t xml:space="preserve">rendelkezik érzelmi kifejezőképességekkel a konfliktusok megelőzésére és megoldási javaslatokkal a konfliktusok megoldására; </w:t>
      </w:r>
    </w:p>
    <w:p w:rsidR="0084607C" w:rsidRDefault="00F727E4">
      <w:pPr>
        <w:ind w:left="-5" w:right="7"/>
      </w:pPr>
      <w:r>
        <w:rPr>
          <w:rFonts w:ascii="Segoe UI Symbol" w:eastAsia="Segoe UI Symbol" w:hAnsi="Segoe UI Symbol" w:cs="Segoe UI Symbol"/>
        </w:rPr>
        <w:t></w:t>
      </w:r>
      <w:r>
        <w:t xml:space="preserve">azonosítja a csoportban elfoglalt helyét és szerepét, törekszik a személyiségének legjobban megfelelő feladatok vállalására; </w:t>
      </w:r>
    </w:p>
    <w:p w:rsidR="0084607C" w:rsidRDefault="00F727E4">
      <w:pPr>
        <w:ind w:left="-5" w:right="7"/>
      </w:pPr>
      <w:r>
        <w:rPr>
          <w:rFonts w:ascii="Segoe UI Symbol" w:eastAsia="Segoe UI Symbol" w:hAnsi="Segoe UI Symbol" w:cs="Segoe UI Symbol"/>
        </w:rPr>
        <w:t></w:t>
      </w:r>
      <w:r>
        <w:t xml:space="preserve">törekszik mások helyzetének megértésére, felismeri a mások érzelmi állapotára és igényeire utaló jelzéseket; </w:t>
      </w:r>
    </w:p>
    <w:p w:rsidR="0084607C" w:rsidRDefault="00F727E4">
      <w:pPr>
        <w:ind w:left="-5" w:right="7"/>
      </w:pPr>
      <w:r>
        <w:rPr>
          <w:rFonts w:ascii="Segoe UI Symbol" w:eastAsia="Segoe UI Symbol" w:hAnsi="Segoe UI Symbol" w:cs="Segoe UI Symbol"/>
        </w:rPr>
        <w:t></w:t>
      </w:r>
      <w:r>
        <w:t>nyitott és segítők</w:t>
      </w:r>
      <w:r>
        <w:t xml:space="preserve">ész a nehéz helyzetben levő személyek iránt; </w:t>
      </w:r>
    </w:p>
    <w:p w:rsidR="0084607C" w:rsidRDefault="00F727E4">
      <w:pPr>
        <w:ind w:left="-5" w:right="7"/>
      </w:pPr>
      <w:r>
        <w:rPr>
          <w:rFonts w:ascii="Segoe UI Symbol" w:eastAsia="Segoe UI Symbol" w:hAnsi="Segoe UI Symbol" w:cs="Segoe UI Symbol"/>
        </w:rPr>
        <w:t></w:t>
      </w:r>
      <w:r>
        <w:t xml:space="preserve">különbséget tesz a valóságos és a virtuális identitás között, felismeri a virtuális identitás jellemzőit.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Szükségünk van társakra </w:t>
      </w:r>
    </w:p>
    <w:p w:rsidR="0084607C" w:rsidRDefault="00F727E4">
      <w:pPr>
        <w:ind w:left="-5" w:right="7"/>
      </w:pPr>
      <w:r>
        <w:rPr>
          <w:rFonts w:ascii="Segoe UI Symbol" w:eastAsia="Segoe UI Symbol" w:hAnsi="Segoe UI Symbol" w:cs="Segoe UI Symbol"/>
        </w:rPr>
        <w:t></w:t>
      </w:r>
      <w:r>
        <w:t>A társas kapcsolatok fontosságának hang</w:t>
      </w:r>
      <w:r>
        <w:t xml:space="preserve">súlyozása </w:t>
      </w:r>
    </w:p>
    <w:p w:rsidR="0084607C" w:rsidRDefault="00F727E4">
      <w:pPr>
        <w:ind w:left="-5" w:right="7"/>
      </w:pPr>
      <w:r>
        <w:rPr>
          <w:rFonts w:ascii="Segoe UI Symbol" w:eastAsia="Segoe UI Symbol" w:hAnsi="Segoe UI Symbol" w:cs="Segoe UI Symbol"/>
        </w:rPr>
        <w:t></w:t>
      </w:r>
      <w:r>
        <w:t xml:space="preserve">Az elhagyatottság, a kirekesztettség állapotának elképzelése </w:t>
      </w:r>
    </w:p>
    <w:p w:rsidR="0084607C" w:rsidRDefault="00F727E4">
      <w:pPr>
        <w:ind w:left="-5" w:right="7"/>
      </w:pPr>
      <w:r>
        <w:rPr>
          <w:rFonts w:ascii="Segoe UI Symbol" w:eastAsia="Segoe UI Symbol" w:hAnsi="Segoe UI Symbol" w:cs="Segoe UI Symbol"/>
        </w:rPr>
        <w:t></w:t>
      </w:r>
      <w:r>
        <w:t xml:space="preserve">A hagyományos és a modern technológia nyújtotta kapcsolattartási lehetőségek gyakorlása </w:t>
      </w:r>
    </w:p>
    <w:p w:rsidR="0084607C" w:rsidRDefault="00F727E4">
      <w:pPr>
        <w:ind w:left="-5" w:right="7"/>
      </w:pPr>
      <w:r>
        <w:rPr>
          <w:rFonts w:ascii="Segoe UI Symbol" w:eastAsia="Segoe UI Symbol" w:hAnsi="Segoe UI Symbol" w:cs="Segoe UI Symbol"/>
        </w:rPr>
        <w:t></w:t>
      </w:r>
      <w:r>
        <w:t xml:space="preserve">A kapcsolat kezdete </w:t>
      </w:r>
    </w:p>
    <w:p w:rsidR="0084607C" w:rsidRDefault="00F727E4">
      <w:pPr>
        <w:ind w:left="-5" w:right="7"/>
      </w:pPr>
      <w:r>
        <w:rPr>
          <w:rFonts w:ascii="Segoe UI Symbol" w:eastAsia="Segoe UI Symbol" w:hAnsi="Segoe UI Symbol" w:cs="Segoe UI Symbol"/>
        </w:rPr>
        <w:t></w:t>
      </w:r>
      <w:r>
        <w:t xml:space="preserve">A rokonszenv, ellenszenv azonosítása </w:t>
      </w:r>
    </w:p>
    <w:p w:rsidR="0084607C" w:rsidRDefault="00F727E4">
      <w:pPr>
        <w:ind w:left="-5" w:right="7"/>
      </w:pPr>
      <w:r>
        <w:rPr>
          <w:rFonts w:ascii="Segoe UI Symbol" w:eastAsia="Segoe UI Symbol" w:hAnsi="Segoe UI Symbol" w:cs="Segoe UI Symbol"/>
        </w:rPr>
        <w:t></w:t>
      </w:r>
      <w:r>
        <w:t>Az ismeretlenek iránti bizalom</w:t>
      </w:r>
      <w:r>
        <w:t xml:space="preserve"> vagy bizalmatlanság okai feltárása </w:t>
      </w:r>
    </w:p>
    <w:p w:rsidR="0084607C" w:rsidRDefault="00F727E4">
      <w:pPr>
        <w:ind w:left="-5" w:right="7"/>
      </w:pPr>
      <w:r>
        <w:rPr>
          <w:rFonts w:ascii="Segoe UI Symbol" w:eastAsia="Segoe UI Symbol" w:hAnsi="Segoe UI Symbol" w:cs="Segoe UI Symbol"/>
        </w:rPr>
        <w:t></w:t>
      </w:r>
      <w:r>
        <w:t xml:space="preserve">A virtuális kapcsolatteremtési formák véleményezése, a virtuális identitások lehetséges megismerési módjai </w:t>
      </w:r>
    </w:p>
    <w:p w:rsidR="0084607C" w:rsidRDefault="00F727E4">
      <w:pPr>
        <w:ind w:left="-5" w:right="7"/>
      </w:pPr>
      <w:r>
        <w:rPr>
          <w:rFonts w:ascii="Segoe UI Symbol" w:eastAsia="Segoe UI Symbol" w:hAnsi="Segoe UI Symbol" w:cs="Segoe UI Symbol"/>
        </w:rPr>
        <w:t></w:t>
      </w:r>
      <w:r>
        <w:t xml:space="preserve">A kapcsolat ápolása </w:t>
      </w:r>
    </w:p>
    <w:p w:rsidR="0084607C" w:rsidRDefault="00F727E4">
      <w:pPr>
        <w:ind w:left="-5" w:right="7"/>
      </w:pPr>
      <w:r>
        <w:rPr>
          <w:rFonts w:ascii="Segoe UI Symbol" w:eastAsia="Segoe UI Symbol" w:hAnsi="Segoe UI Symbol" w:cs="Segoe UI Symbol"/>
        </w:rPr>
        <w:t></w:t>
      </w:r>
      <w:r>
        <w:t>A kortárs, baráti kapcsolatokat összetartó szokások, a jó működés feltételeinek feltárá</w:t>
      </w:r>
      <w:r>
        <w:t xml:space="preserve">sa, a jó problémamegoldási minták megismerése </w:t>
      </w:r>
    </w:p>
    <w:p w:rsidR="0084607C" w:rsidRDefault="00F727E4">
      <w:pPr>
        <w:ind w:left="-5" w:right="7"/>
      </w:pPr>
      <w:r>
        <w:rPr>
          <w:rFonts w:ascii="Segoe UI Symbol" w:eastAsia="Segoe UI Symbol" w:hAnsi="Segoe UI Symbol" w:cs="Segoe UI Symbol"/>
        </w:rPr>
        <w:t></w:t>
      </w:r>
      <w:r>
        <w:t xml:space="preserve">A bizalom, támogatás, törődés, őszinteség és a bántás megjelenési formáinak azonosítása </w:t>
      </w:r>
    </w:p>
    <w:p w:rsidR="0084607C" w:rsidRDefault="00F727E4">
      <w:pPr>
        <w:ind w:left="-5" w:right="7"/>
      </w:pPr>
      <w:r>
        <w:rPr>
          <w:rFonts w:ascii="Segoe UI Symbol" w:eastAsia="Segoe UI Symbol" w:hAnsi="Segoe UI Symbol" w:cs="Segoe UI Symbol"/>
        </w:rPr>
        <w:t></w:t>
      </w:r>
      <w:r>
        <w:t xml:space="preserve">A megértésre törekvő, egyenrangú kommunikáció gyakorlása </w:t>
      </w:r>
    </w:p>
    <w:p w:rsidR="0084607C" w:rsidRDefault="00F727E4">
      <w:pPr>
        <w:ind w:left="-5" w:right="7"/>
      </w:pPr>
      <w:r>
        <w:rPr>
          <w:rFonts w:ascii="Segoe UI Symbol" w:eastAsia="Segoe UI Symbol" w:hAnsi="Segoe UI Symbol" w:cs="Segoe UI Symbol"/>
        </w:rPr>
        <w:t></w:t>
      </w:r>
      <w:r>
        <w:t>A kapcsolatokat gyengítő okok feltárása, a kialakuló konfli</w:t>
      </w:r>
      <w:r>
        <w:t xml:space="preserve">ktusok elemzése </w:t>
      </w:r>
    </w:p>
    <w:p w:rsidR="0084607C" w:rsidRDefault="00F727E4">
      <w:pPr>
        <w:ind w:left="-5" w:right="7"/>
      </w:pPr>
      <w:r>
        <w:rPr>
          <w:rFonts w:ascii="Segoe UI Symbol" w:eastAsia="Segoe UI Symbol" w:hAnsi="Segoe UI Symbol" w:cs="Segoe UI Symbol"/>
        </w:rPr>
        <w:t></w:t>
      </w:r>
      <w:r>
        <w:t xml:space="preserve">Konfliktuskezelési lehetőségek felismerése és gyakorlása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rokonszenv, ellenszenv, barátság, kapcsolat, bizalom, bizalmatlanság, támogatás, törődés, őszinteség, bántás, megértés, konfliktus </w:t>
      </w:r>
    </w:p>
    <w:p w:rsidR="0084607C" w:rsidRDefault="00F727E4">
      <w:pPr>
        <w:spacing w:after="10" w:line="271" w:lineRule="auto"/>
        <w:ind w:left="-5" w:right="12"/>
        <w:jc w:val="left"/>
      </w:pPr>
      <w:r>
        <w:rPr>
          <w:b/>
        </w:rPr>
        <w:t>Témakör: A társas együttélés kulturáli</w:t>
      </w:r>
      <w:r>
        <w:rPr>
          <w:b/>
        </w:rPr>
        <w:t xml:space="preserve">s gyökerei: Nemzet – helyem a társadalomban Óraszám: 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azonosítja a nemzet, a kulturális közösség számára fontos értékeket, indokolja, hogy ezek milyen szerepet játszanak a saját életében;</w:t>
      </w:r>
      <w:r>
        <w:rPr>
          <w:b/>
        </w:rPr>
        <w:t xml:space="preserve"> </w:t>
      </w:r>
    </w:p>
    <w:p w:rsidR="0084607C" w:rsidRDefault="00F727E4">
      <w:pPr>
        <w:ind w:left="-5" w:right="7"/>
      </w:pPr>
      <w:r>
        <w:rPr>
          <w:rFonts w:ascii="Segoe UI Symbol" w:eastAsia="Segoe UI Symbol" w:hAnsi="Segoe UI Symbol" w:cs="Segoe UI Symbol"/>
        </w:rPr>
        <w:t></w:t>
      </w:r>
      <w:r>
        <w:t xml:space="preserve">érzelmileg azonosul az állami, nemzeti és egyházi ünnepkörök jelentőségével, értelmezi a hozzájuk kapcsolódó jelképeket, valamint az ünnepek közösségmegtartó szerepét; </w:t>
      </w:r>
    </w:p>
    <w:p w:rsidR="0084607C" w:rsidRDefault="00F727E4">
      <w:pPr>
        <w:ind w:left="-5" w:right="7"/>
      </w:pPr>
      <w:r>
        <w:rPr>
          <w:rFonts w:ascii="Segoe UI Symbol" w:eastAsia="Segoe UI Symbol" w:hAnsi="Segoe UI Symbol" w:cs="Segoe UI Symbol"/>
        </w:rPr>
        <w:t></w:t>
      </w:r>
      <w:r>
        <w:t>azonosítja azokat a kulturális különbségeket, helyzeteket, amelyek etikai dilemmákat v</w:t>
      </w:r>
      <w:r>
        <w:t>etnek fel, és véleményt alkot róluk;</w:t>
      </w:r>
      <w:r>
        <w:rPr>
          <w:b/>
        </w:rPr>
        <w:t xml:space="preserve"> </w:t>
      </w:r>
    </w:p>
    <w:p w:rsidR="0084607C" w:rsidRDefault="00F727E4">
      <w:pPr>
        <w:ind w:left="-5" w:right="7"/>
      </w:pPr>
      <w:r>
        <w:rPr>
          <w:rFonts w:ascii="Segoe UI Symbol" w:eastAsia="Segoe UI Symbol" w:hAnsi="Segoe UI Symbol" w:cs="Segoe UI Symbol"/>
        </w:rPr>
        <w:t></w:t>
      </w:r>
      <w:r>
        <w:t>értékeli az etikus és nem etikus cselekvések következményeit;</w:t>
      </w:r>
      <w:r>
        <w:rPr>
          <w:b/>
        </w:rPr>
        <w:t xml:space="preserve"> </w:t>
      </w:r>
    </w:p>
    <w:p w:rsidR="0084607C" w:rsidRDefault="00F727E4">
      <w:pPr>
        <w:ind w:left="-5" w:right="7"/>
      </w:pPr>
      <w:r>
        <w:rPr>
          <w:rFonts w:ascii="Segoe UI Symbol" w:eastAsia="Segoe UI Symbol" w:hAnsi="Segoe UI Symbol" w:cs="Segoe UI Symbol"/>
        </w:rPr>
        <w:t></w:t>
      </w:r>
      <w:r>
        <w:t>a csoporthoz való csatlakozás, vagy az onnan való kiválás esetén összeveti a csoportnormákat és a saját értékrendjét.</w:t>
      </w:r>
      <w:r>
        <w:rPr>
          <w:b/>
        </w:rPr>
        <w:t xml:space="preserve"> </w:t>
      </w:r>
    </w:p>
    <w:p w:rsidR="0084607C" w:rsidRDefault="00F727E4">
      <w:pPr>
        <w:spacing w:after="10" w:line="271" w:lineRule="auto"/>
        <w:ind w:left="-5" w:right="12"/>
        <w:jc w:val="left"/>
      </w:pPr>
      <w:r>
        <w:rPr>
          <w:b/>
        </w:rPr>
        <w:t>A témakör tanulása eredményeként a</w:t>
      </w:r>
      <w:r>
        <w:rPr>
          <w:b/>
        </w:rPr>
        <w:t xml:space="preserve"> tanuló: </w:t>
      </w:r>
    </w:p>
    <w:p w:rsidR="0084607C" w:rsidRDefault="00F727E4">
      <w:pPr>
        <w:ind w:left="-5" w:right="7"/>
      </w:pPr>
      <w:r>
        <w:rPr>
          <w:rFonts w:ascii="Segoe UI Symbol" w:eastAsia="Segoe UI Symbol" w:hAnsi="Segoe UI Symbol" w:cs="Segoe UI Symbol"/>
        </w:rPr>
        <w:t></w:t>
      </w:r>
      <w:r>
        <w:t>értelmezi a szabadság és az önkorlátozás, a tolerancia és a szeretet megjelenését és határait egyéni élethelyzeteiben;</w:t>
      </w:r>
      <w:r>
        <w:rPr>
          <w:b/>
        </w:rPr>
        <w:t xml:space="preserve"> </w:t>
      </w:r>
    </w:p>
    <w:p w:rsidR="0084607C" w:rsidRDefault="00F727E4">
      <w:pPr>
        <w:ind w:left="-5" w:right="7"/>
      </w:pPr>
      <w:r>
        <w:rPr>
          <w:rFonts w:ascii="Segoe UI Symbol" w:eastAsia="Segoe UI Symbol" w:hAnsi="Segoe UI Symbol" w:cs="Segoe UI Symbol"/>
        </w:rPr>
        <w:t></w:t>
      </w:r>
      <w:r>
        <w:t>azonosítja a valós és a virtuális térben történő zaklatások különböző fokozatait és módjait, van terve a zaklatások elkerülé</w:t>
      </w:r>
      <w:r>
        <w:t xml:space="preserve">sére és kivédésére; tudja, hogy hová fordulhat segítségért; </w:t>
      </w:r>
    </w:p>
    <w:p w:rsidR="0084607C" w:rsidRDefault="00F727E4">
      <w:pPr>
        <w:ind w:left="-5" w:right="7"/>
      </w:pPr>
      <w:r>
        <w:rPr>
          <w:rFonts w:ascii="Segoe UI Symbol" w:eastAsia="Segoe UI Symbol" w:hAnsi="Segoe UI Symbol" w:cs="Segoe UI Symbol"/>
        </w:rPr>
        <w:t></w:t>
      </w:r>
      <w:r>
        <w:t>fizikai vagy digitális környezetben információt gyűjt és megosztja tudását a sport, tudomány, technika, művészetek vagy a közélet területén a magyar nemzet vagy Európa kultúráját meghatározó kie</w:t>
      </w:r>
      <w:r>
        <w:t xml:space="preserve">melkedő személyiségekről és tevékenységükről; </w:t>
      </w:r>
    </w:p>
    <w:p w:rsidR="0084607C" w:rsidRDefault="00F727E4">
      <w:pPr>
        <w:ind w:left="-5" w:right="7"/>
      </w:pPr>
      <w:r>
        <w:rPr>
          <w:rFonts w:ascii="Segoe UI Symbol" w:eastAsia="Segoe UI Symbol" w:hAnsi="Segoe UI Symbol" w:cs="Segoe UI Symbol"/>
        </w:rPr>
        <w:t></w:t>
      </w:r>
      <w:r>
        <w:t xml:space="preserve">ismeri a nemzeti identitást meghatározó kulturális értékeket, és indokolja, hogy miért fontos ezek megőrzése; </w:t>
      </w:r>
    </w:p>
    <w:p w:rsidR="0084607C" w:rsidRDefault="00F727E4">
      <w:pPr>
        <w:ind w:left="-5" w:right="7"/>
      </w:pPr>
      <w:r>
        <w:rPr>
          <w:rFonts w:ascii="Segoe UI Symbol" w:eastAsia="Segoe UI Symbol" w:hAnsi="Segoe UI Symbol" w:cs="Segoe UI Symbol"/>
        </w:rPr>
        <w:t></w:t>
      </w:r>
      <w:r>
        <w:t>azonosítja a nemzeti és európai értékek közös jellemzőit, az európai kulturális szemlélet meghat</w:t>
      </w:r>
      <w:r>
        <w:t xml:space="preserve">ározó elemeit.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közösségek összetartó ereje </w:t>
      </w:r>
    </w:p>
    <w:p w:rsidR="0084607C" w:rsidRDefault="00F727E4">
      <w:pPr>
        <w:ind w:left="-5" w:right="7"/>
      </w:pPr>
      <w:r>
        <w:rPr>
          <w:rFonts w:ascii="Segoe UI Symbol" w:eastAsia="Segoe UI Symbol" w:hAnsi="Segoe UI Symbol" w:cs="Segoe UI Symbol"/>
        </w:rPr>
        <w:t></w:t>
      </w:r>
      <w:r>
        <w:t xml:space="preserve">Saját identitást képező néhány közösség mélyebb megismerése: nemzet, nemzetiség, nyelvikulturális közösség </w:t>
      </w:r>
    </w:p>
    <w:p w:rsidR="0084607C" w:rsidRDefault="00F727E4">
      <w:pPr>
        <w:ind w:left="-5" w:right="7"/>
      </w:pPr>
      <w:r>
        <w:rPr>
          <w:rFonts w:ascii="Segoe UI Symbol" w:eastAsia="Segoe UI Symbol" w:hAnsi="Segoe UI Symbol" w:cs="Segoe UI Symbol"/>
        </w:rPr>
        <w:t></w:t>
      </w:r>
      <w:r>
        <w:t xml:space="preserve">Olyan közösségek megismerése, melyeknek a tanuló nem tagja </w:t>
      </w:r>
    </w:p>
    <w:p w:rsidR="0084607C" w:rsidRDefault="00F727E4">
      <w:pPr>
        <w:ind w:left="-5" w:right="7"/>
      </w:pPr>
      <w:r>
        <w:rPr>
          <w:rFonts w:ascii="Segoe UI Symbol" w:eastAsia="Segoe UI Symbol" w:hAnsi="Segoe UI Symbol" w:cs="Segoe UI Symbol"/>
        </w:rPr>
        <w:t></w:t>
      </w:r>
      <w:r>
        <w:t>A</w:t>
      </w:r>
      <w:r>
        <w:t xml:space="preserve"> csoportba kerülés lehetőségei. Saját csoporton belüli helyzet, tevékenység értékelése </w:t>
      </w:r>
    </w:p>
    <w:p w:rsidR="0084607C" w:rsidRDefault="00F727E4">
      <w:pPr>
        <w:ind w:left="-5" w:right="7"/>
      </w:pPr>
      <w:r>
        <w:rPr>
          <w:rFonts w:ascii="Segoe UI Symbol" w:eastAsia="Segoe UI Symbol" w:hAnsi="Segoe UI Symbol" w:cs="Segoe UI Symbol"/>
        </w:rPr>
        <w:t></w:t>
      </w:r>
      <w:r>
        <w:t xml:space="preserve">A közösségek értékei </w:t>
      </w:r>
    </w:p>
    <w:p w:rsidR="0084607C" w:rsidRDefault="00F727E4">
      <w:pPr>
        <w:ind w:left="-5" w:right="7"/>
      </w:pPr>
      <w:r>
        <w:rPr>
          <w:rFonts w:ascii="Segoe UI Symbol" w:eastAsia="Segoe UI Symbol" w:hAnsi="Segoe UI Symbol" w:cs="Segoe UI Symbol"/>
        </w:rPr>
        <w:t></w:t>
      </w:r>
      <w:r>
        <w:t xml:space="preserve">A segítség, együttérzés, tolerancia, egyenlőség, igazságosság, méltányosság, önzetlenség, felelősségvállalás jelentőségének vizsgálata a társas </w:t>
      </w:r>
      <w:r>
        <w:t xml:space="preserve">együttműködésben, és ezek hiányának a következményei </w:t>
      </w:r>
    </w:p>
    <w:p w:rsidR="0084607C" w:rsidRDefault="00F727E4">
      <w:pPr>
        <w:ind w:left="-5" w:right="7"/>
      </w:pPr>
      <w:r>
        <w:rPr>
          <w:rFonts w:ascii="Segoe UI Symbol" w:eastAsia="Segoe UI Symbol" w:hAnsi="Segoe UI Symbol" w:cs="Segoe UI Symbol"/>
        </w:rPr>
        <w:t></w:t>
      </w:r>
      <w:r>
        <w:t xml:space="preserve">Önkéntes, másokat segítő tevékenységek. Saját csoport kritikus szemléletű értékelése a befogadáselfogadás valamint az értékteremtés szempontjából </w:t>
      </w:r>
    </w:p>
    <w:p w:rsidR="0084607C" w:rsidRDefault="00F727E4">
      <w:pPr>
        <w:ind w:left="-5" w:right="7"/>
      </w:pPr>
      <w:r>
        <w:rPr>
          <w:rFonts w:ascii="Segoe UI Symbol" w:eastAsia="Segoe UI Symbol" w:hAnsi="Segoe UI Symbol" w:cs="Segoe UI Symbol"/>
        </w:rPr>
        <w:t></w:t>
      </w:r>
      <w:r>
        <w:t xml:space="preserve">Az alapvető gyermekjogok megismerése </w:t>
      </w:r>
    </w:p>
    <w:p w:rsidR="0084607C" w:rsidRDefault="00F727E4">
      <w:pPr>
        <w:ind w:left="-5" w:right="7"/>
      </w:pPr>
      <w:r>
        <w:rPr>
          <w:rFonts w:ascii="Segoe UI Symbol" w:eastAsia="Segoe UI Symbol" w:hAnsi="Segoe UI Symbol" w:cs="Segoe UI Symbol"/>
        </w:rPr>
        <w:t></w:t>
      </w:r>
      <w:r>
        <w:t xml:space="preserve">A köztulajdon </w:t>
      </w:r>
      <w:r>
        <w:t xml:space="preserve">megbecsülése és a magántulajdon védelme </w:t>
      </w:r>
    </w:p>
    <w:p w:rsidR="0084607C" w:rsidRDefault="00F727E4">
      <w:pPr>
        <w:ind w:left="-5" w:right="7"/>
      </w:pPr>
      <w:r>
        <w:rPr>
          <w:rFonts w:ascii="Segoe UI Symbol" w:eastAsia="Segoe UI Symbol" w:hAnsi="Segoe UI Symbol" w:cs="Segoe UI Symbol"/>
        </w:rPr>
        <w:t></w:t>
      </w:r>
      <w:r>
        <w:t xml:space="preserve">A közösségek működése </w:t>
      </w:r>
    </w:p>
    <w:p w:rsidR="0084607C" w:rsidRDefault="00F727E4">
      <w:pPr>
        <w:ind w:left="-5" w:right="7"/>
      </w:pPr>
      <w:r>
        <w:rPr>
          <w:rFonts w:ascii="Segoe UI Symbol" w:eastAsia="Segoe UI Symbol" w:hAnsi="Segoe UI Symbol" w:cs="Segoe UI Symbol"/>
        </w:rPr>
        <w:t></w:t>
      </w:r>
      <w:r>
        <w:t xml:space="preserve">Valós és virtuális közösségek írott szabályainak és íratlan szokásrendjének feltárása </w:t>
      </w:r>
    </w:p>
    <w:p w:rsidR="0084607C" w:rsidRDefault="00F727E4">
      <w:pPr>
        <w:ind w:left="-5" w:right="7"/>
      </w:pPr>
      <w:r>
        <w:rPr>
          <w:rFonts w:ascii="Segoe UI Symbol" w:eastAsia="Segoe UI Symbol" w:hAnsi="Segoe UI Symbol" w:cs="Segoe UI Symbol"/>
        </w:rPr>
        <w:t></w:t>
      </w:r>
      <w:r>
        <w:t xml:space="preserve">A hatékony együttműködés feltételei számbavétele </w:t>
      </w:r>
    </w:p>
    <w:p w:rsidR="0084607C" w:rsidRDefault="00F727E4">
      <w:pPr>
        <w:ind w:left="-5" w:right="7"/>
      </w:pPr>
      <w:r>
        <w:rPr>
          <w:rFonts w:ascii="Segoe UI Symbol" w:eastAsia="Segoe UI Symbol" w:hAnsi="Segoe UI Symbol" w:cs="Segoe UI Symbol"/>
        </w:rPr>
        <w:t></w:t>
      </w:r>
      <w:r>
        <w:t>A közös szabályalkotás, a jó munkamegosztás, a veze</w:t>
      </w:r>
      <w:r>
        <w:t xml:space="preserve">tő szerepének elemzése </w:t>
      </w:r>
    </w:p>
    <w:p w:rsidR="0084607C" w:rsidRDefault="00F727E4">
      <w:pPr>
        <w:ind w:left="-5" w:right="7"/>
      </w:pPr>
      <w:r>
        <w:rPr>
          <w:rFonts w:ascii="Segoe UI Symbol" w:eastAsia="Segoe UI Symbol" w:hAnsi="Segoe UI Symbol" w:cs="Segoe UI Symbol"/>
        </w:rPr>
        <w:t></w:t>
      </w:r>
      <w:r>
        <w:t xml:space="preserve">Egyéni és közösségi érdekek összevetése </w:t>
      </w:r>
    </w:p>
    <w:p w:rsidR="0084607C" w:rsidRDefault="00F727E4">
      <w:pPr>
        <w:ind w:left="-5" w:right="7"/>
      </w:pPr>
      <w:r>
        <w:rPr>
          <w:rFonts w:ascii="Segoe UI Symbol" w:eastAsia="Segoe UI Symbol" w:hAnsi="Segoe UI Symbol" w:cs="Segoe UI Symbol"/>
        </w:rPr>
        <w:t></w:t>
      </w:r>
      <w:r>
        <w:t xml:space="preserve">A társas élet lehetséges konfliktusainak okai, a konfliktusok kezelése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csoport, közösség, nemzet, nemzetiség, beilleszkedés, kirekesztés, érdek, egyenlőség, igazságosság, méltányosság, önzetlenség, felelősségvállalás, vezető, példakép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A természet rendjének megőrzése és a fenntartható jövő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megfogalmazza személyes felelősségét a természeti és tárgyi környezet iránt, megoldási javaslatot t</w:t>
      </w:r>
      <w:r>
        <w:t xml:space="preserve">esz környezetének megőrzésére, esztétikus fejlesztésére </w:t>
      </w:r>
    </w:p>
    <w:p w:rsidR="0084607C" w:rsidRDefault="00F727E4">
      <w:pPr>
        <w:ind w:left="-5" w:right="7"/>
      </w:pPr>
      <w:r>
        <w:rPr>
          <w:rFonts w:ascii="Segoe UI Symbol" w:eastAsia="Segoe UI Symbol" w:hAnsi="Segoe UI Symbol" w:cs="Segoe UI Symbol"/>
        </w:rPr>
        <w:t></w:t>
      </w:r>
      <w:r>
        <w:t xml:space="preserve">felismeri az ökológiai, ökonómiai egyensúly hétköznapi szükségességét </w:t>
      </w:r>
    </w:p>
    <w:p w:rsidR="0084607C" w:rsidRDefault="00F727E4">
      <w:pPr>
        <w:ind w:left="-5" w:right="7"/>
      </w:pPr>
      <w:r>
        <w:rPr>
          <w:rFonts w:ascii="Segoe UI Symbol" w:eastAsia="Segoe UI Symbol" w:hAnsi="Segoe UI Symbol" w:cs="Segoe UI Symbol"/>
        </w:rPr>
        <w:t></w:t>
      </w:r>
      <w:r>
        <w:t>döntéseket hoz arról, hogy milyen szokások kialakulásával járul hozzá a fenntarthatóság megvalósításához, milyen cselekvéseket</w:t>
      </w:r>
      <w:r>
        <w:t xml:space="preserve"> tehet a természeti, társadalmi problémák kezelése érdekében; </w:t>
      </w:r>
      <w:r>
        <w:rPr>
          <w:rFonts w:ascii="Segoe UI Symbol" w:eastAsia="Segoe UI Symbol" w:hAnsi="Segoe UI Symbol" w:cs="Segoe UI Symbol"/>
        </w:rPr>
        <w:t></w:t>
      </w:r>
      <w:r>
        <w:t xml:space="preserve">megfogalmazza, hogy a pozitív egyéni és társadalmi jövőkép elérését milyen feltételek támogatják.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folyamatosan frissíti az emberi tevékenység körn</w:t>
      </w:r>
      <w:r>
        <w:t xml:space="preserve">yezetre gyakorolt hatásaival kapcsolatos ismereteit fizikai és digitális környezetben, felelősségteljes szemlélettel vizsgálja a technikai fejlődés lehetőségeit; </w:t>
      </w:r>
    </w:p>
    <w:p w:rsidR="0084607C" w:rsidRDefault="00F727E4">
      <w:pPr>
        <w:ind w:left="-5" w:right="7"/>
      </w:pPr>
      <w:r>
        <w:rPr>
          <w:rFonts w:ascii="Segoe UI Symbol" w:eastAsia="Segoe UI Symbol" w:hAnsi="Segoe UI Symbol" w:cs="Segoe UI Symbol"/>
        </w:rPr>
        <w:t></w:t>
      </w:r>
      <w:r>
        <w:t>megismeri a természeti erőforrások felhasználására, a környezetszennyezésre, a globális és t</w:t>
      </w:r>
      <w:r>
        <w:t xml:space="preserve">ársadalmi egyenlőtlenségek problémájára vonatkozó etikai felvetéseket;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Létezésünk feltételei </w:t>
      </w:r>
    </w:p>
    <w:p w:rsidR="0084607C" w:rsidRDefault="00F727E4">
      <w:pPr>
        <w:ind w:left="-5" w:right="7"/>
      </w:pPr>
      <w:r>
        <w:rPr>
          <w:rFonts w:ascii="Segoe UI Symbol" w:eastAsia="Segoe UI Symbol" w:hAnsi="Segoe UI Symbol" w:cs="Segoe UI Symbol"/>
        </w:rPr>
        <w:t></w:t>
      </w:r>
      <w:r>
        <w:t xml:space="preserve">Saját szükségletek, érdekek és értékek feltárása, ezek motiváló hatása a cselekvésekre </w:t>
      </w:r>
    </w:p>
    <w:p w:rsidR="0084607C" w:rsidRDefault="00F727E4">
      <w:pPr>
        <w:ind w:left="-5" w:right="7"/>
      </w:pPr>
      <w:r>
        <w:rPr>
          <w:rFonts w:ascii="Segoe UI Symbol" w:eastAsia="Segoe UI Symbol" w:hAnsi="Segoe UI Symbol" w:cs="Segoe UI Symbol"/>
        </w:rPr>
        <w:t></w:t>
      </w:r>
      <w:r>
        <w:t>A testi és szellemi egészség forrá</w:t>
      </w:r>
      <w:r>
        <w:t xml:space="preserve">sainak megismerése– egyéni, társadalmi és környezeti szinten </w:t>
      </w:r>
    </w:p>
    <w:p w:rsidR="0084607C" w:rsidRDefault="00F727E4">
      <w:pPr>
        <w:ind w:left="-5" w:right="7"/>
      </w:pPr>
      <w:r>
        <w:rPr>
          <w:rFonts w:ascii="Segoe UI Symbol" w:eastAsia="Segoe UI Symbol" w:hAnsi="Segoe UI Symbol" w:cs="Segoe UI Symbol"/>
        </w:rPr>
        <w:t></w:t>
      </w:r>
      <w:r>
        <w:t xml:space="preserve">A különböző életkörülményű emberek életmódjának összehasonlítása </w:t>
      </w:r>
    </w:p>
    <w:p w:rsidR="0084607C" w:rsidRDefault="00F727E4">
      <w:pPr>
        <w:ind w:left="-5" w:right="7"/>
      </w:pPr>
      <w:r>
        <w:rPr>
          <w:rFonts w:ascii="Segoe UI Symbol" w:eastAsia="Segoe UI Symbol" w:hAnsi="Segoe UI Symbol" w:cs="Segoe UI Symbol"/>
        </w:rPr>
        <w:t></w:t>
      </w:r>
      <w:r>
        <w:t xml:space="preserve">Fejlődés: értékek és veszélyek </w:t>
      </w:r>
    </w:p>
    <w:p w:rsidR="0084607C" w:rsidRDefault="00F727E4">
      <w:pPr>
        <w:ind w:left="-5" w:right="7"/>
      </w:pPr>
      <w:r>
        <w:rPr>
          <w:rFonts w:ascii="Segoe UI Symbol" w:eastAsia="Segoe UI Symbol" w:hAnsi="Segoe UI Symbol" w:cs="Segoe UI Symbol"/>
        </w:rPr>
        <w:t></w:t>
      </w:r>
      <w:r>
        <w:t xml:space="preserve">Ember és környezete viszonyának értelmezése </w:t>
      </w:r>
    </w:p>
    <w:p w:rsidR="0084607C" w:rsidRDefault="00F727E4">
      <w:pPr>
        <w:ind w:left="-5" w:right="7"/>
      </w:pPr>
      <w:r>
        <w:rPr>
          <w:rFonts w:ascii="Segoe UI Symbol" w:eastAsia="Segoe UI Symbol" w:hAnsi="Segoe UI Symbol" w:cs="Segoe UI Symbol"/>
        </w:rPr>
        <w:t></w:t>
      </w:r>
      <w:r>
        <w:t>A környezetszennyezés jelenségének meghatározás</w:t>
      </w:r>
      <w:r>
        <w:t xml:space="preserve">a, fő területei, hatása a Föld, az élőlények, köztük az ember életére </w:t>
      </w:r>
    </w:p>
    <w:p w:rsidR="0084607C" w:rsidRDefault="00F727E4">
      <w:pPr>
        <w:ind w:left="-5" w:right="7"/>
      </w:pPr>
      <w:r>
        <w:rPr>
          <w:rFonts w:ascii="Segoe UI Symbol" w:eastAsia="Segoe UI Symbol" w:hAnsi="Segoe UI Symbol" w:cs="Segoe UI Symbol"/>
        </w:rPr>
        <w:t></w:t>
      </w:r>
      <w:r>
        <w:t xml:space="preserve">A technikai fejlődés néhány területének feltárása, az ember életmódjára és - minőségére ható jellegzetessége </w:t>
      </w:r>
    </w:p>
    <w:p w:rsidR="0084607C" w:rsidRDefault="00F727E4">
      <w:pPr>
        <w:ind w:left="-5" w:right="7"/>
      </w:pPr>
      <w:r>
        <w:rPr>
          <w:rFonts w:ascii="Segoe UI Symbol" w:eastAsia="Segoe UI Symbol" w:hAnsi="Segoe UI Symbol" w:cs="Segoe UI Symbol"/>
        </w:rPr>
        <w:t></w:t>
      </w:r>
      <w:r>
        <w:t>Etikai kérdések felvetése a virtuális tevékenységgel, a médiatartalmakkal</w:t>
      </w:r>
      <w:r>
        <w:t xml:space="preserve">, a technikai eszközök alkalmazási módjaival kapcsolatban, saját ilyen jellegű tevékenységek reflektív vizsgálata </w:t>
      </w:r>
    </w:p>
    <w:p w:rsidR="0084607C" w:rsidRDefault="00F727E4">
      <w:pPr>
        <w:ind w:left="-5" w:right="7"/>
      </w:pPr>
      <w:r>
        <w:rPr>
          <w:rFonts w:ascii="Segoe UI Symbol" w:eastAsia="Segoe UI Symbol" w:hAnsi="Segoe UI Symbol" w:cs="Segoe UI Symbol"/>
        </w:rPr>
        <w:t></w:t>
      </w:r>
      <w:r>
        <w:t xml:space="preserve">Felelősség és cselekvés a jövő érdekében </w:t>
      </w:r>
    </w:p>
    <w:p w:rsidR="0084607C" w:rsidRDefault="00F727E4">
      <w:pPr>
        <w:ind w:left="-5" w:right="7"/>
      </w:pPr>
      <w:r>
        <w:rPr>
          <w:rFonts w:ascii="Segoe UI Symbol" w:eastAsia="Segoe UI Symbol" w:hAnsi="Segoe UI Symbol" w:cs="Segoe UI Symbol"/>
        </w:rPr>
        <w:t></w:t>
      </w:r>
      <w:r>
        <w:t xml:space="preserve">A közvetlen környezet állapotának kritikus szemléletű vizsgálata </w:t>
      </w:r>
    </w:p>
    <w:p w:rsidR="0084607C" w:rsidRDefault="00F727E4">
      <w:pPr>
        <w:ind w:left="-5" w:right="122"/>
      </w:pPr>
      <w:r>
        <w:rPr>
          <w:rFonts w:ascii="Segoe UI Symbol" w:eastAsia="Segoe UI Symbol" w:hAnsi="Segoe UI Symbol" w:cs="Segoe UI Symbol"/>
        </w:rPr>
        <w:t></w:t>
      </w:r>
      <w:r>
        <w:t xml:space="preserve">A világ jelenéért és jövőjéért vállalható emberi felelősség néhány elemének megfogalmazása </w:t>
      </w:r>
      <w:r>
        <w:rPr>
          <w:rFonts w:ascii="Segoe UI Symbol" w:eastAsia="Segoe UI Symbol" w:hAnsi="Segoe UI Symbol" w:cs="Segoe UI Symbol"/>
        </w:rPr>
        <w:t></w:t>
      </w:r>
      <w:r>
        <w:t xml:space="preserve">Saját és közösségi cselekvési lehetőségek tervezése a környezetvédelem érdekében </w:t>
      </w:r>
    </w:p>
    <w:p w:rsidR="0084607C" w:rsidRDefault="00F727E4">
      <w:pPr>
        <w:spacing w:after="10" w:line="271" w:lineRule="auto"/>
        <w:ind w:left="-5" w:right="12"/>
        <w:jc w:val="left"/>
      </w:pPr>
      <w:r>
        <w:rPr>
          <w:b/>
        </w:rPr>
        <w:t xml:space="preserve">Fogalmak </w:t>
      </w:r>
    </w:p>
    <w:p w:rsidR="0084607C" w:rsidRDefault="00F727E4">
      <w:pPr>
        <w:ind w:left="-5" w:right="7"/>
      </w:pPr>
      <w:r>
        <w:t>természetvédelem, környezetvédelem, média, virtuális tér, tudatos fogyas</w:t>
      </w:r>
      <w:r>
        <w:t xml:space="preserve">ztó, létszükséglet, takarékosság, mértékletesség, felelősségvállalás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Az európai kultúra hatása az egyén értékrendjére </w:t>
      </w:r>
    </w:p>
    <w:p w:rsidR="0084607C" w:rsidRDefault="00F727E4">
      <w:pPr>
        <w:spacing w:after="10" w:line="271" w:lineRule="auto"/>
        <w:ind w:left="-5" w:right="12"/>
        <w:jc w:val="left"/>
      </w:pPr>
      <w:r>
        <w:rPr>
          <w:b/>
        </w:rPr>
        <w:t xml:space="preserve">Óraszám: 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w:t>
      </w:r>
      <w:r>
        <w:rPr>
          <w:b/>
        </w:rPr>
        <w:t>dottságaihoz mérten, életkorának megfelelően:</w:t>
      </w:r>
      <w:r>
        <w:t xml:space="preserve"> </w:t>
      </w:r>
    </w:p>
    <w:p w:rsidR="0084607C" w:rsidRDefault="00F727E4">
      <w:pPr>
        <w:ind w:left="-5" w:right="7"/>
      </w:pPr>
      <w:r>
        <w:rPr>
          <w:rFonts w:ascii="Segoe UI Symbol" w:eastAsia="Segoe UI Symbol" w:hAnsi="Segoe UI Symbol" w:cs="Segoe UI Symbol"/>
        </w:rPr>
        <w:t></w:t>
      </w:r>
      <w:r>
        <w:t xml:space="preserve">egyéni cselekvési lehetőségeket fogalmaz meg a közös erkölcsi értékek érvényesítésére;  </w:t>
      </w:r>
    </w:p>
    <w:p w:rsidR="0084607C" w:rsidRDefault="00F727E4">
      <w:pPr>
        <w:spacing w:after="5" w:line="277" w:lineRule="auto"/>
        <w:ind w:left="-5" w:right="898"/>
        <w:jc w:val="left"/>
      </w:pPr>
      <w:r>
        <w:rPr>
          <w:rFonts w:ascii="Segoe UI Symbol" w:eastAsia="Segoe UI Symbol" w:hAnsi="Segoe UI Symbol" w:cs="Segoe UI Symbol"/>
        </w:rPr>
        <w:t></w:t>
      </w:r>
      <w:r>
        <w:t xml:space="preserve">képes az európai, a nemzeti kultúra közös eredetének, forrásainak értelmezésére </w:t>
      </w:r>
      <w:r>
        <w:rPr>
          <w:rFonts w:ascii="Segoe UI Symbol" w:eastAsia="Segoe UI Symbol" w:hAnsi="Segoe UI Symbol" w:cs="Segoe UI Symbol"/>
        </w:rPr>
        <w:t></w:t>
      </w:r>
      <w:r>
        <w:t xml:space="preserve">reflektíven értékeli a tudásszerzés módjait, különös tekintettel a forrás hitelességére; </w:t>
      </w:r>
      <w:r>
        <w:rPr>
          <w:rFonts w:ascii="Segoe UI Symbol" w:eastAsia="Segoe UI Symbol" w:hAnsi="Segoe UI Symbol" w:cs="Segoe UI Symbol"/>
        </w:rPr>
        <w:t></w:t>
      </w:r>
      <w:r>
        <w:t xml:space="preserve">képes a helyzetnek megfelelő érzelmek kifejezésére.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feltárja, hogy az Európa vallási arculatát meghatározó egyházak tevé</w:t>
      </w:r>
      <w:r>
        <w:t xml:space="preserve">kenysége, szokás- vagy értékrendje milyen módon jelenik meg a társadalomban; </w:t>
      </w:r>
    </w:p>
    <w:p w:rsidR="0084607C" w:rsidRDefault="00F727E4">
      <w:pPr>
        <w:ind w:left="-5" w:right="7"/>
      </w:pPr>
      <w:r>
        <w:rPr>
          <w:rFonts w:ascii="Segoe UI Symbol" w:eastAsia="Segoe UI Symbol" w:hAnsi="Segoe UI Symbol" w:cs="Segoe UI Symbol"/>
        </w:rPr>
        <w:t></w:t>
      </w:r>
      <w:r>
        <w:t xml:space="preserve">feltárja, hogyan jelennek meg a hétköznapok során a tárgyalt világvallásoknak az emberi életre vonatkozó erkölcsi tanításai; </w:t>
      </w:r>
    </w:p>
    <w:p w:rsidR="0084607C" w:rsidRDefault="00F727E4">
      <w:pPr>
        <w:ind w:left="-5" w:right="7"/>
      </w:pPr>
      <w:r>
        <w:rPr>
          <w:rFonts w:ascii="Segoe UI Symbol" w:eastAsia="Segoe UI Symbol" w:hAnsi="Segoe UI Symbol" w:cs="Segoe UI Symbol"/>
        </w:rPr>
        <w:t></w:t>
      </w:r>
      <w:r>
        <w:t>értelmezi a szeretetnek, az élet tisztelete elvéne</w:t>
      </w:r>
      <w:r>
        <w:t xml:space="preserve">k a kultúrára gyakorolt hatását; </w:t>
      </w:r>
    </w:p>
    <w:p w:rsidR="0084607C" w:rsidRDefault="00F727E4">
      <w:pPr>
        <w:ind w:left="-5" w:right="7"/>
      </w:pPr>
      <w:r>
        <w:rPr>
          <w:rFonts w:ascii="Segoe UI Symbol" w:eastAsia="Segoe UI Symbol" w:hAnsi="Segoe UI Symbol" w:cs="Segoe UI Symbol"/>
        </w:rPr>
        <w:t></w:t>
      </w:r>
      <w:r>
        <w:t xml:space="preserve">értelmezi az egyes egyházak ünnepköréhez kapcsolódó alapvető vallási, kulturális eseményeket és a hozzájuk kapcsolódó bibliai (Ó és Új Szövetségbeli) szövegekre támaszkodó történeteteket; </w:t>
      </w:r>
    </w:p>
    <w:p w:rsidR="0084607C" w:rsidRDefault="00F727E4">
      <w:pPr>
        <w:ind w:left="-5" w:right="7"/>
      </w:pPr>
      <w:r>
        <w:rPr>
          <w:rFonts w:ascii="Segoe UI Symbol" w:eastAsia="Segoe UI Symbol" w:hAnsi="Segoe UI Symbol" w:cs="Segoe UI Symbol"/>
        </w:rPr>
        <w:t></w:t>
      </w:r>
      <w:r>
        <w:t>összekapcsolja az egyes egyháza</w:t>
      </w:r>
      <w:r>
        <w:t xml:space="preserve">k, vallások ünnepköreit és a hozzájuk tartozó jelképeket, szokásokat, néphagyományokat; </w:t>
      </w:r>
    </w:p>
    <w:p w:rsidR="0084607C" w:rsidRDefault="00F727E4">
      <w:pPr>
        <w:ind w:left="-5" w:right="7"/>
      </w:pPr>
      <w:r>
        <w:rPr>
          <w:rFonts w:ascii="Segoe UI Symbol" w:eastAsia="Segoe UI Symbol" w:hAnsi="Segoe UI Symbol" w:cs="Segoe UI Symbol"/>
        </w:rPr>
        <w:t></w:t>
      </w:r>
      <w:r>
        <w:t>a zsidó és keresztény bibliai történetekben, kulturálisan hagyományozott történetekben megnyilvánuló igazságos és megbocsátó magatartásra saját életéből példákat hoz;</w:t>
      </w:r>
      <w:r>
        <w:t xml:space="preserve"> </w:t>
      </w:r>
    </w:p>
    <w:p w:rsidR="0084607C" w:rsidRDefault="00F727E4">
      <w:pPr>
        <w:ind w:left="-5" w:right="7"/>
      </w:pPr>
      <w:r>
        <w:rPr>
          <w:rFonts w:ascii="Segoe UI Symbol" w:eastAsia="Segoe UI Symbol" w:hAnsi="Segoe UI Symbol" w:cs="Segoe UI Symbol"/>
        </w:rPr>
        <w:t></w:t>
      </w:r>
      <w:r>
        <w:t xml:space="preserve">saját életét meghatározó világnézeti elkötelezettség birtokában alkalmazza a kölcsönös tolerancia elveit.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Kérdések és válaszok a világról </w:t>
      </w:r>
    </w:p>
    <w:p w:rsidR="0084607C" w:rsidRDefault="00F727E4">
      <w:pPr>
        <w:ind w:left="-5" w:right="7"/>
      </w:pPr>
      <w:r>
        <w:rPr>
          <w:rFonts w:ascii="Segoe UI Symbol" w:eastAsia="Segoe UI Symbol" w:hAnsi="Segoe UI Symbol" w:cs="Segoe UI Symbol"/>
        </w:rPr>
        <w:t></w:t>
      </w:r>
      <w:r>
        <w:t xml:space="preserve">A világra vonatkozó személyes kérdések megfogalmazása, a megismerés lehetőségei </w:t>
      </w:r>
    </w:p>
    <w:p w:rsidR="0084607C" w:rsidRDefault="00F727E4">
      <w:pPr>
        <w:ind w:left="-5" w:right="7"/>
      </w:pPr>
      <w:r>
        <w:rPr>
          <w:rFonts w:ascii="Segoe UI Symbol" w:eastAsia="Segoe UI Symbol" w:hAnsi="Segoe UI Symbol" w:cs="Segoe UI Symbol"/>
        </w:rPr>
        <w:t></w:t>
      </w:r>
      <w:r>
        <w:t xml:space="preserve">Az információk elemzése a hitelesség alapján </w:t>
      </w:r>
    </w:p>
    <w:p w:rsidR="0084607C" w:rsidRDefault="00F727E4">
      <w:pPr>
        <w:ind w:left="-5" w:right="7"/>
      </w:pPr>
      <w:r>
        <w:rPr>
          <w:rFonts w:ascii="Segoe UI Symbol" w:eastAsia="Segoe UI Symbol" w:hAnsi="Segoe UI Symbol" w:cs="Segoe UI Symbol"/>
        </w:rPr>
        <w:t></w:t>
      </w:r>
      <w:r>
        <w:t xml:space="preserve">A logikai érvelések gyakorlása </w:t>
      </w:r>
    </w:p>
    <w:p w:rsidR="0084607C" w:rsidRDefault="00F727E4">
      <w:pPr>
        <w:ind w:left="-5" w:right="7"/>
      </w:pPr>
      <w:r>
        <w:rPr>
          <w:rFonts w:ascii="Segoe UI Symbol" w:eastAsia="Segoe UI Symbol" w:hAnsi="Segoe UI Symbol" w:cs="Segoe UI Symbol"/>
        </w:rPr>
        <w:t></w:t>
      </w:r>
      <w:r>
        <w:t xml:space="preserve">A tény, a vélemény, a tudás, a hit, az értékítélet fogalmak értelmezése </w:t>
      </w:r>
    </w:p>
    <w:p w:rsidR="0084607C" w:rsidRDefault="00F727E4">
      <w:pPr>
        <w:ind w:left="-5" w:right="7"/>
      </w:pPr>
      <w:r>
        <w:rPr>
          <w:rFonts w:ascii="Segoe UI Symbol" w:eastAsia="Segoe UI Symbol" w:hAnsi="Segoe UI Symbol" w:cs="Segoe UI Symbol"/>
        </w:rPr>
        <w:t></w:t>
      </w:r>
      <w:r>
        <w:t>Az érték- és világné</w:t>
      </w:r>
      <w:r>
        <w:t xml:space="preserve">zeti különbségek azonosítása </w:t>
      </w:r>
    </w:p>
    <w:p w:rsidR="0084607C" w:rsidRDefault="00F727E4">
      <w:pPr>
        <w:ind w:left="-5" w:right="7"/>
      </w:pPr>
      <w:r>
        <w:rPr>
          <w:rFonts w:ascii="Segoe UI Symbol" w:eastAsia="Segoe UI Symbol" w:hAnsi="Segoe UI Symbol" w:cs="Segoe UI Symbol"/>
        </w:rPr>
        <w:t></w:t>
      </w:r>
      <w:r>
        <w:t xml:space="preserve">A helyes és a helytelen dilemmái </w:t>
      </w:r>
    </w:p>
    <w:p w:rsidR="0084607C" w:rsidRDefault="00F727E4">
      <w:pPr>
        <w:ind w:left="-5" w:right="7"/>
      </w:pPr>
      <w:r>
        <w:rPr>
          <w:rFonts w:ascii="Segoe UI Symbol" w:eastAsia="Segoe UI Symbol" w:hAnsi="Segoe UI Symbol" w:cs="Segoe UI Symbol"/>
        </w:rPr>
        <w:t></w:t>
      </w:r>
      <w:r>
        <w:t xml:space="preserve">Különböző és hasonló, azonos helyzetről alkotott értékítéletek elemzése </w:t>
      </w:r>
    </w:p>
    <w:p w:rsidR="0084607C" w:rsidRDefault="00F727E4">
      <w:pPr>
        <w:ind w:left="-5" w:right="7"/>
      </w:pPr>
      <w:r>
        <w:rPr>
          <w:rFonts w:ascii="Segoe UI Symbol" w:eastAsia="Segoe UI Symbol" w:hAnsi="Segoe UI Symbol" w:cs="Segoe UI Symbol"/>
        </w:rPr>
        <w:t></w:t>
      </w:r>
      <w:r>
        <w:t xml:space="preserve">Néhány kulturális szabályozórendszer megismerése, ezek eredete és hatásai </w:t>
      </w:r>
    </w:p>
    <w:p w:rsidR="0084607C" w:rsidRDefault="00F727E4">
      <w:pPr>
        <w:ind w:left="-5" w:right="7"/>
      </w:pPr>
      <w:r>
        <w:rPr>
          <w:rFonts w:ascii="Segoe UI Symbol" w:eastAsia="Segoe UI Symbol" w:hAnsi="Segoe UI Symbol" w:cs="Segoe UI Symbol"/>
        </w:rPr>
        <w:t></w:t>
      </w:r>
      <w:r>
        <w:t>A lelkiismeret működésének megérzése, át</w:t>
      </w:r>
      <w:r>
        <w:t xml:space="preserve">érzése a döntésekben </w:t>
      </w:r>
    </w:p>
    <w:p w:rsidR="0084607C" w:rsidRDefault="00F727E4">
      <w:pPr>
        <w:ind w:left="-5" w:right="7"/>
      </w:pPr>
      <w:r>
        <w:rPr>
          <w:rFonts w:ascii="Segoe UI Symbol" w:eastAsia="Segoe UI Symbol" w:hAnsi="Segoe UI Symbol" w:cs="Segoe UI Symbol"/>
        </w:rPr>
        <w:t></w:t>
      </w:r>
      <w:r>
        <w:t xml:space="preserve">Személyes erkölcsi elvek feltárása  </w:t>
      </w:r>
    </w:p>
    <w:p w:rsidR="0084607C" w:rsidRDefault="00F727E4">
      <w:pPr>
        <w:ind w:left="-5" w:right="7"/>
      </w:pPr>
      <w:r>
        <w:rPr>
          <w:rFonts w:ascii="Segoe UI Symbol" w:eastAsia="Segoe UI Symbol" w:hAnsi="Segoe UI Symbol" w:cs="Segoe UI Symbol"/>
        </w:rPr>
        <w:t></w:t>
      </w:r>
      <w:r>
        <w:t xml:space="preserve">Dilemmahelyzet elemzése erkölcsi szempontból </w:t>
      </w:r>
    </w:p>
    <w:p w:rsidR="0084607C" w:rsidRDefault="00F727E4">
      <w:pPr>
        <w:ind w:left="-5" w:right="7"/>
      </w:pPr>
      <w:r>
        <w:rPr>
          <w:rFonts w:ascii="Segoe UI Symbol" w:eastAsia="Segoe UI Symbol" w:hAnsi="Segoe UI Symbol" w:cs="Segoe UI Symbol"/>
        </w:rPr>
        <w:t></w:t>
      </w:r>
      <w:r>
        <w:t xml:space="preserve">A vallási és a kulturális hagyományok tanításai </w:t>
      </w:r>
    </w:p>
    <w:p w:rsidR="0084607C" w:rsidRDefault="00F727E4">
      <w:pPr>
        <w:ind w:left="-5" w:right="7"/>
      </w:pPr>
      <w:r>
        <w:rPr>
          <w:rFonts w:ascii="Segoe UI Symbol" w:eastAsia="Segoe UI Symbol" w:hAnsi="Segoe UI Symbol" w:cs="Segoe UI Symbol"/>
        </w:rPr>
        <w:t></w:t>
      </w:r>
      <w:r>
        <w:t xml:space="preserve">Az istenhívő világnézet sajátosságainak vizsgálata </w:t>
      </w:r>
    </w:p>
    <w:p w:rsidR="0084607C" w:rsidRDefault="00F727E4">
      <w:pPr>
        <w:ind w:left="-5" w:right="7"/>
      </w:pPr>
      <w:r>
        <w:rPr>
          <w:rFonts w:ascii="Segoe UI Symbol" w:eastAsia="Segoe UI Symbol" w:hAnsi="Segoe UI Symbol" w:cs="Segoe UI Symbol"/>
        </w:rPr>
        <w:t></w:t>
      </w:r>
      <w:r>
        <w:t>A környezetben fellelhető vallások néhány szo</w:t>
      </w:r>
      <w:r>
        <w:t xml:space="preserve">kásának, ünnepének megismerése, ezen keresztül a világnézeti-kulturális sokszínűség tudatosítása </w:t>
      </w:r>
      <w:r>
        <w:rPr>
          <w:b/>
        </w:rPr>
        <w:t xml:space="preserve">Fogalmak </w:t>
      </w:r>
    </w:p>
    <w:p w:rsidR="0084607C" w:rsidRDefault="00F727E4">
      <w:pPr>
        <w:ind w:left="-5" w:right="7"/>
      </w:pPr>
      <w:r>
        <w:t>világkép, világnézet, tudás, tény, vélemény, információ, hitelesség, együttélés, hit, istenhit, vallás, egyház, vallási tanítás, jó, rossz, lelkiisme</w:t>
      </w:r>
      <w:r>
        <w:t xml:space="preserve">ret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7-8. évfolyam </w:t>
      </w:r>
    </w:p>
    <w:p w:rsidR="0084607C" w:rsidRDefault="00F727E4">
      <w:pPr>
        <w:ind w:left="-5" w:right="7"/>
      </w:pPr>
      <w:r>
        <w:t>Ebben az életkori szakaszban az erkölcsi szabályok értelmezésében egyre jobban a mérlegelő gondolkodás dominál. A tevékenység motivációjában felerősödik a kortárs csoportban való megfelelés igénye, az elfogadottság jutalmazó szerep</w:t>
      </w:r>
      <w:r>
        <w:t>ének motiváló hatása, s annak a tekintélyszemélynek a befolyása, akihez a tanuló érzelmileg kötődik. Az éntudat és az önismeret kibontakozásával kialakul a saját érzelmek és gondolatok megfigyelése és ellenőrzése feletti mérlegelés. Gyakorlattá válik a bel</w:t>
      </w:r>
      <w:r>
        <w:t xml:space="preserve">ülről vezérelt személyes véleményformálás a saját érzelmekről, szükségletekről és gondolatokról. A serdülőkorba lépő fiatal számára ezt az időszakot a társas önazonosság, társas identitás próbálgatása jellemez. Ezen kapcsolatokban különféle viselkedéseket </w:t>
      </w:r>
      <w:r>
        <w:t xml:space="preserve">tapasztalhat, különböző élmények megosztására van lehetősége, így viselkedése az aktuális társas környezet szerint változik. Hitét a csoporttagok többségének értékrendjéhez igazodó gondolkodás uralja. Az erkölcs és etika tantárgynak külön figyelemmel kell </w:t>
      </w:r>
      <w:r>
        <w:t>lennie arra, hogy előtérbe kerülhet a kortársak viselkedésének szerepszerű átvétele. A fiúk társas-lelkületi fejlődésében egyre jelentősebb szerepet kap a félelem és a szomorúság elrejtésének igénye, mely az erőtlenség kifejezéseként is értelmezhető. Ebben</w:t>
      </w:r>
      <w:r>
        <w:t xml:space="preserve"> az időszakban az empatikus viszonyulás határai jelentősen kitágulnak, mert a serdülő fogékonnyá válik a társadalmi életben megnyilvánuló igazságtalanságok észlelésére. Az órai beszélgetések valamennyi formája elősegítheti a lelkiismeret közösségben történ</w:t>
      </w:r>
      <w:r>
        <w:t>ő erősödését. Ebben az életkorban megkezdődik a személyes világkép és világnézet kialakulása, ezért ezekben az években az oktatás fontos feladata, hogy ezt a folyamatot támogassa. A formálódó világképben testet öltő értékekre támaszkodva a fiatalok fokozat</w:t>
      </w:r>
      <w:r>
        <w:t xml:space="preserve">osan elkezdik elhelyezni magukat a létezés tágabb összefüggésrendszerében. </w:t>
      </w:r>
    </w:p>
    <w:p w:rsidR="0084607C" w:rsidRDefault="00F727E4">
      <w:pPr>
        <w:ind w:left="-5" w:right="7"/>
      </w:pPr>
      <w:r>
        <w:t>A 7-8. évfolyamos tanulók életében egyre többször jelenik meg a döntéshozatal, a felelősségvállalás önmagukkal, társaikkal és környezetükkel szemben. A különböző élethelyzetek felh</w:t>
      </w:r>
      <w:r>
        <w:t>ívják a tanulók figyelmét az önismeret fontosságára, a társakkal való kommunikáció és együttműködés jelentőségére, az egészségmegőrző tevékenységek végzésének és a pénzügyi tudatosság fejlesztésének a nélkülözhetetlenségére. Erre az életkorra új dimenziókk</w:t>
      </w:r>
      <w:r>
        <w:t>al bővül a fiúk és a lányok kapcsolata, s az ezzel összefüggő témák tanórai feldolgozása szerepet vállalhat a testi és lelki egészségre, illetve a családi életre való nevelés általános céljainak megvalósításában. 13-14 évesen a tanulók már önálló használói</w:t>
      </w:r>
      <w:r>
        <w:t xml:space="preserve"> a legkülönbözőbb technikai eszközöknek, így az erkölcstan órák keretében is kitüntetett helyet kell kapnia a médiatudatosságra nevelésnek – hangsúlyozva, hogy ez egyúttal fontos szelete az állampolgárságra és demokráciára nevelésnek, valamint az esztétika</w:t>
      </w:r>
      <w:r>
        <w:t xml:space="preserve">i-művészeti tudatosság és kifejezőképesség fejlesztésének is.  </w:t>
      </w:r>
    </w:p>
    <w:p w:rsidR="0084607C" w:rsidRDefault="00F727E4">
      <w:pPr>
        <w:spacing w:after="31" w:line="259" w:lineRule="auto"/>
        <w:ind w:left="0" w:firstLine="0"/>
        <w:jc w:val="left"/>
      </w:pPr>
      <w:r>
        <w:t xml:space="preserve"> </w:t>
      </w:r>
    </w:p>
    <w:p w:rsidR="0084607C" w:rsidRDefault="00F727E4">
      <w:pPr>
        <w:spacing w:after="10" w:line="271" w:lineRule="auto"/>
        <w:ind w:left="-5" w:right="3873"/>
        <w:jc w:val="left"/>
      </w:pPr>
      <w:r>
        <w:rPr>
          <w:b/>
        </w:rPr>
        <w:t xml:space="preserve">A 7. évfolyamon az etika tantárgy alapóraszáma 36 óra. A témakörök áttekintő táblázata: </w:t>
      </w:r>
    </w:p>
    <w:tbl>
      <w:tblPr>
        <w:tblStyle w:val="TableGrid"/>
        <w:tblW w:w="8361" w:type="dxa"/>
        <w:tblInd w:w="725" w:type="dxa"/>
        <w:tblCellMar>
          <w:top w:w="9" w:type="dxa"/>
          <w:left w:w="106" w:type="dxa"/>
          <w:bottom w:w="0" w:type="dxa"/>
          <w:right w:w="50" w:type="dxa"/>
        </w:tblCellMar>
        <w:tblLook w:val="04A0" w:firstRow="1" w:lastRow="0" w:firstColumn="1" w:lastColumn="0" w:noHBand="0" w:noVBand="1"/>
      </w:tblPr>
      <w:tblGrid>
        <w:gridCol w:w="6375"/>
        <w:gridCol w:w="1985"/>
      </w:tblGrid>
      <w:tr w:rsidR="0084607C">
        <w:trPr>
          <w:trHeight w:val="288"/>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 </w:t>
            </w:r>
          </w:p>
        </w:tc>
      </w:tr>
      <w:tr w:rsidR="0084607C">
        <w:trPr>
          <w:trHeight w:val="290"/>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Calibri" w:eastAsia="Calibri" w:hAnsi="Calibri" w:cs="Calibri"/>
              </w:rPr>
              <w:t>1.</w:t>
            </w:r>
            <w:r>
              <w:t xml:space="preserve"> Éntudat – Önismeret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121"/>
              </w:tabs>
              <w:spacing w:after="0" w:line="259" w:lineRule="auto"/>
              <w:ind w:left="0" w:firstLine="0"/>
              <w:jc w:val="left"/>
            </w:pPr>
            <w:r>
              <w:t xml:space="preserve">2. </w:t>
            </w:r>
            <w:r>
              <w:tab/>
              <w:t xml:space="preserve">Család – Helyem a családban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6219"/>
              </w:tabs>
              <w:spacing w:after="27" w:line="259" w:lineRule="auto"/>
              <w:ind w:left="0" w:firstLine="0"/>
              <w:jc w:val="left"/>
            </w:pPr>
            <w:r>
              <w:t xml:space="preserve">3. </w:t>
            </w:r>
            <w:r>
              <w:tab/>
            </w:r>
            <w:r>
              <w:t xml:space="preserve">Társas tudatosság és társas kapcsolatok – Helyem a </w:t>
            </w:r>
          </w:p>
          <w:p w:rsidR="0084607C" w:rsidRDefault="00F727E4">
            <w:pPr>
              <w:spacing w:after="0" w:line="259" w:lineRule="auto"/>
              <w:ind w:left="0" w:firstLine="0"/>
              <w:jc w:val="left"/>
            </w:pPr>
            <w:r>
              <w:t xml:space="preserve">társas-lelkületi közösségekben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r>
              <w:tab/>
              <w:t xml:space="preserve">A társas együttélés kulturális gyökerei: Nemzet – helyem a társadalomban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3326"/>
              </w:tabs>
              <w:spacing w:after="0" w:line="259" w:lineRule="auto"/>
              <w:ind w:left="0" w:firstLine="0"/>
              <w:jc w:val="left"/>
            </w:pPr>
            <w:r>
              <w:t xml:space="preserve">5. </w:t>
            </w:r>
            <w:r>
              <w:tab/>
              <w:t xml:space="preserve"> A természet rendjének megőrzése, a fenntartható jövő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r>
              <w:tab/>
              <w:t xml:space="preserve"> </w:t>
            </w:r>
            <w:r>
              <w:t xml:space="preserve">Az európai kultúra emberképe, hatása az egyén értékrendjére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8"/>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 </w:t>
            </w:r>
          </w:p>
        </w:tc>
      </w:tr>
    </w:tbl>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Témakör:</w:t>
      </w:r>
      <w:r>
        <w:t xml:space="preserve"> </w:t>
      </w:r>
      <w:r>
        <w:rPr>
          <w:b/>
        </w:rPr>
        <w:t>Éntudat – Önismeret</w:t>
      </w:r>
      <w:r>
        <w:t xml:space="preserve">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reálisan feltérképezi, hogy saját érzelmi állapota és viselkedése milyen következményekkel járhat, és milyen hatást gyakorolhat a társas kapcsolatai alakítására; képes a helyzetnek m</w:t>
      </w:r>
      <w:r>
        <w:t xml:space="preserve">egfelelő érzelmek kifejezésére; </w:t>
      </w:r>
    </w:p>
    <w:p w:rsidR="0084607C" w:rsidRDefault="00F727E4">
      <w:pPr>
        <w:ind w:left="-5" w:right="7"/>
      </w:pPr>
      <w:r>
        <w:rPr>
          <w:rFonts w:ascii="Segoe UI Symbol" w:eastAsia="Segoe UI Symbol" w:hAnsi="Segoe UI Symbol" w:cs="Segoe UI Symbol"/>
        </w:rPr>
        <w:t></w:t>
      </w:r>
      <w:r>
        <w:t xml:space="preserve">megfelelő döntéseket hoz arról, hogy az online térben milyen információkat oszthat meg önmagáról; </w:t>
      </w:r>
    </w:p>
    <w:p w:rsidR="0084607C" w:rsidRDefault="00F727E4">
      <w:pPr>
        <w:ind w:left="-5" w:right="7"/>
      </w:pPr>
      <w:r>
        <w:rPr>
          <w:rFonts w:ascii="Segoe UI Symbol" w:eastAsia="Segoe UI Symbol" w:hAnsi="Segoe UI Symbol" w:cs="Segoe UI Symbol"/>
        </w:rPr>
        <w:t></w:t>
      </w:r>
      <w:r>
        <w:t xml:space="preserve">reálisan értékeli helyzetét, fejlődési célokat fogalmaz meg és a célok megvalósítását szolgáló terveket készít; </w:t>
      </w:r>
    </w:p>
    <w:p w:rsidR="0084607C" w:rsidRDefault="00F727E4">
      <w:pPr>
        <w:ind w:left="-5" w:right="7"/>
      </w:pPr>
      <w:r>
        <w:rPr>
          <w:rFonts w:ascii="Segoe UI Symbol" w:eastAsia="Segoe UI Symbol" w:hAnsi="Segoe UI Symbol" w:cs="Segoe UI Symbol"/>
        </w:rPr>
        <w:t></w:t>
      </w:r>
      <w:r>
        <w:t>reflektí</w:t>
      </w:r>
      <w:r>
        <w:t xml:space="preserve">ven értékeli tudásszerzési módjait, különös tekintettel a forrás hitelességére; </w:t>
      </w:r>
    </w:p>
    <w:p w:rsidR="0084607C" w:rsidRDefault="00F727E4">
      <w:pPr>
        <w:ind w:left="-5" w:right="7"/>
      </w:pPr>
      <w:r>
        <w:rPr>
          <w:rFonts w:ascii="Segoe UI Symbol" w:eastAsia="Segoe UI Symbol" w:hAnsi="Segoe UI Symbol" w:cs="Segoe UI Symbol"/>
        </w:rPr>
        <w:t></w:t>
      </w:r>
      <w:r>
        <w:t xml:space="preserve">feltárja pályaérdeklődését és továbbtanulási céljait; </w:t>
      </w:r>
    </w:p>
    <w:p w:rsidR="0084607C" w:rsidRDefault="00F727E4">
      <w:pPr>
        <w:ind w:left="-5" w:right="7"/>
      </w:pPr>
      <w:r>
        <w:rPr>
          <w:rFonts w:ascii="Segoe UI Symbol" w:eastAsia="Segoe UI Symbol" w:hAnsi="Segoe UI Symbol" w:cs="Segoe UI Symbol"/>
        </w:rPr>
        <w:t></w:t>
      </w:r>
      <w:r>
        <w:t>képes a problémák elemzésére és a megoldási alternatívák alkotására, a probléma megoldása érdekében képes önmaga motiv</w:t>
      </w:r>
      <w:r>
        <w:t xml:space="preserve">álására; </w:t>
      </w:r>
    </w:p>
    <w:p w:rsidR="0084607C" w:rsidRDefault="00F727E4">
      <w:pPr>
        <w:ind w:left="-5" w:right="7"/>
      </w:pPr>
      <w:r>
        <w:rPr>
          <w:rFonts w:ascii="Segoe UI Symbol" w:eastAsia="Segoe UI Symbol" w:hAnsi="Segoe UI Symbol" w:cs="Segoe UI Symbol"/>
        </w:rPr>
        <w:t></w:t>
      </w:r>
      <w:r>
        <w:t xml:space="preserve">célok és döntések meghozatalakor figyelembe veszi a személyes értékeit; </w:t>
      </w:r>
    </w:p>
    <w:p w:rsidR="0084607C" w:rsidRDefault="00F727E4">
      <w:pPr>
        <w:ind w:left="-5" w:right="7"/>
      </w:pPr>
      <w:r>
        <w:rPr>
          <w:rFonts w:ascii="Segoe UI Symbol" w:eastAsia="Segoe UI Symbol" w:hAnsi="Segoe UI Symbol" w:cs="Segoe UI Symbol"/>
        </w:rPr>
        <w:t></w:t>
      </w:r>
      <w:r>
        <w:t xml:space="preserve">egyéni cselekvési lehetőségeket fogalmaz meg az erkölcsi értékek érvényesítésére.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megismeri az identitás fogalmát és jellemző</w:t>
      </w:r>
      <w:r>
        <w:t xml:space="preserve">it, azonosítja saját identitásának néhány elemét; </w:t>
      </w:r>
    </w:p>
    <w:p w:rsidR="0084607C" w:rsidRDefault="00F727E4">
      <w:pPr>
        <w:ind w:left="-5" w:right="7"/>
      </w:pPr>
      <w:r>
        <w:rPr>
          <w:rFonts w:ascii="Segoe UI Symbol" w:eastAsia="Segoe UI Symbol" w:hAnsi="Segoe UI Symbol" w:cs="Segoe UI Symbol"/>
        </w:rPr>
        <w:t></w:t>
      </w:r>
      <w:r>
        <w:t xml:space="preserve">ismer testi és mentális egészséget őrző tevékenységeket és felismeri a saját egészségét veszélyeztető hatásokat. Megfogalmazza a saját intim terének határait; </w:t>
      </w:r>
    </w:p>
    <w:p w:rsidR="0084607C" w:rsidRDefault="00F727E4">
      <w:pPr>
        <w:ind w:left="-5" w:right="7"/>
      </w:pPr>
      <w:r>
        <w:rPr>
          <w:rFonts w:ascii="Segoe UI Symbol" w:eastAsia="Segoe UI Symbol" w:hAnsi="Segoe UI Symbol" w:cs="Segoe UI Symbol"/>
        </w:rPr>
        <w:t></w:t>
      </w:r>
      <w:r>
        <w:t>különbséget tesz a valóságos és a virtuális</w:t>
      </w:r>
      <w:r>
        <w:t xml:space="preserve"> identitás között, felismeri a virtuális identitás jellemzőit. </w:t>
      </w:r>
    </w:p>
    <w:p w:rsidR="0084607C" w:rsidRDefault="00F727E4">
      <w:pPr>
        <w:ind w:left="-5" w:right="7"/>
      </w:pPr>
      <w:r>
        <w:rPr>
          <w:rFonts w:ascii="Segoe UI Symbol" w:eastAsia="Segoe UI Symbol" w:hAnsi="Segoe UI Symbol" w:cs="Segoe UI Symbol"/>
        </w:rPr>
        <w:t></w:t>
      </w:r>
      <w:r>
        <w:t xml:space="preserve">célokat tűz ki maga elé, és azonosítja a saját céljai eléréséhez szükséges főbb lépéseket; céljai megvalósítása közben önkontrollt végez, siker esetén önjutalmazást gyakorol.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Önismeret </w:t>
      </w:r>
    </w:p>
    <w:p w:rsidR="0084607C" w:rsidRDefault="00F727E4">
      <w:pPr>
        <w:ind w:left="-5" w:right="7"/>
      </w:pPr>
      <w:r>
        <w:rPr>
          <w:rFonts w:ascii="Segoe UI Symbol" w:eastAsia="Segoe UI Symbol" w:hAnsi="Segoe UI Symbol" w:cs="Segoe UI Symbol"/>
        </w:rPr>
        <w:t></w:t>
      </w:r>
      <w:r>
        <w:t xml:space="preserve">Saját főbb személyiségjegyek vizsgálata; </w:t>
      </w:r>
    </w:p>
    <w:p w:rsidR="0084607C" w:rsidRDefault="00F727E4">
      <w:pPr>
        <w:ind w:left="-5" w:right="7"/>
      </w:pPr>
      <w:r>
        <w:rPr>
          <w:rFonts w:ascii="Segoe UI Symbol" w:eastAsia="Segoe UI Symbol" w:hAnsi="Segoe UI Symbol" w:cs="Segoe UI Symbol"/>
        </w:rPr>
        <w:t></w:t>
      </w:r>
      <w:r>
        <w:t xml:space="preserve">Ismerkedés a társadalmi szerepekkel, elvárásokkal; </w:t>
      </w:r>
    </w:p>
    <w:p w:rsidR="0084607C" w:rsidRDefault="00F727E4">
      <w:pPr>
        <w:ind w:left="-5" w:right="7"/>
      </w:pPr>
      <w:r>
        <w:rPr>
          <w:rFonts w:ascii="Segoe UI Symbol" w:eastAsia="Segoe UI Symbol" w:hAnsi="Segoe UI Symbol" w:cs="Segoe UI Symbol"/>
        </w:rPr>
        <w:t></w:t>
      </w:r>
      <w:r>
        <w:t xml:space="preserve">Saját identitás fogalmának bővítése; </w:t>
      </w:r>
    </w:p>
    <w:p w:rsidR="0084607C" w:rsidRDefault="00F727E4">
      <w:pPr>
        <w:ind w:left="-5" w:right="7"/>
      </w:pPr>
      <w:r>
        <w:rPr>
          <w:rFonts w:ascii="Segoe UI Symbol" w:eastAsia="Segoe UI Symbol" w:hAnsi="Segoe UI Symbol" w:cs="Segoe UI Symbol"/>
        </w:rPr>
        <w:t></w:t>
      </w:r>
      <w:r>
        <w:t xml:space="preserve">Az emberi gondolkodásmód sokszínűsége megértése; </w:t>
      </w:r>
    </w:p>
    <w:p w:rsidR="0084607C" w:rsidRDefault="00F727E4">
      <w:pPr>
        <w:ind w:left="-5" w:right="7"/>
      </w:pPr>
      <w:r>
        <w:rPr>
          <w:rFonts w:ascii="Segoe UI Symbol" w:eastAsia="Segoe UI Symbol" w:hAnsi="Segoe UI Symbol" w:cs="Segoe UI Symbol"/>
        </w:rPr>
        <w:t></w:t>
      </w:r>
      <w:r>
        <w:t xml:space="preserve">Azonos helyzetekre adott eltérő reakciók, vélemények elemzése; </w:t>
      </w:r>
    </w:p>
    <w:p w:rsidR="0084607C" w:rsidRDefault="00F727E4">
      <w:pPr>
        <w:ind w:left="-5" w:right="7"/>
      </w:pPr>
      <w:r>
        <w:rPr>
          <w:rFonts w:ascii="Segoe UI Symbol" w:eastAsia="Segoe UI Symbol" w:hAnsi="Segoe UI Symbol" w:cs="Segoe UI Symbol"/>
        </w:rPr>
        <w:t></w:t>
      </w:r>
      <w:r>
        <w:t xml:space="preserve">Az egyének és az emberiség néhány cselekvésének etikai szempontú értékelése, a saját értékrenddel való összevetése; </w:t>
      </w:r>
    </w:p>
    <w:p w:rsidR="0084607C" w:rsidRDefault="00F727E4">
      <w:pPr>
        <w:ind w:left="-5" w:right="7"/>
      </w:pPr>
      <w:r>
        <w:rPr>
          <w:rFonts w:ascii="Segoe UI Symbol" w:eastAsia="Segoe UI Symbol" w:hAnsi="Segoe UI Symbol" w:cs="Segoe UI Symbol"/>
        </w:rPr>
        <w:t></w:t>
      </w:r>
      <w:r>
        <w:t xml:space="preserve">Önkifejezési módok gyakorlása. </w:t>
      </w:r>
    </w:p>
    <w:p w:rsidR="0084607C" w:rsidRDefault="00F727E4">
      <w:pPr>
        <w:ind w:left="-5" w:right="7"/>
      </w:pPr>
      <w:r>
        <w:rPr>
          <w:rFonts w:ascii="Segoe UI Symbol" w:eastAsia="Segoe UI Symbol" w:hAnsi="Segoe UI Symbol" w:cs="Segoe UI Symbol"/>
        </w:rPr>
        <w:t></w:t>
      </w:r>
      <w:r>
        <w:t xml:space="preserve">Szükségletek és igények </w:t>
      </w:r>
    </w:p>
    <w:p w:rsidR="0084607C" w:rsidRDefault="00F727E4">
      <w:pPr>
        <w:ind w:left="-5" w:right="7"/>
      </w:pPr>
      <w:r>
        <w:rPr>
          <w:rFonts w:ascii="Segoe UI Symbol" w:eastAsia="Segoe UI Symbol" w:hAnsi="Segoe UI Symbol" w:cs="Segoe UI Symbol"/>
        </w:rPr>
        <w:t></w:t>
      </w:r>
      <w:r>
        <w:t>A tanulás és f</w:t>
      </w:r>
      <w:r>
        <w:t xml:space="preserve">ejlődés összefüggéseinek megértése a tanuló életében; </w:t>
      </w:r>
    </w:p>
    <w:p w:rsidR="0084607C" w:rsidRDefault="00F727E4">
      <w:pPr>
        <w:ind w:left="-5" w:right="7"/>
      </w:pPr>
      <w:r>
        <w:rPr>
          <w:rFonts w:ascii="Segoe UI Symbol" w:eastAsia="Segoe UI Symbol" w:hAnsi="Segoe UI Symbol" w:cs="Segoe UI Symbol"/>
        </w:rPr>
        <w:t></w:t>
      </w:r>
      <w:r>
        <w:t xml:space="preserve">Információforrások kritikus elemzése; </w:t>
      </w:r>
    </w:p>
    <w:p w:rsidR="0084607C" w:rsidRDefault="00F727E4">
      <w:pPr>
        <w:ind w:left="-5" w:right="7"/>
      </w:pPr>
      <w:r>
        <w:rPr>
          <w:rFonts w:ascii="Segoe UI Symbol" w:eastAsia="Segoe UI Symbol" w:hAnsi="Segoe UI Symbol" w:cs="Segoe UI Symbol"/>
        </w:rPr>
        <w:t></w:t>
      </w:r>
      <w:r>
        <w:t xml:space="preserve">Saját szokások, életvezetési mód, életszemlélet értékelése a testi és mentális egészség, a lehetséges káros tényezők feltárása, ezek elkerülésére javaslatok az </w:t>
      </w:r>
      <w:r>
        <w:t xml:space="preserve">önazonosság és a fejlődés szempontjából; </w:t>
      </w:r>
      <w:r>
        <w:rPr>
          <w:rFonts w:ascii="Segoe UI Symbol" w:eastAsia="Segoe UI Symbol" w:hAnsi="Segoe UI Symbol" w:cs="Segoe UI Symbol"/>
        </w:rPr>
        <w:t></w:t>
      </w:r>
      <w:r>
        <w:t xml:space="preserve">Saját igények és szükségletek feltárása. </w:t>
      </w:r>
    </w:p>
    <w:p w:rsidR="0084607C" w:rsidRDefault="00F727E4">
      <w:pPr>
        <w:ind w:left="-5" w:right="7"/>
      </w:pPr>
      <w:r>
        <w:rPr>
          <w:rFonts w:ascii="Segoe UI Symbol" w:eastAsia="Segoe UI Symbol" w:hAnsi="Segoe UI Symbol" w:cs="Segoe UI Symbol"/>
        </w:rPr>
        <w:t></w:t>
      </w:r>
      <w:r>
        <w:t xml:space="preserve">Célok és tervek </w:t>
      </w:r>
    </w:p>
    <w:p w:rsidR="0084607C" w:rsidRDefault="00F727E4">
      <w:pPr>
        <w:ind w:left="-5" w:right="7"/>
      </w:pPr>
      <w:r>
        <w:rPr>
          <w:rFonts w:ascii="Segoe UI Symbol" w:eastAsia="Segoe UI Symbol" w:hAnsi="Segoe UI Symbol" w:cs="Segoe UI Symbol"/>
        </w:rPr>
        <w:t></w:t>
      </w:r>
      <w:r>
        <w:t>A felelősség, önismeret, munka, együttműködés, kreativitás, vállalkozó szellem, munkamegosztás, pénzügyi tudatosság megjelenése a mindennapi cselekvésekb</w:t>
      </w:r>
      <w:r>
        <w:t xml:space="preserve">en; </w:t>
      </w:r>
    </w:p>
    <w:p w:rsidR="0084607C" w:rsidRDefault="00F727E4">
      <w:pPr>
        <w:ind w:left="-5" w:right="7"/>
      </w:pPr>
      <w:r>
        <w:rPr>
          <w:rFonts w:ascii="Segoe UI Symbol" w:eastAsia="Segoe UI Symbol" w:hAnsi="Segoe UI Symbol" w:cs="Segoe UI Symbol"/>
        </w:rPr>
        <w:t></w:t>
      </w:r>
      <w:r>
        <w:t xml:space="preserve">A siker, a boldogság, boldogulás átérzése, azonosítása az egyén életében; </w:t>
      </w:r>
    </w:p>
    <w:p w:rsidR="0084607C" w:rsidRDefault="00F727E4">
      <w:pPr>
        <w:ind w:left="-5" w:right="5310"/>
      </w:pPr>
      <w:r>
        <w:rPr>
          <w:rFonts w:ascii="Segoe UI Symbol" w:eastAsia="Segoe UI Symbol" w:hAnsi="Segoe UI Symbol" w:cs="Segoe UI Symbol"/>
        </w:rPr>
        <w:t></w:t>
      </w:r>
      <w:r>
        <w:t xml:space="preserve">A pozitív életszemlélet tudatosítása; </w:t>
      </w:r>
      <w:r>
        <w:rPr>
          <w:rFonts w:ascii="Segoe UI Symbol" w:eastAsia="Segoe UI Symbol" w:hAnsi="Segoe UI Symbol" w:cs="Segoe UI Symbol"/>
        </w:rPr>
        <w:t></w:t>
      </w:r>
      <w:r>
        <w:t xml:space="preserve">Néhány személyes életcél megfogalmazása. </w:t>
      </w:r>
    </w:p>
    <w:p w:rsidR="0084607C" w:rsidRDefault="00F727E4">
      <w:pPr>
        <w:spacing w:after="10" w:line="271" w:lineRule="auto"/>
        <w:ind w:left="-5" w:right="12"/>
        <w:jc w:val="left"/>
      </w:pPr>
      <w:r>
        <w:rPr>
          <w:b/>
        </w:rPr>
        <w:t xml:space="preserve">Fogalmak </w:t>
      </w:r>
    </w:p>
    <w:p w:rsidR="0084607C" w:rsidRDefault="00F727E4">
      <w:pPr>
        <w:ind w:left="-5" w:right="7"/>
      </w:pPr>
      <w:r>
        <w:t>önismeret, önazonosság, boldogulás, boldogság, jólét, jóllét, stressz, káros szenve</w:t>
      </w:r>
      <w:r>
        <w:t xml:space="preserve">dély, függés, alkotás, munka, pénzügyi tudatosság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Család – Helyem a családban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w:t>
      </w:r>
      <w:r>
        <w:rPr>
          <w:b/>
        </w:rPr>
        <w:t>lően:</w:t>
      </w:r>
      <w:r>
        <w:t xml:space="preserve"> </w:t>
      </w:r>
    </w:p>
    <w:p w:rsidR="0084607C" w:rsidRDefault="00F727E4">
      <w:pPr>
        <w:ind w:left="-5" w:right="7"/>
      </w:pPr>
      <w:r>
        <w:rPr>
          <w:rFonts w:ascii="Segoe UI Symbol" w:eastAsia="Segoe UI Symbol" w:hAnsi="Segoe UI Symbol" w:cs="Segoe UI Symbol"/>
        </w:rPr>
        <w:t></w:t>
      </w:r>
      <w:r>
        <w:t xml:space="preserve">reálisan feltérképezi, hogy saját érzelmi állapota és viselkedése milyen következményeket okozhat, és milyen hatást gyakorolhat a társas kapcsolatai alakítására; képes a helyzetnek megfelelő érzelmek kifejezésére; </w:t>
      </w:r>
    </w:p>
    <w:p w:rsidR="0084607C" w:rsidRDefault="00F727E4">
      <w:pPr>
        <w:ind w:left="-5" w:right="7"/>
      </w:pPr>
      <w:r>
        <w:rPr>
          <w:rFonts w:ascii="Segoe UI Symbol" w:eastAsia="Segoe UI Symbol" w:hAnsi="Segoe UI Symbol" w:cs="Segoe UI Symbol"/>
        </w:rPr>
        <w:t></w:t>
      </w:r>
      <w:r>
        <w:t>a családjában és ismeretségi kör</w:t>
      </w:r>
      <w:r>
        <w:t>ében talál olyan mintákat, amelyek példaként szolgálnak számára</w:t>
      </w:r>
      <w:r>
        <w:rPr>
          <w:u w:val="single" w:color="000000"/>
        </w:rPr>
        <w:t>;</w:t>
      </w:r>
      <w:r>
        <w:t xml:space="preserve"> </w:t>
      </w:r>
      <w:r>
        <w:rPr>
          <w:rFonts w:ascii="Segoe UI Symbol" w:eastAsia="Segoe UI Symbol" w:hAnsi="Segoe UI Symbol" w:cs="Segoe UI Symbol"/>
        </w:rPr>
        <w:t></w:t>
      </w:r>
      <w:r>
        <w:t xml:space="preserve">megfogalmazza, hogy a szeretetnek, az elkötelezettségnek, bizalomnak, tiszteletnek milyen szerepe van a családban, a barátságokban és a párkapcsolatokban. </w:t>
      </w:r>
    </w:p>
    <w:p w:rsidR="0084607C" w:rsidRDefault="00F727E4">
      <w:pPr>
        <w:spacing w:after="10" w:line="271" w:lineRule="auto"/>
        <w:ind w:left="-5" w:right="12"/>
        <w:jc w:val="left"/>
      </w:pPr>
      <w:r>
        <w:rPr>
          <w:b/>
        </w:rPr>
        <w:t>A témakör tanulása eredményeként a</w:t>
      </w:r>
      <w:r>
        <w:rPr>
          <w:b/>
        </w:rPr>
        <w:t xml:space="preserve"> tanuló: </w:t>
      </w:r>
    </w:p>
    <w:p w:rsidR="0084607C" w:rsidRDefault="00F727E4">
      <w:pPr>
        <w:ind w:left="-5" w:right="7"/>
      </w:pPr>
      <w:r>
        <w:rPr>
          <w:rFonts w:ascii="Segoe UI Symbol" w:eastAsia="Segoe UI Symbol" w:hAnsi="Segoe UI Symbol" w:cs="Segoe UI Symbol"/>
        </w:rPr>
        <w:t></w:t>
      </w:r>
      <w:r>
        <w:t xml:space="preserve">megismer olyan mintákat és lehetőségeket, amelyek segítségével a problémás helyzetek megoldhatók, illetve tudja, hogy hová fordulhat segítségért; </w:t>
      </w:r>
    </w:p>
    <w:p w:rsidR="0084607C" w:rsidRDefault="00F727E4">
      <w:pPr>
        <w:ind w:left="-5" w:right="7"/>
      </w:pPr>
      <w:r>
        <w:rPr>
          <w:rFonts w:ascii="Segoe UI Symbol" w:eastAsia="Segoe UI Symbol" w:hAnsi="Segoe UI Symbol" w:cs="Segoe UI Symbol"/>
        </w:rPr>
        <w:t></w:t>
      </w:r>
      <w:r>
        <w:t xml:space="preserve">azonosítja a családban betöltött szerepeket és feladatokat; egyre reálisabban a saját szerepét és feladatait; </w:t>
      </w:r>
    </w:p>
    <w:p w:rsidR="0084607C" w:rsidRDefault="00F727E4">
      <w:pPr>
        <w:ind w:left="-5" w:right="7"/>
      </w:pPr>
      <w:r>
        <w:rPr>
          <w:rFonts w:ascii="Segoe UI Symbol" w:eastAsia="Segoe UI Symbol" w:hAnsi="Segoe UI Symbol" w:cs="Segoe UI Symbol"/>
        </w:rPr>
        <w:t></w:t>
      </w:r>
      <w:r>
        <w:t xml:space="preserve">azonosít néhány, a családban előforduló konfliktust, felismeri a család életében bekövetkező nehéz helyzeteket, és megfogalmazza, hogy milyen módon kezelhetők ezek; </w:t>
      </w:r>
    </w:p>
    <w:p w:rsidR="0084607C" w:rsidRDefault="00F727E4">
      <w:pPr>
        <w:ind w:left="-5" w:right="7"/>
      </w:pPr>
      <w:r>
        <w:rPr>
          <w:rFonts w:ascii="Segoe UI Symbol" w:eastAsia="Segoe UI Symbol" w:hAnsi="Segoe UI Symbol" w:cs="Segoe UI Symbol"/>
        </w:rPr>
        <w:t></w:t>
      </w:r>
      <w:r>
        <w:t>felismeri saját családjának viszonyrendszerét, a családot összetartó érzelmeket és közöss</w:t>
      </w:r>
      <w:r>
        <w:t xml:space="preserve">égi értékeket; </w:t>
      </w:r>
    </w:p>
    <w:p w:rsidR="0084607C" w:rsidRDefault="00F727E4">
      <w:pPr>
        <w:ind w:left="-5" w:right="7"/>
      </w:pPr>
      <w:r>
        <w:rPr>
          <w:rFonts w:ascii="Segoe UI Symbol" w:eastAsia="Segoe UI Symbol" w:hAnsi="Segoe UI Symbol" w:cs="Segoe UI Symbol"/>
        </w:rPr>
        <w:t></w:t>
      </w:r>
      <w:r>
        <w:t xml:space="preserve">azonosítja az egyéni, családi és társadalmi boldogulás feltételeit.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Érzelmek és cselekvések hatása </w:t>
      </w:r>
    </w:p>
    <w:p w:rsidR="0084607C" w:rsidRDefault="00F727E4">
      <w:pPr>
        <w:ind w:left="-5" w:right="7"/>
      </w:pPr>
      <w:r>
        <w:rPr>
          <w:rFonts w:ascii="Segoe UI Symbol" w:eastAsia="Segoe UI Symbol" w:hAnsi="Segoe UI Symbol" w:cs="Segoe UI Symbol"/>
        </w:rPr>
        <w:t></w:t>
      </w:r>
      <w:r>
        <w:t xml:space="preserve">Külső és belső tényezők összehangolása, amelyek az érzelmi-mentális állapotra hatással lehetnek; </w:t>
      </w:r>
      <w:r>
        <w:rPr>
          <w:rFonts w:ascii="Segoe UI Symbol" w:eastAsia="Segoe UI Symbol" w:hAnsi="Segoe UI Symbol" w:cs="Segoe UI Symbol"/>
        </w:rPr>
        <w:t></w:t>
      </w:r>
      <w:r>
        <w:t>St</w:t>
      </w:r>
      <w:r>
        <w:t xml:space="preserve">ratégiák kidolgozása a negatív hatások kivédésére; </w:t>
      </w:r>
    </w:p>
    <w:p w:rsidR="0084607C" w:rsidRDefault="00F727E4">
      <w:pPr>
        <w:ind w:left="-5" w:right="7"/>
      </w:pPr>
      <w:r>
        <w:rPr>
          <w:rFonts w:ascii="Segoe UI Symbol" w:eastAsia="Segoe UI Symbol" w:hAnsi="Segoe UI Symbol" w:cs="Segoe UI Symbol"/>
        </w:rPr>
        <w:t></w:t>
      </w:r>
      <w:r>
        <w:t xml:space="preserve">Valós és virtuális térben zajló cselekvések elemzése a másokra tett hatás és etikai értékek szempontjából; </w:t>
      </w:r>
    </w:p>
    <w:p w:rsidR="0084607C" w:rsidRDefault="00F727E4">
      <w:pPr>
        <w:ind w:left="-5" w:right="7"/>
      </w:pPr>
      <w:r>
        <w:rPr>
          <w:rFonts w:ascii="Segoe UI Symbol" w:eastAsia="Segoe UI Symbol" w:hAnsi="Segoe UI Symbol" w:cs="Segoe UI Symbol"/>
        </w:rPr>
        <w:t></w:t>
      </w:r>
      <w:r>
        <w:t xml:space="preserve">Kölcsönösség és egyenlőség a kapcsolatokban; </w:t>
      </w:r>
    </w:p>
    <w:p w:rsidR="0084607C" w:rsidRDefault="00F727E4">
      <w:pPr>
        <w:ind w:left="-5" w:right="7"/>
      </w:pPr>
      <w:r>
        <w:rPr>
          <w:rFonts w:ascii="Segoe UI Symbol" w:eastAsia="Segoe UI Symbol" w:hAnsi="Segoe UI Symbol" w:cs="Segoe UI Symbol"/>
        </w:rPr>
        <w:t></w:t>
      </w:r>
      <w:r>
        <w:t>A bizalom, szeretet, tisztelet, segítség és int</w:t>
      </w:r>
      <w:r>
        <w:t xml:space="preserve">imitás megérzése, megjelenése a kapcsolatokban </w:t>
      </w:r>
    </w:p>
    <w:p w:rsidR="0084607C" w:rsidRDefault="00F727E4">
      <w:pPr>
        <w:ind w:left="-5" w:right="7"/>
      </w:pPr>
      <w:r>
        <w:rPr>
          <w:rFonts w:ascii="Segoe UI Symbol" w:eastAsia="Segoe UI Symbol" w:hAnsi="Segoe UI Symbol" w:cs="Segoe UI Symbol"/>
        </w:rPr>
        <w:t></w:t>
      </w:r>
      <w:r>
        <w:t xml:space="preserve">Pozitív minták a harmonikusan működő párkapcsolatokra; </w:t>
      </w:r>
    </w:p>
    <w:p w:rsidR="0084607C" w:rsidRDefault="00F727E4">
      <w:pPr>
        <w:ind w:left="-5" w:right="7"/>
      </w:pPr>
      <w:r>
        <w:rPr>
          <w:rFonts w:ascii="Segoe UI Symbol" w:eastAsia="Segoe UI Symbol" w:hAnsi="Segoe UI Symbol" w:cs="Segoe UI Symbol"/>
        </w:rPr>
        <w:t></w:t>
      </w:r>
      <w:r>
        <w:t xml:space="preserve">A másik igényeit és szükségleteit figyelembe vevő és a saját igényeket megfogalmazó kommunikáció gyakorlása; </w:t>
      </w:r>
    </w:p>
    <w:p w:rsidR="0084607C" w:rsidRDefault="00F727E4">
      <w:pPr>
        <w:ind w:left="-5" w:right="7"/>
      </w:pPr>
      <w:r>
        <w:rPr>
          <w:rFonts w:ascii="Segoe UI Symbol" w:eastAsia="Segoe UI Symbol" w:hAnsi="Segoe UI Symbol" w:cs="Segoe UI Symbol"/>
        </w:rPr>
        <w:t></w:t>
      </w:r>
      <w:r>
        <w:t>Az egyenlőtlen, kihasználó vagy bántalm</w:t>
      </w:r>
      <w:r>
        <w:t xml:space="preserve">azó kapcsolat jellemzőinek azonosítása, az erre vonatkozó jogok és a védelem lehetőségeinek megismerése. </w:t>
      </w:r>
    </w:p>
    <w:p w:rsidR="0084607C" w:rsidRDefault="00F727E4">
      <w:pPr>
        <w:ind w:left="-5" w:right="7"/>
      </w:pPr>
      <w:r>
        <w:rPr>
          <w:rFonts w:ascii="Segoe UI Symbol" w:eastAsia="Segoe UI Symbol" w:hAnsi="Segoe UI Symbol" w:cs="Segoe UI Symbol"/>
        </w:rPr>
        <w:t></w:t>
      </w:r>
      <w:r>
        <w:t xml:space="preserve">Változások a családban </w:t>
      </w:r>
    </w:p>
    <w:p w:rsidR="0084607C" w:rsidRDefault="00F727E4">
      <w:pPr>
        <w:ind w:left="-5" w:right="7"/>
      </w:pPr>
      <w:r>
        <w:rPr>
          <w:rFonts w:ascii="Segoe UI Symbol" w:eastAsia="Segoe UI Symbol" w:hAnsi="Segoe UI Symbol" w:cs="Segoe UI Symbol"/>
        </w:rPr>
        <w:t></w:t>
      </w:r>
      <w:r>
        <w:t xml:space="preserve">A család társadalmi funkciói értelmezése, a családszerkezet sokfélesége;  </w:t>
      </w:r>
    </w:p>
    <w:p w:rsidR="0084607C" w:rsidRDefault="00F727E4">
      <w:pPr>
        <w:ind w:left="-5" w:right="7"/>
      </w:pPr>
      <w:r>
        <w:rPr>
          <w:rFonts w:ascii="Segoe UI Symbol" w:eastAsia="Segoe UI Symbol" w:hAnsi="Segoe UI Symbol" w:cs="Segoe UI Symbol"/>
        </w:rPr>
        <w:t></w:t>
      </w:r>
      <w:r>
        <w:t xml:space="preserve">A harmonikus családi életet meghatározó értékek </w:t>
      </w:r>
      <w:r>
        <w:t xml:space="preserve">összegyűjtése, </w:t>
      </w:r>
    </w:p>
    <w:p w:rsidR="0084607C" w:rsidRDefault="00F727E4">
      <w:pPr>
        <w:spacing w:after="5" w:line="277" w:lineRule="auto"/>
        <w:ind w:left="-5"/>
        <w:jc w:val="left"/>
      </w:pPr>
      <w:r>
        <w:rPr>
          <w:rFonts w:ascii="Segoe UI Symbol" w:eastAsia="Segoe UI Symbol" w:hAnsi="Segoe UI Symbol" w:cs="Segoe UI Symbol"/>
        </w:rPr>
        <w:t></w:t>
      </w:r>
      <w:r>
        <w:t xml:space="preserve">A támogatás, megértés, tanulás, együttérzés és egyenlőség vizsgálata családi kapcsolatokban; </w:t>
      </w:r>
      <w:r>
        <w:rPr>
          <w:rFonts w:ascii="Segoe UI Symbol" w:eastAsia="Segoe UI Symbol" w:hAnsi="Segoe UI Symbol" w:cs="Segoe UI Symbol"/>
        </w:rPr>
        <w:t></w:t>
      </w:r>
      <w:r>
        <w:t xml:space="preserve">A serdülőkor önállósági igényéből vagy az életkori különbségekből eredő vélemény- és érdekkonfliktusok azonosítása. </w:t>
      </w:r>
      <w:r>
        <w:rPr>
          <w:b/>
        </w:rPr>
        <w:t xml:space="preserve">Fogalmak </w:t>
      </w:r>
    </w:p>
    <w:p w:rsidR="0084607C" w:rsidRDefault="00F727E4">
      <w:pPr>
        <w:ind w:left="-5" w:right="7"/>
      </w:pPr>
      <w:r>
        <w:t xml:space="preserve">érzelem, szerelem, </w:t>
      </w:r>
      <w:r>
        <w:t xml:space="preserve">párkapcsolat, vonzódás, intimitás, bizalom, hűség, igény, nemzedék, értékrend, önvédelem, zaklatás, emberi jogok.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Társas tudatosság és társas kapcsolatok – Helyem a társas-lelkületi közösségekben</w:t>
      </w:r>
      <w:r>
        <w:t xml:space="preserve">  </w:t>
      </w: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w:t>
      </w:r>
      <w:r>
        <w:rPr>
          <w:b/>
        </w:rPr>
        <w:t>tanulása hozzájárul ahhoz, hogy a tanuló a nevelési-oktatási szakasz végére, adottságaihoz mérten, életkorának megfelelően:</w:t>
      </w:r>
      <w:r>
        <w:t xml:space="preserve"> </w:t>
      </w:r>
    </w:p>
    <w:p w:rsidR="0084607C" w:rsidRDefault="0084607C">
      <w:pPr>
        <w:sectPr w:rsidR="0084607C">
          <w:headerReference w:type="even" r:id="rId1056"/>
          <w:headerReference w:type="default" r:id="rId1057"/>
          <w:footerReference w:type="even" r:id="rId1058"/>
          <w:footerReference w:type="default" r:id="rId1059"/>
          <w:headerReference w:type="first" r:id="rId1060"/>
          <w:footerReference w:type="first" r:id="rId1061"/>
          <w:pgSz w:w="11906" w:h="16838"/>
          <w:pgMar w:top="1470" w:right="1100" w:bottom="1429" w:left="994" w:header="708" w:footer="714" w:gutter="0"/>
          <w:cols w:space="708"/>
        </w:sectPr>
      </w:pPr>
    </w:p>
    <w:p w:rsidR="0084607C" w:rsidRDefault="00F727E4">
      <w:pPr>
        <w:ind w:left="-15" w:right="7" w:firstLine="110"/>
      </w:pPr>
      <w:r>
        <w:t xml:space="preserve">reálisan feltérképezi, hogy saját érzelmi állapota és viselkedése milyen következményekkel járhat, és milyen hatást gyakorolhat a társas kapcsolatai alakítására; képes a helyzetnek megfelelő érzelmek kifejezésére; </w:t>
      </w:r>
    </w:p>
    <w:p w:rsidR="0084607C" w:rsidRDefault="00F727E4">
      <w:pPr>
        <w:ind w:left="-5" w:right="7"/>
      </w:pPr>
      <w:r>
        <w:rPr>
          <w:rFonts w:ascii="Segoe UI Symbol" w:eastAsia="Segoe UI Symbol" w:hAnsi="Segoe UI Symbol" w:cs="Segoe UI Symbol"/>
        </w:rPr>
        <w:t></w:t>
      </w:r>
      <w:r>
        <w:t>a csoporthoz való csatlakozás vagy az on</w:t>
      </w:r>
      <w:r>
        <w:t>nan való kiválás esetén összeveti a csoportnormákat és a saját értékrendjét;</w:t>
      </w:r>
      <w:r>
        <w:rPr>
          <w:b/>
        </w:rPr>
        <w:t xml:space="preserve"> </w:t>
      </w:r>
    </w:p>
    <w:p w:rsidR="0084607C" w:rsidRDefault="00F727E4">
      <w:pPr>
        <w:ind w:left="-5" w:right="7"/>
      </w:pPr>
      <w:r>
        <w:rPr>
          <w:rFonts w:ascii="Segoe UI Symbol" w:eastAsia="Segoe UI Symbol" w:hAnsi="Segoe UI Symbol" w:cs="Segoe UI Symbol"/>
        </w:rPr>
        <w:t></w:t>
      </w:r>
      <w:r>
        <w:t>a családjában és ismeretségi körében talál olyan mintákat, amelyek példaként szolgálnak számára</w:t>
      </w:r>
      <w:r>
        <w:rPr>
          <w:u w:val="single" w:color="000000"/>
        </w:rPr>
        <w:t>;</w:t>
      </w:r>
      <w:r>
        <w:t xml:space="preserve"> </w:t>
      </w:r>
      <w:r>
        <w:rPr>
          <w:rFonts w:ascii="Segoe UI Symbol" w:eastAsia="Segoe UI Symbol" w:hAnsi="Segoe UI Symbol" w:cs="Segoe UI Symbol"/>
        </w:rPr>
        <w:t></w:t>
      </w:r>
      <w:r>
        <w:t>megfogalmazza, hogy a szeretetnek, az elkötelezettségnek, bizalomnak, tisztelet</w:t>
      </w:r>
      <w:r>
        <w:t xml:space="preserve">nek milyen szerepe van a barátságokban, a páros kapcsolatokban, az iskolai közösségekben.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képes a saját véleményétől eltérő véleményekhez tisztelettel viszonyulni, a saját álláspontja mellett érvelni; </w:t>
      </w:r>
    </w:p>
    <w:p w:rsidR="0084607C" w:rsidRDefault="00F727E4">
      <w:pPr>
        <w:ind w:left="-5" w:right="7"/>
      </w:pPr>
      <w:r>
        <w:rPr>
          <w:rFonts w:ascii="Segoe UI Symbol" w:eastAsia="Segoe UI Symbol" w:hAnsi="Segoe UI Symbol" w:cs="Segoe UI Symbol"/>
        </w:rPr>
        <w:t></w:t>
      </w:r>
      <w:r>
        <w:t xml:space="preserve"> kölcsö</w:t>
      </w:r>
      <w:r>
        <w:t xml:space="preserve">nös megértésre törekszik; </w:t>
      </w:r>
    </w:p>
    <w:p w:rsidR="0084607C" w:rsidRDefault="00F727E4">
      <w:pPr>
        <w:ind w:left="-5" w:right="7"/>
      </w:pPr>
      <w:r>
        <w:rPr>
          <w:rFonts w:ascii="Segoe UI Symbol" w:eastAsia="Segoe UI Symbol" w:hAnsi="Segoe UI Symbol" w:cs="Segoe UI Symbol"/>
        </w:rPr>
        <w:t></w:t>
      </w:r>
      <w:r>
        <w:t xml:space="preserve">felismeri a konfliktus kialakulására utaló jelzéseket; </w:t>
      </w:r>
    </w:p>
    <w:p w:rsidR="0084607C" w:rsidRDefault="00F727E4">
      <w:pPr>
        <w:ind w:left="-5" w:right="7"/>
      </w:pPr>
      <w:r>
        <w:rPr>
          <w:rFonts w:ascii="Segoe UI Symbol" w:eastAsia="Segoe UI Symbol" w:hAnsi="Segoe UI Symbol" w:cs="Segoe UI Symbol"/>
        </w:rPr>
        <w:t></w:t>
      </w:r>
      <w:r>
        <w:t xml:space="preserve">rendelkezik tapasztalatokkal, érvekkel a konfliktusok megelőzésére és megoldási javaslatokkal a konfliktusok megoldására; </w:t>
      </w:r>
    </w:p>
    <w:p w:rsidR="0084607C" w:rsidRDefault="00F727E4">
      <w:pPr>
        <w:ind w:left="-5" w:right="7"/>
      </w:pPr>
      <w:r>
        <w:rPr>
          <w:rFonts w:ascii="Segoe UI Symbol" w:eastAsia="Segoe UI Symbol" w:hAnsi="Segoe UI Symbol" w:cs="Segoe UI Symbol"/>
        </w:rPr>
        <w:t></w:t>
      </w:r>
      <w:r>
        <w:t xml:space="preserve">azonosítja a csoportban elfoglalt helyét és szerepét, törekszik a személyiségének legjobban megfelelő feladatok vállalására; </w:t>
      </w:r>
    </w:p>
    <w:p w:rsidR="0084607C" w:rsidRDefault="00F727E4">
      <w:pPr>
        <w:ind w:left="-5" w:right="7"/>
      </w:pPr>
      <w:r>
        <w:rPr>
          <w:rFonts w:ascii="Segoe UI Symbol" w:eastAsia="Segoe UI Symbol" w:hAnsi="Segoe UI Symbol" w:cs="Segoe UI Symbol"/>
        </w:rPr>
        <w:t></w:t>
      </w:r>
      <w:r>
        <w:t xml:space="preserve">törekszik mások helyzetének megértésére, felismeri a mások érzelmi állapotára és igényeire utaló jelzéseket; </w:t>
      </w:r>
    </w:p>
    <w:p w:rsidR="0084607C" w:rsidRDefault="00F727E4">
      <w:pPr>
        <w:ind w:left="-5" w:right="7"/>
      </w:pPr>
      <w:r>
        <w:rPr>
          <w:rFonts w:ascii="Segoe UI Symbol" w:eastAsia="Segoe UI Symbol" w:hAnsi="Segoe UI Symbol" w:cs="Segoe UI Symbol"/>
        </w:rPr>
        <w:t></w:t>
      </w:r>
      <w:r>
        <w:t>nyitott és segítők</w:t>
      </w:r>
      <w:r>
        <w:t xml:space="preserve">ész a nehéz helyzetben levő személyek iránt.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Felelősség egymásért </w:t>
      </w:r>
    </w:p>
    <w:p w:rsidR="0084607C" w:rsidRDefault="00F727E4">
      <w:pPr>
        <w:ind w:left="-5" w:right="7"/>
      </w:pPr>
      <w:r>
        <w:rPr>
          <w:rFonts w:ascii="Segoe UI Symbol" w:eastAsia="Segoe UI Symbol" w:hAnsi="Segoe UI Symbol" w:cs="Segoe UI Symbol"/>
        </w:rPr>
        <w:t></w:t>
      </w:r>
      <w:r>
        <w:t xml:space="preserve">A kapcsolatrendszerekben elfoglalt különböző helyzetek, szerepek elemzése  </w:t>
      </w:r>
    </w:p>
    <w:p w:rsidR="0084607C" w:rsidRDefault="00F727E4">
      <w:pPr>
        <w:ind w:left="-5" w:right="7"/>
      </w:pPr>
      <w:r>
        <w:rPr>
          <w:rFonts w:ascii="Segoe UI Symbol" w:eastAsia="Segoe UI Symbol" w:hAnsi="Segoe UI Symbol" w:cs="Segoe UI Symbol"/>
        </w:rPr>
        <w:t></w:t>
      </w:r>
      <w:r>
        <w:t xml:space="preserve">rendelkezik érzelmi kifejezőképességekkel a konfliktusok megelőzésére és </w:t>
      </w:r>
      <w:r>
        <w:t xml:space="preserve">megoldási javaslatokkal a konfliktusok megoldására; </w:t>
      </w:r>
    </w:p>
    <w:p w:rsidR="0084607C" w:rsidRDefault="00F727E4">
      <w:pPr>
        <w:ind w:left="-5" w:right="7"/>
      </w:pPr>
      <w:r>
        <w:rPr>
          <w:rFonts w:ascii="Segoe UI Symbol" w:eastAsia="Segoe UI Symbol" w:hAnsi="Segoe UI Symbol" w:cs="Segoe UI Symbol"/>
        </w:rPr>
        <w:t></w:t>
      </w:r>
      <w:r>
        <w:t xml:space="preserve">Az egyén felelősségének megfogalmazása különböző szerepekben: cselekvőként vagy szemlélőként, aktív segítőként vagy érzelmi támogatóként a valós és a virtuális térben is. </w:t>
      </w:r>
    </w:p>
    <w:p w:rsidR="0084607C" w:rsidRDefault="00F727E4">
      <w:pPr>
        <w:ind w:left="-5" w:right="7"/>
      </w:pPr>
      <w:r>
        <w:rPr>
          <w:rFonts w:ascii="Segoe UI Symbol" w:eastAsia="Segoe UI Symbol" w:hAnsi="Segoe UI Symbol" w:cs="Segoe UI Symbol"/>
        </w:rPr>
        <w:t></w:t>
      </w:r>
      <w:r>
        <w:t xml:space="preserve">A kapcsolatok minősége </w:t>
      </w:r>
    </w:p>
    <w:p w:rsidR="0084607C" w:rsidRDefault="00F727E4">
      <w:pPr>
        <w:ind w:left="-5" w:right="7"/>
      </w:pPr>
      <w:r>
        <w:rPr>
          <w:rFonts w:ascii="Segoe UI Symbol" w:eastAsia="Segoe UI Symbol" w:hAnsi="Segoe UI Symbol" w:cs="Segoe UI Symbol"/>
        </w:rPr>
        <w:t></w:t>
      </w:r>
      <w:r>
        <w:t>Egym</w:t>
      </w:r>
      <w:r>
        <w:t xml:space="preserve">ás jobb megismerésének és a társas kapcsolatrendszer gazdagításának módjai; </w:t>
      </w:r>
    </w:p>
    <w:p w:rsidR="0084607C" w:rsidRDefault="00F727E4">
      <w:pPr>
        <w:ind w:left="-5" w:right="7"/>
      </w:pPr>
      <w:r>
        <w:rPr>
          <w:rFonts w:ascii="Segoe UI Symbol" w:eastAsia="Segoe UI Symbol" w:hAnsi="Segoe UI Symbol" w:cs="Segoe UI Symbol"/>
        </w:rPr>
        <w:t></w:t>
      </w:r>
      <w:r>
        <w:t xml:space="preserve">A másokat megítélő vélemények elemzése a lehetséges sztereotípiák, az előítéletek, elfogadás, tolerancia alapján; </w:t>
      </w:r>
    </w:p>
    <w:p w:rsidR="0084607C" w:rsidRDefault="00F727E4">
      <w:pPr>
        <w:spacing w:after="5" w:line="277" w:lineRule="auto"/>
        <w:ind w:left="-5" w:right="2116"/>
        <w:jc w:val="left"/>
      </w:pPr>
      <w:r>
        <w:rPr>
          <w:rFonts w:ascii="Segoe UI Symbol" w:eastAsia="Segoe UI Symbol" w:hAnsi="Segoe UI Symbol" w:cs="Segoe UI Symbol"/>
        </w:rPr>
        <w:t></w:t>
      </w:r>
      <w:r>
        <w:t>A figyelmesség, közös tervezés és az együttműködés példáinak é</w:t>
      </w:r>
      <w:r>
        <w:t xml:space="preserve">rvényesítése; </w:t>
      </w:r>
      <w:r>
        <w:rPr>
          <w:rFonts w:ascii="Segoe UI Symbol" w:eastAsia="Segoe UI Symbol" w:hAnsi="Segoe UI Symbol" w:cs="Segoe UI Symbol"/>
        </w:rPr>
        <w:t></w:t>
      </w:r>
      <w:r>
        <w:t xml:space="preserve">A tartós kapcsolatok és párkapcsolatok alapvető feltételeinek megismerése. </w:t>
      </w:r>
      <w:r>
        <w:rPr>
          <w:rFonts w:ascii="Segoe UI Symbol" w:eastAsia="Segoe UI Symbol" w:hAnsi="Segoe UI Symbol" w:cs="Segoe UI Symbol"/>
        </w:rPr>
        <w:t></w:t>
      </w:r>
      <w:r>
        <w:t xml:space="preserve">A kapcsolatok megóvása </w:t>
      </w:r>
    </w:p>
    <w:p w:rsidR="0084607C" w:rsidRDefault="00F727E4">
      <w:pPr>
        <w:ind w:left="-5" w:right="7"/>
      </w:pPr>
      <w:r>
        <w:rPr>
          <w:rFonts w:ascii="Segoe UI Symbol" w:eastAsia="Segoe UI Symbol" w:hAnsi="Segoe UI Symbol" w:cs="Segoe UI Symbol"/>
        </w:rPr>
        <w:t></w:t>
      </w:r>
      <w:r>
        <w:t xml:space="preserve">Kapcsolati konfliktusok elemzése eltérő igények, kommunikáció és érzelmek szempontjából, megoldási stratégiák kidolgozása; </w:t>
      </w:r>
    </w:p>
    <w:p w:rsidR="0084607C" w:rsidRDefault="00F727E4">
      <w:pPr>
        <w:ind w:left="-5" w:right="7"/>
      </w:pPr>
      <w:r>
        <w:rPr>
          <w:rFonts w:ascii="Segoe UI Symbol" w:eastAsia="Segoe UI Symbol" w:hAnsi="Segoe UI Symbol" w:cs="Segoe UI Symbol"/>
        </w:rPr>
        <w:t></w:t>
      </w:r>
      <w:r>
        <w:t>A felelősségvál</w:t>
      </w:r>
      <w:r>
        <w:t xml:space="preserve">lalás, bocsánatkérés és a jóvátétel szerepének felismerése a kapcsolatok helyreállításában,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kapcsolatrendszer, viszonyulás, konfliktuskezelés, jóvátétel, alkalmazkodás, önállóság, cselekvés,  átélés, előítélet, elfogadás </w:t>
      </w:r>
    </w:p>
    <w:p w:rsidR="0084607C" w:rsidRDefault="00F727E4">
      <w:pPr>
        <w:spacing w:after="23" w:line="259" w:lineRule="auto"/>
        <w:ind w:left="0" w:firstLine="0"/>
        <w:jc w:val="left"/>
      </w:pPr>
      <w:r>
        <w:t xml:space="preserve"> </w:t>
      </w:r>
    </w:p>
    <w:p w:rsidR="0084607C" w:rsidRDefault="00F727E4">
      <w:pPr>
        <w:ind w:left="-5" w:right="528"/>
      </w:pPr>
      <w:r>
        <w:rPr>
          <w:b/>
        </w:rPr>
        <w:t xml:space="preserve">Témakör: </w:t>
      </w:r>
      <w:r>
        <w:t>A társas egy</w:t>
      </w:r>
      <w:r>
        <w:t xml:space="preserve">üttélés kulturális gyökerei: Nemzet – helyem a társadalomban </w:t>
      </w:r>
      <w:r>
        <w:rPr>
          <w:b/>
        </w:rPr>
        <w:t xml:space="preserve">Óraszám: 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azonosítja, értelmezi a nemzet, a kulturális közösség számára fontos közösségi értékeket, indokolja, hogy ezek milyen szerepet játszanak a saját életében;</w:t>
      </w:r>
      <w:r>
        <w:rPr>
          <w:b/>
        </w:rPr>
        <w:t xml:space="preserve"> </w:t>
      </w:r>
    </w:p>
    <w:p w:rsidR="0084607C" w:rsidRDefault="00F727E4">
      <w:pPr>
        <w:ind w:left="120" w:right="7"/>
      </w:pPr>
      <w:r>
        <w:t xml:space="preserve">érzelmileg, társas-lelkületileg azonosul az állami, nemzeti és egyházi ünnepkörök jelentőségével, </w:t>
      </w:r>
    </w:p>
    <w:p w:rsidR="0084607C" w:rsidRDefault="00F727E4">
      <w:pPr>
        <w:ind w:left="-5" w:right="7"/>
      </w:pPr>
      <w:r>
        <w:t xml:space="preserve">értelmezi a hozzájuk kapcsolódó jelképeket, valamint az ünnepek közösségmegtartó szerepét; </w:t>
      </w:r>
      <w:r>
        <w:rPr>
          <w:rFonts w:ascii="Segoe UI Symbol" w:eastAsia="Segoe UI Symbol" w:hAnsi="Segoe UI Symbol" w:cs="Segoe UI Symbol"/>
        </w:rPr>
        <w:t></w:t>
      </w:r>
      <w:r>
        <w:t>azonosítja azokat a kulturális különbségeket, helyzeteket, amelyek etikai dilemmákat vetnek fel, és véleményt alkot róluk;</w:t>
      </w:r>
      <w:r>
        <w:rPr>
          <w:b/>
        </w:rPr>
        <w:t xml:space="preserve"> </w:t>
      </w:r>
    </w:p>
    <w:p w:rsidR="0084607C" w:rsidRDefault="00F727E4">
      <w:pPr>
        <w:ind w:left="-5" w:right="7"/>
      </w:pPr>
      <w:r>
        <w:rPr>
          <w:rFonts w:ascii="Segoe UI Symbol" w:eastAsia="Segoe UI Symbol" w:hAnsi="Segoe UI Symbol" w:cs="Segoe UI Symbol"/>
        </w:rPr>
        <w:t></w:t>
      </w:r>
      <w:r>
        <w:t>a csoporthoz való csatlakozás vagy az o</w:t>
      </w:r>
      <w:r>
        <w:t>nnan való kiválás esetén összeveti a csoportnormákat és a saját értékrendjét;</w:t>
      </w:r>
      <w:r>
        <w:rPr>
          <w:b/>
        </w:rPr>
        <w:t xml:space="preserve"> </w:t>
      </w:r>
    </w:p>
    <w:p w:rsidR="0084607C" w:rsidRDefault="00F727E4">
      <w:pPr>
        <w:ind w:left="-5" w:right="7"/>
      </w:pPr>
      <w:r>
        <w:rPr>
          <w:rFonts w:ascii="Segoe UI Symbol" w:eastAsia="Segoe UI Symbol" w:hAnsi="Segoe UI Symbol" w:cs="Segoe UI Symbol"/>
        </w:rPr>
        <w:t></w:t>
      </w:r>
      <w:r>
        <w:t xml:space="preserve">képes a problémák elemzésére és a megoldási alternatívák alkotására, a probléma megoldása érdekében képes önmaga motiválására; </w:t>
      </w:r>
    </w:p>
    <w:p w:rsidR="0084607C" w:rsidRDefault="00F727E4">
      <w:pPr>
        <w:ind w:left="-5" w:right="7"/>
      </w:pPr>
      <w:r>
        <w:rPr>
          <w:rFonts w:ascii="Segoe UI Symbol" w:eastAsia="Segoe UI Symbol" w:hAnsi="Segoe UI Symbol" w:cs="Segoe UI Symbol"/>
        </w:rPr>
        <w:t></w:t>
      </w:r>
      <w:r>
        <w:t>azonosítja a számára fontos közösségi értékeket</w:t>
      </w:r>
      <w:r>
        <w:t>, indokolja, hogy ezek milyen szerepet játszanak a saját életében;</w:t>
      </w:r>
      <w:r>
        <w:rPr>
          <w:b/>
        </w:rPr>
        <w:t xml:space="preserve"> </w:t>
      </w:r>
    </w:p>
    <w:p w:rsidR="0084607C" w:rsidRDefault="00F727E4">
      <w:pPr>
        <w:ind w:left="-5" w:right="7"/>
      </w:pPr>
      <w:r>
        <w:rPr>
          <w:rFonts w:ascii="Segoe UI Symbol" w:eastAsia="Segoe UI Symbol" w:hAnsi="Segoe UI Symbol" w:cs="Segoe UI Symbol"/>
        </w:rPr>
        <w:t></w:t>
      </w:r>
      <w:r>
        <w:t>azonosítja azokat a helyzeteket, amelyek etikai dilemmákat vetnek fel, és véleményt alkot róluk;</w:t>
      </w:r>
      <w:r>
        <w:rPr>
          <w:b/>
        </w:rPr>
        <w:t xml:space="preserve"> </w:t>
      </w:r>
      <w:r>
        <w:rPr>
          <w:rFonts w:ascii="Segoe UI Symbol" w:eastAsia="Segoe UI Symbol" w:hAnsi="Segoe UI Symbol" w:cs="Segoe UI Symbol"/>
        </w:rPr>
        <w:t></w:t>
      </w:r>
      <w:r>
        <w:t>értékeli az etikus és nem etikus cselekvések lehetséges következményeit.</w:t>
      </w:r>
      <w:r>
        <w:rPr>
          <w:b/>
        </w:rPr>
        <w:t xml:space="preserve"> </w:t>
      </w:r>
    </w:p>
    <w:p w:rsidR="0084607C" w:rsidRDefault="00F727E4">
      <w:pPr>
        <w:spacing w:after="10" w:line="271" w:lineRule="auto"/>
        <w:ind w:left="-5" w:right="12"/>
        <w:jc w:val="left"/>
      </w:pPr>
      <w:r>
        <w:rPr>
          <w:b/>
        </w:rPr>
        <w:t>A témakör tanul</w:t>
      </w:r>
      <w:r>
        <w:rPr>
          <w:b/>
        </w:rPr>
        <w:t xml:space="preserve">ása eredményeként a tanuló: </w:t>
      </w:r>
    </w:p>
    <w:p w:rsidR="0084607C" w:rsidRDefault="00F727E4">
      <w:pPr>
        <w:ind w:left="-5" w:right="7"/>
      </w:pPr>
      <w:r>
        <w:rPr>
          <w:rFonts w:ascii="Segoe UI Symbol" w:eastAsia="Segoe UI Symbol" w:hAnsi="Segoe UI Symbol" w:cs="Segoe UI Symbol"/>
        </w:rPr>
        <w:t></w:t>
      </w:r>
      <w:r>
        <w:t xml:space="preserve">azonosítja a valós és virtuális térben történő zaklatások különböző fokozatait és módjait, van terve a zaklatások elkerülésére és kivédésére; tudja, hogy hová fordulhat segítségért; </w:t>
      </w:r>
    </w:p>
    <w:p w:rsidR="0084607C" w:rsidRDefault="00F727E4">
      <w:pPr>
        <w:ind w:left="-5" w:right="7"/>
      </w:pPr>
      <w:r>
        <w:rPr>
          <w:rFonts w:ascii="Segoe UI Symbol" w:eastAsia="Segoe UI Symbol" w:hAnsi="Segoe UI Symbol" w:cs="Segoe UI Symbol"/>
        </w:rPr>
        <w:t></w:t>
      </w:r>
      <w:r>
        <w:t xml:space="preserve">értelmezi a szabadság és az önkorlátozás, </w:t>
      </w:r>
      <w:r>
        <w:t xml:space="preserve">a tolerancia és a szeretet megjelenését és határait egyéni élethelyzeteiben; </w:t>
      </w:r>
    </w:p>
    <w:p w:rsidR="0084607C" w:rsidRDefault="00F727E4">
      <w:pPr>
        <w:ind w:left="-5" w:right="7"/>
      </w:pPr>
      <w:r>
        <w:rPr>
          <w:rFonts w:ascii="Segoe UI Symbol" w:eastAsia="Segoe UI Symbol" w:hAnsi="Segoe UI Symbol" w:cs="Segoe UI Symbol"/>
        </w:rPr>
        <w:t></w:t>
      </w:r>
      <w:r>
        <w:t xml:space="preserve">fizikai vagy digitális környezetben információt gyűjt és megosztja tudását a sport, tudomány, technika, művészetek vagy a közélet területén a magyar nemzet és Európa kultúráját </w:t>
      </w:r>
      <w:r>
        <w:t xml:space="preserve">meghatározó kiemelkedő személyiségekről és tevékenységükről; </w:t>
      </w:r>
    </w:p>
    <w:p w:rsidR="0084607C" w:rsidRDefault="00F727E4">
      <w:pPr>
        <w:ind w:left="-5" w:right="7"/>
      </w:pPr>
      <w:r>
        <w:rPr>
          <w:rFonts w:ascii="Segoe UI Symbol" w:eastAsia="Segoe UI Symbol" w:hAnsi="Segoe UI Symbol" w:cs="Segoe UI Symbol"/>
        </w:rPr>
        <w:t></w:t>
      </w:r>
      <w:r>
        <w:t xml:space="preserve">ismeri a nemzeti identitást meghatározó kulturális értékeket, és indokolja, hogy miért fontos ezek megőrzése; </w:t>
      </w:r>
    </w:p>
    <w:p w:rsidR="0084607C" w:rsidRDefault="00F727E4">
      <w:pPr>
        <w:ind w:left="-5" w:right="7"/>
      </w:pPr>
      <w:r>
        <w:rPr>
          <w:rFonts w:ascii="Segoe UI Symbol" w:eastAsia="Segoe UI Symbol" w:hAnsi="Segoe UI Symbol" w:cs="Segoe UI Symbol"/>
        </w:rPr>
        <w:t></w:t>
      </w:r>
      <w:r>
        <w:t xml:space="preserve">    azonosítja a nemzeti és európai értékek közös jellemzőit, az európai kulturál</w:t>
      </w:r>
      <w:r>
        <w:t xml:space="preserve">is szemlélet meghatározó elemeit; ismereteket szerez a Kárpát-medencében élő magyarokról, Magyarországon élő nemzetiségekről, népcsoportokról, kettős kötődésű személyekről; </w:t>
      </w:r>
    </w:p>
    <w:p w:rsidR="0084607C" w:rsidRDefault="00F727E4">
      <w:pPr>
        <w:ind w:left="-5" w:right="7"/>
      </w:pPr>
      <w:r>
        <w:rPr>
          <w:rFonts w:ascii="Segoe UI Symbol" w:eastAsia="Segoe UI Symbol" w:hAnsi="Segoe UI Symbol" w:cs="Segoe UI Symbol"/>
        </w:rPr>
        <w:t></w:t>
      </w:r>
      <w:r>
        <w:t>ismeri a rá vonatkozó gyermekjogokat, ezek fő szabályozó dokumentumait, értelmezi</w:t>
      </w:r>
      <w:r>
        <w:t xml:space="preserve"> kötelezettségeit, részt vesz szabályalkotásban; </w:t>
      </w:r>
    </w:p>
    <w:p w:rsidR="0084607C" w:rsidRDefault="00F727E4">
      <w:pPr>
        <w:ind w:left="-5" w:right="7"/>
      </w:pPr>
      <w:r>
        <w:rPr>
          <w:rFonts w:ascii="Segoe UI Symbol" w:eastAsia="Segoe UI Symbol" w:hAnsi="Segoe UI Symbol" w:cs="Segoe UI Symbol"/>
        </w:rPr>
        <w:t></w:t>
      </w:r>
      <w:r>
        <w:t xml:space="preserve">ismeri az alapvető emberi jogokat és vizsgálja ezek érvényesülését különböző embercsoportok esetében; </w:t>
      </w:r>
    </w:p>
    <w:p w:rsidR="0084607C" w:rsidRDefault="00F727E4">
      <w:pPr>
        <w:ind w:left="-5" w:right="7"/>
      </w:pPr>
      <w:r>
        <w:rPr>
          <w:rFonts w:ascii="Segoe UI Symbol" w:eastAsia="Segoe UI Symbol" w:hAnsi="Segoe UI Symbol" w:cs="Segoe UI Symbol"/>
        </w:rPr>
        <w:t></w:t>
      </w:r>
      <w:r>
        <w:t>megismeri a hátrányos helyzetű személyek érdekében szervezett programokban való részvétel lehetőségei</w:t>
      </w:r>
      <w:r>
        <w:t xml:space="preserve">t; </w:t>
      </w:r>
    </w:p>
    <w:p w:rsidR="0084607C" w:rsidRDefault="00F727E4">
      <w:pPr>
        <w:ind w:left="-5" w:right="7"/>
      </w:pPr>
      <w:r>
        <w:rPr>
          <w:rFonts w:ascii="Segoe UI Symbol" w:eastAsia="Segoe UI Symbol" w:hAnsi="Segoe UI Symbol" w:cs="Segoe UI Symbol"/>
        </w:rPr>
        <w:t></w:t>
      </w:r>
      <w:r>
        <w:t xml:space="preserve">reflektív módon vizsgálja saját és csoportja gondolkodását más csoportokról; kifejti véleményét a sztereotípiák és előítéletek hatásáról.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közösségek és identitás </w:t>
      </w:r>
    </w:p>
    <w:p w:rsidR="0084607C" w:rsidRDefault="00F727E4">
      <w:pPr>
        <w:ind w:left="-5" w:right="7"/>
      </w:pPr>
      <w:r>
        <w:rPr>
          <w:rFonts w:ascii="Segoe UI Symbol" w:eastAsia="Segoe UI Symbol" w:hAnsi="Segoe UI Symbol" w:cs="Segoe UI Symbol"/>
        </w:rPr>
        <w:t></w:t>
      </w:r>
      <w:r>
        <w:t>A kulturális-társadalmi identitás alapjai, a ne</w:t>
      </w:r>
      <w:r>
        <w:t xml:space="preserve">mzeti identitás megőrzése; </w:t>
      </w:r>
    </w:p>
    <w:p w:rsidR="0084607C" w:rsidRDefault="00F727E4">
      <w:pPr>
        <w:ind w:left="-5" w:right="7"/>
      </w:pPr>
      <w:r>
        <w:rPr>
          <w:rFonts w:ascii="Segoe UI Symbol" w:eastAsia="Segoe UI Symbol" w:hAnsi="Segoe UI Symbol" w:cs="Segoe UI Symbol"/>
        </w:rPr>
        <w:t></w:t>
      </w:r>
      <w:r>
        <w:t xml:space="preserve">Európa szerepének felismerése, mint a nemzeti kulturális identitás egyik meghatározója; </w:t>
      </w:r>
    </w:p>
    <w:p w:rsidR="0084607C" w:rsidRDefault="00F727E4">
      <w:pPr>
        <w:ind w:left="-5" w:right="7"/>
      </w:pPr>
      <w:r>
        <w:rPr>
          <w:rFonts w:ascii="Segoe UI Symbol" w:eastAsia="Segoe UI Symbol" w:hAnsi="Segoe UI Symbol" w:cs="Segoe UI Symbol"/>
        </w:rPr>
        <w:t></w:t>
      </w:r>
      <w:r>
        <w:t xml:space="preserve">A különböző közösségekhez tartozás lehetséges ellentmondásai feltárása; </w:t>
      </w:r>
    </w:p>
    <w:p w:rsidR="0084607C" w:rsidRDefault="00F727E4">
      <w:pPr>
        <w:ind w:left="-5" w:right="7"/>
      </w:pPr>
      <w:r>
        <w:rPr>
          <w:rFonts w:ascii="Segoe UI Symbol" w:eastAsia="Segoe UI Symbol" w:hAnsi="Segoe UI Symbol" w:cs="Segoe UI Symbol"/>
        </w:rPr>
        <w:t></w:t>
      </w:r>
      <w:r>
        <w:t xml:space="preserve">Különböző közösségek viszonyainak elemzése; </w:t>
      </w:r>
    </w:p>
    <w:p w:rsidR="0084607C" w:rsidRDefault="00F727E4">
      <w:pPr>
        <w:ind w:left="-5" w:right="7"/>
      </w:pPr>
      <w:r>
        <w:rPr>
          <w:rFonts w:ascii="Segoe UI Symbol" w:eastAsia="Segoe UI Symbol" w:hAnsi="Segoe UI Symbol" w:cs="Segoe UI Symbol"/>
        </w:rPr>
        <w:t></w:t>
      </w:r>
      <w:r>
        <w:t>Az európai értékr</w:t>
      </w:r>
      <w:r>
        <w:t xml:space="preserve">end elemei a társadalmi és jogrendszerekben, ezek megvalósulása vagy hiánya a mindennapokban. </w:t>
      </w:r>
    </w:p>
    <w:p w:rsidR="0084607C" w:rsidRDefault="00F727E4">
      <w:pPr>
        <w:ind w:left="-5" w:right="7"/>
      </w:pPr>
      <w:r>
        <w:rPr>
          <w:rFonts w:ascii="Segoe UI Symbol" w:eastAsia="Segoe UI Symbol" w:hAnsi="Segoe UI Symbol" w:cs="Segoe UI Symbol"/>
        </w:rPr>
        <w:t></w:t>
      </w:r>
      <w:r>
        <w:t xml:space="preserve">Értékek a társas együttműködésben; </w:t>
      </w:r>
    </w:p>
    <w:p w:rsidR="0084607C" w:rsidRDefault="00F727E4">
      <w:pPr>
        <w:ind w:left="-5" w:right="7"/>
      </w:pPr>
      <w:r>
        <w:rPr>
          <w:rFonts w:ascii="Segoe UI Symbol" w:eastAsia="Segoe UI Symbol" w:hAnsi="Segoe UI Symbol" w:cs="Segoe UI Symbol"/>
        </w:rPr>
        <w:t></w:t>
      </w:r>
      <w:r>
        <w:t xml:space="preserve">A kölcsönös bizalom, becsületesség és felelősségvállalás, mint fő közösségszervező értékek azonosítása; </w:t>
      </w:r>
    </w:p>
    <w:p w:rsidR="0084607C" w:rsidRDefault="00F727E4">
      <w:pPr>
        <w:ind w:left="-5" w:right="7"/>
      </w:pPr>
      <w:r>
        <w:rPr>
          <w:rFonts w:ascii="Segoe UI Symbol" w:eastAsia="Segoe UI Symbol" w:hAnsi="Segoe UI Symbol" w:cs="Segoe UI Symbol"/>
        </w:rPr>
        <w:t></w:t>
      </w:r>
      <w:r>
        <w:t xml:space="preserve">Az elesettek segítése, a szolidaritás fogalmának értelmezése; </w:t>
      </w:r>
    </w:p>
    <w:p w:rsidR="0084607C" w:rsidRDefault="00F727E4">
      <w:pPr>
        <w:ind w:left="-5" w:right="7"/>
      </w:pPr>
      <w:r>
        <w:rPr>
          <w:rFonts w:ascii="Segoe UI Symbol" w:eastAsia="Segoe UI Symbol" w:hAnsi="Segoe UI Symbol" w:cs="Segoe UI Symbol"/>
        </w:rPr>
        <w:t></w:t>
      </w:r>
      <w:r>
        <w:t xml:space="preserve">Véleményalkotás a szabálysértés, csalás, jogsértés, bűnelkövetés eseteiről egyéni és társadalmi kár szempontjából, egyben a társadalmi elfogadottságáról; </w:t>
      </w:r>
      <w:r>
        <w:rPr>
          <w:rFonts w:ascii="Segoe UI Symbol" w:eastAsia="Segoe UI Symbol" w:hAnsi="Segoe UI Symbol" w:cs="Segoe UI Symbol"/>
        </w:rPr>
        <w:t></w:t>
      </w:r>
      <w:r>
        <w:t>Kérdések megfogalmazása a büntetés né</w:t>
      </w:r>
      <w:r>
        <w:t xml:space="preserve">hány formájáról; </w:t>
      </w:r>
    </w:p>
    <w:p w:rsidR="0084607C" w:rsidRDefault="00F727E4">
      <w:pPr>
        <w:ind w:left="120" w:right="7"/>
      </w:pPr>
      <w:r>
        <w:t xml:space="preserve"> Az együttműködés, felelősségvállalás, feladatvállalás alapelveinek átélése; </w:t>
      </w:r>
    </w:p>
    <w:p w:rsidR="0084607C" w:rsidRDefault="00F727E4">
      <w:pPr>
        <w:ind w:left="-5" w:right="7"/>
      </w:pPr>
      <w:r>
        <w:rPr>
          <w:rFonts w:ascii="Segoe UI Symbol" w:eastAsia="Segoe UI Symbol" w:hAnsi="Segoe UI Symbol" w:cs="Segoe UI Symbol"/>
        </w:rPr>
        <w:t></w:t>
      </w:r>
      <w:r>
        <w:t xml:space="preserve">Fontos társadalmi értékek megvalósításának érdekében végzett tevékenységek megismerése; </w:t>
      </w:r>
    </w:p>
    <w:p w:rsidR="0084607C" w:rsidRDefault="00F727E4">
      <w:pPr>
        <w:ind w:left="-5" w:right="7"/>
      </w:pPr>
      <w:r>
        <w:rPr>
          <w:rFonts w:ascii="Segoe UI Symbol" w:eastAsia="Segoe UI Symbol" w:hAnsi="Segoe UI Symbol" w:cs="Segoe UI Symbol"/>
        </w:rPr>
        <w:t></w:t>
      </w:r>
      <w:r>
        <w:t xml:space="preserve">A jogok és kötelességek rendszerének elemzése több társadalmi szinten; </w:t>
      </w:r>
    </w:p>
    <w:p w:rsidR="0084607C" w:rsidRDefault="00F727E4">
      <w:pPr>
        <w:spacing w:after="5" w:line="277" w:lineRule="auto"/>
        <w:ind w:left="-5" w:right="2072"/>
        <w:jc w:val="left"/>
      </w:pPr>
      <w:r>
        <w:rPr>
          <w:rFonts w:ascii="Segoe UI Symbol" w:eastAsia="Segoe UI Symbol" w:hAnsi="Segoe UI Symbol" w:cs="Segoe UI Symbol"/>
        </w:rPr>
        <w:t></w:t>
      </w:r>
      <w:r>
        <w:t xml:space="preserve">Az egyén aktív részvételi lehetőségei a társadalom életének szabályozásában; </w:t>
      </w:r>
      <w:r>
        <w:rPr>
          <w:rFonts w:ascii="Segoe UI Symbol" w:eastAsia="Segoe UI Symbol" w:hAnsi="Segoe UI Symbol" w:cs="Segoe UI Symbol"/>
        </w:rPr>
        <w:t></w:t>
      </w:r>
      <w:r>
        <w:t xml:space="preserve">Társadalmi témájú médiahírek elemzése, saját médiafogyasztás vizsgálata; </w:t>
      </w:r>
      <w:r>
        <w:rPr>
          <w:rFonts w:ascii="Segoe UI Symbol" w:eastAsia="Segoe UI Symbol" w:hAnsi="Segoe UI Symbol" w:cs="Segoe UI Symbol"/>
        </w:rPr>
        <w:t></w:t>
      </w:r>
      <w:r>
        <w:t xml:space="preserve">Az agresszív nyelvhasználat és </w:t>
      </w:r>
      <w:r>
        <w:t xml:space="preserve">az információtorzítás felismerése.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nemzet, nemzetiség, kultúra, identitás, tolerancia, szolidaritás, szabályszegés, jogsértés, bűn, büntetés, érdekérvényesítés, társadalmi cél, média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A természet rendjének megőrzése, a fenntartható jö</w:t>
      </w:r>
      <w:r>
        <w:rPr>
          <w:b/>
        </w:rPr>
        <w:t>vő</w:t>
      </w:r>
      <w:r>
        <w:t xml:space="preserve">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megfogalmazza személyes felelősségét a természeti és tárgyi környezet iránt, me</w:t>
      </w:r>
      <w:r>
        <w:t xml:space="preserve">goldási javaslatot tesz környezetének megőrzésére, esztétikus fejlesztésére; </w:t>
      </w:r>
    </w:p>
    <w:p w:rsidR="0084607C" w:rsidRDefault="00F727E4">
      <w:pPr>
        <w:ind w:left="-5" w:right="7"/>
      </w:pPr>
      <w:r>
        <w:rPr>
          <w:rFonts w:ascii="Segoe UI Symbol" w:eastAsia="Segoe UI Symbol" w:hAnsi="Segoe UI Symbol" w:cs="Segoe UI Symbol"/>
        </w:rPr>
        <w:t></w:t>
      </w:r>
      <w:r>
        <w:t xml:space="preserve">értékeli, értelmezi az ökológiai, ökonómiai egyensúly hétköznapi szükségességét; </w:t>
      </w:r>
    </w:p>
    <w:p w:rsidR="0084607C" w:rsidRDefault="00F727E4">
      <w:pPr>
        <w:ind w:left="-5" w:right="7"/>
      </w:pPr>
      <w:r>
        <w:rPr>
          <w:rFonts w:ascii="Segoe UI Symbol" w:eastAsia="Segoe UI Symbol" w:hAnsi="Segoe UI Symbol" w:cs="Segoe UI Symbol"/>
        </w:rPr>
        <w:t></w:t>
      </w:r>
      <w:r>
        <w:t xml:space="preserve">döntéseket hoz arról, hogy milyen szokások kialakulásával járul hozzá a fenntartható fejlődés </w:t>
      </w:r>
      <w:r>
        <w:t xml:space="preserve">megvalósításához, milyen cselekvéseket tehet a társadalmi problémák kezelése érdekében;  </w:t>
      </w:r>
    </w:p>
    <w:p w:rsidR="0084607C" w:rsidRDefault="00F727E4">
      <w:pPr>
        <w:ind w:left="-5" w:right="7"/>
      </w:pPr>
      <w:r>
        <w:rPr>
          <w:rFonts w:ascii="Segoe UI Symbol" w:eastAsia="Segoe UI Symbol" w:hAnsi="Segoe UI Symbol" w:cs="Segoe UI Symbol"/>
        </w:rPr>
        <w:t></w:t>
      </w:r>
      <w:r>
        <w:t xml:space="preserve">megfogalmazza, hogy a pozitív egyéni és társadalmi jövőkép elérését milyen feltételek támogatják.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folyamatosan frissíti</w:t>
      </w:r>
      <w:r>
        <w:t xml:space="preserve"> az emberi tevékenység környezetre gyakorolt hatásaival kapcsolatos ismereteit fizikai és digitális környezetben, kritikus szemlélettel vizsgálja a technikai fejlődés lehetőségeit, korlátait; </w:t>
      </w:r>
    </w:p>
    <w:p w:rsidR="0084607C" w:rsidRDefault="00F727E4">
      <w:pPr>
        <w:ind w:left="-5" w:right="7"/>
      </w:pPr>
      <w:r>
        <w:rPr>
          <w:rFonts w:ascii="Segoe UI Symbol" w:eastAsia="Segoe UI Symbol" w:hAnsi="Segoe UI Symbol" w:cs="Segoe UI Symbol"/>
        </w:rPr>
        <w:t></w:t>
      </w:r>
      <w:r>
        <w:t>megismeri és véleményezi a természeti erőforrások felhasználás</w:t>
      </w:r>
      <w:r>
        <w:t xml:space="preserve">ára, a környezetszennyezésre, a globális és társadalmi egyenlőtlenségek problémájára vonatkozó etikai felvetéseket; </w:t>
      </w:r>
    </w:p>
    <w:p w:rsidR="0084607C" w:rsidRDefault="00F727E4">
      <w:pPr>
        <w:ind w:left="-5" w:right="7"/>
      </w:pPr>
      <w:r>
        <w:rPr>
          <w:rFonts w:ascii="Segoe UI Symbol" w:eastAsia="Segoe UI Symbol" w:hAnsi="Segoe UI Symbol" w:cs="Segoe UI Symbol"/>
        </w:rPr>
        <w:t></w:t>
      </w:r>
      <w:r>
        <w:t xml:space="preserve">értelmezi a fenntartható fejlődés és a legfontosabb társadalmi problémák megoldása érdekében javasolt stratégiákat, cselekvési lehetőségeket.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Lehetőségek és egyenlőtlenségek </w:t>
      </w:r>
    </w:p>
    <w:p w:rsidR="0084607C" w:rsidRDefault="00F727E4">
      <w:pPr>
        <w:ind w:left="-5" w:right="7"/>
      </w:pPr>
      <w:r>
        <w:rPr>
          <w:rFonts w:ascii="Segoe UI Symbol" w:eastAsia="Segoe UI Symbol" w:hAnsi="Segoe UI Symbol" w:cs="Segoe UI Symbol"/>
        </w:rPr>
        <w:t></w:t>
      </w:r>
      <w:r>
        <w:t>Megismeri az általános emberi szükséglete</w:t>
      </w:r>
      <w:r>
        <w:t xml:space="preserve">ket az egyén, a helyi közösségek és az emberiség szintjén is; </w:t>
      </w:r>
    </w:p>
    <w:p w:rsidR="0084607C" w:rsidRDefault="00F727E4">
      <w:pPr>
        <w:spacing w:after="5" w:line="277" w:lineRule="auto"/>
        <w:ind w:left="-5" w:right="1242"/>
        <w:jc w:val="left"/>
      </w:pPr>
      <w:r>
        <w:rPr>
          <w:rFonts w:ascii="Segoe UI Symbol" w:eastAsia="Segoe UI Symbol" w:hAnsi="Segoe UI Symbol" w:cs="Segoe UI Symbol"/>
        </w:rPr>
        <w:t></w:t>
      </w:r>
      <w:r>
        <w:t xml:space="preserve">Az egyén és közösség rövid és hosszú távú érdekei közötti ellentmondások feltárja; </w:t>
      </w:r>
      <w:r>
        <w:rPr>
          <w:rFonts w:ascii="Segoe UI Symbol" w:eastAsia="Segoe UI Symbol" w:hAnsi="Segoe UI Symbol" w:cs="Segoe UI Symbol"/>
        </w:rPr>
        <w:t></w:t>
      </w:r>
      <w:r>
        <w:t xml:space="preserve">Az emberiség létezésének alapvető feltételeit veszélyeztető folyamatok azonosítja; </w:t>
      </w:r>
      <w:r>
        <w:rPr>
          <w:rFonts w:ascii="Segoe UI Symbol" w:eastAsia="Segoe UI Symbol" w:hAnsi="Segoe UI Symbol" w:cs="Segoe UI Symbol"/>
        </w:rPr>
        <w:t></w:t>
      </w:r>
      <w:r>
        <w:t>Társadalmi-gazdasági egy</w:t>
      </w:r>
      <w:r>
        <w:t xml:space="preserve">enlőtlenségek okainak megismerése. </w:t>
      </w:r>
    </w:p>
    <w:p w:rsidR="0084607C" w:rsidRDefault="00F727E4">
      <w:pPr>
        <w:ind w:left="-5" w:right="7"/>
      </w:pPr>
      <w:r>
        <w:rPr>
          <w:rFonts w:ascii="Segoe UI Symbol" w:eastAsia="Segoe UI Symbol" w:hAnsi="Segoe UI Symbol" w:cs="Segoe UI Symbol"/>
        </w:rPr>
        <w:t></w:t>
      </w:r>
      <w:r>
        <w:t xml:space="preserve">Az ember és környezetének kölcsönhatása </w:t>
      </w:r>
    </w:p>
    <w:p w:rsidR="0084607C" w:rsidRDefault="00F727E4">
      <w:pPr>
        <w:ind w:left="-5" w:right="7"/>
      </w:pPr>
      <w:r>
        <w:rPr>
          <w:rFonts w:ascii="Segoe UI Symbol" w:eastAsia="Segoe UI Symbol" w:hAnsi="Segoe UI Symbol" w:cs="Segoe UI Symbol"/>
        </w:rPr>
        <w:t></w:t>
      </w:r>
      <w:r>
        <w:t>Az emberiség életét és gondolkodását leginkább befolyásoló technológiák hatásainak elemzése a személyes kapcsolatok és az életminőség szempontjából, megoldási javaslatok, etikai</w:t>
      </w:r>
      <w:r>
        <w:t xml:space="preserve"> szabályok megfogalmazása a problémákra; </w:t>
      </w:r>
    </w:p>
    <w:p w:rsidR="0084607C" w:rsidRDefault="00F727E4">
      <w:pPr>
        <w:ind w:left="-5" w:right="7"/>
      </w:pPr>
      <w:r>
        <w:rPr>
          <w:rFonts w:ascii="Segoe UI Symbol" w:eastAsia="Segoe UI Symbol" w:hAnsi="Segoe UI Symbol" w:cs="Segoe UI Symbol"/>
        </w:rPr>
        <w:t></w:t>
      </w:r>
      <w:r>
        <w:t xml:space="preserve">Károsító és építő, környezetszépítő tevékenységek megkülönböztetése; </w:t>
      </w:r>
    </w:p>
    <w:p w:rsidR="0084607C" w:rsidRDefault="00F727E4">
      <w:pPr>
        <w:ind w:left="-5" w:right="7"/>
      </w:pPr>
      <w:r>
        <w:rPr>
          <w:rFonts w:ascii="Segoe UI Symbol" w:eastAsia="Segoe UI Symbol" w:hAnsi="Segoe UI Symbol" w:cs="Segoe UI Symbol"/>
        </w:rPr>
        <w:t></w:t>
      </w:r>
      <w:r>
        <w:t xml:space="preserve">Néhány környezeti etikai és bioetikai kérdés megismerése; </w:t>
      </w:r>
    </w:p>
    <w:p w:rsidR="0084607C" w:rsidRDefault="00F727E4">
      <w:pPr>
        <w:ind w:left="-5" w:right="7"/>
      </w:pPr>
      <w:r>
        <w:rPr>
          <w:rFonts w:ascii="Segoe UI Symbol" w:eastAsia="Segoe UI Symbol" w:hAnsi="Segoe UI Symbol" w:cs="Segoe UI Symbol"/>
        </w:rPr>
        <w:t></w:t>
      </w:r>
      <w:r>
        <w:t xml:space="preserve">Az emberiség jövője </w:t>
      </w:r>
    </w:p>
    <w:p w:rsidR="0084607C" w:rsidRDefault="00F727E4">
      <w:pPr>
        <w:ind w:left="-5" w:right="7"/>
      </w:pPr>
      <w:r>
        <w:rPr>
          <w:rFonts w:ascii="Segoe UI Symbol" w:eastAsia="Segoe UI Symbol" w:hAnsi="Segoe UI Symbol" w:cs="Segoe UI Symbol"/>
        </w:rPr>
        <w:t></w:t>
      </w:r>
      <w:r>
        <w:t>A fogyasztói és pénzügyi tudatosság fő elveinek rendszerezés</w:t>
      </w:r>
      <w:r>
        <w:t xml:space="preserve">e; </w:t>
      </w:r>
    </w:p>
    <w:p w:rsidR="0084607C" w:rsidRDefault="00F727E4">
      <w:pPr>
        <w:ind w:left="-5" w:right="530"/>
      </w:pPr>
      <w:r>
        <w:rPr>
          <w:rFonts w:ascii="Segoe UI Symbol" w:eastAsia="Segoe UI Symbol" w:hAnsi="Segoe UI Symbol" w:cs="Segoe UI Symbol"/>
        </w:rPr>
        <w:t></w:t>
      </w:r>
      <w:r>
        <w:t xml:space="preserve">Környezetbarát technológiai megoldások, kreatív újra hasznosítási lehetőségek feltárása; </w:t>
      </w:r>
      <w:r>
        <w:rPr>
          <w:rFonts w:ascii="Segoe UI Symbol" w:eastAsia="Segoe UI Symbol" w:hAnsi="Segoe UI Symbol" w:cs="Segoe UI Symbol"/>
        </w:rPr>
        <w:t></w:t>
      </w:r>
      <w:r>
        <w:t xml:space="preserve">Saját célok megfogalmazása a fenntartható fejlődés érdekében.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erőforrás, globális hatás, újrahasznosítás, környezetbarát technológia, egyéni felelősség, fenntartható fejlődés, egyenlőtlenség </w:t>
      </w:r>
    </w:p>
    <w:p w:rsidR="0084607C" w:rsidRDefault="0084607C">
      <w:pPr>
        <w:sectPr w:rsidR="0084607C">
          <w:headerReference w:type="even" r:id="rId1062"/>
          <w:headerReference w:type="default" r:id="rId1063"/>
          <w:footerReference w:type="even" r:id="rId1064"/>
          <w:footerReference w:type="default" r:id="rId1065"/>
          <w:headerReference w:type="first" r:id="rId1066"/>
          <w:footerReference w:type="first" r:id="rId1067"/>
          <w:pgSz w:w="11906" w:h="16838"/>
          <w:pgMar w:top="1486" w:right="1102" w:bottom="1453" w:left="994" w:header="713" w:footer="714" w:gutter="0"/>
          <w:cols w:space="708"/>
        </w:sectPr>
      </w:pP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Az európai kultúra emberképe, hatása az egyén értékrendjére </w:t>
      </w:r>
    </w:p>
    <w:p w:rsidR="0084607C" w:rsidRDefault="00F727E4">
      <w:pPr>
        <w:spacing w:after="10" w:line="271" w:lineRule="auto"/>
        <w:ind w:left="-5" w:right="12"/>
        <w:jc w:val="left"/>
      </w:pPr>
      <w:r>
        <w:rPr>
          <w:b/>
        </w:rPr>
        <w:t xml:space="preserve">Óraszám: 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w:t>
      </w:r>
      <w:r>
        <w:rPr>
          <w:b/>
        </w:rPr>
        <w:t>lően:</w:t>
      </w:r>
      <w:r>
        <w:t xml:space="preserve"> </w:t>
      </w:r>
    </w:p>
    <w:p w:rsidR="0084607C" w:rsidRDefault="00F727E4">
      <w:pPr>
        <w:ind w:left="-5" w:right="7"/>
      </w:pPr>
      <w:r>
        <w:rPr>
          <w:rFonts w:ascii="Segoe UI Symbol" w:eastAsia="Segoe UI Symbol" w:hAnsi="Segoe UI Symbol" w:cs="Segoe UI Symbol"/>
        </w:rPr>
        <w:t></w:t>
      </w:r>
      <w:r>
        <w:t xml:space="preserve">értelmezi az európai, a nemzeti kultúra közös eredetét, forrását azonosítja a számára fontos közösségi értékeket, indokolja, hogy ezek milyen szerepet játszanak a saját életében; </w:t>
      </w:r>
    </w:p>
    <w:p w:rsidR="0084607C" w:rsidRDefault="00F727E4">
      <w:pPr>
        <w:ind w:left="-5" w:right="7"/>
      </w:pPr>
      <w:r>
        <w:rPr>
          <w:rFonts w:ascii="Segoe UI Symbol" w:eastAsia="Segoe UI Symbol" w:hAnsi="Segoe UI Symbol" w:cs="Segoe UI Symbol"/>
        </w:rPr>
        <w:t></w:t>
      </w:r>
      <w:r>
        <w:t>azonosítja azokat a helyzeteket, amelyek etikai dilemmákat vetnek f</w:t>
      </w:r>
      <w:r>
        <w:t xml:space="preserve">el, és véleményt alkot róluk; </w:t>
      </w:r>
    </w:p>
    <w:p w:rsidR="0084607C" w:rsidRDefault="00F727E4">
      <w:pPr>
        <w:ind w:left="-5" w:right="7"/>
      </w:pPr>
      <w:r>
        <w:rPr>
          <w:rFonts w:ascii="Segoe UI Symbol" w:eastAsia="Segoe UI Symbol" w:hAnsi="Segoe UI Symbol" w:cs="Segoe UI Symbol"/>
        </w:rPr>
        <w:t></w:t>
      </w:r>
      <w:r>
        <w:t xml:space="preserve">értékeli az etikus, a nem etikus cselekvések lehetséges következményeit; </w:t>
      </w:r>
    </w:p>
    <w:p w:rsidR="0084607C" w:rsidRDefault="00F727E4">
      <w:pPr>
        <w:ind w:left="-5" w:right="7"/>
      </w:pPr>
      <w:r>
        <w:rPr>
          <w:rFonts w:ascii="Segoe UI Symbol" w:eastAsia="Segoe UI Symbol" w:hAnsi="Segoe UI Symbol" w:cs="Segoe UI Symbol"/>
        </w:rPr>
        <w:t></w:t>
      </w:r>
      <w:r>
        <w:t xml:space="preserve">reflektíven értékeli tudásszerzési módjait, különös tekintettel a forrás hitelességére; </w:t>
      </w:r>
    </w:p>
    <w:p w:rsidR="0084607C" w:rsidRDefault="00F727E4">
      <w:pPr>
        <w:ind w:left="-5" w:right="7"/>
      </w:pPr>
      <w:r>
        <w:rPr>
          <w:rFonts w:ascii="Segoe UI Symbol" w:eastAsia="Segoe UI Symbol" w:hAnsi="Segoe UI Symbol" w:cs="Segoe UI Symbol"/>
        </w:rPr>
        <w:t></w:t>
      </w:r>
      <w:r>
        <w:t xml:space="preserve">képes a helyzetnek megfelelő érzelmek kifejezésére; </w:t>
      </w:r>
    </w:p>
    <w:p w:rsidR="0084607C" w:rsidRDefault="00F727E4">
      <w:pPr>
        <w:ind w:left="-5" w:right="7"/>
      </w:pPr>
      <w:r>
        <w:rPr>
          <w:rFonts w:ascii="Segoe UI Symbol" w:eastAsia="Segoe UI Symbol" w:hAnsi="Segoe UI Symbol" w:cs="Segoe UI Symbol"/>
        </w:rPr>
        <w:t></w:t>
      </w:r>
      <w:r>
        <w:t xml:space="preserve">egyéni cselekvési lehetőségeket fogalmaz meg az erkölcsi értékek érvényesítésére.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értelmezi a szeretetnek, az élet tisztelete elvének a kultúrára gyakorolt hatását; </w:t>
      </w:r>
    </w:p>
    <w:p w:rsidR="0084607C" w:rsidRDefault="00F727E4">
      <w:pPr>
        <w:ind w:left="-5" w:right="7"/>
      </w:pPr>
      <w:r>
        <w:rPr>
          <w:rFonts w:ascii="Segoe UI Symbol" w:eastAsia="Segoe UI Symbol" w:hAnsi="Segoe UI Symbol" w:cs="Segoe UI Symbol"/>
        </w:rPr>
        <w:t></w:t>
      </w:r>
      <w:r>
        <w:t xml:space="preserve">feltárja, hogy az Európa vallási arculatát </w:t>
      </w:r>
      <w:r>
        <w:t xml:space="preserve">meghatározó egyházak tevékenysége, szokás- vagy értékrendje milyen módon jelenik meg a társadalomban; </w:t>
      </w:r>
    </w:p>
    <w:p w:rsidR="0084607C" w:rsidRDefault="00F727E4">
      <w:pPr>
        <w:ind w:left="-5" w:right="7"/>
      </w:pPr>
      <w:r>
        <w:rPr>
          <w:rFonts w:ascii="Segoe UI Symbol" w:eastAsia="Segoe UI Symbol" w:hAnsi="Segoe UI Symbol" w:cs="Segoe UI Symbol"/>
        </w:rPr>
        <w:t></w:t>
      </w:r>
      <w:r>
        <w:t xml:space="preserve">feltárja, hogyan jelenik meg a hétköznapok során a tárgyalt világvallásoknak az emberi életre vonatkozó erkölcsi tanításai; </w:t>
      </w:r>
    </w:p>
    <w:p w:rsidR="0084607C" w:rsidRDefault="00F727E4">
      <w:pPr>
        <w:ind w:left="-5" w:right="7"/>
      </w:pPr>
      <w:r>
        <w:rPr>
          <w:rFonts w:ascii="Segoe UI Symbol" w:eastAsia="Segoe UI Symbol" w:hAnsi="Segoe UI Symbol" w:cs="Segoe UI Symbol"/>
        </w:rPr>
        <w:t></w:t>
      </w:r>
      <w:r>
        <w:t>a megismert vallások erköl</w:t>
      </w:r>
      <w:r>
        <w:t xml:space="preserve">csi tanításait összeveti személyes véleményével; </w:t>
      </w:r>
    </w:p>
    <w:p w:rsidR="0084607C" w:rsidRDefault="00F727E4">
      <w:pPr>
        <w:ind w:left="-5" w:right="7"/>
      </w:pPr>
      <w:r>
        <w:rPr>
          <w:rFonts w:ascii="Segoe UI Symbol" w:eastAsia="Segoe UI Symbol" w:hAnsi="Segoe UI Symbol" w:cs="Segoe UI Symbol"/>
        </w:rPr>
        <w:t></w:t>
      </w:r>
      <w:r>
        <w:t xml:space="preserve">saját életét meghatározó világnézeti elkötelezettség birtokában a kölcsönös tolerancia elveit gyakorolja.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Világnézet és erkölcs </w:t>
      </w:r>
    </w:p>
    <w:p w:rsidR="0084607C" w:rsidRDefault="00F727E4">
      <w:pPr>
        <w:ind w:left="-5" w:right="7"/>
      </w:pPr>
      <w:r>
        <w:rPr>
          <w:rFonts w:ascii="Segoe UI Symbol" w:eastAsia="Segoe UI Symbol" w:hAnsi="Segoe UI Symbol" w:cs="Segoe UI Symbol"/>
        </w:rPr>
        <w:t></w:t>
      </w:r>
      <w:r>
        <w:t xml:space="preserve">Különböző világnézeten alapuló gondolkodások összehasonlítása; </w:t>
      </w:r>
    </w:p>
    <w:p w:rsidR="0084607C" w:rsidRDefault="00F727E4">
      <w:pPr>
        <w:ind w:left="-5" w:right="7"/>
      </w:pPr>
      <w:r>
        <w:rPr>
          <w:rFonts w:ascii="Segoe UI Symbol" w:eastAsia="Segoe UI Symbol" w:hAnsi="Segoe UI Symbol" w:cs="Segoe UI Symbol"/>
        </w:rPr>
        <w:t></w:t>
      </w:r>
      <w:r>
        <w:t xml:space="preserve">Az erkölcs, mint viselkedést szabályozó értékrendszer, az erkölcsi fogalmak egyéni értelmezése; </w:t>
      </w:r>
    </w:p>
    <w:p w:rsidR="0084607C" w:rsidRDefault="00F727E4">
      <w:pPr>
        <w:ind w:left="-5" w:right="7"/>
      </w:pPr>
      <w:r>
        <w:rPr>
          <w:rFonts w:ascii="Segoe UI Symbol" w:eastAsia="Segoe UI Symbol" w:hAnsi="Segoe UI Symbol" w:cs="Segoe UI Symbol"/>
        </w:rPr>
        <w:t></w:t>
      </w:r>
      <w:r>
        <w:t>A személyes erkölcs kialakulását befolyásoló tényezők azonosítása: a család, a média, a kortá</w:t>
      </w:r>
      <w:r>
        <w:t xml:space="preserve">rs csoportok, a nevelők; </w:t>
      </w:r>
    </w:p>
    <w:p w:rsidR="0084607C" w:rsidRDefault="00F727E4">
      <w:pPr>
        <w:ind w:left="-5" w:right="7"/>
      </w:pPr>
      <w:r>
        <w:rPr>
          <w:rFonts w:ascii="Segoe UI Symbol" w:eastAsia="Segoe UI Symbol" w:hAnsi="Segoe UI Symbol" w:cs="Segoe UI Symbol"/>
        </w:rPr>
        <w:t></w:t>
      </w:r>
      <w:r>
        <w:t xml:space="preserve">Az egyén és közösség értékítéletének ütköztetése; </w:t>
      </w:r>
    </w:p>
    <w:p w:rsidR="0084607C" w:rsidRDefault="00F727E4">
      <w:pPr>
        <w:ind w:left="-5" w:right="7"/>
      </w:pPr>
      <w:r>
        <w:rPr>
          <w:rFonts w:ascii="Segoe UI Symbol" w:eastAsia="Segoe UI Symbol" w:hAnsi="Segoe UI Symbol" w:cs="Segoe UI Symbol"/>
        </w:rPr>
        <w:t></w:t>
      </w:r>
      <w:r>
        <w:t xml:space="preserve">A saját értékrendnek megfelelő és ellentmondó viselkedés gyakorlása; </w:t>
      </w:r>
    </w:p>
    <w:p w:rsidR="0084607C" w:rsidRDefault="00F727E4">
      <w:pPr>
        <w:ind w:left="-5" w:right="7"/>
      </w:pPr>
      <w:r>
        <w:rPr>
          <w:rFonts w:ascii="Segoe UI Symbol" w:eastAsia="Segoe UI Symbol" w:hAnsi="Segoe UI Symbol" w:cs="Segoe UI Symbol"/>
        </w:rPr>
        <w:t></w:t>
      </w:r>
      <w:r>
        <w:t xml:space="preserve">A zsidóság és a kereszténység, világképeinek fő vonásai, fő tanításaik megismerése; </w:t>
      </w:r>
    </w:p>
    <w:p w:rsidR="0084607C" w:rsidRDefault="00F727E4">
      <w:pPr>
        <w:ind w:left="-5" w:right="7"/>
      </w:pPr>
      <w:r>
        <w:rPr>
          <w:rFonts w:ascii="Segoe UI Symbol" w:eastAsia="Segoe UI Symbol" w:hAnsi="Segoe UI Symbol" w:cs="Segoe UI Symbol"/>
        </w:rPr>
        <w:t></w:t>
      </w:r>
      <w:r>
        <w:t xml:space="preserve">A vallás szerepének </w:t>
      </w:r>
      <w:r>
        <w:t xml:space="preserve">jelentőségének azonosítása az emberek életében; </w:t>
      </w:r>
    </w:p>
    <w:p w:rsidR="0084607C" w:rsidRDefault="00F727E4">
      <w:pPr>
        <w:ind w:left="-5" w:right="243"/>
      </w:pPr>
      <w:r>
        <w:rPr>
          <w:rFonts w:ascii="Segoe UI Symbol" w:eastAsia="Segoe UI Symbol" w:hAnsi="Segoe UI Symbol" w:cs="Segoe UI Symbol"/>
        </w:rPr>
        <w:t></w:t>
      </w:r>
      <w:r>
        <w:t xml:space="preserve">A zsidó és keresztény vallások álláspontjainak értelmezése néhány általános etikai kérdésben; </w:t>
      </w:r>
      <w:r>
        <w:rPr>
          <w:rFonts w:ascii="Segoe UI Symbol" w:eastAsia="Segoe UI Symbol" w:hAnsi="Segoe UI Symbol" w:cs="Segoe UI Symbol"/>
        </w:rPr>
        <w:t></w:t>
      </w:r>
      <w:r>
        <w:t xml:space="preserve">Az egyházak társadalmi tevékenységének megismerése, együttműködés közös célok érdekében. </w:t>
      </w:r>
    </w:p>
    <w:p w:rsidR="0084607C" w:rsidRDefault="00F727E4">
      <w:pPr>
        <w:ind w:left="-5" w:right="7"/>
      </w:pPr>
      <w:r>
        <w:rPr>
          <w:rFonts w:ascii="Segoe UI Symbol" w:eastAsia="Segoe UI Symbol" w:hAnsi="Segoe UI Symbol" w:cs="Segoe UI Symbol"/>
        </w:rPr>
        <w:t></w:t>
      </w:r>
      <w:r>
        <w:t>A vallások tanításai</w:t>
      </w:r>
      <w:r>
        <w:t xml:space="preserve"> </w:t>
      </w:r>
    </w:p>
    <w:p w:rsidR="0084607C" w:rsidRDefault="00F727E4">
      <w:pPr>
        <w:ind w:left="-5" w:right="7"/>
      </w:pPr>
      <w:r>
        <w:rPr>
          <w:rFonts w:ascii="Segoe UI Symbol" w:eastAsia="Segoe UI Symbol" w:hAnsi="Segoe UI Symbol" w:cs="Segoe UI Symbol"/>
        </w:rPr>
        <w:t></w:t>
      </w:r>
      <w:r>
        <w:t xml:space="preserve">A tízparancsolat megismerése; </w:t>
      </w:r>
    </w:p>
    <w:p w:rsidR="0084607C" w:rsidRDefault="00F727E4">
      <w:pPr>
        <w:ind w:left="-5" w:right="1346"/>
      </w:pPr>
      <w:r>
        <w:rPr>
          <w:rFonts w:ascii="Segoe UI Symbol" w:eastAsia="Segoe UI Symbol" w:hAnsi="Segoe UI Symbol" w:cs="Segoe UI Symbol"/>
        </w:rPr>
        <w:t></w:t>
      </w:r>
      <w:r>
        <w:t xml:space="preserve">A felebaráti szeretet, felelősségvállalás gyakorlása a másik ember iránt;  </w:t>
      </w:r>
      <w:r>
        <w:rPr>
          <w:rFonts w:ascii="Segoe UI Symbol" w:eastAsia="Segoe UI Symbol" w:hAnsi="Segoe UI Symbol" w:cs="Segoe UI Symbol"/>
        </w:rPr>
        <w:t></w:t>
      </w:r>
      <w:r>
        <w:t xml:space="preserve">Olyan értékek keresése, melyek azonosak a vallásos és nem vallásos emberek számára. </w:t>
      </w:r>
    </w:p>
    <w:p w:rsidR="0084607C" w:rsidRDefault="00F727E4">
      <w:pPr>
        <w:spacing w:after="10" w:line="271" w:lineRule="auto"/>
        <w:ind w:left="-5" w:right="12"/>
        <w:jc w:val="left"/>
      </w:pPr>
      <w:r>
        <w:rPr>
          <w:b/>
        </w:rPr>
        <w:t xml:space="preserve">Fogalmak </w:t>
      </w:r>
    </w:p>
    <w:p w:rsidR="0084607C" w:rsidRDefault="00F727E4">
      <w:pPr>
        <w:ind w:left="-5" w:right="7"/>
      </w:pPr>
      <w:r>
        <w:t>vallás, hit, erkölcs, kereszténység, iszlám, judai</w:t>
      </w:r>
      <w:r>
        <w:t xml:space="preserve">zmus, hinduizmus, buddhizmus, felebaráti szeretet, karitász, aranyszabály, az élet tiszteletének elve, tízparancsolat </w:t>
      </w:r>
    </w:p>
    <w:p w:rsidR="0084607C" w:rsidRDefault="00F727E4">
      <w:pPr>
        <w:spacing w:after="0" w:line="259" w:lineRule="auto"/>
        <w:ind w:left="0" w:firstLine="0"/>
        <w:jc w:val="left"/>
      </w:pPr>
      <w:r>
        <w:t xml:space="preserve"> </w:t>
      </w:r>
    </w:p>
    <w:p w:rsidR="0084607C" w:rsidRDefault="00F727E4">
      <w:pPr>
        <w:spacing w:after="10" w:line="271" w:lineRule="auto"/>
        <w:ind w:left="-5" w:right="3873"/>
        <w:jc w:val="left"/>
      </w:pPr>
      <w:r>
        <w:rPr>
          <w:b/>
        </w:rPr>
        <w:t xml:space="preserve">A 8. évfolyamon az etika tantárgy alapóraszáma 36 óra. A témakörök áttekintő táblázata: </w:t>
      </w:r>
    </w:p>
    <w:tbl>
      <w:tblPr>
        <w:tblStyle w:val="TableGrid"/>
        <w:tblW w:w="8361" w:type="dxa"/>
        <w:tblInd w:w="725" w:type="dxa"/>
        <w:tblCellMar>
          <w:top w:w="9" w:type="dxa"/>
          <w:left w:w="106" w:type="dxa"/>
          <w:bottom w:w="0" w:type="dxa"/>
          <w:right w:w="50" w:type="dxa"/>
        </w:tblCellMar>
        <w:tblLook w:val="04A0" w:firstRow="1" w:lastRow="0" w:firstColumn="1" w:lastColumn="0" w:noHBand="0" w:noVBand="1"/>
      </w:tblPr>
      <w:tblGrid>
        <w:gridCol w:w="6375"/>
        <w:gridCol w:w="1985"/>
      </w:tblGrid>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Óraszám </w:t>
            </w:r>
          </w:p>
        </w:tc>
      </w:tr>
      <w:tr w:rsidR="0084607C">
        <w:trPr>
          <w:trHeight w:val="290"/>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rFonts w:ascii="Calibri" w:eastAsia="Calibri" w:hAnsi="Calibri" w:cs="Calibri"/>
              </w:rPr>
              <w:t>1.</w:t>
            </w:r>
            <w:r>
              <w:t xml:space="preserve"> Éntudat – Önismeret</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2120"/>
              </w:tabs>
              <w:spacing w:after="0" w:line="259" w:lineRule="auto"/>
              <w:ind w:left="0" w:firstLine="0"/>
              <w:jc w:val="left"/>
            </w:pPr>
            <w:r>
              <w:t xml:space="preserve">2. </w:t>
            </w:r>
            <w:r>
              <w:tab/>
              <w:t xml:space="preserve">Család – Helyem a családban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right" w:pos="6219"/>
              </w:tabs>
              <w:spacing w:after="23" w:line="259" w:lineRule="auto"/>
              <w:ind w:left="0" w:firstLine="0"/>
              <w:jc w:val="left"/>
            </w:pPr>
            <w:r>
              <w:t xml:space="preserve">3. </w:t>
            </w:r>
            <w:r>
              <w:tab/>
              <w:t xml:space="preserve">Társas tudatosság és társas kapcsolatok – Helyem a </w:t>
            </w:r>
          </w:p>
          <w:p w:rsidR="0084607C" w:rsidRDefault="00F727E4">
            <w:pPr>
              <w:spacing w:after="0" w:line="259" w:lineRule="auto"/>
              <w:ind w:left="0" w:firstLine="0"/>
              <w:jc w:val="left"/>
            </w:pPr>
            <w:r>
              <w:t xml:space="preserve">társas-lelkületi közösségekben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4. </w:t>
            </w:r>
            <w:r>
              <w:tab/>
              <w:t xml:space="preserve">A társas együttélés kulturális gyökerei: Nemzet – helyem a társadalomban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5 </w:t>
            </w:r>
          </w:p>
        </w:tc>
      </w:tr>
      <w:tr w:rsidR="0084607C">
        <w:trPr>
          <w:trHeight w:val="288"/>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tabs>
                <w:tab w:val="center" w:pos="3326"/>
              </w:tabs>
              <w:spacing w:after="0" w:line="259" w:lineRule="auto"/>
              <w:ind w:left="0" w:firstLine="0"/>
              <w:jc w:val="left"/>
            </w:pPr>
            <w:r>
              <w:t xml:space="preserve">5. </w:t>
            </w:r>
            <w:r>
              <w:tab/>
              <w:t xml:space="preserve"> </w:t>
            </w:r>
            <w:r>
              <w:t xml:space="preserve">A természet rendjének megőrzése, a fenntartható jövő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562"/>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r>
              <w:tab/>
              <w:t xml:space="preserve"> Az európai kultúra emberképe, hatása az egyén értékrendjére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7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 </w:t>
            </w:r>
          </w:p>
        </w:tc>
      </w:tr>
    </w:tbl>
    <w:p w:rsidR="0084607C" w:rsidRDefault="00F727E4">
      <w:pPr>
        <w:spacing w:after="24" w:line="259" w:lineRule="auto"/>
        <w:ind w:left="0" w:firstLine="0"/>
        <w:jc w:val="left"/>
      </w:pPr>
      <w:r>
        <w:rPr>
          <w:b/>
        </w:rPr>
        <w:t xml:space="preserve"> </w:t>
      </w:r>
    </w:p>
    <w:p w:rsidR="0084607C" w:rsidRDefault="00F727E4">
      <w:pPr>
        <w:spacing w:after="10" w:line="271" w:lineRule="auto"/>
        <w:ind w:left="-5" w:right="12"/>
        <w:jc w:val="left"/>
      </w:pPr>
      <w:r>
        <w:rPr>
          <w:b/>
        </w:rPr>
        <w:t>Témakör:</w:t>
      </w:r>
      <w:r>
        <w:t xml:space="preserve"> </w:t>
      </w:r>
      <w:r>
        <w:rPr>
          <w:b/>
        </w:rPr>
        <w:t>Éntudat – Önismeret</w:t>
      </w:r>
      <w:r>
        <w:t xml:space="preserve">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reálisan feltérképezi, hogy saját érzelmi állapota és viselkedése milyen következményekkel járhat, és milyen hatást gyak</w:t>
      </w:r>
      <w:r>
        <w:t xml:space="preserve">orolhat a társas kapcsolatai alakítására; képes a helyzetnek megfelelő érzelmek kifejezésére; </w:t>
      </w:r>
    </w:p>
    <w:p w:rsidR="0084607C" w:rsidRDefault="00F727E4">
      <w:pPr>
        <w:ind w:left="-5" w:right="7"/>
      </w:pPr>
      <w:r>
        <w:rPr>
          <w:rFonts w:ascii="Segoe UI Symbol" w:eastAsia="Segoe UI Symbol" w:hAnsi="Segoe UI Symbol" w:cs="Segoe UI Symbol"/>
        </w:rPr>
        <w:t></w:t>
      </w:r>
      <w:r>
        <w:t xml:space="preserve">megfelelő döntéseket hoz arról, hogy az online térben milyen információkat oszthat meg önmagáról; </w:t>
      </w:r>
    </w:p>
    <w:p w:rsidR="0084607C" w:rsidRDefault="00F727E4">
      <w:pPr>
        <w:ind w:left="-5" w:right="7"/>
      </w:pPr>
      <w:r>
        <w:rPr>
          <w:rFonts w:ascii="Segoe UI Symbol" w:eastAsia="Segoe UI Symbol" w:hAnsi="Segoe UI Symbol" w:cs="Segoe UI Symbol"/>
        </w:rPr>
        <w:t></w:t>
      </w:r>
      <w:r>
        <w:t xml:space="preserve">reálisan értékeli helyzetét, fejlődési célokat fogalmaz meg </w:t>
      </w:r>
      <w:r>
        <w:t xml:space="preserve">és a célok megvalósítását szolgáló terveket készít; </w:t>
      </w:r>
    </w:p>
    <w:p w:rsidR="0084607C" w:rsidRDefault="00F727E4">
      <w:pPr>
        <w:ind w:left="-5" w:right="7"/>
      </w:pPr>
      <w:r>
        <w:rPr>
          <w:rFonts w:ascii="Segoe UI Symbol" w:eastAsia="Segoe UI Symbol" w:hAnsi="Segoe UI Symbol" w:cs="Segoe UI Symbol"/>
        </w:rPr>
        <w:t></w:t>
      </w:r>
      <w:r>
        <w:t xml:space="preserve">reflektíven értékeli tudásszerzési módjait, különös tekintettel a forrás hitelességére; </w:t>
      </w:r>
    </w:p>
    <w:p w:rsidR="0084607C" w:rsidRDefault="00F727E4">
      <w:pPr>
        <w:ind w:left="-5" w:right="7"/>
      </w:pPr>
      <w:r>
        <w:rPr>
          <w:rFonts w:ascii="Segoe UI Symbol" w:eastAsia="Segoe UI Symbol" w:hAnsi="Segoe UI Symbol" w:cs="Segoe UI Symbol"/>
        </w:rPr>
        <w:t></w:t>
      </w:r>
      <w:r>
        <w:t xml:space="preserve">feltárja pályaérdeklődését és továbbtanulási céljait; </w:t>
      </w:r>
    </w:p>
    <w:p w:rsidR="0084607C" w:rsidRDefault="00F727E4">
      <w:pPr>
        <w:ind w:left="-5" w:right="7"/>
      </w:pPr>
      <w:r>
        <w:rPr>
          <w:rFonts w:ascii="Segoe UI Symbol" w:eastAsia="Segoe UI Symbol" w:hAnsi="Segoe UI Symbol" w:cs="Segoe UI Symbol"/>
        </w:rPr>
        <w:t></w:t>
      </w:r>
      <w:r>
        <w:t>képes a problémák elemzésére és a megoldási alternatívák</w:t>
      </w:r>
      <w:r>
        <w:t xml:space="preserve"> alkotására, a probléma megoldása érdekében képes önmaga motiválására; </w:t>
      </w:r>
    </w:p>
    <w:p w:rsidR="0084607C" w:rsidRDefault="00F727E4">
      <w:pPr>
        <w:ind w:left="-5" w:right="7"/>
      </w:pPr>
      <w:r>
        <w:rPr>
          <w:rFonts w:ascii="Segoe UI Symbol" w:eastAsia="Segoe UI Symbol" w:hAnsi="Segoe UI Symbol" w:cs="Segoe UI Symbol"/>
        </w:rPr>
        <w:t></w:t>
      </w:r>
      <w:r>
        <w:t xml:space="preserve">célok és döntések meghozatalakor figyelembe veszi a személyes értékeit; </w:t>
      </w:r>
    </w:p>
    <w:p w:rsidR="0084607C" w:rsidRDefault="00F727E4">
      <w:pPr>
        <w:ind w:left="-5" w:right="7"/>
      </w:pPr>
      <w:r>
        <w:rPr>
          <w:rFonts w:ascii="Segoe UI Symbol" w:eastAsia="Segoe UI Symbol" w:hAnsi="Segoe UI Symbol" w:cs="Segoe UI Symbol"/>
        </w:rPr>
        <w:t></w:t>
      </w:r>
      <w:r>
        <w:t xml:space="preserve">egyéni cselekvési lehetőségeket fogalmaz meg az erkölcsi értékek érvényesítésére. </w:t>
      </w:r>
    </w:p>
    <w:p w:rsidR="0084607C" w:rsidRDefault="00F727E4">
      <w:pPr>
        <w:spacing w:after="10" w:line="271" w:lineRule="auto"/>
        <w:ind w:left="-5" w:right="12"/>
        <w:jc w:val="left"/>
      </w:pPr>
      <w:r>
        <w:rPr>
          <w:b/>
        </w:rPr>
        <w:t>A témakör tanulása eredmén</w:t>
      </w:r>
      <w:r>
        <w:rPr>
          <w:b/>
        </w:rPr>
        <w:t xml:space="preserve">yeként a tanuló: </w:t>
      </w:r>
    </w:p>
    <w:p w:rsidR="0084607C" w:rsidRDefault="00F727E4">
      <w:pPr>
        <w:ind w:left="-5" w:right="7"/>
      </w:pPr>
      <w:r>
        <w:rPr>
          <w:rFonts w:ascii="Segoe UI Symbol" w:eastAsia="Segoe UI Symbol" w:hAnsi="Segoe UI Symbol" w:cs="Segoe UI Symbol"/>
        </w:rPr>
        <w:t></w:t>
      </w:r>
      <w:r>
        <w:t xml:space="preserve">megismeri az identitás fogalmát és jellemzőit, azonosítja saját identitásának néhány elemét; </w:t>
      </w:r>
    </w:p>
    <w:p w:rsidR="0084607C" w:rsidRDefault="00F727E4">
      <w:pPr>
        <w:ind w:left="-5" w:right="7"/>
      </w:pPr>
      <w:r>
        <w:rPr>
          <w:rFonts w:ascii="Segoe UI Symbol" w:eastAsia="Segoe UI Symbol" w:hAnsi="Segoe UI Symbol" w:cs="Segoe UI Symbol"/>
        </w:rPr>
        <w:t></w:t>
      </w:r>
      <w:r>
        <w:t xml:space="preserve">ismer testi és mentális egészséget őrző tevékenységeket és felismeri a saját egészségét veszélyeztető hatásokat. Megfogalmazza a saját intim terének határait; </w:t>
      </w:r>
    </w:p>
    <w:p w:rsidR="0084607C" w:rsidRDefault="00F727E4">
      <w:pPr>
        <w:ind w:left="-5" w:right="7"/>
      </w:pPr>
      <w:r>
        <w:rPr>
          <w:rFonts w:ascii="Segoe UI Symbol" w:eastAsia="Segoe UI Symbol" w:hAnsi="Segoe UI Symbol" w:cs="Segoe UI Symbol"/>
        </w:rPr>
        <w:t></w:t>
      </w:r>
      <w:r>
        <w:t>különbséget tesz a valóságos és a virtuális identitás között, felismeri a virtuális identitás j</w:t>
      </w:r>
      <w:r>
        <w:t xml:space="preserve">ellemzőit. </w:t>
      </w:r>
    </w:p>
    <w:p w:rsidR="0084607C" w:rsidRDefault="00F727E4">
      <w:pPr>
        <w:ind w:left="-5" w:right="7"/>
      </w:pPr>
      <w:r>
        <w:rPr>
          <w:rFonts w:ascii="Segoe UI Symbol" w:eastAsia="Segoe UI Symbol" w:hAnsi="Segoe UI Symbol" w:cs="Segoe UI Symbol"/>
        </w:rPr>
        <w:t></w:t>
      </w:r>
      <w:r>
        <w:t xml:space="preserve">célokat tűz ki maga elé, és azonosítja a saját céljai eléréséhez szükséges főbb lépéseket; céljai megvalósítása közben önkontrollt végez, siker esetén önjutalmazást gyakorol.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Önismeret </w:t>
      </w:r>
    </w:p>
    <w:p w:rsidR="0084607C" w:rsidRDefault="00F727E4">
      <w:pPr>
        <w:ind w:left="-5" w:right="7"/>
      </w:pPr>
      <w:r>
        <w:rPr>
          <w:rFonts w:ascii="Segoe UI Symbol" w:eastAsia="Segoe UI Symbol" w:hAnsi="Segoe UI Symbol" w:cs="Segoe UI Symbol"/>
        </w:rPr>
        <w:t></w:t>
      </w:r>
      <w:r>
        <w:t>Saját főbb szemé</w:t>
      </w:r>
      <w:r>
        <w:t xml:space="preserve">lyiségjegyek vizsgálata; </w:t>
      </w:r>
    </w:p>
    <w:p w:rsidR="0084607C" w:rsidRDefault="00F727E4">
      <w:pPr>
        <w:ind w:left="-5" w:right="7"/>
      </w:pPr>
      <w:r>
        <w:rPr>
          <w:rFonts w:ascii="Segoe UI Symbol" w:eastAsia="Segoe UI Symbol" w:hAnsi="Segoe UI Symbol" w:cs="Segoe UI Symbol"/>
        </w:rPr>
        <w:t></w:t>
      </w:r>
      <w:r>
        <w:t xml:space="preserve">Ismerkedés a társadalmi szerepekkel, elvárásokkal; </w:t>
      </w:r>
    </w:p>
    <w:p w:rsidR="0084607C" w:rsidRDefault="00F727E4">
      <w:pPr>
        <w:ind w:left="-5" w:right="7"/>
      </w:pPr>
      <w:r>
        <w:rPr>
          <w:rFonts w:ascii="Segoe UI Symbol" w:eastAsia="Segoe UI Symbol" w:hAnsi="Segoe UI Symbol" w:cs="Segoe UI Symbol"/>
        </w:rPr>
        <w:t></w:t>
      </w:r>
      <w:r>
        <w:t xml:space="preserve">Saját identitás fogalmának bővítése; </w:t>
      </w:r>
    </w:p>
    <w:p w:rsidR="0084607C" w:rsidRDefault="00F727E4">
      <w:pPr>
        <w:ind w:left="-5" w:right="7"/>
      </w:pPr>
      <w:r>
        <w:rPr>
          <w:rFonts w:ascii="Segoe UI Symbol" w:eastAsia="Segoe UI Symbol" w:hAnsi="Segoe UI Symbol" w:cs="Segoe UI Symbol"/>
        </w:rPr>
        <w:t></w:t>
      </w:r>
      <w:r>
        <w:t xml:space="preserve">Az emberi gondolkodásmód sokszínűsége megértése; </w:t>
      </w:r>
    </w:p>
    <w:p w:rsidR="0084607C" w:rsidRDefault="00F727E4">
      <w:pPr>
        <w:ind w:left="-5" w:right="7"/>
      </w:pPr>
      <w:r>
        <w:rPr>
          <w:rFonts w:ascii="Segoe UI Symbol" w:eastAsia="Segoe UI Symbol" w:hAnsi="Segoe UI Symbol" w:cs="Segoe UI Symbol"/>
        </w:rPr>
        <w:t></w:t>
      </w:r>
      <w:r>
        <w:t xml:space="preserve">Azonos helyzetekre adott eltérő reakciók, vélemények elemzése; </w:t>
      </w:r>
    </w:p>
    <w:p w:rsidR="0084607C" w:rsidRDefault="00F727E4">
      <w:pPr>
        <w:ind w:left="-5" w:right="7"/>
      </w:pPr>
      <w:r>
        <w:rPr>
          <w:rFonts w:ascii="Segoe UI Symbol" w:eastAsia="Segoe UI Symbol" w:hAnsi="Segoe UI Symbol" w:cs="Segoe UI Symbol"/>
        </w:rPr>
        <w:t></w:t>
      </w:r>
      <w:r>
        <w:t>Az egyének és az embe</w:t>
      </w:r>
      <w:r>
        <w:t xml:space="preserve">riség néhány cselekvésének etikai szempontú értékelése, a saját értékrenddel való összevetése; </w:t>
      </w:r>
    </w:p>
    <w:p w:rsidR="0084607C" w:rsidRDefault="00F727E4">
      <w:pPr>
        <w:ind w:left="-5" w:right="7"/>
      </w:pPr>
      <w:r>
        <w:rPr>
          <w:rFonts w:ascii="Segoe UI Symbol" w:eastAsia="Segoe UI Symbol" w:hAnsi="Segoe UI Symbol" w:cs="Segoe UI Symbol"/>
        </w:rPr>
        <w:t></w:t>
      </w:r>
      <w:r>
        <w:t xml:space="preserve">Önkifejezési módok gyakorlása. </w:t>
      </w:r>
    </w:p>
    <w:p w:rsidR="0084607C" w:rsidRDefault="00F727E4">
      <w:pPr>
        <w:ind w:left="120" w:right="7"/>
      </w:pPr>
      <w:r>
        <w:t xml:space="preserve">Szükségletek és igények </w:t>
      </w:r>
    </w:p>
    <w:p w:rsidR="0084607C" w:rsidRDefault="00F727E4">
      <w:pPr>
        <w:ind w:left="-5" w:right="7"/>
      </w:pPr>
      <w:r>
        <w:rPr>
          <w:rFonts w:ascii="Segoe UI Symbol" w:eastAsia="Segoe UI Symbol" w:hAnsi="Segoe UI Symbol" w:cs="Segoe UI Symbol"/>
        </w:rPr>
        <w:t></w:t>
      </w:r>
      <w:r>
        <w:t xml:space="preserve">A tanulás és fejlődés összefüggéseinek megértése a tanuló életében; </w:t>
      </w:r>
    </w:p>
    <w:p w:rsidR="0084607C" w:rsidRDefault="00F727E4">
      <w:pPr>
        <w:ind w:left="-5" w:right="7"/>
      </w:pPr>
      <w:r>
        <w:rPr>
          <w:rFonts w:ascii="Segoe UI Symbol" w:eastAsia="Segoe UI Symbol" w:hAnsi="Segoe UI Symbol" w:cs="Segoe UI Symbol"/>
        </w:rPr>
        <w:t></w:t>
      </w:r>
      <w:r>
        <w:t>Információforrások kritikus ele</w:t>
      </w:r>
      <w:r>
        <w:t xml:space="preserve">mzése; </w:t>
      </w:r>
    </w:p>
    <w:p w:rsidR="0084607C" w:rsidRDefault="00F727E4">
      <w:pPr>
        <w:ind w:left="-5" w:right="7"/>
      </w:pPr>
      <w:r>
        <w:rPr>
          <w:rFonts w:ascii="Segoe UI Symbol" w:eastAsia="Segoe UI Symbol" w:hAnsi="Segoe UI Symbol" w:cs="Segoe UI Symbol"/>
        </w:rPr>
        <w:t></w:t>
      </w:r>
      <w:r>
        <w:t xml:space="preserve">Saját szokások, életvezetési mód, életszemlélet értékelése a testi és mentális egészség, a lehetséges káros tényezők feltárása, ezek elkerülésére javaslatok az önazonosság és a fejlődés szempontjából; </w:t>
      </w:r>
      <w:r>
        <w:rPr>
          <w:rFonts w:ascii="Segoe UI Symbol" w:eastAsia="Segoe UI Symbol" w:hAnsi="Segoe UI Symbol" w:cs="Segoe UI Symbol"/>
        </w:rPr>
        <w:t></w:t>
      </w:r>
      <w:r>
        <w:t xml:space="preserve">Saját igények és szükségletek feltárása. </w:t>
      </w:r>
    </w:p>
    <w:p w:rsidR="0084607C" w:rsidRDefault="00F727E4">
      <w:pPr>
        <w:ind w:left="-5" w:right="7"/>
      </w:pPr>
      <w:r>
        <w:rPr>
          <w:rFonts w:ascii="Segoe UI Symbol" w:eastAsia="Segoe UI Symbol" w:hAnsi="Segoe UI Symbol" w:cs="Segoe UI Symbol"/>
        </w:rPr>
        <w:t></w:t>
      </w:r>
      <w:r>
        <w:t>Cé</w:t>
      </w:r>
      <w:r>
        <w:t xml:space="preserve">lok és tervek </w:t>
      </w:r>
    </w:p>
    <w:p w:rsidR="0084607C" w:rsidRDefault="00F727E4">
      <w:pPr>
        <w:ind w:left="-5" w:right="7"/>
      </w:pPr>
      <w:r>
        <w:rPr>
          <w:rFonts w:ascii="Segoe UI Symbol" w:eastAsia="Segoe UI Symbol" w:hAnsi="Segoe UI Symbol" w:cs="Segoe UI Symbol"/>
        </w:rPr>
        <w:t></w:t>
      </w:r>
      <w:r>
        <w:t xml:space="preserve">A felelősség, önismeret, munka, együttműködés, kreativitás, vállalkozó szellem, munkamegosztás, pénzügyi tudatosság megjelenése a mindennapi cselekvésekben; </w:t>
      </w:r>
    </w:p>
    <w:p w:rsidR="0084607C" w:rsidRDefault="00F727E4">
      <w:pPr>
        <w:ind w:left="-5" w:right="7"/>
      </w:pPr>
      <w:r>
        <w:rPr>
          <w:rFonts w:ascii="Segoe UI Symbol" w:eastAsia="Segoe UI Symbol" w:hAnsi="Segoe UI Symbol" w:cs="Segoe UI Symbol"/>
        </w:rPr>
        <w:t></w:t>
      </w:r>
      <w:r>
        <w:t xml:space="preserve">A siker, a boldogság, boldogulás átérzése, azonosítása az egyén életében; </w:t>
      </w:r>
    </w:p>
    <w:p w:rsidR="0084607C" w:rsidRDefault="00F727E4">
      <w:pPr>
        <w:ind w:left="-5" w:right="5310"/>
      </w:pPr>
      <w:r>
        <w:rPr>
          <w:rFonts w:ascii="Segoe UI Symbol" w:eastAsia="Segoe UI Symbol" w:hAnsi="Segoe UI Symbol" w:cs="Segoe UI Symbol"/>
        </w:rPr>
        <w:t></w:t>
      </w:r>
      <w:r>
        <w:t xml:space="preserve">A pozitív életszemlélet tudatosítása; </w:t>
      </w:r>
      <w:r>
        <w:rPr>
          <w:rFonts w:ascii="Segoe UI Symbol" w:eastAsia="Segoe UI Symbol" w:hAnsi="Segoe UI Symbol" w:cs="Segoe UI Symbol"/>
        </w:rPr>
        <w:t></w:t>
      </w:r>
      <w:r>
        <w:t xml:space="preserve">Néhány személyes életcél megfogalmazása.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önismeret, önazonosság, boldogulás, boldogság, jólét, jóllét, stressz, káros szenvedély, függés, alkotás, munka, pénzügyi tudatosság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Család – </w:t>
      </w:r>
      <w:r>
        <w:rPr>
          <w:b/>
        </w:rPr>
        <w:t xml:space="preserve">Helyem a családban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reálisan feltérképezi, hogy saját érzelmi állapota és viselkedé</w:t>
      </w:r>
      <w:r>
        <w:t xml:space="preserve">se milyen következményeket okozhat, és milyen hatást gyakorolhat a társas kapcsolatai alakítására; képes a helyzetnek megfelelő érzelmek kifejezésére; </w:t>
      </w:r>
    </w:p>
    <w:p w:rsidR="0084607C" w:rsidRDefault="00F727E4">
      <w:pPr>
        <w:ind w:left="-5" w:right="7"/>
      </w:pPr>
      <w:r>
        <w:rPr>
          <w:rFonts w:ascii="Segoe UI Symbol" w:eastAsia="Segoe UI Symbol" w:hAnsi="Segoe UI Symbol" w:cs="Segoe UI Symbol"/>
        </w:rPr>
        <w:t></w:t>
      </w:r>
      <w:r>
        <w:t>a családjában és ismeretségi körében talál olyan mintákat, amelyek példaként szolgálnak számára</w:t>
      </w:r>
      <w:r>
        <w:rPr>
          <w:u w:val="single" w:color="000000"/>
        </w:rPr>
        <w:t>;</w:t>
      </w:r>
      <w:r>
        <w:t xml:space="preserve"> </w:t>
      </w:r>
    </w:p>
    <w:p w:rsidR="0084607C" w:rsidRDefault="00F727E4">
      <w:pPr>
        <w:ind w:left="-5" w:right="7"/>
      </w:pPr>
      <w:r>
        <w:rPr>
          <w:rFonts w:ascii="Segoe UI Symbol" w:eastAsia="Segoe UI Symbol" w:hAnsi="Segoe UI Symbol" w:cs="Segoe UI Symbol"/>
        </w:rPr>
        <w:t></w:t>
      </w:r>
      <w:r>
        <w:t>megf</w:t>
      </w:r>
      <w:r>
        <w:t xml:space="preserve">ogalmazza, hogy a szeretetnek, az elkötelezettségnek, bizalomnak, tiszteletnek milyen szerepe van a családban, a barátságokban és a párkapcsolatokban.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megismer olyan mintákat és lehetőségeket, amelyek segítségé</w:t>
      </w:r>
      <w:r>
        <w:t xml:space="preserve">vel a problémás helyzetek megoldhatók, illetve tudja, hogy hová fordulhat segítségért; </w:t>
      </w:r>
    </w:p>
    <w:p w:rsidR="0084607C" w:rsidRDefault="00F727E4">
      <w:pPr>
        <w:ind w:left="-5" w:right="7"/>
      </w:pPr>
      <w:r>
        <w:rPr>
          <w:rFonts w:ascii="Segoe UI Symbol" w:eastAsia="Segoe UI Symbol" w:hAnsi="Segoe UI Symbol" w:cs="Segoe UI Symbol"/>
        </w:rPr>
        <w:t></w:t>
      </w:r>
      <w:r>
        <w:t xml:space="preserve">azonosítja a családban betöltött szerepeket és feladatokat; egyre reálisabban a saját szerepét és feladatait; </w:t>
      </w:r>
    </w:p>
    <w:p w:rsidR="0084607C" w:rsidRDefault="00F727E4">
      <w:pPr>
        <w:ind w:left="-5" w:right="7"/>
      </w:pPr>
      <w:r>
        <w:rPr>
          <w:rFonts w:ascii="Segoe UI Symbol" w:eastAsia="Segoe UI Symbol" w:hAnsi="Segoe UI Symbol" w:cs="Segoe UI Symbol"/>
        </w:rPr>
        <w:t></w:t>
      </w:r>
      <w:r>
        <w:t>azonosít néhány, a családban előforduló konfliktust, fe</w:t>
      </w:r>
      <w:r>
        <w:t xml:space="preserve">lismeri a család életében bekövetkező nehéz helyzeteket, és megfogalmazza, hogy milyen módon kezelhetők ezek; </w:t>
      </w:r>
    </w:p>
    <w:p w:rsidR="0084607C" w:rsidRDefault="00F727E4">
      <w:pPr>
        <w:ind w:left="-5" w:right="7"/>
      </w:pPr>
      <w:r>
        <w:rPr>
          <w:rFonts w:ascii="Segoe UI Symbol" w:eastAsia="Segoe UI Symbol" w:hAnsi="Segoe UI Symbol" w:cs="Segoe UI Symbol"/>
        </w:rPr>
        <w:t></w:t>
      </w:r>
      <w:r>
        <w:t xml:space="preserve">felismeri saját családjának viszonyrendszerét, a családot összetartó érzelmeket és közösségi értékeket; </w:t>
      </w:r>
    </w:p>
    <w:p w:rsidR="0084607C" w:rsidRDefault="00F727E4">
      <w:pPr>
        <w:ind w:left="-5" w:right="7"/>
      </w:pPr>
      <w:r>
        <w:rPr>
          <w:rFonts w:ascii="Segoe UI Symbol" w:eastAsia="Segoe UI Symbol" w:hAnsi="Segoe UI Symbol" w:cs="Segoe UI Symbol"/>
        </w:rPr>
        <w:t></w:t>
      </w:r>
      <w:r>
        <w:t>azonosítja az egyéni, családi és társa</w:t>
      </w:r>
      <w:r>
        <w:t xml:space="preserve">dalmi boldogulás feltételeit.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Érzelmek és cselekvések hatása </w:t>
      </w:r>
    </w:p>
    <w:p w:rsidR="0084607C" w:rsidRDefault="00F727E4">
      <w:pPr>
        <w:ind w:left="-5" w:right="7"/>
      </w:pPr>
      <w:r>
        <w:rPr>
          <w:rFonts w:ascii="Segoe UI Symbol" w:eastAsia="Segoe UI Symbol" w:hAnsi="Segoe UI Symbol" w:cs="Segoe UI Symbol"/>
        </w:rPr>
        <w:t></w:t>
      </w:r>
      <w:r>
        <w:t xml:space="preserve">Külső és belső tényezők összehangolása, amelyek az érzelmi-mentális állapotra hatással lehetnek; </w:t>
      </w:r>
      <w:r>
        <w:rPr>
          <w:rFonts w:ascii="Segoe UI Symbol" w:eastAsia="Segoe UI Symbol" w:hAnsi="Segoe UI Symbol" w:cs="Segoe UI Symbol"/>
        </w:rPr>
        <w:t></w:t>
      </w:r>
      <w:r>
        <w:t xml:space="preserve">Stratégiák kidolgozása a negatív hatások kivédésére; </w:t>
      </w:r>
    </w:p>
    <w:p w:rsidR="0084607C" w:rsidRDefault="00F727E4">
      <w:pPr>
        <w:ind w:left="-5" w:right="7"/>
      </w:pPr>
      <w:r>
        <w:rPr>
          <w:rFonts w:ascii="Segoe UI Symbol" w:eastAsia="Segoe UI Symbol" w:hAnsi="Segoe UI Symbol" w:cs="Segoe UI Symbol"/>
        </w:rPr>
        <w:t></w:t>
      </w:r>
      <w:r>
        <w:t>Va</w:t>
      </w:r>
      <w:r>
        <w:t xml:space="preserve">lós és virtuális térben zajló cselekvések elemzése a másokra tett hatás és etikai értékek szempontjából; </w:t>
      </w:r>
    </w:p>
    <w:p w:rsidR="0084607C" w:rsidRDefault="00F727E4">
      <w:pPr>
        <w:ind w:left="-5" w:right="7"/>
      </w:pPr>
      <w:r>
        <w:rPr>
          <w:rFonts w:ascii="Segoe UI Symbol" w:eastAsia="Segoe UI Symbol" w:hAnsi="Segoe UI Symbol" w:cs="Segoe UI Symbol"/>
        </w:rPr>
        <w:t></w:t>
      </w:r>
      <w:r>
        <w:t xml:space="preserve">Kölcsönösség és egyenlőség a kapcsolatokban; </w:t>
      </w:r>
    </w:p>
    <w:p w:rsidR="0084607C" w:rsidRDefault="00F727E4">
      <w:pPr>
        <w:ind w:left="-5" w:right="7"/>
      </w:pPr>
      <w:r>
        <w:rPr>
          <w:rFonts w:ascii="Segoe UI Symbol" w:eastAsia="Segoe UI Symbol" w:hAnsi="Segoe UI Symbol" w:cs="Segoe UI Symbol"/>
        </w:rPr>
        <w:t></w:t>
      </w:r>
      <w:r>
        <w:t xml:space="preserve">A bizalom, szeretet, tisztelet, segítség és intimitás megérzése, megjelenése a kapcsolatokban </w:t>
      </w:r>
    </w:p>
    <w:p w:rsidR="0084607C" w:rsidRDefault="00F727E4">
      <w:pPr>
        <w:ind w:left="-5" w:right="7"/>
      </w:pPr>
      <w:r>
        <w:rPr>
          <w:rFonts w:ascii="Segoe UI Symbol" w:eastAsia="Segoe UI Symbol" w:hAnsi="Segoe UI Symbol" w:cs="Segoe UI Symbol"/>
        </w:rPr>
        <w:t></w:t>
      </w:r>
      <w:r>
        <w:t>Pozití</w:t>
      </w:r>
      <w:r>
        <w:t xml:space="preserve">v minták a harmonikusan működő párkapcsolatokra; </w:t>
      </w:r>
    </w:p>
    <w:p w:rsidR="0084607C" w:rsidRDefault="00F727E4">
      <w:pPr>
        <w:ind w:left="-5" w:right="7"/>
      </w:pPr>
      <w:r>
        <w:rPr>
          <w:rFonts w:ascii="Segoe UI Symbol" w:eastAsia="Segoe UI Symbol" w:hAnsi="Segoe UI Symbol" w:cs="Segoe UI Symbol"/>
        </w:rPr>
        <w:t></w:t>
      </w:r>
      <w:r>
        <w:t xml:space="preserve">A másik igényeit és szükségleteit figyelembe vevő és a saját igényeket megfogalmazó kommunikáció gyakorlása; </w:t>
      </w:r>
    </w:p>
    <w:p w:rsidR="0084607C" w:rsidRDefault="0084607C">
      <w:pPr>
        <w:sectPr w:rsidR="0084607C">
          <w:headerReference w:type="even" r:id="rId1068"/>
          <w:headerReference w:type="default" r:id="rId1069"/>
          <w:footerReference w:type="even" r:id="rId1070"/>
          <w:footerReference w:type="default" r:id="rId1071"/>
          <w:headerReference w:type="first" r:id="rId1072"/>
          <w:footerReference w:type="first" r:id="rId1073"/>
          <w:pgSz w:w="11906" w:h="16838"/>
          <w:pgMar w:top="1423" w:right="1100" w:bottom="1463" w:left="994" w:header="708" w:footer="714" w:gutter="0"/>
          <w:cols w:space="708"/>
          <w:titlePg/>
        </w:sectPr>
      </w:pPr>
    </w:p>
    <w:p w:rsidR="0084607C" w:rsidRDefault="00F727E4">
      <w:pPr>
        <w:ind w:left="-15" w:right="7" w:firstLine="110"/>
      </w:pPr>
      <w:r>
        <w:t xml:space="preserve">Az egyenlőtlen, kihasználó vagy bántalmazó kapcsolat jellemzőinek azonosítása, az erre vonatkozó jogok és a védelem lehetőségeinek megismerése. </w:t>
      </w:r>
    </w:p>
    <w:p w:rsidR="0084607C" w:rsidRDefault="00F727E4">
      <w:pPr>
        <w:ind w:left="-5" w:right="7"/>
      </w:pPr>
      <w:r>
        <w:rPr>
          <w:rFonts w:ascii="Segoe UI Symbol" w:eastAsia="Segoe UI Symbol" w:hAnsi="Segoe UI Symbol" w:cs="Segoe UI Symbol"/>
        </w:rPr>
        <w:t></w:t>
      </w:r>
      <w:r>
        <w:t xml:space="preserve">Változások a családban </w:t>
      </w:r>
    </w:p>
    <w:p w:rsidR="0084607C" w:rsidRDefault="00F727E4">
      <w:pPr>
        <w:ind w:left="-5" w:right="7"/>
      </w:pPr>
      <w:r>
        <w:rPr>
          <w:rFonts w:ascii="Segoe UI Symbol" w:eastAsia="Segoe UI Symbol" w:hAnsi="Segoe UI Symbol" w:cs="Segoe UI Symbol"/>
        </w:rPr>
        <w:t></w:t>
      </w:r>
      <w:r>
        <w:t>A család társadalmi funkciói értelme</w:t>
      </w:r>
      <w:r>
        <w:t xml:space="preserve">zése, a családszerkezet sokfélesége;  </w:t>
      </w:r>
    </w:p>
    <w:p w:rsidR="0084607C" w:rsidRDefault="00F727E4">
      <w:pPr>
        <w:ind w:left="-5" w:right="7"/>
      </w:pPr>
      <w:r>
        <w:rPr>
          <w:rFonts w:ascii="Segoe UI Symbol" w:eastAsia="Segoe UI Symbol" w:hAnsi="Segoe UI Symbol" w:cs="Segoe UI Symbol"/>
        </w:rPr>
        <w:t></w:t>
      </w:r>
      <w:r>
        <w:t xml:space="preserve">A harmonikus családi életet meghatározó értékek összegyűjtése, </w:t>
      </w:r>
    </w:p>
    <w:p w:rsidR="0084607C" w:rsidRDefault="00F727E4">
      <w:pPr>
        <w:ind w:left="-5" w:right="7"/>
      </w:pPr>
      <w:r>
        <w:rPr>
          <w:rFonts w:ascii="Segoe UI Symbol" w:eastAsia="Segoe UI Symbol" w:hAnsi="Segoe UI Symbol" w:cs="Segoe UI Symbol"/>
        </w:rPr>
        <w:t></w:t>
      </w:r>
      <w:r>
        <w:t xml:space="preserve">A támogatás, megértés, tanulás, együttérzés és egyenlőség vizsgálata családi kapcsolatokban; </w:t>
      </w:r>
    </w:p>
    <w:p w:rsidR="0084607C" w:rsidRDefault="00F727E4">
      <w:pPr>
        <w:spacing w:after="5" w:line="277" w:lineRule="auto"/>
        <w:ind w:left="-5"/>
        <w:jc w:val="left"/>
      </w:pPr>
      <w:r>
        <w:rPr>
          <w:rFonts w:ascii="Segoe UI Symbol" w:eastAsia="Segoe UI Symbol" w:hAnsi="Segoe UI Symbol" w:cs="Segoe UI Symbol"/>
        </w:rPr>
        <w:t></w:t>
      </w:r>
      <w:r>
        <w:t xml:space="preserve">A serdülőkor önállósági igényéből vagy az életkori különbségekből eredő vélemény- és érdekkonfliktusok azonosítása. </w:t>
      </w:r>
      <w:r>
        <w:rPr>
          <w:b/>
        </w:rPr>
        <w:t xml:space="preserve">Fogalmak </w:t>
      </w:r>
    </w:p>
    <w:p w:rsidR="0084607C" w:rsidRDefault="00F727E4">
      <w:pPr>
        <w:ind w:left="-5" w:right="7"/>
      </w:pPr>
      <w:r>
        <w:t>érzelem, szerelem, párkapcsolat, vonzódás, intimitás, bizalom, hűség, igény, nemzedék, értékrend, önvédelem, zaklatás, emberi jogo</w:t>
      </w:r>
      <w:r>
        <w:t xml:space="preserve">k.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Társas tudatosság és társas kapcsolatok – Helyem a társas-lelkületi közösségekben</w:t>
      </w:r>
      <w:r>
        <w:t xml:space="preserve">  </w:t>
      </w: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adottságaihoz mérten, életkorának </w:t>
      </w:r>
      <w:r>
        <w:rPr>
          <w:b/>
        </w:rPr>
        <w:t>megfelelően:</w:t>
      </w:r>
      <w:r>
        <w:t xml:space="preserve"> </w:t>
      </w:r>
    </w:p>
    <w:p w:rsidR="0084607C" w:rsidRDefault="00F727E4">
      <w:pPr>
        <w:ind w:left="-5" w:right="7"/>
      </w:pPr>
      <w:r>
        <w:rPr>
          <w:rFonts w:ascii="Segoe UI Symbol" w:eastAsia="Segoe UI Symbol" w:hAnsi="Segoe UI Symbol" w:cs="Segoe UI Symbol"/>
        </w:rPr>
        <w:t></w:t>
      </w:r>
      <w:r>
        <w:t xml:space="preserve">reálisan feltérképezi, hogy saját érzelmi állapota és viselkedése milyen következményekkel járhat, és milyen hatást gyakorolhat a társas kapcsolatai alakítására; képes a helyzetnek megfelelő érzelmek kifejezésére; </w:t>
      </w:r>
    </w:p>
    <w:p w:rsidR="0084607C" w:rsidRDefault="00F727E4">
      <w:pPr>
        <w:ind w:left="-5" w:right="7"/>
      </w:pPr>
      <w:r>
        <w:rPr>
          <w:rFonts w:ascii="Segoe UI Symbol" w:eastAsia="Segoe UI Symbol" w:hAnsi="Segoe UI Symbol" w:cs="Segoe UI Symbol"/>
        </w:rPr>
        <w:t></w:t>
      </w:r>
      <w:r>
        <w:t>a csoporthoz való csatlak</w:t>
      </w:r>
      <w:r>
        <w:t>ozás vagy az onnan való kiválás esetén összeveti a csoportnormákat és a saját értékrendjét;</w:t>
      </w:r>
      <w:r>
        <w:rPr>
          <w:b/>
        </w:rPr>
        <w:t xml:space="preserve"> </w:t>
      </w:r>
    </w:p>
    <w:p w:rsidR="0084607C" w:rsidRDefault="00F727E4">
      <w:pPr>
        <w:ind w:left="-5" w:right="7"/>
      </w:pPr>
      <w:r>
        <w:rPr>
          <w:rFonts w:ascii="Segoe UI Symbol" w:eastAsia="Segoe UI Symbol" w:hAnsi="Segoe UI Symbol" w:cs="Segoe UI Symbol"/>
        </w:rPr>
        <w:t></w:t>
      </w:r>
      <w:r>
        <w:t>a családjában és ismeretségi körében talál olyan mintákat, amelyek példaként szolgálnak számára</w:t>
      </w:r>
      <w:r>
        <w:rPr>
          <w:u w:val="single" w:color="000000"/>
        </w:rPr>
        <w:t>;</w:t>
      </w:r>
      <w:r>
        <w:t xml:space="preserve"> </w:t>
      </w:r>
    </w:p>
    <w:p w:rsidR="0084607C" w:rsidRDefault="00F727E4">
      <w:pPr>
        <w:ind w:left="-5" w:right="7"/>
      </w:pPr>
      <w:r>
        <w:rPr>
          <w:rFonts w:ascii="Segoe UI Symbol" w:eastAsia="Segoe UI Symbol" w:hAnsi="Segoe UI Symbol" w:cs="Segoe UI Symbol"/>
        </w:rPr>
        <w:t></w:t>
      </w:r>
      <w:r>
        <w:t>megfogalmazza, hogy a szeretetnek, az elkötelezettségnek, bizal</w:t>
      </w:r>
      <w:r>
        <w:t xml:space="preserve">omnak, tiszteletnek milyen szerepe van a barátságokban, a páros kapcsolatokban, az iskolai közösségekben.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képes a saját véleményétől eltérő véleményekhez tisztelettel viszonyulni, a saját álláspontja mellett ér</w:t>
      </w:r>
      <w:r>
        <w:t xml:space="preserve">velni; </w:t>
      </w:r>
    </w:p>
    <w:p w:rsidR="0084607C" w:rsidRDefault="00F727E4">
      <w:pPr>
        <w:ind w:left="-5" w:right="7"/>
      </w:pPr>
      <w:r>
        <w:rPr>
          <w:rFonts w:ascii="Segoe UI Symbol" w:eastAsia="Segoe UI Symbol" w:hAnsi="Segoe UI Symbol" w:cs="Segoe UI Symbol"/>
        </w:rPr>
        <w:t></w:t>
      </w:r>
      <w:r>
        <w:t xml:space="preserve"> kölcsönös megértésre törekszik; </w:t>
      </w:r>
    </w:p>
    <w:p w:rsidR="0084607C" w:rsidRDefault="00F727E4">
      <w:pPr>
        <w:ind w:left="-5" w:right="7"/>
      </w:pPr>
      <w:r>
        <w:rPr>
          <w:rFonts w:ascii="Segoe UI Symbol" w:eastAsia="Segoe UI Symbol" w:hAnsi="Segoe UI Symbol" w:cs="Segoe UI Symbol"/>
        </w:rPr>
        <w:t></w:t>
      </w:r>
      <w:r>
        <w:t xml:space="preserve">felismeri a konfliktus kialakulására utaló jelzéseket; </w:t>
      </w:r>
    </w:p>
    <w:p w:rsidR="0084607C" w:rsidRDefault="00F727E4">
      <w:pPr>
        <w:ind w:left="-5" w:right="7"/>
      </w:pPr>
      <w:r>
        <w:rPr>
          <w:rFonts w:ascii="Segoe UI Symbol" w:eastAsia="Segoe UI Symbol" w:hAnsi="Segoe UI Symbol" w:cs="Segoe UI Symbol"/>
        </w:rPr>
        <w:t></w:t>
      </w:r>
      <w:r>
        <w:t xml:space="preserve">rendelkezik tapasztalatokkal, érvekkel a konfliktusok megelőzésére és megoldási javaslatokkal a konfliktusok megoldására; </w:t>
      </w:r>
    </w:p>
    <w:p w:rsidR="0084607C" w:rsidRDefault="00F727E4">
      <w:pPr>
        <w:ind w:left="-5" w:right="7"/>
      </w:pPr>
      <w:r>
        <w:rPr>
          <w:rFonts w:ascii="Segoe UI Symbol" w:eastAsia="Segoe UI Symbol" w:hAnsi="Segoe UI Symbol" w:cs="Segoe UI Symbol"/>
        </w:rPr>
        <w:t></w:t>
      </w:r>
      <w:r>
        <w:t>azonosítja a csoportban elfogla</w:t>
      </w:r>
      <w:r>
        <w:t xml:space="preserve">lt helyét és szerepét, törekszik a személyiségének legjobban megfelelő feladatok vállalására; </w:t>
      </w:r>
    </w:p>
    <w:p w:rsidR="0084607C" w:rsidRDefault="00F727E4">
      <w:pPr>
        <w:ind w:left="-5" w:right="7"/>
      </w:pPr>
      <w:r>
        <w:rPr>
          <w:rFonts w:ascii="Segoe UI Symbol" w:eastAsia="Segoe UI Symbol" w:hAnsi="Segoe UI Symbol" w:cs="Segoe UI Symbol"/>
        </w:rPr>
        <w:t></w:t>
      </w:r>
      <w:r>
        <w:t xml:space="preserve">törekszik mások helyzetének megértésére, felismeri a mások érzelmi állapotára és igényeire utaló jelzéseket; </w:t>
      </w:r>
    </w:p>
    <w:p w:rsidR="0084607C" w:rsidRDefault="00F727E4">
      <w:pPr>
        <w:ind w:left="-5" w:right="7"/>
      </w:pPr>
      <w:r>
        <w:rPr>
          <w:rFonts w:ascii="Segoe UI Symbol" w:eastAsia="Segoe UI Symbol" w:hAnsi="Segoe UI Symbol" w:cs="Segoe UI Symbol"/>
        </w:rPr>
        <w:t></w:t>
      </w:r>
      <w:r>
        <w:t>nyitott és segítőkész a nehéz helyzetben levő sze</w:t>
      </w:r>
      <w:r>
        <w:t xml:space="preserve">mélyek iránt.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Felelősség egymásért </w:t>
      </w:r>
    </w:p>
    <w:p w:rsidR="0084607C" w:rsidRDefault="00F727E4">
      <w:pPr>
        <w:ind w:left="-5" w:right="7"/>
      </w:pPr>
      <w:r>
        <w:rPr>
          <w:rFonts w:ascii="Segoe UI Symbol" w:eastAsia="Segoe UI Symbol" w:hAnsi="Segoe UI Symbol" w:cs="Segoe UI Symbol"/>
        </w:rPr>
        <w:t></w:t>
      </w:r>
      <w:r>
        <w:t xml:space="preserve">A kapcsolatrendszerekben elfoglalt különböző helyzetek, szerepek elemzése  </w:t>
      </w:r>
    </w:p>
    <w:p w:rsidR="0084607C" w:rsidRDefault="00F727E4">
      <w:pPr>
        <w:ind w:left="-5" w:right="7"/>
      </w:pPr>
      <w:r>
        <w:rPr>
          <w:rFonts w:ascii="Segoe UI Symbol" w:eastAsia="Segoe UI Symbol" w:hAnsi="Segoe UI Symbol" w:cs="Segoe UI Symbol"/>
        </w:rPr>
        <w:t></w:t>
      </w:r>
      <w:r>
        <w:t xml:space="preserve">rendelkezik érzelmi kifejezőképességekkel a konfliktusok megelőzésére és megoldási javaslatokkal a konfliktusok megoldására; </w:t>
      </w:r>
    </w:p>
    <w:p w:rsidR="0084607C" w:rsidRDefault="00F727E4">
      <w:pPr>
        <w:ind w:left="-5" w:right="7"/>
      </w:pPr>
      <w:r>
        <w:rPr>
          <w:rFonts w:ascii="Segoe UI Symbol" w:eastAsia="Segoe UI Symbol" w:hAnsi="Segoe UI Symbol" w:cs="Segoe UI Symbol"/>
        </w:rPr>
        <w:t></w:t>
      </w:r>
      <w:r>
        <w:t xml:space="preserve">Az egyén felelősségének megfogalmazása különböző szerepekben: cselekvőként vagy szemlélőként, aktív segítőként vagy érzelmi támogatóként a valós és a virtuális térben is. </w:t>
      </w:r>
    </w:p>
    <w:p w:rsidR="0084607C" w:rsidRDefault="00F727E4">
      <w:pPr>
        <w:ind w:left="-5" w:right="7"/>
      </w:pPr>
      <w:r>
        <w:rPr>
          <w:rFonts w:ascii="Segoe UI Symbol" w:eastAsia="Segoe UI Symbol" w:hAnsi="Segoe UI Symbol" w:cs="Segoe UI Symbol"/>
        </w:rPr>
        <w:t></w:t>
      </w:r>
      <w:r>
        <w:t xml:space="preserve">A kapcsolatok minősége </w:t>
      </w:r>
    </w:p>
    <w:p w:rsidR="0084607C" w:rsidRDefault="00F727E4">
      <w:pPr>
        <w:ind w:left="-5" w:right="7"/>
      </w:pPr>
      <w:r>
        <w:rPr>
          <w:rFonts w:ascii="Segoe UI Symbol" w:eastAsia="Segoe UI Symbol" w:hAnsi="Segoe UI Symbol" w:cs="Segoe UI Symbol"/>
        </w:rPr>
        <w:t></w:t>
      </w:r>
      <w:r>
        <w:t>Egymás jobb megismerésének és a társas kapcsolatrendszer g</w:t>
      </w:r>
      <w:r>
        <w:t xml:space="preserve">azdagításának módjai; </w:t>
      </w:r>
    </w:p>
    <w:p w:rsidR="0084607C" w:rsidRDefault="00F727E4">
      <w:pPr>
        <w:ind w:left="-5" w:right="7"/>
      </w:pPr>
      <w:r>
        <w:rPr>
          <w:rFonts w:ascii="Segoe UI Symbol" w:eastAsia="Segoe UI Symbol" w:hAnsi="Segoe UI Symbol" w:cs="Segoe UI Symbol"/>
        </w:rPr>
        <w:t></w:t>
      </w:r>
      <w:r>
        <w:t xml:space="preserve">A másokat megítélő vélemények elemzése a lehetséges sztereotípiák, az előítéletek, elfogadás, tolerancia alapján; </w:t>
      </w:r>
    </w:p>
    <w:p w:rsidR="0084607C" w:rsidRDefault="00F727E4">
      <w:pPr>
        <w:ind w:left="-5" w:right="7"/>
      </w:pPr>
      <w:r>
        <w:rPr>
          <w:rFonts w:ascii="Segoe UI Symbol" w:eastAsia="Segoe UI Symbol" w:hAnsi="Segoe UI Symbol" w:cs="Segoe UI Symbol"/>
        </w:rPr>
        <w:t></w:t>
      </w:r>
      <w:r>
        <w:t xml:space="preserve">A figyelmesség, közös tervezés és az együttműködés példáinak érvényesítése; </w:t>
      </w:r>
    </w:p>
    <w:p w:rsidR="0084607C" w:rsidRDefault="00F727E4">
      <w:pPr>
        <w:ind w:left="120" w:right="7"/>
      </w:pPr>
      <w:r>
        <w:t xml:space="preserve">A tartós kapcsolatok és párkapcsolatok </w:t>
      </w:r>
      <w:r>
        <w:t xml:space="preserve">alapvető feltételeinek megismerése. </w:t>
      </w:r>
    </w:p>
    <w:p w:rsidR="0084607C" w:rsidRDefault="00F727E4">
      <w:pPr>
        <w:ind w:left="-5" w:right="7"/>
      </w:pPr>
      <w:r>
        <w:rPr>
          <w:rFonts w:ascii="Segoe UI Symbol" w:eastAsia="Segoe UI Symbol" w:hAnsi="Segoe UI Symbol" w:cs="Segoe UI Symbol"/>
        </w:rPr>
        <w:t></w:t>
      </w:r>
      <w:r>
        <w:t xml:space="preserve">A kapcsolatok megóvása </w:t>
      </w:r>
    </w:p>
    <w:p w:rsidR="0084607C" w:rsidRDefault="00F727E4">
      <w:pPr>
        <w:ind w:left="-5" w:right="7"/>
      </w:pPr>
      <w:r>
        <w:rPr>
          <w:rFonts w:ascii="Segoe UI Symbol" w:eastAsia="Segoe UI Symbol" w:hAnsi="Segoe UI Symbol" w:cs="Segoe UI Symbol"/>
        </w:rPr>
        <w:t></w:t>
      </w:r>
      <w:r>
        <w:t xml:space="preserve">Kapcsolati konfliktusok elemzése eltérő igények, kommunikáció és érzelmek szempontjából, megoldási stratégiák kidolgozása; </w:t>
      </w:r>
    </w:p>
    <w:p w:rsidR="0084607C" w:rsidRDefault="00F727E4">
      <w:pPr>
        <w:ind w:left="-5" w:right="7"/>
      </w:pPr>
      <w:r>
        <w:rPr>
          <w:rFonts w:ascii="Segoe UI Symbol" w:eastAsia="Segoe UI Symbol" w:hAnsi="Segoe UI Symbol" w:cs="Segoe UI Symbol"/>
        </w:rPr>
        <w:t></w:t>
      </w:r>
      <w:r>
        <w:t>A felelősségvállalás, bocsánatkérés és a jóvátétel szerepének felism</w:t>
      </w:r>
      <w:r>
        <w:t xml:space="preserve">erése a kapcsolatok helyreállításában,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kapcsolatrendszer, viszonyulás, konfliktuskezelés, jóvátétel, alkalmazkodás, önállóság, cselekvés,  átélés, előítélet, elfogadás </w:t>
      </w:r>
    </w:p>
    <w:p w:rsidR="0084607C" w:rsidRDefault="00F727E4">
      <w:pPr>
        <w:spacing w:after="23" w:line="259" w:lineRule="auto"/>
        <w:ind w:left="0" w:firstLine="0"/>
        <w:jc w:val="left"/>
      </w:pPr>
      <w:r>
        <w:t xml:space="preserve"> </w:t>
      </w:r>
    </w:p>
    <w:p w:rsidR="0084607C" w:rsidRDefault="00F727E4">
      <w:pPr>
        <w:ind w:left="-5" w:right="530"/>
      </w:pPr>
      <w:r>
        <w:rPr>
          <w:b/>
        </w:rPr>
        <w:t xml:space="preserve">Témakör: </w:t>
      </w:r>
      <w:r>
        <w:t>A társas együttélés kulturális gyökerei: Nemzet – helyem a társad</w:t>
      </w:r>
      <w:r>
        <w:t xml:space="preserve">alomban </w:t>
      </w:r>
      <w:r>
        <w:rPr>
          <w:b/>
        </w:rPr>
        <w:t xml:space="preserve">Óraszám: 5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azonosítja, értelmezi a nemzet, a kulturális közösség számára fontos közöss</w:t>
      </w:r>
      <w:r>
        <w:t>égi értékeket, indokolja, hogy ezek milyen szerepet játszanak a saját életében;</w:t>
      </w:r>
      <w:r>
        <w:rPr>
          <w:b/>
        </w:rPr>
        <w:t xml:space="preserve"> </w:t>
      </w:r>
    </w:p>
    <w:p w:rsidR="0084607C" w:rsidRDefault="00F727E4">
      <w:pPr>
        <w:ind w:left="-5" w:right="7"/>
      </w:pPr>
      <w:r>
        <w:rPr>
          <w:rFonts w:ascii="Segoe UI Symbol" w:eastAsia="Segoe UI Symbol" w:hAnsi="Segoe UI Symbol" w:cs="Segoe UI Symbol"/>
        </w:rPr>
        <w:t></w:t>
      </w:r>
      <w:r>
        <w:t>érzelmileg, társas-lelkületileg azonosul az állami, nemzeti és egyházi ünnepkörök jelentőségével, értelmezi a hozzájuk kapcsolódó jelképeket, valamint az ünnepek közösségmegt</w:t>
      </w:r>
      <w:r>
        <w:t xml:space="preserve">artó szerepét; </w:t>
      </w:r>
    </w:p>
    <w:p w:rsidR="0084607C" w:rsidRDefault="00F727E4">
      <w:pPr>
        <w:ind w:left="-5" w:right="7"/>
      </w:pPr>
      <w:r>
        <w:rPr>
          <w:rFonts w:ascii="Segoe UI Symbol" w:eastAsia="Segoe UI Symbol" w:hAnsi="Segoe UI Symbol" w:cs="Segoe UI Symbol"/>
        </w:rPr>
        <w:t></w:t>
      </w:r>
      <w:r>
        <w:t>azonosítja azokat a kulturális különbségeket, helyzeteket, amelyek etikai dilemmákat vetnek fel, és véleményt alkot róluk;</w:t>
      </w:r>
      <w:r>
        <w:rPr>
          <w:b/>
        </w:rPr>
        <w:t xml:space="preserve"> </w:t>
      </w:r>
    </w:p>
    <w:p w:rsidR="0084607C" w:rsidRDefault="00F727E4">
      <w:pPr>
        <w:ind w:left="-5" w:right="7"/>
      </w:pPr>
      <w:r>
        <w:rPr>
          <w:rFonts w:ascii="Segoe UI Symbol" w:eastAsia="Segoe UI Symbol" w:hAnsi="Segoe UI Symbol" w:cs="Segoe UI Symbol"/>
        </w:rPr>
        <w:t></w:t>
      </w:r>
      <w:r>
        <w:t>a csoporthoz való csatlakozás vagy az onnan való kiválás esetén összeveti a csoportnormákat és a saját értékrendjé</w:t>
      </w:r>
      <w:r>
        <w:t>t;</w:t>
      </w:r>
      <w:r>
        <w:rPr>
          <w:b/>
        </w:rPr>
        <w:t xml:space="preserve"> </w:t>
      </w:r>
    </w:p>
    <w:p w:rsidR="0084607C" w:rsidRDefault="00F727E4">
      <w:pPr>
        <w:ind w:left="-5" w:right="7"/>
      </w:pPr>
      <w:r>
        <w:rPr>
          <w:rFonts w:ascii="Segoe UI Symbol" w:eastAsia="Segoe UI Symbol" w:hAnsi="Segoe UI Symbol" w:cs="Segoe UI Symbol"/>
        </w:rPr>
        <w:t></w:t>
      </w:r>
      <w:r>
        <w:t xml:space="preserve">képes a problémák elemzésére és a megoldási alternatívák alkotására, a probléma megoldása érdekében képes önmaga motiválására; </w:t>
      </w:r>
    </w:p>
    <w:p w:rsidR="0084607C" w:rsidRDefault="00F727E4">
      <w:pPr>
        <w:ind w:left="-5" w:right="7"/>
      </w:pPr>
      <w:r>
        <w:rPr>
          <w:rFonts w:ascii="Segoe UI Symbol" w:eastAsia="Segoe UI Symbol" w:hAnsi="Segoe UI Symbol" w:cs="Segoe UI Symbol"/>
        </w:rPr>
        <w:t></w:t>
      </w:r>
      <w:r>
        <w:t>azonosítja a számára fontos közösségi értékeket, indokolja, hogy ezek milyen szerepet játszanak a saját életében;</w:t>
      </w:r>
      <w:r>
        <w:rPr>
          <w:b/>
        </w:rPr>
        <w:t xml:space="preserve"> </w:t>
      </w:r>
    </w:p>
    <w:p w:rsidR="0084607C" w:rsidRDefault="00F727E4">
      <w:pPr>
        <w:ind w:left="-5" w:right="7"/>
      </w:pPr>
      <w:r>
        <w:rPr>
          <w:rFonts w:ascii="Segoe UI Symbol" w:eastAsia="Segoe UI Symbol" w:hAnsi="Segoe UI Symbol" w:cs="Segoe UI Symbol"/>
        </w:rPr>
        <w:t></w:t>
      </w:r>
      <w:r>
        <w:t>azonos</w:t>
      </w:r>
      <w:r>
        <w:t>ítja azokat a helyzeteket, amelyek etikai dilemmákat vetnek fel, és véleményt alkot róluk;</w:t>
      </w:r>
      <w:r>
        <w:rPr>
          <w:b/>
        </w:rPr>
        <w:t xml:space="preserve"> </w:t>
      </w:r>
      <w:r>
        <w:rPr>
          <w:rFonts w:ascii="Segoe UI Symbol" w:eastAsia="Segoe UI Symbol" w:hAnsi="Segoe UI Symbol" w:cs="Segoe UI Symbol"/>
        </w:rPr>
        <w:t></w:t>
      </w:r>
      <w:r>
        <w:t>értékeli az etikus és nem etikus cselekvések lehetséges következményeit.</w:t>
      </w:r>
      <w:r>
        <w:rPr>
          <w:b/>
        </w:rPr>
        <w:t xml:space="preserv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azonosítja a valós és virtuális térben történő zaklatások különböző fokozatait és módjait, van terve a zaklatások elkerülésére és kivédésére; tudja, hogy hová fordulhat segítségért; </w:t>
      </w:r>
    </w:p>
    <w:p w:rsidR="0084607C" w:rsidRDefault="00F727E4">
      <w:pPr>
        <w:ind w:left="-5" w:right="7"/>
      </w:pPr>
      <w:r>
        <w:rPr>
          <w:rFonts w:ascii="Segoe UI Symbol" w:eastAsia="Segoe UI Symbol" w:hAnsi="Segoe UI Symbol" w:cs="Segoe UI Symbol"/>
        </w:rPr>
        <w:t></w:t>
      </w:r>
      <w:r>
        <w:t>értelmezi a szabadság és az önkorlátozás, a tolerancia és a szeretet meg</w:t>
      </w:r>
      <w:r>
        <w:t xml:space="preserve">jelenését és határait egyéni élethelyzeteiben; </w:t>
      </w:r>
    </w:p>
    <w:p w:rsidR="0084607C" w:rsidRDefault="00F727E4">
      <w:pPr>
        <w:ind w:left="-5" w:right="7"/>
      </w:pPr>
      <w:r>
        <w:rPr>
          <w:rFonts w:ascii="Segoe UI Symbol" w:eastAsia="Segoe UI Symbol" w:hAnsi="Segoe UI Symbol" w:cs="Segoe UI Symbol"/>
        </w:rPr>
        <w:t></w:t>
      </w:r>
      <w:r>
        <w:t>fizikai vagy digitális környezetben információt gyűjt és megosztja tudását a sport, tudomány, technika, művészetek vagy a közélet területén a magyar nemzet és Európa kultúráját meghatározó kiemelkedő személy</w:t>
      </w:r>
      <w:r>
        <w:t xml:space="preserve">iségekről és tevékenységükről; </w:t>
      </w:r>
    </w:p>
    <w:p w:rsidR="0084607C" w:rsidRDefault="00F727E4">
      <w:pPr>
        <w:ind w:left="-5" w:right="7"/>
      </w:pPr>
      <w:r>
        <w:rPr>
          <w:rFonts w:ascii="Segoe UI Symbol" w:eastAsia="Segoe UI Symbol" w:hAnsi="Segoe UI Symbol" w:cs="Segoe UI Symbol"/>
        </w:rPr>
        <w:t></w:t>
      </w:r>
      <w:r>
        <w:t xml:space="preserve">ismeri a nemzeti identitást meghatározó kulturális értékeket, és indokolja, hogy miért fontos ezek megőrzése; </w:t>
      </w:r>
    </w:p>
    <w:p w:rsidR="0084607C" w:rsidRDefault="00F727E4">
      <w:pPr>
        <w:ind w:left="-5" w:right="7"/>
      </w:pPr>
      <w:r>
        <w:rPr>
          <w:rFonts w:ascii="Segoe UI Symbol" w:eastAsia="Segoe UI Symbol" w:hAnsi="Segoe UI Symbol" w:cs="Segoe UI Symbol"/>
        </w:rPr>
        <w:t></w:t>
      </w:r>
      <w:r>
        <w:t xml:space="preserve">    </w:t>
      </w:r>
      <w:r>
        <w:t xml:space="preserve">azonosítja a nemzeti és európai értékek közös jellemzőit, az európai kulturális szemlélet meghatározó elemeit; ismereteket szerez a Kárpát-medencében élő magyarokról, Magyarországon élő nemzetiségekről, népcsoportokról, kettős kötődésű személyekről; </w:t>
      </w:r>
    </w:p>
    <w:p w:rsidR="0084607C" w:rsidRDefault="00F727E4">
      <w:pPr>
        <w:ind w:left="-5" w:right="7"/>
      </w:pPr>
      <w:r>
        <w:rPr>
          <w:rFonts w:ascii="Segoe UI Symbol" w:eastAsia="Segoe UI Symbol" w:hAnsi="Segoe UI Symbol" w:cs="Segoe UI Symbol"/>
        </w:rPr>
        <w:t></w:t>
      </w:r>
      <w:r>
        <w:t>isme</w:t>
      </w:r>
      <w:r>
        <w:t xml:space="preserve">ri a rá vonatkozó gyermekjogokat, ezek fő szabályozó dokumentumait, értelmezi kötelezettségeit, részt vesz szabályalkotásban; </w:t>
      </w:r>
    </w:p>
    <w:p w:rsidR="0084607C" w:rsidRDefault="00F727E4">
      <w:pPr>
        <w:ind w:left="-5" w:right="7"/>
      </w:pPr>
      <w:r>
        <w:rPr>
          <w:rFonts w:ascii="Segoe UI Symbol" w:eastAsia="Segoe UI Symbol" w:hAnsi="Segoe UI Symbol" w:cs="Segoe UI Symbol"/>
        </w:rPr>
        <w:t></w:t>
      </w:r>
      <w:r>
        <w:t xml:space="preserve">ismeri az alapvető emberi jogokat és vizsgálja ezek érvényesülését különböző embercsoportok esetében; </w:t>
      </w:r>
    </w:p>
    <w:p w:rsidR="0084607C" w:rsidRDefault="00F727E4">
      <w:pPr>
        <w:ind w:left="-5" w:right="7"/>
      </w:pPr>
      <w:r>
        <w:rPr>
          <w:rFonts w:ascii="Segoe UI Symbol" w:eastAsia="Segoe UI Symbol" w:hAnsi="Segoe UI Symbol" w:cs="Segoe UI Symbol"/>
        </w:rPr>
        <w:t></w:t>
      </w:r>
      <w:r>
        <w:t>megismeri a hátrányos he</w:t>
      </w:r>
      <w:r>
        <w:t xml:space="preserve">lyzetű személyek érdekében szervezett programokban való részvétel lehetőségeit; </w:t>
      </w:r>
    </w:p>
    <w:p w:rsidR="0084607C" w:rsidRDefault="00F727E4">
      <w:pPr>
        <w:ind w:left="120" w:right="7"/>
      </w:pPr>
      <w:r>
        <w:t xml:space="preserve">reflektív módon vizsgálja saját és csoportja gondolkodását más csoportokról; kifejti véleményét a </w:t>
      </w:r>
    </w:p>
    <w:p w:rsidR="0084607C" w:rsidRDefault="00F727E4">
      <w:pPr>
        <w:ind w:left="-5" w:right="7"/>
      </w:pPr>
      <w:r>
        <w:t xml:space="preserve">sztereotípiák és előítéletek hatásáról.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A közösségek és identitás </w:t>
      </w:r>
    </w:p>
    <w:p w:rsidR="0084607C" w:rsidRDefault="00F727E4">
      <w:pPr>
        <w:ind w:left="-5" w:right="7"/>
      </w:pPr>
      <w:r>
        <w:rPr>
          <w:rFonts w:ascii="Segoe UI Symbol" w:eastAsia="Segoe UI Symbol" w:hAnsi="Segoe UI Symbol" w:cs="Segoe UI Symbol"/>
        </w:rPr>
        <w:t></w:t>
      </w:r>
      <w:r>
        <w:t xml:space="preserve">A kulturális-társadalmi identitás alapjai, a nemzeti identitás megőrzése; </w:t>
      </w:r>
    </w:p>
    <w:p w:rsidR="0084607C" w:rsidRDefault="00F727E4">
      <w:pPr>
        <w:ind w:left="-5" w:right="7"/>
      </w:pPr>
      <w:r>
        <w:rPr>
          <w:rFonts w:ascii="Segoe UI Symbol" w:eastAsia="Segoe UI Symbol" w:hAnsi="Segoe UI Symbol" w:cs="Segoe UI Symbol"/>
        </w:rPr>
        <w:t></w:t>
      </w:r>
      <w:r>
        <w:t xml:space="preserve">Európa szerepének felismerése, mint a nemzeti kulturális identitás egyik meghatározója; </w:t>
      </w:r>
    </w:p>
    <w:p w:rsidR="0084607C" w:rsidRDefault="00F727E4">
      <w:pPr>
        <w:ind w:left="-5" w:right="7"/>
      </w:pPr>
      <w:r>
        <w:rPr>
          <w:rFonts w:ascii="Segoe UI Symbol" w:eastAsia="Segoe UI Symbol" w:hAnsi="Segoe UI Symbol" w:cs="Segoe UI Symbol"/>
        </w:rPr>
        <w:t></w:t>
      </w:r>
      <w:r>
        <w:t>A különböző közösségekhez tartozás lehetséges ellentmondásai</w:t>
      </w:r>
      <w:r>
        <w:t xml:space="preserve"> feltárása; </w:t>
      </w:r>
    </w:p>
    <w:p w:rsidR="0084607C" w:rsidRDefault="00F727E4">
      <w:pPr>
        <w:ind w:left="-5" w:right="7"/>
      </w:pPr>
      <w:r>
        <w:rPr>
          <w:rFonts w:ascii="Segoe UI Symbol" w:eastAsia="Segoe UI Symbol" w:hAnsi="Segoe UI Symbol" w:cs="Segoe UI Symbol"/>
        </w:rPr>
        <w:t></w:t>
      </w:r>
      <w:r>
        <w:t xml:space="preserve">Különböző közösségek viszonyainak elemzése; </w:t>
      </w:r>
    </w:p>
    <w:p w:rsidR="0084607C" w:rsidRDefault="00F727E4">
      <w:pPr>
        <w:ind w:left="-5" w:right="7"/>
      </w:pPr>
      <w:r>
        <w:rPr>
          <w:rFonts w:ascii="Segoe UI Symbol" w:eastAsia="Segoe UI Symbol" w:hAnsi="Segoe UI Symbol" w:cs="Segoe UI Symbol"/>
        </w:rPr>
        <w:t></w:t>
      </w:r>
      <w:r>
        <w:t xml:space="preserve">Az európai értékrend elemei a társadalmi és jogrendszerekben, ezek megvalósulása vagy hiánya a mindennapokban. </w:t>
      </w:r>
    </w:p>
    <w:p w:rsidR="0084607C" w:rsidRDefault="00F727E4">
      <w:pPr>
        <w:ind w:left="-5" w:right="7"/>
      </w:pPr>
      <w:r>
        <w:rPr>
          <w:rFonts w:ascii="Segoe UI Symbol" w:eastAsia="Segoe UI Symbol" w:hAnsi="Segoe UI Symbol" w:cs="Segoe UI Symbol"/>
        </w:rPr>
        <w:t></w:t>
      </w:r>
      <w:r>
        <w:t xml:space="preserve">Értékek a társas együttműködésben; </w:t>
      </w:r>
    </w:p>
    <w:p w:rsidR="0084607C" w:rsidRDefault="00F727E4">
      <w:pPr>
        <w:ind w:left="-5" w:right="7"/>
      </w:pPr>
      <w:r>
        <w:rPr>
          <w:rFonts w:ascii="Segoe UI Symbol" w:eastAsia="Segoe UI Symbol" w:hAnsi="Segoe UI Symbol" w:cs="Segoe UI Symbol"/>
        </w:rPr>
        <w:t></w:t>
      </w:r>
      <w:r>
        <w:t>A kölcsönös bizalom, becsületesség és felelőss</w:t>
      </w:r>
      <w:r>
        <w:t xml:space="preserve">égvállalás, mint fő közösségszervező értékek azonosítása; </w:t>
      </w:r>
    </w:p>
    <w:p w:rsidR="0084607C" w:rsidRDefault="00F727E4">
      <w:pPr>
        <w:ind w:left="-5" w:right="7"/>
      </w:pPr>
      <w:r>
        <w:rPr>
          <w:rFonts w:ascii="Segoe UI Symbol" w:eastAsia="Segoe UI Symbol" w:hAnsi="Segoe UI Symbol" w:cs="Segoe UI Symbol"/>
        </w:rPr>
        <w:t></w:t>
      </w:r>
      <w:r>
        <w:t xml:space="preserve">Az elesettek segítése, a szolidaritás fogalmának értelmezése; </w:t>
      </w:r>
    </w:p>
    <w:p w:rsidR="0084607C" w:rsidRDefault="00F727E4">
      <w:pPr>
        <w:ind w:left="-5" w:right="7"/>
      </w:pPr>
      <w:r>
        <w:rPr>
          <w:rFonts w:ascii="Segoe UI Symbol" w:eastAsia="Segoe UI Symbol" w:hAnsi="Segoe UI Symbol" w:cs="Segoe UI Symbol"/>
        </w:rPr>
        <w:t></w:t>
      </w:r>
      <w:r>
        <w:t>Véleményalkotás a szabálysértés, csalás, jogsértés, bűnelkövetés eseteiről egyéni és társadalmi kár szempontjából, egyben a társadal</w:t>
      </w:r>
      <w:r>
        <w:t xml:space="preserve">mi elfogadottságáról; </w:t>
      </w:r>
    </w:p>
    <w:p w:rsidR="0084607C" w:rsidRDefault="00F727E4">
      <w:pPr>
        <w:ind w:left="-5" w:right="7"/>
      </w:pPr>
      <w:r>
        <w:rPr>
          <w:rFonts w:ascii="Segoe UI Symbol" w:eastAsia="Segoe UI Symbol" w:hAnsi="Segoe UI Symbol" w:cs="Segoe UI Symbol"/>
        </w:rPr>
        <w:t></w:t>
      </w:r>
      <w:r>
        <w:t xml:space="preserve">Kérdések megfogalmazása a büntetés néhány formájáról; </w:t>
      </w:r>
    </w:p>
    <w:p w:rsidR="0084607C" w:rsidRDefault="00F727E4">
      <w:pPr>
        <w:ind w:left="-5" w:right="7"/>
      </w:pPr>
      <w:r>
        <w:rPr>
          <w:rFonts w:ascii="Segoe UI Symbol" w:eastAsia="Segoe UI Symbol" w:hAnsi="Segoe UI Symbol" w:cs="Segoe UI Symbol"/>
        </w:rPr>
        <w:t></w:t>
      </w:r>
      <w:r>
        <w:t xml:space="preserve"> Az együttműködés, felelősségvállalás, feladatvállalás alapelveinek átélése; </w:t>
      </w:r>
    </w:p>
    <w:p w:rsidR="0084607C" w:rsidRDefault="00F727E4">
      <w:pPr>
        <w:ind w:left="-5" w:right="7"/>
      </w:pPr>
      <w:r>
        <w:rPr>
          <w:rFonts w:ascii="Segoe UI Symbol" w:eastAsia="Segoe UI Symbol" w:hAnsi="Segoe UI Symbol" w:cs="Segoe UI Symbol"/>
        </w:rPr>
        <w:t></w:t>
      </w:r>
      <w:r>
        <w:t xml:space="preserve">Fontos társadalmi értékek megvalósításának érdekében végzett tevékenységek megismerése; </w:t>
      </w:r>
    </w:p>
    <w:p w:rsidR="0084607C" w:rsidRDefault="00F727E4">
      <w:pPr>
        <w:ind w:left="-5" w:right="7"/>
      </w:pPr>
      <w:r>
        <w:rPr>
          <w:rFonts w:ascii="Segoe UI Symbol" w:eastAsia="Segoe UI Symbol" w:hAnsi="Segoe UI Symbol" w:cs="Segoe UI Symbol"/>
        </w:rPr>
        <w:t></w:t>
      </w:r>
      <w:r>
        <w:t xml:space="preserve">A jogok és kötelességek rendszerének elemzése több társadalmi szinten; </w:t>
      </w:r>
    </w:p>
    <w:p w:rsidR="0084607C" w:rsidRDefault="00F727E4">
      <w:pPr>
        <w:spacing w:after="5" w:line="277" w:lineRule="auto"/>
        <w:ind w:left="-5" w:right="2075"/>
        <w:jc w:val="left"/>
      </w:pPr>
      <w:r>
        <w:rPr>
          <w:rFonts w:ascii="Segoe UI Symbol" w:eastAsia="Segoe UI Symbol" w:hAnsi="Segoe UI Symbol" w:cs="Segoe UI Symbol"/>
        </w:rPr>
        <w:t></w:t>
      </w:r>
      <w:r>
        <w:t xml:space="preserve">Az egyén aktív részvételi lehetőségei a társadalom életének szabályozásában; </w:t>
      </w:r>
      <w:r>
        <w:rPr>
          <w:rFonts w:ascii="Segoe UI Symbol" w:eastAsia="Segoe UI Symbol" w:hAnsi="Segoe UI Symbol" w:cs="Segoe UI Symbol"/>
        </w:rPr>
        <w:t></w:t>
      </w:r>
      <w:r>
        <w:t xml:space="preserve">Társadalmi témájú médiahírek elemzése, saját médiafogyasztás vizsgálata; </w:t>
      </w:r>
      <w:r>
        <w:rPr>
          <w:rFonts w:ascii="Segoe UI Symbol" w:eastAsia="Segoe UI Symbol" w:hAnsi="Segoe UI Symbol" w:cs="Segoe UI Symbol"/>
        </w:rPr>
        <w:t></w:t>
      </w:r>
      <w:r>
        <w:t xml:space="preserve">Az agresszív nyelvhasználat és </w:t>
      </w:r>
      <w:r>
        <w:t xml:space="preserve">az információtorzítás felismerése.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nemzet, nemzetiség, kultúra, identitás, tolerancia, szolidaritás, szabályszegés, jogsértés, bűn, büntetés, érdekérvényesítés, társadalmi cél, média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A természet rendjének megőrzése, a fenntartható jö</w:t>
      </w:r>
      <w:r>
        <w:rPr>
          <w:b/>
        </w:rPr>
        <w:t>vő</w:t>
      </w:r>
      <w:r>
        <w:t xml:space="preserve"> </w:t>
      </w:r>
    </w:p>
    <w:p w:rsidR="0084607C" w:rsidRDefault="00F727E4">
      <w:pPr>
        <w:spacing w:after="10" w:line="271" w:lineRule="auto"/>
        <w:ind w:left="-5" w:right="12"/>
        <w:jc w:val="left"/>
      </w:pPr>
      <w:r>
        <w:rPr>
          <w:b/>
        </w:rPr>
        <w:t xml:space="preserve">Óraszám: 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megfogalmazza személyes felelősségét a természeti és tárgyi környezet iránt, me</w:t>
      </w:r>
      <w:r>
        <w:t xml:space="preserve">goldási javaslatot tesz környezetének megőrzésére, esztétikus fejlesztésére; </w:t>
      </w:r>
    </w:p>
    <w:p w:rsidR="0084607C" w:rsidRDefault="00F727E4">
      <w:pPr>
        <w:ind w:left="-5" w:right="7"/>
      </w:pPr>
      <w:r>
        <w:rPr>
          <w:rFonts w:ascii="Segoe UI Symbol" w:eastAsia="Segoe UI Symbol" w:hAnsi="Segoe UI Symbol" w:cs="Segoe UI Symbol"/>
        </w:rPr>
        <w:t></w:t>
      </w:r>
      <w:r>
        <w:t xml:space="preserve">értékeli, értelmezi az ökológiai, ökonómiai egyensúly hétköznapi szükségességét; </w:t>
      </w:r>
    </w:p>
    <w:p w:rsidR="0084607C" w:rsidRDefault="00F727E4">
      <w:pPr>
        <w:ind w:left="-5" w:right="7"/>
      </w:pPr>
      <w:r>
        <w:rPr>
          <w:rFonts w:ascii="Segoe UI Symbol" w:eastAsia="Segoe UI Symbol" w:hAnsi="Segoe UI Symbol" w:cs="Segoe UI Symbol"/>
        </w:rPr>
        <w:t></w:t>
      </w:r>
      <w:r>
        <w:t xml:space="preserve">döntéseket hoz arról, hogy milyen szokások kialakulásával járul hozzá a fenntartható fejlődés megvalósításához, milyen cselekvéseket tehet a társadalmi problémák kezelése érdekében;  </w:t>
      </w:r>
    </w:p>
    <w:p w:rsidR="0084607C" w:rsidRDefault="00F727E4">
      <w:pPr>
        <w:ind w:left="-5" w:right="7"/>
      </w:pPr>
      <w:r>
        <w:rPr>
          <w:rFonts w:ascii="Segoe UI Symbol" w:eastAsia="Segoe UI Symbol" w:hAnsi="Segoe UI Symbol" w:cs="Segoe UI Symbol"/>
        </w:rPr>
        <w:t></w:t>
      </w:r>
      <w:r>
        <w:t>megfogalmazza, hogy a pozitív egyéni és társadalmi jövőkép elérését mil</w:t>
      </w:r>
      <w:r>
        <w:t xml:space="preserve">yen feltételek támogatják. </w:t>
      </w:r>
    </w:p>
    <w:p w:rsidR="0084607C" w:rsidRDefault="00F727E4">
      <w:pPr>
        <w:spacing w:after="10" w:line="271" w:lineRule="auto"/>
        <w:ind w:left="-5" w:right="12"/>
        <w:jc w:val="left"/>
      </w:pPr>
      <w:r>
        <w:rPr>
          <w:b/>
        </w:rPr>
        <w:t>A témakör tanulása eredményeként a tanuló:</w:t>
      </w:r>
      <w:r>
        <w:t xml:space="preserve"> </w:t>
      </w:r>
    </w:p>
    <w:p w:rsidR="0084607C" w:rsidRDefault="00F727E4">
      <w:pPr>
        <w:ind w:left="-5" w:right="7"/>
      </w:pPr>
      <w:r>
        <w:rPr>
          <w:rFonts w:ascii="Segoe UI Symbol" w:eastAsia="Segoe UI Symbol" w:hAnsi="Segoe UI Symbol" w:cs="Segoe UI Symbol"/>
        </w:rPr>
        <w:t></w:t>
      </w:r>
      <w:r>
        <w:t>folyamatosan frissíti az emberi tevékenység környezetre gyakorolt hatásaival kapcsolatos ismereteit fizikai és digitális környezetben, kritikus szemlélettel vizsgálja a technikai fejl</w:t>
      </w:r>
      <w:r>
        <w:t xml:space="preserve">ődés lehetőségeit, korlátait; </w:t>
      </w:r>
    </w:p>
    <w:p w:rsidR="0084607C" w:rsidRDefault="00F727E4">
      <w:pPr>
        <w:ind w:left="-5" w:right="7"/>
      </w:pPr>
      <w:r>
        <w:rPr>
          <w:rFonts w:ascii="Segoe UI Symbol" w:eastAsia="Segoe UI Symbol" w:hAnsi="Segoe UI Symbol" w:cs="Segoe UI Symbol"/>
        </w:rPr>
        <w:t></w:t>
      </w:r>
      <w:r>
        <w:t xml:space="preserve">megismeri és véleményezi a természeti erőforrások felhasználására, a környezetszennyezésre, a globális és társadalmi egyenlőtlenségek problémájára vonatkozó etikai felvetéseket; </w:t>
      </w:r>
    </w:p>
    <w:p w:rsidR="0084607C" w:rsidRDefault="00F727E4">
      <w:pPr>
        <w:ind w:left="-5" w:right="7"/>
      </w:pPr>
      <w:r>
        <w:rPr>
          <w:rFonts w:ascii="Segoe UI Symbol" w:eastAsia="Segoe UI Symbol" w:hAnsi="Segoe UI Symbol" w:cs="Segoe UI Symbol"/>
        </w:rPr>
        <w:t></w:t>
      </w:r>
      <w:r>
        <w:t>értelmezi a fenntartható fejlődés és a legfo</w:t>
      </w:r>
      <w:r>
        <w:t xml:space="preserve">ntosabb társadalmi problémák megoldása érdekében javasolt stratégiákat, cselekvési lehetőségeket.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 xml:space="preserve">Lehetőségek és egyenlőtlenségek </w:t>
      </w:r>
    </w:p>
    <w:p w:rsidR="0084607C" w:rsidRDefault="00F727E4">
      <w:pPr>
        <w:ind w:left="-15" w:right="7" w:firstLine="110"/>
      </w:pPr>
      <w:r>
        <w:t>Megismeri az általános emberi szükségleteket az egyén, a helyi közösségek és az emberi</w:t>
      </w:r>
      <w:r>
        <w:t xml:space="preserve">ség szintjén is; </w:t>
      </w:r>
    </w:p>
    <w:p w:rsidR="0084607C" w:rsidRDefault="00F727E4">
      <w:pPr>
        <w:spacing w:after="5" w:line="277" w:lineRule="auto"/>
        <w:ind w:left="-5" w:right="1244"/>
        <w:jc w:val="left"/>
      </w:pPr>
      <w:r>
        <w:rPr>
          <w:rFonts w:ascii="Segoe UI Symbol" w:eastAsia="Segoe UI Symbol" w:hAnsi="Segoe UI Symbol" w:cs="Segoe UI Symbol"/>
        </w:rPr>
        <w:t></w:t>
      </w:r>
      <w:r>
        <w:t xml:space="preserve">Az egyén és közösség rövid és hosszú távú érdekei közötti ellentmondások feltárja; </w:t>
      </w:r>
      <w:r>
        <w:rPr>
          <w:rFonts w:ascii="Segoe UI Symbol" w:eastAsia="Segoe UI Symbol" w:hAnsi="Segoe UI Symbol" w:cs="Segoe UI Symbol"/>
        </w:rPr>
        <w:t></w:t>
      </w:r>
      <w:r>
        <w:t xml:space="preserve">Az emberiség létezésének alapvető feltételeit veszélyeztető folyamatok azonosítja; </w:t>
      </w:r>
      <w:r>
        <w:rPr>
          <w:rFonts w:ascii="Segoe UI Symbol" w:eastAsia="Segoe UI Symbol" w:hAnsi="Segoe UI Symbol" w:cs="Segoe UI Symbol"/>
        </w:rPr>
        <w:t></w:t>
      </w:r>
      <w:r>
        <w:t xml:space="preserve">Társadalmi-gazdasági egyenlőtlenségek okainak megismerése. </w:t>
      </w:r>
    </w:p>
    <w:p w:rsidR="0084607C" w:rsidRDefault="00F727E4">
      <w:pPr>
        <w:ind w:left="-5" w:right="7"/>
      </w:pPr>
      <w:r>
        <w:rPr>
          <w:rFonts w:ascii="Segoe UI Symbol" w:eastAsia="Segoe UI Symbol" w:hAnsi="Segoe UI Symbol" w:cs="Segoe UI Symbol"/>
        </w:rPr>
        <w:t></w:t>
      </w:r>
      <w:r>
        <w:t xml:space="preserve">Az ember és környezetének kölcsönhatása </w:t>
      </w:r>
    </w:p>
    <w:p w:rsidR="0084607C" w:rsidRDefault="00F727E4">
      <w:pPr>
        <w:ind w:left="-5" w:right="7"/>
      </w:pPr>
      <w:r>
        <w:rPr>
          <w:rFonts w:ascii="Segoe UI Symbol" w:eastAsia="Segoe UI Symbol" w:hAnsi="Segoe UI Symbol" w:cs="Segoe UI Symbol"/>
        </w:rPr>
        <w:t></w:t>
      </w:r>
      <w:r>
        <w:t>Az emberiség életét és gondolkodását leginkább befolyásoló technológiák hatásainak elemzése a személyes kapcsolatok és az életminőség szempontjából, megoldási javaslatok, etikai szabályok megfogalmazása a problémák</w:t>
      </w:r>
      <w:r>
        <w:t xml:space="preserve">ra; </w:t>
      </w:r>
    </w:p>
    <w:p w:rsidR="0084607C" w:rsidRDefault="00F727E4">
      <w:pPr>
        <w:ind w:left="-5" w:right="7"/>
      </w:pPr>
      <w:r>
        <w:rPr>
          <w:rFonts w:ascii="Segoe UI Symbol" w:eastAsia="Segoe UI Symbol" w:hAnsi="Segoe UI Symbol" w:cs="Segoe UI Symbol"/>
        </w:rPr>
        <w:t></w:t>
      </w:r>
      <w:r>
        <w:t xml:space="preserve">Károsító és építő, környezetszépítő tevékenységek megkülönböztetése; </w:t>
      </w:r>
    </w:p>
    <w:p w:rsidR="0084607C" w:rsidRDefault="00F727E4">
      <w:pPr>
        <w:ind w:left="-5" w:right="7"/>
      </w:pPr>
      <w:r>
        <w:rPr>
          <w:rFonts w:ascii="Segoe UI Symbol" w:eastAsia="Segoe UI Symbol" w:hAnsi="Segoe UI Symbol" w:cs="Segoe UI Symbol"/>
        </w:rPr>
        <w:t></w:t>
      </w:r>
      <w:r>
        <w:t xml:space="preserve">Néhány környezeti etikai és bioetikai kérdés megismerése; </w:t>
      </w:r>
    </w:p>
    <w:p w:rsidR="0084607C" w:rsidRDefault="00F727E4">
      <w:pPr>
        <w:ind w:left="-5" w:right="7"/>
      </w:pPr>
      <w:r>
        <w:rPr>
          <w:rFonts w:ascii="Segoe UI Symbol" w:eastAsia="Segoe UI Symbol" w:hAnsi="Segoe UI Symbol" w:cs="Segoe UI Symbol"/>
        </w:rPr>
        <w:t></w:t>
      </w:r>
      <w:r>
        <w:t xml:space="preserve">Az emberiség jövője </w:t>
      </w:r>
    </w:p>
    <w:p w:rsidR="0084607C" w:rsidRDefault="00F727E4">
      <w:pPr>
        <w:ind w:left="-5" w:right="7"/>
      </w:pPr>
      <w:r>
        <w:rPr>
          <w:rFonts w:ascii="Segoe UI Symbol" w:eastAsia="Segoe UI Symbol" w:hAnsi="Segoe UI Symbol" w:cs="Segoe UI Symbol"/>
        </w:rPr>
        <w:t></w:t>
      </w:r>
      <w:r>
        <w:t xml:space="preserve">A fogyasztói és pénzügyi tudatosság fő elveinek rendszerezése; </w:t>
      </w:r>
    </w:p>
    <w:p w:rsidR="0084607C" w:rsidRDefault="00F727E4">
      <w:pPr>
        <w:ind w:left="-5" w:right="533"/>
      </w:pPr>
      <w:r>
        <w:rPr>
          <w:rFonts w:ascii="Segoe UI Symbol" w:eastAsia="Segoe UI Symbol" w:hAnsi="Segoe UI Symbol" w:cs="Segoe UI Symbol"/>
        </w:rPr>
        <w:t></w:t>
      </w:r>
      <w:r>
        <w:t>Környezetbarát technológiai mego</w:t>
      </w:r>
      <w:r>
        <w:t xml:space="preserve">ldások, kreatív újra hasznosítási lehetőségek feltárása; </w:t>
      </w:r>
      <w:r>
        <w:rPr>
          <w:rFonts w:ascii="Segoe UI Symbol" w:eastAsia="Segoe UI Symbol" w:hAnsi="Segoe UI Symbol" w:cs="Segoe UI Symbol"/>
        </w:rPr>
        <w:t></w:t>
      </w:r>
      <w:r>
        <w:t xml:space="preserve">Saját célok megfogalmazása a fenntartható fejlődés érdekében. </w:t>
      </w:r>
    </w:p>
    <w:p w:rsidR="0084607C" w:rsidRDefault="00F727E4">
      <w:pPr>
        <w:spacing w:after="10" w:line="271" w:lineRule="auto"/>
        <w:ind w:left="-5" w:right="12"/>
        <w:jc w:val="left"/>
      </w:pPr>
      <w:r>
        <w:rPr>
          <w:b/>
        </w:rPr>
        <w:t xml:space="preserve">Fogalmak </w:t>
      </w:r>
    </w:p>
    <w:p w:rsidR="0084607C" w:rsidRDefault="00F727E4">
      <w:pPr>
        <w:ind w:left="-5" w:right="7"/>
      </w:pPr>
      <w:r>
        <w:t>erőforrás, globális hatás, újrahasznosítás, környezetbarát technológia, egyéni felelősség, fenntartható fejlődés, egyenlőtlen</w:t>
      </w:r>
      <w:r>
        <w:t xml:space="preserve">ség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Témakör:</w:t>
      </w:r>
      <w:r>
        <w:t xml:space="preserve"> </w:t>
      </w:r>
      <w:r>
        <w:rPr>
          <w:b/>
        </w:rPr>
        <w:t xml:space="preserve">Az európai kultúra emberképe, hatása az egyén értékrendjére </w:t>
      </w:r>
    </w:p>
    <w:p w:rsidR="0084607C" w:rsidRDefault="00F727E4">
      <w:pPr>
        <w:spacing w:after="10" w:line="271" w:lineRule="auto"/>
        <w:ind w:left="-5" w:right="12"/>
        <w:jc w:val="left"/>
      </w:pPr>
      <w:r>
        <w:rPr>
          <w:b/>
        </w:rPr>
        <w:t xml:space="preserve">Óraszám: 7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végére, adottságaihoz mérten, életkorának megfelelően:</w:t>
      </w:r>
      <w:r>
        <w:t xml:space="preserve"> </w:t>
      </w:r>
    </w:p>
    <w:p w:rsidR="0084607C" w:rsidRDefault="00F727E4">
      <w:pPr>
        <w:ind w:left="-5" w:right="7"/>
      </w:pPr>
      <w:r>
        <w:rPr>
          <w:rFonts w:ascii="Segoe UI Symbol" w:eastAsia="Segoe UI Symbol" w:hAnsi="Segoe UI Symbol" w:cs="Segoe UI Symbol"/>
        </w:rPr>
        <w:t></w:t>
      </w:r>
      <w:r>
        <w:t>értelm</w:t>
      </w:r>
      <w:r>
        <w:t xml:space="preserve">ezi az európai, a nemzeti kultúra közös eredetét, forrását azonosítja a számára fontos közösségi értékeket, indokolja, hogy ezek milyen szerepet játszanak a saját életében; </w:t>
      </w:r>
    </w:p>
    <w:p w:rsidR="0084607C" w:rsidRDefault="00F727E4">
      <w:pPr>
        <w:ind w:left="-5" w:right="7"/>
      </w:pPr>
      <w:r>
        <w:rPr>
          <w:rFonts w:ascii="Segoe UI Symbol" w:eastAsia="Segoe UI Symbol" w:hAnsi="Segoe UI Symbol" w:cs="Segoe UI Symbol"/>
        </w:rPr>
        <w:t></w:t>
      </w:r>
      <w:r>
        <w:t>azonosítja azokat a helyzeteket, amelyek etikai dilemmákat vetnek fel, és vélemén</w:t>
      </w:r>
      <w:r>
        <w:t xml:space="preserve">yt alkot róluk; </w:t>
      </w:r>
    </w:p>
    <w:p w:rsidR="0084607C" w:rsidRDefault="00F727E4">
      <w:pPr>
        <w:ind w:left="-5" w:right="7"/>
      </w:pPr>
      <w:r>
        <w:rPr>
          <w:rFonts w:ascii="Segoe UI Symbol" w:eastAsia="Segoe UI Symbol" w:hAnsi="Segoe UI Symbol" w:cs="Segoe UI Symbol"/>
        </w:rPr>
        <w:t></w:t>
      </w:r>
      <w:r>
        <w:t xml:space="preserve">értékeli az etikus, a nem etikus cselekvések lehetséges következményeit; </w:t>
      </w:r>
    </w:p>
    <w:p w:rsidR="0084607C" w:rsidRDefault="00F727E4">
      <w:pPr>
        <w:ind w:left="-5" w:right="7"/>
      </w:pPr>
      <w:r>
        <w:rPr>
          <w:rFonts w:ascii="Segoe UI Symbol" w:eastAsia="Segoe UI Symbol" w:hAnsi="Segoe UI Symbol" w:cs="Segoe UI Symbol"/>
        </w:rPr>
        <w:t></w:t>
      </w:r>
      <w:r>
        <w:t xml:space="preserve">reflektíven értékeli tudásszerzési módjait, különös tekintettel a forrás hitelességére; </w:t>
      </w:r>
    </w:p>
    <w:p w:rsidR="0084607C" w:rsidRDefault="00F727E4">
      <w:pPr>
        <w:ind w:left="-5" w:right="7"/>
      </w:pPr>
      <w:r>
        <w:rPr>
          <w:rFonts w:ascii="Segoe UI Symbol" w:eastAsia="Segoe UI Symbol" w:hAnsi="Segoe UI Symbol" w:cs="Segoe UI Symbol"/>
        </w:rPr>
        <w:t></w:t>
      </w:r>
      <w:r>
        <w:t xml:space="preserve">képes a helyzetnek megfelelő érzelmek kifejezésére; </w:t>
      </w:r>
    </w:p>
    <w:p w:rsidR="0084607C" w:rsidRDefault="00F727E4">
      <w:pPr>
        <w:ind w:left="-5" w:right="7"/>
      </w:pPr>
      <w:r>
        <w:rPr>
          <w:rFonts w:ascii="Segoe UI Symbol" w:eastAsia="Segoe UI Symbol" w:hAnsi="Segoe UI Symbol" w:cs="Segoe UI Symbol"/>
        </w:rPr>
        <w:t></w:t>
      </w:r>
      <w:r>
        <w:t>egyéni cselekvési l</w:t>
      </w:r>
      <w:r>
        <w:t xml:space="preserve">ehetőségeket fogalmaz meg az erkölcsi értékek érvényesítésére. </w:t>
      </w:r>
    </w:p>
    <w:p w:rsidR="0084607C" w:rsidRDefault="00F727E4">
      <w:pPr>
        <w:spacing w:after="10" w:line="271" w:lineRule="auto"/>
        <w:ind w:left="-5" w:right="12"/>
        <w:jc w:val="left"/>
      </w:pPr>
      <w:r>
        <w:rPr>
          <w:b/>
        </w:rPr>
        <w:t xml:space="preserve">A témakör tanulása eredményeként a tanuló: </w:t>
      </w:r>
    </w:p>
    <w:p w:rsidR="0084607C" w:rsidRDefault="00F727E4">
      <w:pPr>
        <w:ind w:left="-5" w:right="7"/>
      </w:pPr>
      <w:r>
        <w:rPr>
          <w:rFonts w:ascii="Segoe UI Symbol" w:eastAsia="Segoe UI Symbol" w:hAnsi="Segoe UI Symbol" w:cs="Segoe UI Symbol"/>
        </w:rPr>
        <w:t></w:t>
      </w:r>
      <w:r>
        <w:t xml:space="preserve">értelmezi a szeretetnek, az élet tisztelete elvének a kultúrára gyakorolt hatását; </w:t>
      </w:r>
    </w:p>
    <w:p w:rsidR="0084607C" w:rsidRDefault="00F727E4">
      <w:pPr>
        <w:ind w:left="-5" w:right="7"/>
      </w:pPr>
      <w:r>
        <w:rPr>
          <w:rFonts w:ascii="Segoe UI Symbol" w:eastAsia="Segoe UI Symbol" w:hAnsi="Segoe UI Symbol" w:cs="Segoe UI Symbol"/>
        </w:rPr>
        <w:t></w:t>
      </w:r>
      <w:r>
        <w:t xml:space="preserve">feltárja, hogy az Európa vallási arculatát meghatározó egyházak tevékenysége, szokás- vagy értékrendje milyen módon jelenik meg a társadalomban; </w:t>
      </w:r>
    </w:p>
    <w:p w:rsidR="0084607C" w:rsidRDefault="00F727E4">
      <w:pPr>
        <w:ind w:left="-5" w:right="7"/>
      </w:pPr>
      <w:r>
        <w:rPr>
          <w:rFonts w:ascii="Segoe UI Symbol" w:eastAsia="Segoe UI Symbol" w:hAnsi="Segoe UI Symbol" w:cs="Segoe UI Symbol"/>
        </w:rPr>
        <w:t></w:t>
      </w:r>
      <w:r>
        <w:t>feltárja, hogyan jelenik meg a hétköznapok során a tárgyalt világvallásoknak az emberi életre vonatkozó erköl</w:t>
      </w:r>
      <w:r>
        <w:t xml:space="preserve">csi tanításai; </w:t>
      </w:r>
    </w:p>
    <w:p w:rsidR="0084607C" w:rsidRDefault="00F727E4">
      <w:pPr>
        <w:ind w:left="-5" w:right="7"/>
      </w:pPr>
      <w:r>
        <w:rPr>
          <w:rFonts w:ascii="Segoe UI Symbol" w:eastAsia="Segoe UI Symbol" w:hAnsi="Segoe UI Symbol" w:cs="Segoe UI Symbol"/>
        </w:rPr>
        <w:t></w:t>
      </w:r>
      <w:r>
        <w:t xml:space="preserve">a megismert vallások erkölcsi tanításait összeveti személyes véleményével; </w:t>
      </w:r>
    </w:p>
    <w:p w:rsidR="0084607C" w:rsidRDefault="00F727E4">
      <w:pPr>
        <w:ind w:left="-5" w:right="7"/>
      </w:pPr>
      <w:r>
        <w:rPr>
          <w:rFonts w:ascii="Segoe UI Symbol" w:eastAsia="Segoe UI Symbol" w:hAnsi="Segoe UI Symbol" w:cs="Segoe UI Symbol"/>
        </w:rPr>
        <w:t></w:t>
      </w:r>
      <w:r>
        <w:t xml:space="preserve">saját életét meghatározó világnézeti elkötelezettség birtokában a kölcsönös tolerancia elveit gyakorolja.  </w:t>
      </w:r>
    </w:p>
    <w:p w:rsidR="0084607C" w:rsidRDefault="00F727E4">
      <w:pPr>
        <w:spacing w:after="10" w:line="271" w:lineRule="auto"/>
        <w:ind w:left="-5" w:right="12"/>
        <w:jc w:val="left"/>
      </w:pPr>
      <w:r>
        <w:rPr>
          <w:b/>
        </w:rPr>
        <w:t xml:space="preserve">Fejlesztési feladatok és ismeretek </w:t>
      </w:r>
    </w:p>
    <w:p w:rsidR="0084607C" w:rsidRDefault="00F727E4">
      <w:pPr>
        <w:ind w:left="-5" w:right="7"/>
      </w:pPr>
      <w:r>
        <w:rPr>
          <w:rFonts w:ascii="Segoe UI Symbol" w:eastAsia="Segoe UI Symbol" w:hAnsi="Segoe UI Symbol" w:cs="Segoe UI Symbol"/>
        </w:rPr>
        <w:t></w:t>
      </w:r>
      <w:r>
        <w:t>Világnézet és erk</w:t>
      </w:r>
      <w:r>
        <w:t xml:space="preserve">ölcs </w:t>
      </w:r>
    </w:p>
    <w:p w:rsidR="0084607C" w:rsidRDefault="00F727E4">
      <w:pPr>
        <w:ind w:left="-5" w:right="7"/>
      </w:pPr>
      <w:r>
        <w:rPr>
          <w:rFonts w:ascii="Segoe UI Symbol" w:eastAsia="Segoe UI Symbol" w:hAnsi="Segoe UI Symbol" w:cs="Segoe UI Symbol"/>
        </w:rPr>
        <w:t></w:t>
      </w:r>
      <w:r>
        <w:t xml:space="preserve">Különböző világnézeten alapuló gondolkodások összehasonlítása; </w:t>
      </w:r>
    </w:p>
    <w:p w:rsidR="0084607C" w:rsidRDefault="00F727E4">
      <w:pPr>
        <w:ind w:left="-5" w:right="7"/>
      </w:pPr>
      <w:r>
        <w:rPr>
          <w:rFonts w:ascii="Segoe UI Symbol" w:eastAsia="Segoe UI Symbol" w:hAnsi="Segoe UI Symbol" w:cs="Segoe UI Symbol"/>
        </w:rPr>
        <w:t></w:t>
      </w:r>
      <w:r>
        <w:t xml:space="preserve">Az erkölcs, mint viselkedést szabályozó értékrendszer, az erkölcsi fogalmak egyéni értelmezése; </w:t>
      </w:r>
    </w:p>
    <w:p w:rsidR="0084607C" w:rsidRDefault="00F727E4">
      <w:pPr>
        <w:ind w:left="-5" w:right="7"/>
      </w:pPr>
      <w:r>
        <w:rPr>
          <w:rFonts w:ascii="Segoe UI Symbol" w:eastAsia="Segoe UI Symbol" w:hAnsi="Segoe UI Symbol" w:cs="Segoe UI Symbol"/>
        </w:rPr>
        <w:t></w:t>
      </w:r>
      <w:r>
        <w:t xml:space="preserve">A személyes erkölcs kialakulását befolyásoló tényezők azonosítása: a család, a média, </w:t>
      </w:r>
      <w:r>
        <w:t xml:space="preserve">a kortárs csoportok, a nevelők; </w:t>
      </w:r>
    </w:p>
    <w:p w:rsidR="0084607C" w:rsidRDefault="00F727E4">
      <w:pPr>
        <w:ind w:left="-5" w:right="7"/>
      </w:pPr>
      <w:r>
        <w:rPr>
          <w:rFonts w:ascii="Segoe UI Symbol" w:eastAsia="Segoe UI Symbol" w:hAnsi="Segoe UI Symbol" w:cs="Segoe UI Symbol"/>
        </w:rPr>
        <w:t></w:t>
      </w:r>
      <w:r>
        <w:t xml:space="preserve">Az egyén és közösség értékítéletének ütköztetése; </w:t>
      </w:r>
    </w:p>
    <w:p w:rsidR="0084607C" w:rsidRDefault="00F727E4">
      <w:pPr>
        <w:ind w:left="-5" w:right="7"/>
      </w:pPr>
      <w:r>
        <w:rPr>
          <w:rFonts w:ascii="Segoe UI Symbol" w:eastAsia="Segoe UI Symbol" w:hAnsi="Segoe UI Symbol" w:cs="Segoe UI Symbol"/>
        </w:rPr>
        <w:t></w:t>
      </w:r>
      <w:r>
        <w:t xml:space="preserve">A saját értékrendnek megfelelő és ellentmondó viselkedés gyakorlása; </w:t>
      </w:r>
    </w:p>
    <w:p w:rsidR="0084607C" w:rsidRDefault="00F727E4">
      <w:pPr>
        <w:ind w:left="120" w:right="7"/>
      </w:pPr>
      <w:r>
        <w:t xml:space="preserve">A zsidóság és a kereszténység, világképeinek fő vonásai, fő tanításaik megismerése; </w:t>
      </w:r>
    </w:p>
    <w:p w:rsidR="0084607C" w:rsidRDefault="00F727E4">
      <w:pPr>
        <w:ind w:left="-5" w:right="7"/>
      </w:pPr>
      <w:r>
        <w:rPr>
          <w:rFonts w:ascii="Segoe UI Symbol" w:eastAsia="Segoe UI Symbol" w:hAnsi="Segoe UI Symbol" w:cs="Segoe UI Symbol"/>
        </w:rPr>
        <w:t></w:t>
      </w:r>
      <w:r>
        <w:t>A vallás szere</w:t>
      </w:r>
      <w:r>
        <w:t xml:space="preserve">pének jelentőségének azonosítása az emberek életében; </w:t>
      </w:r>
    </w:p>
    <w:p w:rsidR="0084607C" w:rsidRDefault="00F727E4">
      <w:pPr>
        <w:ind w:left="-5" w:right="243"/>
      </w:pPr>
      <w:r>
        <w:rPr>
          <w:rFonts w:ascii="Segoe UI Symbol" w:eastAsia="Segoe UI Symbol" w:hAnsi="Segoe UI Symbol" w:cs="Segoe UI Symbol"/>
        </w:rPr>
        <w:t></w:t>
      </w:r>
      <w:r>
        <w:t xml:space="preserve">A zsidó és keresztény vallások álláspontjainak értelmezése néhány általános etikai kérdésben; </w:t>
      </w:r>
      <w:r>
        <w:rPr>
          <w:rFonts w:ascii="Segoe UI Symbol" w:eastAsia="Segoe UI Symbol" w:hAnsi="Segoe UI Symbol" w:cs="Segoe UI Symbol"/>
        </w:rPr>
        <w:t></w:t>
      </w:r>
      <w:r>
        <w:t xml:space="preserve">Az egyházak társadalmi tevékenységének megismerése, együttműködés közös célok érdekében. </w:t>
      </w:r>
    </w:p>
    <w:p w:rsidR="0084607C" w:rsidRDefault="00F727E4">
      <w:pPr>
        <w:ind w:left="-5" w:right="7"/>
      </w:pPr>
      <w:r>
        <w:rPr>
          <w:rFonts w:ascii="Segoe UI Symbol" w:eastAsia="Segoe UI Symbol" w:hAnsi="Segoe UI Symbol" w:cs="Segoe UI Symbol"/>
        </w:rPr>
        <w:t></w:t>
      </w:r>
      <w:r>
        <w:t>A vallások tan</w:t>
      </w:r>
      <w:r>
        <w:t xml:space="preserve">ításai </w:t>
      </w:r>
    </w:p>
    <w:p w:rsidR="0084607C" w:rsidRDefault="00F727E4">
      <w:pPr>
        <w:ind w:left="-5" w:right="7"/>
      </w:pPr>
      <w:r>
        <w:rPr>
          <w:rFonts w:ascii="Segoe UI Symbol" w:eastAsia="Segoe UI Symbol" w:hAnsi="Segoe UI Symbol" w:cs="Segoe UI Symbol"/>
        </w:rPr>
        <w:t></w:t>
      </w:r>
      <w:r>
        <w:t xml:space="preserve">A tízparancsolat megismerése; </w:t>
      </w:r>
    </w:p>
    <w:p w:rsidR="0084607C" w:rsidRDefault="00F727E4">
      <w:pPr>
        <w:ind w:left="-5" w:right="1343"/>
      </w:pPr>
      <w:r>
        <w:rPr>
          <w:rFonts w:ascii="Segoe UI Symbol" w:eastAsia="Segoe UI Symbol" w:hAnsi="Segoe UI Symbol" w:cs="Segoe UI Symbol"/>
        </w:rPr>
        <w:t></w:t>
      </w:r>
      <w:r>
        <w:t xml:space="preserve">A felebaráti szeretet, felelősségvállalás gyakorlása a másik ember iránt;  </w:t>
      </w:r>
      <w:r>
        <w:rPr>
          <w:rFonts w:ascii="Segoe UI Symbol" w:eastAsia="Segoe UI Symbol" w:hAnsi="Segoe UI Symbol" w:cs="Segoe UI Symbol"/>
        </w:rPr>
        <w:t></w:t>
      </w:r>
      <w:r>
        <w:t xml:space="preserve">Olyan értékek keresése, melyek azonosak a vallásos és nem vallásos emberek számára. </w:t>
      </w:r>
    </w:p>
    <w:p w:rsidR="0084607C" w:rsidRDefault="00F727E4">
      <w:pPr>
        <w:spacing w:after="10" w:line="271" w:lineRule="auto"/>
        <w:ind w:left="-5" w:right="12"/>
        <w:jc w:val="left"/>
      </w:pPr>
      <w:r>
        <w:rPr>
          <w:b/>
        </w:rPr>
        <w:t xml:space="preserve">Fogalmak </w:t>
      </w:r>
    </w:p>
    <w:p w:rsidR="0084607C" w:rsidRDefault="00F727E4">
      <w:pPr>
        <w:ind w:left="-5" w:right="7"/>
      </w:pPr>
      <w:r>
        <w:t>vallás, hit, erkölcs, kereszténység, iszlám,</w:t>
      </w:r>
      <w:r>
        <w:t xml:space="preserve"> judaizmus, hinduizmus, buddhizmus, felebaráti szeretet, karitász, aranyszabály, az élet tiszteletének elve, tízparancsolat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84607C">
      <w:pPr>
        <w:sectPr w:rsidR="0084607C">
          <w:headerReference w:type="even" r:id="rId1074"/>
          <w:headerReference w:type="default" r:id="rId1075"/>
          <w:footerReference w:type="even" r:id="rId1076"/>
          <w:footerReference w:type="default" r:id="rId1077"/>
          <w:headerReference w:type="first" r:id="rId1078"/>
          <w:footerReference w:type="first" r:id="rId1079"/>
          <w:pgSz w:w="11906" w:h="16838"/>
          <w:pgMar w:top="1487" w:right="1100" w:bottom="1470" w:left="994" w:header="713" w:footer="714" w:gutter="0"/>
          <w:cols w:space="708"/>
        </w:sectPr>
      </w:pPr>
    </w:p>
    <w:p w:rsidR="0084607C" w:rsidRDefault="00F727E4">
      <w:pPr>
        <w:pStyle w:val="Cmsor2"/>
        <w:ind w:left="-5"/>
      </w:pPr>
      <w:r>
        <w:t xml:space="preserve">2.17 Honismeret </w:t>
      </w:r>
    </w:p>
    <w:p w:rsidR="0084607C" w:rsidRDefault="00F727E4">
      <w:pPr>
        <w:spacing w:after="0" w:line="259" w:lineRule="auto"/>
        <w:ind w:left="0" w:firstLine="0"/>
        <w:jc w:val="left"/>
      </w:pPr>
      <w:r>
        <w:t xml:space="preserve"> </w:t>
      </w:r>
    </w:p>
    <w:p w:rsidR="0084607C" w:rsidRDefault="00F727E4">
      <w:pPr>
        <w:spacing w:after="8" w:line="259" w:lineRule="auto"/>
        <w:ind w:left="0" w:firstLine="0"/>
        <w:jc w:val="left"/>
      </w:pPr>
      <w:r>
        <w:t xml:space="preserve"> </w:t>
      </w:r>
    </w:p>
    <w:p w:rsidR="0084607C" w:rsidRDefault="00F727E4">
      <w:pPr>
        <w:spacing w:after="10" w:line="271" w:lineRule="auto"/>
        <w:ind w:left="-5" w:right="12"/>
        <w:jc w:val="left"/>
      </w:pPr>
      <w:r>
        <w:rPr>
          <w:b/>
        </w:rPr>
        <w:t xml:space="preserve">Hon- és népismeret 6. </w:t>
      </w:r>
    </w:p>
    <w:p w:rsidR="0084607C" w:rsidRDefault="00F727E4">
      <w:pPr>
        <w:ind w:left="-5" w:right="7"/>
      </w:pPr>
      <w:r>
        <w:t xml:space="preserve">A hon- </w:t>
      </w:r>
      <w:r>
        <w:t>és népismeret tartalmazza a népünk kulturális örökségére leginkább jellemző sajátosságokat, nemzeti kultúránk nagy múltú elemeit, a magyar néphagyományt. Teret biztosít azoknak az élményszerű egyéni és közösségi tevékenységeknek, amelyek a család, az ottho</w:t>
      </w:r>
      <w:r>
        <w:t>n, a lakóhely, a szülőföld, a haza, a Kárpát-medence, a magyar nemzet és a Magyarországon élő népek megismeréséhez, megbecsüléséhez, velük való azonosuláshoz vezetnek. Segíti a közösségi, nemzeti azonosságtudat kialakítását. Megalapozza és áthatja a különb</w:t>
      </w:r>
      <w:r>
        <w:t xml:space="preserve">öző tanítási területeket. Rendszerezett ismeretanyagként lehetőséget teremt a magyar népi kultúra értékeinek megismerésére, a különböző kultúrákat, a környezet értékeit megbecsülő és védő magatartás, illetve a szociális érzékenység kialakítására. </w:t>
      </w:r>
    </w:p>
    <w:p w:rsidR="0084607C" w:rsidRDefault="00F727E4">
      <w:pPr>
        <w:ind w:left="-5" w:right="7"/>
      </w:pPr>
      <w:r>
        <w:t>A tanuló</w:t>
      </w:r>
      <w:r>
        <w:t>k felfedezik, hogy a nemzedékeken át létrehozott közösségi hagyomány összeköti őket a múlttal, és segít nekik eligazodni a jelenben. Felismerik, hogy az emberiség évezredek óta felhalmozódott tapasztalatai a legegyszerűbb és éppen ezért a legfontosabb mind</w:t>
      </w:r>
      <w:r>
        <w:t xml:space="preserve">ennapi kérdésekre adott gyakorlati válaszok tárházai. Megértik, hogy a néphagyomány az általános emberi értékek hordozója, ezért ismerete az általános műveltség része. </w:t>
      </w:r>
    </w:p>
    <w:p w:rsidR="0084607C" w:rsidRDefault="00F727E4">
      <w:pPr>
        <w:ind w:left="-5" w:right="7"/>
      </w:pPr>
      <w:r>
        <w:t>A tantárgy megalapozza a tanulók nemzeti önismeretét, nemzettudatát, a tevékeny hazasze</w:t>
      </w:r>
      <w:r>
        <w:t>retetet. Tudatosítja a tanulókban, hogy először minden népnek a saját hagyományait, nemzeti értékeit kell megismernie, hogy azután a nemzetiségek, a szomszéd és rokon népek, valamint a világ többi népének kultúráját, az egyetemes értékeket, a köztük lévő k</w:t>
      </w:r>
      <w:r>
        <w:t>ölcsönhatást is megérthesse. Ösztönöz a szűkebb és tágabb szülőföld, a magyar nyelvterület és a Kárpát-medence hagyományainak és történelmi emlékeinek felfedezésére, a még emlékezetből felidézhető vagy az élő néphagyományok gyűjtésére. Lehetőséget biztosít</w:t>
      </w:r>
      <w:r>
        <w:t xml:space="preserve"> a Határtalanul! programban történő részvétel néprajzi megalapozásához. Bővíti a tanulók művelődéstörténeti ismereteit, erősíti a hagyományőrzést, kultúránk, nemzeti értékeink megbecsülését. Értékrendjével hozzájárul a tanulók értelmi, érzelmi, etikai és e</w:t>
      </w:r>
      <w:r>
        <w:t xml:space="preserve">sztétikai neveléséhez, a természettel való harmonikus kapcsolatuk kialakításához és a társadalomba való beilleszkedésükhöz.  </w:t>
      </w:r>
    </w:p>
    <w:p w:rsidR="0084607C" w:rsidRDefault="00F727E4">
      <w:pPr>
        <w:ind w:left="-5" w:right="7"/>
      </w:pPr>
      <w:r>
        <w:t>A tanítás során – pedagógiai és néprajzi szempontok szerint kiválasztott hon- és népismereti, néprajzi forrásanyagok felhasználásá</w:t>
      </w:r>
      <w:r>
        <w:t xml:space="preserve">val – minél több lehetőséget kell teremteni a néphagyományok élményszerű megismerésére.  </w:t>
      </w:r>
    </w:p>
    <w:p w:rsidR="0084607C" w:rsidRDefault="00F727E4">
      <w:pPr>
        <w:ind w:left="-5" w:right="7"/>
      </w:pPr>
      <w:r>
        <w:t>A tananyag témakörei az ismeretek egymásra épülésével, rendszerben történő megjelenítésével lehetővé teszik, hogy a tanulók megismerjék, megértsék a hagyományos gazdá</w:t>
      </w:r>
      <w:r>
        <w:t>lkodó életmód szemléletét, amely a természettel való harmonikus együttélésre alapult, valamint a polgári értékeken alapuló városi életforma sajátosságait is. Mintát kapnak a közösségi életforma működésére, az egymásnak nyújtott kölcsönös segítség megvalósí</w:t>
      </w:r>
      <w:r>
        <w:t xml:space="preserve">tható formáira Részesei lehetnek a játékok segítségével történő nevelés folyamatának, amely életkori sajátosságaiknak megfelelően nyújt mintát a családon belüli szerepek, feladatkörök elsajátítására.  </w:t>
      </w:r>
    </w:p>
    <w:p w:rsidR="0084607C" w:rsidRDefault="00F727E4">
      <w:pPr>
        <w:ind w:left="-5" w:right="7"/>
      </w:pPr>
      <w:r>
        <w:t>A tantárgy tanulási eredményeinek követésére a fejlesz</w:t>
      </w:r>
      <w:r>
        <w:t xml:space="preserve">tő szöveges értékelés is alkalmazható a Natban meghatározott szabályok szerint. Fontos szerepet kap az önértékelés, a társak értékelése, a csoportban történő reflektív értékelés, amelynek alapját képezi többek között az önálló ismeretelsajátítás keretében </w:t>
      </w:r>
      <w:r>
        <w:t xml:space="preserve">végzett gyűjtőmunka, forráselemzés, illetve a kooperatív tevékenységekben való részvétel is.  </w:t>
      </w:r>
    </w:p>
    <w:p w:rsidR="0084607C" w:rsidRDefault="00F727E4">
      <w:pPr>
        <w:ind w:left="-5" w:right="7"/>
      </w:pPr>
      <w:r>
        <w:t>Összegző értékelés a mindenkor hatályos jogszabályoknak megfelelően alkalmazható (ötfokozatú skálán értelmezett érdemjeggyel) a témakörökhöz kapcsolódó ismeretek</w:t>
      </w:r>
      <w:r>
        <w:t xml:space="preserve"> elsajátítását ellenőrző feladatsorok esetében, amelyek nem tanórán teljesítendő felmérések, hanem otthoni kutatómunkára, az ismeretek önálló alkalmazására épülő, a tanulási motivációt élénkítő feladatok.  </w:t>
      </w:r>
    </w:p>
    <w:p w:rsidR="0084607C" w:rsidRDefault="00F727E4">
      <w:pPr>
        <w:spacing w:after="0" w:line="259" w:lineRule="auto"/>
        <w:ind w:left="0" w:firstLine="0"/>
        <w:jc w:val="left"/>
      </w:pPr>
      <w:r>
        <w:t xml:space="preserve"> </w:t>
      </w:r>
    </w:p>
    <w:p w:rsidR="0084607C" w:rsidRDefault="00F727E4">
      <w:pPr>
        <w:ind w:left="-5" w:right="7"/>
      </w:pPr>
      <w:r>
        <w:t>A hon- és népismeret tantárgy a Nemzeti alaptan</w:t>
      </w:r>
      <w:r>
        <w:t xml:space="preserve">tervben rögzített kulcskompetenciákat az alábbi módon fejleszti: </w:t>
      </w:r>
    </w:p>
    <w:p w:rsidR="0084607C" w:rsidRDefault="00F727E4">
      <w:pPr>
        <w:ind w:left="-5" w:right="7"/>
      </w:pPr>
      <w:r>
        <w:rPr>
          <w:b/>
        </w:rPr>
        <w:t>A tanulás kompetenciái:</w:t>
      </w:r>
      <w:r>
        <w:t xml:space="preserve"> A tanuló egyéni tanulási utakon, belső motivációval, önszabályozó stratégiák alkalmazásával jut el a nemzeti múlt, a szülőföld értékeinek megismeréséhez, a hagyományo</w:t>
      </w:r>
      <w:r>
        <w:t>s népi élet és a népszokások megismeréséhez, a táji jellegzetességek felfedezéséhez. Az aktív tanulást önállóan, valamint másokkal is együttműködve alkalmazza céljai megvalósítása érdekében. Tanári iránymutatással, segítséggel képes a hiteles források feld</w:t>
      </w:r>
      <w:r>
        <w:t xml:space="preserve">olgozására, a lényegkiemelésre. Mások véleményének, egyéni tapasztalatainak megismerésével fejlődik vitakultúrája, hálózati csoportos tanulási képessége.  </w:t>
      </w:r>
    </w:p>
    <w:p w:rsidR="0084607C" w:rsidRDefault="00F727E4">
      <w:pPr>
        <w:ind w:left="-5" w:right="7"/>
      </w:pPr>
      <w:r>
        <w:rPr>
          <w:b/>
        </w:rPr>
        <w:t>A kommunikációs kompetenciák:</w:t>
      </w:r>
      <w:r>
        <w:t xml:space="preserve"> A tanuló saját tapasztalatainak megosztása, önállóan gyűjtött informác</w:t>
      </w:r>
      <w:r>
        <w:t>ióinak közvetítése, vitahelyzetekben való megszólalása, érvelése során a kommunikációs helyzetnek megfelelően alkalmazza anyanyelvi kompetenciáit, tanult viselkedési mintáit. Az információcsere változatos területeken valósulhat meg, a hagyományos auditív é</w:t>
      </w:r>
      <w:r>
        <w:t>s vizuális csatornák mellett a digitális lehetőségek alkalmazásával. Kommunikációközpontú helyzetgyakorlatokban, játékszituációkban (színjátékszerű népszokások, köszöntők, mondák, mesék, népdalok, népi játékok, mondókák) alkalmazni tudja az elsajátított kö</w:t>
      </w:r>
      <w:r>
        <w:t xml:space="preserve">tött nyelvi formájú és improvizatív szövegeket. </w:t>
      </w:r>
    </w:p>
    <w:p w:rsidR="0084607C" w:rsidRDefault="00F727E4">
      <w:pPr>
        <w:spacing w:after="5" w:line="277" w:lineRule="auto"/>
        <w:ind w:left="-5"/>
        <w:jc w:val="left"/>
      </w:pPr>
      <w:r>
        <w:rPr>
          <w:b/>
        </w:rPr>
        <w:t>A digitális kompetenciák:</w:t>
      </w:r>
      <w:r>
        <w:t xml:space="preserve"> A tanuló információk gyűjtéséhez és rendszerezéséhez a könyvtári dokumentumok </w:t>
      </w:r>
      <w:r>
        <w:tab/>
        <w:t xml:space="preserve">mellett </w:t>
      </w:r>
      <w:r>
        <w:tab/>
        <w:t xml:space="preserve">forrásként </w:t>
      </w:r>
      <w:r>
        <w:tab/>
        <w:t xml:space="preserve">használja </w:t>
      </w:r>
      <w:r>
        <w:tab/>
        <w:t xml:space="preserve">az </w:t>
      </w:r>
      <w:r>
        <w:tab/>
        <w:t xml:space="preserve">elektronikusan </w:t>
      </w:r>
      <w:r>
        <w:tab/>
        <w:t xml:space="preserve">elérhető </w:t>
      </w:r>
      <w:r>
        <w:tab/>
        <w:t>szakirodalmat, képgyűjteményeket (múzeum</w:t>
      </w:r>
      <w:r>
        <w:t>ok online adatbázisait). Digitális kompetenciáit változatos helyzetekben és szerepekben, önállóan és másokkal is együttműködve, céljai megvalósítása érdekében tudja alkalmazni. A digitális kultúra tantárgy keretében elsajátított ismereteit felhasználva mut</w:t>
      </w:r>
      <w:r>
        <w:t xml:space="preserve">atja be a választott témát.  </w:t>
      </w:r>
    </w:p>
    <w:p w:rsidR="0084607C" w:rsidRDefault="00F727E4">
      <w:pPr>
        <w:spacing w:after="5" w:line="277" w:lineRule="auto"/>
        <w:ind w:left="-5"/>
        <w:jc w:val="left"/>
      </w:pPr>
      <w:r>
        <w:rPr>
          <w:b/>
        </w:rPr>
        <w:t xml:space="preserve">A matematikai, gondolkodási kompetenciák: </w:t>
      </w:r>
      <w:r>
        <w:t xml:space="preserve">A tanuló elsajátítja a hon- és népismeret alapfogalmait; információkat, tényeket, </w:t>
      </w:r>
      <w:r>
        <w:tab/>
        <w:t xml:space="preserve">adatokat gyűjt, válogat, </w:t>
      </w:r>
      <w:r>
        <w:tab/>
        <w:t>önállóan vagy társaival együttműködve rendszerez. Összehasonlítja a termész</w:t>
      </w:r>
      <w:r>
        <w:t xml:space="preserve">eti környezet által meghatározott életmódbeli különbségeket, a közösségi szerepeket, a kölcsönös segítségnyújtáson alapuló társas munkavégzés jelenségeit, összefüggéseket állapít meg, következtetéseket, magyarázatokat fogalmaz meg. </w:t>
      </w:r>
      <w:r>
        <w:rPr>
          <w:b/>
        </w:rPr>
        <w:t xml:space="preserve"> </w:t>
      </w:r>
    </w:p>
    <w:p w:rsidR="0084607C" w:rsidRDefault="00F727E4">
      <w:pPr>
        <w:ind w:left="-5" w:right="7"/>
      </w:pPr>
      <w:r>
        <w:rPr>
          <w:b/>
        </w:rPr>
        <w:t xml:space="preserve">A személyes és társas </w:t>
      </w:r>
      <w:r>
        <w:rPr>
          <w:b/>
        </w:rPr>
        <w:t>kapcsolati kompetenciák:</w:t>
      </w:r>
      <w:r>
        <w:t xml:space="preserve"> A tanuló érveit, gondolatait, véleményét szabadon kifejti, ugyanakkor nyitott a pedagógus útmutatásaira, társai észrevételeire, amelyek hatására álláspontját rugalmasan kezeli, korábbi döntéseit felülbírálja, módosítja. Fejlődik, a</w:t>
      </w:r>
      <w:r>
        <w:t>lakul az önismerete-énképe, nyitottá válik a másik ember élethelyzete iránt. A társas tanulás folyamatában együttműködve gyűjt információkat, elemez forrásszövegeket, készít bemutatókat, megosztja véleményét, érvel álláspontja mellett. Aktívan részt vesz a</w:t>
      </w:r>
      <w:r>
        <w:t xml:space="preserve"> köszöntők vagy színjátékszerű népszokások élményszerű elsajátításában, bemutatásában.  </w:t>
      </w:r>
    </w:p>
    <w:p w:rsidR="0084607C" w:rsidRDefault="00F727E4">
      <w:pPr>
        <w:ind w:left="-5" w:right="7"/>
      </w:pPr>
      <w:r>
        <w:rPr>
          <w:b/>
        </w:rPr>
        <w:t>A kreativitás, a kreatív alkotás, önkifejezés és kulturális tudatosság kompetenciái:</w:t>
      </w:r>
      <w:r>
        <w:t xml:space="preserve"> A tanuló megtanulja értékként kezelni, hogy saját gondolatai kifejezését és mások </w:t>
      </w:r>
      <w:r>
        <w:t>véleményének befogadását sokféle szempont alapján tudja megvalósítani. Önállóan és a társaival történő együttműködés során alkotója lesz a felfedezett lokális értékeket bemutató leírásoknak, képi illusztrációknak, maketteknek. Kreatív alkotásokat tud létre</w:t>
      </w:r>
      <w:r>
        <w:t>hozni, valamint alkalmazza a művészi önkifejezés elemeit a tanult népművészeti motívumok és alkotások segítségével a szülőföld értékeinek megörökítése során. Az elsajátított köszöntők, dramatikus népszokások, népdalok, népi játékok megjelenítésében töreksz</w:t>
      </w:r>
      <w:r>
        <w:t xml:space="preserve">ik a hagyományhű előadásmód megtartására.  </w:t>
      </w:r>
    </w:p>
    <w:p w:rsidR="0084607C" w:rsidRDefault="00F727E4">
      <w:pPr>
        <w:spacing w:after="5" w:line="277" w:lineRule="auto"/>
        <w:ind w:left="-5"/>
        <w:jc w:val="left"/>
      </w:pPr>
      <w:r>
        <w:rPr>
          <w:b/>
        </w:rPr>
        <w:t>Munkavállalói, innovációs és vállalkozói kompetenciák:</w:t>
      </w:r>
      <w:r>
        <w:t xml:space="preserve"> A tanuló nyitottá válik a foglalkozások, mesterségek megismerésére, a munkavégzésben rejlő fejlődési folyamatok, az alkotó tevékenység személyiségfejlesztő h</w:t>
      </w:r>
      <w:r>
        <w:t xml:space="preserve">atásának felismerésére. Fejleszti kreativitását, képzeletét, problémamegoldó és mérlegelő </w:t>
      </w:r>
      <w:r>
        <w:tab/>
        <w:t xml:space="preserve">gondolkodását </w:t>
      </w:r>
      <w:r>
        <w:tab/>
        <w:t xml:space="preserve">a </w:t>
      </w:r>
      <w:r>
        <w:tab/>
        <w:t xml:space="preserve">megismert </w:t>
      </w:r>
      <w:r>
        <w:tab/>
        <w:t xml:space="preserve">hagyományos </w:t>
      </w:r>
      <w:r>
        <w:tab/>
        <w:t xml:space="preserve">munkafolyamatok </w:t>
      </w:r>
      <w:r>
        <w:tab/>
        <w:t xml:space="preserve">saját </w:t>
      </w:r>
      <w:r>
        <w:tab/>
        <w:t xml:space="preserve">korának munkafolyamataival </w:t>
      </w:r>
      <w:r>
        <w:tab/>
        <w:t xml:space="preserve">történő </w:t>
      </w:r>
      <w:r>
        <w:tab/>
        <w:t xml:space="preserve">összehasonlító </w:t>
      </w:r>
      <w:r>
        <w:tab/>
        <w:t xml:space="preserve">elemzése </w:t>
      </w:r>
      <w:r>
        <w:tab/>
        <w:t xml:space="preserve">során. </w:t>
      </w:r>
      <w:r>
        <w:tab/>
        <w:t xml:space="preserve">A </w:t>
      </w:r>
      <w:r>
        <w:tab/>
        <w:t xml:space="preserve">tanuló </w:t>
      </w:r>
      <w:r>
        <w:tab/>
        <w:t xml:space="preserve">felelősséget </w:t>
      </w:r>
      <w:r>
        <w:tab/>
        <w:t>ére</w:t>
      </w:r>
      <w:r>
        <w:t xml:space="preserve">z munkavégzésének eredményéért és minőségéért, értékesnek tartja a másokkal való együttműködést.  </w:t>
      </w:r>
    </w:p>
    <w:p w:rsidR="0084607C" w:rsidRDefault="00F727E4">
      <w:pPr>
        <w:spacing w:after="30" w:line="259" w:lineRule="auto"/>
        <w:ind w:left="0" w:firstLine="0"/>
        <w:jc w:val="left"/>
      </w:pPr>
      <w:r>
        <w:t xml:space="preserve"> </w:t>
      </w:r>
    </w:p>
    <w:p w:rsidR="0084607C" w:rsidRDefault="00F727E4">
      <w:pPr>
        <w:spacing w:after="10" w:line="271" w:lineRule="auto"/>
        <w:ind w:left="-5" w:right="12"/>
        <w:jc w:val="left"/>
      </w:pPr>
      <w:r>
        <w:rPr>
          <w:b/>
        </w:rPr>
        <w:t xml:space="preserve">6. évfolyam </w:t>
      </w:r>
    </w:p>
    <w:p w:rsidR="0084607C" w:rsidRDefault="00F727E4">
      <w:pPr>
        <w:ind w:left="-5" w:right="7"/>
      </w:pPr>
      <w:r>
        <w:t>A hon- és népismeret tantárgy a régebbi korok – különös tekintettel a 19-20. század fordulójára – jellemző városi és falusi életet mutatja be,</w:t>
      </w:r>
      <w:r>
        <w:t xml:space="preserve"> középpontba helyezve a mindennapi tevékenységeket, az ünnepi szokásokat, valamint ezek táji eltéréseit. Ennek a tanulási folyamatnak a lokális értékek megismerése ad keretet. A szülőföld honismereti, népismereti jellemzőiből kiindulva körvonalazódik a mag</w:t>
      </w:r>
      <w:r>
        <w:t xml:space="preserve">yar népi kultúra sokszínű világa, majd ismét visszatér a szülőföldhöz. A tanév során megszerzett sokféle tudás és tapasztalat tükrén keresztül nyílik lehetőség a helyi értékek, hagyományok újbóli értelmezésére.  </w:t>
      </w:r>
    </w:p>
    <w:p w:rsidR="0084607C" w:rsidRDefault="00F727E4">
      <w:pPr>
        <w:ind w:left="-5" w:right="7"/>
      </w:pPr>
      <w:r>
        <w:t>A tananyag épít az általános iskola korábbi évfolyamain tanult magyar nyelv és irodalom, ének-zene, vizuális kultúra, valamint testnevelés tantárgyakban megjelenő népköltészet, népzene, népművészet és néptánc ismeretekre. A tanulók előzetes tudásának figye</w:t>
      </w:r>
      <w:r>
        <w:t xml:space="preserve">lembevételével bővíti tovább a népi kultúra területeit. A rendszerbe foglalt ismeretanyag támogatja a meglévő tudáselemek aktivizálását, az új ismeretek rögzítését.  </w:t>
      </w:r>
    </w:p>
    <w:p w:rsidR="0084607C" w:rsidRDefault="00F727E4">
      <w:pPr>
        <w:ind w:left="-5" w:right="7"/>
      </w:pPr>
      <w:r>
        <w:t>A tananyag központi eleme a néphagyományok élményszerű megismerése, amelyben a tanulók cs</w:t>
      </w:r>
      <w:r>
        <w:t>elekvő és alkotó módon vesznek részt, tapasztalati úton és személyes élményeken keresztül is jutnak el az elméleti ismeretekig, az összefüggések meglátásáig. A tanulói munkaformák között kiemelkedő szerepet kap a kooperatív csoportokban történő együttműköd</w:t>
      </w:r>
      <w:r>
        <w:t>és. A pedagógusnak a tanulási folyamat koordinálása mellett törekednie kell az önszabályozó tanulás kiépítésére, a belső motiváció növelésére, melyben fontos szerepet játszik a személyes érintettség. Ezért minden témakörben jelentős szerepe van a tanulók ö</w:t>
      </w:r>
      <w:r>
        <w:t xml:space="preserve">nálló gyűjtőmunkájának és az erre épülő tudásmegosztási gyakorlat erősítésének, a prezentációs készség fejlesztésének.  </w:t>
      </w:r>
    </w:p>
    <w:p w:rsidR="0084607C" w:rsidRDefault="00F727E4">
      <w:pPr>
        <w:ind w:left="-5" w:right="7"/>
      </w:pPr>
      <w:r>
        <w:t>Egy-egy témakör komplex megismerése, élményszerű feldolgozása megvalósítható témahetek, tematikus hetek vagy projektnapok keretében is,</w:t>
      </w:r>
      <w:r>
        <w:t xml:space="preserve"> amelyek lehetővé teszik az ismeretek többféle kontextusban történő vizsgálatát. </w:t>
      </w:r>
    </w:p>
    <w:p w:rsidR="0084607C" w:rsidRDefault="00F727E4">
      <w:pPr>
        <w:ind w:left="-5" w:right="7"/>
      </w:pPr>
      <w:r>
        <w:t xml:space="preserve">Ajánlott témák témahetek, tematikus hetek, projekt napok:  </w:t>
      </w:r>
    </w:p>
    <w:p w:rsidR="0084607C" w:rsidRDefault="00F727E4">
      <w:pPr>
        <w:ind w:left="-5" w:right="7"/>
      </w:pPr>
      <w:r>
        <w:t xml:space="preserve">1./ A lokális értékek felfedezése: Szülőföldünk értékei  </w:t>
      </w:r>
    </w:p>
    <w:p w:rsidR="0084607C" w:rsidRDefault="00F727E4">
      <w:pPr>
        <w:ind w:left="-5" w:right="7"/>
      </w:pPr>
      <w:r>
        <w:t>2./ A közösségi élet működésének megismerése. Pl. Közöss</w:t>
      </w:r>
      <w:r>
        <w:t xml:space="preserve">égi alkalmak: társas munkák, vásár </w:t>
      </w:r>
    </w:p>
    <w:p w:rsidR="0084607C" w:rsidRDefault="00F727E4">
      <w:pPr>
        <w:ind w:left="-5" w:right="7"/>
      </w:pPr>
      <w:r>
        <w:t xml:space="preserve">3./ Ünnepek a családban és a közösségben: Pl. Karácsonyi népszokások </w:t>
      </w:r>
    </w:p>
    <w:p w:rsidR="0084607C" w:rsidRDefault="00F727E4">
      <w:pPr>
        <w:ind w:left="-5" w:right="7"/>
      </w:pPr>
      <w:r>
        <w:t xml:space="preserve">4./ Hungarikumok  </w:t>
      </w:r>
    </w:p>
    <w:p w:rsidR="0084607C" w:rsidRDefault="00F727E4">
      <w:pPr>
        <w:ind w:left="-5" w:right="7"/>
      </w:pPr>
      <w:r>
        <w:t>A tanév során legalább egy alkalommal ajánlott ellátogatni a helyi vagy a közelben elérhető tájházba vagy szabadtéri néprajzi múzeu</w:t>
      </w:r>
      <w:r>
        <w:t xml:space="preserve">mba, hogy a tanulók autentikus környezetben találkozzanak a tárgyi kultúrával, és külső szakértői tudás igénybevételével részt vehessenek múzeumpedagógiai foglalkozáson. </w:t>
      </w:r>
    </w:p>
    <w:p w:rsidR="0084607C" w:rsidRDefault="00F727E4">
      <w:pPr>
        <w:ind w:left="-5" w:right="7"/>
      </w:pPr>
      <w:r>
        <w:t>A hon- és népismeret kötelező tantárgy, amely az 5–8. évfolyamok valamelyikén, legalá</w:t>
      </w:r>
      <w:r>
        <w:t xml:space="preserve">bb egy tanéven keresztül heti egy óra keretében jelenik meg. Javasolt az 5. vagy a 6. évfolyamon történő teljesítése.   </w:t>
      </w:r>
    </w:p>
    <w:p w:rsidR="0084607C" w:rsidRDefault="00F727E4">
      <w:pPr>
        <w:spacing w:after="10" w:line="271" w:lineRule="auto"/>
        <w:ind w:left="-5" w:right="2962"/>
        <w:jc w:val="left"/>
      </w:pPr>
      <w:r>
        <w:rPr>
          <w:b/>
        </w:rPr>
        <w:t xml:space="preserve">A hon- és népismeret tantárgy alapóraszáma: 34 óra.+ 2 ismétlés A témakörök áttekintő táblázata: </w:t>
      </w:r>
    </w:p>
    <w:tbl>
      <w:tblPr>
        <w:tblStyle w:val="TableGrid"/>
        <w:tblW w:w="8361" w:type="dxa"/>
        <w:tblInd w:w="725" w:type="dxa"/>
        <w:tblCellMar>
          <w:top w:w="9" w:type="dxa"/>
          <w:left w:w="106" w:type="dxa"/>
          <w:bottom w:w="0" w:type="dxa"/>
          <w:right w:w="53" w:type="dxa"/>
        </w:tblCellMar>
        <w:tblLook w:val="04A0" w:firstRow="1" w:lastRow="0" w:firstColumn="1" w:lastColumn="0" w:noHBand="0" w:noVBand="1"/>
      </w:tblPr>
      <w:tblGrid>
        <w:gridCol w:w="6375"/>
        <w:gridCol w:w="1985"/>
      </w:tblGrid>
      <w:tr w:rsidR="0084607C">
        <w:trPr>
          <w:trHeight w:val="288"/>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Témakör neve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pPr>
            <w:r>
              <w:rPr>
                <w:b/>
              </w:rPr>
              <w:t xml:space="preserve">Javasolt óraszám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Az én világom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6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Találkozás a múlttal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20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Örökségünk, hagyományaink, nagyjaink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8 </w:t>
            </w:r>
          </w:p>
        </w:tc>
      </w:tr>
      <w:tr w:rsidR="0084607C">
        <w:trPr>
          <w:trHeight w:val="286"/>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 xml:space="preserve">Ismétlés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2 </w:t>
            </w:r>
          </w:p>
        </w:tc>
      </w:tr>
      <w:tr w:rsidR="0084607C">
        <w:trPr>
          <w:trHeight w:val="288"/>
        </w:trPr>
        <w:tc>
          <w:tcPr>
            <w:tcW w:w="637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rPr>
                <w:b/>
              </w:rPr>
              <w:t>Összes óraszám:</w:t>
            </w:r>
            <w:r>
              <w:t xml:space="preserve"> </w:t>
            </w:r>
          </w:p>
        </w:tc>
        <w:tc>
          <w:tcPr>
            <w:tcW w:w="1985" w:type="dxa"/>
            <w:tcBorders>
              <w:top w:val="single" w:sz="4" w:space="0" w:color="000000"/>
              <w:left w:val="single" w:sz="4" w:space="0" w:color="000000"/>
              <w:bottom w:val="single" w:sz="4" w:space="0" w:color="000000"/>
              <w:right w:val="single" w:sz="4" w:space="0" w:color="000000"/>
            </w:tcBorders>
          </w:tcPr>
          <w:p w:rsidR="0084607C" w:rsidRDefault="00F727E4">
            <w:pPr>
              <w:spacing w:after="0" w:line="259" w:lineRule="auto"/>
              <w:ind w:left="0" w:firstLine="0"/>
              <w:jc w:val="left"/>
            </w:pPr>
            <w:r>
              <w:t xml:space="preserve">36 </w:t>
            </w:r>
          </w:p>
        </w:tc>
      </w:tr>
    </w:tbl>
    <w:p w:rsidR="0084607C" w:rsidRDefault="00F727E4">
      <w:pPr>
        <w:spacing w:after="10" w:line="271" w:lineRule="auto"/>
        <w:ind w:left="-5" w:right="12"/>
        <w:jc w:val="left"/>
      </w:pPr>
      <w:r>
        <w:rPr>
          <w:b/>
        </w:rPr>
        <w:t xml:space="preserve">Témakör: Az én világom </w:t>
      </w:r>
    </w:p>
    <w:p w:rsidR="0084607C" w:rsidRDefault="00F727E4">
      <w:pPr>
        <w:spacing w:after="10" w:line="271" w:lineRule="auto"/>
        <w:ind w:left="-5" w:right="12"/>
        <w:jc w:val="left"/>
      </w:pPr>
      <w:r>
        <w:rPr>
          <w:b/>
        </w:rPr>
        <w:t>Javasolt óraszám:</w:t>
      </w:r>
      <w:r>
        <w:t xml:space="preserve"> </w:t>
      </w:r>
      <w:r>
        <w:rPr>
          <w:b/>
        </w:rPr>
        <w:t xml:space="preserve">6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w:t>
      </w:r>
      <w:r>
        <w:rPr>
          <w:b/>
        </w:rPr>
        <w:t xml:space="preserve">oktatási szakasz végére: </w:t>
      </w:r>
    </w:p>
    <w:p w:rsidR="0084607C" w:rsidRDefault="0084607C">
      <w:pPr>
        <w:sectPr w:rsidR="0084607C">
          <w:headerReference w:type="even" r:id="rId1080"/>
          <w:headerReference w:type="default" r:id="rId1081"/>
          <w:footerReference w:type="even" r:id="rId1082"/>
          <w:footerReference w:type="default" r:id="rId1083"/>
          <w:headerReference w:type="first" r:id="rId1084"/>
          <w:footerReference w:type="first" r:id="rId1085"/>
          <w:pgSz w:w="11906" w:h="16838"/>
          <w:pgMar w:top="1423" w:right="1102" w:bottom="1825" w:left="994" w:header="708" w:footer="714" w:gutter="0"/>
          <w:cols w:space="708"/>
        </w:sectPr>
      </w:pPr>
    </w:p>
    <w:p w:rsidR="0084607C" w:rsidRDefault="00F727E4">
      <w:pPr>
        <w:ind w:left="-15" w:right="7" w:firstLine="708"/>
      </w:pPr>
      <w:r>
        <w:t xml:space="preserve">megtapasztalja a legszűkebb közösséghez, a családhoz, a lokális közösséghez való tartozás érzését; </w:t>
      </w:r>
    </w:p>
    <w:p w:rsidR="0084607C" w:rsidRDefault="00F727E4">
      <w:pPr>
        <w:ind w:left="-5" w:right="7"/>
      </w:pPr>
      <w:r>
        <w:t>*</w:t>
      </w:r>
      <w:r>
        <w:rPr>
          <w:rFonts w:ascii="Arial" w:eastAsia="Arial" w:hAnsi="Arial" w:cs="Arial"/>
        </w:rPr>
        <w:t xml:space="preserve"> </w:t>
      </w:r>
      <w:r>
        <w:t xml:space="preserve">megismeri </w:t>
      </w:r>
      <w:r>
        <w:t xml:space="preserve">a közvetlen környezetében található helyi értékeket, felhasználva a digitálisan elérhető adatbázisokat is.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89"/>
        </w:numPr>
        <w:ind w:right="7" w:hanging="708"/>
      </w:pPr>
      <w:r>
        <w:t xml:space="preserve">nyitottá válik a családi és közösségi értékek befogadására; </w:t>
      </w:r>
    </w:p>
    <w:p w:rsidR="0084607C" w:rsidRDefault="00F727E4">
      <w:pPr>
        <w:numPr>
          <w:ilvl w:val="0"/>
          <w:numId w:val="389"/>
        </w:numPr>
        <w:ind w:right="7" w:hanging="708"/>
      </w:pPr>
      <w:r>
        <w:t xml:space="preserve">megbecsüli szűkebb lakókörnyezetének épített örökségét, természeti értékeit, helyi hagyományait;  </w:t>
      </w:r>
    </w:p>
    <w:p w:rsidR="0084607C" w:rsidRDefault="00F727E4">
      <w:pPr>
        <w:numPr>
          <w:ilvl w:val="0"/>
          <w:numId w:val="389"/>
        </w:numPr>
        <w:ind w:right="7" w:hanging="708"/>
      </w:pPr>
      <w:r>
        <w:t xml:space="preserve">önálló néprajzi gyűjtés nyomán, digitális archívumok tanulmányozásával bemutatja szülőföldje hagyományos értékeit.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89"/>
        </w:numPr>
        <w:ind w:right="7" w:hanging="708"/>
      </w:pPr>
      <w:r>
        <w:t>A csa</w:t>
      </w:r>
      <w:r>
        <w:t xml:space="preserve">ládtagok, a közösség emberi értékei iránti érzékenység fejlesztése </w:t>
      </w:r>
    </w:p>
    <w:p w:rsidR="0084607C" w:rsidRDefault="00F727E4">
      <w:pPr>
        <w:numPr>
          <w:ilvl w:val="0"/>
          <w:numId w:val="389"/>
        </w:numPr>
        <w:ind w:right="7" w:hanging="708"/>
      </w:pPr>
      <w:r>
        <w:t xml:space="preserve">Ok-okozat összefüggések felismertetése </w:t>
      </w:r>
    </w:p>
    <w:p w:rsidR="0084607C" w:rsidRDefault="00F727E4">
      <w:pPr>
        <w:numPr>
          <w:ilvl w:val="0"/>
          <w:numId w:val="389"/>
        </w:numPr>
        <w:ind w:right="7" w:hanging="708"/>
      </w:pPr>
      <w:r>
        <w:t xml:space="preserve">Kommunikációs készség fejlesztése  </w:t>
      </w:r>
    </w:p>
    <w:p w:rsidR="0084607C" w:rsidRDefault="00F727E4">
      <w:pPr>
        <w:numPr>
          <w:ilvl w:val="0"/>
          <w:numId w:val="389"/>
        </w:numPr>
        <w:ind w:right="7" w:hanging="708"/>
      </w:pPr>
      <w:r>
        <w:t xml:space="preserve">Az önálló ismeretszerzés erősítése  </w:t>
      </w:r>
    </w:p>
    <w:p w:rsidR="0084607C" w:rsidRDefault="00F727E4">
      <w:pPr>
        <w:numPr>
          <w:ilvl w:val="0"/>
          <w:numId w:val="389"/>
        </w:numPr>
        <w:ind w:right="7" w:hanging="708"/>
      </w:pPr>
      <w:r>
        <w:t>Hagyományos szerepek megismertetése a családban. *</w:t>
      </w:r>
      <w:r>
        <w:rPr>
          <w:rFonts w:ascii="Arial" w:eastAsia="Arial" w:hAnsi="Arial" w:cs="Arial"/>
        </w:rPr>
        <w:t xml:space="preserve"> </w:t>
      </w:r>
      <w:r>
        <w:rPr>
          <w:rFonts w:ascii="Arial" w:eastAsia="Arial" w:hAnsi="Arial" w:cs="Arial"/>
        </w:rPr>
        <w:tab/>
      </w:r>
      <w:r>
        <w:t>A nemzedékek közötti tá</w:t>
      </w:r>
      <w:r>
        <w:t xml:space="preserve">volság csökkentése </w:t>
      </w:r>
    </w:p>
    <w:p w:rsidR="0084607C" w:rsidRDefault="00F727E4">
      <w:pPr>
        <w:numPr>
          <w:ilvl w:val="0"/>
          <w:numId w:val="389"/>
        </w:numPr>
        <w:ind w:right="7" w:hanging="708"/>
      </w:pPr>
      <w:r>
        <w:t xml:space="preserve">Az önálló ismeretszerzésben való jártasság növelése </w:t>
      </w:r>
    </w:p>
    <w:p w:rsidR="0084607C" w:rsidRDefault="00F727E4">
      <w:pPr>
        <w:numPr>
          <w:ilvl w:val="0"/>
          <w:numId w:val="389"/>
        </w:numPr>
        <w:ind w:right="7" w:hanging="708"/>
      </w:pPr>
      <w:r>
        <w:t xml:space="preserve">Ismeretek megosztási készségének fejlesztése </w:t>
      </w:r>
    </w:p>
    <w:p w:rsidR="0084607C" w:rsidRDefault="00F727E4">
      <w:pPr>
        <w:numPr>
          <w:ilvl w:val="0"/>
          <w:numId w:val="389"/>
        </w:numPr>
        <w:ind w:right="7" w:hanging="708"/>
      </w:pPr>
      <w:r>
        <w:t xml:space="preserve">Véleményalkotás gyakorlatának erősítése </w:t>
      </w:r>
    </w:p>
    <w:p w:rsidR="0084607C" w:rsidRDefault="00F727E4">
      <w:pPr>
        <w:numPr>
          <w:ilvl w:val="0"/>
          <w:numId w:val="389"/>
        </w:numPr>
        <w:ind w:right="7" w:hanging="708"/>
      </w:pPr>
      <w:r>
        <w:t xml:space="preserve">Családi történetek, családfa  </w:t>
      </w:r>
    </w:p>
    <w:p w:rsidR="0084607C" w:rsidRDefault="00F727E4">
      <w:pPr>
        <w:numPr>
          <w:ilvl w:val="0"/>
          <w:numId w:val="389"/>
        </w:numPr>
        <w:ind w:right="7" w:hanging="708"/>
      </w:pPr>
      <w:r>
        <w:t xml:space="preserve">Szomszédság, rokonság fogalma, rokoni viszonyok, elnevezések  </w:t>
      </w:r>
    </w:p>
    <w:p w:rsidR="0084607C" w:rsidRDefault="00F727E4">
      <w:pPr>
        <w:numPr>
          <w:ilvl w:val="0"/>
          <w:numId w:val="389"/>
        </w:numPr>
        <w:ind w:right="7" w:hanging="708"/>
      </w:pPr>
      <w:r>
        <w:t xml:space="preserve">A </w:t>
      </w:r>
      <w:r>
        <w:t xml:space="preserve">település jellegzetes mesterségei  </w:t>
      </w:r>
    </w:p>
    <w:p w:rsidR="0084607C" w:rsidRDefault="00F727E4">
      <w:pPr>
        <w:numPr>
          <w:ilvl w:val="0"/>
          <w:numId w:val="389"/>
        </w:numPr>
        <w:ind w:right="7" w:hanging="708"/>
      </w:pPr>
      <w:r>
        <w:t xml:space="preserve">Nagyszüleink, dédszüleink és a régebbi korok világának erkölcsi normái </w:t>
      </w:r>
    </w:p>
    <w:p w:rsidR="0084607C" w:rsidRDefault="00F727E4">
      <w:pPr>
        <w:numPr>
          <w:ilvl w:val="0"/>
          <w:numId w:val="389"/>
        </w:numPr>
        <w:ind w:right="7" w:hanging="708"/>
      </w:pPr>
      <w:r>
        <w:t xml:space="preserve">A lakóhely épített és természeti környezetének adottságai, helytörténete, néphagyományai </w:t>
      </w:r>
    </w:p>
    <w:p w:rsidR="0084607C" w:rsidRDefault="00F727E4">
      <w:pPr>
        <w:spacing w:after="10" w:line="271" w:lineRule="auto"/>
        <w:ind w:left="-5" w:right="12"/>
        <w:jc w:val="left"/>
      </w:pPr>
      <w:r>
        <w:rPr>
          <w:b/>
        </w:rPr>
        <w:t xml:space="preserve">Fogalmak </w:t>
      </w:r>
    </w:p>
    <w:p w:rsidR="0084607C" w:rsidRDefault="00F727E4">
      <w:pPr>
        <w:ind w:left="-5" w:right="7"/>
      </w:pPr>
      <w:r>
        <w:t xml:space="preserve">család, rokon, közösség, helyi értékek, helytörténet, mesterség, foglalkozás, norma, épített környezet, természeti környezet, fenntarthatóság </w:t>
      </w:r>
      <w:r>
        <w:rPr>
          <w:b/>
        </w:rPr>
        <w:t xml:space="preserve">Javasolt tevékenységek </w:t>
      </w:r>
    </w:p>
    <w:p w:rsidR="0084607C" w:rsidRDefault="00F727E4">
      <w:pPr>
        <w:numPr>
          <w:ilvl w:val="0"/>
          <w:numId w:val="389"/>
        </w:numPr>
        <w:ind w:right="7" w:hanging="708"/>
      </w:pPr>
      <w:r>
        <w:t xml:space="preserve">Családfa készítése a rokoni viszonyok, elnevezések alkalmazásával </w:t>
      </w:r>
    </w:p>
    <w:p w:rsidR="0084607C" w:rsidRDefault="00F727E4">
      <w:pPr>
        <w:numPr>
          <w:ilvl w:val="0"/>
          <w:numId w:val="389"/>
        </w:numPr>
        <w:ind w:right="7" w:hanging="708"/>
      </w:pPr>
      <w:r>
        <w:t>Családi történetek gyűj</w:t>
      </w:r>
      <w:r>
        <w:t xml:space="preserve">tése, mesélése a nagyszülők, dédszülők gyermekkorából. A megismert családi történetek megosztása – az önkéntesség betartásával – az osztályközösséggel </w:t>
      </w:r>
    </w:p>
    <w:p w:rsidR="0084607C" w:rsidRDefault="00F727E4">
      <w:pPr>
        <w:numPr>
          <w:ilvl w:val="0"/>
          <w:numId w:val="389"/>
        </w:numPr>
        <w:ind w:right="7" w:hanging="708"/>
      </w:pPr>
      <w:r>
        <w:t>A felmenő családtagok, rokonsághoz tartozó személyek életének időbeni behatárolása, családi időszalag ké</w:t>
      </w:r>
      <w:r>
        <w:t xml:space="preserve">szítése </w:t>
      </w:r>
    </w:p>
    <w:p w:rsidR="0084607C" w:rsidRDefault="00F727E4">
      <w:pPr>
        <w:numPr>
          <w:ilvl w:val="0"/>
          <w:numId w:val="389"/>
        </w:numPr>
        <w:ind w:right="7" w:hanging="708"/>
      </w:pPr>
      <w:r>
        <w:t xml:space="preserve">A helyi hagyományok megismerése, feldolgozása krónikaírással.  </w:t>
      </w:r>
    </w:p>
    <w:p w:rsidR="0084607C" w:rsidRDefault="00F727E4">
      <w:pPr>
        <w:numPr>
          <w:ilvl w:val="0"/>
          <w:numId w:val="389"/>
        </w:numPr>
        <w:ind w:right="7" w:hanging="708"/>
      </w:pPr>
      <w:r>
        <w:t xml:space="preserve">A településre jellemző mesterségek összegyűjtése, rendszerezése valamilyen grafikai szervező segítségével </w:t>
      </w:r>
    </w:p>
    <w:p w:rsidR="0084607C" w:rsidRDefault="00F727E4">
      <w:pPr>
        <w:numPr>
          <w:ilvl w:val="0"/>
          <w:numId w:val="389"/>
        </w:numPr>
        <w:ind w:right="7" w:hanging="708"/>
      </w:pPr>
      <w:r>
        <w:t>A közvetlen környezet értékeinek feltárása páros vagy csoportmunkában: építe</w:t>
      </w:r>
      <w:r>
        <w:t xml:space="preserve">tt örökség elemeinek makett formájában történő elkészítése, tabló a természeti értékekről. Az emlékhelyek gondozása. </w:t>
      </w:r>
    </w:p>
    <w:p w:rsidR="0084607C" w:rsidRDefault="00F727E4">
      <w:pPr>
        <w:spacing w:after="10" w:line="271" w:lineRule="auto"/>
        <w:ind w:left="-5" w:right="12"/>
        <w:jc w:val="left"/>
      </w:pPr>
      <w:r>
        <w:rPr>
          <w:b/>
        </w:rPr>
        <w:t xml:space="preserve">Témakör: Találkozás a múlttal  </w:t>
      </w:r>
    </w:p>
    <w:p w:rsidR="0084607C" w:rsidRDefault="00F727E4">
      <w:pPr>
        <w:spacing w:after="10" w:line="271" w:lineRule="auto"/>
        <w:ind w:left="-5" w:right="12"/>
        <w:jc w:val="left"/>
      </w:pPr>
      <w:r>
        <w:rPr>
          <w:b/>
        </w:rPr>
        <w:t>Javasolt óraszám:</w:t>
      </w:r>
      <w:r>
        <w:t xml:space="preserve"> </w:t>
      </w:r>
      <w:r>
        <w:rPr>
          <w:b/>
        </w:rPr>
        <w:t xml:space="preserve">20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 xml:space="preserve">A témakör tanulása hozzájárul ahhoz, hogy a tanuló a nevelési-oktatási szakasz végére: </w:t>
      </w:r>
    </w:p>
    <w:p w:rsidR="0084607C" w:rsidRDefault="00F727E4">
      <w:pPr>
        <w:numPr>
          <w:ilvl w:val="0"/>
          <w:numId w:val="390"/>
        </w:numPr>
        <w:ind w:right="7" w:hanging="708"/>
      </w:pPr>
      <w:r>
        <w:t xml:space="preserve">érdeklődő attitűdjével erősíti a nemzedékek közötti párbeszédet. </w:t>
      </w:r>
    </w:p>
    <w:p w:rsidR="0084607C" w:rsidRDefault="00F727E4">
      <w:pPr>
        <w:numPr>
          <w:ilvl w:val="0"/>
          <w:numId w:val="390"/>
        </w:numPr>
        <w:ind w:right="7" w:hanging="708"/>
      </w:pPr>
      <w:r>
        <w:t>érvekkel tudja alátámasztani, hogy a természet kínálta lehetőségek felhasználásának elsődleges szempon</w:t>
      </w:r>
      <w:r>
        <w:t xml:space="preserve">tja a szükségletek kielégítése, a mértéktartás alapelvének követése. </w:t>
      </w:r>
    </w:p>
    <w:p w:rsidR="0084607C" w:rsidRDefault="00F727E4">
      <w:pPr>
        <w:numPr>
          <w:ilvl w:val="0"/>
          <w:numId w:val="390"/>
        </w:numPr>
        <w:ind w:right="7" w:hanging="708"/>
      </w:pPr>
      <w:r>
        <w:t xml:space="preserve">megismeri a gazdálkodó életmódra jellemző újrahasznosítás elvét, és saját életében is törekszik ennek megvalósítására. </w:t>
      </w:r>
    </w:p>
    <w:p w:rsidR="0084607C" w:rsidRDefault="00F727E4">
      <w:pPr>
        <w:spacing w:after="23" w:line="259" w:lineRule="auto"/>
        <w:ind w:left="10" w:right="-3"/>
        <w:jc w:val="right"/>
      </w:pPr>
      <w:r>
        <w:t>tevékenyen részt vesz a kooperatív csoportmunkában zajló együttműk</w:t>
      </w:r>
      <w:r>
        <w:t xml:space="preserve">ödő alkotási </w:t>
      </w:r>
    </w:p>
    <w:p w:rsidR="0084607C" w:rsidRDefault="00F727E4">
      <w:pPr>
        <w:ind w:left="-5" w:right="7"/>
      </w:pPr>
      <w:r>
        <w:t xml:space="preserve">folyamatban, digitális források közös elemzésében; </w:t>
      </w:r>
    </w:p>
    <w:p w:rsidR="0084607C" w:rsidRDefault="00F727E4">
      <w:pPr>
        <w:numPr>
          <w:ilvl w:val="0"/>
          <w:numId w:val="390"/>
        </w:numPr>
        <w:ind w:right="7" w:hanging="708"/>
      </w:pPr>
      <w:r>
        <w:t xml:space="preserve">a feladatok vállalásánál mérlegel, hogy melyek felelnek meg legjobban személyiségének, többféle intelligenciájának. </w:t>
      </w:r>
    </w:p>
    <w:p w:rsidR="0084607C" w:rsidRDefault="00F727E4">
      <w:pPr>
        <w:spacing w:after="10" w:line="271" w:lineRule="auto"/>
        <w:ind w:left="-5" w:right="12"/>
        <w:jc w:val="left"/>
      </w:pPr>
      <w:r>
        <w:rPr>
          <w:b/>
        </w:rPr>
        <w:t xml:space="preserve">A témakör tanulása eredményeként a tanuló: </w:t>
      </w:r>
    </w:p>
    <w:p w:rsidR="0084607C" w:rsidRDefault="00F727E4">
      <w:pPr>
        <w:numPr>
          <w:ilvl w:val="0"/>
          <w:numId w:val="391"/>
        </w:numPr>
        <w:ind w:right="7" w:hanging="708"/>
      </w:pPr>
      <w:r>
        <w:t>megbecsüli az idősebb családt</w:t>
      </w:r>
      <w:r>
        <w:t xml:space="preserve">agok tudását, nyitott a korábbi nemzedékek életmódjának, normarendszerének megismerésére, elfogadására; </w:t>
      </w:r>
    </w:p>
    <w:p w:rsidR="0084607C" w:rsidRDefault="00F727E4">
      <w:pPr>
        <w:numPr>
          <w:ilvl w:val="0"/>
          <w:numId w:val="391"/>
        </w:numPr>
        <w:ind w:right="7" w:hanging="708"/>
      </w:pPr>
      <w:r>
        <w:t xml:space="preserve">ok-okozati összefüggést állapít meg az eltérő természeti környezet és a különböző tájakon élő emberek eltérő életmódja között. </w:t>
      </w:r>
    </w:p>
    <w:p w:rsidR="0084607C" w:rsidRDefault="00F727E4">
      <w:pPr>
        <w:numPr>
          <w:ilvl w:val="0"/>
          <w:numId w:val="391"/>
        </w:numPr>
        <w:ind w:right="7" w:hanging="708"/>
      </w:pPr>
      <w:r>
        <w:t>megállapításaiban rámut</w:t>
      </w:r>
      <w:r>
        <w:t>at a néphagyományok közösségformáló, közösségmegtartó erejére; *</w:t>
      </w:r>
      <w:r>
        <w:rPr>
          <w:rFonts w:ascii="Arial" w:eastAsia="Arial" w:hAnsi="Arial" w:cs="Arial"/>
        </w:rPr>
        <w:t xml:space="preserve"> </w:t>
      </w:r>
      <w:r>
        <w:t xml:space="preserve">szöveges és képi források, digitalizált archívumok elemzése, feldolgozása alapján önálló előadásokat hoz létre, csoportos szerepjáték során reprodukálja a megismert szokásokat; </w:t>
      </w:r>
    </w:p>
    <w:p w:rsidR="0084607C" w:rsidRDefault="00F727E4">
      <w:pPr>
        <w:numPr>
          <w:ilvl w:val="0"/>
          <w:numId w:val="391"/>
        </w:numPr>
        <w:ind w:right="7" w:hanging="708"/>
      </w:pPr>
      <w:r>
        <w:t>meghatározott</w:t>
      </w:r>
      <w:r>
        <w:t xml:space="preserve"> helyzetekben önálló véleményt alkot, a társak véleményének meghallgatását követően álláspontját felül tudja bírálni, döntéseit át tudja értékelni. </w:t>
      </w:r>
    </w:p>
    <w:p w:rsidR="0084607C" w:rsidRDefault="00F727E4">
      <w:pPr>
        <w:spacing w:after="10" w:line="271" w:lineRule="auto"/>
        <w:ind w:left="-5" w:right="12"/>
        <w:jc w:val="left"/>
      </w:pPr>
      <w:r>
        <w:rPr>
          <w:b/>
        </w:rPr>
        <w:t xml:space="preserve">Fejlesztési feladatok és ismeretek </w:t>
      </w:r>
    </w:p>
    <w:p w:rsidR="0084607C" w:rsidRDefault="00F727E4">
      <w:pPr>
        <w:numPr>
          <w:ilvl w:val="0"/>
          <w:numId w:val="391"/>
        </w:numPr>
        <w:ind w:right="7" w:hanging="708"/>
      </w:pPr>
      <w:r>
        <w:t xml:space="preserve">Ok-okozat összefüggések felismertetése </w:t>
      </w:r>
    </w:p>
    <w:p w:rsidR="0084607C" w:rsidRDefault="00F727E4">
      <w:pPr>
        <w:numPr>
          <w:ilvl w:val="0"/>
          <w:numId w:val="391"/>
        </w:numPr>
        <w:ind w:right="7" w:hanging="708"/>
      </w:pPr>
      <w:r>
        <w:t>Kommunikációs készség fejleszté</w:t>
      </w:r>
      <w:r>
        <w:t xml:space="preserve">se  </w:t>
      </w:r>
    </w:p>
    <w:p w:rsidR="0084607C" w:rsidRDefault="00F727E4">
      <w:pPr>
        <w:numPr>
          <w:ilvl w:val="0"/>
          <w:numId w:val="391"/>
        </w:numPr>
        <w:ind w:right="7" w:hanging="708"/>
      </w:pPr>
      <w:r>
        <w:t xml:space="preserve">Az önálló ismeretszerzés erősítése  </w:t>
      </w:r>
    </w:p>
    <w:p w:rsidR="0084607C" w:rsidRDefault="00F727E4">
      <w:pPr>
        <w:numPr>
          <w:ilvl w:val="0"/>
          <w:numId w:val="391"/>
        </w:numPr>
        <w:ind w:right="7" w:hanging="708"/>
      </w:pPr>
      <w:r>
        <w:t xml:space="preserve">A környezettudatos szemlélet fejlesztése </w:t>
      </w:r>
    </w:p>
    <w:p w:rsidR="0084607C" w:rsidRDefault="00F727E4">
      <w:pPr>
        <w:numPr>
          <w:ilvl w:val="0"/>
          <w:numId w:val="391"/>
        </w:numPr>
        <w:ind w:right="7" w:hanging="708"/>
      </w:pPr>
      <w:r>
        <w:t xml:space="preserve">Az életmódot befolyásoló természeti tényezők megismerésének bővítése </w:t>
      </w:r>
    </w:p>
    <w:p w:rsidR="0084607C" w:rsidRDefault="00F727E4">
      <w:pPr>
        <w:numPr>
          <w:ilvl w:val="0"/>
          <w:numId w:val="391"/>
        </w:numPr>
        <w:ind w:right="7" w:hanging="708"/>
      </w:pPr>
      <w:r>
        <w:t xml:space="preserve">A változások felismerésének erősítése </w:t>
      </w:r>
    </w:p>
    <w:p w:rsidR="0084607C" w:rsidRDefault="00F727E4">
      <w:pPr>
        <w:numPr>
          <w:ilvl w:val="0"/>
          <w:numId w:val="391"/>
        </w:numPr>
        <w:ind w:right="7" w:hanging="708"/>
      </w:pPr>
      <w:r>
        <w:t xml:space="preserve">A szerepbe lépés képességének fejlesztése </w:t>
      </w:r>
      <w:r>
        <w:rPr>
          <w:b/>
        </w:rPr>
        <w:t xml:space="preserve">A paraszti háztartás </w:t>
      </w:r>
    </w:p>
    <w:p w:rsidR="0084607C" w:rsidRDefault="00F727E4">
      <w:pPr>
        <w:numPr>
          <w:ilvl w:val="0"/>
          <w:numId w:val="391"/>
        </w:numPr>
        <w:ind w:right="7" w:hanging="708"/>
      </w:pPr>
      <w:r>
        <w:t xml:space="preserve">Az egymásra utaltság, a közösen végzett munka jelentőségének megismerése </w:t>
      </w:r>
    </w:p>
    <w:p w:rsidR="0084607C" w:rsidRDefault="00F727E4">
      <w:pPr>
        <w:numPr>
          <w:ilvl w:val="0"/>
          <w:numId w:val="391"/>
        </w:numPr>
        <w:ind w:right="7" w:hanging="708"/>
      </w:pPr>
      <w:r>
        <w:t xml:space="preserve">A lakókörnyezet funkciójának megértése </w:t>
      </w:r>
    </w:p>
    <w:p w:rsidR="0084607C" w:rsidRDefault="00F727E4">
      <w:pPr>
        <w:numPr>
          <w:ilvl w:val="0"/>
          <w:numId w:val="391"/>
        </w:numPr>
        <w:ind w:right="7" w:hanging="708"/>
      </w:pPr>
      <w:r>
        <w:t xml:space="preserve">Mesterségek megismerése nyomán a fizikai munka megbecsülése, értékelése </w:t>
      </w:r>
    </w:p>
    <w:p w:rsidR="0084607C" w:rsidRDefault="00F727E4">
      <w:pPr>
        <w:numPr>
          <w:ilvl w:val="0"/>
          <w:numId w:val="391"/>
        </w:numPr>
        <w:ind w:right="7" w:hanging="708"/>
      </w:pPr>
      <w:r>
        <w:t>A magyarok és a magyarországi nemzetiségek házainak külső jellegzete</w:t>
      </w:r>
      <w:r>
        <w:t xml:space="preserve">sségei, táji különbségei </w:t>
      </w:r>
    </w:p>
    <w:p w:rsidR="0084607C" w:rsidRDefault="00F727E4">
      <w:pPr>
        <w:numPr>
          <w:ilvl w:val="0"/>
          <w:numId w:val="391"/>
        </w:numPr>
        <w:ind w:right="7" w:hanging="708"/>
      </w:pPr>
      <w:r>
        <w:t xml:space="preserve">A konyha és az ételkészítés eszközei </w:t>
      </w:r>
    </w:p>
    <w:p w:rsidR="0084607C" w:rsidRDefault="00F727E4">
      <w:pPr>
        <w:numPr>
          <w:ilvl w:val="0"/>
          <w:numId w:val="391"/>
        </w:numPr>
        <w:ind w:right="7" w:hanging="708"/>
      </w:pPr>
      <w:r>
        <w:t xml:space="preserve">A szoba berendezése, bútorzata </w:t>
      </w:r>
    </w:p>
    <w:p w:rsidR="0084607C" w:rsidRDefault="00F727E4">
      <w:pPr>
        <w:numPr>
          <w:ilvl w:val="0"/>
          <w:numId w:val="391"/>
        </w:numPr>
        <w:ind w:right="7" w:hanging="708"/>
      </w:pPr>
      <w:r>
        <w:t xml:space="preserve">A családon belüli munkamegosztás </w:t>
      </w:r>
      <w:r>
        <w:rPr>
          <w:b/>
        </w:rPr>
        <w:t xml:space="preserve">Ünnepek, jeles napok </w:t>
      </w:r>
    </w:p>
    <w:p w:rsidR="0084607C" w:rsidRDefault="00F727E4">
      <w:pPr>
        <w:numPr>
          <w:ilvl w:val="0"/>
          <w:numId w:val="391"/>
        </w:numPr>
        <w:ind w:right="7" w:hanging="708"/>
      </w:pPr>
      <w:r>
        <w:t xml:space="preserve">A keresztény ünnepek a népi hagyományokban:  </w:t>
      </w:r>
    </w:p>
    <w:p w:rsidR="0084607C" w:rsidRDefault="00F727E4">
      <w:pPr>
        <w:numPr>
          <w:ilvl w:val="0"/>
          <w:numId w:val="391"/>
        </w:numPr>
        <w:ind w:right="7" w:hanging="708"/>
      </w:pPr>
      <w:r>
        <w:t xml:space="preserve">Őszi jeles napok, ünnepek  </w:t>
      </w:r>
    </w:p>
    <w:p w:rsidR="0084607C" w:rsidRDefault="00F727E4">
      <w:pPr>
        <w:numPr>
          <w:ilvl w:val="0"/>
          <w:numId w:val="391"/>
        </w:numPr>
        <w:ind w:right="7" w:hanging="708"/>
      </w:pPr>
      <w:r>
        <w:t>Karácsonyi ünnepkör, köszöntők,</w:t>
      </w:r>
      <w:r>
        <w:t xml:space="preserve"> színjátékszerű szokások </w:t>
      </w:r>
    </w:p>
    <w:p w:rsidR="0084607C" w:rsidRDefault="00F727E4">
      <w:pPr>
        <w:numPr>
          <w:ilvl w:val="0"/>
          <w:numId w:val="391"/>
        </w:numPr>
        <w:ind w:right="7" w:hanging="708"/>
      </w:pPr>
      <w:r>
        <w:t xml:space="preserve">Farsangköszöntők, maszkos alakoskodások, iskolába toborzó szokások </w:t>
      </w:r>
    </w:p>
    <w:p w:rsidR="0084607C" w:rsidRDefault="00F727E4">
      <w:pPr>
        <w:numPr>
          <w:ilvl w:val="0"/>
          <w:numId w:val="391"/>
        </w:numPr>
        <w:ind w:right="7" w:hanging="708"/>
      </w:pPr>
      <w:r>
        <w:t xml:space="preserve">Nagyböjt, böjti játékok, húsvéti ünnepkör szokásai </w:t>
      </w:r>
    </w:p>
    <w:p w:rsidR="0084607C" w:rsidRDefault="00F727E4">
      <w:pPr>
        <w:numPr>
          <w:ilvl w:val="0"/>
          <w:numId w:val="391"/>
        </w:numPr>
        <w:ind w:right="7" w:hanging="708"/>
      </w:pPr>
      <w:r>
        <w:t xml:space="preserve">Májusfaállítás, pünkösdi szokások </w:t>
      </w:r>
    </w:p>
    <w:p w:rsidR="0084607C" w:rsidRDefault="00F727E4">
      <w:pPr>
        <w:numPr>
          <w:ilvl w:val="0"/>
          <w:numId w:val="391"/>
        </w:numPr>
        <w:ind w:right="7" w:hanging="708"/>
      </w:pPr>
      <w:r>
        <w:t xml:space="preserve">Szent Iván-napi szokások, nyári jeles napok,  </w:t>
      </w:r>
    </w:p>
    <w:p w:rsidR="0084607C" w:rsidRDefault="00F727E4">
      <w:pPr>
        <w:numPr>
          <w:ilvl w:val="0"/>
          <w:numId w:val="391"/>
        </w:numPr>
        <w:ind w:right="7" w:hanging="708"/>
      </w:pPr>
      <w:r>
        <w:t xml:space="preserve">A közösségi alkalmak (vásárok, pásztorünnepek, búcsúk) és jelentőségük a hagyományos közösségi életben  </w:t>
      </w:r>
    </w:p>
    <w:p w:rsidR="0084607C" w:rsidRDefault="00F727E4">
      <w:pPr>
        <w:numPr>
          <w:ilvl w:val="0"/>
          <w:numId w:val="391"/>
        </w:numPr>
        <w:ind w:right="7" w:hanging="708"/>
      </w:pPr>
      <w:r>
        <w:t xml:space="preserve">Keresztelő, népi játékok, gyereklakodalom </w:t>
      </w:r>
    </w:p>
    <w:p w:rsidR="0084607C" w:rsidRDefault="00F727E4">
      <w:pPr>
        <w:numPr>
          <w:ilvl w:val="0"/>
          <w:numId w:val="391"/>
        </w:numPr>
        <w:ind w:right="7" w:hanging="708"/>
      </w:pPr>
      <w:r>
        <w:t xml:space="preserve">Leány-, legényélet jellegzetességei, szokásai </w:t>
      </w:r>
    </w:p>
    <w:p w:rsidR="0084607C" w:rsidRDefault="00F727E4">
      <w:pPr>
        <w:numPr>
          <w:ilvl w:val="0"/>
          <w:numId w:val="391"/>
        </w:numPr>
        <w:ind w:right="7" w:hanging="708"/>
      </w:pPr>
      <w:r>
        <w:t xml:space="preserve">A lakodalom, lakodalmi szokások </w:t>
      </w:r>
      <w:r>
        <w:rPr>
          <w:b/>
        </w:rPr>
        <w:t xml:space="preserve">Életmód </w:t>
      </w:r>
    </w:p>
    <w:p w:rsidR="0084607C" w:rsidRDefault="00F727E4">
      <w:pPr>
        <w:numPr>
          <w:ilvl w:val="0"/>
          <w:numId w:val="391"/>
        </w:numPr>
        <w:ind w:right="7" w:hanging="708"/>
      </w:pPr>
      <w:r>
        <w:t>A társas munkák és g</w:t>
      </w:r>
      <w:r>
        <w:t xml:space="preserve">azdasági, társadalmi jelentőségük   </w:t>
      </w:r>
    </w:p>
    <w:p w:rsidR="0084607C" w:rsidRDefault="00F727E4">
      <w:pPr>
        <w:numPr>
          <w:ilvl w:val="0"/>
          <w:numId w:val="391"/>
        </w:numPr>
        <w:ind w:right="7" w:hanging="708"/>
      </w:pPr>
      <w:r>
        <w:t xml:space="preserve">A munkaalkalmakhoz (aratás, szüret, fonó, tollfosztó, kukoricafosztó) kapcsolódó szokások és játékok </w:t>
      </w:r>
    </w:p>
    <w:p w:rsidR="0084607C" w:rsidRDefault="00F727E4">
      <w:pPr>
        <w:numPr>
          <w:ilvl w:val="0"/>
          <w:numId w:val="391"/>
        </w:numPr>
        <w:ind w:right="7" w:hanging="708"/>
      </w:pPr>
      <w:r>
        <w:t xml:space="preserve">Hétköznapi és ünnepi viselet </w:t>
      </w:r>
    </w:p>
    <w:p w:rsidR="0084607C" w:rsidRDefault="00F727E4">
      <w:pPr>
        <w:numPr>
          <w:ilvl w:val="0"/>
          <w:numId w:val="391"/>
        </w:numPr>
        <w:ind w:right="7" w:hanging="708"/>
      </w:pPr>
      <w:r>
        <w:t xml:space="preserve">Hagyományos paraszti ételek </w:t>
      </w:r>
    </w:p>
    <w:p w:rsidR="0084607C" w:rsidRDefault="00F727E4">
      <w:pPr>
        <w:ind w:left="718" w:right="7"/>
      </w:pPr>
      <w:r>
        <w:t xml:space="preserve">A népi táplálkozás jellemzői </w:t>
      </w:r>
    </w:p>
    <w:p w:rsidR="0084607C" w:rsidRDefault="00F727E4">
      <w:pPr>
        <w:numPr>
          <w:ilvl w:val="0"/>
          <w:numId w:val="391"/>
        </w:numPr>
        <w:ind w:right="7" w:hanging="708"/>
      </w:pPr>
      <w:r>
        <w:t>A gazdálkodó ember legfontos</w:t>
      </w:r>
      <w:r>
        <w:t xml:space="preserve">abb munkái  </w:t>
      </w:r>
    </w:p>
    <w:p w:rsidR="0084607C" w:rsidRDefault="00F727E4">
      <w:pPr>
        <w:numPr>
          <w:ilvl w:val="0"/>
          <w:numId w:val="391"/>
        </w:numPr>
        <w:ind w:right="7" w:hanging="708"/>
      </w:pPr>
      <w:r>
        <w:t xml:space="preserve">Gyermekjátékok </w:t>
      </w:r>
    </w:p>
    <w:p w:rsidR="0084607C" w:rsidRDefault="00F727E4">
      <w:pPr>
        <w:numPr>
          <w:ilvl w:val="0"/>
          <w:numId w:val="391"/>
        </w:numPr>
        <w:ind w:right="7" w:hanging="708"/>
      </w:pPr>
      <w:r>
        <w:t xml:space="preserve">A városi életforma sajátosságai és változásai a 19-20. században </w:t>
      </w:r>
    </w:p>
    <w:p w:rsidR="0084607C" w:rsidRDefault="00F727E4">
      <w:pPr>
        <w:numPr>
          <w:ilvl w:val="0"/>
          <w:numId w:val="391"/>
        </w:numPr>
        <w:spacing w:after="37" w:line="249" w:lineRule="auto"/>
        <w:ind w:right="7" w:hanging="708"/>
      </w:pPr>
      <w:r>
        <w:rPr>
          <w:i/>
        </w:rPr>
        <w:t>A diákélet jellemző pillanatai a 19-20. században</w:t>
      </w:r>
      <w:r>
        <w:t xml:space="preserve"> (abban az esetben ajánlott, ha a tantárgy a 8. </w:t>
      </w:r>
    </w:p>
    <w:p w:rsidR="0084607C" w:rsidRDefault="00F727E4">
      <w:pPr>
        <w:ind w:left="-5" w:right="5245"/>
      </w:pPr>
      <w:r>
        <w:t xml:space="preserve">évfolyamon kerül megszervezésre)   </w:t>
      </w:r>
      <w:r>
        <w:rPr>
          <w:b/>
        </w:rPr>
        <w:t xml:space="preserve">Fogalmak </w:t>
      </w:r>
    </w:p>
    <w:p w:rsidR="0084607C" w:rsidRDefault="00F727E4">
      <w:pPr>
        <w:ind w:left="-5" w:right="7"/>
      </w:pPr>
      <w:r>
        <w:t xml:space="preserve">jurta, veremház, egysejtű ház, többosztatú ház, falazat, tetőtartó szerkezet, tetőformák, konyhai cserépedény, sparhelt, munkasarok, szentsarok, munkamegosztás;  </w:t>
      </w:r>
    </w:p>
    <w:p w:rsidR="0084607C" w:rsidRDefault="00F727E4">
      <w:pPr>
        <w:ind w:left="-5" w:right="7"/>
      </w:pPr>
      <w:r>
        <w:t>ünnep, jeles nap, böjt, advent, köszöntő szokások, lucázás, kántálás, betlehemezés, bölcsőske</w:t>
      </w:r>
      <w:r>
        <w:t>, regölés, aprószentek napi vesszőzés, háromkirályjárás, iskolába toborzó szokások, böjti játékok, kiszehajtás, villőzés, húsvét, zöldágjárás, komatálküldés, májusfaállítás, pünkösdölés, pünkösdikirályné-járás, nyári napforduló, kaláka, pásztorünnep, búcsú</w:t>
      </w:r>
      <w:r>
        <w:t xml:space="preserve">, gyereklakodalom, leányélet, legényélet, lakodalom;  </w:t>
      </w:r>
    </w:p>
    <w:p w:rsidR="0084607C" w:rsidRDefault="00F727E4">
      <w:pPr>
        <w:ind w:left="-5" w:right="7"/>
      </w:pPr>
      <w:r>
        <w:t>szántás, vetés, aratás, szüret, szilaj és félszilaj pásztorkodás, fonás, szövés, fonó, ing, gatya, pendely, szoknya, kötény, ünnepi viselet, böjtös nap, kenyérsütés, téli étrend, nyári étrend, fonó, to</w:t>
      </w:r>
      <w:r>
        <w:t xml:space="preserve">llfosztó, kukoricafosztó, vásár, körjáték, utánzó játék, eszközös játék, sport jellegű játék, gyermekfolklór, népi játék, kávéház, kaszinó, „korzózás”, polgár, munkás, értelmiség, keresztelő </w:t>
      </w:r>
      <w:r>
        <w:rPr>
          <w:b/>
        </w:rPr>
        <w:t xml:space="preserve">Javasolt tevékenységek </w:t>
      </w:r>
    </w:p>
    <w:p w:rsidR="0084607C" w:rsidRDefault="00F727E4">
      <w:pPr>
        <w:numPr>
          <w:ilvl w:val="0"/>
          <w:numId w:val="392"/>
        </w:numPr>
        <w:ind w:right="7" w:hanging="708"/>
      </w:pPr>
      <w:r>
        <w:t>Tanulmányi kirándulás néprajzi tematikájú</w:t>
      </w:r>
      <w:r>
        <w:t xml:space="preserve"> kiállítás megtekintésével (például Szentendrei Szabadtéri Néprajzi Múzeum)  </w:t>
      </w:r>
    </w:p>
    <w:p w:rsidR="0084607C" w:rsidRDefault="00F727E4">
      <w:pPr>
        <w:numPr>
          <w:ilvl w:val="0"/>
          <w:numId w:val="392"/>
        </w:numPr>
        <w:ind w:right="7" w:hanging="708"/>
      </w:pPr>
      <w:r>
        <w:t xml:space="preserve">A szűkebb és tágabb lakóhely életmódja és a háztípusai történeti változásainak elemzése fényképek, korabeli leírások alapján  </w:t>
      </w:r>
    </w:p>
    <w:p w:rsidR="0084607C" w:rsidRDefault="00F727E4">
      <w:pPr>
        <w:numPr>
          <w:ilvl w:val="0"/>
          <w:numId w:val="392"/>
        </w:numPr>
        <w:ind w:right="7" w:hanging="708"/>
      </w:pPr>
      <w:r>
        <w:t>A természeti körülmények, a rendelkezésre álló épít</w:t>
      </w:r>
      <w:r>
        <w:t xml:space="preserve">ési anyagok és a különböző háztípusok kialakulása közötti összefüggések ábrázolása térképen. Egy-egy tájegységhez kapcsolódó háztípus grafikus ábrázolása </w:t>
      </w:r>
    </w:p>
    <w:p w:rsidR="0084607C" w:rsidRDefault="00F727E4">
      <w:pPr>
        <w:spacing w:after="26" w:line="259" w:lineRule="auto"/>
        <w:ind w:left="0" w:firstLine="0"/>
        <w:jc w:val="left"/>
      </w:pPr>
      <w:r>
        <w:t xml:space="preserve"> </w:t>
      </w:r>
    </w:p>
    <w:p w:rsidR="0084607C" w:rsidRDefault="00F727E4">
      <w:pPr>
        <w:numPr>
          <w:ilvl w:val="0"/>
          <w:numId w:val="392"/>
        </w:numPr>
        <w:spacing w:after="5" w:line="277" w:lineRule="auto"/>
        <w:ind w:right="7" w:hanging="708"/>
      </w:pPr>
      <w:r>
        <w:t>Az évszázaddal korábbi idők családon belüli, korosztályok és nemek szerinti munkamegosztás összehas</w:t>
      </w:r>
      <w:r>
        <w:t xml:space="preserve">onlítása a mai kor feladataival: heti munkaterv készítése saját, családon belüli feladatokkal, a munkaterv egy-egy kiválasztott elemének előadása  </w:t>
      </w:r>
    </w:p>
    <w:p w:rsidR="0084607C" w:rsidRDefault="00F727E4">
      <w:pPr>
        <w:numPr>
          <w:ilvl w:val="0"/>
          <w:numId w:val="392"/>
        </w:numPr>
        <w:ind w:right="7" w:hanging="708"/>
      </w:pPr>
      <w:r>
        <w:t>Népi játékok élményszerű elsajátítása: sport jellegű, mozgásos játékok, párválasztó játékok megtanulása és e</w:t>
      </w:r>
      <w:r>
        <w:t xml:space="preserve">ljátszása  </w:t>
      </w:r>
    </w:p>
    <w:p w:rsidR="0084607C" w:rsidRDefault="00F727E4">
      <w:pPr>
        <w:numPr>
          <w:ilvl w:val="0"/>
          <w:numId w:val="392"/>
        </w:numPr>
        <w:ind w:right="7" w:hanging="708"/>
      </w:pPr>
      <w:r>
        <w:t>Audiovizuális és írott néprajzi forrásanyagok feldolgozása grafikai szervezők segítségével *</w:t>
      </w:r>
      <w:r>
        <w:rPr>
          <w:rFonts w:ascii="Arial" w:eastAsia="Arial" w:hAnsi="Arial" w:cs="Arial"/>
        </w:rPr>
        <w:t xml:space="preserve"> </w:t>
      </w:r>
      <w:r>
        <w:t>A különböző jeles napokhoz, keresztény ünnepi szokásokhoz kapcsolódó témanap, tematikus hét vagy témahét szervezése, tablókészítéssel, kiválasztott ünn</w:t>
      </w:r>
      <w:r>
        <w:t xml:space="preserve">ephez kapcsolód szokások hagyományhű, dramatikus megjelenítésével </w:t>
      </w:r>
    </w:p>
    <w:p w:rsidR="0084607C" w:rsidRDefault="00F727E4">
      <w:pPr>
        <w:numPr>
          <w:ilvl w:val="0"/>
          <w:numId w:val="392"/>
        </w:numPr>
        <w:ind w:right="7" w:hanging="708"/>
      </w:pPr>
      <w:r>
        <w:t>A kalendáriumi szokásokhoz kapcsolódó szokásokról, tevékenységről előadás készítése pl. termés- (pl. lucabúza ültetés), férj- (pl. András napi böjtölés), időjárásjóslás (pl. hagymakalendári</w:t>
      </w:r>
      <w:r>
        <w:t xml:space="preserve">um);  </w:t>
      </w:r>
    </w:p>
    <w:p w:rsidR="0084607C" w:rsidRDefault="00F727E4">
      <w:pPr>
        <w:numPr>
          <w:ilvl w:val="0"/>
          <w:numId w:val="392"/>
        </w:numPr>
        <w:ind w:right="7" w:hanging="708"/>
      </w:pPr>
      <w:r>
        <w:t xml:space="preserve">Egyéni vagy csoportos munkában népi kalendárium készítése az ünnepekhez, jeles napokhoz, társas munkákhoz kapcsolódó szokások rövid képi és szöveges bemutatásával, felhasználva a digitális technológia lehetőségeit  </w:t>
      </w:r>
    </w:p>
    <w:p w:rsidR="0084607C" w:rsidRDefault="00F727E4">
      <w:pPr>
        <w:numPr>
          <w:ilvl w:val="0"/>
          <w:numId w:val="392"/>
        </w:numPr>
        <w:ind w:right="7" w:hanging="708"/>
      </w:pPr>
      <w:r>
        <w:t>Képzelt élménybeszámoló készítése</w:t>
      </w:r>
      <w:r>
        <w:t xml:space="preserve"> egy, a szűkebb vagy tágabb lakóhelyhez kapcsolódó hagyományos közösségi, ünnepi alkalomról </w:t>
      </w:r>
    </w:p>
    <w:p w:rsidR="0084607C" w:rsidRDefault="00F727E4">
      <w:pPr>
        <w:numPr>
          <w:ilvl w:val="0"/>
          <w:numId w:val="392"/>
        </w:numPr>
        <w:ind w:right="7" w:hanging="708"/>
      </w:pPr>
      <w:r>
        <w:t xml:space="preserve">A fonó, a kukoricafosztó vagy egyéb a társas munka szokásainak dramatikus feldolgozása a kapcsolódó játékok felelevenítésével, meséléssel, közös énekléssel  </w:t>
      </w:r>
    </w:p>
    <w:p w:rsidR="0084607C" w:rsidRDefault="00F727E4">
      <w:pPr>
        <w:numPr>
          <w:ilvl w:val="0"/>
          <w:numId w:val="392"/>
        </w:numPr>
        <w:ind w:right="7" w:hanging="708"/>
      </w:pPr>
      <w:r>
        <w:t>Helyi</w:t>
      </w:r>
      <w:r>
        <w:t xml:space="preserve"> vőfélyversek gyűjtése, gyermeklakodalmas eljátszása </w:t>
      </w:r>
    </w:p>
    <w:p w:rsidR="0084607C" w:rsidRDefault="00F727E4">
      <w:pPr>
        <w:numPr>
          <w:ilvl w:val="0"/>
          <w:numId w:val="392"/>
        </w:numPr>
        <w:ind w:right="7" w:hanging="708"/>
      </w:pPr>
      <w:r>
        <w:t xml:space="preserve">Vásári témanap, tematikus hét vagy témahét keretében portékák elkészítése, vásári kikiáltók megtanulása, a vásári forgatag megjelenítése, az alku eljátszása, vásári élmények megosztása az osztályközösségben.  </w:t>
      </w:r>
    </w:p>
    <w:p w:rsidR="0084607C" w:rsidRDefault="00F727E4">
      <w:pPr>
        <w:ind w:left="718" w:right="7"/>
      </w:pPr>
      <w:r>
        <w:t>Vásári életképek bemutatása plakát vagy képreg</w:t>
      </w:r>
      <w:r>
        <w:t xml:space="preserve">ény készítésével   </w:t>
      </w:r>
    </w:p>
    <w:p w:rsidR="0084607C" w:rsidRDefault="00F727E4">
      <w:pPr>
        <w:numPr>
          <w:ilvl w:val="0"/>
          <w:numId w:val="392"/>
        </w:numPr>
        <w:ind w:right="7" w:hanging="708"/>
      </w:pPr>
      <w:r>
        <w:t xml:space="preserve">Az emberi élet fordulóihoz kapcsolódó szokások néhány jellegzetességének összehasonlítása a mai korral irodalmi szemelvények alapján  </w:t>
      </w:r>
    </w:p>
    <w:p w:rsidR="0084607C" w:rsidRDefault="00F727E4">
      <w:pPr>
        <w:numPr>
          <w:ilvl w:val="0"/>
          <w:numId w:val="392"/>
        </w:numPr>
        <w:ind w:right="7" w:hanging="708"/>
      </w:pPr>
      <w:r>
        <w:t>A szülőföld vagy egy választott táj jellegzetes népviseletének megismerése eredeti ruhadarabok, fotók</w:t>
      </w:r>
      <w:r>
        <w:t xml:space="preserve"> vagy múzeumlátogatás segítségével.  </w:t>
      </w:r>
    </w:p>
    <w:p w:rsidR="0084607C" w:rsidRDefault="00F727E4">
      <w:pPr>
        <w:numPr>
          <w:ilvl w:val="0"/>
          <w:numId w:val="392"/>
        </w:numPr>
        <w:ind w:right="7" w:hanging="708"/>
      </w:pPr>
      <w:r>
        <w:t xml:space="preserve">A hétköznapi viselet elemeinek összehasonlítása a gyerekek ruházatával képek alapján. A hasonlóságok és a különbségek megfogalmazása  </w:t>
      </w:r>
    </w:p>
    <w:p w:rsidR="0084607C" w:rsidRDefault="00F727E4">
      <w:pPr>
        <w:numPr>
          <w:ilvl w:val="0"/>
          <w:numId w:val="392"/>
        </w:numPr>
        <w:ind w:right="7" w:hanging="708"/>
      </w:pPr>
      <w:r>
        <w:t xml:space="preserve">A hagyományos paraszti táplálkozás jellemzőinek és a gyerekek étkezési szokásainak </w:t>
      </w:r>
      <w:r>
        <w:t xml:space="preserve">összevetése heti étrend készítésével. </w:t>
      </w:r>
    </w:p>
    <w:p w:rsidR="0084607C" w:rsidRDefault="00F727E4">
      <w:pPr>
        <w:numPr>
          <w:ilvl w:val="0"/>
          <w:numId w:val="392"/>
        </w:numPr>
        <w:ind w:right="7" w:hanging="708"/>
      </w:pPr>
      <w:r>
        <w:t xml:space="preserve">Gyermekmondókák gyűjtése </w:t>
      </w:r>
    </w:p>
    <w:p w:rsidR="0084607C" w:rsidRDefault="00F727E4">
      <w:pPr>
        <w:numPr>
          <w:ilvl w:val="0"/>
          <w:numId w:val="392"/>
        </w:numPr>
        <w:ind w:right="7" w:hanging="708"/>
      </w:pPr>
      <w:r>
        <w:t>Digitális archívumok segítségével régi képek gyűjtése, majd életképsorozatok összeállítása a városi életforma jellegzetességeiről a 19-20. század fordulóján pl. kávéház, piac, hivatal, színhá</w:t>
      </w:r>
      <w:r>
        <w:t xml:space="preserve">z </w:t>
      </w:r>
    </w:p>
    <w:p w:rsidR="0084607C" w:rsidRDefault="00F727E4">
      <w:pPr>
        <w:numPr>
          <w:ilvl w:val="0"/>
          <w:numId w:val="392"/>
        </w:numPr>
        <w:ind w:right="7" w:hanging="708"/>
      </w:pPr>
      <w:r>
        <w:t xml:space="preserve">A kor városi életformáját bemutató irodalmi szemelvények feldolgozása csoportmunkában  </w:t>
      </w:r>
      <w:r>
        <w:rPr>
          <w:i/>
        </w:rPr>
        <w:t>*</w:t>
      </w:r>
      <w:r>
        <w:rPr>
          <w:rFonts w:ascii="Arial" w:eastAsia="Arial" w:hAnsi="Arial" w:cs="Arial"/>
          <w:i/>
        </w:rPr>
        <w:t xml:space="preserve"> </w:t>
      </w:r>
      <w:r>
        <w:rPr>
          <w:i/>
        </w:rPr>
        <w:t xml:space="preserve">Egyéni gyűjtőmunkát követően közös beszélgetés a 19-20. századforduló és a 20. század iskolai életéről, felhasználva az elérhető digitális tartalmakat </w:t>
      </w:r>
      <w:r>
        <w:t>(abban az esetben ajánlott, ha a tantárgy a 8. évfolyamon kerül megszervezésre)</w:t>
      </w:r>
      <w:r>
        <w:rPr>
          <w:i/>
        </w:rPr>
        <w:t xml:space="preserve"> </w:t>
      </w:r>
    </w:p>
    <w:p w:rsidR="0084607C" w:rsidRDefault="00F727E4">
      <w:pPr>
        <w:spacing w:after="10" w:line="271" w:lineRule="auto"/>
        <w:ind w:left="-5" w:right="12"/>
        <w:jc w:val="left"/>
      </w:pPr>
      <w:r>
        <w:rPr>
          <w:b/>
        </w:rPr>
        <w:t xml:space="preserve">Témakör: Örökségünk, hagyományaink, nagyjaink </w:t>
      </w:r>
    </w:p>
    <w:p w:rsidR="0084607C" w:rsidRDefault="00F727E4">
      <w:pPr>
        <w:spacing w:after="10" w:line="271" w:lineRule="auto"/>
        <w:ind w:left="-5" w:right="12"/>
        <w:jc w:val="left"/>
      </w:pPr>
      <w:r>
        <w:rPr>
          <w:b/>
        </w:rPr>
        <w:t>Javasolt óraszám:</w:t>
      </w:r>
      <w:r>
        <w:t xml:space="preserve"> </w:t>
      </w:r>
      <w:r>
        <w:rPr>
          <w:b/>
        </w:rPr>
        <w:t xml:space="preserve">8 óra </w:t>
      </w:r>
    </w:p>
    <w:p w:rsidR="0084607C" w:rsidRDefault="00F727E4">
      <w:pPr>
        <w:spacing w:after="10" w:line="271" w:lineRule="auto"/>
        <w:ind w:left="-5" w:right="12"/>
        <w:jc w:val="left"/>
      </w:pPr>
      <w:r>
        <w:rPr>
          <w:b/>
        </w:rPr>
        <w:t xml:space="preserve">Tanulási eredmények </w:t>
      </w:r>
    </w:p>
    <w:p w:rsidR="0084607C" w:rsidRDefault="00F727E4">
      <w:pPr>
        <w:spacing w:after="10" w:line="271" w:lineRule="auto"/>
        <w:ind w:left="-5" w:right="12"/>
        <w:jc w:val="left"/>
      </w:pPr>
      <w:r>
        <w:rPr>
          <w:b/>
        </w:rPr>
        <w:t>A témakör tanulása hozzájárul ahhoz, hogy a tanuló a nevelési-oktatási szakasz vég</w:t>
      </w:r>
      <w:r>
        <w:rPr>
          <w:b/>
        </w:rPr>
        <w:t xml:space="preserve">ére: </w:t>
      </w:r>
    </w:p>
    <w:p w:rsidR="0084607C" w:rsidRDefault="00F727E4">
      <w:pPr>
        <w:numPr>
          <w:ilvl w:val="0"/>
          <w:numId w:val="393"/>
        </w:numPr>
        <w:ind w:right="7" w:hanging="708"/>
      </w:pPr>
      <w:r>
        <w:t xml:space="preserve">önálló néprajzi gyűjtés segítségével, digitális archívumok tanulmányozása nyomán be tudja mutatni a néprajzi tájak jellemzőit; </w:t>
      </w:r>
    </w:p>
    <w:p w:rsidR="0084607C" w:rsidRDefault="00F727E4">
      <w:pPr>
        <w:numPr>
          <w:ilvl w:val="0"/>
          <w:numId w:val="393"/>
        </w:numPr>
        <w:spacing w:after="5" w:line="277" w:lineRule="auto"/>
        <w:ind w:right="7" w:hanging="708"/>
      </w:pPr>
      <w:r>
        <w:t>helyszínekhez kötött példákat tud mondani hazánk természeti értékeire, épített örökségekre; *</w:t>
      </w:r>
      <w:r>
        <w:rPr>
          <w:rFonts w:ascii="Arial" w:eastAsia="Arial" w:hAnsi="Arial" w:cs="Arial"/>
        </w:rPr>
        <w:t xml:space="preserve"> </w:t>
      </w:r>
      <w:r>
        <w:rPr>
          <w:rFonts w:ascii="Arial" w:eastAsia="Arial" w:hAnsi="Arial" w:cs="Arial"/>
        </w:rPr>
        <w:tab/>
      </w:r>
      <w:r>
        <w:t xml:space="preserve">nyitottá válik a hazánkban </w:t>
      </w:r>
      <w:r>
        <w:t xml:space="preserve">élő nemzetiségek kultúrája iránt. </w:t>
      </w:r>
      <w:r>
        <w:rPr>
          <w:b/>
        </w:rPr>
        <w:t xml:space="preserve">A témakör tanulása eredményeként a tanuló: </w:t>
      </w:r>
    </w:p>
    <w:p w:rsidR="0084607C" w:rsidRDefault="00F727E4">
      <w:pPr>
        <w:numPr>
          <w:ilvl w:val="0"/>
          <w:numId w:val="393"/>
        </w:numPr>
        <w:ind w:right="7" w:hanging="708"/>
      </w:pPr>
      <w:r>
        <w:t xml:space="preserve">meglátja az összefüggést a szülőföldhöz kötődés kialakulása és a lokális értékek megismerése között </w:t>
      </w:r>
    </w:p>
    <w:p w:rsidR="0084607C" w:rsidRDefault="00F727E4">
      <w:pPr>
        <w:numPr>
          <w:ilvl w:val="0"/>
          <w:numId w:val="393"/>
        </w:numPr>
        <w:ind w:right="7" w:hanging="708"/>
      </w:pPr>
      <w:r>
        <w:t xml:space="preserve">életkorának megfelelő önálló alkotás keretében megjeleníti a magyar tudomány </w:t>
      </w:r>
      <w:r>
        <w:t xml:space="preserve">és kultúra eredményeit, a hungarikumokat; </w:t>
      </w:r>
    </w:p>
    <w:p w:rsidR="0084607C" w:rsidRDefault="00F727E4">
      <w:pPr>
        <w:numPr>
          <w:ilvl w:val="0"/>
          <w:numId w:val="393"/>
        </w:numPr>
        <w:ind w:right="7" w:hanging="708"/>
      </w:pPr>
      <w:r>
        <w:t xml:space="preserve">tiszteletben tartja más kultúrák értékeit. </w:t>
      </w:r>
      <w:r>
        <w:rPr>
          <w:b/>
        </w:rPr>
        <w:t xml:space="preserve">Fejlesztési feladatok és ismeretek </w:t>
      </w:r>
    </w:p>
    <w:p w:rsidR="0084607C" w:rsidRDefault="00F727E4">
      <w:pPr>
        <w:numPr>
          <w:ilvl w:val="0"/>
          <w:numId w:val="393"/>
        </w:numPr>
        <w:ind w:right="7" w:hanging="708"/>
      </w:pPr>
      <w:r>
        <w:t xml:space="preserve">A nemzeti identitástudat erősítése </w:t>
      </w:r>
    </w:p>
    <w:p w:rsidR="0084607C" w:rsidRDefault="00F727E4">
      <w:pPr>
        <w:numPr>
          <w:ilvl w:val="0"/>
          <w:numId w:val="393"/>
        </w:numPr>
        <w:ind w:right="7" w:hanging="708"/>
      </w:pPr>
      <w:r>
        <w:t xml:space="preserve">A magyar népszokások, hagyományok, mint kulturális értékek megismertetése  </w:t>
      </w:r>
    </w:p>
    <w:p w:rsidR="0084607C" w:rsidRDefault="00F727E4">
      <w:pPr>
        <w:numPr>
          <w:ilvl w:val="0"/>
          <w:numId w:val="393"/>
        </w:numPr>
        <w:ind w:right="7" w:hanging="708"/>
      </w:pPr>
      <w:r>
        <w:t>Az önálló ismeretszerz</w:t>
      </w:r>
      <w:r>
        <w:t xml:space="preserve">és támogatása  </w:t>
      </w:r>
    </w:p>
    <w:p w:rsidR="0084607C" w:rsidRDefault="00F727E4">
      <w:pPr>
        <w:numPr>
          <w:ilvl w:val="0"/>
          <w:numId w:val="393"/>
        </w:numPr>
        <w:ind w:right="7" w:hanging="708"/>
      </w:pPr>
      <w:r>
        <w:t xml:space="preserve">Ismeretek megosztási készségének fejlesztése </w:t>
      </w:r>
    </w:p>
    <w:p w:rsidR="0084607C" w:rsidRDefault="00F727E4">
      <w:pPr>
        <w:numPr>
          <w:ilvl w:val="0"/>
          <w:numId w:val="393"/>
        </w:numPr>
        <w:ind w:right="7" w:hanging="708"/>
      </w:pPr>
      <w:r>
        <w:t xml:space="preserve">Véleményalkotás gyakorlatának erősítése </w:t>
      </w:r>
    </w:p>
    <w:p w:rsidR="0084607C" w:rsidRDefault="00F727E4">
      <w:pPr>
        <w:numPr>
          <w:ilvl w:val="0"/>
          <w:numId w:val="393"/>
        </w:numPr>
        <w:ind w:right="7" w:hanging="708"/>
      </w:pPr>
      <w:r>
        <w:t xml:space="preserve">Néprajzi tájak, tájegységek Magyarországon és a Kárpát-medencében </w:t>
      </w:r>
    </w:p>
    <w:p w:rsidR="0084607C" w:rsidRDefault="00F727E4">
      <w:pPr>
        <w:numPr>
          <w:ilvl w:val="0"/>
          <w:numId w:val="393"/>
        </w:numPr>
        <w:ind w:right="7" w:hanging="708"/>
      </w:pPr>
      <w:r>
        <w:t xml:space="preserve">Dunántúl, Felföld, Alföld, és a kapcsolódó határon túli területek néprajzi jellemzői  </w:t>
      </w:r>
    </w:p>
    <w:p w:rsidR="0084607C" w:rsidRDefault="00F727E4">
      <w:pPr>
        <w:numPr>
          <w:ilvl w:val="0"/>
          <w:numId w:val="393"/>
        </w:numPr>
        <w:ind w:right="7" w:hanging="708"/>
      </w:pPr>
      <w:r>
        <w:t xml:space="preserve">Erdély és Moldva hon- és népismereti, néprajzi jellemzői </w:t>
      </w:r>
    </w:p>
    <w:p w:rsidR="0084607C" w:rsidRDefault="00F727E4">
      <w:pPr>
        <w:numPr>
          <w:ilvl w:val="0"/>
          <w:numId w:val="393"/>
        </w:numPr>
        <w:ind w:right="7" w:hanging="708"/>
      </w:pPr>
      <w:r>
        <w:t xml:space="preserve">A magyarság kulturális öröksége a határon túli területeken </w:t>
      </w:r>
    </w:p>
    <w:p w:rsidR="0084607C" w:rsidRDefault="00F727E4">
      <w:pPr>
        <w:numPr>
          <w:ilvl w:val="0"/>
          <w:numId w:val="393"/>
        </w:numPr>
        <w:ind w:right="7" w:hanging="708"/>
      </w:pPr>
      <w:r>
        <w:t xml:space="preserve">A hazánkban élő nemzetiségek kultúrája, hagyományai </w:t>
      </w:r>
    </w:p>
    <w:p w:rsidR="0084607C" w:rsidRDefault="00F727E4">
      <w:pPr>
        <w:numPr>
          <w:ilvl w:val="0"/>
          <w:numId w:val="393"/>
        </w:numPr>
        <w:ind w:right="7" w:hanging="708"/>
      </w:pPr>
      <w:r>
        <w:t xml:space="preserve">Természeti kincseink, az épített környezet értékei </w:t>
      </w:r>
    </w:p>
    <w:p w:rsidR="0084607C" w:rsidRDefault="00F727E4">
      <w:pPr>
        <w:numPr>
          <w:ilvl w:val="0"/>
          <w:numId w:val="393"/>
        </w:numPr>
        <w:ind w:right="7" w:hanging="708"/>
      </w:pPr>
      <w:r>
        <w:t>A magyar tudomány és kultúra ere</w:t>
      </w:r>
      <w:r>
        <w:t xml:space="preserve">dményei és alkotói a nagyvilágban </w:t>
      </w:r>
    </w:p>
    <w:p w:rsidR="0084607C" w:rsidRDefault="00F727E4">
      <w:pPr>
        <w:numPr>
          <w:ilvl w:val="0"/>
          <w:numId w:val="393"/>
        </w:numPr>
        <w:ind w:right="7" w:hanging="708"/>
      </w:pPr>
      <w:r>
        <w:t xml:space="preserve">A hungarikumok  </w:t>
      </w:r>
    </w:p>
    <w:p w:rsidR="0084607C" w:rsidRDefault="00F727E4">
      <w:pPr>
        <w:spacing w:after="10" w:line="271" w:lineRule="auto"/>
        <w:ind w:left="-5" w:right="12"/>
        <w:jc w:val="left"/>
      </w:pPr>
      <w:r>
        <w:rPr>
          <w:b/>
        </w:rPr>
        <w:t xml:space="preserve">Fogalmak </w:t>
      </w:r>
    </w:p>
    <w:p w:rsidR="0084607C" w:rsidRDefault="00F727E4">
      <w:pPr>
        <w:ind w:left="-5" w:right="7"/>
      </w:pPr>
      <w:r>
        <w:t>néprajzi csoport, nemzetiség, néprajzi táj, határainkon túl élő magyarok, szórvány, nemzeti összetartozás, haza, hazaszeretet, hungarikum, világörökség</w:t>
      </w:r>
      <w:r>
        <w:rPr>
          <w:b/>
        </w:rPr>
        <w:t xml:space="preserve"> </w:t>
      </w:r>
    </w:p>
    <w:p w:rsidR="0084607C" w:rsidRDefault="0084607C">
      <w:pPr>
        <w:sectPr w:rsidR="0084607C">
          <w:headerReference w:type="even" r:id="rId1086"/>
          <w:headerReference w:type="default" r:id="rId1087"/>
          <w:footerReference w:type="even" r:id="rId1088"/>
          <w:footerReference w:type="default" r:id="rId1089"/>
          <w:headerReference w:type="first" r:id="rId1090"/>
          <w:footerReference w:type="first" r:id="rId1091"/>
          <w:pgSz w:w="11906" w:h="16838"/>
          <w:pgMar w:top="1469" w:right="1103" w:bottom="1626" w:left="994" w:header="713" w:footer="714" w:gutter="0"/>
          <w:cols w:space="708"/>
        </w:sectPr>
      </w:pPr>
    </w:p>
    <w:p w:rsidR="0084607C" w:rsidRDefault="00F727E4">
      <w:pPr>
        <w:spacing w:after="10" w:line="271" w:lineRule="auto"/>
        <w:ind w:left="-5" w:right="12"/>
        <w:jc w:val="left"/>
      </w:pPr>
      <w:r>
        <w:rPr>
          <w:b/>
        </w:rPr>
        <w:t xml:space="preserve">Javasolt tevékenységek </w:t>
      </w:r>
    </w:p>
    <w:p w:rsidR="0084607C" w:rsidRDefault="00F727E4">
      <w:pPr>
        <w:numPr>
          <w:ilvl w:val="0"/>
          <w:numId w:val="393"/>
        </w:numPr>
        <w:ind w:right="7" w:hanging="708"/>
      </w:pPr>
      <w:r>
        <w:t xml:space="preserve">A határon túli magyarlakta területek, illetve a magyar nyelvterület nagy néprajzi tájainak azonosítása térképen. A magyar nyelvterületen élő néprajzi csoportok (pl. palóc, matyó, kun, székely), nemzetiségek (pl. német, szlovák, szerb, horvát) megnevezése </w:t>
      </w:r>
    </w:p>
    <w:p w:rsidR="0084607C" w:rsidRDefault="00F727E4">
      <w:pPr>
        <w:numPr>
          <w:ilvl w:val="0"/>
          <w:numId w:val="393"/>
        </w:numPr>
        <w:ind w:right="7" w:hanging="708"/>
      </w:pPr>
      <w:r>
        <w:t xml:space="preserve">Egy-egy határon túli tájegység legfontosabb természeti kincseinek, épített örökségének, népszokásainak feldolgozása plakátkészítéssel csoportmunkában </w:t>
      </w:r>
    </w:p>
    <w:p w:rsidR="0084607C" w:rsidRDefault="00F727E4">
      <w:pPr>
        <w:numPr>
          <w:ilvl w:val="0"/>
          <w:numId w:val="393"/>
        </w:numPr>
        <w:ind w:right="7" w:hanging="708"/>
      </w:pPr>
      <w:r>
        <w:t>Képek gyűjtése a megismert tájakra jellemző viseletekről, népi építészetről, népművészetről, hagyományokr</w:t>
      </w:r>
      <w:r>
        <w:t xml:space="preserve">ól. Csoportonként tabló készítése egy választott táj kulturális jellemzőinek ábrázolásával </w:t>
      </w:r>
    </w:p>
    <w:p w:rsidR="0084607C" w:rsidRDefault="00F727E4">
      <w:pPr>
        <w:numPr>
          <w:ilvl w:val="0"/>
          <w:numId w:val="393"/>
        </w:numPr>
        <w:ind w:right="7" w:hanging="708"/>
      </w:pPr>
      <w:r>
        <w:t>Képekből montázs készítése a nagy tájegységek területén lévő, a világörökség részét képező, illetve a magyar szellemi kulturális örökség helyszínekről, nemzeti park</w:t>
      </w:r>
      <w:r>
        <w:t xml:space="preserve">okról, hungarikumokról   </w:t>
      </w:r>
    </w:p>
    <w:p w:rsidR="0084607C" w:rsidRDefault="00F727E4">
      <w:pPr>
        <w:numPr>
          <w:ilvl w:val="0"/>
          <w:numId w:val="393"/>
        </w:numPr>
        <w:ind w:right="7" w:hanging="708"/>
      </w:pPr>
      <w:r>
        <w:t xml:space="preserve">Gyűjtőmunkát követően egy-egy megismert helyi népszokás, népdal, népmese vagy monda  dramatikus bemutatása </w:t>
      </w:r>
    </w:p>
    <w:p w:rsidR="0084607C" w:rsidRDefault="00F727E4">
      <w:pPr>
        <w:numPr>
          <w:ilvl w:val="0"/>
          <w:numId w:val="393"/>
        </w:numPr>
        <w:ind w:right="7" w:hanging="708"/>
      </w:pPr>
      <w:r>
        <w:t xml:space="preserve">Világhírű magyar művészek és tudósok bemutatása, lehetőség szerint prezentációk, digitális tartalmak segítségével </w:t>
      </w:r>
    </w:p>
    <w:p w:rsidR="0084607C" w:rsidRDefault="00F727E4">
      <w:pPr>
        <w:numPr>
          <w:ilvl w:val="0"/>
          <w:numId w:val="393"/>
        </w:numPr>
        <w:ind w:right="7" w:hanging="708"/>
      </w:pPr>
      <w:r>
        <w:t>A lakóh</w:t>
      </w:r>
      <w:r>
        <w:t xml:space="preserve">ely nevezetes épületeinek, jeles szülötteinek történelmi korszakokhoz kötése, illusztrált történelmi időszalag készítése  </w:t>
      </w:r>
    </w:p>
    <w:p w:rsidR="0084607C" w:rsidRDefault="00F727E4">
      <w:pPr>
        <w:numPr>
          <w:ilvl w:val="0"/>
          <w:numId w:val="393"/>
        </w:numPr>
        <w:ind w:right="7" w:hanging="708"/>
      </w:pPr>
      <w:r>
        <w:t>Digitális vagy papír alapú térkép készítése a természetvédelmi, tájvédelmi területek jelölésével, jellemző növény és állatvilágának r</w:t>
      </w:r>
      <w:r>
        <w:t xml:space="preserve">övid felsorolásával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r>
        <w:br w:type="page"/>
      </w:r>
    </w:p>
    <w:p w:rsidR="0084607C" w:rsidRDefault="00F727E4">
      <w:pPr>
        <w:spacing w:after="0"/>
        <w:ind w:left="-5"/>
        <w:jc w:val="left"/>
      </w:pPr>
      <w:r>
        <w:rPr>
          <w:b/>
          <w:sz w:val="28"/>
          <w:u w:val="single" w:color="000000"/>
        </w:rPr>
        <w:t>3. Az iskolai beszámoltatás, számonkérés, értékelés formái</w:t>
      </w:r>
      <w:r>
        <w:rPr>
          <w:b/>
          <w:sz w:val="28"/>
        </w:rPr>
        <w:t xml:space="preserve"> </w:t>
      </w:r>
    </w:p>
    <w:p w:rsidR="0084607C" w:rsidRDefault="00F727E4">
      <w:pPr>
        <w:spacing w:after="57" w:line="259" w:lineRule="auto"/>
        <w:ind w:left="0" w:firstLine="0"/>
        <w:jc w:val="left"/>
      </w:pPr>
      <w:r>
        <w:t xml:space="preserve"> </w:t>
      </w:r>
    </w:p>
    <w:p w:rsidR="0084607C" w:rsidRDefault="00F727E4">
      <w:pPr>
        <w:pStyle w:val="Cmsor2"/>
        <w:ind w:left="-5"/>
      </w:pPr>
      <w:r>
        <w:t>3.1. A tanulók tanulmányi munkájának ellenőrzése, értékelése, minősítése</w:t>
      </w:r>
      <w:r>
        <w:rPr>
          <w:b w:val="0"/>
        </w:rPr>
        <w:t xml:space="preserve"> </w:t>
      </w:r>
    </w:p>
    <w:p w:rsidR="0084607C" w:rsidRDefault="00F727E4">
      <w:pPr>
        <w:spacing w:after="43" w:line="259" w:lineRule="auto"/>
        <w:ind w:left="0" w:firstLine="0"/>
        <w:jc w:val="left"/>
      </w:pPr>
      <w:r>
        <w:t xml:space="preserve"> </w:t>
      </w:r>
    </w:p>
    <w:p w:rsidR="0084607C" w:rsidRDefault="00F727E4">
      <w:pPr>
        <w:numPr>
          <w:ilvl w:val="0"/>
          <w:numId w:val="394"/>
        </w:numPr>
        <w:ind w:right="7" w:hanging="360"/>
      </w:pPr>
      <w:r>
        <w:t xml:space="preserve">Az iskola a nevelő és oktató munka egyik fontos feladatának tekinti a tanulók tanulmányi munkájának folyamatos ellenőrzését és értékelését. </w:t>
      </w:r>
    </w:p>
    <w:p w:rsidR="0084607C" w:rsidRDefault="00F727E4">
      <w:pPr>
        <w:numPr>
          <w:ilvl w:val="0"/>
          <w:numId w:val="394"/>
        </w:numPr>
        <w:ind w:right="7" w:hanging="360"/>
      </w:pPr>
      <w:r>
        <w:t>Az előírt követelmények teljesítését az egyes tantárgyak jellegzetességeinek megfelelően a tanuló szóbeli felelete,</w:t>
      </w:r>
      <w:r>
        <w:t xml:space="preserve"> írásbeli munkája, vagy gyakorlati tevékenysége alapján ellenőrizzük, értékeljük. </w:t>
      </w:r>
      <w:r>
        <w:rPr>
          <w:rFonts w:ascii="Segoe UI Symbol" w:eastAsia="Segoe UI Symbol" w:hAnsi="Segoe UI Symbol" w:cs="Segoe UI Symbol"/>
        </w:rPr>
        <w:t></w:t>
      </w:r>
      <w:r>
        <w:rPr>
          <w:rFonts w:ascii="Arial" w:eastAsia="Arial" w:hAnsi="Arial" w:cs="Arial"/>
        </w:rPr>
        <w:t xml:space="preserve"> </w:t>
      </w:r>
      <w:r>
        <w:t xml:space="preserve">Az ellenőrzés kiterjedhet a régebben tanult tananyaghoz kapcsolódó követelményekre is. </w:t>
      </w:r>
    </w:p>
    <w:p w:rsidR="0084607C" w:rsidRDefault="00F727E4">
      <w:pPr>
        <w:spacing w:after="30" w:line="259" w:lineRule="auto"/>
        <w:ind w:left="0" w:firstLine="0"/>
        <w:jc w:val="left"/>
      </w:pPr>
      <w:r>
        <w:t xml:space="preserve"> </w:t>
      </w:r>
    </w:p>
    <w:p w:rsidR="0084607C" w:rsidRDefault="00F727E4">
      <w:pPr>
        <w:spacing w:line="267" w:lineRule="auto"/>
        <w:ind w:left="-5" w:right="1754"/>
        <w:jc w:val="left"/>
      </w:pPr>
      <w:r>
        <w:rPr>
          <w:b/>
          <w:i/>
        </w:rPr>
        <w:t xml:space="preserve">3.1.1 Az alapfokú nevelés-oktatás első szakasza </w:t>
      </w:r>
    </w:p>
    <w:p w:rsidR="0084607C" w:rsidRDefault="00F727E4">
      <w:pPr>
        <w:spacing w:after="0" w:line="259" w:lineRule="auto"/>
        <w:ind w:left="0" w:firstLine="0"/>
        <w:jc w:val="left"/>
      </w:pPr>
      <w:r>
        <w:rPr>
          <w:b/>
        </w:rPr>
        <w:t xml:space="preserve"> </w:t>
      </w:r>
    </w:p>
    <w:p w:rsidR="0084607C" w:rsidRDefault="00F727E4">
      <w:pPr>
        <w:ind w:left="-5" w:right="7"/>
      </w:pPr>
      <w:r>
        <w:t>A tanulók tanulmányi teljesítmé</w:t>
      </w:r>
      <w:r>
        <w:t>nyének és előmenetelének értékelését, minősítését elsősorban az alapján végezzük, hogy a tanulói teljesítmény hogyan viszonyul a Kerettantervben előírt követelményekhez, emellett azonban figyelembe vesszük azt is, hogy a tanuló képességei, eredményei hogya</w:t>
      </w:r>
      <w:r>
        <w:t xml:space="preserve">n változtak – fejlődtek-e vagy hanyatlottak – az előző értékelés óta. </w:t>
      </w:r>
    </w:p>
    <w:p w:rsidR="0084607C" w:rsidRDefault="00F727E4">
      <w:pPr>
        <w:spacing w:after="43" w:line="259" w:lineRule="auto"/>
        <w:ind w:left="0" w:firstLine="0"/>
        <w:jc w:val="left"/>
      </w:pPr>
      <w:r>
        <w:t xml:space="preserve"> </w:t>
      </w:r>
    </w:p>
    <w:p w:rsidR="0084607C" w:rsidRDefault="00F727E4">
      <w:pPr>
        <w:numPr>
          <w:ilvl w:val="0"/>
          <w:numId w:val="395"/>
        </w:numPr>
        <w:ind w:right="7" w:hanging="360"/>
      </w:pPr>
      <w:r>
        <w:t xml:space="preserve">A tanulók munkáját egy-egy témakörön belül lehetőség szerint szóban és írásban is ellenőrizzük. </w:t>
      </w:r>
    </w:p>
    <w:p w:rsidR="0084607C" w:rsidRDefault="00F727E4">
      <w:pPr>
        <w:numPr>
          <w:ilvl w:val="0"/>
          <w:numId w:val="395"/>
        </w:numPr>
        <w:ind w:right="7" w:hanging="360"/>
      </w:pPr>
      <w:r>
        <w:t xml:space="preserve">Az egyes témakörök végén a tanulók az egész téma anyagát és fő követelményeit átfogó témazáró dolgozatot írnak. </w:t>
      </w:r>
    </w:p>
    <w:p w:rsidR="0084607C" w:rsidRDefault="00F727E4">
      <w:pPr>
        <w:numPr>
          <w:ilvl w:val="0"/>
          <w:numId w:val="395"/>
        </w:numPr>
        <w:ind w:right="7" w:hanging="360"/>
      </w:pPr>
      <w:r>
        <w:t xml:space="preserve">Kiemelten fontos a tanulók szóbeli kifejezőkészségének fejlesztése is. </w:t>
      </w:r>
    </w:p>
    <w:p w:rsidR="0084607C" w:rsidRDefault="00F727E4">
      <w:pPr>
        <w:spacing w:after="31" w:line="259" w:lineRule="auto"/>
        <w:ind w:left="0" w:firstLine="0"/>
        <w:jc w:val="left"/>
      </w:pPr>
      <w:r>
        <w:t xml:space="preserve"> </w:t>
      </w:r>
    </w:p>
    <w:p w:rsidR="0084607C" w:rsidRDefault="00F727E4">
      <w:pPr>
        <w:spacing w:after="10" w:line="271" w:lineRule="auto"/>
        <w:ind w:left="-5" w:right="12"/>
        <w:jc w:val="left"/>
      </w:pPr>
      <w:r>
        <w:rPr>
          <w:b/>
        </w:rPr>
        <w:t xml:space="preserve">A tanulmányi munka értékelése  </w:t>
      </w:r>
    </w:p>
    <w:p w:rsidR="0084607C" w:rsidRDefault="00F727E4">
      <w:pPr>
        <w:spacing w:after="19" w:line="259" w:lineRule="auto"/>
        <w:ind w:left="0" w:firstLine="0"/>
        <w:jc w:val="left"/>
      </w:pPr>
      <w:r>
        <w:t xml:space="preserve"> </w:t>
      </w:r>
    </w:p>
    <w:p w:rsidR="0084607C" w:rsidRDefault="00F727E4">
      <w:pPr>
        <w:ind w:left="-5" w:right="7"/>
      </w:pPr>
      <w:r>
        <w:t xml:space="preserve">A tanulók tanulmányi munkájának értékelése 1-4. évfolyamokon a következők szerint történik: </w:t>
      </w:r>
    </w:p>
    <w:tbl>
      <w:tblPr>
        <w:tblStyle w:val="TableGrid"/>
        <w:tblW w:w="7605" w:type="dxa"/>
        <w:tblInd w:w="55" w:type="dxa"/>
        <w:tblCellMar>
          <w:top w:w="38" w:type="dxa"/>
          <w:left w:w="0" w:type="dxa"/>
          <w:bottom w:w="0" w:type="dxa"/>
          <w:right w:w="0" w:type="dxa"/>
        </w:tblCellMar>
        <w:tblLook w:val="04A0" w:firstRow="1" w:lastRow="0" w:firstColumn="1" w:lastColumn="0" w:noHBand="0" w:noVBand="1"/>
      </w:tblPr>
      <w:tblGrid>
        <w:gridCol w:w="1464"/>
        <w:gridCol w:w="1217"/>
        <w:gridCol w:w="1203"/>
        <w:gridCol w:w="3720"/>
      </w:tblGrid>
      <w:tr w:rsidR="0084607C">
        <w:trPr>
          <w:trHeight w:val="306"/>
        </w:trPr>
        <w:tc>
          <w:tcPr>
            <w:tcW w:w="1464" w:type="dxa"/>
            <w:tcBorders>
              <w:top w:val="nil"/>
              <w:left w:val="nil"/>
              <w:bottom w:val="nil"/>
              <w:right w:val="nil"/>
            </w:tcBorders>
          </w:tcPr>
          <w:p w:rsidR="0084607C" w:rsidRDefault="00F727E4">
            <w:pPr>
              <w:spacing w:after="0" w:line="259" w:lineRule="auto"/>
              <w:ind w:left="0" w:firstLine="0"/>
              <w:jc w:val="left"/>
            </w:pPr>
            <w:r>
              <w:rPr>
                <w:b/>
              </w:rPr>
              <w:t xml:space="preserve">Osztály </w:t>
            </w:r>
          </w:p>
        </w:tc>
        <w:tc>
          <w:tcPr>
            <w:tcW w:w="1217" w:type="dxa"/>
            <w:tcBorders>
              <w:top w:val="nil"/>
              <w:left w:val="nil"/>
              <w:bottom w:val="nil"/>
              <w:right w:val="nil"/>
            </w:tcBorders>
          </w:tcPr>
          <w:p w:rsidR="0084607C" w:rsidRDefault="00F727E4">
            <w:pPr>
              <w:spacing w:after="0" w:line="259" w:lineRule="auto"/>
              <w:ind w:left="0" w:firstLine="0"/>
              <w:jc w:val="left"/>
            </w:pPr>
            <w:r>
              <w:rPr>
                <w:b/>
              </w:rPr>
              <w:t xml:space="preserve">Félévkor </w:t>
            </w:r>
          </w:p>
        </w:tc>
        <w:tc>
          <w:tcPr>
            <w:tcW w:w="1203" w:type="dxa"/>
            <w:tcBorders>
              <w:top w:val="nil"/>
              <w:left w:val="nil"/>
              <w:bottom w:val="nil"/>
              <w:right w:val="nil"/>
            </w:tcBorders>
          </w:tcPr>
          <w:p w:rsidR="0084607C" w:rsidRDefault="00F727E4">
            <w:pPr>
              <w:spacing w:after="0" w:line="259" w:lineRule="auto"/>
              <w:ind w:left="0" w:firstLine="0"/>
              <w:jc w:val="left"/>
            </w:pPr>
            <w:r>
              <w:rPr>
                <w:b/>
              </w:rPr>
              <w:t xml:space="preserve">Év végén </w:t>
            </w:r>
          </w:p>
        </w:tc>
        <w:tc>
          <w:tcPr>
            <w:tcW w:w="3720" w:type="dxa"/>
            <w:tcBorders>
              <w:top w:val="nil"/>
              <w:left w:val="nil"/>
              <w:bottom w:val="nil"/>
              <w:right w:val="nil"/>
            </w:tcBorders>
          </w:tcPr>
          <w:p w:rsidR="0084607C" w:rsidRDefault="00F727E4">
            <w:pPr>
              <w:tabs>
                <w:tab w:val="center" w:pos="3660"/>
              </w:tabs>
              <w:spacing w:after="0" w:line="259" w:lineRule="auto"/>
              <w:ind w:left="0" w:firstLine="0"/>
              <w:jc w:val="left"/>
            </w:pPr>
            <w:r>
              <w:rPr>
                <w:b/>
              </w:rPr>
              <w:t xml:space="preserve">Év közben Bizonyítványban </w:t>
            </w:r>
            <w:r>
              <w:rPr>
                <w:b/>
              </w:rPr>
              <w:tab/>
            </w:r>
            <w:r>
              <w:t xml:space="preserve"> </w:t>
            </w:r>
          </w:p>
        </w:tc>
      </w:tr>
      <w:tr w:rsidR="0084607C">
        <w:trPr>
          <w:trHeight w:val="337"/>
        </w:trPr>
        <w:tc>
          <w:tcPr>
            <w:tcW w:w="1464" w:type="dxa"/>
            <w:tcBorders>
              <w:top w:val="nil"/>
              <w:left w:val="nil"/>
              <w:bottom w:val="nil"/>
              <w:right w:val="nil"/>
            </w:tcBorders>
          </w:tcPr>
          <w:p w:rsidR="0084607C" w:rsidRDefault="00F727E4">
            <w:pPr>
              <w:spacing w:after="0" w:line="259" w:lineRule="auto"/>
              <w:ind w:left="0" w:firstLine="0"/>
              <w:jc w:val="left"/>
            </w:pPr>
            <w:r>
              <w:rPr>
                <w:i/>
              </w:rPr>
              <w:t xml:space="preserve">Első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szöveges </w:t>
            </w:r>
          </w:p>
        </w:tc>
        <w:tc>
          <w:tcPr>
            <w:tcW w:w="1203" w:type="dxa"/>
            <w:tcBorders>
              <w:top w:val="nil"/>
              <w:left w:val="nil"/>
              <w:bottom w:val="nil"/>
              <w:right w:val="nil"/>
            </w:tcBorders>
          </w:tcPr>
          <w:p w:rsidR="0084607C" w:rsidRDefault="00F727E4">
            <w:pPr>
              <w:spacing w:after="0" w:line="259" w:lineRule="auto"/>
              <w:ind w:left="0" w:firstLine="0"/>
              <w:jc w:val="left"/>
            </w:pPr>
            <w:r>
              <w:t xml:space="preserve">szöveges </w:t>
            </w:r>
          </w:p>
        </w:tc>
        <w:tc>
          <w:tcPr>
            <w:tcW w:w="3720" w:type="dxa"/>
            <w:tcBorders>
              <w:top w:val="nil"/>
              <w:left w:val="nil"/>
              <w:bottom w:val="nil"/>
              <w:right w:val="nil"/>
            </w:tcBorders>
          </w:tcPr>
          <w:p w:rsidR="0084607C" w:rsidRDefault="00F727E4">
            <w:pPr>
              <w:tabs>
                <w:tab w:val="center" w:pos="2441"/>
                <w:tab w:val="center" w:pos="3660"/>
              </w:tabs>
              <w:spacing w:after="0" w:line="259" w:lineRule="auto"/>
              <w:ind w:left="0" w:firstLine="0"/>
              <w:jc w:val="left"/>
            </w:pPr>
            <w:r>
              <w:t xml:space="preserve">érdemjegy szöveges </w:t>
            </w:r>
            <w:r>
              <w:tab/>
              <w:t xml:space="preserve"> </w:t>
            </w:r>
            <w:r>
              <w:tab/>
              <w:t xml:space="preserve"> </w:t>
            </w:r>
          </w:p>
        </w:tc>
      </w:tr>
      <w:tr w:rsidR="0084607C">
        <w:trPr>
          <w:trHeight w:val="340"/>
        </w:trPr>
        <w:tc>
          <w:tcPr>
            <w:tcW w:w="1464" w:type="dxa"/>
            <w:tcBorders>
              <w:top w:val="nil"/>
              <w:left w:val="nil"/>
              <w:bottom w:val="nil"/>
              <w:right w:val="nil"/>
            </w:tcBorders>
          </w:tcPr>
          <w:p w:rsidR="0084607C" w:rsidRDefault="00F727E4">
            <w:pPr>
              <w:spacing w:after="0" w:line="259" w:lineRule="auto"/>
              <w:ind w:left="0" w:firstLine="0"/>
              <w:jc w:val="left"/>
            </w:pPr>
            <w:r>
              <w:rPr>
                <w:i/>
              </w:rPr>
              <w:t xml:space="preserve">Második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szöveges </w:t>
            </w:r>
          </w:p>
        </w:tc>
        <w:tc>
          <w:tcPr>
            <w:tcW w:w="1203" w:type="dxa"/>
            <w:tcBorders>
              <w:top w:val="nil"/>
              <w:left w:val="nil"/>
              <w:bottom w:val="nil"/>
              <w:right w:val="nil"/>
            </w:tcBorders>
          </w:tcPr>
          <w:p w:rsidR="0084607C" w:rsidRDefault="00F727E4">
            <w:pPr>
              <w:spacing w:after="0" w:line="259" w:lineRule="auto"/>
              <w:ind w:left="0" w:firstLine="0"/>
              <w:jc w:val="left"/>
            </w:pPr>
            <w:r>
              <w:t xml:space="preserve">osztályzat </w:t>
            </w:r>
          </w:p>
        </w:tc>
        <w:tc>
          <w:tcPr>
            <w:tcW w:w="3720" w:type="dxa"/>
            <w:tcBorders>
              <w:top w:val="nil"/>
              <w:left w:val="nil"/>
              <w:bottom w:val="nil"/>
              <w:right w:val="nil"/>
            </w:tcBorders>
          </w:tcPr>
          <w:p w:rsidR="0084607C" w:rsidRDefault="00F727E4">
            <w:pPr>
              <w:tabs>
                <w:tab w:val="center" w:pos="2441"/>
                <w:tab w:val="center" w:pos="3660"/>
              </w:tabs>
              <w:spacing w:after="0" w:line="259" w:lineRule="auto"/>
              <w:ind w:left="0" w:firstLine="0"/>
              <w:jc w:val="left"/>
            </w:pPr>
            <w:r>
              <w:t>érdemjegy osztályzat</w:t>
            </w:r>
            <w:r>
              <w:t xml:space="preserve"> </w:t>
            </w:r>
            <w:r>
              <w:tab/>
              <w:t xml:space="preserve"> </w:t>
            </w:r>
            <w:r>
              <w:tab/>
              <w:t xml:space="preserve"> </w:t>
            </w:r>
          </w:p>
        </w:tc>
      </w:tr>
      <w:tr w:rsidR="0084607C">
        <w:trPr>
          <w:trHeight w:val="341"/>
        </w:trPr>
        <w:tc>
          <w:tcPr>
            <w:tcW w:w="1464" w:type="dxa"/>
            <w:tcBorders>
              <w:top w:val="nil"/>
              <w:left w:val="nil"/>
              <w:bottom w:val="nil"/>
              <w:right w:val="nil"/>
            </w:tcBorders>
          </w:tcPr>
          <w:p w:rsidR="0084607C" w:rsidRDefault="00F727E4">
            <w:pPr>
              <w:spacing w:after="0" w:line="259" w:lineRule="auto"/>
              <w:ind w:left="0" w:firstLine="0"/>
              <w:jc w:val="left"/>
            </w:pPr>
            <w:r>
              <w:rPr>
                <w:i/>
              </w:rPr>
              <w:t xml:space="preserve">Harmadik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osztályzat </w:t>
            </w:r>
          </w:p>
        </w:tc>
        <w:tc>
          <w:tcPr>
            <w:tcW w:w="1203" w:type="dxa"/>
            <w:tcBorders>
              <w:top w:val="nil"/>
              <w:left w:val="nil"/>
              <w:bottom w:val="nil"/>
              <w:right w:val="nil"/>
            </w:tcBorders>
          </w:tcPr>
          <w:p w:rsidR="0084607C" w:rsidRDefault="00F727E4">
            <w:pPr>
              <w:spacing w:after="0" w:line="259" w:lineRule="auto"/>
              <w:ind w:left="0" w:firstLine="0"/>
              <w:jc w:val="left"/>
            </w:pPr>
            <w:r>
              <w:t xml:space="preserve">osztályzat </w:t>
            </w:r>
          </w:p>
        </w:tc>
        <w:tc>
          <w:tcPr>
            <w:tcW w:w="3720" w:type="dxa"/>
            <w:tcBorders>
              <w:top w:val="nil"/>
              <w:left w:val="nil"/>
              <w:bottom w:val="nil"/>
              <w:right w:val="nil"/>
            </w:tcBorders>
          </w:tcPr>
          <w:p w:rsidR="0084607C" w:rsidRDefault="00F727E4">
            <w:pPr>
              <w:tabs>
                <w:tab w:val="center" w:pos="2441"/>
                <w:tab w:val="center" w:pos="3660"/>
              </w:tabs>
              <w:spacing w:after="0" w:line="259" w:lineRule="auto"/>
              <w:ind w:left="0" w:firstLine="0"/>
              <w:jc w:val="left"/>
            </w:pPr>
            <w:r>
              <w:t xml:space="preserve">érdemjegy osztályzat </w:t>
            </w:r>
            <w:r>
              <w:tab/>
              <w:t xml:space="preserve"> </w:t>
            </w:r>
            <w:r>
              <w:tab/>
              <w:t xml:space="preserve"> </w:t>
            </w:r>
          </w:p>
        </w:tc>
      </w:tr>
      <w:tr w:rsidR="0084607C">
        <w:trPr>
          <w:trHeight w:val="303"/>
        </w:trPr>
        <w:tc>
          <w:tcPr>
            <w:tcW w:w="1464" w:type="dxa"/>
            <w:tcBorders>
              <w:top w:val="nil"/>
              <w:left w:val="nil"/>
              <w:bottom w:val="nil"/>
              <w:right w:val="nil"/>
            </w:tcBorders>
          </w:tcPr>
          <w:p w:rsidR="0084607C" w:rsidRDefault="00F727E4">
            <w:pPr>
              <w:spacing w:after="0" w:line="259" w:lineRule="auto"/>
              <w:ind w:left="0" w:firstLine="0"/>
              <w:jc w:val="left"/>
            </w:pPr>
            <w:r>
              <w:rPr>
                <w:i/>
              </w:rPr>
              <w:t xml:space="preserve">Negyedik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osztályzat </w:t>
            </w:r>
          </w:p>
        </w:tc>
        <w:tc>
          <w:tcPr>
            <w:tcW w:w="1203" w:type="dxa"/>
            <w:tcBorders>
              <w:top w:val="nil"/>
              <w:left w:val="nil"/>
              <w:bottom w:val="nil"/>
              <w:right w:val="nil"/>
            </w:tcBorders>
          </w:tcPr>
          <w:p w:rsidR="0084607C" w:rsidRDefault="00F727E4">
            <w:pPr>
              <w:spacing w:after="0" w:line="259" w:lineRule="auto"/>
              <w:ind w:left="0" w:firstLine="0"/>
              <w:jc w:val="left"/>
            </w:pPr>
            <w:r>
              <w:t xml:space="preserve">osztályzat </w:t>
            </w:r>
          </w:p>
        </w:tc>
        <w:tc>
          <w:tcPr>
            <w:tcW w:w="3720" w:type="dxa"/>
            <w:tcBorders>
              <w:top w:val="nil"/>
              <w:left w:val="nil"/>
              <w:bottom w:val="nil"/>
              <w:right w:val="nil"/>
            </w:tcBorders>
          </w:tcPr>
          <w:p w:rsidR="0084607C" w:rsidRDefault="00F727E4">
            <w:pPr>
              <w:tabs>
                <w:tab w:val="center" w:pos="2441"/>
                <w:tab w:val="center" w:pos="3660"/>
              </w:tabs>
              <w:spacing w:after="0" w:line="259" w:lineRule="auto"/>
              <w:ind w:left="0" w:firstLine="0"/>
              <w:jc w:val="left"/>
            </w:pPr>
            <w:r>
              <w:t xml:space="preserve">érdemjegy osztályzat </w:t>
            </w:r>
            <w:r>
              <w:tab/>
              <w:t xml:space="preserve"> </w:t>
            </w:r>
            <w:r>
              <w:tab/>
              <w:t xml:space="preserve"> </w:t>
            </w:r>
          </w:p>
        </w:tc>
      </w:tr>
    </w:tbl>
    <w:p w:rsidR="0084607C" w:rsidRDefault="00F727E4">
      <w:pPr>
        <w:spacing w:after="37"/>
        <w:ind w:left="-5" w:right="2572"/>
      </w:pPr>
      <w:r>
        <w:t xml:space="preserve">Év közben a felmérő jegyei mellé %-ot és rövid értékelést adhatunk. </w:t>
      </w:r>
      <w:r>
        <w:tab/>
        <w:t xml:space="preserve"> </w:t>
      </w:r>
      <w:r>
        <w:tab/>
        <w:t xml:space="preserve"> </w:t>
      </w:r>
    </w:p>
    <w:p w:rsidR="0084607C" w:rsidRDefault="00F727E4">
      <w:pPr>
        <w:spacing w:after="0" w:line="259" w:lineRule="auto"/>
        <w:ind w:left="55" w:firstLine="0"/>
        <w:jc w:val="left"/>
      </w:pPr>
      <w:r>
        <w:t xml:space="preserve"> </w:t>
      </w:r>
      <w:r>
        <w:tab/>
        <w:t xml:space="preserve"> </w:t>
      </w:r>
      <w:r>
        <w:tab/>
        <w:t xml:space="preserve"> </w:t>
      </w:r>
      <w:r>
        <w:tab/>
        <w:t xml:space="preserve"> </w:t>
      </w:r>
      <w:r>
        <w:tab/>
        <w:t xml:space="preserve"> </w:t>
      </w:r>
      <w:r>
        <w:tab/>
        <w:t xml:space="preserve"> </w:t>
      </w:r>
      <w:r>
        <w:tab/>
        <w:t xml:space="preserve"> </w:t>
      </w:r>
    </w:p>
    <w:p w:rsidR="0084607C" w:rsidRDefault="00F727E4">
      <w:pPr>
        <w:spacing w:after="0" w:line="259" w:lineRule="auto"/>
        <w:ind w:left="0" w:firstLine="0"/>
        <w:jc w:val="left"/>
      </w:pPr>
      <w:r>
        <w:t xml:space="preserve"> </w:t>
      </w:r>
    </w:p>
    <w:p w:rsidR="0084607C" w:rsidRDefault="00F727E4">
      <w:pPr>
        <w:spacing w:after="10" w:line="271" w:lineRule="auto"/>
        <w:ind w:left="-5" w:right="12"/>
        <w:jc w:val="left"/>
      </w:pPr>
      <w:r>
        <w:rPr>
          <w:b/>
        </w:rPr>
        <w:t xml:space="preserve">A bizonyítvány pótlapra, anyakönyvre ráírjuk a tantárgy nevét és a jegyet 2. </w:t>
      </w:r>
    </w:p>
    <w:p w:rsidR="0084607C" w:rsidRDefault="00F727E4">
      <w:pPr>
        <w:spacing w:after="10" w:line="271" w:lineRule="auto"/>
        <w:ind w:left="-5" w:right="12"/>
        <w:jc w:val="left"/>
      </w:pPr>
      <w:r>
        <w:rPr>
          <w:b/>
        </w:rPr>
        <w:t xml:space="preserve">osztálytól </w:t>
      </w:r>
    </w:p>
    <w:tbl>
      <w:tblPr>
        <w:tblStyle w:val="TableGrid"/>
        <w:tblW w:w="7605" w:type="dxa"/>
        <w:tblInd w:w="55" w:type="dxa"/>
        <w:tblCellMar>
          <w:top w:w="0" w:type="dxa"/>
          <w:left w:w="0" w:type="dxa"/>
          <w:bottom w:w="0" w:type="dxa"/>
          <w:right w:w="0" w:type="dxa"/>
        </w:tblCellMar>
        <w:tblLook w:val="04A0" w:firstRow="1" w:lastRow="0" w:firstColumn="1" w:lastColumn="0" w:noHBand="0" w:noVBand="1"/>
      </w:tblPr>
      <w:tblGrid>
        <w:gridCol w:w="1464"/>
        <w:gridCol w:w="1217"/>
        <w:gridCol w:w="1203"/>
        <w:gridCol w:w="3720"/>
      </w:tblGrid>
      <w:tr w:rsidR="0084607C">
        <w:trPr>
          <w:trHeight w:val="1169"/>
        </w:trPr>
        <w:tc>
          <w:tcPr>
            <w:tcW w:w="7605" w:type="dxa"/>
            <w:gridSpan w:val="4"/>
            <w:tcBorders>
              <w:top w:val="nil"/>
              <w:left w:val="nil"/>
              <w:bottom w:val="nil"/>
              <w:right w:val="nil"/>
            </w:tcBorders>
          </w:tcPr>
          <w:p w:rsidR="0084607C" w:rsidRDefault="00F727E4">
            <w:pPr>
              <w:spacing w:after="140" w:line="259" w:lineRule="auto"/>
              <w:ind w:left="0" w:firstLine="0"/>
            </w:pPr>
            <w:r>
              <w:t xml:space="preserve"> </w:t>
            </w:r>
            <w:r>
              <w:tab/>
              <w:t xml:space="preserve"> </w:t>
            </w:r>
            <w:r>
              <w:tab/>
              <w:t xml:space="preserve"> </w:t>
            </w:r>
            <w:r>
              <w:tab/>
              <w:t xml:space="preserve"> </w:t>
            </w:r>
            <w:r>
              <w:tab/>
              <w:t xml:space="preserve"> </w:t>
            </w:r>
            <w:r>
              <w:tab/>
              <w:t xml:space="preserve"> </w:t>
            </w:r>
            <w:r>
              <w:tab/>
              <w:t xml:space="preserve"> </w:t>
            </w:r>
          </w:p>
          <w:p w:rsidR="0084607C" w:rsidRDefault="00F727E4">
            <w:pPr>
              <w:tabs>
                <w:tab w:val="center" w:pos="2605"/>
              </w:tabs>
              <w:spacing w:after="0" w:line="259" w:lineRule="auto"/>
              <w:ind w:left="0" w:firstLine="0"/>
              <w:jc w:val="left"/>
            </w:pPr>
            <w:r>
              <w:t xml:space="preserve">Magatartás: </w:t>
            </w:r>
            <w:r>
              <w:tab/>
              <w:t xml:space="preserve">példás,  jó, változó,  </w:t>
            </w:r>
          </w:p>
          <w:p w:rsidR="0084607C" w:rsidRDefault="00F727E4">
            <w:pPr>
              <w:tabs>
                <w:tab w:val="center" w:pos="1711"/>
                <w:tab w:val="center" w:pos="5106"/>
                <w:tab w:val="center" w:pos="6325"/>
                <w:tab w:val="center" w:pos="7545"/>
              </w:tabs>
              <w:spacing w:after="62" w:line="259" w:lineRule="auto"/>
              <w:ind w:left="0" w:firstLine="0"/>
              <w:jc w:val="left"/>
            </w:pPr>
            <w:r>
              <w:rPr>
                <w:rFonts w:ascii="Calibri" w:eastAsia="Calibri" w:hAnsi="Calibri" w:cs="Calibri"/>
                <w:sz w:val="22"/>
              </w:rPr>
              <w:tab/>
            </w:r>
            <w:r>
              <w:t xml:space="preserve">rossz </w:t>
            </w:r>
            <w:r>
              <w:tab/>
              <w:t xml:space="preserve"> </w:t>
            </w:r>
            <w:r>
              <w:tab/>
              <w:t xml:space="preserve"> </w:t>
            </w:r>
            <w:r>
              <w:tab/>
              <w:t xml:space="preserve"> </w:t>
            </w:r>
          </w:p>
          <w:p w:rsidR="0084607C" w:rsidRDefault="00F727E4">
            <w:pPr>
              <w:tabs>
                <w:tab w:val="center" w:pos="2743"/>
                <w:tab w:val="center" w:pos="5106"/>
                <w:tab w:val="center" w:pos="6325"/>
                <w:tab w:val="center" w:pos="7545"/>
              </w:tabs>
              <w:spacing w:after="0" w:line="259" w:lineRule="auto"/>
              <w:ind w:left="0" w:firstLine="0"/>
              <w:jc w:val="left"/>
            </w:pPr>
            <w:r>
              <w:t xml:space="preserve">Szorgalom: </w:t>
            </w:r>
            <w:r>
              <w:tab/>
              <w:t xml:space="preserve">példás, jó, változó, hanyag </w:t>
            </w:r>
            <w:r>
              <w:tab/>
              <w:t xml:space="preserve"> </w:t>
            </w:r>
            <w:r>
              <w:tab/>
              <w:t xml:space="preserve"> </w:t>
            </w:r>
            <w:r>
              <w:tab/>
              <w:t xml:space="preserve"> </w:t>
            </w:r>
          </w:p>
        </w:tc>
      </w:tr>
      <w:tr w:rsidR="0084607C">
        <w:trPr>
          <w:trHeight w:val="552"/>
        </w:trPr>
        <w:tc>
          <w:tcPr>
            <w:tcW w:w="2681" w:type="dxa"/>
            <w:gridSpan w:val="2"/>
            <w:tcBorders>
              <w:top w:val="nil"/>
              <w:left w:val="nil"/>
              <w:bottom w:val="nil"/>
              <w:right w:val="nil"/>
            </w:tcBorders>
            <w:vAlign w:val="bottom"/>
          </w:tcPr>
          <w:p w:rsidR="0084607C" w:rsidRDefault="00F727E4">
            <w:pPr>
              <w:spacing w:after="0" w:line="259" w:lineRule="auto"/>
              <w:ind w:left="0" w:firstLine="0"/>
              <w:jc w:val="left"/>
            </w:pPr>
            <w:r>
              <w:t xml:space="preserve">Magyar </w:t>
            </w:r>
          </w:p>
          <w:p w:rsidR="0084607C" w:rsidRDefault="00F727E4">
            <w:pPr>
              <w:tabs>
                <w:tab w:val="center" w:pos="1714"/>
                <w:tab w:val="right" w:pos="2681"/>
              </w:tabs>
              <w:spacing w:after="0" w:line="259" w:lineRule="auto"/>
              <w:ind w:left="0" w:firstLine="0"/>
              <w:jc w:val="left"/>
            </w:pPr>
            <w:r>
              <w:rPr>
                <w:rFonts w:ascii="Calibri" w:eastAsia="Calibri" w:hAnsi="Calibri" w:cs="Calibri"/>
                <w:sz w:val="22"/>
              </w:rPr>
              <w:tab/>
            </w:r>
            <w:r>
              <w:t xml:space="preserve">jeles, </w:t>
            </w:r>
            <w:r>
              <w:tab/>
              <w:t xml:space="preserve">jó, </w:t>
            </w:r>
          </w:p>
          <w:p w:rsidR="0084607C" w:rsidRDefault="00F727E4">
            <w:pPr>
              <w:tabs>
                <w:tab w:val="center" w:pos="1222"/>
              </w:tabs>
              <w:spacing w:after="0" w:line="259" w:lineRule="auto"/>
              <w:ind w:left="0" w:firstLine="0"/>
              <w:jc w:val="left"/>
            </w:pPr>
            <w:r>
              <w:t xml:space="preserve">nyelv </w:t>
            </w:r>
            <w:r>
              <w:tab/>
              <w:t xml:space="preserve">és </w:t>
            </w:r>
          </w:p>
          <w:p w:rsidR="0084607C" w:rsidRDefault="00F727E4">
            <w:pPr>
              <w:spacing w:after="0" w:line="259" w:lineRule="auto"/>
              <w:ind w:left="0" w:right="290" w:firstLine="0"/>
              <w:jc w:val="right"/>
            </w:pPr>
            <w:r>
              <w:t xml:space="preserve"> </w:t>
            </w:r>
          </w:p>
        </w:tc>
        <w:tc>
          <w:tcPr>
            <w:tcW w:w="1203" w:type="dxa"/>
            <w:vMerge w:val="restart"/>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vMerge w:val="restart"/>
            <w:tcBorders>
              <w:top w:val="nil"/>
              <w:left w:val="nil"/>
              <w:bottom w:val="nil"/>
              <w:right w:val="nil"/>
            </w:tcBorders>
            <w:vAlign w:val="bottom"/>
          </w:tcPr>
          <w:p w:rsidR="0084607C" w:rsidRDefault="00F727E4">
            <w:pPr>
              <w:spacing w:after="0" w:line="259" w:lineRule="auto"/>
              <w:ind w:left="102" w:firstLine="0"/>
              <w:jc w:val="left"/>
            </w:pPr>
            <w:r>
              <w:t xml:space="preserve">elégséges, </w:t>
            </w:r>
          </w:p>
          <w:p w:rsidR="0084607C" w:rsidRDefault="00F727E4">
            <w:pPr>
              <w:spacing w:after="0" w:line="259" w:lineRule="auto"/>
              <w:ind w:left="1222" w:firstLine="0"/>
              <w:jc w:val="left"/>
            </w:pPr>
            <w:r>
              <w:t xml:space="preserve"> </w:t>
            </w:r>
          </w:p>
          <w:p w:rsidR="0084607C" w:rsidRDefault="00F727E4">
            <w:pPr>
              <w:spacing w:after="0" w:line="259" w:lineRule="auto"/>
              <w:ind w:left="0" w:firstLine="0"/>
              <w:jc w:val="right"/>
            </w:pPr>
            <w:r>
              <w:t xml:space="preserve"> </w:t>
            </w:r>
            <w:r>
              <w:tab/>
              <w:t xml:space="preserve"> </w:t>
            </w:r>
          </w:p>
        </w:tc>
      </w:tr>
      <w:tr w:rsidR="0084607C">
        <w:trPr>
          <w:trHeight w:val="295"/>
        </w:trPr>
        <w:tc>
          <w:tcPr>
            <w:tcW w:w="1464" w:type="dxa"/>
            <w:tcBorders>
              <w:top w:val="nil"/>
              <w:left w:val="nil"/>
              <w:bottom w:val="nil"/>
              <w:right w:val="nil"/>
            </w:tcBorders>
          </w:tcPr>
          <w:p w:rsidR="0084607C" w:rsidRDefault="00F727E4">
            <w:pPr>
              <w:spacing w:after="0" w:line="259" w:lineRule="auto"/>
              <w:ind w:left="0" w:firstLine="0"/>
              <w:jc w:val="left"/>
            </w:pPr>
            <w:r>
              <w:t xml:space="preserve">irodalom </w:t>
            </w:r>
          </w:p>
        </w:tc>
        <w:tc>
          <w:tcPr>
            <w:tcW w:w="1217" w:type="dxa"/>
            <w:tcBorders>
              <w:top w:val="nil"/>
              <w:left w:val="nil"/>
              <w:bottom w:val="nil"/>
              <w:right w:val="nil"/>
            </w:tcBorders>
          </w:tcPr>
          <w:p w:rsidR="0084607C" w:rsidRDefault="00F727E4">
            <w:pPr>
              <w:spacing w:after="0" w:line="259" w:lineRule="auto"/>
              <w:ind w:left="0" w:firstLine="0"/>
              <w:jc w:val="left"/>
            </w:pPr>
            <w:r>
              <w:t>elégtelen</w:t>
            </w:r>
          </w:p>
        </w:tc>
        <w:tc>
          <w:tcPr>
            <w:tcW w:w="0" w:type="auto"/>
            <w:vMerge/>
            <w:tcBorders>
              <w:top w:val="nil"/>
              <w:left w:val="nil"/>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nil"/>
            </w:tcBorders>
          </w:tcPr>
          <w:p w:rsidR="0084607C" w:rsidRDefault="0084607C">
            <w:pPr>
              <w:spacing w:after="160" w:line="259" w:lineRule="auto"/>
              <w:ind w:left="0" w:firstLine="0"/>
              <w:jc w:val="left"/>
            </w:pPr>
          </w:p>
        </w:tc>
      </w:tr>
      <w:tr w:rsidR="0084607C">
        <w:trPr>
          <w:trHeight w:val="552"/>
        </w:trPr>
        <w:tc>
          <w:tcPr>
            <w:tcW w:w="1464" w:type="dxa"/>
            <w:tcBorders>
              <w:top w:val="nil"/>
              <w:left w:val="nil"/>
              <w:bottom w:val="nil"/>
              <w:right w:val="nil"/>
            </w:tcBorders>
            <w:vAlign w:val="center"/>
          </w:tcPr>
          <w:p w:rsidR="0084607C" w:rsidRDefault="00F727E4">
            <w:pPr>
              <w:spacing w:after="0" w:line="259" w:lineRule="auto"/>
              <w:ind w:left="0" w:firstLine="0"/>
              <w:jc w:val="left"/>
            </w:pPr>
            <w:r>
              <w:t xml:space="preserve">Magyar ny.: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2"/>
        </w:trPr>
        <w:tc>
          <w:tcPr>
            <w:tcW w:w="1464" w:type="dxa"/>
            <w:tcBorders>
              <w:top w:val="nil"/>
              <w:left w:val="nil"/>
              <w:bottom w:val="nil"/>
              <w:right w:val="nil"/>
            </w:tcBorders>
            <w:vAlign w:val="center"/>
          </w:tcPr>
          <w:p w:rsidR="0084607C" w:rsidRDefault="00F727E4">
            <w:pPr>
              <w:spacing w:after="0" w:line="259" w:lineRule="auto"/>
              <w:ind w:left="0" w:firstLine="0"/>
              <w:jc w:val="left"/>
            </w:pPr>
            <w:r>
              <w:t xml:space="preserve">Magyar i.: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3"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3"/>
        </w:trPr>
        <w:tc>
          <w:tcPr>
            <w:tcW w:w="1464" w:type="dxa"/>
            <w:tcBorders>
              <w:top w:val="nil"/>
              <w:left w:val="nil"/>
              <w:bottom w:val="nil"/>
              <w:right w:val="nil"/>
            </w:tcBorders>
            <w:vAlign w:val="center"/>
          </w:tcPr>
          <w:p w:rsidR="0084607C" w:rsidRDefault="00F727E4">
            <w:pPr>
              <w:spacing w:after="0" w:line="259" w:lineRule="auto"/>
              <w:ind w:left="0" w:firstLine="0"/>
              <w:jc w:val="left"/>
            </w:pPr>
            <w:r>
              <w:t xml:space="preserve">Matematika: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2"/>
        </w:trPr>
        <w:tc>
          <w:tcPr>
            <w:tcW w:w="1464" w:type="dxa"/>
            <w:tcBorders>
              <w:top w:val="nil"/>
              <w:left w:val="nil"/>
              <w:bottom w:val="nil"/>
              <w:right w:val="nil"/>
            </w:tcBorders>
            <w:vAlign w:val="center"/>
          </w:tcPr>
          <w:p w:rsidR="0084607C" w:rsidRDefault="00F727E4">
            <w:pPr>
              <w:spacing w:after="0" w:line="259" w:lineRule="auto"/>
              <w:ind w:left="0" w:firstLine="0"/>
              <w:jc w:val="left"/>
            </w:pPr>
            <w:r>
              <w:t xml:space="preserve">Körny.ism.: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2"/>
        </w:trPr>
        <w:tc>
          <w:tcPr>
            <w:tcW w:w="1464" w:type="dxa"/>
            <w:tcBorders>
              <w:top w:val="nil"/>
              <w:left w:val="nil"/>
              <w:bottom w:val="nil"/>
              <w:right w:val="nil"/>
            </w:tcBorders>
            <w:vAlign w:val="center"/>
          </w:tcPr>
          <w:p w:rsidR="0084607C" w:rsidRDefault="00F727E4">
            <w:pPr>
              <w:spacing w:after="0" w:line="259" w:lineRule="auto"/>
              <w:ind w:left="0" w:firstLine="0"/>
              <w:jc w:val="left"/>
            </w:pPr>
            <w:r>
              <w:t xml:space="preserve">Informatika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2"/>
        </w:trPr>
        <w:tc>
          <w:tcPr>
            <w:tcW w:w="1464" w:type="dxa"/>
            <w:tcBorders>
              <w:top w:val="nil"/>
              <w:left w:val="nil"/>
              <w:bottom w:val="nil"/>
              <w:right w:val="nil"/>
            </w:tcBorders>
            <w:vAlign w:val="center"/>
          </w:tcPr>
          <w:p w:rsidR="0084607C" w:rsidRDefault="00F727E4">
            <w:pPr>
              <w:spacing w:after="0" w:line="259" w:lineRule="auto"/>
              <w:ind w:left="0" w:firstLine="0"/>
              <w:jc w:val="left"/>
            </w:pPr>
            <w:r>
              <w:t xml:space="preserve">Ének: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2"/>
        </w:trPr>
        <w:tc>
          <w:tcPr>
            <w:tcW w:w="1464" w:type="dxa"/>
            <w:tcBorders>
              <w:top w:val="nil"/>
              <w:left w:val="nil"/>
              <w:bottom w:val="nil"/>
              <w:right w:val="nil"/>
            </w:tcBorders>
            <w:vAlign w:val="bottom"/>
          </w:tcPr>
          <w:p w:rsidR="0084607C" w:rsidRDefault="00F727E4">
            <w:pPr>
              <w:spacing w:after="0" w:line="259" w:lineRule="auto"/>
              <w:ind w:left="0" w:firstLine="0"/>
              <w:jc w:val="left"/>
            </w:pPr>
            <w:r>
              <w:t xml:space="preserve">Rajz: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2"/>
        </w:trPr>
        <w:tc>
          <w:tcPr>
            <w:tcW w:w="1464" w:type="dxa"/>
            <w:tcBorders>
              <w:top w:val="nil"/>
              <w:left w:val="nil"/>
              <w:bottom w:val="nil"/>
              <w:right w:val="nil"/>
            </w:tcBorders>
            <w:vAlign w:val="bottom"/>
          </w:tcPr>
          <w:p w:rsidR="0084607C" w:rsidRDefault="00F727E4">
            <w:pPr>
              <w:spacing w:after="0" w:line="259" w:lineRule="auto"/>
              <w:ind w:left="0" w:firstLine="0"/>
              <w:jc w:val="left"/>
            </w:pPr>
            <w:r>
              <w:t xml:space="preserve">Technika: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552"/>
        </w:trPr>
        <w:tc>
          <w:tcPr>
            <w:tcW w:w="1464" w:type="dxa"/>
            <w:tcBorders>
              <w:top w:val="nil"/>
              <w:left w:val="nil"/>
              <w:bottom w:val="nil"/>
              <w:right w:val="nil"/>
            </w:tcBorders>
            <w:vAlign w:val="bottom"/>
          </w:tcPr>
          <w:p w:rsidR="0084607C" w:rsidRDefault="00F727E4">
            <w:pPr>
              <w:spacing w:after="0" w:line="259" w:lineRule="auto"/>
              <w:ind w:left="0" w:firstLine="0"/>
              <w:jc w:val="left"/>
            </w:pPr>
            <w:r>
              <w:t xml:space="preserve">Testnevelés: </w:t>
            </w:r>
          </w:p>
        </w:tc>
        <w:tc>
          <w:tcPr>
            <w:tcW w:w="1217" w:type="dxa"/>
            <w:tcBorders>
              <w:top w:val="nil"/>
              <w:left w:val="nil"/>
              <w:bottom w:val="nil"/>
              <w:right w:val="nil"/>
            </w:tcBorders>
          </w:tcPr>
          <w:p w:rsidR="0084607C" w:rsidRDefault="00F727E4">
            <w:pPr>
              <w:spacing w:after="0" w:line="259" w:lineRule="auto"/>
              <w:ind w:left="0" w:firstLine="0"/>
              <w:jc w:val="left"/>
            </w:pPr>
            <w:r>
              <w:t xml:space="preserve">jeles, </w:t>
            </w:r>
            <w:r>
              <w:tab/>
              <w:t xml:space="preserve">jó,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247"/>
        </w:trPr>
        <w:tc>
          <w:tcPr>
            <w:tcW w:w="1464" w:type="dxa"/>
            <w:tcBorders>
              <w:top w:val="nil"/>
              <w:left w:val="nil"/>
              <w:bottom w:val="nil"/>
              <w:right w:val="nil"/>
            </w:tcBorders>
          </w:tcPr>
          <w:p w:rsidR="0084607C" w:rsidRDefault="0084607C">
            <w:pPr>
              <w:spacing w:after="160" w:line="259" w:lineRule="auto"/>
              <w:ind w:left="0" w:firstLine="0"/>
              <w:jc w:val="left"/>
            </w:pPr>
          </w:p>
        </w:tc>
        <w:tc>
          <w:tcPr>
            <w:tcW w:w="1217" w:type="dxa"/>
            <w:tcBorders>
              <w:top w:val="nil"/>
              <w:left w:val="nil"/>
              <w:bottom w:val="nil"/>
              <w:right w:val="nil"/>
            </w:tcBorders>
          </w:tcPr>
          <w:p w:rsidR="0084607C" w:rsidRDefault="00F727E4">
            <w:pPr>
              <w:tabs>
                <w:tab w:val="right" w:pos="1217"/>
              </w:tabs>
              <w:spacing w:after="0" w:line="259" w:lineRule="auto"/>
              <w:ind w:left="0" w:firstLine="0"/>
              <w:jc w:val="left"/>
            </w:pPr>
            <w:r>
              <w:t xml:space="preserve">jeles, </w:t>
            </w:r>
            <w:r>
              <w:tab/>
              <w:t xml:space="preserve">jó, </w:t>
            </w:r>
          </w:p>
        </w:tc>
        <w:tc>
          <w:tcPr>
            <w:tcW w:w="1203" w:type="dxa"/>
            <w:vMerge w:val="restart"/>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vMerge w:val="restart"/>
            <w:tcBorders>
              <w:top w:val="nil"/>
              <w:left w:val="nil"/>
              <w:bottom w:val="nil"/>
              <w:right w:val="nil"/>
            </w:tcBorders>
          </w:tcPr>
          <w:p w:rsidR="0084607C" w:rsidRDefault="00F727E4">
            <w:pPr>
              <w:spacing w:after="0" w:line="259" w:lineRule="auto"/>
              <w:ind w:left="102"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r w:rsidR="0084607C">
        <w:trPr>
          <w:trHeight w:val="281"/>
        </w:trPr>
        <w:tc>
          <w:tcPr>
            <w:tcW w:w="2681" w:type="dxa"/>
            <w:gridSpan w:val="2"/>
            <w:tcBorders>
              <w:top w:val="nil"/>
              <w:left w:val="nil"/>
              <w:bottom w:val="nil"/>
              <w:right w:val="nil"/>
            </w:tcBorders>
          </w:tcPr>
          <w:p w:rsidR="0084607C" w:rsidRDefault="00F727E4">
            <w:pPr>
              <w:spacing w:after="0" w:line="259" w:lineRule="auto"/>
              <w:ind w:left="0" w:firstLine="0"/>
              <w:jc w:val="left"/>
            </w:pPr>
            <w:r>
              <w:t xml:space="preserve">Német/angol:  elégtelen </w:t>
            </w:r>
          </w:p>
        </w:tc>
        <w:tc>
          <w:tcPr>
            <w:tcW w:w="0" w:type="auto"/>
            <w:vMerge/>
            <w:tcBorders>
              <w:top w:val="nil"/>
              <w:left w:val="nil"/>
              <w:bottom w:val="nil"/>
              <w:right w:val="nil"/>
            </w:tcBorders>
          </w:tcPr>
          <w:p w:rsidR="0084607C" w:rsidRDefault="0084607C">
            <w:pPr>
              <w:spacing w:after="160" w:line="259" w:lineRule="auto"/>
              <w:ind w:left="0" w:firstLine="0"/>
              <w:jc w:val="left"/>
            </w:pPr>
          </w:p>
        </w:tc>
        <w:tc>
          <w:tcPr>
            <w:tcW w:w="0" w:type="auto"/>
            <w:vMerge/>
            <w:tcBorders>
              <w:top w:val="nil"/>
              <w:left w:val="nil"/>
              <w:bottom w:val="nil"/>
              <w:right w:val="nil"/>
            </w:tcBorders>
          </w:tcPr>
          <w:p w:rsidR="0084607C" w:rsidRDefault="0084607C">
            <w:pPr>
              <w:spacing w:after="160" w:line="259" w:lineRule="auto"/>
              <w:ind w:left="0" w:firstLine="0"/>
              <w:jc w:val="left"/>
            </w:pPr>
          </w:p>
        </w:tc>
      </w:tr>
      <w:tr w:rsidR="0084607C">
        <w:trPr>
          <w:trHeight w:val="547"/>
        </w:trPr>
        <w:tc>
          <w:tcPr>
            <w:tcW w:w="2681" w:type="dxa"/>
            <w:gridSpan w:val="2"/>
            <w:tcBorders>
              <w:top w:val="nil"/>
              <w:left w:val="nil"/>
              <w:bottom w:val="nil"/>
              <w:right w:val="nil"/>
            </w:tcBorders>
          </w:tcPr>
          <w:p w:rsidR="0084607C" w:rsidRDefault="00F727E4">
            <w:pPr>
              <w:spacing w:after="0" w:line="259" w:lineRule="auto"/>
              <w:ind w:left="0" w:firstLine="0"/>
            </w:pPr>
            <w:r>
              <w:t xml:space="preserve">Etika/hit- és jeles, jó, erkölcstan elégtelen </w:t>
            </w:r>
          </w:p>
        </w:tc>
        <w:tc>
          <w:tcPr>
            <w:tcW w:w="1203" w:type="dxa"/>
            <w:tcBorders>
              <w:top w:val="nil"/>
              <w:left w:val="nil"/>
              <w:bottom w:val="nil"/>
              <w:right w:val="nil"/>
            </w:tcBorders>
          </w:tcPr>
          <w:p w:rsidR="0084607C" w:rsidRDefault="00F727E4">
            <w:pPr>
              <w:spacing w:after="0" w:line="259" w:lineRule="auto"/>
              <w:ind w:left="158" w:firstLine="0"/>
              <w:jc w:val="left"/>
            </w:pPr>
            <w:r>
              <w:t xml:space="preserve">közepes, </w:t>
            </w:r>
          </w:p>
        </w:tc>
        <w:tc>
          <w:tcPr>
            <w:tcW w:w="3720" w:type="dxa"/>
            <w:tcBorders>
              <w:top w:val="nil"/>
              <w:left w:val="nil"/>
              <w:bottom w:val="nil"/>
              <w:right w:val="nil"/>
            </w:tcBorders>
          </w:tcPr>
          <w:p w:rsidR="0084607C" w:rsidRDefault="00F727E4">
            <w:pPr>
              <w:spacing w:after="0" w:line="259" w:lineRule="auto"/>
              <w:ind w:left="103" w:firstLine="0"/>
              <w:jc w:val="left"/>
            </w:pPr>
            <w:r>
              <w:t xml:space="preserve">elégséges, </w:t>
            </w:r>
          </w:p>
          <w:p w:rsidR="0084607C" w:rsidRDefault="00F727E4">
            <w:pPr>
              <w:spacing w:after="0" w:line="259" w:lineRule="auto"/>
              <w:ind w:left="0" w:firstLine="0"/>
              <w:jc w:val="right"/>
            </w:pPr>
            <w:r>
              <w:t xml:space="preserve"> </w:t>
            </w:r>
            <w:r>
              <w:tab/>
              <w:t xml:space="preserve"> </w:t>
            </w:r>
            <w:r>
              <w:tab/>
              <w:t xml:space="preserve"> </w:t>
            </w:r>
          </w:p>
        </w:tc>
      </w:tr>
    </w:tbl>
    <w:p w:rsidR="0084607C" w:rsidRDefault="00F727E4">
      <w:pPr>
        <w:spacing w:after="88" w:line="259" w:lineRule="auto"/>
        <w:ind w:left="55" w:firstLine="0"/>
        <w:jc w:val="left"/>
      </w:pPr>
      <w:r>
        <w:t xml:space="preserve"> </w:t>
      </w:r>
      <w:r>
        <w:tab/>
        <w:t xml:space="preserve"> </w:t>
      </w:r>
      <w:r>
        <w:tab/>
        <w:t xml:space="preserve"> </w:t>
      </w:r>
      <w:r>
        <w:tab/>
        <w:t xml:space="preserve"> </w:t>
      </w:r>
      <w:r>
        <w:tab/>
        <w:t xml:space="preserve"> </w:t>
      </w:r>
      <w:r>
        <w:tab/>
        <w:t xml:space="preserve"> </w:t>
      </w:r>
      <w:r>
        <w:tab/>
        <w:t xml:space="preserve"> </w:t>
      </w:r>
    </w:p>
    <w:p w:rsidR="0084607C" w:rsidRDefault="00F727E4">
      <w:pPr>
        <w:tabs>
          <w:tab w:val="center" w:pos="3939"/>
          <w:tab w:val="center" w:pos="5161"/>
          <w:tab w:val="center" w:pos="6381"/>
          <w:tab w:val="center" w:pos="7600"/>
        </w:tabs>
        <w:spacing w:after="82"/>
        <w:ind w:left="-15" w:firstLine="0"/>
        <w:jc w:val="left"/>
      </w:pPr>
      <w:r>
        <w:t xml:space="preserve">Dicséret:  ........................tantárgyból </w:t>
      </w:r>
      <w:r>
        <w:tab/>
        <w:t xml:space="preserve"> </w:t>
      </w:r>
      <w:r>
        <w:tab/>
        <w:t xml:space="preserve"> </w:t>
      </w:r>
      <w:r>
        <w:tab/>
        <w:t xml:space="preserve"> </w:t>
      </w:r>
      <w:r>
        <w:tab/>
        <w:t xml:space="preserve"> </w:t>
      </w:r>
    </w:p>
    <w:p w:rsidR="0084607C" w:rsidRDefault="00F727E4">
      <w:pPr>
        <w:tabs>
          <w:tab w:val="center" w:pos="6381"/>
          <w:tab w:val="center" w:pos="7600"/>
        </w:tabs>
        <w:ind w:left="-15" w:firstLine="0"/>
        <w:jc w:val="left"/>
      </w:pPr>
      <w:r>
        <w:t xml:space="preserve">Fejlesztendő területek: ................................................ </w:t>
      </w:r>
      <w:r>
        <w:tab/>
        <w:t xml:space="preserve"> </w:t>
      </w:r>
      <w:r>
        <w:tab/>
        <w:t xml:space="preserve"> </w:t>
      </w:r>
    </w:p>
    <w:p w:rsidR="0084607C" w:rsidRDefault="00F727E4">
      <w:pPr>
        <w:spacing w:after="29" w:line="259" w:lineRule="auto"/>
        <w:ind w:left="0" w:firstLine="0"/>
        <w:jc w:val="left"/>
      </w:pPr>
      <w:r>
        <w:t xml:space="preserve"> </w:t>
      </w:r>
    </w:p>
    <w:p w:rsidR="0084607C" w:rsidRDefault="00F727E4">
      <w:pPr>
        <w:spacing w:after="10" w:line="271" w:lineRule="auto"/>
        <w:ind w:left="-5" w:right="12"/>
        <w:jc w:val="left"/>
      </w:pPr>
      <w:r>
        <w:rPr>
          <w:b/>
        </w:rPr>
        <w:t xml:space="preserve"> Évfolyamismétlés </w:t>
      </w:r>
    </w:p>
    <w:p w:rsidR="0084607C" w:rsidRDefault="00F727E4">
      <w:pPr>
        <w:ind w:left="-5" w:right="7"/>
      </w:pPr>
      <w:r>
        <w:t>„ A tanuló az iskola magasabb évfolyamába ……. akkor léphet, ha az elõírt tanulmányi követelményeket sikeresen teljesítette. A tanuló az elsõ évfolyamon csak abban az esetben utasítható évfolyamismétlésre, ha a tanulmányi követelményeket az iskolából való i</w:t>
      </w:r>
      <w:r>
        <w:t xml:space="preserve">gazolt és igazolatlan mulasztás miatt nem tudta teljesíteni.” (A Kt. szövege.) </w:t>
      </w:r>
    </w:p>
    <w:p w:rsidR="0084607C" w:rsidRDefault="00F727E4">
      <w:pPr>
        <w:spacing w:after="0" w:line="259" w:lineRule="auto"/>
        <w:ind w:left="0" w:firstLine="0"/>
        <w:jc w:val="left"/>
      </w:pPr>
      <w:r>
        <w:t xml:space="preserve"> </w:t>
      </w:r>
    </w:p>
    <w:p w:rsidR="0084607C" w:rsidRDefault="00F727E4">
      <w:pPr>
        <w:spacing w:line="267" w:lineRule="auto"/>
        <w:ind w:left="-5" w:right="1754"/>
        <w:jc w:val="left"/>
      </w:pPr>
      <w:r>
        <w:rPr>
          <w:b/>
          <w:i/>
        </w:rPr>
        <w:t xml:space="preserve">3.1.2 Az alapfokú nevelés-oktatás második szakasza </w:t>
      </w:r>
    </w:p>
    <w:p w:rsidR="0084607C" w:rsidRDefault="00F727E4">
      <w:pPr>
        <w:spacing w:after="18" w:line="259" w:lineRule="auto"/>
        <w:ind w:left="0" w:firstLine="0"/>
        <w:jc w:val="left"/>
      </w:pPr>
      <w:r>
        <w:rPr>
          <w:b/>
        </w:rPr>
        <w:t xml:space="preserve"> </w:t>
      </w:r>
    </w:p>
    <w:p w:rsidR="0084607C" w:rsidRDefault="00F727E4">
      <w:pPr>
        <w:ind w:left="-5" w:right="7"/>
      </w:pPr>
      <w:r>
        <w:t xml:space="preserve">A kötelező tanítási órák tantárgyainak értékelése </w:t>
      </w:r>
    </w:p>
    <w:p w:rsidR="0084607C" w:rsidRDefault="00F727E4">
      <w:pPr>
        <w:ind w:left="1090" w:right="7"/>
      </w:pPr>
      <w:r>
        <w:rPr>
          <w:rFonts w:ascii="Segoe UI Symbol" w:eastAsia="Segoe UI Symbol" w:hAnsi="Segoe UI Symbol" w:cs="Segoe UI Symbol"/>
        </w:rPr>
        <w:t></w:t>
      </w:r>
      <w:r>
        <w:rPr>
          <w:rFonts w:ascii="Arial" w:eastAsia="Arial" w:hAnsi="Arial" w:cs="Arial"/>
        </w:rPr>
        <w:t xml:space="preserve"> </w:t>
      </w:r>
      <w:r>
        <w:t xml:space="preserve">A következő tantárgyak: </w:t>
      </w:r>
    </w:p>
    <w:p w:rsidR="0084607C" w:rsidRDefault="00F727E4">
      <w:pPr>
        <w:numPr>
          <w:ilvl w:val="3"/>
          <w:numId w:val="398"/>
        </w:numPr>
        <w:ind w:right="7" w:hanging="360"/>
      </w:pPr>
      <w:r>
        <w:t xml:space="preserve">magyar nyelv és irodalom 5-8. évfolyam </w:t>
      </w:r>
    </w:p>
    <w:p w:rsidR="0084607C" w:rsidRDefault="00F727E4">
      <w:pPr>
        <w:numPr>
          <w:ilvl w:val="3"/>
          <w:numId w:val="398"/>
        </w:numPr>
        <w:ind w:right="7" w:hanging="360"/>
      </w:pPr>
      <w:r>
        <w:t xml:space="preserve">történelem és állampolgári ismeretek </w:t>
      </w:r>
      <w:r>
        <w:tab/>
        <w:t xml:space="preserve">5-8. évfolyam </w:t>
      </w:r>
    </w:p>
    <w:p w:rsidR="0084607C" w:rsidRDefault="00F727E4">
      <w:pPr>
        <w:numPr>
          <w:ilvl w:val="3"/>
          <w:numId w:val="398"/>
        </w:numPr>
        <w:ind w:right="7" w:hanging="360"/>
      </w:pPr>
      <w:r>
        <w:t xml:space="preserve">idegen nyelv </w:t>
      </w:r>
      <w:r>
        <w:tab/>
        <w:t xml:space="preserve">5-8. évfolyam </w:t>
      </w:r>
    </w:p>
    <w:p w:rsidR="0084607C" w:rsidRDefault="00F727E4">
      <w:pPr>
        <w:numPr>
          <w:ilvl w:val="3"/>
          <w:numId w:val="398"/>
        </w:numPr>
        <w:ind w:right="7" w:hanging="360"/>
      </w:pPr>
      <w:r>
        <w:t xml:space="preserve">matematika 5-8. évfolyam </w:t>
      </w:r>
    </w:p>
    <w:p w:rsidR="0084607C" w:rsidRDefault="00F727E4">
      <w:pPr>
        <w:numPr>
          <w:ilvl w:val="3"/>
          <w:numId w:val="398"/>
        </w:numPr>
        <w:ind w:right="7" w:hanging="360"/>
      </w:pPr>
      <w:r>
        <w:t xml:space="preserve">természetismeret </w:t>
      </w:r>
      <w:r>
        <w:tab/>
        <w:t xml:space="preserve">5-6. évfolyam </w:t>
      </w:r>
    </w:p>
    <w:p w:rsidR="0084607C" w:rsidRDefault="00F727E4">
      <w:pPr>
        <w:numPr>
          <w:ilvl w:val="3"/>
          <w:numId w:val="398"/>
        </w:numPr>
        <w:ind w:right="7" w:hanging="360"/>
      </w:pPr>
      <w:r>
        <w:t xml:space="preserve">fizika </w:t>
      </w:r>
      <w:r>
        <w:tab/>
        <w:t xml:space="preserve">7-8. évfolyam </w:t>
      </w:r>
    </w:p>
    <w:p w:rsidR="0084607C" w:rsidRDefault="00F727E4">
      <w:pPr>
        <w:numPr>
          <w:ilvl w:val="3"/>
          <w:numId w:val="398"/>
        </w:numPr>
        <w:ind w:right="7" w:hanging="360"/>
      </w:pPr>
      <w:r>
        <w:t xml:space="preserve">biológia </w:t>
      </w:r>
      <w:r>
        <w:tab/>
        <w:t xml:space="preserve">7-8. évfolyam </w:t>
      </w:r>
    </w:p>
    <w:p w:rsidR="0084607C" w:rsidRDefault="00F727E4">
      <w:pPr>
        <w:numPr>
          <w:ilvl w:val="3"/>
          <w:numId w:val="398"/>
        </w:numPr>
        <w:spacing w:after="5" w:line="277" w:lineRule="auto"/>
        <w:ind w:right="7" w:hanging="360"/>
      </w:pPr>
      <w:r>
        <w:t xml:space="preserve">kémia </w:t>
      </w:r>
      <w:r>
        <w:tab/>
        <w:t>7-8. évfolyam                                      - földraj</w:t>
      </w:r>
      <w:r>
        <w:t xml:space="preserve">z </w:t>
      </w:r>
      <w:r>
        <w:tab/>
        <w:t xml:space="preserve">7-8. évfolyam              ellenőrzésénél: </w:t>
      </w:r>
    </w:p>
    <w:p w:rsidR="0084607C" w:rsidRDefault="00F727E4">
      <w:pPr>
        <w:numPr>
          <w:ilvl w:val="3"/>
          <w:numId w:val="398"/>
        </w:numPr>
        <w:spacing w:after="23" w:line="259" w:lineRule="auto"/>
        <w:ind w:right="7" w:hanging="360"/>
      </w:pPr>
      <w:r>
        <w:t xml:space="preserve">a tanulók munkáját egy-egy témakörön belül lehetőség szerint szóban és írásban is ellenőrizzük </w:t>
      </w:r>
    </w:p>
    <w:p w:rsidR="0084607C" w:rsidRDefault="00F727E4">
      <w:pPr>
        <w:numPr>
          <w:ilvl w:val="3"/>
          <w:numId w:val="398"/>
        </w:numPr>
        <w:ind w:right="7" w:hanging="360"/>
      </w:pPr>
      <w:r>
        <w:t xml:space="preserve">az egyes témakörök végén a tanulók az egész téma anyagát és fő követelményeit átfogó témazáró dolgozatot írnak. </w:t>
      </w:r>
    </w:p>
    <w:p w:rsidR="0084607C" w:rsidRDefault="00F727E4">
      <w:pPr>
        <w:numPr>
          <w:ilvl w:val="3"/>
          <w:numId w:val="398"/>
        </w:numPr>
        <w:ind w:right="7" w:hanging="360"/>
      </w:pPr>
      <w:r>
        <w:t xml:space="preserve">Kiemelten fontos a tanulók szóbeli kifejezőkészségének fejlesztése is. </w:t>
      </w:r>
    </w:p>
    <w:p w:rsidR="0084607C" w:rsidRDefault="00F727E4">
      <w:pPr>
        <w:numPr>
          <w:ilvl w:val="3"/>
          <w:numId w:val="398"/>
        </w:numPr>
        <w:spacing w:after="0" w:line="264" w:lineRule="auto"/>
        <w:ind w:right="7" w:hanging="360"/>
      </w:pPr>
      <w:r>
        <w:t xml:space="preserve">A fenti tantárgyakból havonta legalább egy érdemjegyet kapnak a tanulók. </w:t>
      </w:r>
    </w:p>
    <w:p w:rsidR="0084607C" w:rsidRDefault="00F727E4">
      <w:pPr>
        <w:numPr>
          <w:ilvl w:val="0"/>
          <w:numId w:val="396"/>
        </w:numPr>
        <w:ind w:right="1108" w:firstLine="360"/>
        <w:jc w:val="left"/>
      </w:pPr>
      <w:r>
        <w:t xml:space="preserve">Az           -    informatika </w:t>
      </w:r>
    </w:p>
    <w:p w:rsidR="0084607C" w:rsidRDefault="00F727E4">
      <w:pPr>
        <w:numPr>
          <w:ilvl w:val="3"/>
          <w:numId w:val="397"/>
        </w:numPr>
        <w:ind w:right="7" w:hanging="360"/>
      </w:pPr>
      <w:r>
        <w:t xml:space="preserve">ének-zene </w:t>
      </w:r>
    </w:p>
    <w:p w:rsidR="0084607C" w:rsidRDefault="00F727E4">
      <w:pPr>
        <w:numPr>
          <w:ilvl w:val="3"/>
          <w:numId w:val="397"/>
        </w:numPr>
        <w:ind w:right="7" w:hanging="360"/>
      </w:pPr>
      <w:r>
        <w:t xml:space="preserve">rajz </w:t>
      </w:r>
    </w:p>
    <w:p w:rsidR="0084607C" w:rsidRDefault="00F727E4">
      <w:pPr>
        <w:numPr>
          <w:ilvl w:val="3"/>
          <w:numId w:val="397"/>
        </w:numPr>
        <w:ind w:right="7" w:hanging="360"/>
      </w:pPr>
      <w:r>
        <w:t xml:space="preserve">technika és életvitel </w:t>
      </w:r>
    </w:p>
    <w:p w:rsidR="0084607C" w:rsidRDefault="00F727E4">
      <w:pPr>
        <w:numPr>
          <w:ilvl w:val="3"/>
          <w:numId w:val="397"/>
        </w:numPr>
        <w:ind w:right="7" w:hanging="360"/>
      </w:pPr>
      <w:r>
        <w:t xml:space="preserve">etika/hit- és erkölcstan </w:t>
      </w:r>
    </w:p>
    <w:p w:rsidR="0084607C" w:rsidRDefault="00F727E4">
      <w:pPr>
        <w:numPr>
          <w:ilvl w:val="3"/>
          <w:numId w:val="397"/>
        </w:numPr>
        <w:ind w:right="7" w:hanging="360"/>
      </w:pPr>
      <w:r>
        <w:t>hon-és népism</w:t>
      </w:r>
      <w:r>
        <w:t xml:space="preserve">eret ( 6. évfolyam) </w:t>
      </w:r>
    </w:p>
    <w:p w:rsidR="0084607C" w:rsidRDefault="00F727E4">
      <w:pPr>
        <w:ind w:left="-5" w:right="7"/>
      </w:pPr>
      <w:r>
        <w:t xml:space="preserve">tantárgyak esetében havonta, illetve kéthavonta – a tantárgy óraszámától függően – elmélet vagy valamilyen gyakorlati tevékenységgel összekötve, érdemjeggyel értékelünk. </w:t>
      </w:r>
    </w:p>
    <w:p w:rsidR="0084607C" w:rsidRDefault="00F727E4">
      <w:pPr>
        <w:numPr>
          <w:ilvl w:val="0"/>
          <w:numId w:val="396"/>
        </w:numPr>
        <w:spacing w:after="5" w:line="277" w:lineRule="auto"/>
        <w:ind w:right="1108" w:firstLine="360"/>
        <w:jc w:val="left"/>
      </w:pPr>
      <w:r>
        <w:t xml:space="preserve">A     - testnevelés és sport  </w:t>
      </w:r>
      <w:r>
        <w:t xml:space="preserve">követelményeinek elsajátítását csak gyakorlati tevékenység révén ellenőrizzük. A fenti tantárgyak </w:t>
      </w:r>
      <w:r>
        <w:rPr>
          <w:b/>
        </w:rPr>
        <w:t xml:space="preserve">érdemjegyei </w:t>
      </w:r>
      <w:r>
        <w:t xml:space="preserve">a következők: </w:t>
      </w:r>
    </w:p>
    <w:p w:rsidR="0084607C" w:rsidRDefault="00F727E4">
      <w:pPr>
        <w:tabs>
          <w:tab w:val="center" w:pos="942"/>
          <w:tab w:val="center" w:pos="1479"/>
        </w:tabs>
        <w:ind w:left="-15" w:firstLine="0"/>
        <w:jc w:val="left"/>
      </w:pPr>
      <w:r>
        <w:t xml:space="preserve"> </w:t>
      </w:r>
      <w:r>
        <w:tab/>
        <w:t xml:space="preserve">Jeles </w:t>
      </w:r>
      <w:r>
        <w:tab/>
        <w:t xml:space="preserve">5 </w:t>
      </w:r>
    </w:p>
    <w:p w:rsidR="0084607C" w:rsidRDefault="00F727E4">
      <w:pPr>
        <w:tabs>
          <w:tab w:val="center" w:pos="816"/>
          <w:tab w:val="center" w:pos="1479"/>
        </w:tabs>
        <w:ind w:left="-15" w:firstLine="0"/>
        <w:jc w:val="left"/>
      </w:pPr>
      <w:r>
        <w:t xml:space="preserve"> </w:t>
      </w:r>
      <w:r>
        <w:tab/>
        <w:t xml:space="preserve">Jó </w:t>
      </w:r>
      <w:r>
        <w:tab/>
        <w:t xml:space="preserve">4 </w:t>
      </w:r>
    </w:p>
    <w:p w:rsidR="0084607C" w:rsidRDefault="00F727E4">
      <w:pPr>
        <w:tabs>
          <w:tab w:val="center" w:pos="1121"/>
          <w:tab w:val="center" w:pos="2187"/>
        </w:tabs>
        <w:ind w:left="-15" w:firstLine="0"/>
        <w:jc w:val="left"/>
      </w:pPr>
      <w:r>
        <w:t xml:space="preserve"> </w:t>
      </w:r>
      <w:r>
        <w:tab/>
        <w:t xml:space="preserve">Közepes </w:t>
      </w:r>
      <w:r>
        <w:tab/>
        <w:t xml:space="preserve">3 </w:t>
      </w:r>
    </w:p>
    <w:p w:rsidR="0084607C" w:rsidRDefault="00F727E4">
      <w:pPr>
        <w:tabs>
          <w:tab w:val="center" w:pos="1187"/>
          <w:tab w:val="center" w:pos="2187"/>
        </w:tabs>
        <w:ind w:left="-15" w:firstLine="0"/>
        <w:jc w:val="left"/>
      </w:pPr>
      <w:r>
        <w:t xml:space="preserve"> </w:t>
      </w:r>
      <w:r>
        <w:tab/>
        <w:t xml:space="preserve">Elégséges </w:t>
      </w:r>
      <w:r>
        <w:tab/>
        <w:t xml:space="preserve">2 </w:t>
      </w:r>
    </w:p>
    <w:p w:rsidR="0084607C" w:rsidRDefault="00F727E4">
      <w:pPr>
        <w:tabs>
          <w:tab w:val="center" w:pos="1161"/>
          <w:tab w:val="center" w:pos="2187"/>
        </w:tabs>
        <w:ind w:left="-15" w:firstLine="0"/>
        <w:jc w:val="left"/>
      </w:pPr>
      <w:r>
        <w:t xml:space="preserve"> </w:t>
      </w:r>
      <w:r>
        <w:tab/>
        <w:t xml:space="preserve">Elégtelen </w:t>
      </w:r>
      <w:r>
        <w:tab/>
        <w:t xml:space="preserve">1 </w:t>
      </w:r>
    </w:p>
    <w:p w:rsidR="0084607C" w:rsidRDefault="00F727E4">
      <w:pPr>
        <w:spacing w:after="31" w:line="259" w:lineRule="auto"/>
        <w:ind w:left="0" w:firstLine="0"/>
        <w:jc w:val="left"/>
      </w:pPr>
      <w:r>
        <w:t xml:space="preserve"> </w:t>
      </w:r>
    </w:p>
    <w:p w:rsidR="0084607C" w:rsidRDefault="00F727E4">
      <w:pPr>
        <w:spacing w:line="267" w:lineRule="auto"/>
        <w:ind w:left="-5" w:right="1754"/>
        <w:jc w:val="left"/>
      </w:pPr>
      <w:r>
        <w:rPr>
          <w:b/>
          <w:i/>
        </w:rPr>
        <w:t xml:space="preserve">3.1.3. Írásbeli teljesítmények értékelése </w:t>
      </w:r>
    </w:p>
    <w:p w:rsidR="0084607C" w:rsidRDefault="00F727E4">
      <w:pPr>
        <w:spacing w:after="15" w:line="259" w:lineRule="auto"/>
        <w:ind w:left="0" w:firstLine="0"/>
        <w:jc w:val="left"/>
      </w:pPr>
      <w:r>
        <w:rPr>
          <w:b/>
        </w:rPr>
        <w:t xml:space="preserve"> </w:t>
      </w:r>
    </w:p>
    <w:p w:rsidR="0084607C" w:rsidRDefault="00F727E4">
      <w:pPr>
        <w:ind w:left="-5" w:right="7"/>
      </w:pPr>
      <w:r>
        <w:t>Az 1-</w:t>
      </w:r>
      <w:r>
        <w:t>8. évfolyamokon tanulók tanulmányi munkájának, teljesítményének egységes értékelése érdekében az egyes témakörök végén az egész téma anyagát és fő követelményeit átfogó témazáró írásbeli dolgozatainak, feladatlapjainak, tesztjeinek értékelésekor az elért t</w:t>
      </w:r>
      <w:r>
        <w:t xml:space="preserve">eljesítmény (pontszám) érdemjegyekre történő átváltása a következő arányok alapján történik: </w:t>
      </w:r>
    </w:p>
    <w:p w:rsidR="0084607C" w:rsidRDefault="00F727E4">
      <w:pPr>
        <w:spacing w:line="267" w:lineRule="auto"/>
        <w:ind w:left="-5" w:right="1754"/>
        <w:jc w:val="left"/>
      </w:pPr>
      <w:r>
        <w:t xml:space="preserve"> </w:t>
      </w:r>
      <w:r>
        <w:rPr>
          <w:b/>
          <w:i/>
        </w:rPr>
        <w:t xml:space="preserve">          teljesítmény                              minősítés                                          érdemjegy </w:t>
      </w:r>
    </w:p>
    <w:tbl>
      <w:tblPr>
        <w:tblStyle w:val="TableGrid"/>
        <w:tblW w:w="6285" w:type="dxa"/>
        <w:tblInd w:w="0" w:type="dxa"/>
        <w:tblCellMar>
          <w:top w:w="0" w:type="dxa"/>
          <w:left w:w="0" w:type="dxa"/>
          <w:bottom w:w="0" w:type="dxa"/>
          <w:right w:w="0" w:type="dxa"/>
        </w:tblCellMar>
        <w:tblLook w:val="04A0" w:firstRow="1" w:lastRow="0" w:firstColumn="1" w:lastColumn="0" w:noHBand="0" w:noVBand="1"/>
      </w:tblPr>
      <w:tblGrid>
        <w:gridCol w:w="2127"/>
        <w:gridCol w:w="4158"/>
      </w:tblGrid>
      <w:tr w:rsidR="0084607C">
        <w:trPr>
          <w:trHeight w:val="271"/>
        </w:trPr>
        <w:tc>
          <w:tcPr>
            <w:tcW w:w="2127" w:type="dxa"/>
            <w:tcBorders>
              <w:top w:val="nil"/>
              <w:left w:val="nil"/>
              <w:bottom w:val="nil"/>
              <w:right w:val="nil"/>
            </w:tcBorders>
          </w:tcPr>
          <w:p w:rsidR="0084607C" w:rsidRDefault="00F727E4">
            <w:pPr>
              <w:spacing w:after="0" w:line="259" w:lineRule="auto"/>
              <w:ind w:left="0" w:firstLine="0"/>
              <w:jc w:val="left"/>
            </w:pPr>
            <w:r>
              <w:t xml:space="preserve">            0-30 % </w:t>
            </w:r>
          </w:p>
        </w:tc>
        <w:tc>
          <w:tcPr>
            <w:tcW w:w="4158" w:type="dxa"/>
            <w:tcBorders>
              <w:top w:val="nil"/>
              <w:left w:val="nil"/>
              <w:bottom w:val="nil"/>
              <w:right w:val="nil"/>
            </w:tcBorders>
          </w:tcPr>
          <w:p w:rsidR="0084607C" w:rsidRDefault="00F727E4">
            <w:pPr>
              <w:tabs>
                <w:tab w:val="center" w:pos="2730"/>
              </w:tabs>
              <w:spacing w:after="0" w:line="259" w:lineRule="auto"/>
              <w:ind w:left="0" w:firstLine="0"/>
              <w:jc w:val="left"/>
            </w:pPr>
            <w:r>
              <w:t xml:space="preserve">nem felelt meg </w:t>
            </w:r>
            <w:r>
              <w:tab/>
              <w:t>elégtelen (</w:t>
            </w:r>
            <w:r>
              <w:t xml:space="preserve">1) </w:t>
            </w:r>
          </w:p>
        </w:tc>
      </w:tr>
      <w:tr w:rsidR="0084607C">
        <w:trPr>
          <w:trHeight w:val="276"/>
        </w:trPr>
        <w:tc>
          <w:tcPr>
            <w:tcW w:w="2127" w:type="dxa"/>
            <w:tcBorders>
              <w:top w:val="nil"/>
              <w:left w:val="nil"/>
              <w:bottom w:val="nil"/>
              <w:right w:val="nil"/>
            </w:tcBorders>
          </w:tcPr>
          <w:p w:rsidR="0084607C" w:rsidRDefault="00F727E4">
            <w:pPr>
              <w:spacing w:after="0" w:line="259" w:lineRule="auto"/>
              <w:ind w:left="0" w:firstLine="0"/>
              <w:jc w:val="left"/>
            </w:pPr>
            <w:r>
              <w:t xml:space="preserve">           31-50 % </w:t>
            </w:r>
          </w:p>
        </w:tc>
        <w:tc>
          <w:tcPr>
            <w:tcW w:w="4158" w:type="dxa"/>
            <w:tcBorders>
              <w:top w:val="nil"/>
              <w:left w:val="nil"/>
              <w:bottom w:val="nil"/>
              <w:right w:val="nil"/>
            </w:tcBorders>
          </w:tcPr>
          <w:p w:rsidR="0084607C" w:rsidRDefault="00F727E4">
            <w:pPr>
              <w:tabs>
                <w:tab w:val="right" w:pos="4158"/>
              </w:tabs>
              <w:spacing w:after="0" w:line="259" w:lineRule="auto"/>
              <w:ind w:left="0" w:firstLine="0"/>
              <w:jc w:val="left"/>
            </w:pPr>
            <w:r>
              <w:t xml:space="preserve">felzárkóztatásra szorul </w:t>
            </w:r>
            <w:r>
              <w:tab/>
              <w:t xml:space="preserve">elégséges (2) </w:t>
            </w:r>
          </w:p>
        </w:tc>
      </w:tr>
      <w:tr w:rsidR="0084607C">
        <w:trPr>
          <w:trHeight w:val="276"/>
        </w:trPr>
        <w:tc>
          <w:tcPr>
            <w:tcW w:w="2127" w:type="dxa"/>
            <w:tcBorders>
              <w:top w:val="nil"/>
              <w:left w:val="nil"/>
              <w:bottom w:val="nil"/>
              <w:right w:val="nil"/>
            </w:tcBorders>
          </w:tcPr>
          <w:p w:rsidR="0084607C" w:rsidRDefault="00F727E4">
            <w:pPr>
              <w:spacing w:after="0" w:line="259" w:lineRule="auto"/>
              <w:ind w:left="0" w:firstLine="0"/>
              <w:jc w:val="left"/>
            </w:pPr>
            <w:r>
              <w:t xml:space="preserve">           51-75 % </w:t>
            </w:r>
          </w:p>
        </w:tc>
        <w:tc>
          <w:tcPr>
            <w:tcW w:w="4158" w:type="dxa"/>
            <w:tcBorders>
              <w:top w:val="nil"/>
              <w:left w:val="nil"/>
              <w:bottom w:val="nil"/>
              <w:right w:val="nil"/>
            </w:tcBorders>
          </w:tcPr>
          <w:p w:rsidR="0084607C" w:rsidRDefault="00F727E4">
            <w:pPr>
              <w:tabs>
                <w:tab w:val="center" w:pos="1975"/>
              </w:tabs>
              <w:spacing w:after="0" w:line="259" w:lineRule="auto"/>
              <w:ind w:left="0" w:firstLine="0"/>
              <w:jc w:val="left"/>
            </w:pPr>
            <w:r>
              <w:t xml:space="preserve">megfelelt </w:t>
            </w:r>
            <w:r>
              <w:tab/>
              <w:t xml:space="preserve">közepes (3) </w:t>
            </w:r>
          </w:p>
        </w:tc>
      </w:tr>
      <w:tr w:rsidR="0084607C">
        <w:trPr>
          <w:trHeight w:val="276"/>
        </w:trPr>
        <w:tc>
          <w:tcPr>
            <w:tcW w:w="2127" w:type="dxa"/>
            <w:tcBorders>
              <w:top w:val="nil"/>
              <w:left w:val="nil"/>
              <w:bottom w:val="nil"/>
              <w:right w:val="nil"/>
            </w:tcBorders>
          </w:tcPr>
          <w:p w:rsidR="0084607C" w:rsidRDefault="00F727E4">
            <w:pPr>
              <w:spacing w:after="0" w:line="259" w:lineRule="auto"/>
              <w:ind w:left="0" w:firstLine="0"/>
              <w:jc w:val="left"/>
            </w:pPr>
            <w:r>
              <w:t xml:space="preserve">           76-90 % </w:t>
            </w:r>
          </w:p>
        </w:tc>
        <w:tc>
          <w:tcPr>
            <w:tcW w:w="4158" w:type="dxa"/>
            <w:tcBorders>
              <w:top w:val="nil"/>
              <w:left w:val="nil"/>
              <w:bottom w:val="nil"/>
              <w:right w:val="nil"/>
            </w:tcBorders>
          </w:tcPr>
          <w:p w:rsidR="0084607C" w:rsidRDefault="00F727E4">
            <w:pPr>
              <w:spacing w:after="0" w:line="259" w:lineRule="auto"/>
              <w:ind w:left="0" w:firstLine="0"/>
              <w:jc w:val="left"/>
            </w:pPr>
            <w:r>
              <w:t xml:space="preserve">jól megfelelt jó (4) </w:t>
            </w:r>
          </w:p>
        </w:tc>
      </w:tr>
      <w:tr w:rsidR="0084607C">
        <w:trPr>
          <w:trHeight w:val="271"/>
        </w:trPr>
        <w:tc>
          <w:tcPr>
            <w:tcW w:w="2127" w:type="dxa"/>
            <w:tcBorders>
              <w:top w:val="nil"/>
              <w:left w:val="nil"/>
              <w:bottom w:val="nil"/>
              <w:right w:val="nil"/>
            </w:tcBorders>
          </w:tcPr>
          <w:p w:rsidR="0084607C" w:rsidRDefault="00F727E4">
            <w:pPr>
              <w:spacing w:after="0" w:line="259" w:lineRule="auto"/>
              <w:ind w:left="0" w:firstLine="0"/>
              <w:jc w:val="left"/>
            </w:pPr>
            <w:r>
              <w:t xml:space="preserve">           91-100 %      </w:t>
            </w:r>
          </w:p>
        </w:tc>
        <w:tc>
          <w:tcPr>
            <w:tcW w:w="4158" w:type="dxa"/>
            <w:tcBorders>
              <w:top w:val="nil"/>
              <w:left w:val="nil"/>
              <w:bottom w:val="nil"/>
              <w:right w:val="nil"/>
            </w:tcBorders>
          </w:tcPr>
          <w:p w:rsidR="0084607C" w:rsidRDefault="00F727E4">
            <w:pPr>
              <w:tabs>
                <w:tab w:val="center" w:pos="2516"/>
              </w:tabs>
              <w:spacing w:after="0" w:line="259" w:lineRule="auto"/>
              <w:ind w:left="0" w:firstLine="0"/>
              <w:jc w:val="left"/>
            </w:pPr>
            <w:r>
              <w:t xml:space="preserve">kiválóan megfelelt </w:t>
            </w:r>
            <w:r>
              <w:tab/>
              <w:t xml:space="preserve">jeles (5) </w:t>
            </w:r>
          </w:p>
        </w:tc>
      </w:tr>
    </w:tbl>
    <w:p w:rsidR="0084607C" w:rsidRDefault="00F727E4">
      <w:pPr>
        <w:spacing w:after="0" w:line="259" w:lineRule="auto"/>
        <w:ind w:left="0" w:firstLine="0"/>
        <w:jc w:val="left"/>
      </w:pPr>
      <w:r>
        <w:t xml:space="preserve"> </w:t>
      </w:r>
    </w:p>
    <w:p w:rsidR="0084607C" w:rsidRDefault="00F727E4">
      <w:pPr>
        <w:spacing w:line="267" w:lineRule="auto"/>
        <w:ind w:left="-5" w:right="1754"/>
        <w:jc w:val="left"/>
      </w:pPr>
      <w:r>
        <w:rPr>
          <w:b/>
          <w:i/>
        </w:rPr>
        <w:t xml:space="preserve">3.1.4. A tanulók évközi javításának lehetőségei </w:t>
      </w:r>
    </w:p>
    <w:p w:rsidR="0084607C" w:rsidRDefault="00F727E4">
      <w:pPr>
        <w:spacing w:after="0" w:line="259" w:lineRule="auto"/>
        <w:ind w:left="0" w:firstLine="0"/>
        <w:jc w:val="left"/>
      </w:pPr>
      <w:r>
        <w:rPr>
          <w:b/>
        </w:rPr>
        <w:t xml:space="preserve"> </w:t>
      </w:r>
    </w:p>
    <w:p w:rsidR="0084607C" w:rsidRDefault="00F727E4">
      <w:pPr>
        <w:ind w:left="-5" w:right="7"/>
      </w:pPr>
      <w:r>
        <w:t xml:space="preserve">A tanulók tanulmányi munkájuk, teljesítményük értékelése érdekében a követelmények teljesítéséről átfogó írásbeli dolgozatokat írnak. </w:t>
      </w:r>
      <w:r>
        <w:rPr>
          <w:b/>
        </w:rPr>
        <w:t xml:space="preserve">A javítás lehetőségei: </w:t>
      </w:r>
    </w:p>
    <w:p w:rsidR="0084607C" w:rsidRDefault="00F727E4">
      <w:pPr>
        <w:ind w:left="-5" w:right="7"/>
      </w:pPr>
      <w:r>
        <w:t>Számonkérés esetén (szóbeli, írásbeli, gyakorla</w:t>
      </w:r>
      <w:r>
        <w:t xml:space="preserve">ti) a tanuló kérésére a szaktanár, tanító döntése alapján van lehetőség javításra. </w:t>
      </w:r>
    </w:p>
    <w:p w:rsidR="0084607C" w:rsidRDefault="00F727E4">
      <w:pPr>
        <w:spacing w:after="21" w:line="259" w:lineRule="auto"/>
        <w:ind w:left="0" w:firstLine="0"/>
        <w:jc w:val="left"/>
      </w:pPr>
      <w:r>
        <w:t xml:space="preserve"> </w:t>
      </w:r>
    </w:p>
    <w:p w:rsidR="0084607C" w:rsidRDefault="00F727E4">
      <w:pPr>
        <w:ind w:left="-5" w:right="7"/>
      </w:pPr>
      <w:r>
        <w:t>A félévi és tanév végi osztályzatokat az osztályozási naplóban levő jegyek alapján kell megállapítani. A félévi, illetve évvégi osztályzat eldöntésekor (feles átlag eseté</w:t>
      </w:r>
      <w:r>
        <w:t xml:space="preserve">n) a témazárók alapján dönt a szaktanár, tanító. </w:t>
      </w:r>
    </w:p>
    <w:p w:rsidR="0084607C" w:rsidRDefault="00F727E4">
      <w:pPr>
        <w:ind w:left="-5" w:right="7"/>
      </w:pPr>
      <w:r>
        <w:t xml:space="preserve">Az írásbeli dolgozatokat, feladatlapokat, teszteket az iskolában, a szaktanárnál, tanítónál – előzetes időpont egyeztetés után – tekinthetik meg a szülők. </w:t>
      </w:r>
    </w:p>
    <w:p w:rsidR="0084607C" w:rsidRDefault="00F727E4">
      <w:pPr>
        <w:spacing w:after="23" w:line="259" w:lineRule="auto"/>
        <w:ind w:left="0" w:firstLine="0"/>
        <w:jc w:val="left"/>
      </w:pPr>
      <w:r>
        <w:t xml:space="preserve"> </w:t>
      </w:r>
    </w:p>
    <w:p w:rsidR="0084607C" w:rsidRDefault="00F727E4">
      <w:pPr>
        <w:ind w:left="-5" w:right="7"/>
      </w:pPr>
      <w:r>
        <w:t>Az otthoni felkészüléshez előírt írásbeli és szó</w:t>
      </w:r>
      <w:r>
        <w:t xml:space="preserve">beli feladatok meghatározásának elvei, korlátai: </w:t>
      </w:r>
    </w:p>
    <w:p w:rsidR="0084607C" w:rsidRDefault="00F727E4">
      <w:pPr>
        <w:spacing w:after="21" w:line="259" w:lineRule="auto"/>
        <w:ind w:left="0" w:firstLine="0"/>
        <w:jc w:val="left"/>
      </w:pPr>
      <w:r>
        <w:t xml:space="preserve"> </w:t>
      </w:r>
    </w:p>
    <w:p w:rsidR="0084607C" w:rsidRDefault="00F727E4">
      <w:pPr>
        <w:numPr>
          <w:ilvl w:val="0"/>
          <w:numId w:val="399"/>
        </w:numPr>
        <w:ind w:right="7" w:hanging="360"/>
      </w:pPr>
      <w:r>
        <w:t xml:space="preserve">Tanulók képességeinek, egyéni haladásának figyelembevételével </w:t>
      </w:r>
    </w:p>
    <w:p w:rsidR="0084607C" w:rsidRDefault="00F727E4">
      <w:pPr>
        <w:spacing w:after="5" w:line="277" w:lineRule="auto"/>
        <w:ind w:left="1090" w:right="3374"/>
        <w:jc w:val="left"/>
      </w:pPr>
      <w:r>
        <w:rPr>
          <w:rFonts w:ascii="Courier New" w:eastAsia="Courier New" w:hAnsi="Courier New" w:cs="Courier New"/>
        </w:rPr>
        <w:t>o</w:t>
      </w:r>
      <w:r>
        <w:rPr>
          <w:rFonts w:ascii="Arial" w:eastAsia="Arial" w:hAnsi="Arial" w:cs="Arial"/>
        </w:rPr>
        <w:t xml:space="preserve"> </w:t>
      </w:r>
      <w:r>
        <w:t xml:space="preserve">differenciált feladatok (feladat konkrét megjelölése) </w:t>
      </w:r>
      <w:r>
        <w:rPr>
          <w:rFonts w:ascii="Courier New" w:eastAsia="Courier New" w:hAnsi="Courier New" w:cs="Courier New"/>
        </w:rPr>
        <w:t>o</w:t>
      </w:r>
      <w:r>
        <w:rPr>
          <w:rFonts w:ascii="Arial" w:eastAsia="Arial" w:hAnsi="Arial" w:cs="Arial"/>
        </w:rPr>
        <w:t xml:space="preserve"> </w:t>
      </w:r>
      <w:r>
        <w:t xml:space="preserve">megfelelő időintervallum biztosítása </w:t>
      </w:r>
      <w:r>
        <w:rPr>
          <w:rFonts w:ascii="Courier New" w:eastAsia="Courier New" w:hAnsi="Courier New" w:cs="Courier New"/>
        </w:rPr>
        <w:t>o</w:t>
      </w:r>
      <w:r>
        <w:rPr>
          <w:rFonts w:ascii="Arial" w:eastAsia="Arial" w:hAnsi="Arial" w:cs="Arial"/>
        </w:rPr>
        <w:t xml:space="preserve"> </w:t>
      </w:r>
      <w:r>
        <w:t xml:space="preserve">javítási lehetőség biztosítása </w:t>
      </w:r>
    </w:p>
    <w:p w:rsidR="0084607C" w:rsidRDefault="00F727E4">
      <w:pPr>
        <w:numPr>
          <w:ilvl w:val="0"/>
          <w:numId w:val="399"/>
        </w:numPr>
        <w:ind w:right="7" w:hanging="360"/>
      </w:pPr>
      <w:r>
        <w:t xml:space="preserve">Írásbeli feladat (hétvégére, szünetre) nem kötelező jelleggel </w:t>
      </w:r>
    </w:p>
    <w:p w:rsidR="0084607C" w:rsidRDefault="00F727E4">
      <w:pPr>
        <w:numPr>
          <w:ilvl w:val="0"/>
          <w:numId w:val="399"/>
        </w:numPr>
        <w:ind w:right="7" w:hanging="360"/>
      </w:pPr>
      <w:r>
        <w:t xml:space="preserve">Versenyek, kirándulások, betegség, egyéb délutáni elfoglaltságok figyelembevétele </w:t>
      </w:r>
    </w:p>
    <w:p w:rsidR="0084607C" w:rsidRDefault="00F727E4">
      <w:pPr>
        <w:spacing w:after="26" w:line="259" w:lineRule="auto"/>
        <w:ind w:left="0" w:firstLine="0"/>
        <w:jc w:val="left"/>
      </w:pPr>
      <w:r>
        <w:t xml:space="preserve"> </w:t>
      </w:r>
    </w:p>
    <w:p w:rsidR="0084607C" w:rsidRDefault="00F727E4">
      <w:pPr>
        <w:numPr>
          <w:ilvl w:val="0"/>
          <w:numId w:val="399"/>
        </w:numPr>
        <w:ind w:right="7" w:hanging="360"/>
      </w:pPr>
      <w:r>
        <w:t xml:space="preserve">Írásbeli házi feladat, ill. felszerelés hiánya a tanuló szorgalmának értékelésekor vehető figyelembe </w:t>
      </w:r>
    </w:p>
    <w:p w:rsidR="0084607C" w:rsidRDefault="00F727E4">
      <w:pPr>
        <w:numPr>
          <w:ilvl w:val="0"/>
          <w:numId w:val="399"/>
        </w:numPr>
        <w:ind w:right="7" w:hanging="360"/>
      </w:pPr>
      <w:r>
        <w:t>Az írá</w:t>
      </w:r>
      <w:r>
        <w:t xml:space="preserve">sbeli házi feladat sorozatos hiánya esetén a tanuló átmenetileg vagy hosszabb távon tanulószobára irányítható </w:t>
      </w:r>
    </w:p>
    <w:p w:rsidR="0084607C" w:rsidRDefault="00F727E4">
      <w:pPr>
        <w:spacing w:after="37" w:line="249" w:lineRule="auto"/>
        <w:ind w:left="-5"/>
      </w:pPr>
      <w:r>
        <w:rPr>
          <w:i/>
        </w:rPr>
        <w:t xml:space="preserve">A „felzárkóztatásra szoruló” tanuló értékelése, felzárkóztatása: </w:t>
      </w:r>
    </w:p>
    <w:p w:rsidR="0084607C" w:rsidRDefault="00F727E4">
      <w:pPr>
        <w:numPr>
          <w:ilvl w:val="0"/>
          <w:numId w:val="400"/>
        </w:numPr>
        <w:ind w:right="7" w:hanging="360"/>
      </w:pPr>
      <w:r>
        <w:t xml:space="preserve">lehetőség biztosítása az egyéni foglalkozásokon való részvételre </w:t>
      </w:r>
    </w:p>
    <w:p w:rsidR="0084607C" w:rsidRDefault="00F727E4">
      <w:pPr>
        <w:numPr>
          <w:ilvl w:val="0"/>
          <w:numId w:val="400"/>
        </w:numPr>
        <w:ind w:right="7" w:hanging="360"/>
      </w:pPr>
      <w:r>
        <w:t xml:space="preserve">napközis foglalkozás biztosítása </w:t>
      </w:r>
    </w:p>
    <w:p w:rsidR="0084607C" w:rsidRDefault="00F727E4">
      <w:pPr>
        <w:numPr>
          <w:ilvl w:val="0"/>
          <w:numId w:val="400"/>
        </w:numPr>
        <w:ind w:right="7" w:hanging="360"/>
      </w:pPr>
      <w:r>
        <w:t xml:space="preserve">a könyvtár, valamint az iskola más létesítményeinek, eszközeinek egyéni vagy csoportos használata </w:t>
      </w:r>
    </w:p>
    <w:p w:rsidR="0084607C" w:rsidRDefault="00F727E4">
      <w:pPr>
        <w:numPr>
          <w:ilvl w:val="0"/>
          <w:numId w:val="400"/>
        </w:numPr>
        <w:ind w:right="7" w:hanging="360"/>
      </w:pPr>
      <w:r>
        <w:t xml:space="preserve">az egyéni képességekhez igazodó tanórai tanulás megszervezése </w:t>
      </w:r>
    </w:p>
    <w:p w:rsidR="0084607C" w:rsidRDefault="00F727E4">
      <w:pPr>
        <w:spacing w:after="54" w:line="259" w:lineRule="auto"/>
        <w:ind w:left="0" w:firstLine="0"/>
        <w:jc w:val="left"/>
      </w:pPr>
      <w:r>
        <w:t xml:space="preserve"> </w:t>
      </w:r>
    </w:p>
    <w:p w:rsidR="0084607C" w:rsidRDefault="00F727E4">
      <w:pPr>
        <w:pStyle w:val="Cmsor2"/>
        <w:ind w:left="345" w:hanging="360"/>
      </w:pPr>
      <w:r>
        <w:t>3.2. A tanulók magatartásának, szorgalmának értékelése, mi</w:t>
      </w:r>
      <w:r>
        <w:t>nősítése</w:t>
      </w:r>
      <w:r>
        <w:rPr>
          <w:b w:val="0"/>
        </w:rPr>
        <w:t xml:space="preserve"> </w:t>
      </w:r>
    </w:p>
    <w:p w:rsidR="0084607C" w:rsidRDefault="00F727E4">
      <w:pPr>
        <w:tabs>
          <w:tab w:val="center" w:pos="400"/>
          <w:tab w:val="center" w:pos="807"/>
          <w:tab w:val="center" w:pos="1637"/>
          <w:tab w:val="center" w:pos="3211"/>
          <w:tab w:val="center" w:pos="5117"/>
          <w:tab w:val="center" w:pos="6851"/>
          <w:tab w:val="center" w:pos="8549"/>
          <w:tab w:val="right" w:pos="9810"/>
        </w:tabs>
        <w:spacing w:after="0"/>
        <w:ind w:left="-15"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A </w:t>
      </w:r>
      <w:r>
        <w:tab/>
        <w:t xml:space="preserve">tanulók </w:t>
      </w:r>
      <w:r>
        <w:tab/>
      </w:r>
      <w:r>
        <w:rPr>
          <w:b/>
          <w:i/>
        </w:rPr>
        <w:t xml:space="preserve">magatartásának, </w:t>
      </w:r>
      <w:r>
        <w:rPr>
          <w:b/>
          <w:i/>
        </w:rPr>
        <w:tab/>
        <w:t>szorgalmának</w:t>
      </w:r>
      <w:r>
        <w:t xml:space="preserve"> </w:t>
      </w:r>
      <w:r>
        <w:tab/>
        <w:t xml:space="preserve">értékelésénél, </w:t>
      </w:r>
      <w:r>
        <w:tab/>
        <w:t xml:space="preserve">minősítésénél </w:t>
      </w:r>
      <w:r>
        <w:tab/>
        <w:t xml:space="preserve">az </w:t>
      </w:r>
    </w:p>
    <w:p w:rsidR="0084607C" w:rsidRDefault="00F727E4">
      <w:pPr>
        <w:ind w:left="730" w:right="7"/>
      </w:pPr>
      <w:r>
        <w:t xml:space="preserve"> 1. – 2. évfolyamon a példás, jó, változó,  </w:t>
      </w:r>
    </w:p>
    <w:p w:rsidR="0084607C" w:rsidRDefault="00F727E4">
      <w:pPr>
        <w:ind w:left="-5" w:right="7"/>
      </w:pPr>
      <w:r>
        <w:t xml:space="preserve">  3 </w:t>
      </w:r>
      <w:r>
        <w:tab/>
        <w:t xml:space="preserve">– </w:t>
      </w:r>
      <w:r>
        <w:tab/>
        <w:t xml:space="preserve">8. </w:t>
      </w:r>
      <w:r>
        <w:tab/>
        <w:t xml:space="preserve">évfolyamon </w:t>
      </w:r>
      <w:r>
        <w:tab/>
        <w:t xml:space="preserve">a </w:t>
      </w:r>
      <w:r>
        <w:tab/>
        <w:t xml:space="preserve">példás, </w:t>
      </w:r>
      <w:r>
        <w:tab/>
        <w:t xml:space="preserve">jó, </w:t>
      </w:r>
      <w:r>
        <w:tab/>
        <w:t xml:space="preserve">változó, </w:t>
      </w:r>
      <w:r>
        <w:tab/>
        <w:t xml:space="preserve">rossz </w:t>
      </w:r>
      <w:r>
        <w:tab/>
        <w:t xml:space="preserve">(magatartás) </w:t>
      </w:r>
      <w:r>
        <w:tab/>
        <w:t xml:space="preserve">hanyag </w:t>
      </w:r>
      <w:r>
        <w:tab/>
        <w:t xml:space="preserve">(szorgalom)         </w:t>
      </w:r>
      <w:r>
        <w:t xml:space="preserve">minősítést alkalmazzuk. </w:t>
      </w:r>
    </w:p>
    <w:p w:rsidR="0084607C" w:rsidRDefault="00F727E4">
      <w:pPr>
        <w:ind w:left="-5" w:right="7"/>
      </w:pPr>
      <w:r>
        <w:t xml:space="preserve">4. osztály évvégén és 5 – 8. évfolyamokon (félévkor) is a szöveges értékelés átváltása érdemjeggyé a következőképpen történik: </w:t>
      </w:r>
    </w:p>
    <w:p w:rsidR="0084607C" w:rsidRDefault="00F727E4">
      <w:pPr>
        <w:spacing w:after="4" w:line="259" w:lineRule="auto"/>
        <w:ind w:left="0" w:firstLine="0"/>
        <w:jc w:val="left"/>
      </w:pPr>
      <w:r>
        <w:t xml:space="preserve"> </w:t>
      </w:r>
    </w:p>
    <w:p w:rsidR="0084607C" w:rsidRDefault="00F727E4">
      <w:pPr>
        <w:pStyle w:val="Cmsor5"/>
        <w:tabs>
          <w:tab w:val="center" w:pos="2127"/>
          <w:tab w:val="center" w:pos="2837"/>
          <w:tab w:val="center" w:pos="3546"/>
          <w:tab w:val="center" w:pos="4254"/>
          <w:tab w:val="center" w:pos="5512"/>
        </w:tabs>
        <w:spacing w:after="1" w:line="259" w:lineRule="auto"/>
        <w:ind w:left="-15" w:firstLine="0"/>
      </w:pPr>
      <w:r>
        <w:rPr>
          <w:sz w:val="24"/>
          <w:u w:val="single" w:color="000000"/>
        </w:rPr>
        <w:t xml:space="preserve">Magatartás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Szorgalom</w:t>
      </w:r>
      <w:r>
        <w:rPr>
          <w:sz w:val="24"/>
        </w:rPr>
        <w:t xml:space="preserve"> </w:t>
      </w:r>
    </w:p>
    <w:p w:rsidR="0084607C" w:rsidRDefault="00F727E4">
      <w:pPr>
        <w:numPr>
          <w:ilvl w:val="0"/>
          <w:numId w:val="401"/>
        </w:numPr>
        <w:ind w:right="7" w:hanging="139"/>
      </w:pPr>
      <w:r>
        <w:t xml:space="preserve">példás </w:t>
      </w:r>
      <w:r>
        <w:tab/>
        <w:t xml:space="preserve"> </w:t>
      </w:r>
      <w:r>
        <w:tab/>
        <w:t xml:space="preserve">5 </w:t>
      </w:r>
      <w:r>
        <w:tab/>
        <w:t xml:space="preserve"> </w:t>
      </w:r>
      <w:r>
        <w:tab/>
        <w:t xml:space="preserve"> </w:t>
      </w:r>
      <w:r>
        <w:tab/>
        <w:t xml:space="preserve"> </w:t>
      </w:r>
      <w:r>
        <w:tab/>
        <w:t xml:space="preserve">- példás </w:t>
      </w:r>
      <w:r>
        <w:tab/>
        <w:t xml:space="preserve"> </w:t>
      </w:r>
      <w:r>
        <w:tab/>
        <w:t xml:space="preserve">5 </w:t>
      </w:r>
    </w:p>
    <w:p w:rsidR="0084607C" w:rsidRDefault="00F727E4">
      <w:pPr>
        <w:numPr>
          <w:ilvl w:val="0"/>
          <w:numId w:val="401"/>
        </w:numPr>
        <w:ind w:right="7" w:hanging="139"/>
      </w:pPr>
      <w:r>
        <w:t xml:space="preserve">jó </w:t>
      </w:r>
      <w:r>
        <w:tab/>
        <w:t xml:space="preserve"> </w:t>
      </w:r>
      <w:r>
        <w:tab/>
        <w:t xml:space="preserve"> </w:t>
      </w:r>
      <w:r>
        <w:tab/>
        <w:t xml:space="preserve">4 </w:t>
      </w:r>
      <w:r>
        <w:tab/>
        <w:t xml:space="preserve"> </w:t>
      </w:r>
      <w:r>
        <w:tab/>
        <w:t xml:space="preserve"> </w:t>
      </w:r>
      <w:r>
        <w:tab/>
        <w:t xml:space="preserve"> </w:t>
      </w:r>
      <w:r>
        <w:tab/>
        <w:t xml:space="preserve">- jó </w:t>
      </w:r>
      <w:r>
        <w:tab/>
        <w:t xml:space="preserve"> </w:t>
      </w:r>
      <w:r>
        <w:tab/>
        <w:t xml:space="preserve"> </w:t>
      </w:r>
      <w:r>
        <w:tab/>
        <w:t xml:space="preserve">4 </w:t>
      </w:r>
    </w:p>
    <w:p w:rsidR="0084607C" w:rsidRDefault="00F727E4">
      <w:pPr>
        <w:numPr>
          <w:ilvl w:val="0"/>
          <w:numId w:val="401"/>
        </w:numPr>
        <w:ind w:right="7" w:hanging="139"/>
      </w:pPr>
      <w:r>
        <w:t>válto</w:t>
      </w:r>
      <w:r>
        <w:t xml:space="preserve">zó </w:t>
      </w:r>
      <w:r>
        <w:tab/>
        <w:t xml:space="preserve"> </w:t>
      </w:r>
      <w:r>
        <w:tab/>
        <w:t xml:space="preserve">3 </w:t>
      </w:r>
      <w:r>
        <w:tab/>
        <w:t xml:space="preserve"> </w:t>
      </w:r>
      <w:r>
        <w:tab/>
        <w:t xml:space="preserve"> </w:t>
      </w:r>
      <w:r>
        <w:tab/>
        <w:t xml:space="preserve"> </w:t>
      </w:r>
      <w:r>
        <w:tab/>
        <w:t xml:space="preserve">- változó </w:t>
      </w:r>
      <w:r>
        <w:tab/>
        <w:t xml:space="preserve"> </w:t>
      </w:r>
      <w:r>
        <w:tab/>
        <w:t xml:space="preserve">3 - rossz  </w:t>
      </w:r>
      <w:r>
        <w:tab/>
        <w:t xml:space="preserve">2 </w:t>
      </w:r>
      <w:r>
        <w:tab/>
        <w:t xml:space="preserve"> </w:t>
      </w:r>
      <w:r>
        <w:tab/>
        <w:t xml:space="preserve"> </w:t>
      </w:r>
      <w:r>
        <w:tab/>
        <w:t xml:space="preserve"> </w:t>
      </w:r>
      <w:r>
        <w:tab/>
        <w:t xml:space="preserve">- hanyag </w:t>
      </w:r>
      <w:r>
        <w:tab/>
        <w:t xml:space="preserve"> </w:t>
      </w:r>
      <w:r>
        <w:tab/>
        <w:t xml:space="preserve">2 </w:t>
      </w:r>
    </w:p>
    <w:p w:rsidR="0084607C" w:rsidRDefault="00F727E4">
      <w:pPr>
        <w:ind w:left="-5" w:right="7"/>
      </w:pPr>
      <w:r>
        <w:t xml:space="preserve">A tanulók magatartásának, szorgalmának értékelése a következők szerint történik: </w:t>
      </w:r>
    </w:p>
    <w:p w:rsidR="0084607C" w:rsidRDefault="00F727E4">
      <w:pPr>
        <w:numPr>
          <w:ilvl w:val="0"/>
          <w:numId w:val="402"/>
        </w:numPr>
        <w:ind w:right="7" w:hanging="360"/>
      </w:pPr>
      <w:r>
        <w:t xml:space="preserve">az osztályfőnökök:  </w:t>
      </w:r>
    </w:p>
    <w:p w:rsidR="0084607C" w:rsidRDefault="00F727E4">
      <w:pPr>
        <w:ind w:left="1090" w:right="7"/>
      </w:pPr>
      <w:r>
        <w:rPr>
          <w:rFonts w:ascii="Courier New" w:eastAsia="Courier New" w:hAnsi="Courier New" w:cs="Courier New"/>
        </w:rPr>
        <w:t>o</w:t>
      </w:r>
      <w:r>
        <w:rPr>
          <w:rFonts w:ascii="Arial" w:eastAsia="Arial" w:hAnsi="Arial" w:cs="Arial"/>
        </w:rPr>
        <w:t xml:space="preserve"> </w:t>
      </w:r>
      <w:r>
        <w:t>a tanuló magatartását, szorgalmát alsó tagozatban havonta, felsőben negyedévenként minő</w:t>
      </w:r>
      <w:r>
        <w:t xml:space="preserve">sítik, a nevelőtestület véleménye alapján. </w:t>
      </w:r>
      <w:r>
        <w:rPr>
          <w:rFonts w:ascii="Courier New" w:eastAsia="Courier New" w:hAnsi="Courier New" w:cs="Courier New"/>
        </w:rPr>
        <w:t>o</w:t>
      </w:r>
      <w:r>
        <w:rPr>
          <w:rFonts w:ascii="Arial" w:eastAsia="Arial" w:hAnsi="Arial" w:cs="Arial"/>
        </w:rPr>
        <w:t xml:space="preserve"> </w:t>
      </w:r>
      <w:r>
        <w:t xml:space="preserve">vitás esetben az osztályban tanító nevelők többségi véleménye dönt, kikérve a munkaközösség vezető véleményét. </w:t>
      </w:r>
    </w:p>
    <w:p w:rsidR="0084607C" w:rsidRDefault="00F727E4">
      <w:pPr>
        <w:numPr>
          <w:ilvl w:val="0"/>
          <w:numId w:val="402"/>
        </w:numPr>
        <w:ind w:right="7" w:hanging="360"/>
      </w:pPr>
      <w:r>
        <w:t>A negyedévi és a félévi minősítést a Krétába, az év végi minősítést a bizonyítványba kell bejegyezn</w:t>
      </w:r>
      <w:r>
        <w:t xml:space="preserve">i. </w:t>
      </w:r>
    </w:p>
    <w:p w:rsidR="0084607C" w:rsidRDefault="00F727E4">
      <w:pPr>
        <w:numPr>
          <w:ilvl w:val="0"/>
          <w:numId w:val="402"/>
        </w:numPr>
        <w:ind w:right="7" w:hanging="360"/>
      </w:pPr>
      <w:r>
        <w:t xml:space="preserve">A minősítés bejegyzése után rövid szöveges indoklást adunk osztályfőnöki órán. </w:t>
      </w:r>
    </w:p>
    <w:p w:rsidR="0084607C" w:rsidRDefault="00F727E4">
      <w:pPr>
        <w:spacing w:after="0" w:line="259" w:lineRule="auto"/>
        <w:ind w:left="720" w:firstLine="0"/>
        <w:jc w:val="left"/>
      </w:pPr>
      <w:r>
        <w:t xml:space="preserve"> </w:t>
      </w:r>
    </w:p>
    <w:p w:rsidR="0084607C" w:rsidRDefault="00F727E4">
      <w:pPr>
        <w:spacing w:after="31" w:line="259" w:lineRule="auto"/>
        <w:ind w:left="0" w:firstLine="0"/>
        <w:jc w:val="left"/>
      </w:pPr>
      <w:r>
        <w:t xml:space="preserve"> </w:t>
      </w:r>
    </w:p>
    <w:p w:rsidR="0084607C" w:rsidRDefault="00F727E4">
      <w:pPr>
        <w:spacing w:line="267" w:lineRule="auto"/>
        <w:ind w:left="-5" w:right="1754"/>
        <w:jc w:val="left"/>
      </w:pPr>
      <w:r>
        <w:rPr>
          <w:b/>
          <w:i/>
        </w:rPr>
        <w:t xml:space="preserve">3.2.1. Az alapfokú nevelés – oktatás első szakasza </w:t>
      </w:r>
    </w:p>
    <w:p w:rsidR="0084607C" w:rsidRDefault="00F727E4">
      <w:pPr>
        <w:spacing w:after="22" w:line="259" w:lineRule="auto"/>
        <w:ind w:left="0" w:firstLine="0"/>
        <w:jc w:val="left"/>
      </w:pPr>
      <w:r>
        <w:t xml:space="preserve"> </w:t>
      </w:r>
    </w:p>
    <w:p w:rsidR="0084607C" w:rsidRDefault="00F727E4">
      <w:pPr>
        <w:spacing w:after="5" w:line="277" w:lineRule="auto"/>
        <w:ind w:left="-5" w:right="2047"/>
        <w:jc w:val="left"/>
      </w:pPr>
      <w:r>
        <w:rPr>
          <w:i/>
        </w:rPr>
        <w:t xml:space="preserve">A MAGATARTÁS értékelésének és minősítésének követelményei: </w:t>
      </w:r>
      <w:r>
        <w:t xml:space="preserve">a., Példás (5) az a tanuló, aki:  </w:t>
      </w:r>
      <w:r>
        <w:rPr>
          <w:rFonts w:ascii="Courier New" w:eastAsia="Courier New" w:hAnsi="Courier New" w:cs="Courier New"/>
        </w:rPr>
        <w:t>o</w:t>
      </w:r>
      <w:r>
        <w:rPr>
          <w:rFonts w:ascii="Arial" w:eastAsia="Arial" w:hAnsi="Arial" w:cs="Arial"/>
        </w:rPr>
        <w:t xml:space="preserve"> </w:t>
      </w:r>
      <w:r>
        <w:t xml:space="preserve">a tanórán és tanórán kívül példamutatóan, illemtudóan viselkedik,  </w:t>
      </w:r>
      <w:r>
        <w:rPr>
          <w:rFonts w:ascii="Courier New" w:eastAsia="Courier New" w:hAnsi="Courier New" w:cs="Courier New"/>
        </w:rPr>
        <w:t>o</w:t>
      </w:r>
      <w:r>
        <w:rPr>
          <w:rFonts w:ascii="Arial" w:eastAsia="Arial" w:hAnsi="Arial" w:cs="Arial"/>
        </w:rPr>
        <w:t xml:space="preserve"> </w:t>
      </w:r>
      <w:r>
        <w:t xml:space="preserve">kötelességtudó, feladatait teljesíti,  </w:t>
      </w:r>
    </w:p>
    <w:p w:rsidR="0084607C" w:rsidRDefault="00F727E4">
      <w:pPr>
        <w:numPr>
          <w:ilvl w:val="0"/>
          <w:numId w:val="403"/>
        </w:numPr>
        <w:ind w:right="7" w:hanging="360"/>
      </w:pPr>
      <w:r>
        <w:t xml:space="preserve">társaival, nevelőivel, a felnőttekkel szemben udvarias, előzékenyen, segítőkészen viselkedik. </w:t>
      </w:r>
    </w:p>
    <w:p w:rsidR="0084607C" w:rsidRDefault="00F727E4">
      <w:pPr>
        <w:spacing w:after="5" w:line="277" w:lineRule="auto"/>
        <w:ind w:left="1065" w:right="3979" w:hanging="1080"/>
        <w:jc w:val="left"/>
      </w:pPr>
      <w:r>
        <w:t xml:space="preserve">b., Jó  (4) az a tanuló, aki:  </w:t>
      </w:r>
      <w:r>
        <w:rPr>
          <w:rFonts w:ascii="Courier New" w:eastAsia="Courier New" w:hAnsi="Courier New" w:cs="Courier New"/>
        </w:rPr>
        <w:t>o</w:t>
      </w:r>
      <w:r>
        <w:rPr>
          <w:rFonts w:ascii="Arial" w:eastAsia="Arial" w:hAnsi="Arial" w:cs="Arial"/>
        </w:rPr>
        <w:t xml:space="preserve"> </w:t>
      </w:r>
      <w:r>
        <w:t xml:space="preserve"> </w:t>
      </w:r>
      <w:r>
        <w:t xml:space="preserve">tanórán és tanórán kívül rendesen viselkedik,  </w:t>
      </w:r>
      <w:r>
        <w:rPr>
          <w:rFonts w:ascii="Courier New" w:eastAsia="Courier New" w:hAnsi="Courier New" w:cs="Courier New"/>
        </w:rPr>
        <w:t>o</w:t>
      </w:r>
      <w:r>
        <w:rPr>
          <w:rFonts w:ascii="Arial" w:eastAsia="Arial" w:hAnsi="Arial" w:cs="Arial"/>
        </w:rPr>
        <w:t xml:space="preserve"> </w:t>
      </w:r>
      <w:r>
        <w:t xml:space="preserve"> feladatait a tőle elvárható módon teljesíti. </w:t>
      </w:r>
    </w:p>
    <w:p w:rsidR="0084607C" w:rsidRDefault="00F727E4">
      <w:pPr>
        <w:spacing w:after="5" w:line="277" w:lineRule="auto"/>
        <w:ind w:left="1245" w:right="2173" w:hanging="1260"/>
        <w:jc w:val="left"/>
      </w:pPr>
      <w:r>
        <w:t xml:space="preserve">c., Változó (3) az a tanuló, aki:  </w:t>
      </w:r>
      <w:r>
        <w:rPr>
          <w:rFonts w:ascii="Courier New" w:eastAsia="Courier New" w:hAnsi="Courier New" w:cs="Courier New"/>
        </w:rPr>
        <w:t>o</w:t>
      </w:r>
      <w:r>
        <w:rPr>
          <w:rFonts w:ascii="Arial" w:eastAsia="Arial" w:hAnsi="Arial" w:cs="Arial"/>
        </w:rPr>
        <w:t xml:space="preserve"> </w:t>
      </w:r>
      <w:r>
        <w:t xml:space="preserve">tanórán és tanórán kívül többször viselkedik fegyelmezetlenül,  </w:t>
      </w:r>
      <w:r>
        <w:rPr>
          <w:rFonts w:ascii="Courier New" w:eastAsia="Courier New" w:hAnsi="Courier New" w:cs="Courier New"/>
        </w:rPr>
        <w:t>o</w:t>
      </w:r>
      <w:r>
        <w:rPr>
          <w:rFonts w:ascii="Arial" w:eastAsia="Arial" w:hAnsi="Arial" w:cs="Arial"/>
        </w:rPr>
        <w:t xml:space="preserve"> </w:t>
      </w:r>
      <w:r>
        <w:t xml:space="preserve">feladatait nem teljesíti minden esetben. </w:t>
      </w:r>
    </w:p>
    <w:p w:rsidR="0084607C" w:rsidRDefault="00F727E4">
      <w:pPr>
        <w:spacing w:after="5" w:line="277" w:lineRule="auto"/>
        <w:ind w:left="1245" w:right="3321" w:hanging="1260"/>
        <w:jc w:val="left"/>
      </w:pPr>
      <w:r>
        <w:t>d., Rossz (2) a</w:t>
      </w:r>
      <w:r>
        <w:t xml:space="preserve">z a tanuló, aki:  </w:t>
      </w:r>
      <w:r>
        <w:rPr>
          <w:rFonts w:ascii="Courier New" w:eastAsia="Courier New" w:hAnsi="Courier New" w:cs="Courier New"/>
        </w:rPr>
        <w:t>o</w:t>
      </w:r>
      <w:r>
        <w:rPr>
          <w:rFonts w:ascii="Arial" w:eastAsia="Arial" w:hAnsi="Arial" w:cs="Arial"/>
        </w:rPr>
        <w:t xml:space="preserve"> </w:t>
      </w:r>
      <w:r>
        <w:t xml:space="preserve">feladatait egyáltalán nem vagy csak ritkán teljesíti,  </w:t>
      </w:r>
      <w:r>
        <w:rPr>
          <w:rFonts w:ascii="Courier New" w:eastAsia="Courier New" w:hAnsi="Courier New" w:cs="Courier New"/>
        </w:rPr>
        <w:t>o</w:t>
      </w:r>
      <w:r>
        <w:rPr>
          <w:rFonts w:ascii="Arial" w:eastAsia="Arial" w:hAnsi="Arial" w:cs="Arial"/>
        </w:rPr>
        <w:t xml:space="preserve"> </w:t>
      </w:r>
      <w:r>
        <w:t xml:space="preserve">magatartása fegyelmezetlen, rendetlen,  </w:t>
      </w:r>
    </w:p>
    <w:p w:rsidR="0084607C" w:rsidRDefault="00F727E4">
      <w:pPr>
        <w:numPr>
          <w:ilvl w:val="0"/>
          <w:numId w:val="403"/>
        </w:numPr>
        <w:ind w:right="7" w:hanging="360"/>
      </w:pPr>
      <w:r>
        <w:t xml:space="preserve">társaival, a felnőttekkel szemben rendszeresen udvariatlan, durván viselkedik, beszél. </w:t>
      </w:r>
    </w:p>
    <w:p w:rsidR="0084607C" w:rsidRDefault="00F727E4">
      <w:pPr>
        <w:spacing w:after="0" w:line="259" w:lineRule="auto"/>
        <w:ind w:left="0" w:firstLine="0"/>
        <w:jc w:val="left"/>
      </w:pPr>
      <w:r>
        <w:t xml:space="preserve"> </w:t>
      </w:r>
    </w:p>
    <w:p w:rsidR="0084607C" w:rsidRDefault="00F727E4">
      <w:pPr>
        <w:spacing w:after="37" w:line="249" w:lineRule="auto"/>
        <w:ind w:left="-5" w:right="3398"/>
      </w:pPr>
      <w:r>
        <w:rPr>
          <w:i/>
        </w:rPr>
        <w:t xml:space="preserve">A SZORGALOM értékelésének és minősítésének követelményei: </w:t>
      </w:r>
      <w:r>
        <w:t xml:space="preserve">a., Példás (5) a tanuló, aki: </w:t>
      </w:r>
    </w:p>
    <w:p w:rsidR="0084607C" w:rsidRDefault="00F727E4">
      <w:pPr>
        <w:numPr>
          <w:ilvl w:val="0"/>
          <w:numId w:val="404"/>
        </w:numPr>
        <w:spacing w:after="5" w:line="277" w:lineRule="auto"/>
        <w:ind w:right="768"/>
        <w:jc w:val="left"/>
      </w:pPr>
      <w:r>
        <w:rPr>
          <w:b/>
        </w:rPr>
        <w:t>képességeinek</w:t>
      </w:r>
      <w:r>
        <w:t xml:space="preserve"> megfelelően egyenletes tanulmányi teljesítményt nyújt,  </w:t>
      </w:r>
      <w:r>
        <w:rPr>
          <w:rFonts w:ascii="Courier New" w:eastAsia="Courier New" w:hAnsi="Courier New" w:cs="Courier New"/>
        </w:rPr>
        <w:t>o</w:t>
      </w:r>
      <w:r>
        <w:rPr>
          <w:rFonts w:ascii="Arial" w:eastAsia="Arial" w:hAnsi="Arial" w:cs="Arial"/>
        </w:rPr>
        <w:t xml:space="preserve"> </w:t>
      </w:r>
      <w:r>
        <w:t xml:space="preserve">tanulmányi feladatait minden tantárgyból rendszeresen elvégzi,  </w:t>
      </w:r>
      <w:r>
        <w:rPr>
          <w:rFonts w:ascii="Courier New" w:eastAsia="Courier New" w:hAnsi="Courier New" w:cs="Courier New"/>
        </w:rPr>
        <w:t>o</w:t>
      </w:r>
      <w:r>
        <w:rPr>
          <w:rFonts w:ascii="Arial" w:eastAsia="Arial" w:hAnsi="Arial" w:cs="Arial"/>
        </w:rPr>
        <w:t xml:space="preserve"> </w:t>
      </w:r>
      <w:r>
        <w:t>tanórákon aktív, szívesen vál</w:t>
      </w:r>
      <w:r>
        <w:t xml:space="preserve">lal többlet feladatokat is, és azokat elvégzi,  </w:t>
      </w:r>
      <w:r>
        <w:rPr>
          <w:rFonts w:ascii="Courier New" w:eastAsia="Courier New" w:hAnsi="Courier New" w:cs="Courier New"/>
        </w:rPr>
        <w:t>o</w:t>
      </w:r>
      <w:r>
        <w:rPr>
          <w:rFonts w:ascii="Arial" w:eastAsia="Arial" w:hAnsi="Arial" w:cs="Arial"/>
        </w:rPr>
        <w:t xml:space="preserve"> </w:t>
      </w:r>
      <w:r>
        <w:t xml:space="preserve">taneszközei tiszták, rendezettek és ezeket a tanítási órákra mindig elhozza. b., Jó  (4) az a tanuló, aki: </w:t>
      </w:r>
      <w:r>
        <w:rPr>
          <w:rFonts w:ascii="Courier New" w:eastAsia="Courier New" w:hAnsi="Courier New" w:cs="Courier New"/>
        </w:rPr>
        <w:t>o</w:t>
      </w:r>
      <w:r>
        <w:rPr>
          <w:rFonts w:ascii="Arial" w:eastAsia="Arial" w:hAnsi="Arial" w:cs="Arial"/>
        </w:rPr>
        <w:t xml:space="preserve"> </w:t>
      </w:r>
      <w:r>
        <w:t xml:space="preserve">képességeinek megfelelően, viszonylag egyenletes tanulmányi teljesítményt nyújt,  </w:t>
      </w:r>
      <w:r>
        <w:rPr>
          <w:rFonts w:ascii="Courier New" w:eastAsia="Courier New" w:hAnsi="Courier New" w:cs="Courier New"/>
        </w:rPr>
        <w:t>o</w:t>
      </w:r>
      <w:r>
        <w:rPr>
          <w:rFonts w:ascii="Arial" w:eastAsia="Arial" w:hAnsi="Arial" w:cs="Arial"/>
        </w:rPr>
        <w:t xml:space="preserve"> </w:t>
      </w:r>
      <w:r>
        <w:t>a tanórákon t</w:t>
      </w:r>
      <w:r>
        <w:t xml:space="preserve">öbbnyire aktív,  </w:t>
      </w:r>
      <w:r>
        <w:rPr>
          <w:rFonts w:ascii="Courier New" w:eastAsia="Courier New" w:hAnsi="Courier New" w:cs="Courier New"/>
        </w:rPr>
        <w:t>o</w:t>
      </w:r>
      <w:r>
        <w:rPr>
          <w:rFonts w:ascii="Arial" w:eastAsia="Arial" w:hAnsi="Arial" w:cs="Arial"/>
        </w:rPr>
        <w:t xml:space="preserve"> </w:t>
      </w:r>
      <w:r>
        <w:t xml:space="preserve">többlet feladatot felkérésre teljesít,  </w:t>
      </w:r>
      <w:r>
        <w:rPr>
          <w:rFonts w:ascii="Courier New" w:eastAsia="Courier New" w:hAnsi="Courier New" w:cs="Courier New"/>
        </w:rPr>
        <w:t>o</w:t>
      </w:r>
      <w:r>
        <w:rPr>
          <w:rFonts w:ascii="Arial" w:eastAsia="Arial" w:hAnsi="Arial" w:cs="Arial"/>
        </w:rPr>
        <w:t xml:space="preserve"> </w:t>
      </w:r>
      <w:r>
        <w:t xml:space="preserve">taneszközei tiszták, rendezettek, mindig elhozza. </w:t>
      </w:r>
    </w:p>
    <w:p w:rsidR="0084607C" w:rsidRDefault="00F727E4">
      <w:pPr>
        <w:ind w:left="1773" w:right="2998" w:hanging="1788"/>
      </w:pPr>
      <w:r>
        <w:t xml:space="preserve">c., Változó (3) az a tanuló, aki:  </w:t>
      </w:r>
      <w:r>
        <w:rPr>
          <w:rFonts w:ascii="Courier New" w:eastAsia="Courier New" w:hAnsi="Courier New" w:cs="Courier New"/>
        </w:rPr>
        <w:t>o</w:t>
      </w:r>
      <w:r>
        <w:rPr>
          <w:rFonts w:ascii="Arial" w:eastAsia="Arial" w:hAnsi="Arial" w:cs="Arial"/>
        </w:rPr>
        <w:t xml:space="preserve"> </w:t>
      </w:r>
      <w:r>
        <w:t xml:space="preserve">tanulmányi teljesítménye elmarad képességeitől, </w:t>
      </w:r>
    </w:p>
    <w:p w:rsidR="0084607C" w:rsidRDefault="00F727E4">
      <w:pPr>
        <w:numPr>
          <w:ilvl w:val="0"/>
          <w:numId w:val="404"/>
        </w:numPr>
        <w:ind w:right="768"/>
        <w:jc w:val="left"/>
      </w:pPr>
      <w:r>
        <w:t>tanulmányi munkája ingadozó, feladatait nem mindig teljesí</w:t>
      </w:r>
      <w:r>
        <w:t xml:space="preserve">ti,  </w:t>
      </w:r>
      <w:r>
        <w:rPr>
          <w:rFonts w:ascii="Courier New" w:eastAsia="Courier New" w:hAnsi="Courier New" w:cs="Courier New"/>
        </w:rPr>
        <w:t>o</w:t>
      </w:r>
      <w:r>
        <w:rPr>
          <w:rFonts w:ascii="Arial" w:eastAsia="Arial" w:hAnsi="Arial" w:cs="Arial"/>
        </w:rPr>
        <w:t xml:space="preserve"> </w:t>
      </w:r>
      <w:r>
        <w:t xml:space="preserve">felszerelése, házi feladata időnként hiányzik. </w:t>
      </w:r>
    </w:p>
    <w:p w:rsidR="0084607C" w:rsidRDefault="00F727E4">
      <w:pPr>
        <w:spacing w:after="5" w:line="277" w:lineRule="auto"/>
        <w:ind w:left="-5" w:right="2432"/>
        <w:jc w:val="left"/>
      </w:pPr>
      <w:r>
        <w:t xml:space="preserve">d., Hanyag (2) az a tanuló, aki:  </w:t>
      </w:r>
      <w:r>
        <w:rPr>
          <w:rFonts w:ascii="Courier New" w:eastAsia="Courier New" w:hAnsi="Courier New" w:cs="Courier New"/>
        </w:rPr>
        <w:t>o</w:t>
      </w:r>
      <w:r>
        <w:rPr>
          <w:rFonts w:ascii="Arial" w:eastAsia="Arial" w:hAnsi="Arial" w:cs="Arial"/>
        </w:rPr>
        <w:t xml:space="preserve"> </w:t>
      </w:r>
      <w:r>
        <w:t xml:space="preserve">tanulmányi munkájában megbízhatatlan, figyelmetlen,  </w:t>
      </w:r>
      <w:r>
        <w:rPr>
          <w:rFonts w:ascii="Courier New" w:eastAsia="Courier New" w:hAnsi="Courier New" w:cs="Courier New"/>
        </w:rPr>
        <w:t>o</w:t>
      </w:r>
      <w:r>
        <w:rPr>
          <w:rFonts w:ascii="Arial" w:eastAsia="Arial" w:hAnsi="Arial" w:cs="Arial"/>
        </w:rPr>
        <w:t xml:space="preserve"> </w:t>
      </w:r>
      <w:r>
        <w:t xml:space="preserve">feladatait rendszeresen nem teljesíti,  </w:t>
      </w:r>
      <w:r>
        <w:rPr>
          <w:rFonts w:ascii="Courier New" w:eastAsia="Courier New" w:hAnsi="Courier New" w:cs="Courier New"/>
        </w:rPr>
        <w:t>o</w:t>
      </w:r>
      <w:r>
        <w:rPr>
          <w:rFonts w:ascii="Arial" w:eastAsia="Arial" w:hAnsi="Arial" w:cs="Arial"/>
        </w:rPr>
        <w:t xml:space="preserve"> </w:t>
      </w:r>
      <w:r>
        <w:t xml:space="preserve">felszerelése, házi feladata rendszeresen hiányzik. </w:t>
      </w:r>
      <w:r>
        <w:rPr>
          <w:b/>
          <w:i/>
        </w:rPr>
        <w:t>3.2.2. Az alapfok</w:t>
      </w:r>
      <w:r>
        <w:rPr>
          <w:b/>
          <w:i/>
        </w:rPr>
        <w:t xml:space="preserve">ú nevelés – oktatás második szakasza </w:t>
      </w:r>
    </w:p>
    <w:p w:rsidR="0084607C" w:rsidRDefault="00F727E4">
      <w:pPr>
        <w:spacing w:after="22" w:line="259" w:lineRule="auto"/>
        <w:ind w:left="0" w:firstLine="0"/>
        <w:jc w:val="left"/>
      </w:pPr>
      <w:r>
        <w:t xml:space="preserve"> </w:t>
      </w:r>
    </w:p>
    <w:p w:rsidR="0084607C" w:rsidRDefault="00F727E4">
      <w:pPr>
        <w:spacing w:after="21" w:line="280" w:lineRule="auto"/>
        <w:ind w:left="0" w:right="3596" w:firstLine="0"/>
        <w:jc w:val="left"/>
      </w:pPr>
      <w:r>
        <w:rPr>
          <w:i/>
        </w:rPr>
        <w:t xml:space="preserve">A MAGATARTÁS értékelésének és minősítésének követelményei: </w:t>
      </w:r>
      <w:r>
        <w:t xml:space="preserve">a., Példás (5) az a tanuló, aki:  </w:t>
      </w:r>
      <w:r>
        <w:rPr>
          <w:rFonts w:ascii="Courier New" w:eastAsia="Courier New" w:hAnsi="Courier New" w:cs="Courier New"/>
        </w:rPr>
        <w:t>o</w:t>
      </w:r>
      <w:r>
        <w:rPr>
          <w:rFonts w:ascii="Arial" w:eastAsia="Arial" w:hAnsi="Arial" w:cs="Arial"/>
        </w:rPr>
        <w:t xml:space="preserve"> </w:t>
      </w:r>
      <w:r>
        <w:t xml:space="preserve">a házirendet betartja,  </w:t>
      </w:r>
    </w:p>
    <w:p w:rsidR="0084607C" w:rsidRDefault="00F727E4">
      <w:pPr>
        <w:numPr>
          <w:ilvl w:val="0"/>
          <w:numId w:val="405"/>
        </w:numPr>
        <w:spacing w:after="36"/>
        <w:ind w:right="7" w:hanging="360"/>
      </w:pPr>
      <w:r>
        <w:t xml:space="preserve">a tanórán és tanórán kívül példamutatóan, illemtudóan viselkedik,  </w:t>
      </w:r>
    </w:p>
    <w:p w:rsidR="0084607C" w:rsidRDefault="00F727E4">
      <w:pPr>
        <w:numPr>
          <w:ilvl w:val="0"/>
          <w:numId w:val="405"/>
        </w:numPr>
        <w:ind w:right="7" w:hanging="360"/>
      </w:pPr>
      <w:r>
        <w:t xml:space="preserve">társaival, nevelőivel, a felnőttekkel szemben udvarias, előzékenyen, segítőkészen viselkedik, </w:t>
      </w:r>
    </w:p>
    <w:p w:rsidR="0084607C" w:rsidRDefault="00F727E4">
      <w:pPr>
        <w:numPr>
          <w:ilvl w:val="0"/>
          <w:numId w:val="405"/>
        </w:numPr>
        <w:ind w:right="7" w:hanging="360"/>
      </w:pPr>
      <w:r>
        <w:t xml:space="preserve">nincs írásbeli figyelmeztetése. </w:t>
      </w:r>
    </w:p>
    <w:p w:rsidR="0084607C" w:rsidRDefault="00F727E4">
      <w:pPr>
        <w:ind w:left="1245" w:right="6186" w:hanging="1260"/>
      </w:pPr>
      <w:r>
        <w:t xml:space="preserve">b., Jó  (4) az a tanuló, aki:  </w:t>
      </w:r>
      <w:r>
        <w:rPr>
          <w:rFonts w:ascii="Courier New" w:eastAsia="Courier New" w:hAnsi="Courier New" w:cs="Courier New"/>
        </w:rPr>
        <w:t>o</w:t>
      </w:r>
      <w:r>
        <w:rPr>
          <w:rFonts w:ascii="Arial" w:eastAsia="Arial" w:hAnsi="Arial" w:cs="Arial"/>
        </w:rPr>
        <w:t xml:space="preserve"> </w:t>
      </w:r>
      <w:r>
        <w:t xml:space="preserve">a házirendet betartja, </w:t>
      </w:r>
    </w:p>
    <w:p w:rsidR="0084607C" w:rsidRDefault="00F727E4">
      <w:pPr>
        <w:numPr>
          <w:ilvl w:val="0"/>
          <w:numId w:val="405"/>
        </w:numPr>
        <w:spacing w:after="5" w:line="277" w:lineRule="auto"/>
        <w:ind w:right="7" w:hanging="360"/>
      </w:pPr>
      <w:r>
        <w:t xml:space="preserve">feladatokat önként nem vagy ritkán vállal, de a rábízottakat teljesíti,  </w:t>
      </w:r>
      <w:r>
        <w:rPr>
          <w:rFonts w:ascii="Courier New" w:eastAsia="Courier New" w:hAnsi="Courier New" w:cs="Courier New"/>
        </w:rPr>
        <w:t>o</w:t>
      </w:r>
      <w:r>
        <w:rPr>
          <w:rFonts w:ascii="Arial" w:eastAsia="Arial" w:hAnsi="Arial" w:cs="Arial"/>
        </w:rPr>
        <w:t xml:space="preserve"> </w:t>
      </w:r>
      <w:r>
        <w:t xml:space="preserve">viselkedése jó, de társai számára nem mindig példamutató,  </w:t>
      </w:r>
      <w:r>
        <w:rPr>
          <w:rFonts w:ascii="Courier New" w:eastAsia="Courier New" w:hAnsi="Courier New" w:cs="Courier New"/>
        </w:rPr>
        <w:t>o</w:t>
      </w:r>
      <w:r>
        <w:rPr>
          <w:rFonts w:ascii="Arial" w:eastAsia="Arial" w:hAnsi="Arial" w:cs="Arial"/>
        </w:rPr>
        <w:t xml:space="preserve"> </w:t>
      </w:r>
      <w:r>
        <w:t xml:space="preserve">nincs írásbeli figyelmeztetése. </w:t>
      </w:r>
    </w:p>
    <w:p w:rsidR="0084607C" w:rsidRDefault="00F727E4">
      <w:pPr>
        <w:ind w:left="1305" w:right="4275" w:hanging="1320"/>
      </w:pPr>
      <w:r>
        <w:t xml:space="preserve">c., Változó (3) az a tanuló, aki: </w:t>
      </w:r>
      <w:r>
        <w:rPr>
          <w:rFonts w:ascii="Courier New" w:eastAsia="Courier New" w:hAnsi="Courier New" w:cs="Courier New"/>
        </w:rPr>
        <w:t>o</w:t>
      </w:r>
      <w:r>
        <w:rPr>
          <w:rFonts w:ascii="Arial" w:eastAsia="Arial" w:hAnsi="Arial" w:cs="Arial"/>
        </w:rPr>
        <w:t xml:space="preserve"> </w:t>
      </w:r>
      <w:r>
        <w:t xml:space="preserve">a házirend előírásait időnként megszegi,  </w:t>
      </w:r>
    </w:p>
    <w:p w:rsidR="0084607C" w:rsidRDefault="00F727E4">
      <w:pPr>
        <w:numPr>
          <w:ilvl w:val="0"/>
          <w:numId w:val="405"/>
        </w:numPr>
        <w:spacing w:after="5" w:line="277" w:lineRule="auto"/>
        <w:ind w:right="7" w:hanging="360"/>
      </w:pPr>
      <w:r>
        <w:t>a tanórá</w:t>
      </w:r>
      <w:r>
        <w:t xml:space="preserve">n és tanórán kívül többször viselkedik fegyelmezetlenül, </w:t>
      </w:r>
      <w:r>
        <w:rPr>
          <w:rFonts w:ascii="Courier New" w:eastAsia="Courier New" w:hAnsi="Courier New" w:cs="Courier New"/>
        </w:rPr>
        <w:t>o</w:t>
      </w:r>
      <w:r>
        <w:rPr>
          <w:rFonts w:ascii="Arial" w:eastAsia="Arial" w:hAnsi="Arial" w:cs="Arial"/>
        </w:rPr>
        <w:t xml:space="preserve"> </w:t>
      </w:r>
      <w:r>
        <w:t xml:space="preserve">feladatait nem teljesíti minden esetben, </w:t>
      </w:r>
      <w:r>
        <w:rPr>
          <w:rFonts w:ascii="Courier New" w:eastAsia="Courier New" w:hAnsi="Courier New" w:cs="Courier New"/>
        </w:rPr>
        <w:t>o</w:t>
      </w:r>
      <w:r>
        <w:rPr>
          <w:rFonts w:ascii="Arial" w:eastAsia="Arial" w:hAnsi="Arial" w:cs="Arial"/>
        </w:rPr>
        <w:t xml:space="preserve"> </w:t>
      </w:r>
      <w:r>
        <w:t xml:space="preserve">osztályfőnöki figyelmeztetésben részesült </w:t>
      </w:r>
      <w:r>
        <w:rPr>
          <w:rFonts w:ascii="Courier New" w:eastAsia="Courier New" w:hAnsi="Courier New" w:cs="Courier New"/>
        </w:rPr>
        <w:t>o</w:t>
      </w:r>
      <w:r>
        <w:rPr>
          <w:rFonts w:ascii="Arial" w:eastAsia="Arial" w:hAnsi="Arial" w:cs="Arial"/>
        </w:rPr>
        <w:t xml:space="preserve"> </w:t>
      </w:r>
      <w:r>
        <w:t xml:space="preserve">szóbeli figyelmeztetésben részesült. </w:t>
      </w:r>
    </w:p>
    <w:p w:rsidR="0084607C" w:rsidRDefault="00F727E4">
      <w:pPr>
        <w:spacing w:after="5" w:line="277" w:lineRule="auto"/>
        <w:ind w:left="1245" w:right="2965" w:hanging="1260"/>
        <w:jc w:val="left"/>
      </w:pPr>
      <w:r>
        <w:t xml:space="preserve">d., Rossz (2) az a tanuló aki:  </w:t>
      </w:r>
      <w:r>
        <w:rPr>
          <w:rFonts w:ascii="Courier New" w:eastAsia="Courier New" w:hAnsi="Courier New" w:cs="Courier New"/>
        </w:rPr>
        <w:t>o</w:t>
      </w:r>
      <w:r>
        <w:rPr>
          <w:rFonts w:ascii="Arial" w:eastAsia="Arial" w:hAnsi="Arial" w:cs="Arial"/>
        </w:rPr>
        <w:t xml:space="preserve"> </w:t>
      </w:r>
      <w:r>
        <w:t>a házirend előírásait sorozatosan megs</w:t>
      </w:r>
      <w:r>
        <w:t xml:space="preserve">érti,  </w:t>
      </w:r>
      <w:r>
        <w:rPr>
          <w:rFonts w:ascii="Courier New" w:eastAsia="Courier New" w:hAnsi="Courier New" w:cs="Courier New"/>
        </w:rPr>
        <w:t>o</w:t>
      </w:r>
      <w:r>
        <w:rPr>
          <w:rFonts w:ascii="Arial" w:eastAsia="Arial" w:hAnsi="Arial" w:cs="Arial"/>
        </w:rPr>
        <w:t xml:space="preserve"> </w:t>
      </w:r>
      <w:r>
        <w:t xml:space="preserve">akadályozza az iskolában folyó oktató-nevelő munkát,  </w:t>
      </w:r>
      <w:r>
        <w:rPr>
          <w:rFonts w:ascii="Courier New" w:eastAsia="Courier New" w:hAnsi="Courier New" w:cs="Courier New"/>
        </w:rPr>
        <w:t>o</w:t>
      </w:r>
      <w:r>
        <w:rPr>
          <w:rFonts w:ascii="Arial" w:eastAsia="Arial" w:hAnsi="Arial" w:cs="Arial"/>
        </w:rPr>
        <w:t xml:space="preserve"> </w:t>
      </w:r>
      <w:r>
        <w:t xml:space="preserve">feladatait egyáltalán nem vagy csak ritkán teljesíti,  </w:t>
      </w:r>
    </w:p>
    <w:p w:rsidR="0084607C" w:rsidRDefault="00F727E4">
      <w:pPr>
        <w:numPr>
          <w:ilvl w:val="0"/>
          <w:numId w:val="405"/>
        </w:numPr>
        <w:ind w:right="7" w:hanging="360"/>
      </w:pPr>
      <w:r>
        <w:t xml:space="preserve">adott félévben több szaktanári figyelmeztetést kapott, ill. van osztályfőnöki megrovása vagy annál magasabb fokú büntetése </w:t>
      </w:r>
    </w:p>
    <w:p w:rsidR="0084607C" w:rsidRDefault="00F727E4">
      <w:pPr>
        <w:numPr>
          <w:ilvl w:val="0"/>
          <w:numId w:val="405"/>
        </w:numPr>
        <w:ind w:right="7" w:hanging="360"/>
      </w:pPr>
      <w:r>
        <w:t>igazgatói f</w:t>
      </w:r>
      <w:r>
        <w:t xml:space="preserve">igyelmeztetésben részesült (tanév végé nem lehet példás) </w:t>
      </w:r>
    </w:p>
    <w:p w:rsidR="0084607C" w:rsidRDefault="00F727E4">
      <w:pPr>
        <w:spacing w:after="0" w:line="259" w:lineRule="auto"/>
        <w:ind w:left="0" w:firstLine="0"/>
        <w:jc w:val="left"/>
      </w:pPr>
      <w:r>
        <w:t xml:space="preserve"> </w:t>
      </w:r>
    </w:p>
    <w:p w:rsidR="0084607C" w:rsidRDefault="00F727E4">
      <w:pPr>
        <w:spacing w:after="10" w:line="249" w:lineRule="auto"/>
        <w:ind w:left="-5"/>
      </w:pPr>
      <w:r>
        <w:rPr>
          <w:i/>
        </w:rPr>
        <w:t xml:space="preserve">A SZORGALOM értékelésének és minősítésének követelményei: </w:t>
      </w:r>
    </w:p>
    <w:p w:rsidR="0084607C" w:rsidRDefault="00F727E4">
      <w:pPr>
        <w:spacing w:after="22" w:line="259" w:lineRule="auto"/>
        <w:ind w:left="0" w:firstLine="0"/>
        <w:jc w:val="left"/>
      </w:pPr>
      <w:r>
        <w:rPr>
          <w:i/>
        </w:rPr>
        <w:t xml:space="preserve"> </w:t>
      </w:r>
    </w:p>
    <w:p w:rsidR="0084607C" w:rsidRDefault="00F727E4">
      <w:pPr>
        <w:ind w:left="-5" w:right="7"/>
      </w:pPr>
      <w:r>
        <w:t xml:space="preserve">a., Példás (5) a tanuló, aki: </w:t>
      </w:r>
    </w:p>
    <w:p w:rsidR="0084607C" w:rsidRDefault="00F727E4">
      <w:pPr>
        <w:numPr>
          <w:ilvl w:val="0"/>
          <w:numId w:val="406"/>
        </w:numPr>
        <w:spacing w:after="5" w:line="277" w:lineRule="auto"/>
        <w:ind w:right="1530"/>
        <w:jc w:val="left"/>
      </w:pPr>
      <w:r>
        <w:rPr>
          <w:b/>
        </w:rPr>
        <w:t>képességeinek</w:t>
      </w:r>
      <w:r>
        <w:t xml:space="preserve"> megfelelően egyenletes tanulmányi teljesítményt nyújt,  </w:t>
      </w:r>
      <w:r>
        <w:rPr>
          <w:rFonts w:ascii="Courier New" w:eastAsia="Courier New" w:hAnsi="Courier New" w:cs="Courier New"/>
        </w:rPr>
        <w:t>o</w:t>
      </w:r>
      <w:r>
        <w:rPr>
          <w:rFonts w:ascii="Arial" w:eastAsia="Arial" w:hAnsi="Arial" w:cs="Arial"/>
        </w:rPr>
        <w:t xml:space="preserve"> </w:t>
      </w:r>
      <w:r>
        <w:t xml:space="preserve">tanulmányi feladatait minden tantárgyból rendszeresen elvégzi,  </w:t>
      </w:r>
      <w:r>
        <w:rPr>
          <w:rFonts w:ascii="Courier New" w:eastAsia="Courier New" w:hAnsi="Courier New" w:cs="Courier New"/>
        </w:rPr>
        <w:t>o</w:t>
      </w:r>
      <w:r>
        <w:rPr>
          <w:rFonts w:ascii="Arial" w:eastAsia="Arial" w:hAnsi="Arial" w:cs="Arial"/>
        </w:rPr>
        <w:t xml:space="preserve"> </w:t>
      </w:r>
      <w:r>
        <w:t xml:space="preserve">tanórákon aktív, szívesen vállal többlet feladatokat is, és azokat elvégzi,  </w:t>
      </w:r>
      <w:r>
        <w:rPr>
          <w:rFonts w:ascii="Courier New" w:eastAsia="Courier New" w:hAnsi="Courier New" w:cs="Courier New"/>
        </w:rPr>
        <w:t>o</w:t>
      </w:r>
      <w:r>
        <w:rPr>
          <w:rFonts w:ascii="Arial" w:eastAsia="Arial" w:hAnsi="Arial" w:cs="Arial"/>
        </w:rPr>
        <w:t xml:space="preserve"> </w:t>
      </w:r>
      <w:r>
        <w:t xml:space="preserve">taneszközei tiszták, rendesek és ezeket a tanítási órákra mindig elhozza b., Jó  (4) az a tanuló aki: </w:t>
      </w:r>
      <w:r>
        <w:rPr>
          <w:rFonts w:ascii="Courier New" w:eastAsia="Courier New" w:hAnsi="Courier New" w:cs="Courier New"/>
        </w:rPr>
        <w:t>o</w:t>
      </w:r>
      <w:r>
        <w:rPr>
          <w:rFonts w:ascii="Arial" w:eastAsia="Arial" w:hAnsi="Arial" w:cs="Arial"/>
        </w:rPr>
        <w:t xml:space="preserve"> </w:t>
      </w:r>
      <w:r>
        <w:t>képessé</w:t>
      </w:r>
      <w:r>
        <w:t xml:space="preserve">geinek megfelelően, viszonylag egyenletes tanulmányi teljesítményt nyújt,  </w:t>
      </w:r>
      <w:r>
        <w:rPr>
          <w:rFonts w:ascii="Courier New" w:eastAsia="Courier New" w:hAnsi="Courier New" w:cs="Courier New"/>
        </w:rPr>
        <w:t>o</w:t>
      </w:r>
      <w:r>
        <w:rPr>
          <w:rFonts w:ascii="Arial" w:eastAsia="Arial" w:hAnsi="Arial" w:cs="Arial"/>
        </w:rPr>
        <w:t xml:space="preserve"> </w:t>
      </w:r>
      <w:r>
        <w:t xml:space="preserve">a tanórákon többnyire aktív,  </w:t>
      </w:r>
      <w:r>
        <w:rPr>
          <w:rFonts w:ascii="Courier New" w:eastAsia="Courier New" w:hAnsi="Courier New" w:cs="Courier New"/>
        </w:rPr>
        <w:t>o</w:t>
      </w:r>
      <w:r>
        <w:rPr>
          <w:rFonts w:ascii="Arial" w:eastAsia="Arial" w:hAnsi="Arial" w:cs="Arial"/>
        </w:rPr>
        <w:t xml:space="preserve"> </w:t>
      </w:r>
      <w:r>
        <w:t xml:space="preserve">többlet feladatot felkérésre teljesít,  </w:t>
      </w:r>
      <w:r>
        <w:rPr>
          <w:rFonts w:ascii="Courier New" w:eastAsia="Courier New" w:hAnsi="Courier New" w:cs="Courier New"/>
        </w:rPr>
        <w:t>o</w:t>
      </w:r>
      <w:r>
        <w:rPr>
          <w:rFonts w:ascii="Arial" w:eastAsia="Arial" w:hAnsi="Arial" w:cs="Arial"/>
        </w:rPr>
        <w:t xml:space="preserve"> </w:t>
      </w:r>
      <w:r>
        <w:t xml:space="preserve">taneszközei tiszták, rendezettek, mindig elhozza </w:t>
      </w:r>
    </w:p>
    <w:p w:rsidR="0084607C" w:rsidRDefault="00F727E4">
      <w:pPr>
        <w:spacing w:after="5" w:line="277" w:lineRule="auto"/>
        <w:ind w:left="1773" w:right="1707" w:hanging="1788"/>
        <w:jc w:val="left"/>
      </w:pPr>
      <w:r>
        <w:t xml:space="preserve">c., Változó (3) az a tanuló, aki:  </w:t>
      </w:r>
      <w:r>
        <w:rPr>
          <w:rFonts w:ascii="Courier New" w:eastAsia="Courier New" w:hAnsi="Courier New" w:cs="Courier New"/>
        </w:rPr>
        <w:t>o</w:t>
      </w:r>
      <w:r>
        <w:rPr>
          <w:rFonts w:ascii="Arial" w:eastAsia="Arial" w:hAnsi="Arial" w:cs="Arial"/>
        </w:rPr>
        <w:t xml:space="preserve"> </w:t>
      </w:r>
      <w:r>
        <w:t xml:space="preserve">tanulmányi teljesítménye elmarad képességeitől, </w:t>
      </w:r>
      <w:r>
        <w:rPr>
          <w:rFonts w:ascii="Courier New" w:eastAsia="Courier New" w:hAnsi="Courier New" w:cs="Courier New"/>
        </w:rPr>
        <w:t>o</w:t>
      </w:r>
      <w:r>
        <w:rPr>
          <w:rFonts w:ascii="Arial" w:eastAsia="Arial" w:hAnsi="Arial" w:cs="Arial"/>
        </w:rPr>
        <w:t xml:space="preserve"> </w:t>
      </w:r>
      <w:r>
        <w:t xml:space="preserve">tanulmányi munkája ingadozó, feladatait nem mindig teljesíti,  </w:t>
      </w:r>
      <w:r>
        <w:rPr>
          <w:rFonts w:ascii="Courier New" w:eastAsia="Courier New" w:hAnsi="Courier New" w:cs="Courier New"/>
        </w:rPr>
        <w:t>o</w:t>
      </w:r>
      <w:r>
        <w:rPr>
          <w:rFonts w:ascii="Arial" w:eastAsia="Arial" w:hAnsi="Arial" w:cs="Arial"/>
        </w:rPr>
        <w:t xml:space="preserve"> </w:t>
      </w:r>
      <w:r>
        <w:t xml:space="preserve">felszerelése, házi feladata időnként hiányzik. </w:t>
      </w:r>
    </w:p>
    <w:p w:rsidR="0084607C" w:rsidRDefault="00F727E4">
      <w:pPr>
        <w:ind w:left="1773" w:right="2432" w:hanging="1788"/>
      </w:pPr>
      <w:r>
        <w:t xml:space="preserve">d., Hanyag (2) az a tanuló, aki:  </w:t>
      </w:r>
      <w:r>
        <w:rPr>
          <w:rFonts w:ascii="Courier New" w:eastAsia="Courier New" w:hAnsi="Courier New" w:cs="Courier New"/>
        </w:rPr>
        <w:t>o</w:t>
      </w:r>
      <w:r>
        <w:rPr>
          <w:rFonts w:ascii="Arial" w:eastAsia="Arial" w:hAnsi="Arial" w:cs="Arial"/>
        </w:rPr>
        <w:t xml:space="preserve"> </w:t>
      </w:r>
      <w:r>
        <w:t xml:space="preserve">tanulmányi munkájában megbízhatatlan, figyelmetlen,  </w:t>
      </w:r>
    </w:p>
    <w:p w:rsidR="0084607C" w:rsidRDefault="00F727E4">
      <w:pPr>
        <w:numPr>
          <w:ilvl w:val="0"/>
          <w:numId w:val="406"/>
        </w:numPr>
        <w:ind w:right="1530"/>
        <w:jc w:val="left"/>
      </w:pPr>
      <w:r>
        <w:t>fel</w:t>
      </w:r>
      <w:r>
        <w:t xml:space="preserve">adatait rendszeresen nem teljesíti,  </w:t>
      </w:r>
      <w:r>
        <w:rPr>
          <w:rFonts w:ascii="Courier New" w:eastAsia="Courier New" w:hAnsi="Courier New" w:cs="Courier New"/>
        </w:rPr>
        <w:t>o</w:t>
      </w:r>
      <w:r>
        <w:rPr>
          <w:rFonts w:ascii="Arial" w:eastAsia="Arial" w:hAnsi="Arial" w:cs="Arial"/>
        </w:rPr>
        <w:t xml:space="preserve"> </w:t>
      </w:r>
      <w:r>
        <w:t xml:space="preserve">felszerelése, házi feladata rendszeresen hiányzik. </w:t>
      </w:r>
    </w:p>
    <w:p w:rsidR="0084607C" w:rsidRDefault="00F727E4">
      <w:pPr>
        <w:spacing w:after="31" w:line="259" w:lineRule="auto"/>
        <w:ind w:left="0" w:firstLine="0"/>
        <w:jc w:val="left"/>
      </w:pPr>
      <w:r>
        <w:t xml:space="preserve"> </w:t>
      </w:r>
    </w:p>
    <w:p w:rsidR="0084607C" w:rsidRDefault="00F727E4">
      <w:pPr>
        <w:spacing w:line="267" w:lineRule="auto"/>
        <w:ind w:left="-5" w:right="2885"/>
        <w:jc w:val="left"/>
      </w:pPr>
      <w:r>
        <w:rPr>
          <w:b/>
          <w:i/>
        </w:rPr>
        <w:t xml:space="preserve">3.2.3. A jutalmazás és a dicséret iskolában használatos módjai </w:t>
      </w:r>
      <w:r>
        <w:rPr>
          <w:b/>
          <w:u w:val="single" w:color="000000"/>
        </w:rPr>
        <w:t>Szóbeli dicséret</w:t>
      </w:r>
      <w:r>
        <w:rPr>
          <w:u w:val="single" w:color="000000"/>
        </w:rPr>
        <w:t xml:space="preserve"> nyilvános formái:</w:t>
      </w:r>
      <w:r>
        <w:t xml:space="preserve"> </w:t>
      </w:r>
    </w:p>
    <w:p w:rsidR="0084607C" w:rsidRDefault="00F727E4">
      <w:pPr>
        <w:numPr>
          <w:ilvl w:val="0"/>
          <w:numId w:val="407"/>
        </w:numPr>
        <w:ind w:right="7" w:hanging="360"/>
      </w:pPr>
      <w:r>
        <w:t xml:space="preserve">osztályfőnöki órán, osztályközösség előtt, </w:t>
      </w:r>
    </w:p>
    <w:p w:rsidR="0084607C" w:rsidRDefault="00F727E4">
      <w:pPr>
        <w:numPr>
          <w:ilvl w:val="0"/>
          <w:numId w:val="407"/>
        </w:numPr>
        <w:ind w:right="7" w:hanging="360"/>
      </w:pPr>
      <w:r>
        <w:t>iskolai összejövetel</w:t>
      </w:r>
      <w:r>
        <w:t xml:space="preserve">eken ( tanévzáró ünnepélyen, diákfórumon, értékelő megbeszélésen ) </w:t>
      </w:r>
      <w:r>
        <w:rPr>
          <w:b/>
          <w:u w:val="single" w:color="000000"/>
        </w:rPr>
        <w:t>Írásbeli dicséret</w:t>
      </w:r>
      <w:r>
        <w:rPr>
          <w:u w:val="single" w:color="000000"/>
        </w:rPr>
        <w:t xml:space="preserve"> formái:</w:t>
      </w:r>
      <w:r>
        <w:t xml:space="preserve"> </w:t>
      </w:r>
    </w:p>
    <w:p w:rsidR="0084607C" w:rsidRDefault="00F727E4">
      <w:pPr>
        <w:numPr>
          <w:ilvl w:val="0"/>
          <w:numId w:val="407"/>
        </w:numPr>
        <w:ind w:right="7" w:hanging="360"/>
      </w:pPr>
      <w:r>
        <w:t xml:space="preserve">Szaktanári dicséret ( tájékoztató füzetbe, osztálynaplóba ) </w:t>
      </w:r>
    </w:p>
    <w:p w:rsidR="0084607C" w:rsidRDefault="00F727E4">
      <w:pPr>
        <w:numPr>
          <w:ilvl w:val="0"/>
          <w:numId w:val="407"/>
        </w:numPr>
        <w:ind w:right="7" w:hanging="360"/>
      </w:pPr>
      <w:r>
        <w:t xml:space="preserve">Osztályfőnöki dicséret (tájékoztató füzetbe, osztálynaplóba ) </w:t>
      </w:r>
    </w:p>
    <w:p w:rsidR="0084607C" w:rsidRDefault="00F727E4">
      <w:pPr>
        <w:numPr>
          <w:ilvl w:val="0"/>
          <w:numId w:val="407"/>
        </w:numPr>
        <w:ind w:right="7" w:hanging="360"/>
      </w:pPr>
      <w:r>
        <w:t>Igazgatói dicséret (tájékoztató füzetb</w:t>
      </w:r>
      <w:r>
        <w:t xml:space="preserve">e, osztálynaplóba ) </w:t>
      </w:r>
    </w:p>
    <w:p w:rsidR="0084607C" w:rsidRDefault="00F727E4">
      <w:pPr>
        <w:numPr>
          <w:ilvl w:val="0"/>
          <w:numId w:val="407"/>
        </w:numPr>
        <w:ind w:right="7" w:hanging="360"/>
      </w:pPr>
      <w:r>
        <w:t xml:space="preserve">Nevelőtestületi dicséret (tájékoztató füzetbe, osztálynaplóba, bizonyítványba ) </w:t>
      </w:r>
    </w:p>
    <w:p w:rsidR="0084607C" w:rsidRDefault="00F727E4">
      <w:pPr>
        <w:numPr>
          <w:ilvl w:val="0"/>
          <w:numId w:val="407"/>
        </w:numPr>
        <w:ind w:right="7" w:hanging="360"/>
      </w:pPr>
      <w:r>
        <w:t xml:space="preserve">Az egész évben példamutató magatartást tanúsító és kiemelkedő munkát végzett tanulók a tanév végén  </w:t>
      </w:r>
    </w:p>
    <w:p w:rsidR="0084607C" w:rsidRDefault="00F727E4">
      <w:pPr>
        <w:numPr>
          <w:ilvl w:val="0"/>
          <w:numId w:val="407"/>
        </w:numPr>
        <w:ind w:right="7" w:hanging="360"/>
      </w:pPr>
      <w:r>
        <w:t xml:space="preserve">Szaktárgyi teljesítményéért </w:t>
      </w:r>
    </w:p>
    <w:p w:rsidR="0084607C" w:rsidRDefault="00F727E4">
      <w:pPr>
        <w:numPr>
          <w:ilvl w:val="0"/>
          <w:numId w:val="407"/>
        </w:numPr>
        <w:ind w:right="7" w:hanging="360"/>
      </w:pPr>
      <w:r>
        <w:t>Példamutató magatartásáé</w:t>
      </w:r>
      <w:r>
        <w:t xml:space="preserve">rt </w:t>
      </w:r>
    </w:p>
    <w:p w:rsidR="0084607C" w:rsidRDefault="00F727E4">
      <w:pPr>
        <w:numPr>
          <w:ilvl w:val="0"/>
          <w:numId w:val="407"/>
        </w:numPr>
        <w:ind w:right="7" w:hanging="360"/>
      </w:pPr>
      <w:r>
        <w:t xml:space="preserve">Kiemelkedő szorgalmáért dicséretben részesíthetők. </w:t>
      </w:r>
    </w:p>
    <w:p w:rsidR="0084607C" w:rsidRDefault="00F727E4">
      <w:pPr>
        <w:ind w:left="-5" w:right="7"/>
      </w:pPr>
      <w:r>
        <w:t xml:space="preserve">A dicséretet a tanuló bizonyítványába be kell jegyezni. A bejegyzés </w:t>
      </w:r>
      <w:r>
        <w:rPr>
          <w:u w:val="single" w:color="000000"/>
        </w:rPr>
        <w:t>kitűnő</w:t>
      </w:r>
      <w:r>
        <w:t xml:space="preserve"> a jeles helyett.  </w:t>
      </w:r>
    </w:p>
    <w:p w:rsidR="0084607C" w:rsidRDefault="00F727E4">
      <w:pPr>
        <w:spacing w:after="30" w:line="259" w:lineRule="auto"/>
        <w:ind w:left="0" w:firstLine="0"/>
        <w:jc w:val="left"/>
      </w:pPr>
      <w:r>
        <w:t xml:space="preserve"> </w:t>
      </w:r>
    </w:p>
    <w:p w:rsidR="0084607C" w:rsidRDefault="00F727E4">
      <w:pPr>
        <w:spacing w:after="1" w:line="259" w:lineRule="auto"/>
        <w:ind w:left="-5"/>
        <w:jc w:val="left"/>
      </w:pPr>
      <w:r>
        <w:rPr>
          <w:b/>
          <w:u w:val="single" w:color="000000"/>
        </w:rPr>
        <w:t>A jutalmazás módjai:</w:t>
      </w:r>
      <w:r>
        <w:rPr>
          <w:b/>
        </w:rPr>
        <w:t xml:space="preserve"> </w:t>
      </w:r>
    </w:p>
    <w:p w:rsidR="0084607C" w:rsidRDefault="00F727E4">
      <w:pPr>
        <w:ind w:left="-5" w:right="7"/>
      </w:pPr>
      <w:r>
        <w:t xml:space="preserve">Az a tanuló aki: </w:t>
      </w:r>
    </w:p>
    <w:p w:rsidR="0084607C" w:rsidRDefault="00F727E4">
      <w:pPr>
        <w:numPr>
          <w:ilvl w:val="0"/>
          <w:numId w:val="408"/>
        </w:numPr>
        <w:ind w:right="7" w:hanging="708"/>
      </w:pPr>
      <w:r>
        <w:t xml:space="preserve">az egyes tanévek végén a kitűnő eredményt ért el, magatartása és szorgalma példás, oklevelet és könyvjutalmat kap, amit a tanévzáró ünnepélyen az iskola közössége előtt vehet át.(Kitűnőnek számít, akinek egy készségtárgyból van csak jó osztályzata.) </w:t>
      </w:r>
    </w:p>
    <w:p w:rsidR="0084607C" w:rsidRDefault="00F727E4">
      <w:pPr>
        <w:numPr>
          <w:ilvl w:val="0"/>
          <w:numId w:val="408"/>
        </w:numPr>
        <w:ind w:right="7" w:hanging="708"/>
      </w:pPr>
      <w:r>
        <w:t>jeles</w:t>
      </w:r>
      <w:r>
        <w:t xml:space="preserve"> eredményt ért el (max. 2 négyes osztályzat) oklevelet kap. </w:t>
      </w:r>
    </w:p>
    <w:p w:rsidR="0084607C" w:rsidRDefault="00F727E4">
      <w:pPr>
        <w:numPr>
          <w:ilvl w:val="0"/>
          <w:numId w:val="408"/>
        </w:numPr>
        <w:ind w:right="7" w:hanging="708"/>
      </w:pPr>
      <w:r>
        <w:t xml:space="preserve">nyolc éven át kitűnő, illetve jeles eredményt ért el, példamutató magatartást tanúsított, bármilyen módon hozzájárult az iskola jó hírnevének megőrzéséhez, </w:t>
      </w:r>
      <w:r>
        <w:rPr>
          <w:b/>
          <w:u w:val="single" w:color="000000"/>
        </w:rPr>
        <w:t>Nevelőtestületi dicséretben</w:t>
      </w:r>
      <w:r>
        <w:t xml:space="preserve"> és jutalomb</w:t>
      </w:r>
      <w:r>
        <w:t xml:space="preserve">an részesül. </w:t>
      </w:r>
    </w:p>
    <w:p w:rsidR="0084607C" w:rsidRDefault="00F727E4">
      <w:pPr>
        <w:numPr>
          <w:ilvl w:val="0"/>
          <w:numId w:val="408"/>
        </w:numPr>
        <w:ind w:right="7" w:hanging="708"/>
      </w:pPr>
      <w:r>
        <w:t xml:space="preserve">nevelőtestületi dicséret adható tartós kimagasló teljesítményért. </w:t>
      </w:r>
    </w:p>
    <w:p w:rsidR="0084607C" w:rsidRDefault="00F727E4">
      <w:pPr>
        <w:numPr>
          <w:ilvl w:val="0"/>
          <w:numId w:val="408"/>
        </w:numPr>
        <w:ind w:right="7" w:hanging="708"/>
      </w:pPr>
      <w:r>
        <w:t xml:space="preserve">az iskolán kívüli megyei és országos tanulmányi-, művészeti-, kulturális-, sport versenyeken, vetélkedőkön, kiemelkedő eredményt ért el, igazgatói dicséretet kap. </w:t>
      </w:r>
    </w:p>
    <w:p w:rsidR="0084607C" w:rsidRDefault="00F727E4">
      <w:pPr>
        <w:numPr>
          <w:ilvl w:val="0"/>
          <w:numId w:val="408"/>
        </w:numPr>
        <w:ind w:right="7" w:hanging="708"/>
      </w:pPr>
      <w:r>
        <w:t>az iskolai szintű versenyeken vett részt, első három helyezés esetén oklevelet kap, amit az iskola közössége előtt</w:t>
      </w:r>
      <w:r>
        <w:rPr>
          <w:u w:val="single" w:color="000000"/>
        </w:rPr>
        <w:t xml:space="preserve"> </w:t>
      </w:r>
      <w:r>
        <w:t xml:space="preserve">vehet át. </w:t>
      </w:r>
    </w:p>
    <w:p w:rsidR="0084607C" w:rsidRDefault="00F727E4">
      <w:pPr>
        <w:numPr>
          <w:ilvl w:val="0"/>
          <w:numId w:val="408"/>
        </w:numPr>
        <w:ind w:right="7" w:hanging="708"/>
      </w:pPr>
      <w:r>
        <w:t xml:space="preserve">közösségben kiemelkedő munkát végez, vagy rendezvényen szerepel, osztályfőnöki dicséretben részesül.  </w:t>
      </w:r>
    </w:p>
    <w:p w:rsidR="0084607C" w:rsidRDefault="00F727E4">
      <w:pPr>
        <w:spacing w:after="22" w:line="259" w:lineRule="auto"/>
        <w:ind w:left="0" w:firstLine="0"/>
        <w:jc w:val="left"/>
      </w:pPr>
      <w:r>
        <w:t xml:space="preserve"> </w:t>
      </w:r>
    </w:p>
    <w:p w:rsidR="0084607C" w:rsidRDefault="00F727E4">
      <w:pPr>
        <w:ind w:left="-5" w:right="7"/>
      </w:pPr>
      <w:r>
        <w:t xml:space="preserve">A kiemelkedő eredménnyel </w:t>
      </w:r>
      <w:r>
        <w:t xml:space="preserve">végzett együttes munkát, az egységes helytállást tanúsító tanulói közösséget csoportos dicséretben és jutalomban lehet részesíteni. A dicséretet írásba kell foglalni és azt a szülő tudomására kell hozni (negyedév, tanév vége). </w:t>
      </w:r>
    </w:p>
    <w:p w:rsidR="0084607C" w:rsidRDefault="00F727E4">
      <w:pPr>
        <w:spacing w:after="56" w:line="259" w:lineRule="auto"/>
        <w:ind w:left="0" w:firstLine="0"/>
        <w:jc w:val="left"/>
      </w:pPr>
      <w:r>
        <w:t xml:space="preserve"> </w:t>
      </w:r>
    </w:p>
    <w:p w:rsidR="0084607C" w:rsidRDefault="00F727E4">
      <w:pPr>
        <w:ind w:left="-5" w:right="7"/>
      </w:pPr>
      <w:r>
        <w:t>A tagintézményben ugyaneze</w:t>
      </w:r>
      <w:r>
        <w:t>ket a jutalmazási lehetőségeket kell alkalmazni!</w:t>
      </w:r>
      <w:r>
        <w:rPr>
          <w:b/>
          <w:sz w:val="28"/>
        </w:rPr>
        <w:t xml:space="preserve"> </w:t>
      </w:r>
    </w:p>
    <w:p w:rsidR="0084607C" w:rsidRDefault="00F727E4">
      <w:pPr>
        <w:spacing w:after="0" w:line="259" w:lineRule="auto"/>
        <w:ind w:left="0" w:firstLine="0"/>
        <w:jc w:val="left"/>
      </w:pPr>
      <w:r>
        <w:rPr>
          <w:b/>
          <w:sz w:val="28"/>
        </w:rPr>
        <w:t xml:space="preserve"> </w:t>
      </w:r>
      <w:r>
        <w:br w:type="page"/>
      </w:r>
    </w:p>
    <w:p w:rsidR="0084607C" w:rsidRDefault="00F727E4">
      <w:pPr>
        <w:pStyle w:val="Cmsor1"/>
        <w:ind w:left="-5"/>
      </w:pPr>
      <w:r>
        <w:t>4. A TANULÓK ESÉLYEGYENLŐSÉGÉT SZOLGÁLÓ INTÉZKEDÉSEK</w:t>
      </w:r>
      <w:r>
        <w:rPr>
          <w:u w:val="none"/>
        </w:rP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ind w:left="-5" w:right="171"/>
      </w:pPr>
      <w:r>
        <w:t xml:space="preserve">A tanulók esélyegyenlőségét szolgáló intézkedések célja, hogy biztosítsák az intézményen belül az egyenlő bánásmód elvének teljes körű érvényesülését, figyelembe véve a szülők igényeit és a törvényi előírásokat. A program közvetlen célcsoportja: a sajátos </w:t>
      </w:r>
      <w:r>
        <w:t>nevelési igényű gyermekek és a halmozottan hátrányos helyzetű tanulók és pedagógusaik, valamint a befogadó (többségi) intézményi tanulók és az iskola pedagógusai. A program közvetett célcsoportja: az iskola valamennyi tanulója és pedagógusa, az iskolával e</w:t>
      </w:r>
      <w:r>
        <w:t>gyüttműködő szakmai szolgáltatók, a témában érintett civil szervezetek képviselői, valamint a döntéshozók, ill. a sajátos nevelési igényű tanulók nevelésében, oktatásában érintett nem pedagógus szakemberek, és természetesen a szülők. segítését szolgáló int</w:t>
      </w:r>
      <w:r>
        <w:t>ézkedések. Az intézmény szolgáltatásaihoz való hozzáférés egyenlőségének biztosítása mellett biztosítjuk a tanítványok optimális képzésével az esélyteremtést. A támogató lépések, szolgáltatások megvalósítását, a hátrányos helyzetű gyerekek hátrányainak kom</w:t>
      </w:r>
      <w:r>
        <w:t xml:space="preserve">penzálását és az esélyegyenlőség előmozdítását az iskola minden tevékenysége során figyelembe veszi és alkalmazza: </w:t>
      </w:r>
    </w:p>
    <w:p w:rsidR="0084607C" w:rsidRDefault="00F727E4">
      <w:pPr>
        <w:numPr>
          <w:ilvl w:val="0"/>
          <w:numId w:val="409"/>
        </w:numPr>
        <w:ind w:right="7" w:hanging="139"/>
      </w:pPr>
      <w:r>
        <w:t xml:space="preserve">a beiratkozásnál,  </w:t>
      </w:r>
    </w:p>
    <w:p w:rsidR="0084607C" w:rsidRDefault="00F727E4">
      <w:pPr>
        <w:numPr>
          <w:ilvl w:val="0"/>
          <w:numId w:val="409"/>
        </w:numPr>
        <w:ind w:right="7" w:hanging="139"/>
      </w:pPr>
      <w:r>
        <w:t xml:space="preserve">tanításban, ismeretközvetítésben,  </w:t>
      </w:r>
    </w:p>
    <w:p w:rsidR="0084607C" w:rsidRDefault="00F727E4">
      <w:pPr>
        <w:numPr>
          <w:ilvl w:val="0"/>
          <w:numId w:val="409"/>
        </w:numPr>
        <w:ind w:right="7" w:hanging="139"/>
      </w:pPr>
      <w:r>
        <w:t xml:space="preserve">a gyerekek egyéni fejlesztésében,  </w:t>
      </w:r>
    </w:p>
    <w:p w:rsidR="0084607C" w:rsidRDefault="00F727E4">
      <w:pPr>
        <w:numPr>
          <w:ilvl w:val="0"/>
          <w:numId w:val="409"/>
        </w:numPr>
        <w:ind w:right="7" w:hanging="139"/>
      </w:pPr>
      <w:r>
        <w:t xml:space="preserve">az értékelés gyakorlatában,  </w:t>
      </w:r>
    </w:p>
    <w:p w:rsidR="0084607C" w:rsidRDefault="00F727E4">
      <w:pPr>
        <w:numPr>
          <w:ilvl w:val="0"/>
          <w:numId w:val="409"/>
        </w:numPr>
        <w:ind w:right="7" w:hanging="139"/>
      </w:pPr>
      <w:r>
        <w:t>tanulói előmenetel</w:t>
      </w:r>
      <w:r>
        <w:t xml:space="preserve">ben,  </w:t>
      </w:r>
    </w:p>
    <w:p w:rsidR="0084607C" w:rsidRDefault="00F727E4">
      <w:pPr>
        <w:numPr>
          <w:ilvl w:val="0"/>
          <w:numId w:val="409"/>
        </w:numPr>
        <w:ind w:right="7" w:hanging="139"/>
      </w:pPr>
      <w:r>
        <w:t xml:space="preserve">a fegyelmezés, büntetés gyakorlatában,  </w:t>
      </w:r>
    </w:p>
    <w:p w:rsidR="0084607C" w:rsidRDefault="00F727E4">
      <w:pPr>
        <w:numPr>
          <w:ilvl w:val="0"/>
          <w:numId w:val="409"/>
        </w:numPr>
        <w:ind w:right="7" w:hanging="139"/>
      </w:pPr>
      <w:r>
        <w:t xml:space="preserve">a tananyag kiválasztásában, alkalmazásában és fejlesztésében,  </w:t>
      </w:r>
    </w:p>
    <w:p w:rsidR="0084607C" w:rsidRDefault="00F727E4">
      <w:pPr>
        <w:numPr>
          <w:ilvl w:val="0"/>
          <w:numId w:val="409"/>
        </w:numPr>
        <w:ind w:right="7" w:hanging="139"/>
      </w:pPr>
      <w:r>
        <w:t xml:space="preserve">a továbbtanulásban, pályaorientációban,  </w:t>
      </w:r>
    </w:p>
    <w:p w:rsidR="0084607C" w:rsidRDefault="00F727E4">
      <w:pPr>
        <w:numPr>
          <w:ilvl w:val="0"/>
          <w:numId w:val="409"/>
        </w:numPr>
        <w:ind w:right="7" w:hanging="139"/>
      </w:pPr>
      <w:r>
        <w:t xml:space="preserve">a humánerőforrás-fejlesztésben, pedagógusok szakmai  továbbképzésében,  </w:t>
      </w:r>
    </w:p>
    <w:p w:rsidR="0084607C" w:rsidRDefault="00F727E4">
      <w:pPr>
        <w:numPr>
          <w:ilvl w:val="0"/>
          <w:numId w:val="409"/>
        </w:numPr>
        <w:ind w:right="7" w:hanging="139"/>
      </w:pPr>
      <w:r>
        <w:t>a partnerség-építésben és kap</w:t>
      </w:r>
      <w:r>
        <w:t>csolattartásban a szülőkkel, segítőkkel, a szakmai és társadalmi környezettel. Az oktatásban részt vevő tanulóinkban tudatosítjuk a megszerzett ismeretek értékét. A mindennapi szellemi munka fontosságát hangsúlyoztuk, és ehhez igyekeztünk megnyerni a szülő</w:t>
      </w:r>
      <w:r>
        <w:t xml:space="preserve">ket is. Lehetőséget biztosít erre a törvénymódosítás. A 7-8. osztályos tanulók  sikeres továbbtanulása érdekében előkészítő foglalkozásokat tartunk (magyar-matematika tantárgyakból) a lehetőségek függvényében. Az iskola kezdő évfolyamán a bemeneti mérések </w:t>
      </w:r>
      <w:r>
        <w:t xml:space="preserve">elvégzésével már a tanév elején kiszűrjük azon gyermekeket, akik a mindennapi tanulás terén elmaradnak társaiktól az osztályban. A lemaradást egyéni foglalkozáson, felzárkóztatáson, a differenciált oktatás pedagógiai módszereinek alkalmazásával igyekszünk </w:t>
      </w:r>
      <w:r>
        <w:t>fejleszteni. A felsőbb évfolyamokon is figyelmet fordítunk a lemaradó tanulók tanulmányi előmenetelére. A jelentős lemaradásokat differenciált oktatással és a csoportmunka alkalmazásával pótoljuk, illetve konzultálunk az osztályfőnökökkel és értesítjük a s</w:t>
      </w:r>
      <w:r>
        <w:t>zülőket is. Minden esetben arra törekszünk, hogy az évfolyam követelményeinek az alapjait a lehető legalaposabban sajátítsa el minden tanítványunk. Ez lehetőséget teremt tanulóink számára a folyamatos haladásra, az évvesztés elkerülésére. Különös figyelmet</w:t>
      </w:r>
      <w:r>
        <w:t xml:space="preserve"> fordítunk azon tanulókra, akik viselkedésében magatartászavaros jegyeket fedeztünk fel. A probléma megoldása érdekében együttműködünk a Családsegítő Szolgálat, a Pedagógiai Szakszolgálat szakembereivel. Az egyes magatartási formák torz, az iskolában nem e</w:t>
      </w:r>
      <w:r>
        <w:t>lfogadható megnyilvánulásáról jegyzőkönyvet veszünk fel az eset leírásával, amiről az osztályfőnökök tájékoztatják az ifjúságvédelmi felelőst, majd az a szülőket, és a családsegítő szolgálat munkatársait. Ezen tanulóknál is törekszünk arra, hogy felismerjé</w:t>
      </w:r>
      <w:r>
        <w:t xml:space="preserve">k a tanulás fontosságát. </w:t>
      </w:r>
    </w:p>
    <w:p w:rsidR="0084607C" w:rsidRDefault="00F727E4">
      <w:pPr>
        <w:spacing w:after="0" w:line="259" w:lineRule="auto"/>
        <w:ind w:left="0" w:firstLine="0"/>
        <w:jc w:val="left"/>
      </w:pPr>
      <w:r>
        <w:t xml:space="preserve"> </w:t>
      </w:r>
    </w:p>
    <w:p w:rsidR="0084607C" w:rsidRDefault="00F727E4">
      <w:pPr>
        <w:numPr>
          <w:ilvl w:val="0"/>
          <w:numId w:val="410"/>
        </w:numPr>
        <w:spacing w:after="0"/>
        <w:ind w:right="87" w:hanging="360"/>
        <w:jc w:val="left"/>
      </w:pPr>
      <w:r>
        <w:rPr>
          <w:b/>
          <w:sz w:val="28"/>
          <w:u w:val="single" w:color="000000"/>
        </w:rPr>
        <w:t>Az alkalmazható tankönyvek kiválasztásának elvei</w:t>
      </w:r>
      <w:r>
        <w:rPr>
          <w:b/>
          <w:sz w:val="28"/>
        </w:rPr>
        <w:t xml:space="preserve">  </w:t>
      </w:r>
    </w:p>
    <w:p w:rsidR="0084607C" w:rsidRDefault="00F727E4">
      <w:pPr>
        <w:spacing w:after="25" w:line="259" w:lineRule="auto"/>
        <w:ind w:left="0" w:firstLine="0"/>
        <w:jc w:val="left"/>
      </w:pPr>
      <w:r>
        <w:t xml:space="preserve"> </w:t>
      </w:r>
    </w:p>
    <w:p w:rsidR="0084607C" w:rsidRDefault="00F727E4">
      <w:pPr>
        <w:numPr>
          <w:ilvl w:val="1"/>
          <w:numId w:val="410"/>
        </w:numPr>
        <w:ind w:right="172" w:hanging="360"/>
      </w:pPr>
      <w:r>
        <w:t xml:space="preserve">Iskolánkban a nevelő-oktató munka során a pedagógusok csak olyan nyomtatott taneszközöket (tankönyv, munkafüzet, térkép stb.) használnak a tananyag feldolgozásához, amelyek a </w:t>
      </w:r>
      <w:r>
        <w:t xml:space="preserve">hivatalos tankönyvjegyzékben szerepelnek. </w:t>
      </w:r>
    </w:p>
    <w:p w:rsidR="0084607C" w:rsidRDefault="00F727E4">
      <w:pPr>
        <w:spacing w:after="25" w:line="259" w:lineRule="auto"/>
        <w:ind w:left="0" w:firstLine="0"/>
        <w:jc w:val="left"/>
      </w:pPr>
      <w:r>
        <w:t xml:space="preserve"> </w:t>
      </w:r>
    </w:p>
    <w:p w:rsidR="0084607C" w:rsidRDefault="00F727E4">
      <w:pPr>
        <w:numPr>
          <w:ilvl w:val="1"/>
          <w:numId w:val="410"/>
        </w:numPr>
        <w:ind w:right="172" w:hanging="360"/>
      </w:pPr>
      <w:r>
        <w:t xml:space="preserve">A nyomtatott taneszközökön túl néhány tantárgynál a tanulóknak egyéb eszközökre is szükségük van. Ezek a testnevelés, a vizuális kultúra, valamint a technika, életvitel és gyakorlat. </w:t>
      </w:r>
    </w:p>
    <w:p w:rsidR="0084607C" w:rsidRDefault="00F727E4">
      <w:pPr>
        <w:spacing w:after="25" w:line="259" w:lineRule="auto"/>
        <w:ind w:left="0" w:firstLine="0"/>
        <w:jc w:val="left"/>
      </w:pPr>
      <w:r>
        <w:t xml:space="preserve"> </w:t>
      </w:r>
    </w:p>
    <w:p w:rsidR="0084607C" w:rsidRDefault="00F727E4">
      <w:pPr>
        <w:numPr>
          <w:ilvl w:val="1"/>
          <w:numId w:val="410"/>
        </w:numPr>
        <w:ind w:right="172" w:hanging="360"/>
      </w:pPr>
      <w:r>
        <w:t xml:space="preserve">Az egyes évfolyamokon a különféle tantárgyak feldolgozásához szükséges kötelező tanulói taneszközöket a nevelők szakmai munkaközösségei (illetve, ahol nincs munkaközösség, ott az egyes szaktanárok) határozzák meg az iskola helyi tanterve alapján. </w:t>
      </w:r>
    </w:p>
    <w:p w:rsidR="0084607C" w:rsidRDefault="00F727E4">
      <w:pPr>
        <w:spacing w:after="25" w:line="259" w:lineRule="auto"/>
        <w:ind w:left="0" w:firstLine="0"/>
        <w:jc w:val="left"/>
      </w:pPr>
      <w:r>
        <w:t xml:space="preserve"> </w:t>
      </w:r>
    </w:p>
    <w:p w:rsidR="0084607C" w:rsidRDefault="00F727E4">
      <w:pPr>
        <w:numPr>
          <w:ilvl w:val="1"/>
          <w:numId w:val="410"/>
        </w:numPr>
        <w:ind w:right="172" w:hanging="360"/>
      </w:pPr>
      <w:r>
        <w:t>A köte</w:t>
      </w:r>
      <w:r>
        <w:t xml:space="preserve">lezően előírt taneszközökről a szülőket minden tanév előtt (a megelőző tanév májusában szülői értekezleteken) tájékoztatjuk. A taneszközök beszerzése a tanév kezdetéig a szülők kötelessége. </w:t>
      </w:r>
    </w:p>
    <w:p w:rsidR="0084607C" w:rsidRDefault="00F727E4">
      <w:pPr>
        <w:spacing w:after="25" w:line="259" w:lineRule="auto"/>
        <w:ind w:left="0" w:firstLine="0"/>
        <w:jc w:val="left"/>
      </w:pPr>
      <w:r>
        <w:t xml:space="preserve"> </w:t>
      </w:r>
    </w:p>
    <w:p w:rsidR="0084607C" w:rsidRDefault="00F727E4">
      <w:pPr>
        <w:numPr>
          <w:ilvl w:val="1"/>
          <w:numId w:val="410"/>
        </w:numPr>
        <w:ind w:right="172" w:hanging="360"/>
      </w:pPr>
      <w:r>
        <w:t>A taneszközök kiválasztásánál a szakmai munkaközösségek a követ</w:t>
      </w:r>
      <w:r>
        <w:t xml:space="preserve">kező szempontokat veszik figyelembe: </w:t>
      </w:r>
      <w:r>
        <w:rPr>
          <w:rFonts w:ascii="Segoe UI Symbol" w:eastAsia="Segoe UI Symbol" w:hAnsi="Segoe UI Symbol" w:cs="Segoe UI Symbol"/>
        </w:rPr>
        <w:t></w:t>
      </w:r>
      <w:r>
        <w:rPr>
          <w:rFonts w:ascii="Arial" w:eastAsia="Arial" w:hAnsi="Arial" w:cs="Arial"/>
        </w:rPr>
        <w:t xml:space="preserve"> </w:t>
      </w:r>
      <w:r>
        <w:t xml:space="preserve">A taneszköz feleljen meg az iskola helyi tantervének. </w:t>
      </w:r>
    </w:p>
    <w:p w:rsidR="0084607C" w:rsidRDefault="00F727E4">
      <w:pPr>
        <w:numPr>
          <w:ilvl w:val="2"/>
          <w:numId w:val="410"/>
        </w:numPr>
        <w:ind w:right="3" w:hanging="360"/>
        <w:jc w:val="left"/>
      </w:pPr>
      <w:r>
        <w:t xml:space="preserve">Az egyes taneszközök kiválasztásánál azokat az eszközöket kell előnyben részesíteni, amelyek több tanéven keresztül használhatóak. </w:t>
      </w:r>
    </w:p>
    <w:p w:rsidR="0084607C" w:rsidRDefault="00F727E4">
      <w:pPr>
        <w:numPr>
          <w:ilvl w:val="2"/>
          <w:numId w:val="410"/>
        </w:numPr>
        <w:spacing w:after="5" w:line="277" w:lineRule="auto"/>
        <w:ind w:right="3" w:hanging="360"/>
        <w:jc w:val="left"/>
      </w:pPr>
      <w:r>
        <w:t xml:space="preserve">A taneszközök használatában az állandóságra törekszünk: új taneszköz használatát csak nagyon szükséges, az oktatás minőségét lényegesen jobbító esetben vezetünk be. </w:t>
      </w:r>
    </w:p>
    <w:p w:rsidR="0084607C" w:rsidRDefault="00F727E4">
      <w:pPr>
        <w:spacing w:after="25" w:line="259" w:lineRule="auto"/>
        <w:ind w:left="0" w:firstLine="0"/>
        <w:jc w:val="left"/>
      </w:pPr>
      <w:r>
        <w:t xml:space="preserve"> </w:t>
      </w:r>
    </w:p>
    <w:p w:rsidR="0084607C" w:rsidRDefault="00F727E4">
      <w:pPr>
        <w:numPr>
          <w:ilvl w:val="0"/>
          <w:numId w:val="410"/>
        </w:numPr>
        <w:ind w:right="87" w:hanging="360"/>
        <w:jc w:val="left"/>
      </w:pPr>
      <w:r>
        <w:t>Az iskola arra törekszik, hogy saját költségvetési keretéből, illetve más támogatásokból</w:t>
      </w:r>
      <w:r>
        <w:t xml:space="preserve"> egyre több nyomtatott taneszközt szerezzen be az iskolai könyvtár számára. Ezeket a taneszközöket a szociálisan hátrányos helyzetű tanulók ingyenesen használhatják.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ind w:left="-5"/>
        <w:jc w:val="left"/>
      </w:pPr>
      <w:r>
        <w:rPr>
          <w:b/>
          <w:sz w:val="28"/>
          <w:u w:val="single" w:color="000000"/>
        </w:rPr>
        <w:t>6. Az otthoni felkészüléshez előírt írásbeli és szóbeli feladatok meghatározása</w:t>
      </w:r>
      <w:r>
        <w:rPr>
          <w:b/>
          <w:sz w:val="28"/>
        </w:rPr>
        <w:t xml:space="preserve"> </w:t>
      </w:r>
    </w:p>
    <w:p w:rsidR="0084607C" w:rsidRDefault="00F727E4">
      <w:pPr>
        <w:spacing w:after="0" w:line="259" w:lineRule="auto"/>
        <w:ind w:left="0" w:firstLine="0"/>
        <w:jc w:val="left"/>
      </w:pPr>
      <w:r>
        <w:rPr>
          <w:b/>
          <w:i/>
        </w:rPr>
        <w:t xml:space="preserve"> </w:t>
      </w:r>
    </w:p>
    <w:p w:rsidR="0084607C" w:rsidRDefault="00F727E4">
      <w:pPr>
        <w:spacing w:after="45" w:line="259" w:lineRule="auto"/>
        <w:ind w:left="0" w:firstLine="0"/>
        <w:jc w:val="left"/>
      </w:pPr>
      <w:r>
        <w:rPr>
          <w:b/>
          <w:i/>
        </w:rPr>
        <w:t xml:space="preserve"> </w:t>
      </w:r>
    </w:p>
    <w:p w:rsidR="0084607C" w:rsidRDefault="00F727E4">
      <w:pPr>
        <w:spacing w:after="10" w:line="271" w:lineRule="auto"/>
        <w:ind w:left="370" w:right="12"/>
        <w:jc w:val="left"/>
      </w:pPr>
      <w:r>
        <w:rPr>
          <w:rFonts w:ascii="Segoe UI Symbol" w:eastAsia="Segoe UI Symbol" w:hAnsi="Segoe UI Symbol" w:cs="Segoe UI Symbol"/>
        </w:rPr>
        <w:t></w:t>
      </w:r>
      <w:r>
        <w:rPr>
          <w:rFonts w:ascii="Arial" w:eastAsia="Arial" w:hAnsi="Arial" w:cs="Arial"/>
        </w:rPr>
        <w:t xml:space="preserve"> </w:t>
      </w:r>
      <w:r>
        <w:rPr>
          <w:b/>
        </w:rPr>
        <w:t xml:space="preserve">A tanulói terhelés csökkentése: </w:t>
      </w:r>
    </w:p>
    <w:p w:rsidR="0084607C" w:rsidRDefault="00F727E4">
      <w:pPr>
        <w:ind w:left="-5" w:right="170"/>
      </w:pPr>
      <w:r>
        <w:t xml:space="preserve">A tanulás olykor fáradságos, kemény munka, törekednünk kell az életkornak megfelelő mennyiségű és tartalmú feladatok elvárására, a sok feladattól ne menjen el a gyerek kedve idő előtt a tanulástól, ismeretek szerzésétől. </w:t>
      </w:r>
    </w:p>
    <w:p w:rsidR="0084607C" w:rsidRDefault="00F727E4">
      <w:pPr>
        <w:spacing w:after="10" w:line="271" w:lineRule="auto"/>
        <w:ind w:left="-5" w:right="12"/>
        <w:jc w:val="left"/>
      </w:pPr>
      <w:r>
        <w:rPr>
          <w:b/>
        </w:rPr>
        <w:t xml:space="preserve">Célja: </w:t>
      </w:r>
    </w:p>
    <w:p w:rsidR="0084607C" w:rsidRDefault="00F727E4">
      <w:pPr>
        <w:numPr>
          <w:ilvl w:val="0"/>
          <w:numId w:val="411"/>
        </w:numPr>
        <w:ind w:right="1287" w:firstLine="360"/>
        <w:jc w:val="left"/>
      </w:pPr>
      <w:r>
        <w:t>informálódni a tanuló tananyagban való előrehaladásáról</w:t>
      </w:r>
      <w:r>
        <w:rPr>
          <w:b/>
        </w:rPr>
        <w:t xml:space="preserve"> </w:t>
      </w:r>
    </w:p>
    <w:p w:rsidR="0084607C" w:rsidRDefault="00F727E4">
      <w:pPr>
        <w:numPr>
          <w:ilvl w:val="0"/>
          <w:numId w:val="411"/>
        </w:numPr>
        <w:spacing w:after="5" w:line="277" w:lineRule="auto"/>
        <w:ind w:right="1287" w:firstLine="360"/>
        <w:jc w:val="left"/>
      </w:pPr>
      <w:r>
        <w:t>hiteles visszajelzést adni a számára a mindenkori teljesítményéről</w:t>
      </w:r>
      <w:r>
        <w:rPr>
          <w:b/>
        </w:rPr>
        <w:t xml:space="preserve"> -</w:t>
      </w:r>
      <w:r>
        <w:rPr>
          <w:rFonts w:ascii="Arial" w:eastAsia="Arial" w:hAnsi="Arial" w:cs="Arial"/>
          <w:b/>
        </w:rPr>
        <w:t xml:space="preserve"> </w:t>
      </w:r>
      <w:r>
        <w:rPr>
          <w:rFonts w:ascii="Arial" w:eastAsia="Arial" w:hAnsi="Arial" w:cs="Arial"/>
          <w:b/>
        </w:rPr>
        <w:tab/>
      </w:r>
      <w:r>
        <w:t>reális önértékelés kialakítása</w:t>
      </w:r>
      <w:r>
        <w:rPr>
          <w:b/>
        </w:rPr>
        <w:t xml:space="preserve"> </w:t>
      </w:r>
      <w:r>
        <w:t xml:space="preserve">Egyaránt használjuk diagnosztizálásra, folyamatjellemzésre és összegzésre. </w:t>
      </w:r>
    </w:p>
    <w:p w:rsidR="0084607C" w:rsidRDefault="00F727E4">
      <w:pPr>
        <w:spacing w:after="49" w:line="259" w:lineRule="auto"/>
        <w:ind w:left="0" w:firstLine="0"/>
        <w:jc w:val="left"/>
      </w:pPr>
      <w:r>
        <w:t xml:space="preserve"> </w:t>
      </w:r>
    </w:p>
    <w:p w:rsidR="0084607C" w:rsidRDefault="00F727E4">
      <w:pPr>
        <w:spacing w:after="10" w:line="271" w:lineRule="auto"/>
        <w:ind w:left="370" w:right="12"/>
        <w:jc w:val="left"/>
      </w:pPr>
      <w:r>
        <w:rPr>
          <w:rFonts w:ascii="Segoe UI Symbol" w:eastAsia="Segoe UI Symbol" w:hAnsi="Segoe UI Symbol" w:cs="Segoe UI Symbol"/>
        </w:rPr>
        <w:t></w:t>
      </w:r>
      <w:r>
        <w:rPr>
          <w:rFonts w:ascii="Arial" w:eastAsia="Arial" w:hAnsi="Arial" w:cs="Arial"/>
          <w:b/>
        </w:rPr>
        <w:t xml:space="preserve"> </w:t>
      </w:r>
      <w:r>
        <w:rPr>
          <w:b/>
        </w:rPr>
        <w:t>A házi fe</w:t>
      </w:r>
      <w:r>
        <w:rPr>
          <w:b/>
        </w:rPr>
        <w:t xml:space="preserve">ladatok célja: </w:t>
      </w:r>
    </w:p>
    <w:p w:rsidR="0084607C" w:rsidRDefault="00F727E4">
      <w:pPr>
        <w:ind w:left="-5" w:right="7"/>
      </w:pPr>
      <w:r>
        <w:t xml:space="preserve">A tanítási órán tanultak gyakoroltatása, rögzítése, elmélyítése. Készségek fejlesztése, ismeretek alkalmazása. </w:t>
      </w:r>
    </w:p>
    <w:p w:rsidR="0084607C" w:rsidRDefault="00F727E4">
      <w:pPr>
        <w:spacing w:after="50" w:line="259" w:lineRule="auto"/>
        <w:ind w:left="0" w:firstLine="0"/>
        <w:jc w:val="left"/>
      </w:pPr>
      <w:r>
        <w:rPr>
          <w:i/>
        </w:rPr>
        <w:t xml:space="preserve"> </w:t>
      </w:r>
    </w:p>
    <w:p w:rsidR="0084607C" w:rsidRDefault="00F727E4">
      <w:pPr>
        <w:numPr>
          <w:ilvl w:val="0"/>
          <w:numId w:val="412"/>
        </w:numPr>
        <w:spacing w:after="10" w:line="271" w:lineRule="auto"/>
        <w:ind w:right="12" w:hanging="348"/>
        <w:jc w:val="left"/>
      </w:pPr>
      <w:r>
        <w:rPr>
          <w:b/>
        </w:rPr>
        <w:t>Szóbeli házi feladatok elvei:</w:t>
      </w:r>
      <w:r>
        <w:rPr>
          <w:i/>
        </w:rPr>
        <w:t xml:space="preserve"> </w:t>
      </w:r>
    </w:p>
    <w:p w:rsidR="0084607C" w:rsidRDefault="00F727E4">
      <w:pPr>
        <w:ind w:left="-5" w:right="170"/>
      </w:pPr>
      <w:r>
        <w:t>Az ismeretek elsajátítása és alkalmazása szempontjából szükséges és tanulók és a tanulók felkészültségének, életkorának megfelelő tevékenységgel egészítse ki az órán végzett munkát.</w:t>
      </w:r>
      <w:r>
        <w:rPr>
          <w:i/>
        </w:rPr>
        <w:t xml:space="preserve"> </w:t>
      </w:r>
      <w:r>
        <w:t>Ismeretek megszilárdítása, elmélyítése, szavak tanulása. Memória fejleszté</w:t>
      </w:r>
      <w:r>
        <w:t xml:space="preserve">se. Szóbeli kifejező készség fejlesztése </w:t>
      </w:r>
    </w:p>
    <w:p w:rsidR="0084607C" w:rsidRDefault="00F727E4">
      <w:pPr>
        <w:spacing w:after="50" w:line="259" w:lineRule="auto"/>
        <w:ind w:left="0" w:firstLine="0"/>
        <w:jc w:val="left"/>
      </w:pPr>
      <w:r>
        <w:t xml:space="preserve"> </w:t>
      </w:r>
    </w:p>
    <w:p w:rsidR="0084607C" w:rsidRDefault="00F727E4">
      <w:pPr>
        <w:numPr>
          <w:ilvl w:val="0"/>
          <w:numId w:val="412"/>
        </w:numPr>
        <w:spacing w:after="10" w:line="271" w:lineRule="auto"/>
        <w:ind w:right="12" w:hanging="348"/>
        <w:jc w:val="left"/>
      </w:pPr>
      <w:r>
        <w:rPr>
          <w:b/>
        </w:rPr>
        <w:t>Szóbeli házi feladatok korlátai:</w:t>
      </w:r>
      <w:r>
        <w:t xml:space="preserve"> </w:t>
      </w:r>
    </w:p>
    <w:p w:rsidR="0084607C" w:rsidRDefault="00F727E4">
      <w:pPr>
        <w:ind w:left="-5" w:right="7"/>
      </w:pPr>
      <w:r>
        <w:t xml:space="preserve">Időtartam figyelembevétele: tartalom, egy óra anyaga következő órára. Verstanulás 1-2 hét. </w:t>
      </w:r>
    </w:p>
    <w:p w:rsidR="0084607C" w:rsidRDefault="00F727E4">
      <w:pPr>
        <w:ind w:left="-5" w:right="7"/>
      </w:pPr>
      <w:r>
        <w:t xml:space="preserve">Házi olvasmányok feldolgozása részekre osztva 2-3-4 hét. </w:t>
      </w:r>
    </w:p>
    <w:p w:rsidR="0084607C" w:rsidRDefault="00F727E4">
      <w:pPr>
        <w:ind w:left="-5" w:right="7"/>
      </w:pPr>
      <w:r>
        <w:t>Mindenképpen a gyerekek élet</w:t>
      </w:r>
      <w:r>
        <w:t xml:space="preserve">kori sajátosságainak, az adott osztály képességeinek figyelembe vételével. </w:t>
      </w:r>
    </w:p>
    <w:p w:rsidR="0084607C" w:rsidRDefault="00F727E4">
      <w:pPr>
        <w:spacing w:after="45" w:line="259" w:lineRule="auto"/>
        <w:ind w:left="0" w:firstLine="0"/>
        <w:jc w:val="left"/>
      </w:pPr>
      <w:r>
        <w:rPr>
          <w:b/>
        </w:rPr>
        <w:t xml:space="preserve">        </w:t>
      </w:r>
    </w:p>
    <w:p w:rsidR="0084607C" w:rsidRDefault="00F727E4">
      <w:pPr>
        <w:numPr>
          <w:ilvl w:val="0"/>
          <w:numId w:val="412"/>
        </w:numPr>
        <w:spacing w:after="10" w:line="271" w:lineRule="auto"/>
        <w:ind w:right="12" w:hanging="348"/>
        <w:jc w:val="left"/>
      </w:pPr>
      <w:r>
        <w:rPr>
          <w:b/>
        </w:rPr>
        <w:t xml:space="preserve">Írásbeli házi feladatok elvei: </w:t>
      </w:r>
    </w:p>
    <w:p w:rsidR="0084607C" w:rsidRDefault="00F727E4">
      <w:pPr>
        <w:ind w:left="-5" w:right="7"/>
      </w:pPr>
      <w:r>
        <w:t xml:space="preserve">Egység legyen az órai munka és az írásbeli házi feladat között. Változatos legyen. (rajzos, színezős, differenciált is lehet) </w:t>
      </w:r>
    </w:p>
    <w:p w:rsidR="0084607C" w:rsidRDefault="00F727E4">
      <w:pPr>
        <w:ind w:left="-5" w:right="7"/>
      </w:pPr>
      <w:r>
        <w:t xml:space="preserve">Életkorának, felkészültségének megfelelő, önállóan elvégezhető legyen. </w:t>
      </w:r>
    </w:p>
    <w:p w:rsidR="0084607C" w:rsidRDefault="00F727E4">
      <w:pPr>
        <w:spacing w:after="50" w:line="259" w:lineRule="auto"/>
        <w:ind w:left="0" w:firstLine="0"/>
        <w:jc w:val="left"/>
      </w:pPr>
      <w:r>
        <w:t xml:space="preserve"> </w:t>
      </w:r>
    </w:p>
    <w:p w:rsidR="0084607C" w:rsidRDefault="00F727E4">
      <w:pPr>
        <w:numPr>
          <w:ilvl w:val="0"/>
          <w:numId w:val="412"/>
        </w:numPr>
        <w:spacing w:after="10" w:line="271" w:lineRule="auto"/>
        <w:ind w:right="12" w:hanging="348"/>
        <w:jc w:val="left"/>
      </w:pPr>
      <w:r>
        <w:rPr>
          <w:b/>
        </w:rPr>
        <w:t xml:space="preserve">Írásbeli házi feladatok korlátai: </w:t>
      </w:r>
    </w:p>
    <w:p w:rsidR="0084607C" w:rsidRDefault="00F727E4">
      <w:pPr>
        <w:spacing w:after="10" w:line="271" w:lineRule="auto"/>
        <w:ind w:left="-5" w:right="12"/>
        <w:jc w:val="left"/>
      </w:pPr>
      <w:r>
        <w:rPr>
          <w:b/>
        </w:rPr>
        <w:t>Mennyiségi korlátok:</w:t>
      </w:r>
      <w:r>
        <w:t xml:space="preserve">  </w:t>
      </w:r>
    </w:p>
    <w:p w:rsidR="0084607C" w:rsidRDefault="00F727E4">
      <w:pPr>
        <w:numPr>
          <w:ilvl w:val="1"/>
          <w:numId w:val="412"/>
        </w:numPr>
        <w:ind w:right="7" w:hanging="360"/>
      </w:pPr>
      <w:r>
        <w:t xml:space="preserve">napköziben teljes mértékben elvégezhető legyen </w:t>
      </w:r>
    </w:p>
    <w:p w:rsidR="0084607C" w:rsidRDefault="00F727E4">
      <w:pPr>
        <w:numPr>
          <w:ilvl w:val="1"/>
          <w:numId w:val="412"/>
        </w:numPr>
        <w:ind w:right="7" w:hanging="360"/>
      </w:pPr>
      <w:r>
        <w:t>hétvége - korlátozottan - kis óraszám, ill. nyelvtanulás esetén nem nélkülöz</w:t>
      </w:r>
      <w:r>
        <w:t xml:space="preserve">hető (pénteken elvégezhető legyen).  </w:t>
      </w:r>
    </w:p>
    <w:p w:rsidR="0084607C" w:rsidRDefault="00F727E4">
      <w:pPr>
        <w:numPr>
          <w:ilvl w:val="1"/>
          <w:numId w:val="412"/>
        </w:numPr>
        <w:ind w:right="7" w:hanging="360"/>
      </w:pPr>
      <w:r>
        <w:t xml:space="preserve">szünetre kötelező házi feladat ne legyen kutatómunka: szorgalmi feladat, házi olvasmányok adhatók </w:t>
      </w:r>
    </w:p>
    <w:p w:rsidR="0084607C" w:rsidRDefault="00F727E4">
      <w:pPr>
        <w:spacing w:after="10" w:line="271" w:lineRule="auto"/>
        <w:ind w:left="-5" w:right="12"/>
        <w:jc w:val="left"/>
      </w:pPr>
      <w:r>
        <w:rPr>
          <w:b/>
        </w:rPr>
        <w:t>Tartalmi korlátok</w:t>
      </w:r>
      <w:r>
        <w:t xml:space="preserve">  </w:t>
      </w:r>
    </w:p>
    <w:p w:rsidR="0084607C" w:rsidRDefault="00F727E4">
      <w:pPr>
        <w:numPr>
          <w:ilvl w:val="1"/>
          <w:numId w:val="412"/>
        </w:numPr>
        <w:ind w:right="7" w:hanging="360"/>
      </w:pPr>
      <w:r>
        <w:t xml:space="preserve">feldolgozatlan anyagot ne tartalmazzon </w:t>
      </w:r>
    </w:p>
    <w:p w:rsidR="0084607C" w:rsidRDefault="00F727E4">
      <w:pPr>
        <w:numPr>
          <w:ilvl w:val="1"/>
          <w:numId w:val="412"/>
        </w:numPr>
        <w:ind w:right="7" w:hanging="360"/>
      </w:pPr>
      <w:r>
        <w:t xml:space="preserve">A házi feladatokat a tanulók nagy százaléka az iskolában dolgozza fel. Alsós </w:t>
      </w:r>
    </w:p>
    <w:p w:rsidR="0084607C" w:rsidRDefault="00F727E4">
      <w:pPr>
        <w:ind w:left="1438" w:right="7"/>
      </w:pPr>
      <w:r>
        <w:t xml:space="preserve">tanulóink 50 % - a napközis.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line="259" w:lineRule="auto"/>
        <w:ind w:left="0" w:firstLine="0"/>
        <w:jc w:val="left"/>
      </w:pPr>
      <w:r>
        <w:t xml:space="preserve"> </w:t>
      </w:r>
    </w:p>
    <w:p w:rsidR="0084607C" w:rsidRDefault="00F727E4">
      <w:pPr>
        <w:spacing w:after="0"/>
        <w:ind w:left="-5"/>
        <w:jc w:val="left"/>
      </w:pPr>
      <w:r>
        <w:rPr>
          <w:b/>
          <w:sz w:val="28"/>
          <w:u w:val="single" w:color="000000"/>
        </w:rPr>
        <w:t>7. A pedagógiai program érvényességével, módosításával, nyilvánosságával</w:t>
      </w:r>
      <w:r>
        <w:rPr>
          <w:b/>
          <w:sz w:val="28"/>
        </w:rPr>
        <w:t xml:space="preserve"> </w:t>
      </w:r>
      <w:r>
        <w:rPr>
          <w:b/>
          <w:sz w:val="28"/>
          <w:u w:val="single" w:color="000000"/>
        </w:rPr>
        <w:t>kapcsolatos egyéb intézkedések</w:t>
      </w:r>
      <w:r>
        <w:rPr>
          <w:b/>
          <w:sz w:val="28"/>
        </w:rPr>
        <w:t xml:space="preserve"> </w:t>
      </w:r>
    </w:p>
    <w:p w:rsidR="0084607C" w:rsidRDefault="00F727E4">
      <w:pPr>
        <w:spacing w:after="23" w:line="259" w:lineRule="auto"/>
        <w:ind w:left="0" w:firstLine="0"/>
        <w:jc w:val="left"/>
      </w:pPr>
      <w:r>
        <w:t xml:space="preserve"> </w:t>
      </w:r>
    </w:p>
    <w:p w:rsidR="0084607C" w:rsidRDefault="00F727E4">
      <w:pPr>
        <w:numPr>
          <w:ilvl w:val="0"/>
          <w:numId w:val="413"/>
        </w:numPr>
        <w:ind w:right="7" w:hanging="348"/>
      </w:pPr>
      <w:r>
        <w:t>A pedagógiai program érvényességi i</w:t>
      </w:r>
      <w:r>
        <w:t xml:space="preserve">deje </w:t>
      </w:r>
    </w:p>
    <w:p w:rsidR="0084607C" w:rsidRDefault="00F727E4">
      <w:pPr>
        <w:spacing w:after="17" w:line="259" w:lineRule="auto"/>
        <w:ind w:left="0" w:firstLine="0"/>
        <w:jc w:val="left"/>
      </w:pPr>
      <w:r>
        <w:t xml:space="preserve"> </w:t>
      </w:r>
    </w:p>
    <w:p w:rsidR="0084607C" w:rsidRDefault="00F727E4">
      <w:pPr>
        <w:numPr>
          <w:ilvl w:val="1"/>
          <w:numId w:val="413"/>
        </w:numPr>
        <w:ind w:left="1418" w:right="7" w:hanging="338"/>
      </w:pPr>
      <w:r>
        <w:t xml:space="preserve">Az iskola 2020. szeptember 1. napjától az első és az ötödik évfolyamon szervezi meg először nevelő és oktató munkáját e pedagógia program alapján. </w:t>
      </w:r>
    </w:p>
    <w:p w:rsidR="0084607C" w:rsidRDefault="00F727E4">
      <w:pPr>
        <w:numPr>
          <w:ilvl w:val="1"/>
          <w:numId w:val="413"/>
        </w:numPr>
        <w:ind w:left="1418" w:right="7" w:hanging="338"/>
      </w:pPr>
      <w:r>
        <w:t xml:space="preserve">A pedagógiai program felmenő rendszerben kerül bevezetésre. </w:t>
      </w:r>
    </w:p>
    <w:p w:rsidR="0084607C" w:rsidRDefault="00F727E4">
      <w:pPr>
        <w:spacing w:after="0" w:line="259" w:lineRule="auto"/>
        <w:ind w:left="0" w:firstLine="0"/>
        <w:jc w:val="left"/>
      </w:pPr>
      <w:r>
        <w:t xml:space="preserve"> </w:t>
      </w:r>
    </w:p>
    <w:p w:rsidR="0084607C" w:rsidRDefault="00F727E4">
      <w:pPr>
        <w:spacing w:after="23" w:line="259" w:lineRule="auto"/>
        <w:ind w:left="0" w:firstLine="0"/>
        <w:jc w:val="left"/>
      </w:pPr>
      <w:r>
        <w:t xml:space="preserve"> </w:t>
      </w:r>
    </w:p>
    <w:p w:rsidR="0084607C" w:rsidRDefault="00F727E4">
      <w:pPr>
        <w:numPr>
          <w:ilvl w:val="0"/>
          <w:numId w:val="413"/>
        </w:numPr>
        <w:ind w:right="7" w:hanging="348"/>
      </w:pPr>
      <w:r>
        <w:t xml:space="preserve">A pedagógiai program értékelése, felülvizsgálata </w:t>
      </w:r>
    </w:p>
    <w:p w:rsidR="0084607C" w:rsidRDefault="00F727E4">
      <w:pPr>
        <w:spacing w:after="25" w:line="259" w:lineRule="auto"/>
        <w:ind w:left="0" w:firstLine="0"/>
        <w:jc w:val="left"/>
      </w:pPr>
      <w:r>
        <w:t xml:space="preserve"> </w:t>
      </w:r>
    </w:p>
    <w:p w:rsidR="0084607C" w:rsidRDefault="00F727E4">
      <w:pPr>
        <w:numPr>
          <w:ilvl w:val="1"/>
          <w:numId w:val="413"/>
        </w:numPr>
        <w:ind w:left="1418" w:right="7" w:hanging="338"/>
      </w:pPr>
      <w:r>
        <w:t xml:space="preserve">A pedagógiai programban megfogalmazott célok és feladatok megvalósulását a nevelőtestület folyamatosan vizsgálja. </w:t>
      </w:r>
    </w:p>
    <w:p w:rsidR="0084607C" w:rsidRDefault="00F727E4">
      <w:pPr>
        <w:numPr>
          <w:ilvl w:val="2"/>
          <w:numId w:val="413"/>
        </w:numPr>
        <w:ind w:right="7" w:hanging="360"/>
      </w:pPr>
      <w:r>
        <w:t>A nevelők szakmai munkaközösségei (ahol ilyen nem működik, ott a szaktanárok) minden tané</w:t>
      </w:r>
      <w:r>
        <w:t xml:space="preserve">v végén írásban értékelik a pedagógiai programban megfogalmazott általános célok és követelmények megvalósulását. </w:t>
      </w:r>
    </w:p>
    <w:p w:rsidR="0084607C" w:rsidRDefault="00F727E4">
      <w:pPr>
        <w:spacing w:after="0" w:line="259" w:lineRule="auto"/>
        <w:ind w:left="0" w:firstLine="0"/>
        <w:jc w:val="left"/>
      </w:pPr>
      <w:r>
        <w:t xml:space="preserve"> </w:t>
      </w:r>
    </w:p>
    <w:p w:rsidR="0084607C" w:rsidRDefault="00F727E4">
      <w:pPr>
        <w:spacing w:after="21" w:line="259" w:lineRule="auto"/>
        <w:ind w:left="0" w:firstLine="0"/>
        <w:jc w:val="left"/>
      </w:pPr>
      <w:r>
        <w:t xml:space="preserve"> </w:t>
      </w:r>
    </w:p>
    <w:p w:rsidR="0084607C" w:rsidRDefault="00F727E4">
      <w:pPr>
        <w:numPr>
          <w:ilvl w:val="0"/>
          <w:numId w:val="413"/>
        </w:numPr>
        <w:ind w:right="7" w:hanging="348"/>
      </w:pPr>
      <w:r>
        <w:t xml:space="preserve">A pedagógiai program módosítása </w:t>
      </w:r>
    </w:p>
    <w:p w:rsidR="0084607C" w:rsidRDefault="00F727E4">
      <w:pPr>
        <w:spacing w:after="14" w:line="259" w:lineRule="auto"/>
        <w:ind w:left="0" w:firstLine="0"/>
        <w:jc w:val="left"/>
      </w:pPr>
      <w:r>
        <w:t xml:space="preserve"> </w:t>
      </w:r>
    </w:p>
    <w:p w:rsidR="0084607C" w:rsidRDefault="00F727E4">
      <w:pPr>
        <w:numPr>
          <w:ilvl w:val="1"/>
          <w:numId w:val="413"/>
        </w:numPr>
        <w:ind w:left="1418" w:right="7" w:hanging="338"/>
      </w:pPr>
      <w:r>
        <w:t xml:space="preserve">A pedagógiai program módosítására javaslatot tehet: </w:t>
      </w:r>
    </w:p>
    <w:p w:rsidR="0084607C" w:rsidRDefault="00F727E4">
      <w:pPr>
        <w:numPr>
          <w:ilvl w:val="2"/>
          <w:numId w:val="413"/>
        </w:numPr>
        <w:ind w:right="7" w:hanging="360"/>
      </w:pPr>
      <w:r>
        <w:t xml:space="preserve">az iskola igazgatója; </w:t>
      </w:r>
    </w:p>
    <w:p w:rsidR="0084607C" w:rsidRDefault="00F727E4">
      <w:pPr>
        <w:numPr>
          <w:ilvl w:val="2"/>
          <w:numId w:val="413"/>
        </w:numPr>
        <w:ind w:right="7" w:hanging="360"/>
      </w:pPr>
      <w:r>
        <w:t>a nevelőtestület bármely t</w:t>
      </w:r>
      <w:r>
        <w:t xml:space="preserve">agja; </w:t>
      </w:r>
    </w:p>
    <w:p w:rsidR="0084607C" w:rsidRDefault="00F727E4">
      <w:pPr>
        <w:numPr>
          <w:ilvl w:val="2"/>
          <w:numId w:val="413"/>
        </w:numPr>
        <w:ind w:right="7" w:hanging="360"/>
      </w:pPr>
      <w:r>
        <w:t xml:space="preserve">a nevelők szakmai munkaközösségei; </w:t>
      </w:r>
    </w:p>
    <w:p w:rsidR="0084607C" w:rsidRDefault="00F727E4">
      <w:pPr>
        <w:numPr>
          <w:ilvl w:val="2"/>
          <w:numId w:val="413"/>
        </w:numPr>
        <w:ind w:right="7" w:hanging="360"/>
      </w:pPr>
      <w:r>
        <w:t xml:space="preserve">az intézményi tanács; </w:t>
      </w:r>
    </w:p>
    <w:p w:rsidR="0084607C" w:rsidRDefault="00F727E4">
      <w:pPr>
        <w:numPr>
          <w:ilvl w:val="2"/>
          <w:numId w:val="413"/>
        </w:numPr>
        <w:ind w:right="7" w:hanging="360"/>
      </w:pPr>
      <w:r>
        <w:t xml:space="preserve">a szülői munkaközösség; </w:t>
      </w:r>
    </w:p>
    <w:p w:rsidR="0084607C" w:rsidRDefault="00F727E4">
      <w:pPr>
        <w:numPr>
          <w:ilvl w:val="2"/>
          <w:numId w:val="413"/>
        </w:numPr>
        <w:ind w:right="7" w:hanging="360"/>
      </w:pPr>
      <w:r>
        <w:t xml:space="preserve">az iskola fenntartója. </w:t>
      </w:r>
    </w:p>
    <w:p w:rsidR="0084607C" w:rsidRDefault="00F727E4">
      <w:pPr>
        <w:spacing w:after="24" w:line="259" w:lineRule="auto"/>
        <w:ind w:left="1800" w:firstLine="0"/>
        <w:jc w:val="left"/>
      </w:pPr>
      <w:r>
        <w:t xml:space="preserve"> </w:t>
      </w:r>
    </w:p>
    <w:p w:rsidR="0084607C" w:rsidRDefault="00F727E4">
      <w:pPr>
        <w:numPr>
          <w:ilvl w:val="1"/>
          <w:numId w:val="413"/>
        </w:numPr>
        <w:ind w:left="1418" w:right="7" w:hanging="338"/>
      </w:pPr>
      <w:r>
        <w:t xml:space="preserve">A tanulók a pedagógiai program módosítását az intézményi tanácsnak  </w:t>
      </w:r>
    </w:p>
    <w:p w:rsidR="0084607C" w:rsidRDefault="00F727E4">
      <w:pPr>
        <w:spacing w:after="25" w:line="259" w:lineRule="auto"/>
        <w:ind w:left="0" w:firstLine="0"/>
        <w:jc w:val="left"/>
      </w:pPr>
      <w:r>
        <w:t xml:space="preserve"> </w:t>
      </w:r>
    </w:p>
    <w:p w:rsidR="0084607C" w:rsidRDefault="00F727E4">
      <w:pPr>
        <w:numPr>
          <w:ilvl w:val="1"/>
          <w:numId w:val="413"/>
        </w:numPr>
        <w:ind w:left="1418" w:right="7" w:hanging="338"/>
      </w:pPr>
      <w:r>
        <w:t xml:space="preserve">A pedagógiai program módosítását a nevelőtestület fogadja el, és az igazgató jóváhagyásával válik érvényessé. A pedagógiai program elfogadása előtt ki kell kérni az intézményi tanács, illetve az iskolaszék véleményét. </w:t>
      </w:r>
    </w:p>
    <w:p w:rsidR="0084607C" w:rsidRDefault="00F727E4">
      <w:pPr>
        <w:numPr>
          <w:ilvl w:val="1"/>
          <w:numId w:val="413"/>
        </w:numPr>
        <w:ind w:left="1418" w:right="7" w:hanging="338"/>
      </w:pPr>
      <w:r>
        <w:t>A pedagógiai program azon rendelkezés</w:t>
      </w:r>
      <w:r>
        <w:t xml:space="preserve">einek érvénybelépéséhez, amelyekből fenntartóra vagy a működtetőre a jogszabályi előírásokon felül többletkötelezettség hárul, be kell szerezni a fenntartó, illetve a működtető egyetértését. </w:t>
      </w:r>
    </w:p>
    <w:p w:rsidR="0084607C" w:rsidRDefault="00F727E4">
      <w:pPr>
        <w:numPr>
          <w:ilvl w:val="1"/>
          <w:numId w:val="413"/>
        </w:numPr>
        <w:ind w:left="1418" w:right="7" w:hanging="338"/>
      </w:pPr>
      <w:r>
        <w:t>A módosított pedagógia programot a jóváhagyást követő tanév szep</w:t>
      </w:r>
      <w:r>
        <w:t xml:space="preserve">tember első </w:t>
      </w:r>
    </w:p>
    <w:p w:rsidR="0084607C" w:rsidRDefault="00F727E4">
      <w:pPr>
        <w:ind w:left="1450" w:right="7"/>
      </w:pPr>
      <w:r>
        <w:t xml:space="preserve">napjától az első és az ötödik évfolyamtól kezdve felmenő rendszerben kell bevezetni. </w:t>
      </w:r>
    </w:p>
    <w:p w:rsidR="0084607C" w:rsidRDefault="00F727E4">
      <w:pPr>
        <w:spacing w:after="22" w:line="259" w:lineRule="auto"/>
        <w:ind w:left="0" w:firstLine="0"/>
        <w:jc w:val="left"/>
      </w:pPr>
      <w:r>
        <w:t xml:space="preserve"> </w:t>
      </w:r>
    </w:p>
    <w:p w:rsidR="0084607C" w:rsidRDefault="00F727E4">
      <w:pPr>
        <w:numPr>
          <w:ilvl w:val="0"/>
          <w:numId w:val="413"/>
        </w:numPr>
        <w:ind w:right="7" w:hanging="348"/>
      </w:pPr>
      <w:r>
        <w:t xml:space="preserve">A pedagógia program nyilvánosságra hozatala </w:t>
      </w:r>
    </w:p>
    <w:p w:rsidR="0084607C" w:rsidRDefault="00F727E4">
      <w:pPr>
        <w:spacing w:after="25" w:line="259" w:lineRule="auto"/>
        <w:ind w:left="0" w:firstLine="0"/>
        <w:jc w:val="left"/>
      </w:pPr>
      <w:r>
        <w:t xml:space="preserve"> </w:t>
      </w:r>
    </w:p>
    <w:p w:rsidR="0084607C" w:rsidRDefault="00F727E4">
      <w:pPr>
        <w:ind w:left="293" w:right="7"/>
      </w:pPr>
      <w:r>
        <w:t>1.</w:t>
      </w:r>
      <w:r>
        <w:rPr>
          <w:rFonts w:ascii="Arial" w:eastAsia="Arial" w:hAnsi="Arial" w:cs="Arial"/>
        </w:rPr>
        <w:t xml:space="preserve"> </w:t>
      </w:r>
      <w:r>
        <w:t xml:space="preserve">Az iskola pedagógiai programja nyilvános, minden érdeklődő számára hozzáférhető. </w:t>
      </w:r>
    </w:p>
    <w:p w:rsidR="0084607C" w:rsidRDefault="00F727E4">
      <w:pPr>
        <w:ind w:left="283" w:right="170" w:firstLine="360"/>
      </w:pPr>
      <w:r>
        <w:t xml:space="preserve"> </w:t>
      </w:r>
      <w:r>
        <w:t xml:space="preserve">Elolvasható az iskola honlapján. Az iskolai honlap internet címe: </w:t>
      </w:r>
      <w:hyperlink r:id="rId1092">
        <w:r>
          <w:rPr>
            <w:color w:val="0000FF"/>
            <w:u w:val="single" w:color="0000FF"/>
          </w:rPr>
          <w:t>www.ecsiskola.hu</w:t>
        </w:r>
      </w:hyperlink>
      <w:hyperlink r:id="rId1093">
        <w:r>
          <w:t xml:space="preserve"> </w:t>
        </w:r>
      </w:hyperlink>
      <w:r>
        <w:t>. 2.</w:t>
      </w:r>
      <w:r>
        <w:rPr>
          <w:rFonts w:ascii="Arial" w:eastAsia="Arial" w:hAnsi="Arial" w:cs="Arial"/>
        </w:rPr>
        <w:t xml:space="preserve"> </w:t>
      </w:r>
      <w:r>
        <w:t>A pedagógia programról minden érdeklődő tájékoztatást kérhet az iskola igazgatój</w:t>
      </w:r>
      <w:r>
        <w:t xml:space="preserve">ától, igazgatóhelyettesétől, valamint az iskola pedagógusaitól a nevelők fogadó óráján vagy – ettől eltérően – a pedagógussal előre egyeztetett időpontban. </w:t>
      </w:r>
    </w:p>
    <w:p w:rsidR="0084607C" w:rsidRDefault="00F727E4">
      <w:pPr>
        <w:spacing w:after="0" w:line="259" w:lineRule="auto"/>
        <w:ind w:left="0" w:firstLine="0"/>
        <w:jc w:val="left"/>
      </w:pPr>
      <w:r>
        <w:t xml:space="preserve"> </w:t>
      </w:r>
    </w:p>
    <w:sectPr w:rsidR="0084607C">
      <w:headerReference w:type="even" r:id="rId1094"/>
      <w:headerReference w:type="default" r:id="rId1095"/>
      <w:footerReference w:type="even" r:id="rId1096"/>
      <w:footerReference w:type="default" r:id="rId1097"/>
      <w:headerReference w:type="first" r:id="rId1098"/>
      <w:footerReference w:type="first" r:id="rId1099"/>
      <w:pgSz w:w="11906" w:h="16838"/>
      <w:pgMar w:top="1423" w:right="1103" w:bottom="1573" w:left="994" w:header="708" w:footer="7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7E4" w:rsidRDefault="00F727E4">
      <w:pPr>
        <w:spacing w:after="0" w:line="240" w:lineRule="auto"/>
      </w:pPr>
      <w:r>
        <w:separator/>
      </w:r>
    </w:p>
  </w:endnote>
  <w:endnote w:type="continuationSeparator" w:id="0">
    <w:p w:rsidR="00F727E4" w:rsidRDefault="00F72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roman"/>
    <w:pitch w:val="default"/>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rsidR="008445DC">
      <w:rPr>
        <w:noProof/>
      </w:rPr>
      <w:t>4</w:t>
    </w:r>
    <w:r>
      <w:fldChar w:fldCharType="end"/>
    </w:r>
    <w:r>
      <w:t xml:space="preserve"> </w:t>
    </w:r>
  </w:p>
  <w:p w:rsidR="0084607C" w:rsidRDefault="00F727E4">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rsidR="008445DC">
      <w:rPr>
        <w:noProof/>
      </w:rPr>
      <w:t>3</w:t>
    </w:r>
    <w:r>
      <w:fldChar w:fldCharType="end"/>
    </w:r>
    <w:r>
      <w:t xml:space="preserve"> </w:t>
    </w:r>
  </w:p>
  <w:p w:rsidR="0084607C" w:rsidRDefault="00F727E4">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w:t>
    </w:r>
    <w:r>
      <w:fldChar w:fldCharType="end"/>
    </w:r>
    <w:r>
      <w:t xml:space="preserve"> </w:t>
    </w:r>
  </w:p>
  <w:p w:rsidR="0084607C" w:rsidRDefault="00F727E4">
    <w:pPr>
      <w:spacing w:after="0" w:line="259" w:lineRule="auto"/>
      <w:ind w:left="0"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rsidR="008445DC">
      <w:rPr>
        <w:noProof/>
      </w:rPr>
      <w:t>12</w:t>
    </w:r>
    <w:r>
      <w:fldChar w:fldCharType="end"/>
    </w:r>
    <w:r>
      <w:t xml:space="preserve"> </w:t>
    </w:r>
  </w:p>
  <w:p w:rsidR="0084607C" w:rsidRDefault="00F727E4">
    <w:pPr>
      <w:spacing w:after="0" w:line="259" w:lineRule="auto"/>
      <w:ind w:lef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rsidR="008445DC">
      <w:rPr>
        <w:noProof/>
      </w:rPr>
      <w:t>13</w:t>
    </w:r>
    <w:r>
      <w:fldChar w:fldCharType="end"/>
    </w:r>
    <w:r>
      <w:t xml:space="preserve"> </w:t>
    </w:r>
  </w:p>
  <w:p w:rsidR="0084607C" w:rsidRDefault="00F727E4">
    <w:pPr>
      <w:spacing w:after="0" w:line="259" w:lineRule="auto"/>
      <w:ind w:lef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rsidR="008445DC">
      <w:rPr>
        <w:noProof/>
      </w:rPr>
      <w:t>20</w:t>
    </w:r>
    <w:r>
      <w:fldChar w:fldCharType="end"/>
    </w:r>
    <w:r>
      <w:t xml:space="preserve"> </w:t>
    </w:r>
  </w:p>
  <w:p w:rsidR="0084607C" w:rsidRDefault="00F727E4">
    <w:pPr>
      <w:spacing w:after="0" w:line="259" w:lineRule="auto"/>
      <w:ind w:left="0" w:firstLine="0"/>
      <w:jc w:val="left"/>
    </w:pP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rsidR="008445DC">
      <w:rPr>
        <w:noProof/>
      </w:rPr>
      <w:t>19</w:t>
    </w:r>
    <w:r>
      <w:fldChar w:fldCharType="end"/>
    </w:r>
    <w:r>
      <w:t xml:space="preserve"> </w:t>
    </w:r>
  </w:p>
  <w:p w:rsidR="0084607C" w:rsidRDefault="00F727E4">
    <w:pPr>
      <w:spacing w:after="0" w:line="259" w:lineRule="auto"/>
      <w:ind w:left="0" w:firstLine="0"/>
      <w:jc w:val="left"/>
    </w:pP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289" w:firstLine="0"/>
      <w:jc w:val="center"/>
    </w:pPr>
    <w:r>
      <w:fldChar w:fldCharType="begin"/>
    </w:r>
    <w:r>
      <w:instrText xml:space="preserve"> PAGE   \* MERGEFORMAT </w:instrText>
    </w:r>
    <w:r>
      <w:fldChar w:fldCharType="separate"/>
    </w:r>
    <w:r w:rsidR="008445DC">
      <w:rPr>
        <w:noProof/>
      </w:rPr>
      <w:t>34</w:t>
    </w:r>
    <w:r>
      <w:fldChar w:fldCharType="end"/>
    </w:r>
    <w:r>
      <w:t xml:space="preserve"> </w:t>
    </w:r>
  </w:p>
  <w:p w:rsidR="0084607C" w:rsidRDefault="00F727E4">
    <w:pPr>
      <w:spacing w:after="0" w:line="259" w:lineRule="auto"/>
      <w:ind w:left="290" w:firstLine="0"/>
      <w:jc w:val="left"/>
    </w:pP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289" w:firstLine="0"/>
      <w:jc w:val="center"/>
    </w:pPr>
    <w:r>
      <w:fldChar w:fldCharType="begin"/>
    </w:r>
    <w:r>
      <w:instrText xml:space="preserve"> PAGE   \* MERGEFORMAT </w:instrText>
    </w:r>
    <w:r>
      <w:fldChar w:fldCharType="separate"/>
    </w:r>
    <w:r w:rsidR="008445DC">
      <w:rPr>
        <w:noProof/>
      </w:rPr>
      <w:t>33</w:t>
    </w:r>
    <w:r>
      <w:fldChar w:fldCharType="end"/>
    </w:r>
    <w:r>
      <w:t xml:space="preserve"> </w:t>
    </w:r>
  </w:p>
  <w:p w:rsidR="0084607C" w:rsidRDefault="00F727E4">
    <w:pPr>
      <w:spacing w:after="0" w:line="259" w:lineRule="auto"/>
      <w:ind w:left="290" w:firstLine="0"/>
      <w:jc w:val="left"/>
    </w:pP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289"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290" w:firstLine="0"/>
      <w:jc w:val="left"/>
    </w:pP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40</w:t>
    </w:r>
    <w:r>
      <w:fldChar w:fldCharType="end"/>
    </w:r>
    <w:r>
      <w:t xml:space="preserve"> </w:t>
    </w:r>
  </w:p>
  <w:p w:rsidR="0084607C" w:rsidRDefault="00F727E4">
    <w:pPr>
      <w:spacing w:after="0" w:line="259" w:lineRule="auto"/>
      <w:ind w:left="0" w:firstLine="0"/>
      <w:jc w:val="left"/>
    </w:pPr>
    <w: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41</w:t>
    </w:r>
    <w:r>
      <w:fldChar w:fldCharType="end"/>
    </w:r>
    <w:r>
      <w:t xml:space="preserve"> </w:t>
    </w:r>
  </w:p>
  <w:p w:rsidR="0084607C" w:rsidRDefault="00F727E4">
    <w:pPr>
      <w:spacing w:after="0" w:line="259" w:lineRule="auto"/>
      <w:ind w:left="0" w:firstLine="0"/>
      <w:jc w:val="left"/>
    </w:pP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81"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4" w:firstLine="0"/>
      <w:jc w:val="center"/>
    </w:pPr>
    <w:r>
      <w:fldChar w:fldCharType="begin"/>
    </w:r>
    <w:r>
      <w:instrText xml:space="preserve"> PAGE   \* MERGEFORMAT </w:instrText>
    </w:r>
    <w:r>
      <w:fldChar w:fldCharType="separate"/>
    </w:r>
    <w:r w:rsidR="008445DC">
      <w:rPr>
        <w:noProof/>
      </w:rPr>
      <w:t>46</w:t>
    </w:r>
    <w:r>
      <w:fldChar w:fldCharType="end"/>
    </w:r>
    <w:r>
      <w:t xml:space="preserve"> </w:t>
    </w:r>
  </w:p>
  <w:p w:rsidR="0084607C" w:rsidRDefault="00F727E4">
    <w:pPr>
      <w:spacing w:after="0" w:line="259" w:lineRule="auto"/>
      <w:ind w:left="0" w:firstLine="0"/>
      <w:jc w:val="left"/>
    </w:pP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81"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4" w:firstLine="0"/>
      <w:jc w:val="center"/>
    </w:pPr>
    <w:r>
      <w:fldChar w:fldCharType="begin"/>
    </w:r>
    <w:r>
      <w:instrText xml:space="preserve"> PAGE   \* MERGEFORMAT </w:instrText>
    </w:r>
    <w:r>
      <w:fldChar w:fldCharType="separate"/>
    </w:r>
    <w:r w:rsidR="008445DC">
      <w:rPr>
        <w:noProof/>
      </w:rPr>
      <w:t>45</w:t>
    </w:r>
    <w:r>
      <w:fldChar w:fldCharType="end"/>
    </w:r>
    <w:r>
      <w:t xml:space="preserve"> </w:t>
    </w:r>
  </w:p>
  <w:p w:rsidR="0084607C" w:rsidRDefault="00F727E4">
    <w:pPr>
      <w:spacing w:after="0" w:line="259" w:lineRule="auto"/>
      <w:ind w:left="0" w:firstLine="0"/>
      <w:jc w:val="left"/>
    </w:pPr>
    <w: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rsidR="008445DC">
      <w:rPr>
        <w:noProof/>
      </w:rPr>
      <w:t>42</w:t>
    </w:r>
    <w:r>
      <w:fldChar w:fldCharType="end"/>
    </w:r>
    <w:r>
      <w:t xml:space="preserve"> </w:t>
    </w:r>
  </w:p>
  <w:p w:rsidR="0084607C" w:rsidRDefault="00F727E4">
    <w:pPr>
      <w:spacing w:after="0" w:line="259" w:lineRule="auto"/>
      <w:ind w:left="0" w:firstLine="0"/>
      <w:jc w:val="left"/>
    </w:pP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54</w:t>
    </w:r>
    <w:r>
      <w:fldChar w:fldCharType="end"/>
    </w:r>
    <w:r>
      <w:t xml:space="preserve"> </w:t>
    </w:r>
  </w:p>
  <w:p w:rsidR="0084607C" w:rsidRDefault="00F727E4">
    <w:pPr>
      <w:spacing w:after="0" w:line="259" w:lineRule="auto"/>
      <w:ind w:left="0" w:firstLine="0"/>
      <w:jc w:val="left"/>
    </w:pPr>
    <w: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53</w:t>
    </w:r>
    <w:r>
      <w:fldChar w:fldCharType="end"/>
    </w:r>
    <w:r>
      <w:t xml:space="preserve"> </w:t>
    </w:r>
  </w:p>
  <w:p w:rsidR="0084607C" w:rsidRDefault="00F727E4">
    <w:pPr>
      <w:spacing w:after="0" w:line="259" w:lineRule="auto"/>
      <w:ind w:left="0" w:firstLine="0"/>
      <w:jc w:val="left"/>
    </w:pPr>
    <w: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58</w:t>
    </w:r>
    <w:r>
      <w:fldChar w:fldCharType="end"/>
    </w:r>
    <w:r>
      <w:t xml:space="preserve"> </w:t>
    </w:r>
  </w:p>
  <w:p w:rsidR="0084607C" w:rsidRDefault="00F727E4">
    <w:pPr>
      <w:spacing w:after="0" w:line="259" w:lineRule="auto"/>
      <w:ind w:left="0" w:firstLine="0"/>
      <w:jc w:val="left"/>
    </w:pP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59</w:t>
    </w:r>
    <w:r>
      <w:fldChar w:fldCharType="end"/>
    </w:r>
    <w:r>
      <w:t xml:space="preserve"> </w:t>
    </w:r>
  </w:p>
  <w:p w:rsidR="0084607C" w:rsidRDefault="00F727E4">
    <w:pPr>
      <w:spacing w:after="0" w:line="259" w:lineRule="auto"/>
      <w:ind w:left="0" w:firstLine="0"/>
      <w:jc w:val="left"/>
    </w:pP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62</w:t>
    </w:r>
    <w:r>
      <w:fldChar w:fldCharType="end"/>
    </w:r>
    <w:r>
      <w:t xml:space="preserve"> </w:t>
    </w:r>
  </w:p>
  <w:p w:rsidR="0084607C" w:rsidRDefault="00F727E4">
    <w:pPr>
      <w:spacing w:after="0" w:line="259" w:lineRule="auto"/>
      <w:ind w:left="0" w:firstLine="0"/>
      <w:jc w:val="left"/>
    </w:pP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757"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63</w:t>
    </w:r>
    <w:r>
      <w:fldChar w:fldCharType="end"/>
    </w:r>
    <w:r>
      <w:t xml:space="preserve"> </w:t>
    </w:r>
  </w:p>
  <w:p w:rsidR="0084607C" w:rsidRDefault="00F727E4">
    <w:pPr>
      <w:spacing w:after="0" w:line="259" w:lineRule="auto"/>
      <w:ind w:left="0" w:firstLine="0"/>
      <w:jc w:val="left"/>
    </w:pP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60</w:t>
    </w:r>
    <w:r>
      <w:fldChar w:fldCharType="end"/>
    </w:r>
    <w:r>
      <w:t xml:space="preserve"> </w:t>
    </w:r>
  </w:p>
  <w:p w:rsidR="0084607C" w:rsidRDefault="00F727E4">
    <w:pPr>
      <w:spacing w:after="0" w:line="259" w:lineRule="auto"/>
      <w:ind w:left="0" w:firstLine="0"/>
      <w:jc w:val="left"/>
    </w:pP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164"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66</w:t>
    </w:r>
    <w:r>
      <w:fldChar w:fldCharType="end"/>
    </w:r>
    <w:r>
      <w:t xml:space="preserve"> </w:t>
    </w:r>
  </w:p>
  <w:p w:rsidR="0084607C" w:rsidRDefault="00F727E4">
    <w:pPr>
      <w:spacing w:after="0" w:line="259" w:lineRule="auto"/>
      <w:ind w:left="0" w:firstLine="0"/>
      <w:jc w:val="left"/>
    </w:pPr>
    <w: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267"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205"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67</w:t>
    </w:r>
    <w:r>
      <w:fldChar w:fldCharType="end"/>
    </w:r>
    <w:r>
      <w:t xml:space="preserve"> </w:t>
    </w:r>
  </w:p>
  <w:p w:rsidR="0084607C" w:rsidRDefault="00F727E4">
    <w:pPr>
      <w:spacing w:after="0" w:line="259" w:lineRule="auto"/>
      <w:ind w:left="0" w:firstLine="0"/>
      <w:jc w:val="left"/>
    </w:pP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236"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rsidR="008445DC">
      <w:rPr>
        <w:noProof/>
      </w:rPr>
      <w:t>64</w:t>
    </w:r>
    <w:r>
      <w:fldChar w:fldCharType="end"/>
    </w:r>
    <w:r>
      <w:t xml:space="preserve"> </w:t>
    </w:r>
  </w:p>
  <w:p w:rsidR="0084607C" w:rsidRDefault="00F727E4">
    <w:pPr>
      <w:spacing w:after="0" w:line="259" w:lineRule="auto"/>
      <w:ind w:left="0" w:firstLine="0"/>
      <w:jc w:val="left"/>
    </w:pPr>
    <w: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164"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3" w:firstLine="0"/>
      <w:jc w:val="center"/>
    </w:pPr>
    <w:r>
      <w:fldChar w:fldCharType="begin"/>
    </w:r>
    <w:r>
      <w:instrText xml:space="preserve"> PAGE   \* MERGEFORMAT </w:instrText>
    </w:r>
    <w:r>
      <w:fldChar w:fldCharType="separate"/>
    </w:r>
    <w:r>
      <w:t>58</w:t>
    </w:r>
    <w:r>
      <w:fldChar w:fldCharType="end"/>
    </w:r>
    <w:r>
      <w:t xml:space="preserve"> </w:t>
    </w:r>
  </w:p>
  <w:p w:rsidR="0084607C" w:rsidRDefault="00F727E4">
    <w:pPr>
      <w:spacing w:after="0" w:line="259" w:lineRule="auto"/>
      <w:ind w:left="0" w:firstLine="0"/>
      <w:jc w:val="left"/>
    </w:pPr>
    <w: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rsidR="008445DC">
      <w:rPr>
        <w:noProof/>
      </w:rPr>
      <w:t>69</w:t>
    </w:r>
    <w:r>
      <w:fldChar w:fldCharType="end"/>
    </w:r>
    <w:r>
      <w:t xml:space="preserve"> </w:t>
    </w:r>
  </w:p>
  <w:p w:rsidR="0084607C" w:rsidRDefault="00F727E4">
    <w:pPr>
      <w:spacing w:after="0" w:line="259" w:lineRule="auto"/>
      <w:ind w:left="0" w:firstLine="0"/>
      <w:jc w:val="left"/>
    </w:pPr>
    <w: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217"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3" w:firstLine="0"/>
      <w:jc w:val="center"/>
    </w:pPr>
    <w:r>
      <w:fldChar w:fldCharType="begin"/>
    </w:r>
    <w:r>
      <w:instrText xml:space="preserve"> PAGE   \* MERGEFORMAT </w:instrText>
    </w:r>
    <w:r>
      <w:fldChar w:fldCharType="separate"/>
    </w:r>
    <w:r w:rsidR="008445DC">
      <w:rPr>
        <w:noProof/>
      </w:rPr>
      <w:t>68</w:t>
    </w:r>
    <w:r>
      <w:fldChar w:fldCharType="end"/>
    </w:r>
    <w:r>
      <w:t xml:space="preserve"> </w:t>
    </w:r>
  </w:p>
  <w:p w:rsidR="0084607C" w:rsidRDefault="00F727E4">
    <w:pPr>
      <w:spacing w:after="0" w:line="259" w:lineRule="auto"/>
      <w:ind w:left="0" w:firstLine="0"/>
      <w:jc w:val="left"/>
    </w:pPr>
    <w: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81"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t>40</w:t>
    </w:r>
    <w:r>
      <w:fldChar w:fldCharType="end"/>
    </w:r>
    <w:r>
      <w:t xml:space="preserve"> </w:t>
    </w:r>
  </w:p>
  <w:p w:rsidR="0084607C" w:rsidRDefault="00F727E4">
    <w:pPr>
      <w:spacing w:after="0" w:line="259" w:lineRule="auto"/>
      <w:ind w:left="0" w:firstLine="0"/>
      <w:jc w:val="left"/>
    </w:pPr>
    <w: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81"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t>40</w:t>
    </w:r>
    <w:r>
      <w:fldChar w:fldCharType="end"/>
    </w:r>
    <w:r>
      <w:t xml:space="preserve"> </w:t>
    </w:r>
  </w:p>
  <w:p w:rsidR="0084607C" w:rsidRDefault="00F727E4">
    <w:pPr>
      <w:spacing w:after="0" w:line="259" w:lineRule="auto"/>
      <w:ind w:left="0" w:firstLine="0"/>
      <w:jc w:val="left"/>
    </w:pPr>
    <w:r>
      <w:t xml:space="preserve"> </w: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8</w:t>
    </w:r>
    <w:r>
      <w:fldChar w:fldCharType="end"/>
    </w:r>
    <w:r>
      <w:t xml:space="preserve"> </w:t>
    </w:r>
  </w:p>
  <w:p w:rsidR="0084607C" w:rsidRDefault="00F727E4">
    <w:pPr>
      <w:spacing w:after="0" w:line="259" w:lineRule="auto"/>
      <w:ind w:left="0" w:firstLine="0"/>
      <w:jc w:val="left"/>
    </w:pPr>
    <w:r>
      <w:t xml:space="preserve"> </w: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t>153</w:t>
    </w:r>
    <w:r>
      <w:fldChar w:fldCharType="end"/>
    </w:r>
    <w:r>
      <w:t xml:space="preserve"> </w:t>
    </w:r>
  </w:p>
  <w:p w:rsidR="0084607C" w:rsidRDefault="00F727E4">
    <w:pPr>
      <w:spacing w:after="0" w:line="259" w:lineRule="auto"/>
      <w:ind w:left="0" w:firstLine="0"/>
      <w:jc w:val="left"/>
    </w:pPr>
    <w: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t>153</w:t>
    </w:r>
    <w:r>
      <w:fldChar w:fldCharType="end"/>
    </w:r>
    <w:r>
      <w:t xml:space="preserve"> </w:t>
    </w:r>
  </w:p>
  <w:p w:rsidR="0084607C" w:rsidRDefault="00F727E4">
    <w:pPr>
      <w:spacing w:after="0" w:line="259" w:lineRule="auto"/>
      <w:ind w:left="0" w:firstLine="0"/>
      <w:jc w:val="left"/>
    </w:pPr>
    <w:r>
      <w:t xml:space="preserve"> </w: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p>
  <w:p w:rsidR="0084607C" w:rsidRDefault="00F727E4">
    <w:pPr>
      <w:spacing w:after="0" w:line="259" w:lineRule="auto"/>
      <w:ind w:left="0" w:right="3" w:firstLine="0"/>
      <w:jc w:val="center"/>
    </w:pPr>
    <w:r>
      <w:fldChar w:fldCharType="begin"/>
    </w:r>
    <w:r>
      <w:instrText xml:space="preserve"> PAGE   \* MERGEFORMAT </w:instrText>
    </w:r>
    <w:r>
      <w:fldChar w:fldCharType="separate"/>
    </w:r>
    <w:r>
      <w:t>153</w:t>
    </w:r>
    <w:r>
      <w:fldChar w:fldCharType="end"/>
    </w:r>
    <w:r>
      <w:t xml:space="preserve"> </w:t>
    </w:r>
  </w:p>
  <w:p w:rsidR="0084607C" w:rsidRDefault="00F727E4">
    <w:pPr>
      <w:spacing w:after="0" w:line="259" w:lineRule="auto"/>
      <w:ind w:left="0" w:firstLine="0"/>
      <w:jc w:val="left"/>
    </w:pPr>
    <w: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p>
  <w:p w:rsidR="0084607C" w:rsidRDefault="00F727E4">
    <w:pPr>
      <w:spacing w:after="0" w:line="259" w:lineRule="auto"/>
      <w:ind w:left="0" w:right="1" w:firstLine="0"/>
      <w:jc w:val="center"/>
    </w:pPr>
    <w:r>
      <w:fldChar w:fldCharType="begin"/>
    </w:r>
    <w:r>
      <w:instrText xml:space="preserve"> PAGE   \* MERGEFORMAT </w:instrText>
    </w:r>
    <w:r>
      <w:fldChar w:fldCharType="separate"/>
    </w:r>
    <w:r>
      <w:t>153</w:t>
    </w:r>
    <w:r>
      <w:fldChar w:fldCharType="end"/>
    </w:r>
    <w:r>
      <w:t xml:space="preserve"> </w:t>
    </w:r>
  </w:p>
  <w:p w:rsidR="0084607C" w:rsidRDefault="00F727E4">
    <w:pPr>
      <w:spacing w:after="0" w:line="259" w:lineRule="auto"/>
      <w:ind w:left="0" w:firstLine="0"/>
      <w:jc w:val="left"/>
    </w:pPr>
    <w:r>
      <w:t xml:space="preserve"> </w: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p>
  <w:p w:rsidR="0084607C" w:rsidRDefault="00F727E4">
    <w:pPr>
      <w:spacing w:after="0" w:line="259" w:lineRule="auto"/>
      <w:ind w:left="0" w:right="1" w:firstLine="0"/>
      <w:jc w:val="center"/>
    </w:pPr>
    <w:r>
      <w:fldChar w:fldCharType="begin"/>
    </w:r>
    <w:r>
      <w:instrText xml:space="preserve"> PAGE   \* MERGEFORMAT </w:instrText>
    </w:r>
    <w:r>
      <w:fldChar w:fldCharType="separate"/>
    </w:r>
    <w:r>
      <w:t>153</w:t>
    </w:r>
    <w:r>
      <w:fldChar w:fldCharType="end"/>
    </w:r>
    <w:r>
      <w:t xml:space="preserve"> </w:t>
    </w:r>
  </w:p>
  <w:p w:rsidR="0084607C" w:rsidRDefault="00F727E4">
    <w:pPr>
      <w:spacing w:after="0" w:line="259" w:lineRule="auto"/>
      <w:ind w:left="0" w:firstLine="0"/>
      <w:jc w:val="left"/>
    </w:pPr>
    <w:r>
      <w:t xml:space="preserve"> </w:t>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p>
  <w:p w:rsidR="0084607C" w:rsidRDefault="00F727E4">
    <w:pPr>
      <w:spacing w:after="0" w:line="259" w:lineRule="auto"/>
      <w:ind w:left="0" w:right="1" w:firstLine="0"/>
      <w:jc w:val="center"/>
    </w:pPr>
    <w:r>
      <w:fldChar w:fldCharType="begin"/>
    </w:r>
    <w:r>
      <w:instrText xml:space="preserve"> PAGE   \* MERGEFORMAT </w:instrText>
    </w:r>
    <w:r>
      <w:fldChar w:fldCharType="separate"/>
    </w:r>
    <w:r>
      <w:t>153</w:t>
    </w:r>
    <w:r>
      <w:fldChar w:fldCharType="end"/>
    </w:r>
    <w:r>
      <w:t xml:space="preserve"> </w:t>
    </w:r>
  </w:p>
  <w:p w:rsidR="0084607C" w:rsidRDefault="00F727E4">
    <w:pPr>
      <w:spacing w:after="0" w:line="259" w:lineRule="auto"/>
      <w:ind w:left="0" w:firstLine="0"/>
      <w:jc w:val="left"/>
    </w:pPr>
    <w:r>
      <w:t xml:space="preserve"> </w: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t>245</w:t>
    </w:r>
    <w:r>
      <w:fldChar w:fldCharType="end"/>
    </w:r>
    <w:r>
      <w:t xml:space="preserve"> </w:t>
    </w:r>
  </w:p>
  <w:p w:rsidR="0084607C" w:rsidRDefault="00F727E4">
    <w:pPr>
      <w:spacing w:after="0" w:line="259" w:lineRule="auto"/>
      <w:ind w:left="0" w:firstLine="0"/>
      <w:jc w:val="left"/>
    </w:pPr>
    <w:r>
      <w:t xml:space="preserve"> </w:t>
    </w: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t>245</w:t>
    </w:r>
    <w:r>
      <w:fldChar w:fldCharType="end"/>
    </w:r>
    <w:r>
      <w:t xml:space="preserve"> </w:t>
    </w:r>
  </w:p>
  <w:p w:rsidR="0084607C" w:rsidRDefault="00F727E4">
    <w:pPr>
      <w:spacing w:after="0" w:line="259" w:lineRule="auto"/>
      <w:ind w:left="0" w:firstLine="0"/>
      <w:jc w:val="left"/>
    </w:pPr>
    <w:r>
      <w:t xml:space="preserve"> </w:t>
    </w: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w:t>
    </w:r>
    <w:r>
      <w:rPr>
        <w:rFonts w:ascii="Arial" w:eastAsia="Arial" w:hAnsi="Arial" w:cs="Arial"/>
      </w:rPr>
      <w:t xml:space="preserve"> </w:t>
    </w:r>
  </w:p>
  <w:p w:rsidR="0084607C" w:rsidRDefault="00F727E4">
    <w:pPr>
      <w:spacing w:after="0" w:line="259" w:lineRule="auto"/>
      <w:ind w:left="0" w:right="2" w:firstLine="0"/>
      <w:jc w:val="center"/>
    </w:pPr>
    <w:r>
      <w:fldChar w:fldCharType="begin"/>
    </w:r>
    <w:r>
      <w:instrText xml:space="preserve"> PAGE   \* MERGEFORMAT </w:instrText>
    </w:r>
    <w:r>
      <w:fldChar w:fldCharType="separate"/>
    </w:r>
    <w:r>
      <w:t>245</w:t>
    </w:r>
    <w:r>
      <w:fldChar w:fldCharType="end"/>
    </w:r>
    <w:r>
      <w:t xml:space="preserve"> </w:t>
    </w:r>
  </w:p>
  <w:p w:rsidR="0084607C" w:rsidRDefault="00F727E4">
    <w:pPr>
      <w:spacing w:after="0" w:line="259" w:lineRule="auto"/>
      <w:ind w:left="0" w:firstLine="0"/>
      <w:jc w:val="left"/>
    </w:pPr>
    <w:r>
      <w:t xml:space="preserve"> </w:t>
    </w: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w:instrText>
    </w:r>
    <w:r>
      <w:instrText xml:space="preserve">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2" w:firstLine="0"/>
      <w:jc w:val="center"/>
    </w:pPr>
    <w:r>
      <w:fldChar w:fldCharType="begin"/>
    </w:r>
    <w:r>
      <w:instrText xml:space="preserve"> P</w:instrText>
    </w:r>
    <w:r>
      <w:instrText xml:space="preserve">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5"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5"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5"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w:instrText>
    </w:r>
    <w:r>
      <w:instrText xml:space="preserve">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w:instrText>
    </w:r>
    <w:r>
      <w:instrText xml:space="preserve">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79" w:firstLine="0"/>
      <w:jc w:val="left"/>
    </w:pPr>
    <w:r>
      <w:t xml:space="preserve"> </w:t>
    </w:r>
  </w:p>
  <w:p w:rsidR="0084607C" w:rsidRDefault="00F727E4">
    <w:pPr>
      <w:spacing w:after="336" w:line="259" w:lineRule="auto"/>
      <w:ind w:left="0" w:firstLine="0"/>
      <w:jc w:val="left"/>
    </w:pPr>
    <w:r>
      <w:t xml:space="preserve">- </w:t>
    </w:r>
  </w:p>
  <w:p w:rsidR="0084607C" w:rsidRDefault="00F727E4">
    <w:pPr>
      <w:spacing w:after="0" w:line="259" w:lineRule="auto"/>
      <w:ind w:left="0" w:firstLine="0"/>
      <w:jc w:val="center"/>
    </w:pPr>
    <w:r>
      <w:fldChar w:fldCharType="begin"/>
    </w:r>
    <w:r>
      <w:instrText xml:space="preserve"> PAGE   \* MERGEFORMAT </w:instrText>
    </w:r>
    <w:r>
      <w:fldChar w:fldCharType="separate"/>
    </w:r>
    <w:r>
      <w:t>662</w:t>
    </w:r>
    <w:r>
      <w:fldChar w:fldCharType="end"/>
    </w:r>
    <w:r>
      <w:t xml:space="preserve"> </w:t>
    </w:r>
  </w:p>
  <w:p w:rsidR="0084607C" w:rsidRDefault="00F727E4">
    <w:pPr>
      <w:spacing w:after="0" w:line="259" w:lineRule="auto"/>
      <w:ind w:left="0" w:firstLine="0"/>
      <w:jc w:val="left"/>
    </w:pPr>
    <w:r>
      <w:t xml:space="preserve"> </w:t>
    </w: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79" w:firstLine="0"/>
      <w:jc w:val="left"/>
    </w:pPr>
    <w:r>
      <w:t xml:space="preserve"> </w:t>
    </w:r>
  </w:p>
  <w:p w:rsidR="0084607C" w:rsidRDefault="00F727E4">
    <w:pPr>
      <w:spacing w:after="336" w:line="259" w:lineRule="auto"/>
      <w:ind w:left="0" w:firstLine="0"/>
      <w:jc w:val="left"/>
    </w:pPr>
    <w:r>
      <w:t xml:space="preserve">- </w:t>
    </w:r>
  </w:p>
  <w:p w:rsidR="0084607C" w:rsidRDefault="00F727E4">
    <w:pPr>
      <w:spacing w:after="0" w:line="259" w:lineRule="auto"/>
      <w:ind w:left="0" w:firstLine="0"/>
      <w:jc w:val="center"/>
    </w:pPr>
    <w:r>
      <w:fldChar w:fldCharType="begin"/>
    </w:r>
    <w:r>
      <w:instrText xml:space="preserve"> PAGE   \* MERGEFORMAT </w:instrText>
    </w:r>
    <w:r>
      <w:fldChar w:fldCharType="separate"/>
    </w:r>
    <w:r>
      <w:t>662</w:t>
    </w:r>
    <w:r>
      <w:fldChar w:fldCharType="end"/>
    </w:r>
    <w:r>
      <w:t xml:space="preserve"> </w:t>
    </w:r>
  </w:p>
  <w:p w:rsidR="0084607C" w:rsidRDefault="00F727E4">
    <w:pPr>
      <w:spacing w:after="0" w:line="259" w:lineRule="auto"/>
      <w:ind w:left="0" w:firstLine="0"/>
      <w:jc w:val="left"/>
    </w:pPr>
    <w:r>
      <w:t xml:space="preserve"> </w:t>
    </w: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336" w:line="259" w:lineRule="auto"/>
      <w:ind w:left="0" w:firstLine="0"/>
      <w:jc w:val="left"/>
    </w:pPr>
    <w:r>
      <w:t xml:space="preserve">- </w:t>
    </w:r>
  </w:p>
  <w:p w:rsidR="0084607C" w:rsidRDefault="00F727E4">
    <w:pPr>
      <w:spacing w:after="0" w:line="259" w:lineRule="auto"/>
      <w:ind w:left="0" w:firstLine="0"/>
      <w:jc w:val="center"/>
    </w:pPr>
    <w:r>
      <w:fldChar w:fldCharType="begin"/>
    </w:r>
    <w:r>
      <w:instrText xml:space="preserve"> PAGE   \* MERGEFORMAT </w:instrText>
    </w:r>
    <w:r>
      <w:fldChar w:fldCharType="separate"/>
    </w:r>
    <w:r>
      <w:t>661</w:t>
    </w:r>
    <w:r>
      <w:fldChar w:fldCharType="end"/>
    </w:r>
    <w:r>
      <w:t xml:space="preserve"> </w:t>
    </w:r>
  </w:p>
  <w:p w:rsidR="0084607C" w:rsidRDefault="00F727E4">
    <w:pPr>
      <w:spacing w:after="0" w:line="259" w:lineRule="auto"/>
      <w:ind w:left="0" w:firstLine="0"/>
      <w:jc w:val="left"/>
    </w:pPr>
    <w:r>
      <w:t xml:space="preserve"> </w:t>
    </w: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612" w:line="259" w:lineRule="auto"/>
      <w:ind w:left="0" w:firstLine="0"/>
      <w:jc w:val="left"/>
    </w:pPr>
    <w:r>
      <w:t xml:space="preserve"> </w:t>
    </w:r>
  </w:p>
  <w:p w:rsidR="0084607C" w:rsidRDefault="00F727E4">
    <w:pPr>
      <w:spacing w:after="0" w:line="259" w:lineRule="auto"/>
      <w:ind w:left="0" w:right="3" w:firstLine="0"/>
      <w:jc w:val="center"/>
    </w:pPr>
    <w:r>
      <w:fldChar w:fldCharType="begin"/>
    </w:r>
    <w:r>
      <w:instrText xml:space="preserve"> PAGE   \* MERGEFORMAT </w:instrText>
    </w:r>
    <w:r>
      <w:fldChar w:fldCharType="separate"/>
    </w:r>
    <w:r>
      <w:t>664</w:t>
    </w:r>
    <w:r>
      <w:fldChar w:fldCharType="end"/>
    </w:r>
    <w:r>
      <w:t xml:space="preserve"> </w:t>
    </w:r>
  </w:p>
  <w:p w:rsidR="0084607C" w:rsidRDefault="00F727E4">
    <w:pPr>
      <w:spacing w:after="0" w:line="259" w:lineRule="auto"/>
      <w:ind w:left="0" w:firstLine="0"/>
      <w:jc w:val="left"/>
    </w:pPr>
    <w:r>
      <w:t xml:space="preserve"> </w:t>
    </w: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1"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3"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4"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150</w:t>
    </w:r>
    <w:r>
      <w:fldChar w:fldCharType="end"/>
    </w:r>
    <w:r>
      <w:t xml:space="preserve"> </w:t>
    </w:r>
  </w:p>
  <w:p w:rsidR="0084607C" w:rsidRDefault="00F727E4">
    <w:pPr>
      <w:spacing w:after="0" w:line="259" w:lineRule="auto"/>
      <w:ind w:left="0" w:firstLine="0"/>
      <w:jc w:val="left"/>
    </w:pPr>
    <w:r>
      <w:t xml:space="preserve"> </w:t>
    </w:r>
  </w:p>
</w:ftr>
</file>

<file path=word/footer2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259" w:lineRule="auto"/>
      <w:ind w:left="0" w:right="2" w:firstLine="0"/>
      <w:jc w:val="center"/>
    </w:pPr>
    <w:r>
      <w:fldChar w:fldCharType="begin"/>
    </w:r>
    <w:r>
      <w:instrText xml:space="preserve"> PAGE   \* MERGEFORMAT </w:instrText>
    </w:r>
    <w:r>
      <w:fldChar w:fldCharType="separate"/>
    </w:r>
    <w:r>
      <w:t>15</w:t>
    </w:r>
    <w:r>
      <w:t>0</w:t>
    </w:r>
    <w:r>
      <w:fldChar w:fldCharType="end"/>
    </w:r>
    <w:r>
      <w:t xml:space="preserve"> </w:t>
    </w:r>
  </w:p>
  <w:p w:rsidR="0084607C" w:rsidRDefault="00F727E4">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7E4" w:rsidRDefault="00F727E4">
      <w:pPr>
        <w:spacing w:after="0" w:line="240" w:lineRule="auto"/>
      </w:pPr>
      <w:r>
        <w:separator/>
      </w:r>
    </w:p>
  </w:footnote>
  <w:footnote w:type="continuationSeparator" w:id="0">
    <w:p w:rsidR="00F727E4" w:rsidRDefault="00F72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27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711" w:firstLine="0"/>
      <w:jc w:val="left"/>
    </w:pPr>
    <w:r>
      <w:rPr>
        <w:rFonts w:ascii="Calibri" w:eastAsia="Calibri" w:hAnsi="Calibri" w:cs="Calibri"/>
      </w:rPr>
      <w:t>−</w:t>
    </w:r>
    <w:r>
      <w:rPr>
        <w:rFonts w:ascii="Arial" w:eastAsia="Arial" w:hAnsi="Arial" w:cs="Arial"/>
      </w:rP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0" w:line="259" w:lineRule="auto"/>
      <w:ind w:left="0" w:firstLine="0"/>
      <w:jc w:val="left"/>
    </w:pPr>
    <w:r>
      <w:t xml:space="preserve"> </w:t>
    </w:r>
  </w:p>
  <w:p w:rsidR="0084607C" w:rsidRDefault="00F727E4">
    <w:pPr>
      <w:spacing w:after="0" w:line="259" w:lineRule="auto"/>
      <w:ind w:left="0" w:firstLine="0"/>
      <w:jc w:val="left"/>
    </w:pPr>
    <w:r>
      <w:t>-</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72" w:firstLine="0"/>
      <w:jc w:val="left"/>
    </w:pPr>
    <w:r>
      <w:t xml:space="preserve"> -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72" w:firstLine="0"/>
      <w:jc w:val="left"/>
    </w:pPr>
    <w:r>
      <w:t xml:space="preserve"> - </w: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8" w:firstLine="0"/>
      <w:jc w:val="left"/>
    </w:pPr>
    <w:r>
      <w:t xml:space="preserve"> - </w:t>
    </w: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8" w:firstLine="0"/>
      <w:jc w:val="left"/>
    </w:pPr>
    <w:r>
      <w:t xml:space="preserve"> -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8" w:firstLine="0"/>
      <w:jc w:val="left"/>
    </w:pPr>
    <w:r>
      <w:t xml:space="preserve"> -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72" w:firstLine="0"/>
      <w:jc w:val="left"/>
    </w:pPr>
    <w:r>
      <w:t xml:space="preserve"> -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72" w:firstLine="0"/>
      <w:jc w:val="left"/>
    </w:pPr>
    <w:r>
      <w:t xml:space="preserve"> -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6" w:firstLine="0"/>
      <w:jc w:val="left"/>
    </w:pPr>
    <w:r>
      <w:t xml:space="preserve"> -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6" w:firstLine="0"/>
      <w:jc w:val="left"/>
    </w:pPr>
    <w:r>
      <w:t xml:space="preserve"> - </w:t>
    </w: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70" w:firstLine="0"/>
      <w:jc w:val="left"/>
    </w:pPr>
    <w:r>
      <w:t xml:space="preserve"> - </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70" w:firstLine="0"/>
      <w:jc w:val="left"/>
    </w:pPr>
    <w:r>
      <w:t xml:space="preserve"> - </w:t>
    </w: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9" w:firstLine="0"/>
      <w:jc w:val="left"/>
    </w:pPr>
    <w:r>
      <w:t xml:space="preserve"> - </w:t>
    </w: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8" w:line="259" w:lineRule="auto"/>
      <w:ind w:left="0" w:firstLine="0"/>
      <w:jc w:val="left"/>
    </w:pPr>
    <w:r>
      <w:t xml:space="preserve"> </w:t>
    </w:r>
  </w:p>
  <w:p w:rsidR="0084607C" w:rsidRDefault="00F727E4">
    <w:pPr>
      <w:spacing w:after="0" w:line="259" w:lineRule="auto"/>
      <w:ind w:left="360" w:firstLine="0"/>
      <w:jc w:val="left"/>
    </w:pPr>
    <w:r>
      <w:rPr>
        <w:rFonts w:ascii="Segoe UI Symbol" w:eastAsia="Segoe UI Symbol" w:hAnsi="Segoe UI Symbol" w:cs="Segoe UI Symbol"/>
        <w:sz w:val="20"/>
      </w:rPr>
      <w:t></w:t>
    </w:r>
    <w:r>
      <w:rPr>
        <w:rFonts w:ascii="Arial" w:eastAsia="Arial" w:hAnsi="Arial" w:cs="Arial"/>
        <w:sz w:val="20"/>
      </w:rPr>
      <w:t xml:space="preserve">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8" w:line="259" w:lineRule="auto"/>
      <w:ind w:left="0" w:firstLine="0"/>
      <w:jc w:val="left"/>
    </w:pPr>
    <w:r>
      <w:t xml:space="preserve"> </w:t>
    </w:r>
  </w:p>
  <w:p w:rsidR="0084607C" w:rsidRDefault="00F727E4">
    <w:pPr>
      <w:spacing w:after="0" w:line="259" w:lineRule="auto"/>
      <w:ind w:left="360" w:firstLine="0"/>
      <w:jc w:val="left"/>
    </w:pPr>
    <w:r>
      <w:rPr>
        <w:rFonts w:ascii="Segoe UI Symbol" w:eastAsia="Segoe UI Symbol" w:hAnsi="Segoe UI Symbol" w:cs="Segoe UI Symbol"/>
        <w:sz w:val="20"/>
      </w:rPr>
      <w:t></w:t>
    </w:r>
    <w:r>
      <w:rPr>
        <w:rFonts w:ascii="Arial" w:eastAsia="Arial" w:hAnsi="Arial" w:cs="Arial"/>
        <w:sz w:val="20"/>
      </w:rPr>
      <w:t xml:space="preserve">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8" w:line="259" w:lineRule="auto"/>
      <w:ind w:left="0" w:firstLine="0"/>
      <w:jc w:val="left"/>
    </w:pPr>
    <w:r>
      <w:t xml:space="preserve"> </w:t>
    </w:r>
  </w:p>
  <w:p w:rsidR="0084607C" w:rsidRDefault="00F727E4">
    <w:pPr>
      <w:spacing w:after="0" w:line="259" w:lineRule="auto"/>
      <w:ind w:left="360" w:firstLine="0"/>
      <w:jc w:val="left"/>
    </w:pPr>
    <w:r>
      <w:rPr>
        <w:rFonts w:ascii="Segoe UI Symbol" w:eastAsia="Segoe UI Symbol" w:hAnsi="Segoe UI Symbol" w:cs="Segoe UI Symbol"/>
        <w:sz w:val="20"/>
      </w:rPr>
      <w:t></w:t>
    </w:r>
    <w:r>
      <w:rPr>
        <w:rFonts w:ascii="Arial" w:eastAsia="Arial" w:hAnsi="Arial" w:cs="Arial"/>
        <w:sz w:val="20"/>
      </w:rPr>
      <w:t xml:space="preserve"> </w:t>
    </w: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1" w:line="259" w:lineRule="auto"/>
      <w:ind w:left="0" w:firstLine="0"/>
      <w:jc w:val="left"/>
    </w:pPr>
    <w:r>
      <w:t xml:space="preserve"> </w:t>
    </w:r>
  </w:p>
  <w:p w:rsidR="0084607C" w:rsidRDefault="00F727E4">
    <w:pPr>
      <w:spacing w:after="0" w:line="259" w:lineRule="auto"/>
      <w:ind w:left="360" w:firstLine="0"/>
      <w:jc w:val="left"/>
    </w:pPr>
    <w:r>
      <w:rPr>
        <w:rFonts w:ascii="Calibri" w:eastAsia="Calibri" w:hAnsi="Calibri" w:cs="Calibri"/>
        <w:sz w:val="20"/>
      </w:rPr>
      <w:t>●</w:t>
    </w:r>
    <w:r>
      <w:rPr>
        <w:rFonts w:ascii="Arial" w:eastAsia="Arial" w:hAnsi="Arial" w:cs="Arial"/>
        <w:sz w:val="20"/>
      </w:rPr>
      <w:t xml:space="preserve"> </w: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1" w:line="259" w:lineRule="auto"/>
      <w:ind w:left="0" w:firstLine="0"/>
      <w:jc w:val="left"/>
    </w:pPr>
    <w:r>
      <w:t xml:space="preserve"> </w:t>
    </w:r>
  </w:p>
  <w:p w:rsidR="0084607C" w:rsidRDefault="00F727E4">
    <w:pPr>
      <w:spacing w:after="0" w:line="259" w:lineRule="auto"/>
      <w:ind w:left="360" w:firstLine="0"/>
      <w:jc w:val="left"/>
    </w:pPr>
    <w:r>
      <w:rPr>
        <w:rFonts w:ascii="Calibri" w:eastAsia="Calibri" w:hAnsi="Calibri" w:cs="Calibri"/>
        <w:sz w:val="20"/>
      </w:rPr>
      <w:t>●</w:t>
    </w:r>
    <w:r>
      <w:rPr>
        <w:rFonts w:ascii="Arial" w:eastAsia="Arial" w:hAnsi="Arial" w:cs="Arial"/>
        <w:sz w:val="20"/>
      </w:rPr>
      <w:t xml:space="preserve"> </w:t>
    </w: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61" w:line="259" w:lineRule="auto"/>
      <w:ind w:left="0" w:firstLine="0"/>
      <w:jc w:val="left"/>
    </w:pPr>
    <w:r>
      <w:t xml:space="preserve"> </w:t>
    </w:r>
  </w:p>
  <w:p w:rsidR="0084607C" w:rsidRDefault="00F727E4">
    <w:pPr>
      <w:spacing w:after="259"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61" w:line="259" w:lineRule="auto"/>
      <w:ind w:left="0" w:firstLine="0"/>
      <w:jc w:val="left"/>
    </w:pPr>
    <w:r>
      <w:t xml:space="preserve"> </w:t>
    </w:r>
  </w:p>
  <w:p w:rsidR="0084607C" w:rsidRDefault="00F727E4">
    <w:pPr>
      <w:spacing w:after="259"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61"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61"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61"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61"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61"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p w:rsidR="0084607C" w:rsidRDefault="00F727E4">
    <w:pPr>
      <w:spacing w:after="0" w:line="259" w:lineRule="auto"/>
      <w:ind w:left="0" w:firstLine="0"/>
      <w:jc w:val="left"/>
    </w:pPr>
    <w:r>
      <w:rPr>
        <w:rFonts w:ascii="Segoe UI Symbol" w:eastAsia="Segoe UI Symbol" w:hAnsi="Segoe UI Symbol" w:cs="Segoe UI Symbol"/>
      </w:rPr>
      <w:t></w:t>
    </w:r>
    <w:r>
      <w:rPr>
        <w:rFonts w:ascii="Arial" w:eastAsia="Arial" w:hAnsi="Arial" w:cs="Arial"/>
      </w:rPr>
      <w:t xml:space="preserve"> </w:t>
    </w: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8" w:firstLine="0"/>
      <w:jc w:val="left"/>
    </w:pPr>
    <w:r>
      <w:t xml:space="preserve"> - </w:t>
    </w:r>
  </w:p>
</w:hdr>
</file>

<file path=word/header2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8" w:firstLine="0"/>
      <w:jc w:val="left"/>
    </w:pPr>
    <w:r>
      <w:t xml:space="preserve"> - </w:t>
    </w:r>
  </w:p>
</w:hdr>
</file>

<file path=word/header2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0" w:line="613" w:lineRule="auto"/>
      <w:ind w:left="0" w:right="9668" w:firstLine="0"/>
      <w:jc w:val="left"/>
    </w:pPr>
    <w:r>
      <w:t xml:space="preserve"> - </w:t>
    </w:r>
  </w:p>
</w:hdr>
</file>

<file path=word/header2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2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2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2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39" w:line="259" w:lineRule="auto"/>
      <w:ind w:left="0" w:firstLine="0"/>
      <w:jc w:val="left"/>
    </w:pPr>
    <w:r>
      <w:t xml:space="preserve"> </w:t>
    </w:r>
  </w:p>
  <w:p w:rsidR="0084607C" w:rsidRDefault="00F727E4">
    <w:pPr>
      <w:spacing w:after="0" w:line="259" w:lineRule="auto"/>
      <w:ind w:left="360" w:firstLine="0"/>
      <w:jc w:val="left"/>
    </w:pPr>
    <w:r>
      <w:rPr>
        <w:rFonts w:ascii="Calibri" w:eastAsia="Calibri" w:hAnsi="Calibri" w:cs="Calibri"/>
      </w:rPr>
      <w:t>−</w:t>
    </w:r>
    <w:r>
      <w:rPr>
        <w:rFonts w:ascii="Arial" w:eastAsia="Arial" w:hAnsi="Arial" w:cs="Arial"/>
      </w:rPr>
      <w:t xml:space="preserve"> </w:t>
    </w:r>
  </w:p>
</w:hdr>
</file>

<file path=word/header2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2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2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2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27" w:line="259" w:lineRule="auto"/>
      <w:ind w:left="0" w:firstLine="0"/>
      <w:jc w:val="left"/>
    </w:pPr>
    <w:r>
      <w:t xml:space="preserve"> </w:t>
    </w:r>
  </w:p>
  <w:p w:rsidR="0084607C" w:rsidRDefault="00F727E4">
    <w:pPr>
      <w:spacing w:after="0" w:line="259" w:lineRule="auto"/>
      <w:ind w:left="0" w:firstLine="0"/>
      <w:jc w:val="left"/>
    </w:pPr>
    <w:r>
      <w:rPr>
        <w:rFonts w:ascii="Segoe UI Symbol" w:eastAsia="Segoe UI Symbol" w:hAnsi="Segoe UI Symbol" w:cs="Segoe UI Symbol"/>
      </w:rPr>
      <w:t></w:t>
    </w:r>
  </w:p>
</w:hdr>
</file>

<file path=word/header2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2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2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F727E4">
    <w:pPr>
      <w:spacing w:after="412" w:line="259" w:lineRule="auto"/>
      <w:ind w:left="0" w:firstLine="0"/>
      <w:jc w:val="left"/>
    </w:pPr>
    <w:r>
      <w:t xml:space="preserve"> </w:t>
    </w:r>
  </w:p>
  <w:p w:rsidR="0084607C" w:rsidRDefault="00F727E4">
    <w:pPr>
      <w:spacing w:after="0" w:line="259" w:lineRule="auto"/>
      <w:ind w:left="0" w:firstLine="0"/>
      <w:jc w:val="left"/>
    </w:pPr>
    <w:r>
      <w:t>*</w:t>
    </w:r>
    <w:r>
      <w:rPr>
        <w:rFonts w:ascii="Arial" w:eastAsia="Arial" w:hAnsi="Arial" w:cs="Arial"/>
      </w:rPr>
      <w:t xml:space="preserve"> </w:t>
    </w:r>
  </w:p>
</w:hdr>
</file>

<file path=word/header2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header2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07C" w:rsidRDefault="0084607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0B13"/>
    <w:multiLevelType w:val="hybridMultilevel"/>
    <w:tmpl w:val="05F4D3DA"/>
    <w:lvl w:ilvl="0" w:tplc="E0581D46">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5FE8CAA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008AF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905F9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56134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6AA0D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6C92E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88CCA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7225B3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81056F"/>
    <w:multiLevelType w:val="hybridMultilevel"/>
    <w:tmpl w:val="43E0394A"/>
    <w:lvl w:ilvl="0" w:tplc="29E001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02A63E">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4C08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DAD1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1EF6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28E8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B2C3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584E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BAE4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8526BB"/>
    <w:multiLevelType w:val="hybridMultilevel"/>
    <w:tmpl w:val="03D20E9E"/>
    <w:lvl w:ilvl="0" w:tplc="2E4C61A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EE644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ACFC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E665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8422B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42D73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504C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B272B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88AF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3E58FB"/>
    <w:multiLevelType w:val="hybridMultilevel"/>
    <w:tmpl w:val="C5B8BBD4"/>
    <w:lvl w:ilvl="0" w:tplc="57EC7D4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5263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B663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CE8B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5276A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78DE4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DC92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5E44F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BA507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17B0171"/>
    <w:multiLevelType w:val="hybridMultilevel"/>
    <w:tmpl w:val="F5F8AB18"/>
    <w:lvl w:ilvl="0" w:tplc="21ECE526">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90128E3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4A4D1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1CE8CC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A8FA7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46F6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998CAB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303E1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38713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17E7505"/>
    <w:multiLevelType w:val="hybridMultilevel"/>
    <w:tmpl w:val="3FCCDECE"/>
    <w:lvl w:ilvl="0" w:tplc="3C6A42BE">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38939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42E05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9E973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FE7224">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208BBA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6285272">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1422C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CAB3F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19C6047"/>
    <w:multiLevelType w:val="hybridMultilevel"/>
    <w:tmpl w:val="8EA02D30"/>
    <w:lvl w:ilvl="0" w:tplc="FC5E54E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D6CA6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D2B7E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F29AC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44779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CADE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52E9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34D5F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48E3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1C04B5C"/>
    <w:multiLevelType w:val="hybridMultilevel"/>
    <w:tmpl w:val="7E4A6E20"/>
    <w:lvl w:ilvl="0" w:tplc="4A5281F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D0C3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AAC77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DCF06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344B5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A0AF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BC11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637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D29D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1C760BE"/>
    <w:multiLevelType w:val="hybridMultilevel"/>
    <w:tmpl w:val="316E90E0"/>
    <w:lvl w:ilvl="0" w:tplc="4E6603CC">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707A08">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CACFDC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DAE6E6">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C6A9F4">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DED6DE">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D2476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82F97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97884A0">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22452D7"/>
    <w:multiLevelType w:val="hybridMultilevel"/>
    <w:tmpl w:val="7D6C3E18"/>
    <w:lvl w:ilvl="0" w:tplc="7C3EC53C">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35707134">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4A7E566E">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084FF3E">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9488881C">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1EF26A6E">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9278ADCA">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C714D4B4">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7BB43454">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0" w15:restartNumberingAfterBreak="0">
    <w:nsid w:val="02911DC1"/>
    <w:multiLevelType w:val="hybridMultilevel"/>
    <w:tmpl w:val="6E727F60"/>
    <w:lvl w:ilvl="0" w:tplc="F25C4FD2">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3C3D5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60A5A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1EA4F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4804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7AEE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58FE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9A90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8269B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2A36453"/>
    <w:multiLevelType w:val="hybridMultilevel"/>
    <w:tmpl w:val="45D8DE2C"/>
    <w:lvl w:ilvl="0" w:tplc="0010A5BA">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489C20E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364FA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ACF84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86A79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9C1BA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14539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7AC56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AAC01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37B3EC6"/>
    <w:multiLevelType w:val="hybridMultilevel"/>
    <w:tmpl w:val="0A829A72"/>
    <w:lvl w:ilvl="0" w:tplc="732CEED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221C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A2353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FEF71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408D6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44090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786C0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2A090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6EAD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4235ED5"/>
    <w:multiLevelType w:val="hybridMultilevel"/>
    <w:tmpl w:val="AE50E15E"/>
    <w:lvl w:ilvl="0" w:tplc="7096907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CE857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1EFE4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68B91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B4868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9211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A865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30F0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E6CDD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42F3411"/>
    <w:multiLevelType w:val="hybridMultilevel"/>
    <w:tmpl w:val="763EA19A"/>
    <w:lvl w:ilvl="0" w:tplc="17CC3D2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38EE2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824F40">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24344C">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28B2E0">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D4753A">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756B63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040426">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5849A2">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44D1DF5"/>
    <w:multiLevelType w:val="hybridMultilevel"/>
    <w:tmpl w:val="FD80A9A2"/>
    <w:lvl w:ilvl="0" w:tplc="6054CCD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AE6B6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8A0F2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A43BD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C8308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747DA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3C166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42BA6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4847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4DC1864"/>
    <w:multiLevelType w:val="hybridMultilevel"/>
    <w:tmpl w:val="E2961738"/>
    <w:lvl w:ilvl="0" w:tplc="45D21522">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0E0809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A6BE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645BC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42A28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7022D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1C6EE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10372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4ADEF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57F7649"/>
    <w:multiLevelType w:val="hybridMultilevel"/>
    <w:tmpl w:val="49C8EA2E"/>
    <w:lvl w:ilvl="0" w:tplc="76E0CFEE">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74208FB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9182B2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20B26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1C8E5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06075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806D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94E87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4C17B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5A81B76"/>
    <w:multiLevelType w:val="hybridMultilevel"/>
    <w:tmpl w:val="8278D874"/>
    <w:lvl w:ilvl="0" w:tplc="86A853BE">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EF5C2F4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8E91A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6C5B8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E87EA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5E62E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2E051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8CBC6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D84FD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5FC4A9C"/>
    <w:multiLevelType w:val="hybridMultilevel"/>
    <w:tmpl w:val="0532B114"/>
    <w:lvl w:ilvl="0" w:tplc="E0D4DFEA">
      <w:start w:val="1"/>
      <w:numFmt w:val="bullet"/>
      <w:lvlText w:val="o"/>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CC7A6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E84F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34BC0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FCB01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D2BD0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5E54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2AA4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A8AD0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67E51AC"/>
    <w:multiLevelType w:val="hybridMultilevel"/>
    <w:tmpl w:val="FAC64274"/>
    <w:lvl w:ilvl="0" w:tplc="AAE0EC6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7431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5A8B8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AD81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78FCF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AA43D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B248F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ACAE7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48CBC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6C15661"/>
    <w:multiLevelType w:val="hybridMultilevel"/>
    <w:tmpl w:val="2146E194"/>
    <w:lvl w:ilvl="0" w:tplc="901AD03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ACCBA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4E2D1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5EAA3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2C1B7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383A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3A681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4A680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8C8A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6D9752E"/>
    <w:multiLevelType w:val="hybridMultilevel"/>
    <w:tmpl w:val="4BAC8CAA"/>
    <w:lvl w:ilvl="0" w:tplc="E198319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7CB19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70819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86CD8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2C60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E4C6C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1A541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D692B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9A30B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6E12882"/>
    <w:multiLevelType w:val="hybridMultilevel"/>
    <w:tmpl w:val="62BC292A"/>
    <w:lvl w:ilvl="0" w:tplc="B644ED4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C06E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946B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689B0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368AE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BAA3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2ED91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46B3A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96DAF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71F72C8"/>
    <w:multiLevelType w:val="hybridMultilevel"/>
    <w:tmpl w:val="79DC4E1C"/>
    <w:lvl w:ilvl="0" w:tplc="20CEDDC2">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6651F6">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C7A4378">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4A7C5E">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5806C2">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54E7D6">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8900C5C">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2A65A0">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D60C50">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74816D4"/>
    <w:multiLevelType w:val="hybridMultilevel"/>
    <w:tmpl w:val="EA625D34"/>
    <w:lvl w:ilvl="0" w:tplc="1CA4151C">
      <w:start w:val="1"/>
      <w:numFmt w:val="bullet"/>
      <w:lvlText w:val=""/>
      <w:lvlJc w:val="left"/>
      <w:pPr>
        <w:ind w:left="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110C734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BACCB5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C24D2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8AE30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72954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E6AFDE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26D4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CC56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075914BF"/>
    <w:multiLevelType w:val="hybridMultilevel"/>
    <w:tmpl w:val="188CF8E0"/>
    <w:lvl w:ilvl="0" w:tplc="5E649DE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E0CD3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3657F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B431A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963D8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F4F8C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4AA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FE338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F00D7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76A176E"/>
    <w:multiLevelType w:val="hybridMultilevel"/>
    <w:tmpl w:val="F45E3D6C"/>
    <w:lvl w:ilvl="0" w:tplc="CF208CD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328B1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46C6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1499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1A659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A844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AA84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167D6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3442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77F3646"/>
    <w:multiLevelType w:val="hybridMultilevel"/>
    <w:tmpl w:val="C2106D38"/>
    <w:lvl w:ilvl="0" w:tplc="93DC03FA">
      <w:start w:val="1"/>
      <w:numFmt w:val="bullet"/>
      <w:lvlText w:val=""/>
      <w:lvlJc w:val="left"/>
      <w:pPr>
        <w:ind w:left="43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D5D85EFC">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7A6ACECC">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0F00FF0">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C2F82770">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4AEE01FA">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315E3B80">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238ABF5E">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0D7CCD30">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29" w15:restartNumberingAfterBreak="0">
    <w:nsid w:val="07894222"/>
    <w:multiLevelType w:val="hybridMultilevel"/>
    <w:tmpl w:val="B04E5428"/>
    <w:lvl w:ilvl="0" w:tplc="F18C305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EC1F0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B8FA5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782E6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F2504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2E4B0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9477E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54BA2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3CC7C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7D1167A"/>
    <w:multiLevelType w:val="hybridMultilevel"/>
    <w:tmpl w:val="D4348D0C"/>
    <w:lvl w:ilvl="0" w:tplc="97B8005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D4842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0AFA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3EC2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F8A7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C405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6230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A6B5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04FE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07F56DB3"/>
    <w:multiLevelType w:val="hybridMultilevel"/>
    <w:tmpl w:val="784C58C4"/>
    <w:lvl w:ilvl="0" w:tplc="C5D4062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CC33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3E08C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F607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F436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3EBFF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02EE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64B9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90D10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08071967"/>
    <w:multiLevelType w:val="hybridMultilevel"/>
    <w:tmpl w:val="7CE4CC6E"/>
    <w:lvl w:ilvl="0" w:tplc="16B0A07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7ADED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58529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C0D76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7CCE3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30344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0239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C4E31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9AA3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086D758C"/>
    <w:multiLevelType w:val="hybridMultilevel"/>
    <w:tmpl w:val="AE5CA372"/>
    <w:lvl w:ilvl="0" w:tplc="D6169E5A">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83DACA7C">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760AC3DC">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6472FC58">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4F7E0CD8">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11568558">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16AC4A10">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A01258BC">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B16E5F08">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4" w15:restartNumberingAfterBreak="0">
    <w:nsid w:val="088329E2"/>
    <w:multiLevelType w:val="hybridMultilevel"/>
    <w:tmpl w:val="0E96CE5A"/>
    <w:lvl w:ilvl="0" w:tplc="D5F0F50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24535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8A09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00E4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DA57D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36064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82D3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7E2C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94A03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08932F79"/>
    <w:multiLevelType w:val="hybridMultilevel"/>
    <w:tmpl w:val="DF682958"/>
    <w:lvl w:ilvl="0" w:tplc="82D4865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3C844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E85A8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65E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92B9A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AE15F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EEB54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5486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CC6E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08ED1CE6"/>
    <w:multiLevelType w:val="hybridMultilevel"/>
    <w:tmpl w:val="C30AFBF8"/>
    <w:lvl w:ilvl="0" w:tplc="054A565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2A2ED2">
      <w:start w:val="1"/>
      <w:numFmt w:val="bullet"/>
      <w:lvlText w:val="o"/>
      <w:lvlJc w:val="left"/>
      <w:pPr>
        <w:ind w:left="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F8B1CE">
      <w:start w:val="1"/>
      <w:numFmt w:val="bullet"/>
      <w:lvlText w:val="▪"/>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DE6600">
      <w:start w:val="1"/>
      <w:numFmt w:val="bullet"/>
      <w:lvlRestart w:val="0"/>
      <w:lvlText w:val="-"/>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908180">
      <w:start w:val="1"/>
      <w:numFmt w:val="bullet"/>
      <w:lvlText w:val="o"/>
      <w:lvlJc w:val="left"/>
      <w:pPr>
        <w:ind w:left="2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56ED68">
      <w:start w:val="1"/>
      <w:numFmt w:val="bullet"/>
      <w:lvlText w:val="▪"/>
      <w:lvlJc w:val="left"/>
      <w:pPr>
        <w:ind w:left="3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107954">
      <w:start w:val="1"/>
      <w:numFmt w:val="bullet"/>
      <w:lvlText w:val="•"/>
      <w:lvlJc w:val="left"/>
      <w:pPr>
        <w:ind w:left="4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8621BA">
      <w:start w:val="1"/>
      <w:numFmt w:val="bullet"/>
      <w:lvlText w:val="o"/>
      <w:lvlJc w:val="left"/>
      <w:pPr>
        <w:ind w:left="4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5816BC">
      <w:start w:val="1"/>
      <w:numFmt w:val="bullet"/>
      <w:lvlText w:val="▪"/>
      <w:lvlJc w:val="left"/>
      <w:pPr>
        <w:ind w:left="5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0923275C"/>
    <w:multiLevelType w:val="hybridMultilevel"/>
    <w:tmpl w:val="482A08F0"/>
    <w:lvl w:ilvl="0" w:tplc="3A9CCB0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84B6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12095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62701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E210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38C02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4890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A027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9C189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09250472"/>
    <w:multiLevelType w:val="hybridMultilevel"/>
    <w:tmpl w:val="6746801E"/>
    <w:lvl w:ilvl="0" w:tplc="96F231B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86CA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60F3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BADC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02723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A6A85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F63E0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A8D4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3869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094431B7"/>
    <w:multiLevelType w:val="hybridMultilevel"/>
    <w:tmpl w:val="E542AF96"/>
    <w:lvl w:ilvl="0" w:tplc="9E56EA2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144B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20B1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854D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36553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4A53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20CE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A0F2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6EAB3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09971531"/>
    <w:multiLevelType w:val="hybridMultilevel"/>
    <w:tmpl w:val="399807FC"/>
    <w:lvl w:ilvl="0" w:tplc="C0982E8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3AE2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A0683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FE74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66B32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54945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081C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F8246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60EC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09B75C3B"/>
    <w:multiLevelType w:val="hybridMultilevel"/>
    <w:tmpl w:val="37704CD8"/>
    <w:lvl w:ilvl="0" w:tplc="63BA6556">
      <w:start w:val="1"/>
      <w:numFmt w:val="bullet"/>
      <w:lvlText w:val="-"/>
      <w:lvlJc w:val="left"/>
      <w:pPr>
        <w:ind w:left="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8ECC3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663F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FC63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80668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B888E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B09F7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B0B1E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125A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09B93999"/>
    <w:multiLevelType w:val="hybridMultilevel"/>
    <w:tmpl w:val="BE9C1FC6"/>
    <w:lvl w:ilvl="0" w:tplc="65304320">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A89960">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25CC60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96907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AE057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33AC86E">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C586B4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36799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3ED65A">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0A3122F8"/>
    <w:multiLevelType w:val="hybridMultilevel"/>
    <w:tmpl w:val="8EE6B128"/>
    <w:lvl w:ilvl="0" w:tplc="C14CF0A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9E3B08">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64BBF0">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B42C1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321DBE">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E2AEB34">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068C87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505A48">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3C0216">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0A42377A"/>
    <w:multiLevelType w:val="hybridMultilevel"/>
    <w:tmpl w:val="FCF85584"/>
    <w:lvl w:ilvl="0" w:tplc="28C8083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B4862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6AE30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92A8B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88D2D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86323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F2B77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D855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1E68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0A631C4C"/>
    <w:multiLevelType w:val="hybridMultilevel"/>
    <w:tmpl w:val="A7AAC7D6"/>
    <w:lvl w:ilvl="0" w:tplc="D978790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AC498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A0710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36C14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E0CF9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94616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68EB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CEFF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448F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0A6338E5"/>
    <w:multiLevelType w:val="hybridMultilevel"/>
    <w:tmpl w:val="E3DAD192"/>
    <w:lvl w:ilvl="0" w:tplc="506E1070">
      <w:start w:val="1"/>
      <w:numFmt w:val="bullet"/>
      <w:lvlText w:val=""/>
      <w:lvlJc w:val="left"/>
      <w:pPr>
        <w:ind w:left="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8BEE3C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BF6F91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E008B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0A268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FBC659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BE085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BEB2D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12A5B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0A6E427D"/>
    <w:multiLevelType w:val="hybridMultilevel"/>
    <w:tmpl w:val="D6C4D0E0"/>
    <w:lvl w:ilvl="0" w:tplc="BF4A2B1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2022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DA747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3C507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C8642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8469D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A6CFB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3AD10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6CE9D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0A812A4C"/>
    <w:multiLevelType w:val="hybridMultilevel"/>
    <w:tmpl w:val="DFC62DEE"/>
    <w:lvl w:ilvl="0" w:tplc="81A4D504">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848236">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E9C5F24">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58AAD8">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5CFE88">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D056B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DC51BE">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E4CE66">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627676">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0AC568B7"/>
    <w:multiLevelType w:val="hybridMultilevel"/>
    <w:tmpl w:val="23B8CC60"/>
    <w:lvl w:ilvl="0" w:tplc="0ABE9F7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801C8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3CCA2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6907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822A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3E10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4E0BB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7E30A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5879C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0AF62347"/>
    <w:multiLevelType w:val="hybridMultilevel"/>
    <w:tmpl w:val="38267FFE"/>
    <w:lvl w:ilvl="0" w:tplc="B48E218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5A4C2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B85B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E03A2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F234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0C8D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B833C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8E69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9838D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0B501CE5"/>
    <w:multiLevelType w:val="hybridMultilevel"/>
    <w:tmpl w:val="51B28AA8"/>
    <w:lvl w:ilvl="0" w:tplc="B1C689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A23C06">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B0A85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D066EC">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8AD8CC">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C8FA0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4E7708">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3EF71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F5CAAC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0B64245D"/>
    <w:multiLevelType w:val="hybridMultilevel"/>
    <w:tmpl w:val="7BAE2A8A"/>
    <w:lvl w:ilvl="0" w:tplc="43A0C2E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E8DB2E">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02BE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007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E88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A89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BC28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B20D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4016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0B847D2F"/>
    <w:multiLevelType w:val="hybridMultilevel"/>
    <w:tmpl w:val="7870F56A"/>
    <w:lvl w:ilvl="0" w:tplc="A71C5A3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F0F6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9697E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2C24F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080AB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48526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C448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B252A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9E970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0BEC1232"/>
    <w:multiLevelType w:val="hybridMultilevel"/>
    <w:tmpl w:val="95E4CE54"/>
    <w:lvl w:ilvl="0" w:tplc="1934544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D41AC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BEC3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D466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68593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DA41E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86F03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EA55C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70905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0C651DC1"/>
    <w:multiLevelType w:val="hybridMultilevel"/>
    <w:tmpl w:val="68A29C56"/>
    <w:lvl w:ilvl="0" w:tplc="0D1C33C0">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9C1A2C7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142B8A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882BB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B6849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A3A0FD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A401DF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661F4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3CBAC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0C717DEC"/>
    <w:multiLevelType w:val="hybridMultilevel"/>
    <w:tmpl w:val="1DF832D4"/>
    <w:lvl w:ilvl="0" w:tplc="52644FE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E2D04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82D0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00ABF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306B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84B3C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7C498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A027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9E625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0C781A3C"/>
    <w:multiLevelType w:val="hybridMultilevel"/>
    <w:tmpl w:val="3E744CEA"/>
    <w:lvl w:ilvl="0" w:tplc="334E875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648A3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F230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F86C1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4405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D6986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7EDA6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4AB7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FE26D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0C9C009A"/>
    <w:multiLevelType w:val="hybridMultilevel"/>
    <w:tmpl w:val="A22AAB02"/>
    <w:lvl w:ilvl="0" w:tplc="E7B4A59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34AD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428D3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D421E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6AE84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A7077E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B42A35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2C6F85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C87B9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0D5354ED"/>
    <w:multiLevelType w:val="hybridMultilevel"/>
    <w:tmpl w:val="A41A1A50"/>
    <w:lvl w:ilvl="0" w:tplc="B360107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32CF3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825A0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A4B89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5C411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8A406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DA723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149A9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2C334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0D552FFD"/>
    <w:multiLevelType w:val="hybridMultilevel"/>
    <w:tmpl w:val="78527582"/>
    <w:lvl w:ilvl="0" w:tplc="A232D0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BE5D1A">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B0651E">
      <w:start w:val="1"/>
      <w:numFmt w:val="bullet"/>
      <w:lvlText w:val="▪"/>
      <w:lvlJc w:val="left"/>
      <w:pPr>
        <w:ind w:left="2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7096E0">
      <w:start w:val="1"/>
      <w:numFmt w:val="bullet"/>
      <w:lvlText w:val="•"/>
      <w:lvlJc w:val="left"/>
      <w:pPr>
        <w:ind w:left="2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7A7FF6">
      <w:start w:val="1"/>
      <w:numFmt w:val="bullet"/>
      <w:lvlText w:val="o"/>
      <w:lvlJc w:val="left"/>
      <w:pPr>
        <w:ind w:left="3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AEB8D8">
      <w:start w:val="1"/>
      <w:numFmt w:val="bullet"/>
      <w:lvlText w:val="▪"/>
      <w:lvlJc w:val="left"/>
      <w:pPr>
        <w:ind w:left="4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56AA54">
      <w:start w:val="1"/>
      <w:numFmt w:val="bullet"/>
      <w:lvlText w:val="•"/>
      <w:lvlJc w:val="left"/>
      <w:pPr>
        <w:ind w:left="5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B6AD80">
      <w:start w:val="1"/>
      <w:numFmt w:val="bullet"/>
      <w:lvlText w:val="o"/>
      <w:lvlJc w:val="left"/>
      <w:pPr>
        <w:ind w:left="5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1036C0">
      <w:start w:val="1"/>
      <w:numFmt w:val="bullet"/>
      <w:lvlText w:val="▪"/>
      <w:lvlJc w:val="left"/>
      <w:pPr>
        <w:ind w:left="6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0D791CCA"/>
    <w:multiLevelType w:val="hybridMultilevel"/>
    <w:tmpl w:val="735AA1C0"/>
    <w:lvl w:ilvl="0" w:tplc="C4825BE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A6C868">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AE6FC3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B48502">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A0030E">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66A4C84">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AE707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605C4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810DEA0">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0E0B6874"/>
    <w:multiLevelType w:val="hybridMultilevel"/>
    <w:tmpl w:val="FA0AF644"/>
    <w:lvl w:ilvl="0" w:tplc="47526B2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C2D0D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AA4E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ECF2E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6A8EE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CCBD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12202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045D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CA985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0E725EB2"/>
    <w:multiLevelType w:val="hybridMultilevel"/>
    <w:tmpl w:val="5A74A2F4"/>
    <w:lvl w:ilvl="0" w:tplc="F01630C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BEC1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D0D9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7098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F63F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24A4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BC48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6C15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BCA6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0E852C93"/>
    <w:multiLevelType w:val="hybridMultilevel"/>
    <w:tmpl w:val="86F01D0E"/>
    <w:lvl w:ilvl="0" w:tplc="0FF2FAD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D2557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F6314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F04C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7809B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0C5F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7CFE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567B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049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0E877097"/>
    <w:multiLevelType w:val="hybridMultilevel"/>
    <w:tmpl w:val="2B90AB40"/>
    <w:lvl w:ilvl="0" w:tplc="2C90FC8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B20DAE">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9A0334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36F220">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5C42D8">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47E406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974D73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4ADCF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F6651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0E950CE0"/>
    <w:multiLevelType w:val="hybridMultilevel"/>
    <w:tmpl w:val="33D6EAD8"/>
    <w:lvl w:ilvl="0" w:tplc="FE32857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1657F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334447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50BAD0">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EE6DE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4865F8">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BF0D69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00477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94FAEE">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0E9E743B"/>
    <w:multiLevelType w:val="hybridMultilevel"/>
    <w:tmpl w:val="91086964"/>
    <w:lvl w:ilvl="0" w:tplc="B2AACDE2">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66C9348">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F7A6D9A">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0AA91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8EF01A">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7435D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A323B46">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36F6A8">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1A8748">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0F473799"/>
    <w:multiLevelType w:val="hybridMultilevel"/>
    <w:tmpl w:val="43240EF0"/>
    <w:lvl w:ilvl="0" w:tplc="481CAC5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4CC9D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DEB7A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B07A8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C2DF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F42C6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2894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00B6A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38676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0F8809A4"/>
    <w:multiLevelType w:val="hybridMultilevel"/>
    <w:tmpl w:val="12E66A40"/>
    <w:lvl w:ilvl="0" w:tplc="7AAEF8B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86C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B0751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6E5CB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6089E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DC963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205A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847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08D4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0FC47B5B"/>
    <w:multiLevelType w:val="hybridMultilevel"/>
    <w:tmpl w:val="53FC52F0"/>
    <w:lvl w:ilvl="0" w:tplc="39F0391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8CB1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D26A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BC26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44A3C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0AC9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82886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FC25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00D6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0FD333A6"/>
    <w:multiLevelType w:val="hybridMultilevel"/>
    <w:tmpl w:val="30467EAE"/>
    <w:lvl w:ilvl="0" w:tplc="55505F04">
      <w:start w:val="1"/>
      <w:numFmt w:val="bullet"/>
      <w:lvlText w:val="•"/>
      <w:lvlJc w:val="left"/>
      <w:pPr>
        <w:ind w:left="1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487E38">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AFA6420">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1A113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D0A26E">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2901A3C">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222472">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1C78E6">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1D84352">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0FE85F1E"/>
    <w:multiLevelType w:val="hybridMultilevel"/>
    <w:tmpl w:val="831E91A8"/>
    <w:lvl w:ilvl="0" w:tplc="7162586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B02AE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6A3F4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A21F3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300C7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2C8D0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62E39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CCDDC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366C6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106E059C"/>
    <w:multiLevelType w:val="hybridMultilevel"/>
    <w:tmpl w:val="DA00E01A"/>
    <w:lvl w:ilvl="0" w:tplc="DC84382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52AB7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CA7C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1C74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9AB4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407F1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06E18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2060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DE6A4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10E6001A"/>
    <w:multiLevelType w:val="hybridMultilevel"/>
    <w:tmpl w:val="0436D8B6"/>
    <w:lvl w:ilvl="0" w:tplc="5C9679F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14266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B4C5DE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4E5B80">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F8437E">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D8794E">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44EF2F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50F7DC">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634542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10F422FF"/>
    <w:multiLevelType w:val="hybridMultilevel"/>
    <w:tmpl w:val="ACFE29B4"/>
    <w:lvl w:ilvl="0" w:tplc="5624FF4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66BD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7421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66F8F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0DE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CC60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EA8A4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90362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2C5A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113258F8"/>
    <w:multiLevelType w:val="hybridMultilevel"/>
    <w:tmpl w:val="B1047CB0"/>
    <w:lvl w:ilvl="0" w:tplc="09D6DBE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D452C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A0E5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F0CAE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2A292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E4ED4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208A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F8B7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48A40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11437031"/>
    <w:multiLevelType w:val="hybridMultilevel"/>
    <w:tmpl w:val="B0B21308"/>
    <w:lvl w:ilvl="0" w:tplc="79260EC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3674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B8DCD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C8922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6013A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E05E5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3A60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20122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94AB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11714DD7"/>
    <w:multiLevelType w:val="hybridMultilevel"/>
    <w:tmpl w:val="0D8899F0"/>
    <w:lvl w:ilvl="0" w:tplc="FBFEE37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5200E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5E3F4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7A61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ECB63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925D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06ED4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94980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5413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11E3583C"/>
    <w:multiLevelType w:val="hybridMultilevel"/>
    <w:tmpl w:val="6DCA3DEA"/>
    <w:lvl w:ilvl="0" w:tplc="CEF62E9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AEABD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100D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D4661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BC524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2673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74AB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661A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8E66B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11EA5FE0"/>
    <w:multiLevelType w:val="hybridMultilevel"/>
    <w:tmpl w:val="A6A45BA6"/>
    <w:lvl w:ilvl="0" w:tplc="8834A11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BE8BB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321A9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AC9D6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C4DC4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B0E6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A409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C87E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CE1A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1219755E"/>
    <w:multiLevelType w:val="hybridMultilevel"/>
    <w:tmpl w:val="CAD02AAA"/>
    <w:lvl w:ilvl="0" w:tplc="162E675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A6293C">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86430D8">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8A0169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EE1BBA">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36EABC">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9AA508">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562B18">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34E0BB6">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12213BDD"/>
    <w:multiLevelType w:val="hybridMultilevel"/>
    <w:tmpl w:val="A7E45DDA"/>
    <w:lvl w:ilvl="0" w:tplc="0AD28C32">
      <w:start w:val="1"/>
      <w:numFmt w:val="bullet"/>
      <w:lvlText w:val="•"/>
      <w:lvlJc w:val="left"/>
      <w:pPr>
        <w:ind w:left="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1CCB06">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8EC26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A7259A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6EFEA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122657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CE35A8">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9A058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544774">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127A0210"/>
    <w:multiLevelType w:val="hybridMultilevel"/>
    <w:tmpl w:val="C27ECE60"/>
    <w:lvl w:ilvl="0" w:tplc="F4FADD5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20AEB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083E4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5EBF3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BC501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E6071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B0489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3A0DC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1E84C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128D612C"/>
    <w:multiLevelType w:val="hybridMultilevel"/>
    <w:tmpl w:val="517C8D20"/>
    <w:lvl w:ilvl="0" w:tplc="9EA0CD08">
      <w:start w:val="1"/>
      <w:numFmt w:val="bullet"/>
      <w:lvlText w:val="•"/>
      <w:lvlJc w:val="left"/>
      <w:pPr>
        <w:ind w:left="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A4492E">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0688EC">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AE4C9D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B72DD76">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80BCCA">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4B8C4D8">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28C8E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64AADA">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134E3985"/>
    <w:multiLevelType w:val="hybridMultilevel"/>
    <w:tmpl w:val="E8DC06DE"/>
    <w:lvl w:ilvl="0" w:tplc="AED4AF9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4243E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22915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06E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D4663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0ED0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D29F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CA7E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2E4E6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137D51E6"/>
    <w:multiLevelType w:val="hybridMultilevel"/>
    <w:tmpl w:val="58C63EF4"/>
    <w:lvl w:ilvl="0" w:tplc="88C09BE2">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AE90366E">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ABE0512C">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79A8C478">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ACFA9C8C">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2C040376">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362A425C">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172A1234">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CC383018">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87" w15:restartNumberingAfterBreak="0">
    <w:nsid w:val="139333E1"/>
    <w:multiLevelType w:val="hybridMultilevel"/>
    <w:tmpl w:val="167CD106"/>
    <w:lvl w:ilvl="0" w:tplc="8C74DC7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E4FC9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C4D35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6E47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DE35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B27B2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3A49A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AC129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86806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13A00440"/>
    <w:multiLevelType w:val="hybridMultilevel"/>
    <w:tmpl w:val="846A6A94"/>
    <w:lvl w:ilvl="0" w:tplc="3B48A2A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9CBD5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F6AEA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DAF7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F07FA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10A4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22465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D8DD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D2A6C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13AF48E9"/>
    <w:multiLevelType w:val="hybridMultilevel"/>
    <w:tmpl w:val="B8DEAAF6"/>
    <w:lvl w:ilvl="0" w:tplc="46348AE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78E0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0E30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80983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AEA9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9A32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DA15F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6A49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A0DDD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13B65041"/>
    <w:multiLevelType w:val="hybridMultilevel"/>
    <w:tmpl w:val="4C34ECA6"/>
    <w:lvl w:ilvl="0" w:tplc="1E7A835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5EAEB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962A6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041E2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FE3D3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E438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BEB53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32D1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10668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13C17EE8"/>
    <w:multiLevelType w:val="hybridMultilevel"/>
    <w:tmpl w:val="B79095BE"/>
    <w:lvl w:ilvl="0" w:tplc="3286ABA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A68C1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D293B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9A165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C2973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E474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3067D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A64B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DCF3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13E72943"/>
    <w:multiLevelType w:val="hybridMultilevel"/>
    <w:tmpl w:val="614C0690"/>
    <w:lvl w:ilvl="0" w:tplc="0306489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A26F8E">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DA091F4">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E7E56EC">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BAF55C">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D2EB38">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A90FF96">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208BC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A2E4904">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1405327A"/>
    <w:multiLevelType w:val="hybridMultilevel"/>
    <w:tmpl w:val="7958A6E0"/>
    <w:lvl w:ilvl="0" w:tplc="851C2DC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72A8B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E0B4B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84C0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9A4AA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F668B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76A8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16D87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0454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1433287C"/>
    <w:multiLevelType w:val="hybridMultilevel"/>
    <w:tmpl w:val="B888DB6E"/>
    <w:lvl w:ilvl="0" w:tplc="8982E63C">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3074529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5E15E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7CD7F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B6766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8725D9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BED56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58152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9219B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14B6302D"/>
    <w:multiLevelType w:val="hybridMultilevel"/>
    <w:tmpl w:val="F54E3760"/>
    <w:lvl w:ilvl="0" w:tplc="D64EF026">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618224E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D8723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54F50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A431A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BCC3A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A84DF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FA8C5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7CBD4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14CB76B9"/>
    <w:multiLevelType w:val="hybridMultilevel"/>
    <w:tmpl w:val="D638DDBE"/>
    <w:lvl w:ilvl="0" w:tplc="732CDB2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FA35E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04FC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F65B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32F7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C87A7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7C831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9CF3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BE7E8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14F54044"/>
    <w:multiLevelType w:val="hybridMultilevel"/>
    <w:tmpl w:val="5E6E0142"/>
    <w:lvl w:ilvl="0" w:tplc="B8540BE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B8F2C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E6E9B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02E1C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263E9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EA867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20BA1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7AF8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CABE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15016CA8"/>
    <w:multiLevelType w:val="hybridMultilevel"/>
    <w:tmpl w:val="4E3CD4D4"/>
    <w:lvl w:ilvl="0" w:tplc="79ECC87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8681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7CB9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8C44B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18E5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40EA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F068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962C1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00BF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158B2DE8"/>
    <w:multiLevelType w:val="hybridMultilevel"/>
    <w:tmpl w:val="CCF0C298"/>
    <w:lvl w:ilvl="0" w:tplc="BC9E7484">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6D606012">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EF621822">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A0A626C">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36C0D854">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8F3A28CC">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7D6868FE">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42C00C8C">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D25C98F0">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00" w15:restartNumberingAfterBreak="0">
    <w:nsid w:val="15B56F69"/>
    <w:multiLevelType w:val="hybridMultilevel"/>
    <w:tmpl w:val="97CA95DC"/>
    <w:lvl w:ilvl="0" w:tplc="A754DF5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A083DE">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14681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08662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5C365E">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9FE98E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41AF99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3D21E8E">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1ECCCE">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15F75A84"/>
    <w:multiLevelType w:val="hybridMultilevel"/>
    <w:tmpl w:val="6776A7B0"/>
    <w:lvl w:ilvl="0" w:tplc="7788353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7AAC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AACE3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78FBD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9665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DEEB9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1EFDB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2EA49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08271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160611A0"/>
    <w:multiLevelType w:val="hybridMultilevel"/>
    <w:tmpl w:val="C9C62768"/>
    <w:lvl w:ilvl="0" w:tplc="4AE8178C">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DE982CC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648B5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8C5C6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AE368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227CD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42CC3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AA377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C21DB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167B15F4"/>
    <w:multiLevelType w:val="hybridMultilevel"/>
    <w:tmpl w:val="D8886B20"/>
    <w:lvl w:ilvl="0" w:tplc="33B61FE8">
      <w:start w:val="1"/>
      <w:numFmt w:val="bullet"/>
      <w:lvlText w:val="o"/>
      <w:lvlJc w:val="left"/>
      <w:pPr>
        <w:ind w:left="15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5E411F8">
      <w:start w:val="1"/>
      <w:numFmt w:val="bullet"/>
      <w:lvlText w:val="o"/>
      <w:lvlJc w:val="left"/>
      <w:pPr>
        <w:ind w:left="2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5F281FA">
      <w:start w:val="1"/>
      <w:numFmt w:val="bullet"/>
      <w:lvlText w:val="▪"/>
      <w:lvlJc w:val="left"/>
      <w:pPr>
        <w:ind w:left="29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E2A576A">
      <w:start w:val="1"/>
      <w:numFmt w:val="bullet"/>
      <w:lvlText w:val="•"/>
      <w:lvlJc w:val="left"/>
      <w:pPr>
        <w:ind w:left="36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CF4B0C0">
      <w:start w:val="1"/>
      <w:numFmt w:val="bullet"/>
      <w:lvlText w:val="o"/>
      <w:lvlJc w:val="left"/>
      <w:pPr>
        <w:ind w:left="44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3BA6308">
      <w:start w:val="1"/>
      <w:numFmt w:val="bullet"/>
      <w:lvlText w:val="▪"/>
      <w:lvlJc w:val="left"/>
      <w:pPr>
        <w:ind w:left="51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64AE936">
      <w:start w:val="1"/>
      <w:numFmt w:val="bullet"/>
      <w:lvlText w:val="•"/>
      <w:lvlJc w:val="left"/>
      <w:pPr>
        <w:ind w:left="58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990363E">
      <w:start w:val="1"/>
      <w:numFmt w:val="bullet"/>
      <w:lvlText w:val="o"/>
      <w:lvlJc w:val="left"/>
      <w:pPr>
        <w:ind w:left="65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2B8BE78">
      <w:start w:val="1"/>
      <w:numFmt w:val="bullet"/>
      <w:lvlText w:val="▪"/>
      <w:lvlJc w:val="left"/>
      <w:pPr>
        <w:ind w:left="72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16957F40"/>
    <w:multiLevelType w:val="hybridMultilevel"/>
    <w:tmpl w:val="FBA6ABD6"/>
    <w:lvl w:ilvl="0" w:tplc="D6C00C06">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A6E06F58">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195C36DC">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27F08BBE">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84146E56">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7B9236A6">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D0B2C2C4">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6DFA9F60">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A7DE6996">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05" w15:restartNumberingAfterBreak="0">
    <w:nsid w:val="16CC3A1A"/>
    <w:multiLevelType w:val="hybridMultilevel"/>
    <w:tmpl w:val="936ABEA4"/>
    <w:lvl w:ilvl="0" w:tplc="542C8608">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53963620">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BC00E67A">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576E96E8">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E5627AAA">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5A468CF8">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9364E274">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1C9A86B2">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BA10815C">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06" w15:restartNumberingAfterBreak="0">
    <w:nsid w:val="170F54BC"/>
    <w:multiLevelType w:val="hybridMultilevel"/>
    <w:tmpl w:val="D8DAAB14"/>
    <w:lvl w:ilvl="0" w:tplc="87BE2C4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9615B4">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A6CDBA8">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BB6EB6C">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D82D9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8DC913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E2ACC9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925A0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350D1C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172D3EE8"/>
    <w:multiLevelType w:val="hybridMultilevel"/>
    <w:tmpl w:val="014AE9C6"/>
    <w:lvl w:ilvl="0" w:tplc="FB86E28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4CA9D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0E7A9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D24E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EEF39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4E40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B2A68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ECFDB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34BFC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176F2EF5"/>
    <w:multiLevelType w:val="hybridMultilevel"/>
    <w:tmpl w:val="74822212"/>
    <w:lvl w:ilvl="0" w:tplc="856E5256">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0606DF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0A54E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E80F7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B4647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B834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9E17A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E411D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2F4131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17861EA0"/>
    <w:multiLevelType w:val="hybridMultilevel"/>
    <w:tmpl w:val="46A8F2AA"/>
    <w:lvl w:ilvl="0" w:tplc="14CE927C">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B327A64">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3E0F59A">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EFC36D6">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D7C3190">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5245B8">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03AB0A4">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6588EA4">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C857C2">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17930960"/>
    <w:multiLevelType w:val="hybridMultilevel"/>
    <w:tmpl w:val="9508EC7A"/>
    <w:lvl w:ilvl="0" w:tplc="93B4C91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66B7D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F4026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BE9F9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0E072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E8140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7EAB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2E5E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10E42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17956F78"/>
    <w:multiLevelType w:val="hybridMultilevel"/>
    <w:tmpl w:val="4AB450CC"/>
    <w:lvl w:ilvl="0" w:tplc="363625E2">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BF06CE1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283B7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843D8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4A469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C8A92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D82D0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EE152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243B3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17AA028B"/>
    <w:multiLevelType w:val="hybridMultilevel"/>
    <w:tmpl w:val="79D66C3C"/>
    <w:lvl w:ilvl="0" w:tplc="A670A044">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6C34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0C7C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7AB49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8812C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9E002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5C351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8FE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988A1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180D5F79"/>
    <w:multiLevelType w:val="hybridMultilevel"/>
    <w:tmpl w:val="EB2C7A1C"/>
    <w:lvl w:ilvl="0" w:tplc="24040B8C">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143022">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222BAA">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18CE64">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8652EE">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06292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3872D6">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327526">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EB49022">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1870309F"/>
    <w:multiLevelType w:val="hybridMultilevel"/>
    <w:tmpl w:val="F880EF16"/>
    <w:lvl w:ilvl="0" w:tplc="C34E325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8A86B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5EDCC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25D5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28610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D2154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B6C7E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A00A7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6069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18924014"/>
    <w:multiLevelType w:val="hybridMultilevel"/>
    <w:tmpl w:val="DF00BBE8"/>
    <w:lvl w:ilvl="0" w:tplc="2A6A8F2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56F4D0">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CC3990">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CF4931E">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8A2440">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E8E9D9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8FA9602">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D83268">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8E40B1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18B05C2C"/>
    <w:multiLevelType w:val="hybridMultilevel"/>
    <w:tmpl w:val="8D56C82E"/>
    <w:lvl w:ilvl="0" w:tplc="1092FE40">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60F4E01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E8C5C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9CBAE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3E1D2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700B2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D056F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74078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027FF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18B51E50"/>
    <w:multiLevelType w:val="hybridMultilevel"/>
    <w:tmpl w:val="4C76AAF0"/>
    <w:lvl w:ilvl="0" w:tplc="24BE0EF6">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7EA63EA">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01AB7F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3BEFD7C">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8E0FCE">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D048F4">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D8DC7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8C018D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229E6A">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193838D4"/>
    <w:multiLevelType w:val="hybridMultilevel"/>
    <w:tmpl w:val="B6BCD046"/>
    <w:lvl w:ilvl="0" w:tplc="B650CA5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7E52F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9449A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9AE22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52236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9A6D8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E1A0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466DE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E434F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19946949"/>
    <w:multiLevelType w:val="hybridMultilevel"/>
    <w:tmpl w:val="E34466FE"/>
    <w:lvl w:ilvl="0" w:tplc="A8A8E6F4">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B2BA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FE85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AA72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406C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88D9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80B7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2248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6E47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19D3589E"/>
    <w:multiLevelType w:val="hybridMultilevel"/>
    <w:tmpl w:val="CDDA9818"/>
    <w:lvl w:ilvl="0" w:tplc="6A12B7E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7A015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DE1ED4">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5CB96C">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5A5920">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D43B1A">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2C559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7C0990">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0873EE">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19EC1B2B"/>
    <w:multiLevelType w:val="hybridMultilevel"/>
    <w:tmpl w:val="0A62ACE6"/>
    <w:lvl w:ilvl="0" w:tplc="66CAB1AC">
      <w:start w:val="1"/>
      <w:numFmt w:val="bullet"/>
      <w:lvlText w:val=""/>
      <w:lvlJc w:val="left"/>
      <w:pPr>
        <w:ind w:left="43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A35EFBE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28ADA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BC6CB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8E906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D0B4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BE038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4AF81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48D36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1AA27F7B"/>
    <w:multiLevelType w:val="hybridMultilevel"/>
    <w:tmpl w:val="D13454D6"/>
    <w:lvl w:ilvl="0" w:tplc="EE024C9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AE131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6C3C8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DAF4F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B296F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5A294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34A3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B88B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92728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1AF97F4B"/>
    <w:multiLevelType w:val="hybridMultilevel"/>
    <w:tmpl w:val="58D2E16E"/>
    <w:lvl w:ilvl="0" w:tplc="DFEACEA2">
      <w:start w:val="1"/>
      <w:numFmt w:val="bullet"/>
      <w:lvlText w:val=""/>
      <w:lvlJc w:val="left"/>
      <w:pPr>
        <w:ind w:left="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B338E5A4">
      <w:start w:val="1"/>
      <w:numFmt w:val="bullet"/>
      <w:lvlText w:val="o"/>
      <w:lvlJc w:val="left"/>
      <w:pPr>
        <w:ind w:left="1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5ADD32">
      <w:start w:val="1"/>
      <w:numFmt w:val="bullet"/>
      <w:lvlText w:val="▪"/>
      <w:lvlJc w:val="left"/>
      <w:pPr>
        <w:ind w:left="2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A610FE">
      <w:start w:val="1"/>
      <w:numFmt w:val="bullet"/>
      <w:lvlText w:val="•"/>
      <w:lvlJc w:val="left"/>
      <w:pPr>
        <w:ind w:left="28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0A2EDA">
      <w:start w:val="1"/>
      <w:numFmt w:val="bullet"/>
      <w:lvlText w:val="o"/>
      <w:lvlJc w:val="left"/>
      <w:pPr>
        <w:ind w:left="35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0204B8">
      <w:start w:val="1"/>
      <w:numFmt w:val="bullet"/>
      <w:lvlText w:val="▪"/>
      <w:lvlJc w:val="left"/>
      <w:pPr>
        <w:ind w:left="42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EA476A">
      <w:start w:val="1"/>
      <w:numFmt w:val="bullet"/>
      <w:lvlText w:val="•"/>
      <w:lvlJc w:val="left"/>
      <w:pPr>
        <w:ind w:left="50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944EFE">
      <w:start w:val="1"/>
      <w:numFmt w:val="bullet"/>
      <w:lvlText w:val="o"/>
      <w:lvlJc w:val="left"/>
      <w:pPr>
        <w:ind w:left="57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F23A02">
      <w:start w:val="1"/>
      <w:numFmt w:val="bullet"/>
      <w:lvlText w:val="▪"/>
      <w:lvlJc w:val="left"/>
      <w:pPr>
        <w:ind w:left="6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1B12307D"/>
    <w:multiLevelType w:val="hybridMultilevel"/>
    <w:tmpl w:val="CA8CE028"/>
    <w:lvl w:ilvl="0" w:tplc="22929FF2">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8DB843E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F2A32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F03A2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8CFBF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3A820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D66A29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A6303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56F64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1B1A5AE8"/>
    <w:multiLevelType w:val="hybridMultilevel"/>
    <w:tmpl w:val="5F966264"/>
    <w:lvl w:ilvl="0" w:tplc="0F74163A">
      <w:start w:val="1"/>
      <w:numFmt w:val="bullet"/>
      <w:lvlText w:val="•"/>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5EC94E8">
      <w:start w:val="1"/>
      <w:numFmt w:val="bullet"/>
      <w:lvlText w:val="o"/>
      <w:lvlJc w:val="left"/>
      <w:pPr>
        <w:ind w:left="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0E42EC8">
      <w:start w:val="1"/>
      <w:numFmt w:val="bullet"/>
      <w:lvlText w:val="▪"/>
      <w:lvlJc w:val="left"/>
      <w:pPr>
        <w:ind w:left="1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8EA59EA">
      <w:start w:val="1"/>
      <w:numFmt w:val="bullet"/>
      <w:lvlRestart w:val="0"/>
      <w:lvlText w:val="-"/>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1F8E930">
      <w:start w:val="1"/>
      <w:numFmt w:val="bullet"/>
      <w:lvlText w:val="o"/>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064E800">
      <w:start w:val="1"/>
      <w:numFmt w:val="bullet"/>
      <w:lvlText w:val="▪"/>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DD2B290">
      <w:start w:val="1"/>
      <w:numFmt w:val="bullet"/>
      <w:lvlText w:val="•"/>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874C132">
      <w:start w:val="1"/>
      <w:numFmt w:val="bullet"/>
      <w:lvlText w:val="o"/>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206084">
      <w:start w:val="1"/>
      <w:numFmt w:val="bullet"/>
      <w:lvlText w:val="▪"/>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1B7F0641"/>
    <w:multiLevelType w:val="hybridMultilevel"/>
    <w:tmpl w:val="24F66BFE"/>
    <w:lvl w:ilvl="0" w:tplc="638E9BB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4ED6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9E525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5C851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D807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A28FB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A004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4454E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60F35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1C052E38"/>
    <w:multiLevelType w:val="hybridMultilevel"/>
    <w:tmpl w:val="D0E221F6"/>
    <w:lvl w:ilvl="0" w:tplc="65028952">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96EC4798">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F4A28414">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95BA6FF8">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148A2FC8">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7E7835E2">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7BE2320E">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9CF60EE8">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5C942484">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28" w15:restartNumberingAfterBreak="0">
    <w:nsid w:val="1C2A1C02"/>
    <w:multiLevelType w:val="hybridMultilevel"/>
    <w:tmpl w:val="63669C26"/>
    <w:lvl w:ilvl="0" w:tplc="C48A952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D8B8B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44427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AEABA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96B31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0C91F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2472D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05D1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E052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1C6E4FA1"/>
    <w:multiLevelType w:val="hybridMultilevel"/>
    <w:tmpl w:val="4BD80338"/>
    <w:lvl w:ilvl="0" w:tplc="D8221E7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581FE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FCFCE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D28A8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306FE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807D8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BA416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BCFEC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D2396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1CA81220"/>
    <w:multiLevelType w:val="hybridMultilevel"/>
    <w:tmpl w:val="331E93B8"/>
    <w:lvl w:ilvl="0" w:tplc="7C78972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8263C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CEA80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42E4D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0C3CB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A85B4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686A0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7874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7AFB0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1CB86F1F"/>
    <w:multiLevelType w:val="hybridMultilevel"/>
    <w:tmpl w:val="ADCAD230"/>
    <w:lvl w:ilvl="0" w:tplc="2B8CEB1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2016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0AED7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3A94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F82E2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A2A3D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22249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24767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E2896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1D1F76DC"/>
    <w:multiLevelType w:val="hybridMultilevel"/>
    <w:tmpl w:val="501A841A"/>
    <w:lvl w:ilvl="0" w:tplc="761ED7E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5C277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0422E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2479C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D8DA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226DD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D0C18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BCB53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928F4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1D9C1B85"/>
    <w:multiLevelType w:val="hybridMultilevel"/>
    <w:tmpl w:val="CBBEC23E"/>
    <w:lvl w:ilvl="0" w:tplc="73D0697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2872E0">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922355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14438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6A3B4A">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D8F7CC">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8E6256">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46D672">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ADE1C5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1DDC492C"/>
    <w:multiLevelType w:val="hybridMultilevel"/>
    <w:tmpl w:val="B6B6FC8E"/>
    <w:lvl w:ilvl="0" w:tplc="6F6AA2F2">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66ADD4">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EDC399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606C9D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9EB648">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F0495E2">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58BEF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0ACA8C">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8E40F4">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5" w15:restartNumberingAfterBreak="0">
    <w:nsid w:val="1DEF7DF6"/>
    <w:multiLevelType w:val="hybridMultilevel"/>
    <w:tmpl w:val="51267164"/>
    <w:lvl w:ilvl="0" w:tplc="8B803D9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C2369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C0F47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14FCD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A2BC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26FC0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76A0D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08986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6C82F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1E1B1B35"/>
    <w:multiLevelType w:val="hybridMultilevel"/>
    <w:tmpl w:val="C8781D3A"/>
    <w:lvl w:ilvl="0" w:tplc="8A8247B2">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C400C34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D6F0A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3429D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42043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3464C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CC4D4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E8243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3EF6D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1E303FF0"/>
    <w:multiLevelType w:val="hybridMultilevel"/>
    <w:tmpl w:val="1C0C732E"/>
    <w:lvl w:ilvl="0" w:tplc="41D6FF88">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94F4DD74">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3042C188">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644A218">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F3F82C9A">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9D544CCE">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DFE25C08">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130AEF18">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09F2E1C0">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38" w15:restartNumberingAfterBreak="0">
    <w:nsid w:val="1E46168D"/>
    <w:multiLevelType w:val="hybridMultilevel"/>
    <w:tmpl w:val="823E21EE"/>
    <w:lvl w:ilvl="0" w:tplc="F9E0B0A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C051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416558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C4E83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D28C9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1300A1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14ABF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72CED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5257C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9" w15:restartNumberingAfterBreak="0">
    <w:nsid w:val="1E9028C0"/>
    <w:multiLevelType w:val="hybridMultilevel"/>
    <w:tmpl w:val="F01C2342"/>
    <w:lvl w:ilvl="0" w:tplc="256E707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2ED2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F06E8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68C0A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FE5A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92E46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00C08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FED23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6CF7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1ED03976"/>
    <w:multiLevelType w:val="hybridMultilevel"/>
    <w:tmpl w:val="35AA0884"/>
    <w:lvl w:ilvl="0" w:tplc="0BE25BEE">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2F6CCF78">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C3F8A5F4">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65C3ACC">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2D14A2E2">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1F9CEFD6">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A4B42748">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7E201CEC">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CE541A20">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41" w15:restartNumberingAfterBreak="0">
    <w:nsid w:val="1F0A6796"/>
    <w:multiLevelType w:val="hybridMultilevel"/>
    <w:tmpl w:val="42506680"/>
    <w:lvl w:ilvl="0" w:tplc="A1A257F2">
      <w:start w:val="1"/>
      <w:numFmt w:val="bullet"/>
      <w:lvlText w:val="●"/>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4AC40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DA3C9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0A88A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2A948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08D9B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FE7B4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4CBCD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6EDB8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1F2E5D17"/>
    <w:multiLevelType w:val="hybridMultilevel"/>
    <w:tmpl w:val="F61C2698"/>
    <w:lvl w:ilvl="0" w:tplc="E106526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E0D04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BE02D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F4C81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4CC9C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C6916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5A545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9C4FD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683D2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1F3578F9"/>
    <w:multiLevelType w:val="hybridMultilevel"/>
    <w:tmpl w:val="63368F44"/>
    <w:lvl w:ilvl="0" w:tplc="B70A95DA">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341782">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AAAC29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4EB8C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142896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FA3182">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447B02">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6A1998">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FE71FC">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4" w15:restartNumberingAfterBreak="0">
    <w:nsid w:val="1F705316"/>
    <w:multiLevelType w:val="hybridMultilevel"/>
    <w:tmpl w:val="959273FC"/>
    <w:lvl w:ilvl="0" w:tplc="2390D8C0">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FF946262">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C3120F50">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BE2C0D6E">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AB708FA2">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C45EEA80">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F4004EC2">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E76CCFDC">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C5CE099A">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45" w15:restartNumberingAfterBreak="0">
    <w:nsid w:val="1FCF6E51"/>
    <w:multiLevelType w:val="hybridMultilevel"/>
    <w:tmpl w:val="D68E8A84"/>
    <w:lvl w:ilvl="0" w:tplc="4E347FD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58008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C2935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486E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A8B17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D6516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3637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9AA4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6644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2023248A"/>
    <w:multiLevelType w:val="hybridMultilevel"/>
    <w:tmpl w:val="19D8F1C6"/>
    <w:lvl w:ilvl="0" w:tplc="FCEEEAE8">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D62D5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D2499DE">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5C8A68">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387A82">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A0A830C">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C2728E">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EA7AF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390717E">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7" w15:restartNumberingAfterBreak="0">
    <w:nsid w:val="202D1F97"/>
    <w:multiLevelType w:val="hybridMultilevel"/>
    <w:tmpl w:val="35649E1C"/>
    <w:lvl w:ilvl="0" w:tplc="0B6C6DE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84943A">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9A0E0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4EC619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662D1C">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72E7672">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E0F6B0">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AED44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B6E6B0">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8" w15:restartNumberingAfterBreak="0">
    <w:nsid w:val="20453064"/>
    <w:multiLevelType w:val="hybridMultilevel"/>
    <w:tmpl w:val="58C4EBFC"/>
    <w:lvl w:ilvl="0" w:tplc="CC0C78F4">
      <w:start w:val="1"/>
      <w:numFmt w:val="bullet"/>
      <w:lvlText w:val="o"/>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70558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889A0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2A5C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62582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5C070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D693A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6A46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72B9A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210F71C5"/>
    <w:multiLevelType w:val="hybridMultilevel"/>
    <w:tmpl w:val="E4949DDE"/>
    <w:lvl w:ilvl="0" w:tplc="FC42F730">
      <w:start w:val="1"/>
      <w:numFmt w:val="bullet"/>
      <w:lvlText w:val="•"/>
      <w:lvlJc w:val="left"/>
      <w:pPr>
        <w:ind w:left="5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3EE696">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2A6367E">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FF0B66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0EDECE">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FE44E8">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B20D48">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9AA0CC">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776D8A2">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0" w15:restartNumberingAfterBreak="0">
    <w:nsid w:val="211E3818"/>
    <w:multiLevelType w:val="hybridMultilevel"/>
    <w:tmpl w:val="8482F90A"/>
    <w:lvl w:ilvl="0" w:tplc="84A42172">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6A4B7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6ED5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4E3B0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E63FB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1EBFF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48041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F88C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F2370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21946DB4"/>
    <w:multiLevelType w:val="hybridMultilevel"/>
    <w:tmpl w:val="A98845CC"/>
    <w:lvl w:ilvl="0" w:tplc="38AA4D2C">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EAF8D7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32EAC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50E534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C2FC3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74E4B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D8114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1B821A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5AE70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2" w15:restartNumberingAfterBreak="0">
    <w:nsid w:val="21F033B4"/>
    <w:multiLevelType w:val="hybridMultilevel"/>
    <w:tmpl w:val="5DB2C806"/>
    <w:lvl w:ilvl="0" w:tplc="0ADAB622">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D2BCFE">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82B42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D87FE6">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1CCD20">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9C834E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6F08D2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FC45D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30C1950">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3" w15:restartNumberingAfterBreak="0">
    <w:nsid w:val="222F0EFC"/>
    <w:multiLevelType w:val="hybridMultilevel"/>
    <w:tmpl w:val="1B783DBC"/>
    <w:lvl w:ilvl="0" w:tplc="DE9EEC6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F05AB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E6A67F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AC3D8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0C9AB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264CF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0648E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40F05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0ACB1C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4" w15:restartNumberingAfterBreak="0">
    <w:nsid w:val="22316B5D"/>
    <w:multiLevelType w:val="hybridMultilevel"/>
    <w:tmpl w:val="2E5CC4BC"/>
    <w:lvl w:ilvl="0" w:tplc="03204AE8">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D88F758">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7885992">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7ECB998">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50A7630">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6CE3C3A">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043656">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1947832">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9045A32">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5" w15:restartNumberingAfterBreak="0">
    <w:nsid w:val="224034B8"/>
    <w:multiLevelType w:val="hybridMultilevel"/>
    <w:tmpl w:val="7D686C5E"/>
    <w:lvl w:ilvl="0" w:tplc="DC6E0D5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88E6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C6B0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2426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CC62E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66016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7293E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249C3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B6818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22652978"/>
    <w:multiLevelType w:val="hybridMultilevel"/>
    <w:tmpl w:val="5B66F16C"/>
    <w:lvl w:ilvl="0" w:tplc="6D246280">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EA2A92">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A47D40">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30F5FC">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77A3204">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541452">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50045A">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0ED726">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867A7E">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23BC1FCE"/>
    <w:multiLevelType w:val="hybridMultilevel"/>
    <w:tmpl w:val="D51C3EE6"/>
    <w:lvl w:ilvl="0" w:tplc="621C440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769E7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F0E7DC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8A6365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84754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143FB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88F8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86298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8E005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8" w15:restartNumberingAfterBreak="0">
    <w:nsid w:val="23FF1C36"/>
    <w:multiLevelType w:val="hybridMultilevel"/>
    <w:tmpl w:val="0DE80214"/>
    <w:lvl w:ilvl="0" w:tplc="F1804710">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965E249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FEAFB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78DF0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263B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1CDB4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A27B7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CA42D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B4427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24AC1237"/>
    <w:multiLevelType w:val="hybridMultilevel"/>
    <w:tmpl w:val="1264C706"/>
    <w:lvl w:ilvl="0" w:tplc="DC4874E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54455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94DF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FCB8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24FFA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E805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2EE0A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0DF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06DAA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24BA3B3F"/>
    <w:multiLevelType w:val="hybridMultilevel"/>
    <w:tmpl w:val="49C6B04A"/>
    <w:lvl w:ilvl="0" w:tplc="93603A62">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2718209E">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CE7CE4E6">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0667AEA">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C6A640E8">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64964268">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DAA44DD6">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611277D4">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98903FFA">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61" w15:restartNumberingAfterBreak="0">
    <w:nsid w:val="24DD7666"/>
    <w:multiLevelType w:val="hybridMultilevel"/>
    <w:tmpl w:val="177AF720"/>
    <w:lvl w:ilvl="0" w:tplc="2110C89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BA03D2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4A8582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8C6DEF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5C633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4C07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E969DA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3C20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72A166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2" w15:restartNumberingAfterBreak="0">
    <w:nsid w:val="24EB0C9B"/>
    <w:multiLevelType w:val="hybridMultilevel"/>
    <w:tmpl w:val="8398E27E"/>
    <w:lvl w:ilvl="0" w:tplc="91141528">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F6C8D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2A6D2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BC5B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EA79E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18CC1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E4FF9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C40C3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3419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3" w15:restartNumberingAfterBreak="0">
    <w:nsid w:val="250A3A67"/>
    <w:multiLevelType w:val="hybridMultilevel"/>
    <w:tmpl w:val="807EC5D6"/>
    <w:lvl w:ilvl="0" w:tplc="3D8ED22A">
      <w:start w:val="1"/>
      <w:numFmt w:val="bullet"/>
      <w:lvlText w:val="●"/>
      <w:lvlJc w:val="left"/>
      <w:pPr>
        <w:ind w:left="7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E184BCA">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51AA3F6">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178457E">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809918">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83C05D6">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B68E954">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5B014AE">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789DE2">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4" w15:restartNumberingAfterBreak="0">
    <w:nsid w:val="250B5B1A"/>
    <w:multiLevelType w:val="hybridMultilevel"/>
    <w:tmpl w:val="727A53BE"/>
    <w:lvl w:ilvl="0" w:tplc="3326C6F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A6A9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B8EE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1CA7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90A0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282B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EC60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2CA6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3EE24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252078F6"/>
    <w:multiLevelType w:val="hybridMultilevel"/>
    <w:tmpl w:val="8376CD86"/>
    <w:lvl w:ilvl="0" w:tplc="0234BE5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483C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A0FAF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140EC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CEDF7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FE35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DAC49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DA25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EC9A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253810E8"/>
    <w:multiLevelType w:val="hybridMultilevel"/>
    <w:tmpl w:val="A46E8FA8"/>
    <w:lvl w:ilvl="0" w:tplc="BB52E88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EA465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76EAE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22DB3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5A75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9626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BCA74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28A6D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8C9E6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25572E3A"/>
    <w:multiLevelType w:val="hybridMultilevel"/>
    <w:tmpl w:val="652CB29E"/>
    <w:lvl w:ilvl="0" w:tplc="F942DD9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267B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AAE60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28977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2ECE3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808FC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F6B0A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72647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8468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256D1265"/>
    <w:multiLevelType w:val="hybridMultilevel"/>
    <w:tmpl w:val="DAB4C910"/>
    <w:lvl w:ilvl="0" w:tplc="1F7EB0D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BED9BE">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F2B14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D62E04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1483BA">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0203E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A10EC1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3A85D0">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B8D712">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9" w15:restartNumberingAfterBreak="0">
    <w:nsid w:val="25AB55D3"/>
    <w:multiLevelType w:val="hybridMultilevel"/>
    <w:tmpl w:val="8FDC6736"/>
    <w:lvl w:ilvl="0" w:tplc="158E497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58198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2244C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1800B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E4895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6086D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C6C24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DE34D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F4497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26013324"/>
    <w:multiLevelType w:val="hybridMultilevel"/>
    <w:tmpl w:val="5F407EA2"/>
    <w:lvl w:ilvl="0" w:tplc="ABB85CBA">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C108C9DC">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94061C9C">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3286BB4">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385CA99A">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1B0624FA">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DA848B16">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4A4E187C">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D0A02F3A">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71" w15:restartNumberingAfterBreak="0">
    <w:nsid w:val="261E039A"/>
    <w:multiLevelType w:val="hybridMultilevel"/>
    <w:tmpl w:val="C3F08384"/>
    <w:lvl w:ilvl="0" w:tplc="C6CAB8E6">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37CEEC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BC6E3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40127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5E5BA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7CD23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58374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14BDC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4299D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265B2A59"/>
    <w:multiLevelType w:val="hybridMultilevel"/>
    <w:tmpl w:val="8D264C9A"/>
    <w:lvl w:ilvl="0" w:tplc="4154952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ECD5E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FEE4B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FE63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46512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2A2DB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AEC7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30830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062E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27F80E90"/>
    <w:multiLevelType w:val="hybridMultilevel"/>
    <w:tmpl w:val="CBF2BB0E"/>
    <w:lvl w:ilvl="0" w:tplc="90EE8B6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4261E0">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ADC2B2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44F858">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A2875E">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BC8226">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B8FA0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7E5E88">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88CA32">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4" w15:restartNumberingAfterBreak="0">
    <w:nsid w:val="28046B2D"/>
    <w:multiLevelType w:val="hybridMultilevel"/>
    <w:tmpl w:val="DF86D372"/>
    <w:lvl w:ilvl="0" w:tplc="5354373C">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59B0275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ECF68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D2CE2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EC309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D003B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F435F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14C16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7CB6F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28503423"/>
    <w:multiLevelType w:val="hybridMultilevel"/>
    <w:tmpl w:val="A9E2B236"/>
    <w:lvl w:ilvl="0" w:tplc="3144889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F253E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D8489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DC5D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DAFBF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204B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0A28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6CD24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8492D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288E0D87"/>
    <w:multiLevelType w:val="hybridMultilevel"/>
    <w:tmpl w:val="39C48F84"/>
    <w:lvl w:ilvl="0" w:tplc="5DCA83B8">
      <w:start w:val="1"/>
      <w:numFmt w:val="bullet"/>
      <w:lvlText w:val="-"/>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C4003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04C2B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1829F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CEF19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F0F1A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866AE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A889D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ECCAB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28B61796"/>
    <w:multiLevelType w:val="hybridMultilevel"/>
    <w:tmpl w:val="0C0A1CCC"/>
    <w:lvl w:ilvl="0" w:tplc="3E5E2D2E">
      <w:start w:val="1"/>
      <w:numFmt w:val="bullet"/>
      <w:lvlText w:val=""/>
      <w:lvlJc w:val="left"/>
      <w:pPr>
        <w:ind w:left="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8A6CE6D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A8091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3C5F6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34317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DA0EB1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74A6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08FB3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EA18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8" w15:restartNumberingAfterBreak="0">
    <w:nsid w:val="28CA0144"/>
    <w:multiLevelType w:val="hybridMultilevel"/>
    <w:tmpl w:val="583EC9DE"/>
    <w:lvl w:ilvl="0" w:tplc="E77C122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3E774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2652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F216A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2AF01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B061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2629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E2061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D613A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28FD391C"/>
    <w:multiLevelType w:val="hybridMultilevel"/>
    <w:tmpl w:val="5F6084F0"/>
    <w:lvl w:ilvl="0" w:tplc="6F5214E6">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BC6B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BECD6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C17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C4B0B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368A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846D6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CCFA6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0DEA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28FF7CF7"/>
    <w:multiLevelType w:val="hybridMultilevel"/>
    <w:tmpl w:val="AEFA309C"/>
    <w:lvl w:ilvl="0" w:tplc="47EA2CF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AC9C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0C022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52FB4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86F8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9ED7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0C370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1EFDD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321F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2A095089"/>
    <w:multiLevelType w:val="hybridMultilevel"/>
    <w:tmpl w:val="DAF0D7B2"/>
    <w:lvl w:ilvl="0" w:tplc="58B6C308">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B546F1E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CA026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92E98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5460C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50C5B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F8EB0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668E0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A4EE5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2A483917"/>
    <w:multiLevelType w:val="hybridMultilevel"/>
    <w:tmpl w:val="A8846258"/>
    <w:lvl w:ilvl="0" w:tplc="68A4D12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1EE20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74D11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E6306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6229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69F9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F4BD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727D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9077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2A8973F5"/>
    <w:multiLevelType w:val="hybridMultilevel"/>
    <w:tmpl w:val="901C2C9A"/>
    <w:lvl w:ilvl="0" w:tplc="7B62FBB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74529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DA68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A84F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1E6CA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065B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84BB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5C6A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B6C09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2ADA2140"/>
    <w:multiLevelType w:val="hybridMultilevel"/>
    <w:tmpl w:val="7460F894"/>
    <w:lvl w:ilvl="0" w:tplc="DF72AEC0">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16C900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9A414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42F1E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EEDBD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8E7DF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1E55B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D0A8C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CC3EA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2BB73A72"/>
    <w:multiLevelType w:val="hybridMultilevel"/>
    <w:tmpl w:val="B84E1184"/>
    <w:lvl w:ilvl="0" w:tplc="75C0D8C6">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C7A22E7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3E27A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93487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AEAA3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42C82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0969A8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04E2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54323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6" w15:restartNumberingAfterBreak="0">
    <w:nsid w:val="2BBC093A"/>
    <w:multiLevelType w:val="hybridMultilevel"/>
    <w:tmpl w:val="58F885CE"/>
    <w:lvl w:ilvl="0" w:tplc="9EACCA36">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2AC05A1A">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2DACABFE">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B3D44C20">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FDD8EE7C">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BFE8AFF8">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64D4A070">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8306EAB8">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4EF467F4">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87" w15:restartNumberingAfterBreak="0">
    <w:nsid w:val="2BE77686"/>
    <w:multiLevelType w:val="hybridMultilevel"/>
    <w:tmpl w:val="79C4E110"/>
    <w:lvl w:ilvl="0" w:tplc="D92C19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72232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0ED92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DC352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CAD36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2A9A0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8E502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F805C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D4445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8" w15:restartNumberingAfterBreak="0">
    <w:nsid w:val="2C113D3C"/>
    <w:multiLevelType w:val="hybridMultilevel"/>
    <w:tmpl w:val="CC08E968"/>
    <w:lvl w:ilvl="0" w:tplc="BCBAA60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FC07E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E8F6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DE738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AE82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5230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BC3F3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CC257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CA97F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2C130DA3"/>
    <w:multiLevelType w:val="hybridMultilevel"/>
    <w:tmpl w:val="B9660D8A"/>
    <w:lvl w:ilvl="0" w:tplc="D1EE4F36">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2E584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B6523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92E7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9AFB7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DEC0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26F11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28495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AAF7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2C1E297D"/>
    <w:multiLevelType w:val="hybridMultilevel"/>
    <w:tmpl w:val="BA305360"/>
    <w:lvl w:ilvl="0" w:tplc="04D0DCE2">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762BB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BC399E">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2231E0">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10DB20">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38C349C">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B4A7BE4">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D6B6AC">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EEAE0A">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1" w15:restartNumberingAfterBreak="0">
    <w:nsid w:val="2C254544"/>
    <w:multiLevelType w:val="hybridMultilevel"/>
    <w:tmpl w:val="2976E958"/>
    <w:lvl w:ilvl="0" w:tplc="8932CA1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70304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42C2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EECF2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36AA7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2E7A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5CB9A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4271E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5012B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2C4460D3"/>
    <w:multiLevelType w:val="hybridMultilevel"/>
    <w:tmpl w:val="9ACE51A6"/>
    <w:lvl w:ilvl="0" w:tplc="B40CE8E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D4C17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5C26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0282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DE8C2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36037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D6561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6AF41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58A4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2C627A1F"/>
    <w:multiLevelType w:val="hybridMultilevel"/>
    <w:tmpl w:val="8FDC7644"/>
    <w:lvl w:ilvl="0" w:tplc="B2CCC30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0036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4AE3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5CF8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D04A9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9E00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7A9B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74A34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7AD6B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2CAD3250"/>
    <w:multiLevelType w:val="hybridMultilevel"/>
    <w:tmpl w:val="D40EDC8E"/>
    <w:lvl w:ilvl="0" w:tplc="C4046F5A">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70E4D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48AB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CEF7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BA7C5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50F54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FC106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D293F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028A0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2CFA3A58"/>
    <w:multiLevelType w:val="hybridMultilevel"/>
    <w:tmpl w:val="E272C530"/>
    <w:lvl w:ilvl="0" w:tplc="57803466">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BF5E067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0FA44A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42044D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96AE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CA0E9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D055A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5217B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D8F98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6" w15:restartNumberingAfterBreak="0">
    <w:nsid w:val="2D02741F"/>
    <w:multiLevelType w:val="hybridMultilevel"/>
    <w:tmpl w:val="3E4AF812"/>
    <w:lvl w:ilvl="0" w:tplc="5BD4448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683B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2C5CD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5E01B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822B2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AA230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B8AF2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D29F5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363B6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2D2C22E6"/>
    <w:multiLevelType w:val="hybridMultilevel"/>
    <w:tmpl w:val="F3721A76"/>
    <w:lvl w:ilvl="0" w:tplc="6D04A7A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5C298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5889D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182F7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304A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067C4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1843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1E942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2C9AE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2D5C676B"/>
    <w:multiLevelType w:val="hybridMultilevel"/>
    <w:tmpl w:val="A336D16C"/>
    <w:lvl w:ilvl="0" w:tplc="D28AB6EC">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14DD4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C217A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02ACA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102A0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2CF3C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2A035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0A00E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1631B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2D956E6C"/>
    <w:multiLevelType w:val="hybridMultilevel"/>
    <w:tmpl w:val="EB305418"/>
    <w:lvl w:ilvl="0" w:tplc="A11E952A">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98D214">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38B9B6">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EE3D30">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3E6C62">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142316">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9C9D5E">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88ABBC">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1C42020">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2DEB4B38"/>
    <w:multiLevelType w:val="hybridMultilevel"/>
    <w:tmpl w:val="F370ACBA"/>
    <w:lvl w:ilvl="0" w:tplc="F020A6A4">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82F752">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4DE5B6A">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52AB91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0A39AE">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03C5344">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CE2846">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1086BC">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4EAEA4E">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1" w15:restartNumberingAfterBreak="0">
    <w:nsid w:val="2E2A4AE8"/>
    <w:multiLevelType w:val="hybridMultilevel"/>
    <w:tmpl w:val="F1587764"/>
    <w:lvl w:ilvl="0" w:tplc="C0B453C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22D1E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3889D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A0E19D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7CA64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E299B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38BE3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F0768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37271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2" w15:restartNumberingAfterBreak="0">
    <w:nsid w:val="2E81565F"/>
    <w:multiLevelType w:val="hybridMultilevel"/>
    <w:tmpl w:val="8A648436"/>
    <w:lvl w:ilvl="0" w:tplc="8E84C00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BE64A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D4110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A927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B8006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02E7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C4A6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D6C2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32206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2EC3334F"/>
    <w:multiLevelType w:val="hybridMultilevel"/>
    <w:tmpl w:val="423C4652"/>
    <w:lvl w:ilvl="0" w:tplc="14788B74">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58E28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845174">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C05C2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3CA6D6">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B621372">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2CD62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38CAE8">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17852C0">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4" w15:restartNumberingAfterBreak="0">
    <w:nsid w:val="2EC61721"/>
    <w:multiLevelType w:val="hybridMultilevel"/>
    <w:tmpl w:val="F1587D4C"/>
    <w:lvl w:ilvl="0" w:tplc="2FFEAAA4">
      <w:start w:val="1"/>
      <w:numFmt w:val="bullet"/>
      <w:lvlText w:val="•"/>
      <w:lvlJc w:val="left"/>
      <w:pPr>
        <w:ind w:left="5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F05BCE">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1A8C020">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08DF12">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E28BA0">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5A4EE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1E697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682280">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5F6EBBE">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5" w15:restartNumberingAfterBreak="0">
    <w:nsid w:val="2F7E3044"/>
    <w:multiLevelType w:val="hybridMultilevel"/>
    <w:tmpl w:val="DA92C548"/>
    <w:lvl w:ilvl="0" w:tplc="DA1AB004">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65F9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23D6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C8E9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98C281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4A624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0E28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AA5AA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D8FF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2FE06775"/>
    <w:multiLevelType w:val="hybridMultilevel"/>
    <w:tmpl w:val="8FE84F9C"/>
    <w:lvl w:ilvl="0" w:tplc="705CED54">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3E583A28">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9B34940C">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2AC64766">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90245B00">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A57ABDF6">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237C9E1C">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2550CFB4">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BE2080E6">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207" w15:restartNumberingAfterBreak="0">
    <w:nsid w:val="30072F19"/>
    <w:multiLevelType w:val="hybridMultilevel"/>
    <w:tmpl w:val="24227694"/>
    <w:lvl w:ilvl="0" w:tplc="71C4DB8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C282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FC47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B2500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E0EB2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F8115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4274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4ABF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90E2E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305B46D7"/>
    <w:multiLevelType w:val="hybridMultilevel"/>
    <w:tmpl w:val="E4F4FA0E"/>
    <w:lvl w:ilvl="0" w:tplc="850EF47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BE7E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0C13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7E012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94606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7ED6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A3CC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872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8E0CE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3062528A"/>
    <w:multiLevelType w:val="hybridMultilevel"/>
    <w:tmpl w:val="950449BA"/>
    <w:lvl w:ilvl="0" w:tplc="BDF880B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14A36A">
      <w:start w:val="1"/>
      <w:numFmt w:val="lowerLetter"/>
      <w:lvlText w:val="%2"/>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82E5D2">
      <w:start w:val="1"/>
      <w:numFmt w:val="lowerLetter"/>
      <w:lvlText w:val="%3."/>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E86B4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7295E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3A76B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F28B7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86B28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CA562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30946020"/>
    <w:multiLevelType w:val="hybridMultilevel"/>
    <w:tmpl w:val="D800F0AA"/>
    <w:lvl w:ilvl="0" w:tplc="2B0E2CC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E804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DC81C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C0839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E0E3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054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5E3AE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969D9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106CA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30BF406B"/>
    <w:multiLevelType w:val="hybridMultilevel"/>
    <w:tmpl w:val="FBF20A12"/>
    <w:lvl w:ilvl="0" w:tplc="A8B01C6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326BA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F84C3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C0706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A9E7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BE458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6335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3ABFB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DAE79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3137592E"/>
    <w:multiLevelType w:val="hybridMultilevel"/>
    <w:tmpl w:val="01687200"/>
    <w:lvl w:ilvl="0" w:tplc="0954571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70BA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3AFD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CEBB0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D08D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F03FA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58C2C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780F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2E2F9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315D79BE"/>
    <w:multiLevelType w:val="hybridMultilevel"/>
    <w:tmpl w:val="92F8B31E"/>
    <w:lvl w:ilvl="0" w:tplc="0B78749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82F0C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3CF53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62212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061F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EE7B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64976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9C964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2E2AF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31BE089D"/>
    <w:multiLevelType w:val="hybridMultilevel"/>
    <w:tmpl w:val="5B10DA5C"/>
    <w:lvl w:ilvl="0" w:tplc="86FCD55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A8C056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8A462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602A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925D8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B58819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D620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0492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984873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5" w15:restartNumberingAfterBreak="0">
    <w:nsid w:val="31D32718"/>
    <w:multiLevelType w:val="hybridMultilevel"/>
    <w:tmpl w:val="1A406B64"/>
    <w:lvl w:ilvl="0" w:tplc="53762DDC">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DC66F71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B89E4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5A03A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30A11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A8DCB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CCB45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20AC8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FE83F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32773ABB"/>
    <w:multiLevelType w:val="hybridMultilevel"/>
    <w:tmpl w:val="9E967630"/>
    <w:lvl w:ilvl="0" w:tplc="6FAEE04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4495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649AC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703E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D84D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F458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E5D5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50FE9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C009F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32A6487F"/>
    <w:multiLevelType w:val="hybridMultilevel"/>
    <w:tmpl w:val="0BB0A214"/>
    <w:lvl w:ilvl="0" w:tplc="41247616">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AEE42A">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F2BB0A">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285DC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F2FEA4">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30335E">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A00809E">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D6A5E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B27BF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8" w15:restartNumberingAfterBreak="0">
    <w:nsid w:val="32C1443E"/>
    <w:multiLevelType w:val="hybridMultilevel"/>
    <w:tmpl w:val="952E76FE"/>
    <w:lvl w:ilvl="0" w:tplc="5D5285AA">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4E4EC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DE67D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264A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CCCA3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9662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289F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844B4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387C7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32F475C6"/>
    <w:multiLevelType w:val="hybridMultilevel"/>
    <w:tmpl w:val="E2521948"/>
    <w:lvl w:ilvl="0" w:tplc="3640A80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DAD68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0C23A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88697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2858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EE72B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3C414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70DB1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46688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331572A3"/>
    <w:multiLevelType w:val="hybridMultilevel"/>
    <w:tmpl w:val="603C3ED4"/>
    <w:lvl w:ilvl="0" w:tplc="9CF4A404">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929D06">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946B56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56CD1E">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9CCF5A">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DCD2E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BC4C3E">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74EF58">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2368B0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1" w15:restartNumberingAfterBreak="0">
    <w:nsid w:val="332D76AF"/>
    <w:multiLevelType w:val="hybridMultilevel"/>
    <w:tmpl w:val="F7E0F666"/>
    <w:lvl w:ilvl="0" w:tplc="356CE46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E0B9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40713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127C4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3E3E6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72C24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3070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808E2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CE96F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334B706C"/>
    <w:multiLevelType w:val="hybridMultilevel"/>
    <w:tmpl w:val="7EF611F2"/>
    <w:lvl w:ilvl="0" w:tplc="DBB4417A">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8049C8">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3A7CFE">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62464E2">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42B2E6">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728452">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65EB00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B82DDA">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CA3CD6">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3" w15:restartNumberingAfterBreak="0">
    <w:nsid w:val="33BE49E4"/>
    <w:multiLevelType w:val="hybridMultilevel"/>
    <w:tmpl w:val="DCB4655E"/>
    <w:lvl w:ilvl="0" w:tplc="3B941BB2">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3B46E82">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1C8A3FA">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9A6C956">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2F84C18">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E2439DC">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E5C9320">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104229C">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79033DE">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4" w15:restartNumberingAfterBreak="0">
    <w:nsid w:val="33C961A0"/>
    <w:multiLevelType w:val="hybridMultilevel"/>
    <w:tmpl w:val="1E52866C"/>
    <w:lvl w:ilvl="0" w:tplc="748A5F0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9A8F9A">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062AFE">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16E234E">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BA49D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8812F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9EEBE6">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4C80B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C8E46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5" w15:restartNumberingAfterBreak="0">
    <w:nsid w:val="33CB38C5"/>
    <w:multiLevelType w:val="hybridMultilevel"/>
    <w:tmpl w:val="500673B4"/>
    <w:lvl w:ilvl="0" w:tplc="30689304">
      <w:start w:val="1"/>
      <w:numFmt w:val="bullet"/>
      <w:lvlText w:val="•"/>
      <w:lvlJc w:val="left"/>
      <w:pPr>
        <w:ind w:left="8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B83D30">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96C308">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56042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DCCDA4">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5496AC">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57A5638">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FC380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2626B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6" w15:restartNumberingAfterBreak="0">
    <w:nsid w:val="353B68D4"/>
    <w:multiLevelType w:val="hybridMultilevel"/>
    <w:tmpl w:val="AA3A141E"/>
    <w:lvl w:ilvl="0" w:tplc="2B2CC044">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3C2294">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2C5B7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8585810">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F0EB70">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5C43DC8">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C6C7F98">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A0DEC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FA7330">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7" w15:restartNumberingAfterBreak="0">
    <w:nsid w:val="354731C3"/>
    <w:multiLevelType w:val="hybridMultilevel"/>
    <w:tmpl w:val="62E46452"/>
    <w:lvl w:ilvl="0" w:tplc="28302C1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1ED93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62BFC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2C392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68784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B08E3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4A0A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7889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F0F39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35605A37"/>
    <w:multiLevelType w:val="hybridMultilevel"/>
    <w:tmpl w:val="58F2C2F2"/>
    <w:lvl w:ilvl="0" w:tplc="3AB23CA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6A1D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F8975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E227D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9CF81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623A0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1EB12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B00E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1EC2A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35BA5D17"/>
    <w:multiLevelType w:val="hybridMultilevel"/>
    <w:tmpl w:val="26A287E8"/>
    <w:lvl w:ilvl="0" w:tplc="38EAB16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1A49C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7FCE7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4C0F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7082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0ECF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5018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1A1F5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F04E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35BF1A28"/>
    <w:multiLevelType w:val="hybridMultilevel"/>
    <w:tmpl w:val="6FB84D50"/>
    <w:lvl w:ilvl="0" w:tplc="89C83C0E">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A2A59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2AA5C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64EA36C">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A66D9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879A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DE2F52">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06EFB2">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489F12">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1" w15:restartNumberingAfterBreak="0">
    <w:nsid w:val="35D91047"/>
    <w:multiLevelType w:val="hybridMultilevel"/>
    <w:tmpl w:val="29A025F6"/>
    <w:lvl w:ilvl="0" w:tplc="A4584216">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6C2646E">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BC8395E">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4DC642E">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2664900">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93C4D02">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EF811B8">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044C1F6">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25258E0">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2" w15:restartNumberingAfterBreak="0">
    <w:nsid w:val="373A747A"/>
    <w:multiLevelType w:val="hybridMultilevel"/>
    <w:tmpl w:val="62583F66"/>
    <w:lvl w:ilvl="0" w:tplc="B3AC58D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741E1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7E03F70">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6D4442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E0721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678D0AA">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F2ABC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84F7A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54EB5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3" w15:restartNumberingAfterBreak="0">
    <w:nsid w:val="37A32F43"/>
    <w:multiLevelType w:val="hybridMultilevel"/>
    <w:tmpl w:val="B3C2C06A"/>
    <w:lvl w:ilvl="0" w:tplc="24B0C4F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70DC3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D0936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08597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DE0FA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72F24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58BD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EE22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3AA1F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37FC746B"/>
    <w:multiLevelType w:val="hybridMultilevel"/>
    <w:tmpl w:val="0C50AC3C"/>
    <w:lvl w:ilvl="0" w:tplc="11D226A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CCF990">
      <w:start w:val="1"/>
      <w:numFmt w:val="bullet"/>
      <w:lvlText w:val="o"/>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A49390">
      <w:start w:val="1"/>
      <w:numFmt w:val="bullet"/>
      <w:lvlText w:val="▪"/>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AAA0C0">
      <w:start w:val="1"/>
      <w:numFmt w:val="bullet"/>
      <w:lvlText w:val="•"/>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C64438">
      <w:start w:val="1"/>
      <w:numFmt w:val="bullet"/>
      <w:lvlText w:val="o"/>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B27524">
      <w:start w:val="1"/>
      <w:numFmt w:val="bullet"/>
      <w:lvlText w:val="▪"/>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EC61A0">
      <w:start w:val="1"/>
      <w:numFmt w:val="bullet"/>
      <w:lvlText w:val="•"/>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10401A">
      <w:start w:val="1"/>
      <w:numFmt w:val="bullet"/>
      <w:lvlText w:val="o"/>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F2BA04">
      <w:start w:val="1"/>
      <w:numFmt w:val="bullet"/>
      <w:lvlText w:val="▪"/>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38927844"/>
    <w:multiLevelType w:val="hybridMultilevel"/>
    <w:tmpl w:val="25023C16"/>
    <w:lvl w:ilvl="0" w:tplc="633EBD2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02823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30195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7EF89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1E7F8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04B7A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1E3DE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A470E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7893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39B46D03"/>
    <w:multiLevelType w:val="hybridMultilevel"/>
    <w:tmpl w:val="A8926F2E"/>
    <w:lvl w:ilvl="0" w:tplc="B95A3B88">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A0436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72145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F02EE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36D2B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54A23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C81C1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8A2E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9CF4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39CC008B"/>
    <w:multiLevelType w:val="hybridMultilevel"/>
    <w:tmpl w:val="E00EFFB4"/>
    <w:lvl w:ilvl="0" w:tplc="3C4A72C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8EA6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B6B3A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0C6D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DADA8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F003E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7AD06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C2F7E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CCDF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3A2A1447"/>
    <w:multiLevelType w:val="hybridMultilevel"/>
    <w:tmpl w:val="22686FF0"/>
    <w:lvl w:ilvl="0" w:tplc="A1E67912">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CFA2462">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1C6A4DA">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9293C0">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60C97C8">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7A80E2">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DE8B482">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4485B6E">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A70BB1A">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9" w15:restartNumberingAfterBreak="0">
    <w:nsid w:val="3A72687B"/>
    <w:multiLevelType w:val="hybridMultilevel"/>
    <w:tmpl w:val="0BE4900E"/>
    <w:lvl w:ilvl="0" w:tplc="FF367C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9245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B836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BE8C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5081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8421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FE57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129F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12B5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3B487C48"/>
    <w:multiLevelType w:val="hybridMultilevel"/>
    <w:tmpl w:val="37EA9E6E"/>
    <w:lvl w:ilvl="0" w:tplc="81121EF0">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F440E8">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621D2A">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18B1F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827BD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5A1C3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A84028">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94CE5C">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09C2D32">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1" w15:restartNumberingAfterBreak="0">
    <w:nsid w:val="3B6F5E6F"/>
    <w:multiLevelType w:val="hybridMultilevel"/>
    <w:tmpl w:val="0682F63A"/>
    <w:lvl w:ilvl="0" w:tplc="C1D2380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BCC2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48A7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3E8D9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86C4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C2C5F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1C81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1843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3EF1A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3B974986"/>
    <w:multiLevelType w:val="hybridMultilevel"/>
    <w:tmpl w:val="C9B4A560"/>
    <w:lvl w:ilvl="0" w:tplc="D98A092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7A7BB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144C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2C3C2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9423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0E42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F4E6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300C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5ECA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3" w15:restartNumberingAfterBreak="0">
    <w:nsid w:val="3BAC74DB"/>
    <w:multiLevelType w:val="hybridMultilevel"/>
    <w:tmpl w:val="7090E5B2"/>
    <w:lvl w:ilvl="0" w:tplc="5FD03404">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91600F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C30349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E454A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844F1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F9ADDD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E2639E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54F71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0E63C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4" w15:restartNumberingAfterBreak="0">
    <w:nsid w:val="3BE21C71"/>
    <w:multiLevelType w:val="hybridMultilevel"/>
    <w:tmpl w:val="AEE65210"/>
    <w:lvl w:ilvl="0" w:tplc="87100E9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FE9FB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24371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9ECB3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6E3AA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16AEC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0EBB1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AE38D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74AAD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3C164EC1"/>
    <w:multiLevelType w:val="hybridMultilevel"/>
    <w:tmpl w:val="F5C8816E"/>
    <w:lvl w:ilvl="0" w:tplc="BB44943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C82B8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3A1F1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9065E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6AA6A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9E03A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28CB9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9250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9876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6" w15:restartNumberingAfterBreak="0">
    <w:nsid w:val="3C2D533A"/>
    <w:multiLevelType w:val="hybridMultilevel"/>
    <w:tmpl w:val="5C767398"/>
    <w:lvl w:ilvl="0" w:tplc="169E1CF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DAA3F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7231EE">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FC8F9E">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7E897C">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14D60A">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6AC8784">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918A9B4">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90EA6C">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7" w15:restartNumberingAfterBreak="0">
    <w:nsid w:val="3C6A76C3"/>
    <w:multiLevelType w:val="hybridMultilevel"/>
    <w:tmpl w:val="DC94AA34"/>
    <w:lvl w:ilvl="0" w:tplc="2BD612A2">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B69D1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0E776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6054A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088B4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DAFA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566E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26F66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2E9E0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3C9B3996"/>
    <w:multiLevelType w:val="hybridMultilevel"/>
    <w:tmpl w:val="C74666EE"/>
    <w:lvl w:ilvl="0" w:tplc="1C3EC83A">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C269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6C146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4E30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AAA0D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FCF0F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7E59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AE065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FA48E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3CE8580B"/>
    <w:multiLevelType w:val="hybridMultilevel"/>
    <w:tmpl w:val="CE1ED1FA"/>
    <w:lvl w:ilvl="0" w:tplc="21809CB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DE0A2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BC908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66082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3E7F3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EC4C4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E2C21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92D22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A4B1B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3CEF634A"/>
    <w:multiLevelType w:val="hybridMultilevel"/>
    <w:tmpl w:val="A5B82E22"/>
    <w:lvl w:ilvl="0" w:tplc="526C843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48108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EA866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36E5A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668E8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60AC8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5EE12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609F8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A2FA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1" w15:restartNumberingAfterBreak="0">
    <w:nsid w:val="3DB15F1B"/>
    <w:multiLevelType w:val="hybridMultilevel"/>
    <w:tmpl w:val="CAFA7F74"/>
    <w:lvl w:ilvl="0" w:tplc="12886786">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E51E538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AC2AA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4A7BB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5A592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F2EED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9E643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1CD0B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7805F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3DC55E79"/>
    <w:multiLevelType w:val="hybridMultilevel"/>
    <w:tmpl w:val="2DE87E7A"/>
    <w:lvl w:ilvl="0" w:tplc="86387BA6">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F2642B2">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EBA7402">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3325D66">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F69398">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496A20E">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7007E20">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38C2DA8">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968DAC6">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3" w15:restartNumberingAfterBreak="0">
    <w:nsid w:val="3DE07233"/>
    <w:multiLevelType w:val="hybridMultilevel"/>
    <w:tmpl w:val="A24CCC02"/>
    <w:lvl w:ilvl="0" w:tplc="E55EE30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EAA3D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E417D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F8807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ACA4D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BEE3BE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5684B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9CDDE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2ADE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4" w15:restartNumberingAfterBreak="0">
    <w:nsid w:val="3E9A641F"/>
    <w:multiLevelType w:val="hybridMultilevel"/>
    <w:tmpl w:val="69626A7C"/>
    <w:lvl w:ilvl="0" w:tplc="8B220836">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DC0FCE">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2219D4">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DABC4C">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A2FD6A">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8465F2">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768980">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A4A0E14">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1A333C">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5" w15:restartNumberingAfterBreak="0">
    <w:nsid w:val="3F321C3D"/>
    <w:multiLevelType w:val="hybridMultilevel"/>
    <w:tmpl w:val="FB72CCA0"/>
    <w:lvl w:ilvl="0" w:tplc="913042A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20E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FE07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8298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8E7F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98AB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44CE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66E6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D8AC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6" w15:restartNumberingAfterBreak="0">
    <w:nsid w:val="3F5D0324"/>
    <w:multiLevelType w:val="hybridMultilevel"/>
    <w:tmpl w:val="56E29E92"/>
    <w:lvl w:ilvl="0" w:tplc="B45008E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C84E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2E52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E6D9C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2216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ABEA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C2BD1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923D8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000E0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7" w15:restartNumberingAfterBreak="0">
    <w:nsid w:val="3F9278B2"/>
    <w:multiLevelType w:val="hybridMultilevel"/>
    <w:tmpl w:val="134A56AA"/>
    <w:lvl w:ilvl="0" w:tplc="2756879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CCD1E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3E01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C063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06534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8AB0B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7CF52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9824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38566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8" w15:restartNumberingAfterBreak="0">
    <w:nsid w:val="402A44DA"/>
    <w:multiLevelType w:val="hybridMultilevel"/>
    <w:tmpl w:val="4F5033D4"/>
    <w:lvl w:ilvl="0" w:tplc="BF1E5AD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28E4F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8CABC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3043C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9E4B8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20B4C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94F4C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4C040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2EAFF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9" w15:restartNumberingAfterBreak="0">
    <w:nsid w:val="40A36E00"/>
    <w:multiLevelType w:val="hybridMultilevel"/>
    <w:tmpl w:val="974826FA"/>
    <w:lvl w:ilvl="0" w:tplc="C442B6E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FA27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7608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0EFCC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E546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C4CB1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E8450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BC9DF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0061B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40B64A17"/>
    <w:multiLevelType w:val="hybridMultilevel"/>
    <w:tmpl w:val="14AC53B6"/>
    <w:lvl w:ilvl="0" w:tplc="D6AE6E62">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1A8FB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2AB1B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7CA74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04483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B892D4">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C02E20">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FE85B6">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AE65F7A">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1" w15:restartNumberingAfterBreak="0">
    <w:nsid w:val="40F70C2B"/>
    <w:multiLevelType w:val="hybridMultilevel"/>
    <w:tmpl w:val="0504E296"/>
    <w:lvl w:ilvl="0" w:tplc="5254DF42">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36CEBD4">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59CF41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A69164">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D6A5FA">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B0D9D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866E27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129698">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009112">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2" w15:restartNumberingAfterBreak="0">
    <w:nsid w:val="414E0BB7"/>
    <w:multiLevelType w:val="hybridMultilevel"/>
    <w:tmpl w:val="39F49E5E"/>
    <w:lvl w:ilvl="0" w:tplc="E354AED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F2A32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B41C0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4288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1E87E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F4A7C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A0623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D2EC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E436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41BE56FD"/>
    <w:multiLevelType w:val="hybridMultilevel"/>
    <w:tmpl w:val="FAD69460"/>
    <w:lvl w:ilvl="0" w:tplc="89F86F3C">
      <w:start w:val="1"/>
      <w:numFmt w:val="bullet"/>
      <w:lvlText w:val="o"/>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06B76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32BD8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FA41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5E829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9AD6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CAD98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34F24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86D7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4" w15:restartNumberingAfterBreak="0">
    <w:nsid w:val="41FC3413"/>
    <w:multiLevelType w:val="hybridMultilevel"/>
    <w:tmpl w:val="E3A83AAC"/>
    <w:lvl w:ilvl="0" w:tplc="27600B6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1A810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E1A2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4451D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40695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1244F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EAE52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68B64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FEA83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5" w15:restartNumberingAfterBreak="0">
    <w:nsid w:val="422B2D4A"/>
    <w:multiLevelType w:val="hybridMultilevel"/>
    <w:tmpl w:val="56B0014C"/>
    <w:lvl w:ilvl="0" w:tplc="312266D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16B4E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F0383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C494E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743F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A66E3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108A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9438D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58E0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427D73EF"/>
    <w:multiLevelType w:val="hybridMultilevel"/>
    <w:tmpl w:val="EEB406CE"/>
    <w:lvl w:ilvl="0" w:tplc="84401948">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53B26A1E">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607CECB0">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A6AEE0E2">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D6003E20">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C61CC1FC">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92B6B80C">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224ACB56">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249CCE84">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267" w15:restartNumberingAfterBreak="0">
    <w:nsid w:val="429E775D"/>
    <w:multiLevelType w:val="hybridMultilevel"/>
    <w:tmpl w:val="D548DDDE"/>
    <w:lvl w:ilvl="0" w:tplc="18B413B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B02CC0">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E3077B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02A3FE">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B29F2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C62EB8">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D89216">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62F55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3E10AE">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8" w15:restartNumberingAfterBreak="0">
    <w:nsid w:val="43025D2E"/>
    <w:multiLevelType w:val="hybridMultilevel"/>
    <w:tmpl w:val="EF960608"/>
    <w:lvl w:ilvl="0" w:tplc="B9241D10">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06D91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F4A18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325886">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369F8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2FCDF4C">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E8A4A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E448F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707F8C">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9" w15:restartNumberingAfterBreak="0">
    <w:nsid w:val="432D528F"/>
    <w:multiLevelType w:val="hybridMultilevel"/>
    <w:tmpl w:val="ED043060"/>
    <w:lvl w:ilvl="0" w:tplc="5B6CCF2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52CD1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EE71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1438E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1229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B05E1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50AC8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2085C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BCDE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0" w15:restartNumberingAfterBreak="0">
    <w:nsid w:val="434566CB"/>
    <w:multiLevelType w:val="hybridMultilevel"/>
    <w:tmpl w:val="8CAAC538"/>
    <w:lvl w:ilvl="0" w:tplc="9312C48E">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36F7C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D25E3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9093AE">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A25AC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A4DCFE">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60CCA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36A998">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0324434">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1" w15:restartNumberingAfterBreak="0">
    <w:nsid w:val="434A2442"/>
    <w:multiLevelType w:val="hybridMultilevel"/>
    <w:tmpl w:val="831E76BC"/>
    <w:lvl w:ilvl="0" w:tplc="946C5B74">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98C5A0E">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C2989E">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A8D37C">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77826C2">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C4DD72">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5C9A54">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5A1ED8">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4E462F4">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2" w15:restartNumberingAfterBreak="0">
    <w:nsid w:val="438809EE"/>
    <w:multiLevelType w:val="hybridMultilevel"/>
    <w:tmpl w:val="4BD49070"/>
    <w:lvl w:ilvl="0" w:tplc="A9FCD4B6">
      <w:start w:val="1"/>
      <w:numFmt w:val="bullet"/>
      <w:lvlText w:val="•"/>
      <w:lvlJc w:val="left"/>
      <w:pPr>
        <w:ind w:left="5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40757E">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E8F69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62F6B6">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46FA4A">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D623244">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E8388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B6DFA8">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0B2D3B4">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3" w15:restartNumberingAfterBreak="0">
    <w:nsid w:val="43BC5523"/>
    <w:multiLevelType w:val="hybridMultilevel"/>
    <w:tmpl w:val="F04659C6"/>
    <w:lvl w:ilvl="0" w:tplc="81180C5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EC434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8480D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6EA00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B84F4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56B59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5C2E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4622A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E0AB1F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4" w15:restartNumberingAfterBreak="0">
    <w:nsid w:val="43BF3C4E"/>
    <w:multiLevelType w:val="hybridMultilevel"/>
    <w:tmpl w:val="7B04DEEE"/>
    <w:lvl w:ilvl="0" w:tplc="CFF0BD08">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46AC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F27E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0CC39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928E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8EDE3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320F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FEE8E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E232D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5" w15:restartNumberingAfterBreak="0">
    <w:nsid w:val="43FE1E80"/>
    <w:multiLevelType w:val="hybridMultilevel"/>
    <w:tmpl w:val="77160770"/>
    <w:lvl w:ilvl="0" w:tplc="9DB8129E">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AAF092">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27EB1E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AC5550">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F2381A">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F089CC">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45A666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AC81D6">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60C332">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6" w15:restartNumberingAfterBreak="0">
    <w:nsid w:val="44BA4F93"/>
    <w:multiLevelType w:val="hybridMultilevel"/>
    <w:tmpl w:val="F42CFF7A"/>
    <w:lvl w:ilvl="0" w:tplc="982E9FCE">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ACFD0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9DADB00">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3C625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761A10">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5BAB4C8">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CADE10">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B0A852">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B825F4">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7" w15:restartNumberingAfterBreak="0">
    <w:nsid w:val="45E40B89"/>
    <w:multiLevelType w:val="hybridMultilevel"/>
    <w:tmpl w:val="74404F84"/>
    <w:lvl w:ilvl="0" w:tplc="DF369F94">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628026">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8F03004">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9340702">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C983690">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00C30EE">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19C5572">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25492BA">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FF6AF1A">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8" w15:restartNumberingAfterBreak="0">
    <w:nsid w:val="46F603BE"/>
    <w:multiLevelType w:val="hybridMultilevel"/>
    <w:tmpl w:val="87C4FC58"/>
    <w:lvl w:ilvl="0" w:tplc="48126ECC">
      <w:start w:val="1"/>
      <w:numFmt w:val="bullet"/>
      <w:lvlText w:val="●"/>
      <w:lvlJc w:val="left"/>
      <w:pPr>
        <w:ind w:left="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7CEBD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D045B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969BF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801E9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C8AB7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F6586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3A1EC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2ADE5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9" w15:restartNumberingAfterBreak="0">
    <w:nsid w:val="472F0B32"/>
    <w:multiLevelType w:val="hybridMultilevel"/>
    <w:tmpl w:val="6FC6701C"/>
    <w:lvl w:ilvl="0" w:tplc="5E60F37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0EA1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3875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B6F21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F2F09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BAE9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E2C3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C4F2D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6017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0" w15:restartNumberingAfterBreak="0">
    <w:nsid w:val="479F5AC1"/>
    <w:multiLevelType w:val="hybridMultilevel"/>
    <w:tmpl w:val="DEAC0800"/>
    <w:lvl w:ilvl="0" w:tplc="393657B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9A6E4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5D466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184E3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FC558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F42C35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28A8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7E010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318CD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1" w15:restartNumberingAfterBreak="0">
    <w:nsid w:val="47A66D34"/>
    <w:multiLevelType w:val="hybridMultilevel"/>
    <w:tmpl w:val="53D237AC"/>
    <w:lvl w:ilvl="0" w:tplc="53EE423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58DE36">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88EC97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AFA977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10F82C">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4EA432">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706AD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307606">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1D651EE">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2" w15:restartNumberingAfterBreak="0">
    <w:nsid w:val="47BB2378"/>
    <w:multiLevelType w:val="hybridMultilevel"/>
    <w:tmpl w:val="F1BA1D62"/>
    <w:lvl w:ilvl="0" w:tplc="9078E32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90216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04B69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9225D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5660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26DC1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82FE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34E4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6EE2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3" w15:restartNumberingAfterBreak="0">
    <w:nsid w:val="47E56F7F"/>
    <w:multiLevelType w:val="hybridMultilevel"/>
    <w:tmpl w:val="4A9A56FA"/>
    <w:lvl w:ilvl="0" w:tplc="1E285D1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8C936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CEEE6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1261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82A00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3EA33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42A60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98D92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A6617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4" w15:restartNumberingAfterBreak="0">
    <w:nsid w:val="48233364"/>
    <w:multiLevelType w:val="hybridMultilevel"/>
    <w:tmpl w:val="62E2D18A"/>
    <w:lvl w:ilvl="0" w:tplc="37B48140">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CC7492">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B74776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F2F72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F613A6">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2247F2">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2618D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26CF5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641784">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5" w15:restartNumberingAfterBreak="0">
    <w:nsid w:val="48356327"/>
    <w:multiLevelType w:val="hybridMultilevel"/>
    <w:tmpl w:val="4E2A11DE"/>
    <w:lvl w:ilvl="0" w:tplc="EFC0430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8CEF1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F82C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88A0B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3069C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E2B85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2820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028D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C482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6" w15:restartNumberingAfterBreak="0">
    <w:nsid w:val="4871510E"/>
    <w:multiLevelType w:val="hybridMultilevel"/>
    <w:tmpl w:val="A8AEA952"/>
    <w:lvl w:ilvl="0" w:tplc="3466A54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16059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464A1E8">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85C262C">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A86A56">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47CFC3A">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947E7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7C25FE">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CED288">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7" w15:restartNumberingAfterBreak="0">
    <w:nsid w:val="48B91696"/>
    <w:multiLevelType w:val="hybridMultilevel"/>
    <w:tmpl w:val="74460130"/>
    <w:lvl w:ilvl="0" w:tplc="05225B1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B0C1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0EF8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76DB2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C0365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DE20C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36605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5640F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2831E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8" w15:restartNumberingAfterBreak="0">
    <w:nsid w:val="49307461"/>
    <w:multiLevelType w:val="hybridMultilevel"/>
    <w:tmpl w:val="214CAB34"/>
    <w:lvl w:ilvl="0" w:tplc="681EB30C">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86C0FEE8">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A328B6CC">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4914E774">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09B6F0B2">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6642907E">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9BDAA49A">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56D80C5A">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29868058">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289" w15:restartNumberingAfterBreak="0">
    <w:nsid w:val="49CD0E96"/>
    <w:multiLevelType w:val="hybridMultilevel"/>
    <w:tmpl w:val="6A80354E"/>
    <w:lvl w:ilvl="0" w:tplc="4D56358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D2DC04">
      <w:start w:val="1"/>
      <w:numFmt w:val="bullet"/>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58B3C8">
      <w:start w:val="1"/>
      <w:numFmt w:val="bullet"/>
      <w:lvlText w:val="o"/>
      <w:lvlJc w:val="left"/>
      <w:pPr>
        <w:ind w:left="17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0BEE94A">
      <w:start w:val="1"/>
      <w:numFmt w:val="bullet"/>
      <w:lvlText w:val="•"/>
      <w:lvlJc w:val="left"/>
      <w:pPr>
        <w:ind w:left="25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150955C">
      <w:start w:val="1"/>
      <w:numFmt w:val="bullet"/>
      <w:lvlText w:val="o"/>
      <w:lvlJc w:val="left"/>
      <w:pPr>
        <w:ind w:left="32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DF23360">
      <w:start w:val="1"/>
      <w:numFmt w:val="bullet"/>
      <w:lvlText w:val="▪"/>
      <w:lvlJc w:val="left"/>
      <w:pPr>
        <w:ind w:left="39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B02B538">
      <w:start w:val="1"/>
      <w:numFmt w:val="bullet"/>
      <w:lvlText w:val="•"/>
      <w:lvlJc w:val="left"/>
      <w:pPr>
        <w:ind w:left="46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A3EFE4C">
      <w:start w:val="1"/>
      <w:numFmt w:val="bullet"/>
      <w:lvlText w:val="o"/>
      <w:lvlJc w:val="left"/>
      <w:pPr>
        <w:ind w:left="53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684E29C">
      <w:start w:val="1"/>
      <w:numFmt w:val="bullet"/>
      <w:lvlText w:val="▪"/>
      <w:lvlJc w:val="left"/>
      <w:pPr>
        <w:ind w:left="61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90" w15:restartNumberingAfterBreak="0">
    <w:nsid w:val="4A5D0BDC"/>
    <w:multiLevelType w:val="hybridMultilevel"/>
    <w:tmpl w:val="55CA83BE"/>
    <w:lvl w:ilvl="0" w:tplc="899A3C92">
      <w:start w:val="1"/>
      <w:numFmt w:val="bullet"/>
      <w:lvlText w:val="•"/>
      <w:lvlJc w:val="left"/>
      <w:pPr>
        <w:ind w:left="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8098A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000990E">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C09CF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74676C">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F0CAD8">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107848">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AA5BFA">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94EC6C">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1" w15:restartNumberingAfterBreak="0">
    <w:nsid w:val="4AEE57A4"/>
    <w:multiLevelType w:val="hybridMultilevel"/>
    <w:tmpl w:val="F0C6904A"/>
    <w:lvl w:ilvl="0" w:tplc="DEDAE306">
      <w:start w:val="1"/>
      <w:numFmt w:val="bullet"/>
      <w:lvlText w:val=""/>
      <w:lvlJc w:val="left"/>
      <w:pPr>
        <w:ind w:left="43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14624A2C">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C7E05300">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B3D46EC8">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86224D44">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B54820BA">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C6F6793A">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22743EEC">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7694ABEC">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292" w15:restartNumberingAfterBreak="0">
    <w:nsid w:val="4B094F64"/>
    <w:multiLevelType w:val="hybridMultilevel"/>
    <w:tmpl w:val="FD4CECDE"/>
    <w:lvl w:ilvl="0" w:tplc="7E34180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12EBB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16650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D2C1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D6451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8832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CAF9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36E3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8A35F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3" w15:restartNumberingAfterBreak="0">
    <w:nsid w:val="4B344DDA"/>
    <w:multiLevelType w:val="hybridMultilevel"/>
    <w:tmpl w:val="E8824FF0"/>
    <w:lvl w:ilvl="0" w:tplc="1C5C6ED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40B3E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720586E">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F08BEC">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76F47E">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90818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18673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389AB8">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164B5BE">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4" w15:restartNumberingAfterBreak="0">
    <w:nsid w:val="4B775416"/>
    <w:multiLevelType w:val="hybridMultilevel"/>
    <w:tmpl w:val="33026578"/>
    <w:lvl w:ilvl="0" w:tplc="3DD68E9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F000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C4BA8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2A058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D2FBD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124E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2A235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62B99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6454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5" w15:restartNumberingAfterBreak="0">
    <w:nsid w:val="4BA406DB"/>
    <w:multiLevelType w:val="hybridMultilevel"/>
    <w:tmpl w:val="57B8AF6C"/>
    <w:lvl w:ilvl="0" w:tplc="786A11B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AC29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E2EC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3627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3C0B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A2F72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4E00A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903E8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5058C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6" w15:restartNumberingAfterBreak="0">
    <w:nsid w:val="4BAD6408"/>
    <w:multiLevelType w:val="hybridMultilevel"/>
    <w:tmpl w:val="AFF4A356"/>
    <w:lvl w:ilvl="0" w:tplc="A05C6766">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1A8470">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269778">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5481FC">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3AEFA0">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D2DFFA">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8FC9DD8">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02452F0">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1C9570">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7" w15:restartNumberingAfterBreak="0">
    <w:nsid w:val="4BAE1001"/>
    <w:multiLevelType w:val="hybridMultilevel"/>
    <w:tmpl w:val="53044EE4"/>
    <w:lvl w:ilvl="0" w:tplc="D86AFC6E">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90408AE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18516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F00BD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825A9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E8B2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40928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2843D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8A431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8" w15:restartNumberingAfterBreak="0">
    <w:nsid w:val="4BE01290"/>
    <w:multiLevelType w:val="multilevel"/>
    <w:tmpl w:val="BDC48578"/>
    <w:lvl w:ilvl="0">
      <w:start w:val="1"/>
      <w:numFmt w:val="decimal"/>
      <w:lvlText w:val="%1."/>
      <w:lvlJc w:val="left"/>
      <w:pPr>
        <w:ind w:left="7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9" w15:restartNumberingAfterBreak="0">
    <w:nsid w:val="4BF70A1B"/>
    <w:multiLevelType w:val="hybridMultilevel"/>
    <w:tmpl w:val="A896F08E"/>
    <w:lvl w:ilvl="0" w:tplc="200AA15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C8D5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965D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80077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50C2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29E3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6EAD6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34BB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109EF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0" w15:restartNumberingAfterBreak="0">
    <w:nsid w:val="4C157914"/>
    <w:multiLevelType w:val="hybridMultilevel"/>
    <w:tmpl w:val="71E60E8E"/>
    <w:lvl w:ilvl="0" w:tplc="BF3CF09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84C3E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CCE5D8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4AC20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4A2E8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DCF0A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330D30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E0C367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8DA60E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1" w15:restartNumberingAfterBreak="0">
    <w:nsid w:val="4C260A7E"/>
    <w:multiLevelType w:val="hybridMultilevel"/>
    <w:tmpl w:val="6F86BFEE"/>
    <w:lvl w:ilvl="0" w:tplc="A0CEA362">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7C88F4EC">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9F3A18A0">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C7AE8FC">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D1646150">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903A6322">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8012AB44">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ED1274D8">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00B21984">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02" w15:restartNumberingAfterBreak="0">
    <w:nsid w:val="4C7A308B"/>
    <w:multiLevelType w:val="hybridMultilevel"/>
    <w:tmpl w:val="1F4E628C"/>
    <w:lvl w:ilvl="0" w:tplc="138424B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16F4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C0B33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00C0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8A7A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262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2A1AD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629C8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DCC83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3" w15:restartNumberingAfterBreak="0">
    <w:nsid w:val="4C924634"/>
    <w:multiLevelType w:val="hybridMultilevel"/>
    <w:tmpl w:val="DDC206A8"/>
    <w:lvl w:ilvl="0" w:tplc="C242E03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AE1A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FADE1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D814C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68E3E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0AC76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4999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C0F32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549C3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4" w15:restartNumberingAfterBreak="0">
    <w:nsid w:val="4CB632F4"/>
    <w:multiLevelType w:val="hybridMultilevel"/>
    <w:tmpl w:val="D05E5CD8"/>
    <w:lvl w:ilvl="0" w:tplc="5596C6B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6E2DB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F0FCC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E3CB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38A26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AA965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EA9B4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7670A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668C7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5" w15:restartNumberingAfterBreak="0">
    <w:nsid w:val="4CD71337"/>
    <w:multiLevelType w:val="hybridMultilevel"/>
    <w:tmpl w:val="B466319E"/>
    <w:lvl w:ilvl="0" w:tplc="C5FE20E6">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18BAC6">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F500700">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1E6B10">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A46554">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04C72E">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0EFB2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0982CF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167E6A">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6" w15:restartNumberingAfterBreak="0">
    <w:nsid w:val="4CE061B5"/>
    <w:multiLevelType w:val="hybridMultilevel"/>
    <w:tmpl w:val="3DAC3FAC"/>
    <w:lvl w:ilvl="0" w:tplc="3656D8F0">
      <w:start w:val="1"/>
      <w:numFmt w:val="bullet"/>
      <w:lvlText w:val="o"/>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14B1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B0983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64DE8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16823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E82B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B6F7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32E37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ACBE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7" w15:restartNumberingAfterBreak="0">
    <w:nsid w:val="4D1D0524"/>
    <w:multiLevelType w:val="hybridMultilevel"/>
    <w:tmpl w:val="E3027A4C"/>
    <w:lvl w:ilvl="0" w:tplc="3292713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FC741A">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0C1BF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84F30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6ABD58">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4425DF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E4041C">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C268F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A8C056">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8" w15:restartNumberingAfterBreak="0">
    <w:nsid w:val="4D493241"/>
    <w:multiLevelType w:val="hybridMultilevel"/>
    <w:tmpl w:val="584A99DA"/>
    <w:lvl w:ilvl="0" w:tplc="DE9475A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C00E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26513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9A6F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C0377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EA89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B4F02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7451B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1E29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9" w15:restartNumberingAfterBreak="0">
    <w:nsid w:val="4D6F5A7C"/>
    <w:multiLevelType w:val="hybridMultilevel"/>
    <w:tmpl w:val="181899FA"/>
    <w:lvl w:ilvl="0" w:tplc="B28C3FB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F4C5F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F6729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9A0A4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DC8DA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56EB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18FB3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1E42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E2E28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0" w15:restartNumberingAfterBreak="0">
    <w:nsid w:val="4DE476DF"/>
    <w:multiLevelType w:val="hybridMultilevel"/>
    <w:tmpl w:val="200CC65E"/>
    <w:lvl w:ilvl="0" w:tplc="A030B908">
      <w:start w:val="1"/>
      <w:numFmt w:val="bullet"/>
      <w:lvlText w:val="o"/>
      <w:lvlJc w:val="left"/>
      <w:pPr>
        <w:ind w:left="16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49E9A90">
      <w:start w:val="1"/>
      <w:numFmt w:val="bullet"/>
      <w:lvlText w:val="o"/>
      <w:lvlJc w:val="left"/>
      <w:pPr>
        <w:ind w:left="234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CD22722">
      <w:start w:val="1"/>
      <w:numFmt w:val="bullet"/>
      <w:lvlText w:val="▪"/>
      <w:lvlJc w:val="left"/>
      <w:pPr>
        <w:ind w:left="306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1EEFF7E">
      <w:start w:val="1"/>
      <w:numFmt w:val="bullet"/>
      <w:lvlText w:val="•"/>
      <w:lvlJc w:val="left"/>
      <w:pPr>
        <w:ind w:left="378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E74709E">
      <w:start w:val="1"/>
      <w:numFmt w:val="bullet"/>
      <w:lvlText w:val="o"/>
      <w:lvlJc w:val="left"/>
      <w:pPr>
        <w:ind w:left="450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0B61698">
      <w:start w:val="1"/>
      <w:numFmt w:val="bullet"/>
      <w:lvlText w:val="▪"/>
      <w:lvlJc w:val="left"/>
      <w:pPr>
        <w:ind w:left="522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E18347E">
      <w:start w:val="1"/>
      <w:numFmt w:val="bullet"/>
      <w:lvlText w:val="•"/>
      <w:lvlJc w:val="left"/>
      <w:pPr>
        <w:ind w:left="594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5B4A902">
      <w:start w:val="1"/>
      <w:numFmt w:val="bullet"/>
      <w:lvlText w:val="o"/>
      <w:lvlJc w:val="left"/>
      <w:pPr>
        <w:ind w:left="666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3386896">
      <w:start w:val="1"/>
      <w:numFmt w:val="bullet"/>
      <w:lvlText w:val="▪"/>
      <w:lvlJc w:val="left"/>
      <w:pPr>
        <w:ind w:left="738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11" w15:restartNumberingAfterBreak="0">
    <w:nsid w:val="4E404310"/>
    <w:multiLevelType w:val="hybridMultilevel"/>
    <w:tmpl w:val="1F4289AC"/>
    <w:lvl w:ilvl="0" w:tplc="122EB3A8">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6643658">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E0E9DF6">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0C05FA2">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5AE4F90">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49E9180">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CC635B0">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430FACC">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760D40C">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2" w15:restartNumberingAfterBreak="0">
    <w:nsid w:val="4E6D6DE9"/>
    <w:multiLevelType w:val="hybridMultilevel"/>
    <w:tmpl w:val="96DE2866"/>
    <w:lvl w:ilvl="0" w:tplc="2168FCCE">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FEF248D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B24A3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88A52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727EC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425AF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0FC38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D88A2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C2E6E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3" w15:restartNumberingAfterBreak="0">
    <w:nsid w:val="4E8D4E2D"/>
    <w:multiLevelType w:val="hybridMultilevel"/>
    <w:tmpl w:val="A1CE0280"/>
    <w:lvl w:ilvl="0" w:tplc="38FA5B88">
      <w:start w:val="1"/>
      <w:numFmt w:val="bullet"/>
      <w:lvlText w:val="o"/>
      <w:lvlJc w:val="left"/>
      <w:pPr>
        <w:ind w:left="8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2F225C0">
      <w:start w:val="1"/>
      <w:numFmt w:val="bullet"/>
      <w:lvlText w:val="o"/>
      <w:lvlJc w:val="left"/>
      <w:pPr>
        <w:ind w:left="21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126B65E">
      <w:start w:val="1"/>
      <w:numFmt w:val="bullet"/>
      <w:lvlText w:val="▪"/>
      <w:lvlJc w:val="left"/>
      <w:pPr>
        <w:ind w:left="28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AB47E92">
      <w:start w:val="1"/>
      <w:numFmt w:val="bullet"/>
      <w:lvlText w:val="•"/>
      <w:lvlJc w:val="left"/>
      <w:pPr>
        <w:ind w:left="35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B86D370">
      <w:start w:val="1"/>
      <w:numFmt w:val="bullet"/>
      <w:lvlText w:val="o"/>
      <w:lvlJc w:val="left"/>
      <w:pPr>
        <w:ind w:left="43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0EBED3EE">
      <w:start w:val="1"/>
      <w:numFmt w:val="bullet"/>
      <w:lvlText w:val="▪"/>
      <w:lvlJc w:val="left"/>
      <w:pPr>
        <w:ind w:left="50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4F0A34A">
      <w:start w:val="1"/>
      <w:numFmt w:val="bullet"/>
      <w:lvlText w:val="•"/>
      <w:lvlJc w:val="left"/>
      <w:pPr>
        <w:ind w:left="57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6FE5D74">
      <w:start w:val="1"/>
      <w:numFmt w:val="bullet"/>
      <w:lvlText w:val="o"/>
      <w:lvlJc w:val="left"/>
      <w:pPr>
        <w:ind w:left="64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68DB24">
      <w:start w:val="1"/>
      <w:numFmt w:val="bullet"/>
      <w:lvlText w:val="▪"/>
      <w:lvlJc w:val="left"/>
      <w:pPr>
        <w:ind w:left="71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14" w15:restartNumberingAfterBreak="0">
    <w:nsid w:val="4EB54BA2"/>
    <w:multiLevelType w:val="hybridMultilevel"/>
    <w:tmpl w:val="AF04A8DE"/>
    <w:lvl w:ilvl="0" w:tplc="E026BF1C">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2DA468C6">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0C2675D2">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663A24C0">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389E75C0">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A7BAFA60">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CEE4869E">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E34EB362">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3252D9A6">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15" w15:restartNumberingAfterBreak="0">
    <w:nsid w:val="4EE870AB"/>
    <w:multiLevelType w:val="hybridMultilevel"/>
    <w:tmpl w:val="20360736"/>
    <w:lvl w:ilvl="0" w:tplc="08F29072">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CB66C03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8A86C1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0222CE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28059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444AB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2EE851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CAF8C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46918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6" w15:restartNumberingAfterBreak="0">
    <w:nsid w:val="4EF67280"/>
    <w:multiLevelType w:val="hybridMultilevel"/>
    <w:tmpl w:val="EFE824F6"/>
    <w:lvl w:ilvl="0" w:tplc="4CFCC49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D2F4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7C27F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4E6F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6E97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AEA66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788F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FC34F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6200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7" w15:restartNumberingAfterBreak="0">
    <w:nsid w:val="4F122A28"/>
    <w:multiLevelType w:val="hybridMultilevel"/>
    <w:tmpl w:val="1286FA7A"/>
    <w:lvl w:ilvl="0" w:tplc="DE62FE2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E02EB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4A16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128E3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DAD4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E474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049C4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24358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AC5F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8" w15:restartNumberingAfterBreak="0">
    <w:nsid w:val="4F750E6E"/>
    <w:multiLevelType w:val="hybridMultilevel"/>
    <w:tmpl w:val="810E63A2"/>
    <w:lvl w:ilvl="0" w:tplc="C3F627C8">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52EF0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368D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7008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E4136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E0C5E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FE1F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3C1A1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27B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9" w15:restartNumberingAfterBreak="0">
    <w:nsid w:val="4F7D371E"/>
    <w:multiLevelType w:val="hybridMultilevel"/>
    <w:tmpl w:val="6E0C2078"/>
    <w:lvl w:ilvl="0" w:tplc="1356486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BAF2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DC8B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AA41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44435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2E6A9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B685E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FC693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44E5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0" w15:restartNumberingAfterBreak="0">
    <w:nsid w:val="4FC87AF9"/>
    <w:multiLevelType w:val="hybridMultilevel"/>
    <w:tmpl w:val="F360469E"/>
    <w:lvl w:ilvl="0" w:tplc="777AE9EE">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CF14D22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DE43B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F84E3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16612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2D4F8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50707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5EE7B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7631F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1" w15:restartNumberingAfterBreak="0">
    <w:nsid w:val="501F7CA6"/>
    <w:multiLevelType w:val="hybridMultilevel"/>
    <w:tmpl w:val="988A5CB6"/>
    <w:lvl w:ilvl="0" w:tplc="1A56CC3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125AB4">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5DC251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BE2F1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F078D8">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B0707C">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666A962">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068020">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AAFE3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2" w15:restartNumberingAfterBreak="0">
    <w:nsid w:val="50691974"/>
    <w:multiLevelType w:val="hybridMultilevel"/>
    <w:tmpl w:val="37422AC0"/>
    <w:lvl w:ilvl="0" w:tplc="63DED90C">
      <w:start w:val="1"/>
      <w:numFmt w:val="bullet"/>
      <w:lvlText w:val="o"/>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7AC9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68E38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1C033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F6897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02B6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3C10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5CD4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784A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3" w15:restartNumberingAfterBreak="0">
    <w:nsid w:val="50F624B0"/>
    <w:multiLevelType w:val="hybridMultilevel"/>
    <w:tmpl w:val="46F47130"/>
    <w:lvl w:ilvl="0" w:tplc="A6FCAD76">
      <w:start w:val="5"/>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78EB0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FE089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2AD90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28CC2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F03D6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DABE1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920D6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A0920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4" w15:restartNumberingAfterBreak="0">
    <w:nsid w:val="512D5FA3"/>
    <w:multiLevelType w:val="hybridMultilevel"/>
    <w:tmpl w:val="76EEF176"/>
    <w:lvl w:ilvl="0" w:tplc="DE42085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2AAC8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20974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44A3B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CC72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3250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2C62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C07A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B41EC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5" w15:restartNumberingAfterBreak="0">
    <w:nsid w:val="513816EA"/>
    <w:multiLevelType w:val="hybridMultilevel"/>
    <w:tmpl w:val="76E49E8E"/>
    <w:lvl w:ilvl="0" w:tplc="34BEA4E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CA87DE">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A86A58A">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5542420">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A87E2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04C4B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B46BB3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19A359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404216">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6" w15:restartNumberingAfterBreak="0">
    <w:nsid w:val="513A6B74"/>
    <w:multiLevelType w:val="hybridMultilevel"/>
    <w:tmpl w:val="1F486794"/>
    <w:lvl w:ilvl="0" w:tplc="F2487D1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1E875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B2B12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4C786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0A582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3C520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FC51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3C680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A0C8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7" w15:restartNumberingAfterBreak="0">
    <w:nsid w:val="51591A0D"/>
    <w:multiLevelType w:val="hybridMultilevel"/>
    <w:tmpl w:val="217CE684"/>
    <w:lvl w:ilvl="0" w:tplc="FBC079F8">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B742CECE">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674A0962">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6D0036C2">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32205494">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138893AE">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271E35C4">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E7624D84">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5932583E">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28" w15:restartNumberingAfterBreak="0">
    <w:nsid w:val="52D57E9F"/>
    <w:multiLevelType w:val="hybridMultilevel"/>
    <w:tmpl w:val="D8E6A938"/>
    <w:lvl w:ilvl="0" w:tplc="6CF46D4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92635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0324D9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360DCC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90AE0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98805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C7EDD9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02026B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CAC62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9" w15:restartNumberingAfterBreak="0">
    <w:nsid w:val="53065F8E"/>
    <w:multiLevelType w:val="hybridMultilevel"/>
    <w:tmpl w:val="0C543C02"/>
    <w:lvl w:ilvl="0" w:tplc="66E2841C">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19869BC">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244A486">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8BA3268">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73029AA">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8697F0">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A6ACDA0">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B8DA74">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5C8A1E4">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30" w15:restartNumberingAfterBreak="0">
    <w:nsid w:val="534C55EE"/>
    <w:multiLevelType w:val="hybridMultilevel"/>
    <w:tmpl w:val="9572A4DC"/>
    <w:lvl w:ilvl="0" w:tplc="2B0607D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EE14D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C81E3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8AED9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D89E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0A30B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52B0D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BEA4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9645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1" w15:restartNumberingAfterBreak="0">
    <w:nsid w:val="53842792"/>
    <w:multiLevelType w:val="hybridMultilevel"/>
    <w:tmpl w:val="7834E478"/>
    <w:lvl w:ilvl="0" w:tplc="685CFB8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E8524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023F7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1E4A4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F4E4F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0AAE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C6CB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4456A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6A51E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2" w15:restartNumberingAfterBreak="0">
    <w:nsid w:val="538F6DF9"/>
    <w:multiLevelType w:val="hybridMultilevel"/>
    <w:tmpl w:val="95D6D492"/>
    <w:lvl w:ilvl="0" w:tplc="7160132E">
      <w:start w:val="1"/>
      <w:numFmt w:val="bullet"/>
      <w:lvlText w:val="o"/>
      <w:lvlJc w:val="left"/>
      <w:pPr>
        <w:ind w:left="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F654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645F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6C8C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2896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D4BD7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F66C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D4D66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3C5F3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3" w15:restartNumberingAfterBreak="0">
    <w:nsid w:val="53A51AA4"/>
    <w:multiLevelType w:val="hybridMultilevel"/>
    <w:tmpl w:val="939658EC"/>
    <w:lvl w:ilvl="0" w:tplc="B0A06DE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AC82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16D5A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9C7E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12BC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F68E2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CC736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16A9C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900DE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4" w15:restartNumberingAfterBreak="0">
    <w:nsid w:val="557B197F"/>
    <w:multiLevelType w:val="hybridMultilevel"/>
    <w:tmpl w:val="8B444EBE"/>
    <w:lvl w:ilvl="0" w:tplc="651EA9D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D022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3EEB1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62BEC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D2A6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0C54F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D8620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82AD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0AFBA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5" w15:restartNumberingAfterBreak="0">
    <w:nsid w:val="55D45ACE"/>
    <w:multiLevelType w:val="hybridMultilevel"/>
    <w:tmpl w:val="D74C0DC6"/>
    <w:lvl w:ilvl="0" w:tplc="D960E9C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E857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ECDC0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AA3A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E47E1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669F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7E82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46BB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D835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6" w15:restartNumberingAfterBreak="0">
    <w:nsid w:val="55DF25CA"/>
    <w:multiLevelType w:val="hybridMultilevel"/>
    <w:tmpl w:val="D38C5D0E"/>
    <w:lvl w:ilvl="0" w:tplc="56DCC3FE">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82FA500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76649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1EC9C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BC47B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5ADA6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F654E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D8FA9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CA881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7" w15:restartNumberingAfterBreak="0">
    <w:nsid w:val="5619557A"/>
    <w:multiLevelType w:val="hybridMultilevel"/>
    <w:tmpl w:val="E2B0313A"/>
    <w:lvl w:ilvl="0" w:tplc="E0189D6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32CC4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5E8EE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96754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7EC4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A0EA1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94C9B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384B2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7CA3E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8" w15:restartNumberingAfterBreak="0">
    <w:nsid w:val="569309ED"/>
    <w:multiLevelType w:val="hybridMultilevel"/>
    <w:tmpl w:val="DA4A00B2"/>
    <w:lvl w:ilvl="0" w:tplc="F43A096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7C0B9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6C6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E2305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A2E68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CCE7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9C8CB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DEBB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F0710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9" w15:restartNumberingAfterBreak="0">
    <w:nsid w:val="575471B7"/>
    <w:multiLevelType w:val="hybridMultilevel"/>
    <w:tmpl w:val="868E5570"/>
    <w:lvl w:ilvl="0" w:tplc="0AF4AF88">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34369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2AD30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2A08B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22A32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BEFAF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4E992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52B0C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70BAA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0" w15:restartNumberingAfterBreak="0">
    <w:nsid w:val="57663342"/>
    <w:multiLevelType w:val="hybridMultilevel"/>
    <w:tmpl w:val="706652FC"/>
    <w:lvl w:ilvl="0" w:tplc="19CC2122">
      <w:start w:val="1"/>
      <w:numFmt w:val="bullet"/>
      <w:lvlText w:val="●"/>
      <w:lvlJc w:val="left"/>
      <w:pPr>
        <w:ind w:left="7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1487276">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42E81C0">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76C63F0">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6126C08">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902A7D4">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99A3F08">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5601F1C">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2EAAE4E">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1" w15:restartNumberingAfterBreak="0">
    <w:nsid w:val="57C031BC"/>
    <w:multiLevelType w:val="hybridMultilevel"/>
    <w:tmpl w:val="7BB42F4A"/>
    <w:lvl w:ilvl="0" w:tplc="7A741C04">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8A1CF6">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7280624">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2C481C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F2675C">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190A45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17E0DF8">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1A567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946C052">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2" w15:restartNumberingAfterBreak="0">
    <w:nsid w:val="57EF3185"/>
    <w:multiLevelType w:val="hybridMultilevel"/>
    <w:tmpl w:val="D1FAD9E8"/>
    <w:lvl w:ilvl="0" w:tplc="5400184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D690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8E12F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C18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8619B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FAB03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D882C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D019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9228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3" w15:restartNumberingAfterBreak="0">
    <w:nsid w:val="581447AE"/>
    <w:multiLevelType w:val="hybridMultilevel"/>
    <w:tmpl w:val="1F3CC64C"/>
    <w:lvl w:ilvl="0" w:tplc="C76CF48C">
      <w:start w:val="1"/>
      <w:numFmt w:val="bullet"/>
      <w:lvlText w:val="-"/>
      <w:lvlJc w:val="left"/>
      <w:pPr>
        <w:ind w:left="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E8F5E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B0E6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8608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06D3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90715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C886D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4A977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7C51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4" w15:restartNumberingAfterBreak="0">
    <w:nsid w:val="582C5DFA"/>
    <w:multiLevelType w:val="hybridMultilevel"/>
    <w:tmpl w:val="1F86ACB8"/>
    <w:lvl w:ilvl="0" w:tplc="8D14A20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BCA7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E0E1E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9E21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FE2D7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1A16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4047A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7246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ACDDE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5" w15:restartNumberingAfterBreak="0">
    <w:nsid w:val="585907B4"/>
    <w:multiLevelType w:val="hybridMultilevel"/>
    <w:tmpl w:val="57642E28"/>
    <w:lvl w:ilvl="0" w:tplc="10329EB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484AE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820F0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E042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D693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E8B6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00E9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D2FD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D6707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6" w15:restartNumberingAfterBreak="0">
    <w:nsid w:val="586C00C7"/>
    <w:multiLevelType w:val="hybridMultilevel"/>
    <w:tmpl w:val="0728DD80"/>
    <w:lvl w:ilvl="0" w:tplc="1CE273E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3ABA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20AD1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B6EC2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CC05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121E7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46E4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0E5E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2CD9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7" w15:restartNumberingAfterBreak="0">
    <w:nsid w:val="58865F10"/>
    <w:multiLevelType w:val="hybridMultilevel"/>
    <w:tmpl w:val="4F1A3104"/>
    <w:lvl w:ilvl="0" w:tplc="B5D423A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E4E42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9A3F5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72C99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3AE98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A425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8EC1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26079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94E54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8" w15:restartNumberingAfterBreak="0">
    <w:nsid w:val="58D823A9"/>
    <w:multiLevelType w:val="hybridMultilevel"/>
    <w:tmpl w:val="76C83316"/>
    <w:lvl w:ilvl="0" w:tplc="2E387A3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C6C9E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10032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D6BEB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16B4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40514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C18052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54C8E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520BF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9" w15:restartNumberingAfterBreak="0">
    <w:nsid w:val="5910110F"/>
    <w:multiLevelType w:val="hybridMultilevel"/>
    <w:tmpl w:val="2700A188"/>
    <w:lvl w:ilvl="0" w:tplc="6396E500">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0722330">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C3C31A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2699EC">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504BFA">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B099F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24E558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8E5FC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A444FA">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0" w15:restartNumberingAfterBreak="0">
    <w:nsid w:val="592E0DFA"/>
    <w:multiLevelType w:val="hybridMultilevel"/>
    <w:tmpl w:val="E9C01944"/>
    <w:lvl w:ilvl="0" w:tplc="9A985B1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10C34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18FFD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F6268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D2A14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4AA2C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AA01E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2AA5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FA718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1" w15:restartNumberingAfterBreak="0">
    <w:nsid w:val="597069F5"/>
    <w:multiLevelType w:val="hybridMultilevel"/>
    <w:tmpl w:val="6E8A2B60"/>
    <w:lvl w:ilvl="0" w:tplc="903CD59A">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F45C33B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DE050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A2155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C296B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9A1F1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7AD24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5AFA5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A6A81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2" w15:restartNumberingAfterBreak="0">
    <w:nsid w:val="599C0C03"/>
    <w:multiLevelType w:val="hybridMultilevel"/>
    <w:tmpl w:val="EB7C7B62"/>
    <w:lvl w:ilvl="0" w:tplc="D452DCAC">
      <w:start w:val="3"/>
      <w:numFmt w:val="upperRoman"/>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6ADB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E08B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DE804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920E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A0C6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2498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922A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29B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3" w15:restartNumberingAfterBreak="0">
    <w:nsid w:val="5A536707"/>
    <w:multiLevelType w:val="hybridMultilevel"/>
    <w:tmpl w:val="A1E686C0"/>
    <w:lvl w:ilvl="0" w:tplc="080C2A9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78B71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70B4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2BEE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84232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4E736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1A76C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E277A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E65CD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4" w15:restartNumberingAfterBreak="0">
    <w:nsid w:val="5A5F2AB9"/>
    <w:multiLevelType w:val="hybridMultilevel"/>
    <w:tmpl w:val="7180D824"/>
    <w:lvl w:ilvl="0" w:tplc="912E1B6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16C2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FC5C5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985E4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AA10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DEBE0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56F8E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A45B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5262F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5" w15:restartNumberingAfterBreak="0">
    <w:nsid w:val="5AE07F3A"/>
    <w:multiLevelType w:val="hybridMultilevel"/>
    <w:tmpl w:val="539037AE"/>
    <w:lvl w:ilvl="0" w:tplc="91DADC48">
      <w:start w:val="1"/>
      <w:numFmt w:val="bullet"/>
      <w:lvlText w:val="•"/>
      <w:lvlJc w:val="left"/>
      <w:pPr>
        <w:ind w:left="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F86F7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7CCA04">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938E84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302C950">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98E52E2">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0C353E">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8C4F0A">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6A42E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6" w15:restartNumberingAfterBreak="0">
    <w:nsid w:val="5B354DF6"/>
    <w:multiLevelType w:val="hybridMultilevel"/>
    <w:tmpl w:val="13700756"/>
    <w:lvl w:ilvl="0" w:tplc="B304353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0043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3C1AE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5EF2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5067C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7C20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EA525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D8C9C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F29AB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7" w15:restartNumberingAfterBreak="0">
    <w:nsid w:val="5B354F25"/>
    <w:multiLevelType w:val="hybridMultilevel"/>
    <w:tmpl w:val="FC480B3A"/>
    <w:lvl w:ilvl="0" w:tplc="307AFD1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94F01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9AFAE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F2E7B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F856E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748B3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74548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87F9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02336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8" w15:restartNumberingAfterBreak="0">
    <w:nsid w:val="5B495914"/>
    <w:multiLevelType w:val="hybridMultilevel"/>
    <w:tmpl w:val="286C0656"/>
    <w:lvl w:ilvl="0" w:tplc="6600A316">
      <w:start w:val="5"/>
      <w:numFmt w:val="decimal"/>
      <w:lvlText w:val="%1."/>
      <w:lvlJc w:val="left"/>
      <w:pPr>
        <w:ind w:left="533"/>
      </w:pPr>
      <w:rPr>
        <w:rFonts w:ascii="Times New Roman" w:eastAsia="Times New Roman" w:hAnsi="Times New Roman" w:cs="Times New Roman"/>
        <w:b/>
        <w:bCs/>
        <w:i w:val="0"/>
        <w:strike w:val="0"/>
        <w:dstrike w:val="0"/>
        <w:color w:val="000000"/>
        <w:sz w:val="28"/>
        <w:szCs w:val="28"/>
        <w:u w:val="single" w:color="000000"/>
        <w:bdr w:val="none" w:sz="0" w:space="0" w:color="auto"/>
        <w:shd w:val="clear" w:color="auto" w:fill="auto"/>
        <w:vertAlign w:val="baseline"/>
      </w:rPr>
    </w:lvl>
    <w:lvl w:ilvl="1" w:tplc="F61C5A42">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6A7664">
      <w:start w:val="1"/>
      <w:numFmt w:val="bullet"/>
      <w:lvlText w:val="•"/>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92840A6">
      <w:start w:val="1"/>
      <w:numFmt w:val="bullet"/>
      <w:lvlText w:val="•"/>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0AF108">
      <w:start w:val="1"/>
      <w:numFmt w:val="bullet"/>
      <w:lvlText w:val="o"/>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64B4EA">
      <w:start w:val="1"/>
      <w:numFmt w:val="bullet"/>
      <w:lvlText w:val="▪"/>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48378E">
      <w:start w:val="1"/>
      <w:numFmt w:val="bullet"/>
      <w:lvlText w:val="•"/>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E4889A">
      <w:start w:val="1"/>
      <w:numFmt w:val="bullet"/>
      <w:lvlText w:val="o"/>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5686E8">
      <w:start w:val="1"/>
      <w:numFmt w:val="bullet"/>
      <w:lvlText w:val="▪"/>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9" w15:restartNumberingAfterBreak="0">
    <w:nsid w:val="5B633964"/>
    <w:multiLevelType w:val="hybridMultilevel"/>
    <w:tmpl w:val="F0BABF9E"/>
    <w:lvl w:ilvl="0" w:tplc="C6064854">
      <w:start w:val="1"/>
      <w:numFmt w:val="upperRoman"/>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A4E42C">
      <w:start w:val="1"/>
      <w:numFmt w:val="decimal"/>
      <w:lvlText w:val="%2."/>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8E79B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CED12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62A1D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DE1AE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2A82A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C815D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F0DB6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0" w15:restartNumberingAfterBreak="0">
    <w:nsid w:val="5B68633F"/>
    <w:multiLevelType w:val="hybridMultilevel"/>
    <w:tmpl w:val="6D20CDDC"/>
    <w:lvl w:ilvl="0" w:tplc="2080171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FE8E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34A91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EEB26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2C082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28760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EE9A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5C8BD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4C35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1" w15:restartNumberingAfterBreak="0">
    <w:nsid w:val="5BCE2AD6"/>
    <w:multiLevelType w:val="hybridMultilevel"/>
    <w:tmpl w:val="2304D726"/>
    <w:lvl w:ilvl="0" w:tplc="7FE85B6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90D08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D69B6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7603A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8854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28596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60035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88874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72240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2" w15:restartNumberingAfterBreak="0">
    <w:nsid w:val="5BE12142"/>
    <w:multiLevelType w:val="hybridMultilevel"/>
    <w:tmpl w:val="125A7088"/>
    <w:lvl w:ilvl="0" w:tplc="6DC6A7F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E659B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529AD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7092F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78BD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B414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AAE95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909C5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C48C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3" w15:restartNumberingAfterBreak="0">
    <w:nsid w:val="5BE6536D"/>
    <w:multiLevelType w:val="hybridMultilevel"/>
    <w:tmpl w:val="6EF4F354"/>
    <w:lvl w:ilvl="0" w:tplc="5E6A8D50">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B23C5962">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9B34B852">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C30ADA4A">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DC60D604">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F6721CE8">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3DB84932">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67743F52">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83A6EE60">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64" w15:restartNumberingAfterBreak="0">
    <w:nsid w:val="5BF473DE"/>
    <w:multiLevelType w:val="hybridMultilevel"/>
    <w:tmpl w:val="B0A2DF06"/>
    <w:lvl w:ilvl="0" w:tplc="987AE6A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4C23E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A013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6A902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0E704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FCB6B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54D8F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3062B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1E6451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5" w15:restartNumberingAfterBreak="0">
    <w:nsid w:val="5C545273"/>
    <w:multiLevelType w:val="hybridMultilevel"/>
    <w:tmpl w:val="93B625C2"/>
    <w:lvl w:ilvl="0" w:tplc="F220582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9AD4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24DD6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0676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8CC8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440F7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4CCD2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46001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2809D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6" w15:restartNumberingAfterBreak="0">
    <w:nsid w:val="5CC1160A"/>
    <w:multiLevelType w:val="hybridMultilevel"/>
    <w:tmpl w:val="7DCC843C"/>
    <w:lvl w:ilvl="0" w:tplc="8E2806E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60A1B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EC28C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DA42C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5213A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48848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4C6D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AAF3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0410C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7" w15:restartNumberingAfterBreak="0">
    <w:nsid w:val="5CC12AD7"/>
    <w:multiLevelType w:val="hybridMultilevel"/>
    <w:tmpl w:val="580C4EAC"/>
    <w:lvl w:ilvl="0" w:tplc="9EACC43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2EB61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5064B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286FD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E097F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98F12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BC57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94629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D272C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8" w15:restartNumberingAfterBreak="0">
    <w:nsid w:val="5CE74D4E"/>
    <w:multiLevelType w:val="hybridMultilevel"/>
    <w:tmpl w:val="E55477A0"/>
    <w:lvl w:ilvl="0" w:tplc="C1A8D0A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A60A8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1C6FE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B05AD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68DD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44D63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7E7F0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70BA4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A127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9" w15:restartNumberingAfterBreak="0">
    <w:nsid w:val="5D153BC4"/>
    <w:multiLevelType w:val="hybridMultilevel"/>
    <w:tmpl w:val="1C6E2044"/>
    <w:lvl w:ilvl="0" w:tplc="2D9C3ED6">
      <w:start w:val="1"/>
      <w:numFmt w:val="bullet"/>
      <w:lvlText w:val=""/>
      <w:lvlJc w:val="left"/>
      <w:pPr>
        <w:ind w:left="43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E60CE66E">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C9CAF666">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47B8F53E">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CC4E6CDA">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6E423728">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4BF68F9C">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BBE6DD8A">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B6BA7716">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70" w15:restartNumberingAfterBreak="0">
    <w:nsid w:val="5D2113F8"/>
    <w:multiLevelType w:val="hybridMultilevel"/>
    <w:tmpl w:val="7414A0F0"/>
    <w:lvl w:ilvl="0" w:tplc="7E3090DC">
      <w:start w:val="1"/>
      <w:numFmt w:val="bullet"/>
      <w:lvlText w:val="o"/>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3CA8A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48D0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D434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9AE1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1215B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3ED6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4462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F8254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1" w15:restartNumberingAfterBreak="0">
    <w:nsid w:val="5D4E4069"/>
    <w:multiLevelType w:val="hybridMultilevel"/>
    <w:tmpl w:val="935819C2"/>
    <w:lvl w:ilvl="0" w:tplc="769A78F8">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805CA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0E73CC">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BD81AB8">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825740">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FFE53E2">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32BFF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CC655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AC039C">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2" w15:restartNumberingAfterBreak="0">
    <w:nsid w:val="5D781D68"/>
    <w:multiLevelType w:val="hybridMultilevel"/>
    <w:tmpl w:val="CADE4192"/>
    <w:lvl w:ilvl="0" w:tplc="CA0246B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1A851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FA356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6A9E5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E6C3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66D97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726C1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7E6E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8EBA2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3" w15:restartNumberingAfterBreak="0">
    <w:nsid w:val="5D857F2E"/>
    <w:multiLevelType w:val="hybridMultilevel"/>
    <w:tmpl w:val="CEDED94A"/>
    <w:lvl w:ilvl="0" w:tplc="986CFB9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C4C4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2A932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B093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7E652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A0D88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9C27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B8EBE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883CC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4" w15:restartNumberingAfterBreak="0">
    <w:nsid w:val="5D9E3159"/>
    <w:multiLevelType w:val="hybridMultilevel"/>
    <w:tmpl w:val="E6AAC452"/>
    <w:lvl w:ilvl="0" w:tplc="1B307E3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10598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403AF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F217B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34CA4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9CFD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0CB14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A88FD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148F6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5" w15:restartNumberingAfterBreak="0">
    <w:nsid w:val="5E19327E"/>
    <w:multiLevelType w:val="hybridMultilevel"/>
    <w:tmpl w:val="9E98D72E"/>
    <w:lvl w:ilvl="0" w:tplc="7690D9F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7A6A7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4A01F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E0CEF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9AEAA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27DE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025FF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6C6A4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586D6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6" w15:restartNumberingAfterBreak="0">
    <w:nsid w:val="5E2E642F"/>
    <w:multiLevelType w:val="hybridMultilevel"/>
    <w:tmpl w:val="4E64B2FE"/>
    <w:lvl w:ilvl="0" w:tplc="6CC2BB9A">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89DEB1A4">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93AA5956">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8C9817B4">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BCC8F06E">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2D8A7E52">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AA3EBC78">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F7702CF4">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F95E335A">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77" w15:restartNumberingAfterBreak="0">
    <w:nsid w:val="5E7E4901"/>
    <w:multiLevelType w:val="hybridMultilevel"/>
    <w:tmpl w:val="01C68A1E"/>
    <w:lvl w:ilvl="0" w:tplc="4A0E863C">
      <w:start w:val="8"/>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07B12">
      <w:start w:val="1"/>
      <w:numFmt w:val="lowerLetter"/>
      <w:lvlText w:val="%2."/>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2245C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964C5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30E91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30DEB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3A787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D6E84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96786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8" w15:restartNumberingAfterBreak="0">
    <w:nsid w:val="5FAC1013"/>
    <w:multiLevelType w:val="hybridMultilevel"/>
    <w:tmpl w:val="C38687A6"/>
    <w:lvl w:ilvl="0" w:tplc="649C18A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8C5E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0083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9A015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E6A94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108F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E47F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BAD8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EA5CE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9" w15:restartNumberingAfterBreak="0">
    <w:nsid w:val="5FDB29F8"/>
    <w:multiLevelType w:val="hybridMultilevel"/>
    <w:tmpl w:val="7B6423A6"/>
    <w:lvl w:ilvl="0" w:tplc="FEA0D3C2">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56556A">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2104620">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4AF77E">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FA9564">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A4518E">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786464">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E876B0">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EA4F54">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0" w15:restartNumberingAfterBreak="0">
    <w:nsid w:val="602A696A"/>
    <w:multiLevelType w:val="hybridMultilevel"/>
    <w:tmpl w:val="941EE786"/>
    <w:lvl w:ilvl="0" w:tplc="8B14FA6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A2E8F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0861A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E31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B090F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5AFE6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1E912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3E100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34EC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1" w15:restartNumberingAfterBreak="0">
    <w:nsid w:val="60AF65B5"/>
    <w:multiLevelType w:val="hybridMultilevel"/>
    <w:tmpl w:val="6070374A"/>
    <w:lvl w:ilvl="0" w:tplc="8E2CD402">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304EEA">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6EC7F2">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94E564">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E05334">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8010A0">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1C5806">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A6A12A2">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1E039C">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2" w15:restartNumberingAfterBreak="0">
    <w:nsid w:val="60DB7121"/>
    <w:multiLevelType w:val="hybridMultilevel"/>
    <w:tmpl w:val="93942B78"/>
    <w:lvl w:ilvl="0" w:tplc="26DE6E82">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809406">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B4661D0">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8C5EB6">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FA2BCA">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E64D7C">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C8F0AC">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E2BA1A">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620B04">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3" w15:restartNumberingAfterBreak="0">
    <w:nsid w:val="60F031D4"/>
    <w:multiLevelType w:val="hybridMultilevel"/>
    <w:tmpl w:val="BDB0AA18"/>
    <w:lvl w:ilvl="0" w:tplc="DB549E9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2CD95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1096B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52C37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8E7FB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4AC02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12BCA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1410F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862C9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4" w15:restartNumberingAfterBreak="0">
    <w:nsid w:val="6102531C"/>
    <w:multiLevelType w:val="hybridMultilevel"/>
    <w:tmpl w:val="47B41C36"/>
    <w:lvl w:ilvl="0" w:tplc="99D0562E">
      <w:start w:val="1"/>
      <w:numFmt w:val="bullet"/>
      <w:lvlText w:val="o"/>
      <w:lvlJc w:val="left"/>
      <w:pPr>
        <w:ind w:left="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5C138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6A059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3812E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640E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04328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FE99A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2ED9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A8144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5" w15:restartNumberingAfterBreak="0">
    <w:nsid w:val="61850617"/>
    <w:multiLevelType w:val="hybridMultilevel"/>
    <w:tmpl w:val="96F24312"/>
    <w:lvl w:ilvl="0" w:tplc="7B8876B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4E2C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46C26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845E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701FA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929D0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E4170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AED4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BE9C8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6" w15:restartNumberingAfterBreak="0">
    <w:nsid w:val="61C76144"/>
    <w:multiLevelType w:val="hybridMultilevel"/>
    <w:tmpl w:val="97BEDE6E"/>
    <w:lvl w:ilvl="0" w:tplc="BB02B88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F02F4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CADDD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B488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94810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AC9BA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26B6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D00B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CC30E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7" w15:restartNumberingAfterBreak="0">
    <w:nsid w:val="61C93393"/>
    <w:multiLevelType w:val="hybridMultilevel"/>
    <w:tmpl w:val="783E6200"/>
    <w:lvl w:ilvl="0" w:tplc="0450E1D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2C4F4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D6411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B41B4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2EF91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42F7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3A835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D280A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968B0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8" w15:restartNumberingAfterBreak="0">
    <w:nsid w:val="61DB6D4A"/>
    <w:multiLevelType w:val="hybridMultilevel"/>
    <w:tmpl w:val="12D02B82"/>
    <w:lvl w:ilvl="0" w:tplc="A378C19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864F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AA590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682B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6892E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921C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4C61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3866C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EEE77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9" w15:restartNumberingAfterBreak="0">
    <w:nsid w:val="61DC72DE"/>
    <w:multiLevelType w:val="hybridMultilevel"/>
    <w:tmpl w:val="0E12316E"/>
    <w:lvl w:ilvl="0" w:tplc="D6AC3CB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1E92A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74967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9672F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C8A4D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8CFD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5C243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E2637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DC94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0" w15:restartNumberingAfterBreak="0">
    <w:nsid w:val="62937B7E"/>
    <w:multiLevelType w:val="hybridMultilevel"/>
    <w:tmpl w:val="D0FABB32"/>
    <w:lvl w:ilvl="0" w:tplc="F4FCEB4C">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4B926F9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7004D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8A26E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1A9BD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625E1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6E83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9AE5B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AC0EB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1" w15:restartNumberingAfterBreak="0">
    <w:nsid w:val="62CC000D"/>
    <w:multiLevelType w:val="hybridMultilevel"/>
    <w:tmpl w:val="42669D10"/>
    <w:lvl w:ilvl="0" w:tplc="D91A726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A27D1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B6CEE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FCE87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64536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5AB07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025E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4CBB6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0638F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2" w15:restartNumberingAfterBreak="0">
    <w:nsid w:val="62E9447E"/>
    <w:multiLevelType w:val="hybridMultilevel"/>
    <w:tmpl w:val="B49067B2"/>
    <w:lvl w:ilvl="0" w:tplc="B440790E">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E4EF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BE8D0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D011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2677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EA37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CAA05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04B7A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F64B9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3" w15:restartNumberingAfterBreak="0">
    <w:nsid w:val="631A1EA7"/>
    <w:multiLevelType w:val="hybridMultilevel"/>
    <w:tmpl w:val="2AE4E586"/>
    <w:lvl w:ilvl="0" w:tplc="091CB112">
      <w:start w:val="194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823B52">
      <w:start w:val="1"/>
      <w:numFmt w:val="lowerLetter"/>
      <w:lvlText w:val="%2"/>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885E98">
      <w:start w:val="1"/>
      <w:numFmt w:val="lowerRoman"/>
      <w:lvlText w:val="%3"/>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34F3D0">
      <w:start w:val="1"/>
      <w:numFmt w:val="decimal"/>
      <w:lvlText w:val="%4"/>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AC035E">
      <w:start w:val="1"/>
      <w:numFmt w:val="lowerLetter"/>
      <w:lvlText w:val="%5"/>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0FF3C">
      <w:start w:val="1"/>
      <w:numFmt w:val="lowerRoman"/>
      <w:lvlText w:val="%6"/>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3AABAC">
      <w:start w:val="1"/>
      <w:numFmt w:val="decimal"/>
      <w:lvlText w:val="%7"/>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BA916C">
      <w:start w:val="1"/>
      <w:numFmt w:val="lowerLetter"/>
      <w:lvlText w:val="%8"/>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FC9396">
      <w:start w:val="1"/>
      <w:numFmt w:val="lowerRoman"/>
      <w:lvlText w:val="%9"/>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4" w15:restartNumberingAfterBreak="0">
    <w:nsid w:val="632F47DC"/>
    <w:multiLevelType w:val="hybridMultilevel"/>
    <w:tmpl w:val="25769734"/>
    <w:lvl w:ilvl="0" w:tplc="4D5898C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7A846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AC7B3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980D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7EE6E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44B8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FEAC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645A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1ECD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5" w15:restartNumberingAfterBreak="0">
    <w:nsid w:val="63377E22"/>
    <w:multiLevelType w:val="hybridMultilevel"/>
    <w:tmpl w:val="7B249E80"/>
    <w:lvl w:ilvl="0" w:tplc="03E483F2">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4A1463F4">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18A82F20">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3B84838C">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17C09468">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D4007A6A">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C7A6E7C2">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A3C0A7AE">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727214C0">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396" w15:restartNumberingAfterBreak="0">
    <w:nsid w:val="639472CF"/>
    <w:multiLevelType w:val="hybridMultilevel"/>
    <w:tmpl w:val="A5AC2D34"/>
    <w:lvl w:ilvl="0" w:tplc="7F5A351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A27CD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AAE401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24D3E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A4EC0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1B05F6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64AE2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F24EC4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CB8F6E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7" w15:restartNumberingAfterBreak="0">
    <w:nsid w:val="63B85B2B"/>
    <w:multiLevelType w:val="hybridMultilevel"/>
    <w:tmpl w:val="A52E7836"/>
    <w:lvl w:ilvl="0" w:tplc="4800BB74">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DCE85AD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3569A4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8417F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38AD2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4D8FE7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792AC0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BCB7A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BE62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8" w15:restartNumberingAfterBreak="0">
    <w:nsid w:val="642236F5"/>
    <w:multiLevelType w:val="hybridMultilevel"/>
    <w:tmpl w:val="0F0A6558"/>
    <w:lvl w:ilvl="0" w:tplc="7C5EBCE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CCF61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60F8E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F6031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1875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58DF9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C0DD3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384F1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E4193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9" w15:restartNumberingAfterBreak="0">
    <w:nsid w:val="64706586"/>
    <w:multiLevelType w:val="hybridMultilevel"/>
    <w:tmpl w:val="271E2506"/>
    <w:lvl w:ilvl="0" w:tplc="DC9AA232">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38DA06">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307E4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32626D2">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0A84BC">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70C18A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8AC60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D2C9C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A23F0A">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0" w15:restartNumberingAfterBreak="0">
    <w:nsid w:val="64C47BB0"/>
    <w:multiLevelType w:val="hybridMultilevel"/>
    <w:tmpl w:val="DB1C7F2A"/>
    <w:lvl w:ilvl="0" w:tplc="E8A0CDC0">
      <w:start w:val="1"/>
      <w:numFmt w:val="bullet"/>
      <w:lvlText w:val=""/>
      <w:lvlJc w:val="left"/>
      <w:pPr>
        <w:ind w:left="43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E37497C4">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A0520A88">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72CA1486">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CCB0F558">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CBB4636E">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041E31F2">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853E1A62">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6250F7B8">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01" w15:restartNumberingAfterBreak="0">
    <w:nsid w:val="651F2BF9"/>
    <w:multiLevelType w:val="hybridMultilevel"/>
    <w:tmpl w:val="6AC6D058"/>
    <w:lvl w:ilvl="0" w:tplc="6D08276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346C1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4C9C5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DC2BCA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248C3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0F48E1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50035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5C76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6619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2" w15:restartNumberingAfterBreak="0">
    <w:nsid w:val="65263778"/>
    <w:multiLevelType w:val="hybridMultilevel"/>
    <w:tmpl w:val="7B4C7324"/>
    <w:lvl w:ilvl="0" w:tplc="B4582AA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1499D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AAEBA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44E6C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90608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E5E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96748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1C91D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9667F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3" w15:restartNumberingAfterBreak="0">
    <w:nsid w:val="654D79F6"/>
    <w:multiLevelType w:val="hybridMultilevel"/>
    <w:tmpl w:val="4F364A98"/>
    <w:lvl w:ilvl="0" w:tplc="1AC6A1CA">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64FA416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F6811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90EFC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C4E3D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22360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C521B5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F6153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BA80FC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4" w15:restartNumberingAfterBreak="0">
    <w:nsid w:val="65900613"/>
    <w:multiLevelType w:val="hybridMultilevel"/>
    <w:tmpl w:val="573625B0"/>
    <w:lvl w:ilvl="0" w:tplc="44F0154C">
      <w:start w:val="1"/>
      <w:numFmt w:val="bullet"/>
      <w:lvlText w:val="o"/>
      <w:lvlJc w:val="left"/>
      <w:pPr>
        <w:ind w:left="897"/>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6B32B580">
      <w:start w:val="1"/>
      <w:numFmt w:val="bullet"/>
      <w:lvlText w:val="o"/>
      <w:lvlJc w:val="left"/>
      <w:pPr>
        <w:ind w:left="21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A8A388A">
      <w:start w:val="1"/>
      <w:numFmt w:val="bullet"/>
      <w:lvlText w:val="▪"/>
      <w:lvlJc w:val="left"/>
      <w:pPr>
        <w:ind w:left="28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8C026AC">
      <w:start w:val="1"/>
      <w:numFmt w:val="bullet"/>
      <w:lvlText w:val="•"/>
      <w:lvlJc w:val="left"/>
      <w:pPr>
        <w:ind w:left="35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DF463E8">
      <w:start w:val="1"/>
      <w:numFmt w:val="bullet"/>
      <w:lvlText w:val="o"/>
      <w:lvlJc w:val="left"/>
      <w:pPr>
        <w:ind w:left="431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6206088">
      <w:start w:val="1"/>
      <w:numFmt w:val="bullet"/>
      <w:lvlText w:val="▪"/>
      <w:lvlJc w:val="left"/>
      <w:pPr>
        <w:ind w:left="503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0E478EC">
      <w:start w:val="1"/>
      <w:numFmt w:val="bullet"/>
      <w:lvlText w:val="•"/>
      <w:lvlJc w:val="left"/>
      <w:pPr>
        <w:ind w:left="575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738CE3A">
      <w:start w:val="1"/>
      <w:numFmt w:val="bullet"/>
      <w:lvlText w:val="o"/>
      <w:lvlJc w:val="left"/>
      <w:pPr>
        <w:ind w:left="647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B644838">
      <w:start w:val="1"/>
      <w:numFmt w:val="bullet"/>
      <w:lvlText w:val="▪"/>
      <w:lvlJc w:val="left"/>
      <w:pPr>
        <w:ind w:left="719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05" w15:restartNumberingAfterBreak="0">
    <w:nsid w:val="664A68BE"/>
    <w:multiLevelType w:val="hybridMultilevel"/>
    <w:tmpl w:val="FAA0938C"/>
    <w:lvl w:ilvl="0" w:tplc="CF8CBA2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121B4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27A179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C6EAEEA">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48639E">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B9EFD88">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0CA9ACE">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7E710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FD0B88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6" w15:restartNumberingAfterBreak="0">
    <w:nsid w:val="66726240"/>
    <w:multiLevelType w:val="hybridMultilevel"/>
    <w:tmpl w:val="D732547E"/>
    <w:lvl w:ilvl="0" w:tplc="BDBA37C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08E5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DC4EB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BE014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D4508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6FE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BC971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EAB9A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F680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7" w15:restartNumberingAfterBreak="0">
    <w:nsid w:val="66D37A0B"/>
    <w:multiLevelType w:val="hybridMultilevel"/>
    <w:tmpl w:val="849CC13C"/>
    <w:lvl w:ilvl="0" w:tplc="C78CB7D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023FA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B6025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6A160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9429F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F449E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32A71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7EA1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743B9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8" w15:restartNumberingAfterBreak="0">
    <w:nsid w:val="66FC2573"/>
    <w:multiLevelType w:val="hybridMultilevel"/>
    <w:tmpl w:val="BAC4A484"/>
    <w:lvl w:ilvl="0" w:tplc="DF1249E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E4C882">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AA02EFA">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F724ADE">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1EBFF8">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C873B2">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5ACF0E">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E22B64">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6780B6A">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9" w15:restartNumberingAfterBreak="0">
    <w:nsid w:val="66FF1088"/>
    <w:multiLevelType w:val="hybridMultilevel"/>
    <w:tmpl w:val="B054FF06"/>
    <w:lvl w:ilvl="0" w:tplc="10AE2864">
      <w:start w:val="1"/>
      <w:numFmt w:val="bullet"/>
      <w:lvlText w:val="•"/>
      <w:lvlJc w:val="left"/>
      <w:pPr>
        <w:ind w:left="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A8CD3A">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FA83D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AC93C4">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785624">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8A4B4C">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CC70E4">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0E9712">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B060C0">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0" w15:restartNumberingAfterBreak="0">
    <w:nsid w:val="673D4DA1"/>
    <w:multiLevelType w:val="hybridMultilevel"/>
    <w:tmpl w:val="9C086AB4"/>
    <w:lvl w:ilvl="0" w:tplc="E0F22E9C">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D025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E843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4E14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CDF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D89A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C20F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C4EA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F2E5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1" w15:restartNumberingAfterBreak="0">
    <w:nsid w:val="675F065B"/>
    <w:multiLevelType w:val="hybridMultilevel"/>
    <w:tmpl w:val="01B0FF06"/>
    <w:lvl w:ilvl="0" w:tplc="0CC6433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18674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08A83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545D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06BB1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E8055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B8EE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628F7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B0DB6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2" w15:restartNumberingAfterBreak="0">
    <w:nsid w:val="67AF68B0"/>
    <w:multiLevelType w:val="hybridMultilevel"/>
    <w:tmpl w:val="C7A0EC3E"/>
    <w:lvl w:ilvl="0" w:tplc="955EC30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56BD6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9031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AA3AF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CEBC6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8883A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E2ACD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18B05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64BD9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3" w15:restartNumberingAfterBreak="0">
    <w:nsid w:val="681B10DE"/>
    <w:multiLevelType w:val="hybridMultilevel"/>
    <w:tmpl w:val="AD621C2A"/>
    <w:lvl w:ilvl="0" w:tplc="DD50CEC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A6649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F2007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B6555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C6CA4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7000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B4DBC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E869A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04E35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4" w15:restartNumberingAfterBreak="0">
    <w:nsid w:val="6962164A"/>
    <w:multiLevelType w:val="hybridMultilevel"/>
    <w:tmpl w:val="7AC6A256"/>
    <w:lvl w:ilvl="0" w:tplc="2766FF9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28743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06948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38AF3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748F9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3AC59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EC226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F6D5C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50196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5" w15:restartNumberingAfterBreak="0">
    <w:nsid w:val="698D24D0"/>
    <w:multiLevelType w:val="hybridMultilevel"/>
    <w:tmpl w:val="E710F2E6"/>
    <w:lvl w:ilvl="0" w:tplc="0F4C26C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1285A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6E27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C8B43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C0B6C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867B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D615D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881F5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8AF0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6" w15:restartNumberingAfterBreak="0">
    <w:nsid w:val="699A7EA1"/>
    <w:multiLevelType w:val="hybridMultilevel"/>
    <w:tmpl w:val="7BFE2C98"/>
    <w:lvl w:ilvl="0" w:tplc="2A88E69C">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6AB0C4">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40E8858">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6879EA">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A2F250">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DAB362">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8CA49E">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C8686E">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68CF16">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7" w15:restartNumberingAfterBreak="0">
    <w:nsid w:val="69AD6F40"/>
    <w:multiLevelType w:val="hybridMultilevel"/>
    <w:tmpl w:val="95F8AEEE"/>
    <w:lvl w:ilvl="0" w:tplc="8DC2F12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82A16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0C07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0E42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8C269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1057D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4CA9D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A6912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927E6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8" w15:restartNumberingAfterBreak="0">
    <w:nsid w:val="69AF2583"/>
    <w:multiLevelType w:val="hybridMultilevel"/>
    <w:tmpl w:val="93FE0F8C"/>
    <w:lvl w:ilvl="0" w:tplc="CC9286EC">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854E5F6E">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665C5154">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5AC46A1E">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61B2624C">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54723344">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4028C180">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F7E48618">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CDB667C2">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19" w15:restartNumberingAfterBreak="0">
    <w:nsid w:val="69CA3ACF"/>
    <w:multiLevelType w:val="hybridMultilevel"/>
    <w:tmpl w:val="CCFED660"/>
    <w:lvl w:ilvl="0" w:tplc="D8B2B06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1CB82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9C0EB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D68A6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80CE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2A084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14D5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283D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12584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0" w15:restartNumberingAfterBreak="0">
    <w:nsid w:val="69D42CBE"/>
    <w:multiLevelType w:val="hybridMultilevel"/>
    <w:tmpl w:val="3B96410E"/>
    <w:lvl w:ilvl="0" w:tplc="1F2C1CD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30E48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218457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B862E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0AFB3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43EC61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17EB8D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EEF0E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26AE2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1" w15:restartNumberingAfterBreak="0">
    <w:nsid w:val="6A04706F"/>
    <w:multiLevelType w:val="hybridMultilevel"/>
    <w:tmpl w:val="4BD464F6"/>
    <w:lvl w:ilvl="0" w:tplc="C4EE934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7687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AAE5F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4E13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4DC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2465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78F00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A68E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B415D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2" w15:restartNumberingAfterBreak="0">
    <w:nsid w:val="6A9E7B95"/>
    <w:multiLevelType w:val="hybridMultilevel"/>
    <w:tmpl w:val="962EE27E"/>
    <w:lvl w:ilvl="0" w:tplc="A9B6588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72F6E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D2E0EE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41E1BC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80394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FCC0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0CA20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BE19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8C03B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3" w15:restartNumberingAfterBreak="0">
    <w:nsid w:val="6AFF0D3D"/>
    <w:multiLevelType w:val="hybridMultilevel"/>
    <w:tmpl w:val="338E5278"/>
    <w:lvl w:ilvl="0" w:tplc="3F9CD5E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F0877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60177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1ECA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86EA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AECD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E81E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2ECA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827A8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4" w15:restartNumberingAfterBreak="0">
    <w:nsid w:val="6B130789"/>
    <w:multiLevelType w:val="hybridMultilevel"/>
    <w:tmpl w:val="6E54F7EE"/>
    <w:lvl w:ilvl="0" w:tplc="2828006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74763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D630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167E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18638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24FF7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2A790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F0CE3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DC541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5" w15:restartNumberingAfterBreak="0">
    <w:nsid w:val="6B7A728A"/>
    <w:multiLevelType w:val="hybridMultilevel"/>
    <w:tmpl w:val="BD609136"/>
    <w:lvl w:ilvl="0" w:tplc="415CE7A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F063B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965E5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405E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6475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AC22F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4AB6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BA93F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C2429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6" w15:restartNumberingAfterBreak="0">
    <w:nsid w:val="6BE56BF8"/>
    <w:multiLevelType w:val="hybridMultilevel"/>
    <w:tmpl w:val="CE8C7684"/>
    <w:lvl w:ilvl="0" w:tplc="0BF04332">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E889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6E20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0686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B4E3A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B045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56CD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3E10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FA67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7" w15:restartNumberingAfterBreak="0">
    <w:nsid w:val="6C887D2E"/>
    <w:multiLevelType w:val="hybridMultilevel"/>
    <w:tmpl w:val="4530B7DE"/>
    <w:lvl w:ilvl="0" w:tplc="6ECACF3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1CE3A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10E07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3644F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BE7E7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90E20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B80A2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CA40D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AC8BB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8" w15:restartNumberingAfterBreak="0">
    <w:nsid w:val="6C8C0E57"/>
    <w:multiLevelType w:val="hybridMultilevel"/>
    <w:tmpl w:val="90D25286"/>
    <w:lvl w:ilvl="0" w:tplc="73F608B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E875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F075F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A685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B2FEE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9A4E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AEB23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46CFD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AE250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9" w15:restartNumberingAfterBreak="0">
    <w:nsid w:val="6CC62E85"/>
    <w:multiLevelType w:val="hybridMultilevel"/>
    <w:tmpl w:val="E0DE2E24"/>
    <w:lvl w:ilvl="0" w:tplc="9EA4670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62D7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406E2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B0391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EA7CF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9AC90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9A99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4C954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86636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0" w15:restartNumberingAfterBreak="0">
    <w:nsid w:val="6CD16B95"/>
    <w:multiLevelType w:val="hybridMultilevel"/>
    <w:tmpl w:val="1722BEEA"/>
    <w:lvl w:ilvl="0" w:tplc="C8EA639C">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C8CA6FAA">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57AA9978">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29AE61CE">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9C420B92">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2BB426AC">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DE4EF4C6">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D1182F70">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306AE24C">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31" w15:restartNumberingAfterBreak="0">
    <w:nsid w:val="6D576F04"/>
    <w:multiLevelType w:val="hybridMultilevel"/>
    <w:tmpl w:val="8C82BC5C"/>
    <w:lvl w:ilvl="0" w:tplc="A4FE55C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DAF82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3A589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56F06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EC214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EC2F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30B7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7E0B5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FE5CC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2" w15:restartNumberingAfterBreak="0">
    <w:nsid w:val="6DAC3904"/>
    <w:multiLevelType w:val="hybridMultilevel"/>
    <w:tmpl w:val="39E2E63C"/>
    <w:lvl w:ilvl="0" w:tplc="3912B17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2E9CF8">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608DC4">
      <w:start w:val="1"/>
      <w:numFmt w:val="lowerLetter"/>
      <w:lvlText w:val="%3."/>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085E7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7E9F1C">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28BBC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B8F28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582D0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A6471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3" w15:restartNumberingAfterBreak="0">
    <w:nsid w:val="6DBD497D"/>
    <w:multiLevelType w:val="hybridMultilevel"/>
    <w:tmpl w:val="F06AD30A"/>
    <w:lvl w:ilvl="0" w:tplc="C812FD0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E8D9D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7CBAC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427A7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AC3EC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7E7EC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3E071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8672A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AAF36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4" w15:restartNumberingAfterBreak="0">
    <w:nsid w:val="6E131251"/>
    <w:multiLevelType w:val="hybridMultilevel"/>
    <w:tmpl w:val="AE1A9486"/>
    <w:lvl w:ilvl="0" w:tplc="552C0AE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FC558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B07F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02A3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96103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5AA2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5201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5877F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61FA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5" w15:restartNumberingAfterBreak="0">
    <w:nsid w:val="6E230A6B"/>
    <w:multiLevelType w:val="hybridMultilevel"/>
    <w:tmpl w:val="DD0CBBFA"/>
    <w:lvl w:ilvl="0" w:tplc="EF426638">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2C602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70BCA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70B3C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96B2B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7B0F89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42525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3219E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2CA8B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6" w15:restartNumberingAfterBreak="0">
    <w:nsid w:val="6E7C6D51"/>
    <w:multiLevelType w:val="hybridMultilevel"/>
    <w:tmpl w:val="2DB86820"/>
    <w:lvl w:ilvl="0" w:tplc="191480FA">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06CA88">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85E7A98">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A8421C2">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238B4B4">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10115E">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42E4C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52373C">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582064">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7" w15:restartNumberingAfterBreak="0">
    <w:nsid w:val="6E980FED"/>
    <w:multiLevelType w:val="hybridMultilevel"/>
    <w:tmpl w:val="4C6C261A"/>
    <w:lvl w:ilvl="0" w:tplc="02640AB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CEFE42">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ACD3D0">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4E341C">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C49470">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B0E4B1E">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852406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18A846">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34D06A">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8" w15:restartNumberingAfterBreak="0">
    <w:nsid w:val="6F317518"/>
    <w:multiLevelType w:val="hybridMultilevel"/>
    <w:tmpl w:val="F5AEDBF4"/>
    <w:lvl w:ilvl="0" w:tplc="9D4E3C0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605F2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8A876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A237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46C76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3CB6B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4A667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2274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CEAB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9" w15:restartNumberingAfterBreak="0">
    <w:nsid w:val="6F5F65B5"/>
    <w:multiLevelType w:val="hybridMultilevel"/>
    <w:tmpl w:val="2DDCA400"/>
    <w:lvl w:ilvl="0" w:tplc="3B14C92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0A77D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CC583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E270F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90E5A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72C30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F8379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B642A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56D8F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0" w15:restartNumberingAfterBreak="0">
    <w:nsid w:val="6F734E2A"/>
    <w:multiLevelType w:val="multilevel"/>
    <w:tmpl w:val="BE24F4D8"/>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0"/>
      <w:numFmt w:val="decimal"/>
      <w:lvlText w:val="%1.%2"/>
      <w:lvlJc w:val="left"/>
      <w:pPr>
        <w:ind w:left="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1" w15:restartNumberingAfterBreak="0">
    <w:nsid w:val="6FC2436B"/>
    <w:multiLevelType w:val="hybridMultilevel"/>
    <w:tmpl w:val="2E3648DC"/>
    <w:lvl w:ilvl="0" w:tplc="A2D44478">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921894">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324CAC">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4FAECCE">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A02628">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38DED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59282B6">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6671D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406A08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2" w15:restartNumberingAfterBreak="0">
    <w:nsid w:val="6FD332A7"/>
    <w:multiLevelType w:val="hybridMultilevel"/>
    <w:tmpl w:val="C2049276"/>
    <w:lvl w:ilvl="0" w:tplc="2C36663E">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E6606C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AE4FE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C071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801A1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3E995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7ED7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1449D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756274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3" w15:restartNumberingAfterBreak="0">
    <w:nsid w:val="702A39F7"/>
    <w:multiLevelType w:val="hybridMultilevel"/>
    <w:tmpl w:val="DBF01FFE"/>
    <w:lvl w:ilvl="0" w:tplc="B35C713E">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58DF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92426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6C4E1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24E8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E075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1EB7E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6A65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E8AD4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4" w15:restartNumberingAfterBreak="0">
    <w:nsid w:val="70C16D9F"/>
    <w:multiLevelType w:val="hybridMultilevel"/>
    <w:tmpl w:val="6B063B0A"/>
    <w:lvl w:ilvl="0" w:tplc="38A8D370">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6CAEBA">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4AB660">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0A26A2">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04E2E6">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494F35A">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AC17B2">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64B8B8">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E4EBE0">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5" w15:restartNumberingAfterBreak="0">
    <w:nsid w:val="70E96E66"/>
    <w:multiLevelType w:val="hybridMultilevel"/>
    <w:tmpl w:val="39608CD8"/>
    <w:lvl w:ilvl="0" w:tplc="B27232A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84820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F4AB4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32CEA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56AE7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C30F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D476F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A0C7C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2CA2B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6" w15:restartNumberingAfterBreak="0">
    <w:nsid w:val="71906FA2"/>
    <w:multiLevelType w:val="hybridMultilevel"/>
    <w:tmpl w:val="D16A6322"/>
    <w:lvl w:ilvl="0" w:tplc="876003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047328">
      <w:start w:val="1"/>
      <w:numFmt w:val="bullet"/>
      <w:lvlText w:val="o"/>
      <w:lvlJc w:val="left"/>
      <w:pPr>
        <w:ind w:left="1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A84F56">
      <w:start w:val="1"/>
      <w:numFmt w:val="bullet"/>
      <w:lvlText w:val="▪"/>
      <w:lvlJc w:val="left"/>
      <w:pPr>
        <w:ind w:left="20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786560">
      <w:start w:val="1"/>
      <w:numFmt w:val="bullet"/>
      <w:lvlText w:val="•"/>
      <w:lvlJc w:val="left"/>
      <w:pPr>
        <w:ind w:left="2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00BAD0">
      <w:start w:val="1"/>
      <w:numFmt w:val="bullet"/>
      <w:lvlText w:val="o"/>
      <w:lvlJc w:val="left"/>
      <w:pPr>
        <w:ind w:left="3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141BBA">
      <w:start w:val="1"/>
      <w:numFmt w:val="bullet"/>
      <w:lvlText w:val="▪"/>
      <w:lvlJc w:val="left"/>
      <w:pPr>
        <w:ind w:left="41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EE0160">
      <w:start w:val="1"/>
      <w:numFmt w:val="bullet"/>
      <w:lvlText w:val="•"/>
      <w:lvlJc w:val="left"/>
      <w:pPr>
        <w:ind w:left="48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2A72DA">
      <w:start w:val="1"/>
      <w:numFmt w:val="bullet"/>
      <w:lvlText w:val="o"/>
      <w:lvlJc w:val="left"/>
      <w:pPr>
        <w:ind w:left="5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7AC9F6">
      <w:start w:val="1"/>
      <w:numFmt w:val="bullet"/>
      <w:lvlText w:val="▪"/>
      <w:lvlJc w:val="left"/>
      <w:pPr>
        <w:ind w:left="63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7" w15:restartNumberingAfterBreak="0">
    <w:nsid w:val="719F25EB"/>
    <w:multiLevelType w:val="hybridMultilevel"/>
    <w:tmpl w:val="D890CA4A"/>
    <w:lvl w:ilvl="0" w:tplc="2D32517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163680">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F049522">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729ED4">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006CE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9A05D4">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FA1482">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08E5E6">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5AAB58">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8" w15:restartNumberingAfterBreak="0">
    <w:nsid w:val="71CB55AC"/>
    <w:multiLevelType w:val="hybridMultilevel"/>
    <w:tmpl w:val="E9DA18E6"/>
    <w:lvl w:ilvl="0" w:tplc="76F29524">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FC482C">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268D23E">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9CB798">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F05696">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64C5C24">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6051D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5DE4B44">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8EE9C">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9" w15:restartNumberingAfterBreak="0">
    <w:nsid w:val="72113A8F"/>
    <w:multiLevelType w:val="hybridMultilevel"/>
    <w:tmpl w:val="60226100"/>
    <w:lvl w:ilvl="0" w:tplc="94506E26">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15EA3A22">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A2368A32">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31F02102">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8C50693E">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C7D4CBC8">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3686FF90">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EE480326">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1DAA8B12">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50" w15:restartNumberingAfterBreak="0">
    <w:nsid w:val="72AF7C82"/>
    <w:multiLevelType w:val="hybridMultilevel"/>
    <w:tmpl w:val="B8841268"/>
    <w:lvl w:ilvl="0" w:tplc="93CA2804">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9423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B8BF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3C7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D0E8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5C46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DC7F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F8ED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CC85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1" w15:restartNumberingAfterBreak="0">
    <w:nsid w:val="72B85DC7"/>
    <w:multiLevelType w:val="hybridMultilevel"/>
    <w:tmpl w:val="EC040D66"/>
    <w:lvl w:ilvl="0" w:tplc="7EC016D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4A3DC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6EB58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580DB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BE85D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DE4A1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4A4A1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502AB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704D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2" w15:restartNumberingAfterBreak="0">
    <w:nsid w:val="72ED436C"/>
    <w:multiLevelType w:val="hybridMultilevel"/>
    <w:tmpl w:val="B23C2702"/>
    <w:lvl w:ilvl="0" w:tplc="FFB09B6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D481A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0C536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96A2A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E0CF2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96ED6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F06E6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8644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0066D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3" w15:restartNumberingAfterBreak="0">
    <w:nsid w:val="73AA0E80"/>
    <w:multiLevelType w:val="hybridMultilevel"/>
    <w:tmpl w:val="DAF0BED8"/>
    <w:lvl w:ilvl="0" w:tplc="2034CDC2">
      <w:start w:val="1"/>
      <w:numFmt w:val="bullet"/>
      <w:lvlText w:val="-"/>
      <w:lvlJc w:val="left"/>
      <w:pPr>
        <w:ind w:left="1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AEAF374">
      <w:start w:val="1"/>
      <w:numFmt w:val="bullet"/>
      <w:lvlText w:val="o"/>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29462CA">
      <w:start w:val="1"/>
      <w:numFmt w:val="bullet"/>
      <w:lvlText w:val="▪"/>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63E1D4E">
      <w:start w:val="1"/>
      <w:numFmt w:val="bullet"/>
      <w:lvlText w:val="•"/>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90CA09A">
      <w:start w:val="1"/>
      <w:numFmt w:val="bullet"/>
      <w:lvlText w:val="o"/>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0BCF1D8">
      <w:start w:val="1"/>
      <w:numFmt w:val="bullet"/>
      <w:lvlText w:val="▪"/>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8DC8272">
      <w:start w:val="1"/>
      <w:numFmt w:val="bullet"/>
      <w:lvlText w:val="•"/>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22A0258">
      <w:start w:val="1"/>
      <w:numFmt w:val="bullet"/>
      <w:lvlText w:val="o"/>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0B6C2EA">
      <w:start w:val="1"/>
      <w:numFmt w:val="bullet"/>
      <w:lvlText w:val="▪"/>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54" w15:restartNumberingAfterBreak="0">
    <w:nsid w:val="73F97537"/>
    <w:multiLevelType w:val="hybridMultilevel"/>
    <w:tmpl w:val="13E0B8E4"/>
    <w:lvl w:ilvl="0" w:tplc="742C40F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BE454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D8EB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340E9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E8CA1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9A52F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DAE41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F8122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46CFAC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5" w15:restartNumberingAfterBreak="0">
    <w:nsid w:val="73FC5D66"/>
    <w:multiLevelType w:val="hybridMultilevel"/>
    <w:tmpl w:val="C18A79BE"/>
    <w:lvl w:ilvl="0" w:tplc="E83CDA18">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4ED0FD4C">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1730E716">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FCF2862E">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1D78F4A6">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4DFE8AE6">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3A08B650">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C4580C7A">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18F616B2">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56" w15:restartNumberingAfterBreak="0">
    <w:nsid w:val="74105F76"/>
    <w:multiLevelType w:val="hybridMultilevel"/>
    <w:tmpl w:val="EED29AF4"/>
    <w:lvl w:ilvl="0" w:tplc="311441C4">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E24FF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48C8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E4093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4E64D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BC680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8869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90FD4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B4A8A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7" w15:restartNumberingAfterBreak="0">
    <w:nsid w:val="749A7E4E"/>
    <w:multiLevelType w:val="hybridMultilevel"/>
    <w:tmpl w:val="747AFBCC"/>
    <w:lvl w:ilvl="0" w:tplc="4EF0BD0C">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6AC972">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464E50">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549918">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40EBE4">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A68EF6">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2C9254">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20B4BC">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6A07EC">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8" w15:restartNumberingAfterBreak="0">
    <w:nsid w:val="74C923D9"/>
    <w:multiLevelType w:val="hybridMultilevel"/>
    <w:tmpl w:val="E64698CC"/>
    <w:lvl w:ilvl="0" w:tplc="6212A2C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3E3F6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EC715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C8958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B43AB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263C0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08DC1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1807C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E2E34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9" w15:restartNumberingAfterBreak="0">
    <w:nsid w:val="752858BE"/>
    <w:multiLevelType w:val="hybridMultilevel"/>
    <w:tmpl w:val="59E87568"/>
    <w:lvl w:ilvl="0" w:tplc="9DCE6A8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F08A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CE29B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B63AD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6492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ECC6E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88201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58453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AEE2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0" w15:restartNumberingAfterBreak="0">
    <w:nsid w:val="753B1767"/>
    <w:multiLevelType w:val="hybridMultilevel"/>
    <w:tmpl w:val="F1F849E0"/>
    <w:lvl w:ilvl="0" w:tplc="95C4E4E4">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81DA297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A624BE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D0F29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A2819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394273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5658C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2A7B9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802867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1" w15:restartNumberingAfterBreak="0">
    <w:nsid w:val="754F37D3"/>
    <w:multiLevelType w:val="hybridMultilevel"/>
    <w:tmpl w:val="A1A6D284"/>
    <w:lvl w:ilvl="0" w:tplc="BB5892C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92053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AE0C0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7C619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9830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3C21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645BF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D0C9B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DE239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2" w15:restartNumberingAfterBreak="0">
    <w:nsid w:val="755810D9"/>
    <w:multiLevelType w:val="hybridMultilevel"/>
    <w:tmpl w:val="23DC351A"/>
    <w:lvl w:ilvl="0" w:tplc="85AE02B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8207D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A06DE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60AC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0062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FE7FB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0672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1884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98342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3" w15:restartNumberingAfterBreak="0">
    <w:nsid w:val="75713359"/>
    <w:multiLevelType w:val="hybridMultilevel"/>
    <w:tmpl w:val="47841462"/>
    <w:lvl w:ilvl="0" w:tplc="3A4CD742">
      <w:start w:val="1"/>
      <w:numFmt w:val="bullet"/>
      <w:lvlText w:val=""/>
      <w:lvlJc w:val="left"/>
      <w:pPr>
        <w:ind w:left="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8AEE579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D84D82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46CF4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44CCF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CCA14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5439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386B7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2BC97E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4" w15:restartNumberingAfterBreak="0">
    <w:nsid w:val="7590665D"/>
    <w:multiLevelType w:val="hybridMultilevel"/>
    <w:tmpl w:val="B46AFA44"/>
    <w:lvl w:ilvl="0" w:tplc="990AA40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E29F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0E0D8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787E2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60C9E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D64E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4CEB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7215E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3E20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5" w15:restartNumberingAfterBreak="0">
    <w:nsid w:val="75E942EA"/>
    <w:multiLevelType w:val="hybridMultilevel"/>
    <w:tmpl w:val="9FBC61E0"/>
    <w:lvl w:ilvl="0" w:tplc="250A793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CE7042">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096736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D0CB2B2">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AC6AA2">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5C8AC8">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04AEA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DA8E76">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EC69B2">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6" w15:restartNumberingAfterBreak="0">
    <w:nsid w:val="761252F6"/>
    <w:multiLevelType w:val="hybridMultilevel"/>
    <w:tmpl w:val="BF469294"/>
    <w:lvl w:ilvl="0" w:tplc="B12C5DD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C66D9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4E8C5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30B83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D43E4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3C48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027E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F87C1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96A1D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7" w15:restartNumberingAfterBreak="0">
    <w:nsid w:val="76475DDC"/>
    <w:multiLevelType w:val="hybridMultilevel"/>
    <w:tmpl w:val="00C84C2A"/>
    <w:lvl w:ilvl="0" w:tplc="437C5A70">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2EA82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6225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22296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E6F73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D87B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CEC1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90549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54334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8" w15:restartNumberingAfterBreak="0">
    <w:nsid w:val="76D47118"/>
    <w:multiLevelType w:val="hybridMultilevel"/>
    <w:tmpl w:val="088E844C"/>
    <w:lvl w:ilvl="0" w:tplc="EF66C296">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2C6B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343DC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454B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BA97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30CEE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C01C4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22FA3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A8E00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9" w15:restartNumberingAfterBreak="0">
    <w:nsid w:val="76E9172D"/>
    <w:multiLevelType w:val="hybridMultilevel"/>
    <w:tmpl w:val="AAE0C1D0"/>
    <w:lvl w:ilvl="0" w:tplc="C1F20F9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82D0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40A81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32835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545B7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14482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32AA3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08BA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3A08C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0" w15:restartNumberingAfterBreak="0">
    <w:nsid w:val="77804974"/>
    <w:multiLevelType w:val="hybridMultilevel"/>
    <w:tmpl w:val="731EA57A"/>
    <w:lvl w:ilvl="0" w:tplc="C9569D62">
      <w:start w:val="1"/>
      <w:numFmt w:val="bullet"/>
      <w:lvlText w:val="o"/>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2675E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4C10A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3EDE9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8CEAD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E057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5CCE9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909DF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12B51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1" w15:restartNumberingAfterBreak="0">
    <w:nsid w:val="782B6419"/>
    <w:multiLevelType w:val="hybridMultilevel"/>
    <w:tmpl w:val="CD769DB2"/>
    <w:lvl w:ilvl="0" w:tplc="5D8AF8C4">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0CBCCB50">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41EECA22">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18420F44">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04E4F37A">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339EB69E">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4A84FABE">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DFE2627A">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3AC883E8">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72" w15:restartNumberingAfterBreak="0">
    <w:nsid w:val="78815160"/>
    <w:multiLevelType w:val="hybridMultilevel"/>
    <w:tmpl w:val="1DA226FA"/>
    <w:lvl w:ilvl="0" w:tplc="9B86D12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CEE1B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009E8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EC64E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B89A0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2BF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2E078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F0A58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26B16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3" w15:restartNumberingAfterBreak="0">
    <w:nsid w:val="789E1353"/>
    <w:multiLevelType w:val="hybridMultilevel"/>
    <w:tmpl w:val="F062741C"/>
    <w:lvl w:ilvl="0" w:tplc="EF182EC6">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D77E782C">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A2FE8352">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65B68BE2">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ECB0CBFA">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D122B83E">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A81E39C4">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9B245F1A">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F3A0C9EC">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74" w15:restartNumberingAfterBreak="0">
    <w:nsid w:val="78DA0D59"/>
    <w:multiLevelType w:val="hybridMultilevel"/>
    <w:tmpl w:val="60CA982C"/>
    <w:lvl w:ilvl="0" w:tplc="4E42C320">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F8B71E">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B8CC3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8000CF6">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B614F8">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26DAFC">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8A076A">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78EF0E">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99425EA">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5" w15:restartNumberingAfterBreak="0">
    <w:nsid w:val="78EB2618"/>
    <w:multiLevelType w:val="hybridMultilevel"/>
    <w:tmpl w:val="58983A00"/>
    <w:lvl w:ilvl="0" w:tplc="A0D80292">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3C55E8">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242770">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F8046B4">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F21B5A">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49E8BC6">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F1C7FE4">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D8178C">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56EF530">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6" w15:restartNumberingAfterBreak="0">
    <w:nsid w:val="798D6350"/>
    <w:multiLevelType w:val="hybridMultilevel"/>
    <w:tmpl w:val="6CF67CE0"/>
    <w:lvl w:ilvl="0" w:tplc="342E3E4E">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AAEC891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2C097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C6D40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ABAF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42083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5C08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A6A65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AEF11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7" w15:restartNumberingAfterBreak="0">
    <w:nsid w:val="79A632FC"/>
    <w:multiLevelType w:val="hybridMultilevel"/>
    <w:tmpl w:val="5608EB1C"/>
    <w:lvl w:ilvl="0" w:tplc="2DC65C16">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19227372">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421203AE">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7C040254">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BF187088">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7FA8E294">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D8607A66">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07B644FA">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B52CD042">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78" w15:restartNumberingAfterBreak="0">
    <w:nsid w:val="79A909CF"/>
    <w:multiLevelType w:val="hybridMultilevel"/>
    <w:tmpl w:val="0BDC5E56"/>
    <w:lvl w:ilvl="0" w:tplc="7EC27484">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7A88A8">
      <w:start w:val="1"/>
      <w:numFmt w:val="bullet"/>
      <w:lvlText w:val="o"/>
      <w:lvlJc w:val="left"/>
      <w:pPr>
        <w:ind w:left="15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0405396">
      <w:start w:val="1"/>
      <w:numFmt w:val="bullet"/>
      <w:lvlText w:val="▪"/>
      <w:lvlJc w:val="left"/>
      <w:pPr>
        <w:ind w:left="2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5E337C">
      <w:start w:val="1"/>
      <w:numFmt w:val="bullet"/>
      <w:lvlText w:val="•"/>
      <w:lvlJc w:val="left"/>
      <w:pPr>
        <w:ind w:left="29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4018A8">
      <w:start w:val="1"/>
      <w:numFmt w:val="bullet"/>
      <w:lvlText w:val="o"/>
      <w:lvlJc w:val="left"/>
      <w:pPr>
        <w:ind w:left="3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102A320">
      <w:start w:val="1"/>
      <w:numFmt w:val="bullet"/>
      <w:lvlText w:val="▪"/>
      <w:lvlJc w:val="left"/>
      <w:pPr>
        <w:ind w:left="4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8203D1C">
      <w:start w:val="1"/>
      <w:numFmt w:val="bullet"/>
      <w:lvlText w:val="•"/>
      <w:lvlJc w:val="left"/>
      <w:pPr>
        <w:ind w:left="5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04985C">
      <w:start w:val="1"/>
      <w:numFmt w:val="bullet"/>
      <w:lvlText w:val="o"/>
      <w:lvlJc w:val="left"/>
      <w:pPr>
        <w:ind w:left="5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2A079EE">
      <w:start w:val="1"/>
      <w:numFmt w:val="bullet"/>
      <w:lvlText w:val="▪"/>
      <w:lvlJc w:val="left"/>
      <w:pPr>
        <w:ind w:left="6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9" w15:restartNumberingAfterBreak="0">
    <w:nsid w:val="79CB33E3"/>
    <w:multiLevelType w:val="hybridMultilevel"/>
    <w:tmpl w:val="A742396E"/>
    <w:lvl w:ilvl="0" w:tplc="8B8ABCE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C28CF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7AFE9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DA2AF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32304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24C34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BACC9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7662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D4399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0" w15:restartNumberingAfterBreak="0">
    <w:nsid w:val="7A364F16"/>
    <w:multiLevelType w:val="hybridMultilevel"/>
    <w:tmpl w:val="6BA632DE"/>
    <w:lvl w:ilvl="0" w:tplc="C762A7E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C33E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3E5F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6770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5A0D7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AE09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F6558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341CC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18224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1" w15:restartNumberingAfterBreak="0">
    <w:nsid w:val="7A597536"/>
    <w:multiLevelType w:val="hybridMultilevel"/>
    <w:tmpl w:val="B6C6456C"/>
    <w:lvl w:ilvl="0" w:tplc="CD28F052">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EAE8A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F24AE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663C4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7C60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EE37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8EBF8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5CCA2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0E1E1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2" w15:restartNumberingAfterBreak="0">
    <w:nsid w:val="7AA60856"/>
    <w:multiLevelType w:val="hybridMultilevel"/>
    <w:tmpl w:val="E5B4DCBA"/>
    <w:lvl w:ilvl="0" w:tplc="610A314C">
      <w:start w:val="1"/>
      <w:numFmt w:val="bullet"/>
      <w:lvlText w:val="●"/>
      <w:lvlJc w:val="left"/>
      <w:pPr>
        <w:ind w:left="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1F4924C">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362ABE6">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70F0A6">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6AAF02C">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BA40C28">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CCE77EA">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3DA27A6">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2CBD16">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83" w15:restartNumberingAfterBreak="0">
    <w:nsid w:val="7AFD088B"/>
    <w:multiLevelType w:val="hybridMultilevel"/>
    <w:tmpl w:val="FBA0D8A8"/>
    <w:lvl w:ilvl="0" w:tplc="3D684BB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EA4E5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5CF1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2A074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664B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E270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3AE4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16064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40CD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4" w15:restartNumberingAfterBreak="0">
    <w:nsid w:val="7BB946EA"/>
    <w:multiLevelType w:val="hybridMultilevel"/>
    <w:tmpl w:val="6FD016F6"/>
    <w:lvl w:ilvl="0" w:tplc="507AE29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E4857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FEED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2E1B0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E58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F635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CA2B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2C605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42731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5" w15:restartNumberingAfterBreak="0">
    <w:nsid w:val="7BFE241A"/>
    <w:multiLevelType w:val="hybridMultilevel"/>
    <w:tmpl w:val="775695B2"/>
    <w:lvl w:ilvl="0" w:tplc="45DEC91E">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07CB70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52B7A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7205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CEAC2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D835C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C92013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94E83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869A8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6" w15:restartNumberingAfterBreak="0">
    <w:nsid w:val="7C226926"/>
    <w:multiLevelType w:val="hybridMultilevel"/>
    <w:tmpl w:val="64F0CD8C"/>
    <w:lvl w:ilvl="0" w:tplc="2D0EC2EC">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26CED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54679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2397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16A6D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B4387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4C38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F81D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024AE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7" w15:restartNumberingAfterBreak="0">
    <w:nsid w:val="7C243C10"/>
    <w:multiLevelType w:val="hybridMultilevel"/>
    <w:tmpl w:val="016249D2"/>
    <w:lvl w:ilvl="0" w:tplc="7C06860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FA096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AA86F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C0009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3AF6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CAA57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540A7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FCE85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A4F3C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8" w15:restartNumberingAfterBreak="0">
    <w:nsid w:val="7CF05A6C"/>
    <w:multiLevelType w:val="hybridMultilevel"/>
    <w:tmpl w:val="50EA846C"/>
    <w:lvl w:ilvl="0" w:tplc="82A4532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CCEFC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4866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4CD1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A20F8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8ECCA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0E29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3859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0C594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9" w15:restartNumberingAfterBreak="0">
    <w:nsid w:val="7E4330C9"/>
    <w:multiLevelType w:val="hybridMultilevel"/>
    <w:tmpl w:val="BAFA77EA"/>
    <w:lvl w:ilvl="0" w:tplc="E62CB08C">
      <w:start w:val="1"/>
      <w:numFmt w:val="bullet"/>
      <w:lvlText w:val="–"/>
      <w:lvlJc w:val="left"/>
      <w:pPr>
        <w:ind w:left="2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52F7B2">
      <w:start w:val="1"/>
      <w:numFmt w:val="bullet"/>
      <w:lvlText w:val="o"/>
      <w:lvlJc w:val="left"/>
      <w:pPr>
        <w:ind w:left="29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A4FBE4">
      <w:start w:val="1"/>
      <w:numFmt w:val="bullet"/>
      <w:lvlText w:val="▪"/>
      <w:lvlJc w:val="left"/>
      <w:pPr>
        <w:ind w:left="3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82B366">
      <w:start w:val="1"/>
      <w:numFmt w:val="bullet"/>
      <w:lvlText w:val="•"/>
      <w:lvlJc w:val="left"/>
      <w:pPr>
        <w:ind w:left="4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AE69BA">
      <w:start w:val="1"/>
      <w:numFmt w:val="bullet"/>
      <w:lvlText w:val="o"/>
      <w:lvlJc w:val="left"/>
      <w:pPr>
        <w:ind w:left="5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061D6A">
      <w:start w:val="1"/>
      <w:numFmt w:val="bullet"/>
      <w:lvlText w:val="▪"/>
      <w:lvlJc w:val="left"/>
      <w:pPr>
        <w:ind w:left="5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A450B4">
      <w:start w:val="1"/>
      <w:numFmt w:val="bullet"/>
      <w:lvlText w:val="•"/>
      <w:lvlJc w:val="left"/>
      <w:pPr>
        <w:ind w:left="6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7C59F4">
      <w:start w:val="1"/>
      <w:numFmt w:val="bullet"/>
      <w:lvlText w:val="o"/>
      <w:lvlJc w:val="left"/>
      <w:pPr>
        <w:ind w:left="7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CCF146">
      <w:start w:val="1"/>
      <w:numFmt w:val="bullet"/>
      <w:lvlText w:val="▪"/>
      <w:lvlJc w:val="left"/>
      <w:pPr>
        <w:ind w:left="7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0" w15:restartNumberingAfterBreak="0">
    <w:nsid w:val="7E6A7BA9"/>
    <w:multiLevelType w:val="hybridMultilevel"/>
    <w:tmpl w:val="C97E8914"/>
    <w:lvl w:ilvl="0" w:tplc="3A8A3A0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62F9FE">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1E139C">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EEB6F8">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A85E04">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37C856C">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8FCCAA2">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6AA52C">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E6A52E">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1" w15:restartNumberingAfterBreak="0">
    <w:nsid w:val="7EA27196"/>
    <w:multiLevelType w:val="hybridMultilevel"/>
    <w:tmpl w:val="A732D89A"/>
    <w:lvl w:ilvl="0" w:tplc="286AE3DE">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249384">
      <w:start w:val="1"/>
      <w:numFmt w:val="bullet"/>
      <w:lvlText w:val="o"/>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DE6966">
      <w:start w:val="1"/>
      <w:numFmt w:val="bullet"/>
      <w:lvlText w:val="▪"/>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54A6C8">
      <w:start w:val="1"/>
      <w:numFmt w:val="bullet"/>
      <w:lvlText w:val="•"/>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76D41C">
      <w:start w:val="1"/>
      <w:numFmt w:val="bullet"/>
      <w:lvlText w:val="o"/>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588FF4">
      <w:start w:val="1"/>
      <w:numFmt w:val="bullet"/>
      <w:lvlText w:val="▪"/>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E4CAB0">
      <w:start w:val="1"/>
      <w:numFmt w:val="bullet"/>
      <w:lvlText w:val="•"/>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F4ABD4">
      <w:start w:val="1"/>
      <w:numFmt w:val="bullet"/>
      <w:lvlText w:val="o"/>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262070">
      <w:start w:val="1"/>
      <w:numFmt w:val="bullet"/>
      <w:lvlText w:val="▪"/>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2" w15:restartNumberingAfterBreak="0">
    <w:nsid w:val="7EAD7ED8"/>
    <w:multiLevelType w:val="hybridMultilevel"/>
    <w:tmpl w:val="E45672B2"/>
    <w:lvl w:ilvl="0" w:tplc="B4F217FA">
      <w:start w:val="1"/>
      <w:numFmt w:val="bullet"/>
      <w:lvlText w:val=""/>
      <w:lvlJc w:val="left"/>
      <w:pPr>
        <w:ind w:left="378"/>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1" w:tplc="144E67CE">
      <w:start w:val="1"/>
      <w:numFmt w:val="bullet"/>
      <w:lvlText w:val="o"/>
      <w:lvlJc w:val="left"/>
      <w:pPr>
        <w:ind w:left="113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2" w:tplc="E21CD598">
      <w:start w:val="1"/>
      <w:numFmt w:val="bullet"/>
      <w:lvlText w:val="▪"/>
      <w:lvlJc w:val="left"/>
      <w:pPr>
        <w:ind w:left="18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C8482422">
      <w:start w:val="1"/>
      <w:numFmt w:val="bullet"/>
      <w:lvlText w:val="•"/>
      <w:lvlJc w:val="left"/>
      <w:pPr>
        <w:ind w:left="257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6E1ECEF4">
      <w:start w:val="1"/>
      <w:numFmt w:val="bullet"/>
      <w:lvlText w:val="o"/>
      <w:lvlJc w:val="left"/>
      <w:pPr>
        <w:ind w:left="329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EAD69C5A">
      <w:start w:val="1"/>
      <w:numFmt w:val="bullet"/>
      <w:lvlText w:val="▪"/>
      <w:lvlJc w:val="left"/>
      <w:pPr>
        <w:ind w:left="401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D832AA82">
      <w:start w:val="1"/>
      <w:numFmt w:val="bullet"/>
      <w:lvlText w:val="•"/>
      <w:lvlJc w:val="left"/>
      <w:pPr>
        <w:ind w:left="473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C278266C">
      <w:start w:val="1"/>
      <w:numFmt w:val="bullet"/>
      <w:lvlText w:val="o"/>
      <w:lvlJc w:val="left"/>
      <w:pPr>
        <w:ind w:left="545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5B30AAC6">
      <w:start w:val="1"/>
      <w:numFmt w:val="bullet"/>
      <w:lvlText w:val="▪"/>
      <w:lvlJc w:val="left"/>
      <w:pPr>
        <w:ind w:left="6170"/>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493" w15:restartNumberingAfterBreak="0">
    <w:nsid w:val="7EF30B76"/>
    <w:multiLevelType w:val="hybridMultilevel"/>
    <w:tmpl w:val="A4168450"/>
    <w:lvl w:ilvl="0" w:tplc="5D8087A2">
      <w:start w:val="1"/>
      <w:numFmt w:val="bullet"/>
      <w:lvlText w:val=""/>
      <w:lvlJc w:val="left"/>
      <w:pPr>
        <w:ind w:left="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B1628DA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A205E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6E68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BCC56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EA374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0DE2F4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642CC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6ECE0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4" w15:restartNumberingAfterBreak="0">
    <w:nsid w:val="7F135C12"/>
    <w:multiLevelType w:val="hybridMultilevel"/>
    <w:tmpl w:val="D3BC8A46"/>
    <w:lvl w:ilvl="0" w:tplc="0672A8F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9A531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86D56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505B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36CC4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EA268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DEE5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0C105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5A315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5" w15:restartNumberingAfterBreak="0">
    <w:nsid w:val="7F7208BE"/>
    <w:multiLevelType w:val="hybridMultilevel"/>
    <w:tmpl w:val="348A173C"/>
    <w:lvl w:ilvl="0" w:tplc="ACF6CC9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D646C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AA777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FC98D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684BB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8C787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A6C3B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B46D9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D8097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6" w15:restartNumberingAfterBreak="0">
    <w:nsid w:val="7F7B6E6C"/>
    <w:multiLevelType w:val="hybridMultilevel"/>
    <w:tmpl w:val="00DEABD4"/>
    <w:lvl w:ilvl="0" w:tplc="641262B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1A38D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F8DCA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E8736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EAAC3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AFD9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08BEA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7420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003D3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98"/>
  </w:num>
  <w:num w:numId="2">
    <w:abstractNumId w:val="440"/>
  </w:num>
  <w:num w:numId="3">
    <w:abstractNumId w:val="394"/>
  </w:num>
  <w:num w:numId="4">
    <w:abstractNumId w:val="164"/>
  </w:num>
  <w:num w:numId="5">
    <w:abstractNumId w:val="229"/>
  </w:num>
  <w:num w:numId="6">
    <w:abstractNumId w:val="446"/>
  </w:num>
  <w:num w:numId="7">
    <w:abstractNumId w:val="249"/>
  </w:num>
  <w:num w:numId="8">
    <w:abstractNumId w:val="264"/>
  </w:num>
  <w:num w:numId="9">
    <w:abstractNumId w:val="211"/>
  </w:num>
  <w:num w:numId="10">
    <w:abstractNumId w:val="47"/>
  </w:num>
  <w:num w:numId="11">
    <w:abstractNumId w:val="250"/>
  </w:num>
  <w:num w:numId="12">
    <w:abstractNumId w:val="357"/>
  </w:num>
  <w:num w:numId="13">
    <w:abstractNumId w:val="72"/>
  </w:num>
  <w:num w:numId="14">
    <w:abstractNumId w:val="445"/>
  </w:num>
  <w:num w:numId="15">
    <w:abstractNumId w:val="375"/>
  </w:num>
  <w:num w:numId="16">
    <w:abstractNumId w:val="433"/>
  </w:num>
  <w:num w:numId="17">
    <w:abstractNumId w:val="141"/>
  </w:num>
  <w:num w:numId="18">
    <w:abstractNumId w:val="383"/>
  </w:num>
  <w:num w:numId="19">
    <w:abstractNumId w:val="196"/>
  </w:num>
  <w:num w:numId="20">
    <w:abstractNumId w:val="22"/>
  </w:num>
  <w:num w:numId="21">
    <w:abstractNumId w:val="128"/>
  </w:num>
  <w:num w:numId="22">
    <w:abstractNumId w:val="129"/>
  </w:num>
  <w:num w:numId="23">
    <w:abstractNumId w:val="278"/>
  </w:num>
  <w:num w:numId="24">
    <w:abstractNumId w:val="414"/>
  </w:num>
  <w:num w:numId="25">
    <w:abstractNumId w:val="29"/>
  </w:num>
  <w:num w:numId="26">
    <w:abstractNumId w:val="118"/>
  </w:num>
  <w:num w:numId="27">
    <w:abstractNumId w:val="169"/>
  </w:num>
  <w:num w:numId="28">
    <w:abstractNumId w:val="41"/>
  </w:num>
  <w:num w:numId="29">
    <w:abstractNumId w:val="343"/>
  </w:num>
  <w:num w:numId="30">
    <w:abstractNumId w:val="57"/>
  </w:num>
  <w:num w:numId="31">
    <w:abstractNumId w:val="428"/>
  </w:num>
  <w:num w:numId="32">
    <w:abstractNumId w:val="481"/>
  </w:num>
  <w:num w:numId="33">
    <w:abstractNumId w:val="464"/>
  </w:num>
  <w:num w:numId="34">
    <w:abstractNumId w:val="114"/>
  </w:num>
  <w:num w:numId="35">
    <w:abstractNumId w:val="407"/>
  </w:num>
  <w:num w:numId="36">
    <w:abstractNumId w:val="326"/>
  </w:num>
  <w:num w:numId="37">
    <w:abstractNumId w:val="415"/>
  </w:num>
  <w:num w:numId="38">
    <w:abstractNumId w:val="38"/>
  </w:num>
  <w:num w:numId="39">
    <w:abstractNumId w:val="176"/>
  </w:num>
  <w:num w:numId="40">
    <w:abstractNumId w:val="208"/>
  </w:num>
  <w:num w:numId="41">
    <w:abstractNumId w:val="213"/>
  </w:num>
  <w:num w:numId="42">
    <w:abstractNumId w:val="344"/>
  </w:num>
  <w:num w:numId="43">
    <w:abstractNumId w:val="317"/>
  </w:num>
  <w:num w:numId="44">
    <w:abstractNumId w:val="79"/>
  </w:num>
  <w:num w:numId="45">
    <w:abstractNumId w:val="425"/>
  </w:num>
  <w:num w:numId="46">
    <w:abstractNumId w:val="68"/>
  </w:num>
  <w:num w:numId="47">
    <w:abstractNumId w:val="374"/>
  </w:num>
  <w:num w:numId="48">
    <w:abstractNumId w:val="27"/>
  </w:num>
  <w:num w:numId="49">
    <w:abstractNumId w:val="356"/>
  </w:num>
  <w:num w:numId="50">
    <w:abstractNumId w:val="192"/>
  </w:num>
  <w:num w:numId="51">
    <w:abstractNumId w:val="3"/>
  </w:num>
  <w:num w:numId="52">
    <w:abstractNumId w:val="257"/>
  </w:num>
  <w:num w:numId="53">
    <w:abstractNumId w:val="2"/>
  </w:num>
  <w:num w:numId="54">
    <w:abstractNumId w:val="96"/>
  </w:num>
  <w:num w:numId="55">
    <w:abstractNumId w:val="347"/>
  </w:num>
  <w:num w:numId="56">
    <w:abstractNumId w:val="155"/>
  </w:num>
  <w:num w:numId="57">
    <w:abstractNumId w:val="287"/>
  </w:num>
  <w:num w:numId="58">
    <w:abstractNumId w:val="262"/>
  </w:num>
  <w:num w:numId="59">
    <w:abstractNumId w:val="26"/>
  </w:num>
  <w:num w:numId="60">
    <w:abstractNumId w:val="21"/>
  </w:num>
  <w:num w:numId="61">
    <w:abstractNumId w:val="480"/>
  </w:num>
  <w:num w:numId="62">
    <w:abstractNumId w:val="467"/>
  </w:num>
  <w:num w:numId="63">
    <w:abstractNumId w:val="345"/>
  </w:num>
  <w:num w:numId="64">
    <w:abstractNumId w:val="62"/>
  </w:num>
  <w:num w:numId="65">
    <w:abstractNumId w:val="316"/>
  </w:num>
  <w:num w:numId="66">
    <w:abstractNumId w:val="274"/>
  </w:num>
  <w:num w:numId="67">
    <w:abstractNumId w:val="37"/>
  </w:num>
  <w:num w:numId="68">
    <w:abstractNumId w:val="20"/>
  </w:num>
  <w:num w:numId="69">
    <w:abstractNumId w:val="392"/>
  </w:num>
  <w:num w:numId="70">
    <w:abstractNumId w:val="256"/>
  </w:num>
  <w:num w:numId="71">
    <w:abstractNumId w:val="75"/>
  </w:num>
  <w:num w:numId="72">
    <w:abstractNumId w:val="236"/>
  </w:num>
  <w:num w:numId="73">
    <w:abstractNumId w:val="167"/>
  </w:num>
  <w:num w:numId="74">
    <w:abstractNumId w:val="302"/>
  </w:num>
  <w:num w:numId="75">
    <w:abstractNumId w:val="97"/>
  </w:num>
  <w:num w:numId="76">
    <w:abstractNumId w:val="443"/>
  </w:num>
  <w:num w:numId="77">
    <w:abstractNumId w:val="30"/>
  </w:num>
  <w:num w:numId="78">
    <w:abstractNumId w:val="78"/>
  </w:num>
  <w:num w:numId="79">
    <w:abstractNumId w:val="10"/>
  </w:num>
  <w:num w:numId="80">
    <w:abstractNumId w:val="34"/>
  </w:num>
  <w:num w:numId="81">
    <w:abstractNumId w:val="110"/>
  </w:num>
  <w:num w:numId="82">
    <w:abstractNumId w:val="90"/>
  </w:num>
  <w:num w:numId="83">
    <w:abstractNumId w:val="438"/>
  </w:num>
  <w:num w:numId="84">
    <w:abstractNumId w:val="131"/>
  </w:num>
  <w:num w:numId="85">
    <w:abstractNumId w:val="372"/>
  </w:num>
  <w:num w:numId="86">
    <w:abstractNumId w:val="468"/>
  </w:num>
  <w:num w:numId="87">
    <w:abstractNumId w:val="139"/>
  </w:num>
  <w:num w:numId="88">
    <w:abstractNumId w:val="303"/>
  </w:num>
  <w:num w:numId="89">
    <w:abstractNumId w:val="304"/>
  </w:num>
  <w:num w:numId="90">
    <w:abstractNumId w:val="353"/>
  </w:num>
  <w:num w:numId="91">
    <w:abstractNumId w:val="373"/>
  </w:num>
  <w:num w:numId="92">
    <w:abstractNumId w:val="12"/>
  </w:num>
  <w:num w:numId="93">
    <w:abstractNumId w:val="207"/>
  </w:num>
  <w:num w:numId="94">
    <w:abstractNumId w:val="496"/>
  </w:num>
  <w:num w:numId="95">
    <w:abstractNumId w:val="178"/>
  </w:num>
  <w:num w:numId="96">
    <w:abstractNumId w:val="388"/>
  </w:num>
  <w:num w:numId="97">
    <w:abstractNumId w:val="384"/>
  </w:num>
  <w:num w:numId="98">
    <w:abstractNumId w:val="385"/>
  </w:num>
  <w:num w:numId="99">
    <w:abstractNumId w:val="370"/>
  </w:num>
  <w:num w:numId="100">
    <w:abstractNumId w:val="7"/>
  </w:num>
  <w:num w:numId="101">
    <w:abstractNumId w:val="413"/>
  </w:num>
  <w:num w:numId="102">
    <w:abstractNumId w:val="378"/>
  </w:num>
  <w:num w:numId="103">
    <w:abstractNumId w:val="126"/>
  </w:num>
  <w:num w:numId="104">
    <w:abstractNumId w:val="194"/>
  </w:num>
  <w:num w:numId="105">
    <w:abstractNumId w:val="402"/>
  </w:num>
  <w:num w:numId="106">
    <w:abstractNumId w:val="150"/>
  </w:num>
  <w:num w:numId="107">
    <w:abstractNumId w:val="218"/>
  </w:num>
  <w:num w:numId="108">
    <w:abstractNumId w:val="198"/>
  </w:num>
  <w:num w:numId="109">
    <w:abstractNumId w:val="368"/>
  </w:num>
  <w:num w:numId="110">
    <w:abstractNumId w:val="333"/>
  </w:num>
  <w:num w:numId="111">
    <w:abstractNumId w:val="175"/>
  </w:num>
  <w:num w:numId="112">
    <w:abstractNumId w:val="332"/>
  </w:num>
  <w:num w:numId="113">
    <w:abstractNumId w:val="221"/>
  </w:num>
  <w:num w:numId="114">
    <w:abstractNumId w:val="263"/>
  </w:num>
  <w:num w:numId="115">
    <w:abstractNumId w:val="451"/>
  </w:num>
  <w:num w:numId="116">
    <w:abstractNumId w:val="432"/>
  </w:num>
  <w:num w:numId="117">
    <w:abstractNumId w:val="209"/>
  </w:num>
  <w:num w:numId="118">
    <w:abstractNumId w:val="456"/>
  </w:num>
  <w:num w:numId="119">
    <w:abstractNumId w:val="248"/>
  </w:num>
  <w:num w:numId="120">
    <w:abstractNumId w:val="479"/>
  </w:num>
  <w:num w:numId="121">
    <w:abstractNumId w:val="189"/>
  </w:num>
  <w:num w:numId="122">
    <w:abstractNumId w:val="227"/>
  </w:num>
  <w:num w:numId="123">
    <w:abstractNumId w:val="470"/>
  </w:num>
  <w:num w:numId="124">
    <w:abstractNumId w:val="235"/>
  </w:num>
  <w:num w:numId="125">
    <w:abstractNumId w:val="112"/>
  </w:num>
  <w:num w:numId="126">
    <w:abstractNumId w:val="69"/>
  </w:num>
  <w:num w:numId="127">
    <w:abstractNumId w:val="330"/>
  </w:num>
  <w:num w:numId="128">
    <w:abstractNumId w:val="452"/>
  </w:num>
  <w:num w:numId="129">
    <w:abstractNumId w:val="487"/>
  </w:num>
  <w:num w:numId="130">
    <w:abstractNumId w:val="179"/>
  </w:num>
  <w:num w:numId="131">
    <w:abstractNumId w:val="93"/>
  </w:num>
  <w:num w:numId="132">
    <w:abstractNumId w:val="289"/>
  </w:num>
  <w:num w:numId="133">
    <w:abstractNumId w:val="32"/>
  </w:num>
  <w:num w:numId="134">
    <w:abstractNumId w:val="31"/>
  </w:num>
  <w:num w:numId="135">
    <w:abstractNumId w:val="337"/>
  </w:num>
  <w:num w:numId="136">
    <w:abstractNumId w:val="419"/>
  </w:num>
  <w:num w:numId="137">
    <w:abstractNumId w:val="19"/>
  </w:num>
  <w:num w:numId="138">
    <w:abstractNumId w:val="53"/>
  </w:num>
  <w:num w:numId="139">
    <w:abstractNumId w:val="205"/>
  </w:num>
  <w:num w:numId="140">
    <w:abstractNumId w:val="39"/>
  </w:num>
  <w:num w:numId="141">
    <w:abstractNumId w:val="148"/>
  </w:num>
  <w:num w:numId="142">
    <w:abstractNumId w:val="362"/>
  </w:num>
  <w:num w:numId="143">
    <w:abstractNumId w:val="13"/>
  </w:num>
  <w:num w:numId="144">
    <w:abstractNumId w:val="237"/>
  </w:num>
  <w:num w:numId="145">
    <w:abstractNumId w:val="247"/>
  </w:num>
  <w:num w:numId="146">
    <w:abstractNumId w:val="89"/>
  </w:num>
  <w:num w:numId="147">
    <w:abstractNumId w:val="188"/>
  </w:num>
  <w:num w:numId="148">
    <w:abstractNumId w:val="52"/>
  </w:num>
  <w:num w:numId="149">
    <w:abstractNumId w:val="239"/>
  </w:num>
  <w:num w:numId="150">
    <w:abstractNumId w:val="1"/>
  </w:num>
  <w:num w:numId="151">
    <w:abstractNumId w:val="450"/>
  </w:num>
  <w:num w:numId="152">
    <w:abstractNumId w:val="367"/>
  </w:num>
  <w:num w:numId="153">
    <w:abstractNumId w:val="338"/>
  </w:num>
  <w:num w:numId="154">
    <w:abstractNumId w:val="122"/>
  </w:num>
  <w:num w:numId="155">
    <w:abstractNumId w:val="183"/>
  </w:num>
  <w:num w:numId="156">
    <w:abstractNumId w:val="306"/>
  </w:num>
  <w:num w:numId="157">
    <w:abstractNumId w:val="35"/>
  </w:num>
  <w:num w:numId="158">
    <w:abstractNumId w:val="318"/>
  </w:num>
  <w:num w:numId="159">
    <w:abstractNumId w:val="387"/>
  </w:num>
  <w:num w:numId="160">
    <w:abstractNumId w:val="322"/>
  </w:num>
  <w:num w:numId="161">
    <w:abstractNumId w:val="245"/>
  </w:num>
  <w:num w:numId="162">
    <w:abstractNumId w:val="259"/>
  </w:num>
  <w:num w:numId="163">
    <w:abstractNumId w:val="59"/>
  </w:num>
  <w:num w:numId="164">
    <w:abstractNumId w:val="292"/>
  </w:num>
  <w:num w:numId="165">
    <w:abstractNumId w:val="342"/>
  </w:num>
  <w:num w:numId="166">
    <w:abstractNumId w:val="23"/>
  </w:num>
  <w:num w:numId="167">
    <w:abstractNumId w:val="50"/>
  </w:num>
  <w:num w:numId="168">
    <w:abstractNumId w:val="241"/>
  </w:num>
  <w:num w:numId="169">
    <w:abstractNumId w:val="91"/>
  </w:num>
  <w:num w:numId="170">
    <w:abstractNumId w:val="398"/>
  </w:num>
  <w:num w:numId="171">
    <w:abstractNumId w:val="308"/>
  </w:num>
  <w:num w:numId="172">
    <w:abstractNumId w:val="494"/>
  </w:num>
  <w:num w:numId="173">
    <w:abstractNumId w:val="130"/>
  </w:num>
  <w:num w:numId="174">
    <w:abstractNumId w:val="159"/>
  </w:num>
  <w:num w:numId="175">
    <w:abstractNumId w:val="299"/>
  </w:num>
  <w:num w:numId="176">
    <w:abstractNumId w:val="15"/>
  </w:num>
  <w:num w:numId="177">
    <w:abstractNumId w:val="380"/>
  </w:num>
  <w:num w:numId="178">
    <w:abstractNumId w:val="142"/>
  </w:num>
  <w:num w:numId="179">
    <w:abstractNumId w:val="461"/>
  </w:num>
  <w:num w:numId="180">
    <w:abstractNumId w:val="202"/>
  </w:num>
  <w:num w:numId="181">
    <w:abstractNumId w:val="258"/>
  </w:num>
  <w:num w:numId="182">
    <w:abstractNumId w:val="145"/>
  </w:num>
  <w:num w:numId="183">
    <w:abstractNumId w:val="193"/>
  </w:num>
  <w:num w:numId="184">
    <w:abstractNumId w:val="244"/>
  </w:num>
  <w:num w:numId="185">
    <w:abstractNumId w:val="424"/>
  </w:num>
  <w:num w:numId="186">
    <w:abstractNumId w:val="228"/>
  </w:num>
  <w:num w:numId="187">
    <w:abstractNumId w:val="294"/>
  </w:num>
  <w:num w:numId="188">
    <w:abstractNumId w:val="242"/>
  </w:num>
  <w:num w:numId="189">
    <w:abstractNumId w:val="427"/>
  </w:num>
  <w:num w:numId="190">
    <w:abstractNumId w:val="429"/>
  </w:num>
  <w:num w:numId="191">
    <w:abstractNumId w:val="135"/>
  </w:num>
  <w:num w:numId="192">
    <w:abstractNumId w:val="354"/>
  </w:num>
  <w:num w:numId="193">
    <w:abstractNumId w:val="77"/>
  </w:num>
  <w:num w:numId="194">
    <w:abstractNumId w:val="324"/>
  </w:num>
  <w:num w:numId="195">
    <w:abstractNumId w:val="191"/>
  </w:num>
  <w:num w:numId="196">
    <w:abstractNumId w:val="6"/>
  </w:num>
  <w:num w:numId="197">
    <w:abstractNumId w:val="40"/>
  </w:num>
  <w:num w:numId="198">
    <w:abstractNumId w:val="335"/>
  </w:num>
  <w:num w:numId="199">
    <w:abstractNumId w:val="210"/>
  </w:num>
  <w:num w:numId="200">
    <w:abstractNumId w:val="469"/>
  </w:num>
  <w:num w:numId="201">
    <w:abstractNumId w:val="63"/>
  </w:num>
  <w:num w:numId="202">
    <w:abstractNumId w:val="199"/>
  </w:num>
  <w:num w:numId="203">
    <w:abstractNumId w:val="382"/>
  </w:num>
  <w:num w:numId="204">
    <w:abstractNumId w:val="24"/>
  </w:num>
  <w:num w:numId="205">
    <w:abstractNumId w:val="381"/>
  </w:num>
  <w:num w:numId="206">
    <w:abstractNumId w:val="416"/>
  </w:num>
  <w:num w:numId="207">
    <w:abstractNumId w:val="489"/>
  </w:num>
  <w:num w:numId="208">
    <w:abstractNumId w:val="379"/>
  </w:num>
  <w:num w:numId="209">
    <w:abstractNumId w:val="444"/>
  </w:num>
  <w:num w:numId="210">
    <w:abstractNumId w:val="254"/>
  </w:num>
  <w:num w:numId="211">
    <w:abstractNumId w:val="457"/>
  </w:num>
  <w:num w:numId="212">
    <w:abstractNumId w:val="156"/>
  </w:num>
  <w:num w:numId="213">
    <w:abstractNumId w:val="296"/>
  </w:num>
  <w:num w:numId="214">
    <w:abstractNumId w:val="271"/>
  </w:num>
  <w:num w:numId="215">
    <w:abstractNumId w:val="315"/>
  </w:num>
  <w:num w:numId="216">
    <w:abstractNumId w:val="463"/>
  </w:num>
  <w:num w:numId="217">
    <w:abstractNumId w:val="243"/>
  </w:num>
  <w:num w:numId="218">
    <w:abstractNumId w:val="195"/>
  </w:num>
  <w:num w:numId="219">
    <w:abstractNumId w:val="177"/>
  </w:num>
  <w:num w:numId="220">
    <w:abstractNumId w:val="185"/>
  </w:num>
  <w:num w:numId="221">
    <w:abstractNumId w:val="151"/>
  </w:num>
  <w:num w:numId="222">
    <w:abstractNumId w:val="312"/>
  </w:num>
  <w:num w:numId="223">
    <w:abstractNumId w:val="320"/>
  </w:num>
  <w:num w:numId="224">
    <w:abstractNumId w:val="55"/>
  </w:num>
  <w:num w:numId="225">
    <w:abstractNumId w:val="460"/>
  </w:num>
  <w:num w:numId="226">
    <w:abstractNumId w:val="4"/>
  </w:num>
  <w:num w:numId="227">
    <w:abstractNumId w:val="403"/>
  </w:num>
  <w:num w:numId="228">
    <w:abstractNumId w:val="25"/>
  </w:num>
  <w:num w:numId="229">
    <w:abstractNumId w:val="124"/>
  </w:num>
  <w:num w:numId="230">
    <w:abstractNumId w:val="397"/>
  </w:num>
  <w:num w:numId="231">
    <w:abstractNumId w:val="162"/>
  </w:num>
  <w:num w:numId="232">
    <w:abstractNumId w:val="33"/>
  </w:num>
  <w:num w:numId="233">
    <w:abstractNumId w:val="127"/>
  </w:num>
  <w:num w:numId="234">
    <w:abstractNumId w:val="99"/>
  </w:num>
  <w:num w:numId="235">
    <w:abstractNumId w:val="418"/>
  </w:num>
  <w:num w:numId="236">
    <w:abstractNumId w:val="477"/>
  </w:num>
  <w:num w:numId="237">
    <w:abstractNumId w:val="17"/>
  </w:num>
  <w:num w:numId="238">
    <w:abstractNumId w:val="140"/>
  </w:num>
  <w:num w:numId="239">
    <w:abstractNumId w:val="395"/>
  </w:num>
  <w:num w:numId="240">
    <w:abstractNumId w:val="266"/>
  </w:num>
  <w:num w:numId="241">
    <w:abstractNumId w:val="144"/>
  </w:num>
  <w:num w:numId="242">
    <w:abstractNumId w:val="363"/>
  </w:num>
  <w:num w:numId="243">
    <w:abstractNumId w:val="206"/>
  </w:num>
  <w:num w:numId="244">
    <w:abstractNumId w:val="288"/>
  </w:num>
  <w:num w:numId="245">
    <w:abstractNumId w:val="160"/>
  </w:num>
  <w:num w:numId="246">
    <w:abstractNumId w:val="430"/>
  </w:num>
  <w:num w:numId="247">
    <w:abstractNumId w:val="102"/>
  </w:num>
  <w:num w:numId="248">
    <w:abstractNumId w:val="86"/>
  </w:num>
  <w:num w:numId="249">
    <w:abstractNumId w:val="301"/>
  </w:num>
  <w:num w:numId="250">
    <w:abstractNumId w:val="170"/>
  </w:num>
  <w:num w:numId="251">
    <w:abstractNumId w:val="105"/>
  </w:num>
  <w:num w:numId="252">
    <w:abstractNumId w:val="137"/>
  </w:num>
  <w:num w:numId="253">
    <w:abstractNumId w:val="104"/>
  </w:num>
  <w:num w:numId="254">
    <w:abstractNumId w:val="492"/>
  </w:num>
  <w:num w:numId="255">
    <w:abstractNumId w:val="455"/>
  </w:num>
  <w:num w:numId="256">
    <w:abstractNumId w:val="471"/>
  </w:num>
  <w:num w:numId="257">
    <w:abstractNumId w:val="390"/>
  </w:num>
  <w:num w:numId="258">
    <w:abstractNumId w:val="291"/>
  </w:num>
  <w:num w:numId="259">
    <w:abstractNumId w:val="9"/>
  </w:num>
  <w:num w:numId="260">
    <w:abstractNumId w:val="18"/>
  </w:num>
  <w:num w:numId="261">
    <w:abstractNumId w:val="400"/>
  </w:num>
  <w:num w:numId="262">
    <w:abstractNumId w:val="449"/>
  </w:num>
  <w:num w:numId="263">
    <w:abstractNumId w:val="327"/>
  </w:num>
  <w:num w:numId="264">
    <w:abstractNumId w:val="376"/>
  </w:num>
  <w:num w:numId="265">
    <w:abstractNumId w:val="186"/>
  </w:num>
  <w:num w:numId="266">
    <w:abstractNumId w:val="314"/>
  </w:num>
  <w:num w:numId="267">
    <w:abstractNumId w:val="121"/>
  </w:num>
  <w:num w:numId="268">
    <w:abstractNumId w:val="369"/>
  </w:num>
  <w:num w:numId="269">
    <w:abstractNumId w:val="473"/>
  </w:num>
  <w:num w:numId="270">
    <w:abstractNumId w:val="11"/>
  </w:num>
  <w:num w:numId="271">
    <w:abstractNumId w:val="28"/>
  </w:num>
  <w:num w:numId="272">
    <w:abstractNumId w:val="119"/>
  </w:num>
  <w:num w:numId="273">
    <w:abstractNumId w:val="255"/>
  </w:num>
  <w:num w:numId="274">
    <w:abstractNumId w:val="123"/>
  </w:num>
  <w:num w:numId="275">
    <w:abstractNumId w:val="340"/>
  </w:num>
  <w:num w:numId="276">
    <w:abstractNumId w:val="311"/>
  </w:num>
  <w:num w:numId="277">
    <w:abstractNumId w:val="277"/>
  </w:num>
  <w:num w:numId="278">
    <w:abstractNumId w:val="109"/>
  </w:num>
  <w:num w:numId="279">
    <w:abstractNumId w:val="154"/>
  </w:num>
  <w:num w:numId="280">
    <w:abstractNumId w:val="329"/>
  </w:num>
  <w:num w:numId="281">
    <w:abstractNumId w:val="163"/>
  </w:num>
  <w:num w:numId="282">
    <w:abstractNumId w:val="231"/>
  </w:num>
  <w:num w:numId="283">
    <w:abstractNumId w:val="482"/>
  </w:num>
  <w:num w:numId="284">
    <w:abstractNumId w:val="238"/>
  </w:num>
  <w:num w:numId="285">
    <w:abstractNumId w:val="252"/>
  </w:num>
  <w:num w:numId="286">
    <w:abstractNumId w:val="223"/>
  </w:num>
  <w:num w:numId="287">
    <w:abstractNumId w:val="171"/>
  </w:num>
  <w:num w:numId="288">
    <w:abstractNumId w:val="485"/>
  </w:num>
  <w:num w:numId="289">
    <w:abstractNumId w:val="46"/>
  </w:num>
  <w:num w:numId="290">
    <w:abstractNumId w:val="351"/>
  </w:num>
  <w:num w:numId="291">
    <w:abstractNumId w:val="16"/>
  </w:num>
  <w:num w:numId="292">
    <w:abstractNumId w:val="184"/>
  </w:num>
  <w:num w:numId="293">
    <w:abstractNumId w:val="297"/>
  </w:num>
  <w:num w:numId="294">
    <w:abstractNumId w:val="108"/>
  </w:num>
  <w:num w:numId="295">
    <w:abstractNumId w:val="174"/>
  </w:num>
  <w:num w:numId="296">
    <w:abstractNumId w:val="0"/>
  </w:num>
  <w:num w:numId="297">
    <w:abstractNumId w:val="94"/>
  </w:num>
  <w:num w:numId="298">
    <w:abstractNumId w:val="136"/>
  </w:num>
  <w:num w:numId="299">
    <w:abstractNumId w:val="95"/>
  </w:num>
  <w:num w:numId="300">
    <w:abstractNumId w:val="336"/>
  </w:num>
  <w:num w:numId="301">
    <w:abstractNumId w:val="251"/>
  </w:num>
  <w:num w:numId="302">
    <w:abstractNumId w:val="442"/>
  </w:num>
  <w:num w:numId="303">
    <w:abstractNumId w:val="476"/>
  </w:num>
  <w:num w:numId="304">
    <w:abstractNumId w:val="215"/>
  </w:num>
  <w:num w:numId="305">
    <w:abstractNumId w:val="493"/>
  </w:num>
  <w:num w:numId="306">
    <w:abstractNumId w:val="158"/>
  </w:num>
  <w:num w:numId="307">
    <w:abstractNumId w:val="181"/>
  </w:num>
  <w:num w:numId="308">
    <w:abstractNumId w:val="435"/>
  </w:num>
  <w:num w:numId="309">
    <w:abstractNumId w:val="111"/>
  </w:num>
  <w:num w:numId="310">
    <w:abstractNumId w:val="116"/>
  </w:num>
  <w:num w:numId="311">
    <w:abstractNumId w:val="412"/>
  </w:num>
  <w:num w:numId="312">
    <w:abstractNumId w:val="45"/>
  </w:num>
  <w:num w:numId="313">
    <w:abstractNumId w:val="295"/>
  </w:num>
  <w:num w:numId="314">
    <w:abstractNumId w:val="101"/>
  </w:num>
  <w:num w:numId="315">
    <w:abstractNumId w:val="107"/>
  </w:num>
  <w:num w:numId="316">
    <w:abstractNumId w:val="285"/>
  </w:num>
  <w:num w:numId="317">
    <w:abstractNumId w:val="434"/>
  </w:num>
  <w:num w:numId="318">
    <w:abstractNumId w:val="417"/>
  </w:num>
  <w:num w:numId="319">
    <w:abstractNumId w:val="309"/>
  </w:num>
  <w:num w:numId="320">
    <w:abstractNumId w:val="486"/>
  </w:num>
  <w:num w:numId="321">
    <w:abstractNumId w:val="406"/>
  </w:num>
  <w:num w:numId="322">
    <w:abstractNumId w:val="44"/>
  </w:num>
  <w:num w:numId="323">
    <w:abstractNumId w:val="386"/>
  </w:num>
  <w:num w:numId="324">
    <w:abstractNumId w:val="197"/>
  </w:num>
  <w:num w:numId="325">
    <w:abstractNumId w:val="76"/>
  </w:num>
  <w:num w:numId="326">
    <w:abstractNumId w:val="319"/>
  </w:num>
  <w:num w:numId="327">
    <w:abstractNumId w:val="360"/>
  </w:num>
  <w:num w:numId="328">
    <w:abstractNumId w:val="472"/>
  </w:num>
  <w:num w:numId="329">
    <w:abstractNumId w:val="331"/>
  </w:num>
  <w:num w:numId="330">
    <w:abstractNumId w:val="64"/>
  </w:num>
  <w:num w:numId="331">
    <w:abstractNumId w:val="431"/>
  </w:num>
  <w:num w:numId="332">
    <w:abstractNumId w:val="391"/>
  </w:num>
  <w:num w:numId="333">
    <w:abstractNumId w:val="377"/>
  </w:num>
  <w:num w:numId="334">
    <w:abstractNumId w:val="410"/>
  </w:num>
  <w:num w:numId="335">
    <w:abstractNumId w:val="253"/>
  </w:num>
  <w:num w:numId="336">
    <w:abstractNumId w:val="364"/>
  </w:num>
  <w:num w:numId="337">
    <w:abstractNumId w:val="422"/>
  </w:num>
  <w:num w:numId="338">
    <w:abstractNumId w:val="280"/>
  </w:num>
  <w:num w:numId="339">
    <w:abstractNumId w:val="328"/>
  </w:num>
  <w:num w:numId="340">
    <w:abstractNumId w:val="454"/>
  </w:num>
  <w:num w:numId="341">
    <w:abstractNumId w:val="273"/>
  </w:num>
  <w:num w:numId="342">
    <w:abstractNumId w:val="283"/>
  </w:num>
  <w:num w:numId="343">
    <w:abstractNumId w:val="348"/>
  </w:num>
  <w:num w:numId="344">
    <w:abstractNumId w:val="58"/>
  </w:num>
  <w:num w:numId="345">
    <w:abstractNumId w:val="201"/>
  </w:num>
  <w:num w:numId="346">
    <w:abstractNumId w:val="138"/>
  </w:num>
  <w:num w:numId="347">
    <w:abstractNumId w:val="214"/>
  </w:num>
  <w:num w:numId="348">
    <w:abstractNumId w:val="157"/>
  </w:num>
  <w:num w:numId="349">
    <w:abstractNumId w:val="300"/>
  </w:num>
  <w:num w:numId="350">
    <w:abstractNumId w:val="161"/>
  </w:num>
  <w:num w:numId="351">
    <w:abstractNumId w:val="420"/>
  </w:num>
  <w:num w:numId="352">
    <w:abstractNumId w:val="401"/>
  </w:num>
  <w:num w:numId="353">
    <w:abstractNumId w:val="187"/>
  </w:num>
  <w:num w:numId="354">
    <w:abstractNumId w:val="396"/>
  </w:num>
  <w:num w:numId="355">
    <w:abstractNumId w:val="153"/>
  </w:num>
  <w:num w:numId="356">
    <w:abstractNumId w:val="411"/>
  </w:num>
  <w:num w:numId="357">
    <w:abstractNumId w:val="88"/>
  </w:num>
  <w:num w:numId="358">
    <w:abstractNumId w:val="80"/>
  </w:num>
  <w:num w:numId="359">
    <w:abstractNumId w:val="458"/>
  </w:num>
  <w:num w:numId="360">
    <w:abstractNumId w:val="350"/>
  </w:num>
  <w:num w:numId="361">
    <w:abstractNumId w:val="346"/>
  </w:num>
  <w:num w:numId="362">
    <w:abstractNumId w:val="484"/>
  </w:num>
  <w:num w:numId="363">
    <w:abstractNumId w:val="219"/>
  </w:num>
  <w:num w:numId="364">
    <w:abstractNumId w:val="166"/>
  </w:num>
  <w:num w:numId="365">
    <w:abstractNumId w:val="495"/>
  </w:num>
  <w:num w:numId="366">
    <w:abstractNumId w:val="365"/>
  </w:num>
  <w:num w:numId="367">
    <w:abstractNumId w:val="282"/>
  </w:num>
  <w:num w:numId="368">
    <w:abstractNumId w:val="423"/>
  </w:num>
  <w:num w:numId="369">
    <w:abstractNumId w:val="212"/>
  </w:num>
  <w:num w:numId="370">
    <w:abstractNumId w:val="265"/>
  </w:num>
  <w:num w:numId="371">
    <w:abstractNumId w:val="182"/>
  </w:num>
  <w:num w:numId="372">
    <w:abstractNumId w:val="361"/>
  </w:num>
  <w:num w:numId="373">
    <w:abstractNumId w:val="85"/>
  </w:num>
  <w:num w:numId="374">
    <w:abstractNumId w:val="73"/>
  </w:num>
  <w:num w:numId="375">
    <w:abstractNumId w:val="421"/>
  </w:num>
  <w:num w:numId="376">
    <w:abstractNumId w:val="439"/>
  </w:num>
  <w:num w:numId="377">
    <w:abstractNumId w:val="216"/>
  </w:num>
  <w:num w:numId="378">
    <w:abstractNumId w:val="172"/>
  </w:num>
  <w:num w:numId="379">
    <w:abstractNumId w:val="180"/>
  </w:num>
  <w:num w:numId="380">
    <w:abstractNumId w:val="269"/>
  </w:num>
  <w:num w:numId="381">
    <w:abstractNumId w:val="87"/>
  </w:num>
  <w:num w:numId="382">
    <w:abstractNumId w:val="459"/>
  </w:num>
  <w:num w:numId="383">
    <w:abstractNumId w:val="49"/>
  </w:num>
  <w:num w:numId="384">
    <w:abstractNumId w:val="233"/>
  </w:num>
  <w:num w:numId="385">
    <w:abstractNumId w:val="389"/>
  </w:num>
  <w:num w:numId="386">
    <w:abstractNumId w:val="165"/>
  </w:num>
  <w:num w:numId="387">
    <w:abstractNumId w:val="366"/>
  </w:num>
  <w:num w:numId="388">
    <w:abstractNumId w:val="462"/>
  </w:num>
  <w:num w:numId="389">
    <w:abstractNumId w:val="98"/>
  </w:num>
  <w:num w:numId="390">
    <w:abstractNumId w:val="334"/>
  </w:num>
  <w:num w:numId="391">
    <w:abstractNumId w:val="483"/>
  </w:num>
  <w:num w:numId="392">
    <w:abstractNumId w:val="56"/>
  </w:num>
  <w:num w:numId="393">
    <w:abstractNumId w:val="279"/>
  </w:num>
  <w:num w:numId="394">
    <w:abstractNumId w:val="132"/>
  </w:num>
  <w:num w:numId="395">
    <w:abstractNumId w:val="488"/>
  </w:num>
  <w:num w:numId="396">
    <w:abstractNumId w:val="426"/>
  </w:num>
  <w:num w:numId="397">
    <w:abstractNumId w:val="125"/>
  </w:num>
  <w:num w:numId="398">
    <w:abstractNumId w:val="36"/>
  </w:num>
  <w:num w:numId="399">
    <w:abstractNumId w:val="234"/>
  </w:num>
  <w:num w:numId="400">
    <w:abstractNumId w:val="339"/>
  </w:num>
  <w:num w:numId="401">
    <w:abstractNumId w:val="70"/>
  </w:num>
  <w:num w:numId="402">
    <w:abstractNumId w:val="83"/>
  </w:num>
  <w:num w:numId="403">
    <w:abstractNumId w:val="103"/>
  </w:num>
  <w:num w:numId="404">
    <w:abstractNumId w:val="313"/>
  </w:num>
  <w:num w:numId="405">
    <w:abstractNumId w:val="310"/>
  </w:num>
  <w:num w:numId="406">
    <w:abstractNumId w:val="404"/>
  </w:num>
  <w:num w:numId="407">
    <w:abstractNumId w:val="491"/>
  </w:num>
  <w:num w:numId="408">
    <w:abstractNumId w:val="466"/>
  </w:num>
  <w:num w:numId="409">
    <w:abstractNumId w:val="54"/>
  </w:num>
  <w:num w:numId="410">
    <w:abstractNumId w:val="358"/>
  </w:num>
  <w:num w:numId="411">
    <w:abstractNumId w:val="453"/>
  </w:num>
  <w:num w:numId="412">
    <w:abstractNumId w:val="60"/>
  </w:num>
  <w:num w:numId="413">
    <w:abstractNumId w:val="359"/>
  </w:num>
  <w:num w:numId="414">
    <w:abstractNumId w:val="100"/>
  </w:num>
  <w:num w:numId="415">
    <w:abstractNumId w:val="240"/>
  </w:num>
  <w:num w:numId="416">
    <w:abstractNumId w:val="173"/>
  </w:num>
  <w:num w:numId="417">
    <w:abstractNumId w:val="224"/>
  </w:num>
  <w:num w:numId="418">
    <w:abstractNumId w:val="66"/>
  </w:num>
  <w:num w:numId="419">
    <w:abstractNumId w:val="133"/>
  </w:num>
  <w:num w:numId="420">
    <w:abstractNumId w:val="272"/>
  </w:num>
  <w:num w:numId="421">
    <w:abstractNumId w:val="74"/>
  </w:num>
  <w:num w:numId="422">
    <w:abstractNumId w:val="65"/>
  </w:num>
  <w:num w:numId="423">
    <w:abstractNumId w:val="448"/>
  </w:num>
  <w:num w:numId="424">
    <w:abstractNumId w:val="217"/>
  </w:num>
  <w:num w:numId="425">
    <w:abstractNumId w:val="117"/>
  </w:num>
  <w:num w:numId="426">
    <w:abstractNumId w:val="465"/>
  </w:num>
  <w:num w:numId="427">
    <w:abstractNumId w:val="232"/>
  </w:num>
  <w:num w:numId="428">
    <w:abstractNumId w:val="441"/>
  </w:num>
  <w:num w:numId="429">
    <w:abstractNumId w:val="115"/>
  </w:num>
  <w:num w:numId="430">
    <w:abstractNumId w:val="293"/>
  </w:num>
  <w:num w:numId="431">
    <w:abstractNumId w:val="341"/>
  </w:num>
  <w:num w:numId="432">
    <w:abstractNumId w:val="352"/>
  </w:num>
  <w:num w:numId="433">
    <w:abstractNumId w:val="371"/>
  </w:num>
  <w:num w:numId="434">
    <w:abstractNumId w:val="399"/>
  </w:num>
  <w:num w:numId="435">
    <w:abstractNumId w:val="409"/>
  </w:num>
  <w:num w:numId="436">
    <w:abstractNumId w:val="146"/>
  </w:num>
  <w:num w:numId="437">
    <w:abstractNumId w:val="246"/>
  </w:num>
  <w:num w:numId="438">
    <w:abstractNumId w:val="475"/>
  </w:num>
  <w:num w:numId="439">
    <w:abstractNumId w:val="437"/>
  </w:num>
  <w:num w:numId="440">
    <w:abstractNumId w:val="120"/>
  </w:num>
  <w:num w:numId="441">
    <w:abstractNumId w:val="408"/>
  </w:num>
  <w:num w:numId="442">
    <w:abstractNumId w:val="149"/>
  </w:num>
  <w:num w:numId="443">
    <w:abstractNumId w:val="203"/>
  </w:num>
  <w:num w:numId="444">
    <w:abstractNumId w:val="48"/>
  </w:num>
  <w:num w:numId="445">
    <w:abstractNumId w:val="71"/>
  </w:num>
  <w:num w:numId="446">
    <w:abstractNumId w:val="51"/>
  </w:num>
  <w:num w:numId="447">
    <w:abstractNumId w:val="447"/>
  </w:num>
  <w:num w:numId="448">
    <w:abstractNumId w:val="405"/>
  </w:num>
  <w:num w:numId="449">
    <w:abstractNumId w:val="474"/>
  </w:num>
  <w:num w:numId="450">
    <w:abstractNumId w:val="490"/>
  </w:num>
  <w:num w:numId="451">
    <w:abstractNumId w:val="268"/>
  </w:num>
  <w:num w:numId="452">
    <w:abstractNumId w:val="276"/>
  </w:num>
  <w:num w:numId="453">
    <w:abstractNumId w:val="267"/>
  </w:num>
  <w:num w:numId="454">
    <w:abstractNumId w:val="134"/>
  </w:num>
  <w:num w:numId="455">
    <w:abstractNumId w:val="81"/>
  </w:num>
  <w:num w:numId="456">
    <w:abstractNumId w:val="325"/>
  </w:num>
  <w:num w:numId="457">
    <w:abstractNumId w:val="307"/>
  </w:num>
  <w:num w:numId="458">
    <w:abstractNumId w:val="82"/>
  </w:num>
  <w:num w:numId="459">
    <w:abstractNumId w:val="321"/>
  </w:num>
  <w:num w:numId="460">
    <w:abstractNumId w:val="106"/>
  </w:num>
  <w:num w:numId="461">
    <w:abstractNumId w:val="281"/>
  </w:num>
  <w:num w:numId="462">
    <w:abstractNumId w:val="349"/>
  </w:num>
  <w:num w:numId="463">
    <w:abstractNumId w:val="286"/>
  </w:num>
  <w:num w:numId="464">
    <w:abstractNumId w:val="143"/>
  </w:num>
  <w:num w:numId="465">
    <w:abstractNumId w:val="168"/>
  </w:num>
  <w:num w:numId="466">
    <w:abstractNumId w:val="200"/>
  </w:num>
  <w:num w:numId="467">
    <w:abstractNumId w:val="220"/>
  </w:num>
  <w:num w:numId="468">
    <w:abstractNumId w:val="393"/>
  </w:num>
  <w:num w:numId="469">
    <w:abstractNumId w:val="261"/>
  </w:num>
  <w:num w:numId="470">
    <w:abstractNumId w:val="478"/>
  </w:num>
  <w:num w:numId="471">
    <w:abstractNumId w:val="113"/>
  </w:num>
  <w:num w:numId="472">
    <w:abstractNumId w:val="42"/>
  </w:num>
  <w:num w:numId="473">
    <w:abstractNumId w:val="436"/>
  </w:num>
  <w:num w:numId="474">
    <w:abstractNumId w:val="61"/>
  </w:num>
  <w:num w:numId="475">
    <w:abstractNumId w:val="147"/>
  </w:num>
  <w:num w:numId="476">
    <w:abstractNumId w:val="275"/>
  </w:num>
  <w:num w:numId="477">
    <w:abstractNumId w:val="8"/>
  </w:num>
  <w:num w:numId="478">
    <w:abstractNumId w:val="204"/>
  </w:num>
  <w:num w:numId="479">
    <w:abstractNumId w:val="226"/>
  </w:num>
  <w:num w:numId="480">
    <w:abstractNumId w:val="270"/>
  </w:num>
  <w:num w:numId="481">
    <w:abstractNumId w:val="14"/>
  </w:num>
  <w:num w:numId="482">
    <w:abstractNumId w:val="92"/>
  </w:num>
  <w:num w:numId="483">
    <w:abstractNumId w:val="355"/>
  </w:num>
  <w:num w:numId="484">
    <w:abstractNumId w:val="43"/>
  </w:num>
  <w:num w:numId="485">
    <w:abstractNumId w:val="152"/>
  </w:num>
  <w:num w:numId="486">
    <w:abstractNumId w:val="260"/>
  </w:num>
  <w:num w:numId="487">
    <w:abstractNumId w:val="222"/>
  </w:num>
  <w:num w:numId="488">
    <w:abstractNumId w:val="225"/>
  </w:num>
  <w:num w:numId="489">
    <w:abstractNumId w:val="290"/>
  </w:num>
  <w:num w:numId="490">
    <w:abstractNumId w:val="284"/>
  </w:num>
  <w:num w:numId="491">
    <w:abstractNumId w:val="305"/>
  </w:num>
  <w:num w:numId="492">
    <w:abstractNumId w:val="67"/>
  </w:num>
  <w:num w:numId="493">
    <w:abstractNumId w:val="190"/>
  </w:num>
  <w:num w:numId="494">
    <w:abstractNumId w:val="230"/>
  </w:num>
  <w:num w:numId="495">
    <w:abstractNumId w:val="84"/>
  </w:num>
  <w:num w:numId="496">
    <w:abstractNumId w:val="5"/>
  </w:num>
  <w:num w:numId="497">
    <w:abstractNumId w:val="323"/>
  </w:num>
  <w:numIdMacAtCleanup w:val="4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07C"/>
    <w:rsid w:val="008445DC"/>
    <w:rsid w:val="0084607C"/>
    <w:rsid w:val="00F727E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FDCA8F-086E-4DB3-A97F-693C78522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13" w:line="270" w:lineRule="auto"/>
      <w:ind w:left="437" w:hanging="10"/>
      <w:jc w:val="both"/>
    </w:pPr>
    <w:rPr>
      <w:rFonts w:ascii="Times New Roman" w:eastAsia="Times New Roman" w:hAnsi="Times New Roman" w:cs="Times New Roman"/>
      <w:color w:val="000000"/>
      <w:sz w:val="24"/>
    </w:rPr>
  </w:style>
  <w:style w:type="paragraph" w:styleId="Cmsor1">
    <w:name w:val="heading 1"/>
    <w:next w:val="Norml"/>
    <w:link w:val="Cmsor1Char"/>
    <w:uiPriority w:val="9"/>
    <w:unhideWhenUsed/>
    <w:qFormat/>
    <w:pPr>
      <w:keepNext/>
      <w:keepLines/>
      <w:spacing w:after="0" w:line="270" w:lineRule="auto"/>
      <w:ind w:left="10" w:hanging="10"/>
      <w:outlineLvl w:val="0"/>
    </w:pPr>
    <w:rPr>
      <w:rFonts w:ascii="Times New Roman" w:eastAsia="Times New Roman" w:hAnsi="Times New Roman" w:cs="Times New Roman"/>
      <w:b/>
      <w:color w:val="000000"/>
      <w:sz w:val="28"/>
      <w:u w:val="single" w:color="000000"/>
    </w:rPr>
  </w:style>
  <w:style w:type="paragraph" w:styleId="Cmsor2">
    <w:name w:val="heading 2"/>
    <w:next w:val="Norml"/>
    <w:link w:val="Cmsor2Char"/>
    <w:uiPriority w:val="9"/>
    <w:unhideWhenUsed/>
    <w:qFormat/>
    <w:pPr>
      <w:keepNext/>
      <w:keepLines/>
      <w:spacing w:after="0" w:line="270" w:lineRule="auto"/>
      <w:ind w:left="10" w:hanging="10"/>
      <w:outlineLvl w:val="1"/>
    </w:pPr>
    <w:rPr>
      <w:rFonts w:ascii="Times New Roman" w:eastAsia="Times New Roman" w:hAnsi="Times New Roman" w:cs="Times New Roman"/>
      <w:b/>
      <w:color w:val="000000"/>
      <w:sz w:val="26"/>
    </w:rPr>
  </w:style>
  <w:style w:type="paragraph" w:styleId="Cmsor3">
    <w:name w:val="heading 3"/>
    <w:next w:val="Norml"/>
    <w:link w:val="Cmsor3Char"/>
    <w:uiPriority w:val="9"/>
    <w:unhideWhenUsed/>
    <w:qFormat/>
    <w:pPr>
      <w:keepNext/>
      <w:keepLines/>
      <w:spacing w:after="0" w:line="270" w:lineRule="auto"/>
      <w:ind w:left="10" w:hanging="10"/>
      <w:outlineLvl w:val="2"/>
    </w:pPr>
    <w:rPr>
      <w:rFonts w:ascii="Times New Roman" w:eastAsia="Times New Roman" w:hAnsi="Times New Roman" w:cs="Times New Roman"/>
      <w:b/>
      <w:color w:val="000000"/>
      <w:sz w:val="26"/>
    </w:rPr>
  </w:style>
  <w:style w:type="paragraph" w:styleId="Cmsor4">
    <w:name w:val="heading 4"/>
    <w:next w:val="Norml"/>
    <w:link w:val="Cmsor4Char"/>
    <w:uiPriority w:val="9"/>
    <w:unhideWhenUsed/>
    <w:qFormat/>
    <w:pPr>
      <w:keepNext/>
      <w:keepLines/>
      <w:spacing w:after="0" w:line="270" w:lineRule="auto"/>
      <w:ind w:left="10" w:hanging="10"/>
      <w:outlineLvl w:val="3"/>
    </w:pPr>
    <w:rPr>
      <w:rFonts w:ascii="Times New Roman" w:eastAsia="Times New Roman" w:hAnsi="Times New Roman" w:cs="Times New Roman"/>
      <w:b/>
      <w:color w:val="000000"/>
      <w:sz w:val="26"/>
    </w:rPr>
  </w:style>
  <w:style w:type="paragraph" w:styleId="Cmsor5">
    <w:name w:val="heading 5"/>
    <w:next w:val="Norml"/>
    <w:link w:val="Cmsor5Char"/>
    <w:uiPriority w:val="9"/>
    <w:unhideWhenUsed/>
    <w:qFormat/>
    <w:pPr>
      <w:keepNext/>
      <w:keepLines/>
      <w:spacing w:after="0" w:line="270" w:lineRule="auto"/>
      <w:ind w:left="10" w:hanging="10"/>
      <w:outlineLvl w:val="4"/>
    </w:pPr>
    <w:rPr>
      <w:rFonts w:ascii="Times New Roman" w:eastAsia="Times New Roman" w:hAnsi="Times New Roman" w:cs="Times New Roman"/>
      <w:b/>
      <w:color w:val="000000"/>
      <w:sz w:val="26"/>
    </w:rPr>
  </w:style>
  <w:style w:type="paragraph" w:styleId="Cmsor6">
    <w:name w:val="heading 6"/>
    <w:next w:val="Norml"/>
    <w:link w:val="Cmsor6Char"/>
    <w:uiPriority w:val="9"/>
    <w:unhideWhenUsed/>
    <w:qFormat/>
    <w:pPr>
      <w:keepNext/>
      <w:keepLines/>
      <w:spacing w:after="1"/>
      <w:ind w:left="10" w:hanging="10"/>
      <w:outlineLvl w:val="5"/>
    </w:pPr>
    <w:rPr>
      <w:rFonts w:ascii="Times New Roman" w:eastAsia="Times New Roman" w:hAnsi="Times New Roman" w:cs="Times New Roman"/>
      <w:b/>
      <w:color w:val="000000"/>
      <w:sz w:val="24"/>
      <w:u w:val="single" w:color="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6Char">
    <w:name w:val="Címsor 6 Char"/>
    <w:link w:val="Cmsor6"/>
    <w:rPr>
      <w:rFonts w:ascii="Times New Roman" w:eastAsia="Times New Roman" w:hAnsi="Times New Roman" w:cs="Times New Roman"/>
      <w:b/>
      <w:color w:val="000000"/>
      <w:sz w:val="24"/>
      <w:u w:val="single" w:color="000000"/>
    </w:rPr>
  </w:style>
  <w:style w:type="character" w:customStyle="1" w:styleId="Cmsor4Char">
    <w:name w:val="Címsor 4 Char"/>
    <w:link w:val="Cmsor4"/>
    <w:rPr>
      <w:rFonts w:ascii="Times New Roman" w:eastAsia="Times New Roman" w:hAnsi="Times New Roman" w:cs="Times New Roman"/>
      <w:b/>
      <w:color w:val="000000"/>
      <w:sz w:val="26"/>
    </w:rPr>
  </w:style>
  <w:style w:type="character" w:customStyle="1" w:styleId="Cmsor5Char">
    <w:name w:val="Címsor 5 Char"/>
    <w:link w:val="Cmsor5"/>
    <w:rPr>
      <w:rFonts w:ascii="Times New Roman" w:eastAsia="Times New Roman" w:hAnsi="Times New Roman" w:cs="Times New Roman"/>
      <w:b/>
      <w:color w:val="000000"/>
      <w:sz w:val="26"/>
    </w:rPr>
  </w:style>
  <w:style w:type="character" w:customStyle="1" w:styleId="Cmsor1Char">
    <w:name w:val="Címsor 1 Char"/>
    <w:link w:val="Cmsor1"/>
    <w:rPr>
      <w:rFonts w:ascii="Times New Roman" w:eastAsia="Times New Roman" w:hAnsi="Times New Roman" w:cs="Times New Roman"/>
      <w:b/>
      <w:color w:val="000000"/>
      <w:sz w:val="28"/>
      <w:u w:val="single" w:color="000000"/>
    </w:rPr>
  </w:style>
  <w:style w:type="character" w:customStyle="1" w:styleId="Cmsor2Char">
    <w:name w:val="Címsor 2 Char"/>
    <w:link w:val="Cmsor2"/>
    <w:rPr>
      <w:rFonts w:ascii="Times New Roman" w:eastAsia="Times New Roman" w:hAnsi="Times New Roman" w:cs="Times New Roman"/>
      <w:b/>
      <w:color w:val="000000"/>
      <w:sz w:val="26"/>
    </w:rPr>
  </w:style>
  <w:style w:type="character" w:customStyle="1" w:styleId="Cmsor3Char">
    <w:name w:val="Címsor 3 Char"/>
    <w:link w:val="Cmsor3"/>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671" Type="http://schemas.openxmlformats.org/officeDocument/2006/relationships/footer" Target="footer60.xml"/><Relationship Id="rId727" Type="http://schemas.openxmlformats.org/officeDocument/2006/relationships/header" Target="header89.xml"/><Relationship Id="rId769" Type="http://schemas.openxmlformats.org/officeDocument/2006/relationships/header" Target="header110.xml"/><Relationship Id="rId934" Type="http://schemas.openxmlformats.org/officeDocument/2006/relationships/header" Target="header192.xml"/><Relationship Id="rId976" Type="http://schemas.openxmlformats.org/officeDocument/2006/relationships/header" Target="header213.xml"/><Relationship Id="rId573" Type="http://schemas.openxmlformats.org/officeDocument/2006/relationships/footer" Target="footer11.xml"/><Relationship Id="rId629" Type="http://schemas.openxmlformats.org/officeDocument/2006/relationships/footer" Target="footer39.xml"/><Relationship Id="rId780" Type="http://schemas.openxmlformats.org/officeDocument/2006/relationships/header" Target="header115.xml"/><Relationship Id="rId836" Type="http://schemas.openxmlformats.org/officeDocument/2006/relationships/footer" Target="footer142.xml"/><Relationship Id="rId878" Type="http://schemas.openxmlformats.org/officeDocument/2006/relationships/footer" Target="footer163.xml"/><Relationship Id="rId1021" Type="http://schemas.openxmlformats.org/officeDocument/2006/relationships/header" Target="header236.xml"/><Relationship Id="rId1063" Type="http://schemas.openxmlformats.org/officeDocument/2006/relationships/header" Target="header257.xml"/><Relationship Id="rId640" Type="http://schemas.openxmlformats.org/officeDocument/2006/relationships/header" Target="header45.xml"/><Relationship Id="rId682" Type="http://schemas.openxmlformats.org/officeDocument/2006/relationships/header" Target="header66.xml"/><Relationship Id="rId738" Type="http://schemas.openxmlformats.org/officeDocument/2006/relationships/header" Target="header94.xml"/><Relationship Id="rId903" Type="http://schemas.openxmlformats.org/officeDocument/2006/relationships/footer" Target="footer176.xml"/><Relationship Id="rId945" Type="http://schemas.openxmlformats.org/officeDocument/2006/relationships/footer" Target="footer197.xml"/><Relationship Id="rId584" Type="http://schemas.openxmlformats.org/officeDocument/2006/relationships/footer" Target="footer16.xml"/><Relationship Id="rId805" Type="http://schemas.openxmlformats.org/officeDocument/2006/relationships/header" Target="header128.xml"/><Relationship Id="rId987" Type="http://schemas.openxmlformats.org/officeDocument/2006/relationships/footer" Target="footer218.xml"/><Relationship Id="rId5" Type="http://schemas.openxmlformats.org/officeDocument/2006/relationships/footnotes" Target="footnotes.xml"/><Relationship Id="rId791" Type="http://schemas.openxmlformats.org/officeDocument/2006/relationships/footer" Target="footer120.xml"/><Relationship Id="rId847" Type="http://schemas.openxmlformats.org/officeDocument/2006/relationships/header" Target="header149.xml"/><Relationship Id="rId889" Type="http://schemas.openxmlformats.org/officeDocument/2006/relationships/header" Target="header170.xml"/><Relationship Id="rId1032" Type="http://schemas.openxmlformats.org/officeDocument/2006/relationships/header" Target="header241.xml"/><Relationship Id="rId1074" Type="http://schemas.openxmlformats.org/officeDocument/2006/relationships/header" Target="header262.xml"/><Relationship Id="rId651" Type="http://schemas.openxmlformats.org/officeDocument/2006/relationships/footer" Target="footer50.xml"/><Relationship Id="rId693" Type="http://schemas.openxmlformats.org/officeDocument/2006/relationships/footer" Target="footer71.xml"/><Relationship Id="rId707" Type="http://schemas.openxmlformats.org/officeDocument/2006/relationships/footer" Target="footer78.xml"/><Relationship Id="rId749" Type="http://schemas.openxmlformats.org/officeDocument/2006/relationships/footer" Target="footer99.xml"/><Relationship Id="rId914" Type="http://schemas.openxmlformats.org/officeDocument/2006/relationships/footer" Target="footer181.xml"/><Relationship Id="rId553" Type="http://schemas.openxmlformats.org/officeDocument/2006/relationships/footer" Target="footer3.xml"/><Relationship Id="rId609" Type="http://schemas.openxmlformats.org/officeDocument/2006/relationships/footer" Target="footer29.xml"/><Relationship Id="rId760" Type="http://schemas.openxmlformats.org/officeDocument/2006/relationships/header" Target="header105.xml"/><Relationship Id="rId956" Type="http://schemas.openxmlformats.org/officeDocument/2006/relationships/footer" Target="footer202.xml"/><Relationship Id="rId998" Type="http://schemas.openxmlformats.org/officeDocument/2006/relationships/footer" Target="footer223.xml"/><Relationship Id="rId595" Type="http://schemas.openxmlformats.org/officeDocument/2006/relationships/header" Target="header23.xml"/><Relationship Id="rId816" Type="http://schemas.openxmlformats.org/officeDocument/2006/relationships/header" Target="header133.xml"/><Relationship Id="rId858" Type="http://schemas.openxmlformats.org/officeDocument/2006/relationships/header" Target="header154.xml"/><Relationship Id="rId1001" Type="http://schemas.openxmlformats.org/officeDocument/2006/relationships/footer" Target="footer225.xml"/><Relationship Id="rId1043" Type="http://schemas.openxmlformats.org/officeDocument/2006/relationships/footer" Target="footer246.xml"/><Relationship Id="rId620" Type="http://schemas.openxmlformats.org/officeDocument/2006/relationships/footer" Target="footer34.xml"/><Relationship Id="rId662" Type="http://schemas.openxmlformats.org/officeDocument/2006/relationships/footer" Target="footer55.xml"/><Relationship Id="rId718" Type="http://schemas.openxmlformats.org/officeDocument/2006/relationships/header" Target="header84.xml"/><Relationship Id="rId925" Type="http://schemas.openxmlformats.org/officeDocument/2006/relationships/header" Target="header188.xml"/><Relationship Id="rId1085" Type="http://schemas.openxmlformats.org/officeDocument/2006/relationships/footer" Target="footer267.xml"/><Relationship Id="rId967" Type="http://schemas.openxmlformats.org/officeDocument/2006/relationships/header" Target="header209.xml"/><Relationship Id="rId564" Type="http://schemas.openxmlformats.org/officeDocument/2006/relationships/header" Target="header9.xml"/><Relationship Id="rId771" Type="http://schemas.openxmlformats.org/officeDocument/2006/relationships/footer" Target="footer110.xml"/><Relationship Id="rId827" Type="http://schemas.openxmlformats.org/officeDocument/2006/relationships/footer" Target="footer138.xml"/><Relationship Id="rId869" Type="http://schemas.openxmlformats.org/officeDocument/2006/relationships/footer" Target="footer159.xml"/><Relationship Id="rId1012" Type="http://schemas.openxmlformats.org/officeDocument/2006/relationships/header" Target="header231.xml"/><Relationship Id="rId631" Type="http://schemas.openxmlformats.org/officeDocument/2006/relationships/header" Target="header41.xml"/><Relationship Id="rId673" Type="http://schemas.openxmlformats.org/officeDocument/2006/relationships/header" Target="header62.xml"/><Relationship Id="rId729" Type="http://schemas.openxmlformats.org/officeDocument/2006/relationships/footer" Target="footer89.xml"/><Relationship Id="rId880" Type="http://schemas.openxmlformats.org/officeDocument/2006/relationships/header" Target="header165.xml"/><Relationship Id="rId1054" Type="http://schemas.openxmlformats.org/officeDocument/2006/relationships/header" Target="header252.xml"/><Relationship Id="rId1096" Type="http://schemas.openxmlformats.org/officeDocument/2006/relationships/footer" Target="footer271.xml"/><Relationship Id="rId936" Type="http://schemas.openxmlformats.org/officeDocument/2006/relationships/header" Target="header193.xml"/><Relationship Id="rId978" Type="http://schemas.openxmlformats.org/officeDocument/2006/relationships/header" Target="header214.xml"/><Relationship Id="rId575" Type="http://schemas.openxmlformats.org/officeDocument/2006/relationships/footer" Target="footer12.xml"/><Relationship Id="rId740" Type="http://schemas.openxmlformats.org/officeDocument/2006/relationships/footer" Target="footer94.xml"/><Relationship Id="rId782" Type="http://schemas.openxmlformats.org/officeDocument/2006/relationships/footer" Target="footer115.xml"/><Relationship Id="rId838" Type="http://schemas.openxmlformats.org/officeDocument/2006/relationships/header" Target="header144.xml"/><Relationship Id="rId1023" Type="http://schemas.openxmlformats.org/officeDocument/2006/relationships/footer" Target="footer236.xml"/><Relationship Id="rId600" Type="http://schemas.openxmlformats.org/officeDocument/2006/relationships/header" Target="header25.xml"/><Relationship Id="rId642" Type="http://schemas.openxmlformats.org/officeDocument/2006/relationships/header" Target="header46.xml"/><Relationship Id="rId684" Type="http://schemas.openxmlformats.org/officeDocument/2006/relationships/header" Target="header67.xml"/><Relationship Id="rId1065" Type="http://schemas.openxmlformats.org/officeDocument/2006/relationships/footer" Target="footer257.xml"/><Relationship Id="rId891" Type="http://schemas.openxmlformats.org/officeDocument/2006/relationships/footer" Target="footer170.xml"/><Relationship Id="rId905" Type="http://schemas.openxmlformats.org/officeDocument/2006/relationships/footer" Target="footer177.xml"/><Relationship Id="rId947" Type="http://schemas.openxmlformats.org/officeDocument/2006/relationships/footer" Target="footer198.xml"/><Relationship Id="rId989" Type="http://schemas.openxmlformats.org/officeDocument/2006/relationships/footer" Target="footer219.xml"/><Relationship Id="rId586" Type="http://schemas.openxmlformats.org/officeDocument/2006/relationships/header" Target="header18.xml"/><Relationship Id="rId751" Type="http://schemas.openxmlformats.org/officeDocument/2006/relationships/header" Target="header101.xml"/><Relationship Id="rId793" Type="http://schemas.openxmlformats.org/officeDocument/2006/relationships/header" Target="header122.xml"/><Relationship Id="rId807" Type="http://schemas.openxmlformats.org/officeDocument/2006/relationships/footer" Target="footer128.xml"/><Relationship Id="rId849" Type="http://schemas.openxmlformats.org/officeDocument/2006/relationships/footer" Target="footer149.xml"/><Relationship Id="rId7" Type="http://schemas.openxmlformats.org/officeDocument/2006/relationships/image" Target="media/image1.png"/><Relationship Id="rId611" Type="http://schemas.openxmlformats.org/officeDocument/2006/relationships/footer" Target="footer30.xml"/><Relationship Id="rId653" Type="http://schemas.openxmlformats.org/officeDocument/2006/relationships/footer" Target="footer51.xml"/><Relationship Id="rId1034" Type="http://schemas.openxmlformats.org/officeDocument/2006/relationships/footer" Target="footer241.xml"/><Relationship Id="rId1076" Type="http://schemas.openxmlformats.org/officeDocument/2006/relationships/footer" Target="footer262.xml"/><Relationship Id="rId695" Type="http://schemas.openxmlformats.org/officeDocument/2006/relationships/footer" Target="footer72.xml"/><Relationship Id="rId709" Type="http://schemas.openxmlformats.org/officeDocument/2006/relationships/header" Target="header80.xml"/><Relationship Id="rId860" Type="http://schemas.openxmlformats.org/officeDocument/2006/relationships/footer" Target="footer154.xml"/><Relationship Id="rId916" Type="http://schemas.openxmlformats.org/officeDocument/2006/relationships/header" Target="header183.xml"/><Relationship Id="rId958" Type="http://schemas.openxmlformats.org/officeDocument/2006/relationships/header" Target="header204.xml"/><Relationship Id="rId1101" Type="http://schemas.openxmlformats.org/officeDocument/2006/relationships/theme" Target="theme/theme1.xml"/><Relationship Id="rId555" Type="http://schemas.openxmlformats.org/officeDocument/2006/relationships/header" Target="header5.xml"/><Relationship Id="rId597" Type="http://schemas.openxmlformats.org/officeDocument/2006/relationships/footer" Target="footer23.xml"/><Relationship Id="rId720" Type="http://schemas.openxmlformats.org/officeDocument/2006/relationships/header" Target="header85.xml"/><Relationship Id="rId762" Type="http://schemas.openxmlformats.org/officeDocument/2006/relationships/header" Target="header106.xml"/><Relationship Id="rId818" Type="http://schemas.openxmlformats.org/officeDocument/2006/relationships/footer" Target="footer133.xml"/><Relationship Id="rId622" Type="http://schemas.openxmlformats.org/officeDocument/2006/relationships/header" Target="header36.xml"/><Relationship Id="rId1003" Type="http://schemas.openxmlformats.org/officeDocument/2006/relationships/header" Target="header227.xml"/><Relationship Id="rId1045" Type="http://schemas.openxmlformats.org/officeDocument/2006/relationships/header" Target="header248.xml"/><Relationship Id="rId1087" Type="http://schemas.openxmlformats.org/officeDocument/2006/relationships/header" Target="header269.xml"/><Relationship Id="rId664" Type="http://schemas.openxmlformats.org/officeDocument/2006/relationships/header" Target="header57.xml"/><Relationship Id="rId871" Type="http://schemas.openxmlformats.org/officeDocument/2006/relationships/header" Target="header161.xml"/><Relationship Id="rId927" Type="http://schemas.openxmlformats.org/officeDocument/2006/relationships/footer" Target="footer188.xml"/><Relationship Id="rId969" Type="http://schemas.openxmlformats.org/officeDocument/2006/relationships/footer" Target="footer209.xml"/><Relationship Id="rId566" Type="http://schemas.openxmlformats.org/officeDocument/2006/relationships/hyperlink" Target="https://www.operencia.com/gyermekoldalak/magyar-irodalom/mesek-toertenetek/mesek-a-kenyerrl/1348-kanyadi-sandor-a-mindennapi-kenyer" TargetMode="External"/><Relationship Id="rId731" Type="http://schemas.openxmlformats.org/officeDocument/2006/relationships/footer" Target="footer90.xml"/><Relationship Id="rId773" Type="http://schemas.openxmlformats.org/officeDocument/2006/relationships/footer" Target="footer111.xml"/><Relationship Id="rId633" Type="http://schemas.openxmlformats.org/officeDocument/2006/relationships/footer" Target="footer41.xml"/><Relationship Id="rId829" Type="http://schemas.openxmlformats.org/officeDocument/2006/relationships/header" Target="header140.xml"/><Relationship Id="rId980" Type="http://schemas.openxmlformats.org/officeDocument/2006/relationships/footer" Target="footer214.xml"/><Relationship Id="rId1014" Type="http://schemas.openxmlformats.org/officeDocument/2006/relationships/header" Target="header232.xml"/><Relationship Id="rId1056" Type="http://schemas.openxmlformats.org/officeDocument/2006/relationships/header" Target="header253.xml"/><Relationship Id="rId675" Type="http://schemas.openxmlformats.org/officeDocument/2006/relationships/footer" Target="footer62.xml"/><Relationship Id="rId840" Type="http://schemas.openxmlformats.org/officeDocument/2006/relationships/header" Target="header145.xml"/><Relationship Id="rId882" Type="http://schemas.openxmlformats.org/officeDocument/2006/relationships/header" Target="header166.xml"/><Relationship Id="rId938" Type="http://schemas.openxmlformats.org/officeDocument/2006/relationships/footer" Target="footer193.xml"/><Relationship Id="rId1098" Type="http://schemas.openxmlformats.org/officeDocument/2006/relationships/header" Target="header273.xml"/><Relationship Id="rId577" Type="http://schemas.openxmlformats.org/officeDocument/2006/relationships/header" Target="header14.xml"/><Relationship Id="rId700" Type="http://schemas.openxmlformats.org/officeDocument/2006/relationships/header" Target="header75.xml"/><Relationship Id="rId742" Type="http://schemas.openxmlformats.org/officeDocument/2006/relationships/header" Target="header96.xml"/><Relationship Id="rId602" Type="http://schemas.openxmlformats.org/officeDocument/2006/relationships/footer" Target="footer25.xml"/><Relationship Id="rId784" Type="http://schemas.openxmlformats.org/officeDocument/2006/relationships/header" Target="header117.xml"/><Relationship Id="rId991" Type="http://schemas.openxmlformats.org/officeDocument/2006/relationships/header" Target="header221.xml"/><Relationship Id="rId1025" Type="http://schemas.openxmlformats.org/officeDocument/2006/relationships/footer" Target="footer237.xml"/><Relationship Id="rId1067" Type="http://schemas.openxmlformats.org/officeDocument/2006/relationships/footer" Target="footer258.xml"/><Relationship Id="rId644" Type="http://schemas.openxmlformats.org/officeDocument/2006/relationships/footer" Target="footer46.xml"/><Relationship Id="rId686" Type="http://schemas.openxmlformats.org/officeDocument/2006/relationships/footer" Target="footer67.xml"/><Relationship Id="rId851" Type="http://schemas.openxmlformats.org/officeDocument/2006/relationships/footer" Target="footer150.xml"/><Relationship Id="rId893" Type="http://schemas.openxmlformats.org/officeDocument/2006/relationships/footer" Target="footer171.xml"/><Relationship Id="rId907" Type="http://schemas.openxmlformats.org/officeDocument/2006/relationships/header" Target="header179.xml"/><Relationship Id="rId711" Type="http://schemas.openxmlformats.org/officeDocument/2006/relationships/footer" Target="footer80.xml"/><Relationship Id="rId753" Type="http://schemas.openxmlformats.org/officeDocument/2006/relationships/footer" Target="footer101.xml"/><Relationship Id="rId949" Type="http://schemas.openxmlformats.org/officeDocument/2006/relationships/header" Target="header200.xml"/><Relationship Id="rId588" Type="http://schemas.openxmlformats.org/officeDocument/2006/relationships/header" Target="header19.xml"/><Relationship Id="rId774" Type="http://schemas.openxmlformats.org/officeDocument/2006/relationships/header" Target="header112.xml"/><Relationship Id="rId795" Type="http://schemas.openxmlformats.org/officeDocument/2006/relationships/footer" Target="footer122.xml"/><Relationship Id="rId809" Type="http://schemas.openxmlformats.org/officeDocument/2006/relationships/footer" Target="footer129.xml"/><Relationship Id="rId960" Type="http://schemas.openxmlformats.org/officeDocument/2006/relationships/header" Target="header205.xml"/><Relationship Id="rId981" Type="http://schemas.openxmlformats.org/officeDocument/2006/relationships/footer" Target="footer215.xml"/><Relationship Id="rId1015" Type="http://schemas.openxmlformats.org/officeDocument/2006/relationships/header" Target="header233.xml"/><Relationship Id="rId1036" Type="http://schemas.openxmlformats.org/officeDocument/2006/relationships/header" Target="header243.xml"/><Relationship Id="rId1057" Type="http://schemas.openxmlformats.org/officeDocument/2006/relationships/header" Target="header254.xml"/><Relationship Id="rId613" Type="http://schemas.openxmlformats.org/officeDocument/2006/relationships/header" Target="header32.xml"/><Relationship Id="rId634" Type="http://schemas.openxmlformats.org/officeDocument/2006/relationships/header" Target="header42.xml"/><Relationship Id="rId655" Type="http://schemas.openxmlformats.org/officeDocument/2006/relationships/header" Target="header53.xml"/><Relationship Id="rId676" Type="http://schemas.openxmlformats.org/officeDocument/2006/relationships/header" Target="header63.xml"/><Relationship Id="rId697" Type="http://schemas.openxmlformats.org/officeDocument/2006/relationships/header" Target="header74.xml"/><Relationship Id="rId820" Type="http://schemas.openxmlformats.org/officeDocument/2006/relationships/header" Target="header135.xml"/><Relationship Id="rId841" Type="http://schemas.openxmlformats.org/officeDocument/2006/relationships/header" Target="header146.xml"/><Relationship Id="rId862" Type="http://schemas.openxmlformats.org/officeDocument/2006/relationships/header" Target="header156.xml"/><Relationship Id="rId883" Type="http://schemas.openxmlformats.org/officeDocument/2006/relationships/header" Target="header167.xml"/><Relationship Id="rId918" Type="http://schemas.openxmlformats.org/officeDocument/2006/relationships/header" Target="header184.xml"/><Relationship Id="rId1078" Type="http://schemas.openxmlformats.org/officeDocument/2006/relationships/header" Target="header264.xml"/><Relationship Id="rId1099" Type="http://schemas.openxmlformats.org/officeDocument/2006/relationships/footer" Target="footer273.xml"/><Relationship Id="rId701" Type="http://schemas.openxmlformats.org/officeDocument/2006/relationships/footer" Target="footer75.xml"/><Relationship Id="rId722" Type="http://schemas.openxmlformats.org/officeDocument/2006/relationships/footer" Target="footer85.xml"/><Relationship Id="rId939" Type="http://schemas.openxmlformats.org/officeDocument/2006/relationships/footer" Target="footer194.xml"/><Relationship Id="rId557" Type="http://schemas.openxmlformats.org/officeDocument/2006/relationships/footer" Target="footer5.xml"/><Relationship Id="rId578" Type="http://schemas.openxmlformats.org/officeDocument/2006/relationships/footer" Target="footer13.xml"/><Relationship Id="rId599" Type="http://schemas.openxmlformats.org/officeDocument/2006/relationships/footer" Target="footer24.xml"/><Relationship Id="rId743" Type="http://schemas.openxmlformats.org/officeDocument/2006/relationships/footer" Target="footer96.xml"/><Relationship Id="rId764" Type="http://schemas.openxmlformats.org/officeDocument/2006/relationships/footer" Target="footer106.xml"/><Relationship Id="rId785" Type="http://schemas.openxmlformats.org/officeDocument/2006/relationships/footer" Target="footer117.xml"/><Relationship Id="rId950" Type="http://schemas.openxmlformats.org/officeDocument/2006/relationships/footer" Target="footer199.xml"/><Relationship Id="rId971" Type="http://schemas.openxmlformats.org/officeDocument/2006/relationships/footer" Target="footer210.xml"/><Relationship Id="rId992" Type="http://schemas.openxmlformats.org/officeDocument/2006/relationships/footer" Target="footer220.xml"/><Relationship Id="rId1005" Type="http://schemas.openxmlformats.org/officeDocument/2006/relationships/footer" Target="footer227.xml"/><Relationship Id="rId1026" Type="http://schemas.openxmlformats.org/officeDocument/2006/relationships/header" Target="header238.xml"/><Relationship Id="rId603" Type="http://schemas.openxmlformats.org/officeDocument/2006/relationships/footer" Target="footer26.xml"/><Relationship Id="rId624" Type="http://schemas.openxmlformats.org/officeDocument/2006/relationships/header" Target="header37.xml"/><Relationship Id="rId645" Type="http://schemas.openxmlformats.org/officeDocument/2006/relationships/footer" Target="footer47.xml"/><Relationship Id="rId666" Type="http://schemas.openxmlformats.org/officeDocument/2006/relationships/header" Target="header58.xml"/><Relationship Id="rId687" Type="http://schemas.openxmlformats.org/officeDocument/2006/relationships/footer" Target="footer68.xml"/><Relationship Id="rId810" Type="http://schemas.openxmlformats.org/officeDocument/2006/relationships/header" Target="header130.xml"/><Relationship Id="rId831" Type="http://schemas.openxmlformats.org/officeDocument/2006/relationships/footer" Target="footer140.xml"/><Relationship Id="rId852" Type="http://schemas.openxmlformats.org/officeDocument/2006/relationships/header" Target="header151.xml"/><Relationship Id="rId873" Type="http://schemas.openxmlformats.org/officeDocument/2006/relationships/footer" Target="footer161.xml"/><Relationship Id="rId908" Type="http://schemas.openxmlformats.org/officeDocument/2006/relationships/footer" Target="footer178.xml"/><Relationship Id="rId1047" Type="http://schemas.openxmlformats.org/officeDocument/2006/relationships/footer" Target="footer248.xml"/><Relationship Id="rId1068" Type="http://schemas.openxmlformats.org/officeDocument/2006/relationships/header" Target="header259.xml"/><Relationship Id="rId1089" Type="http://schemas.openxmlformats.org/officeDocument/2006/relationships/footer" Target="footer269.xml"/><Relationship Id="rId712" Type="http://schemas.openxmlformats.org/officeDocument/2006/relationships/header" Target="header81.xml"/><Relationship Id="rId894" Type="http://schemas.openxmlformats.org/officeDocument/2006/relationships/header" Target="header172.xml"/><Relationship Id="rId929" Type="http://schemas.openxmlformats.org/officeDocument/2006/relationships/footer" Target="footer189.xml"/><Relationship Id="rId547" Type="http://schemas.openxmlformats.org/officeDocument/2006/relationships/image" Target="media/image0.png"/><Relationship Id="rId568" Type="http://schemas.openxmlformats.org/officeDocument/2006/relationships/hyperlink" Target="https://www.operencia.com/gyermekoldalak/magyar-irodalom/mesek-toertenetek/mesek-a-kenyerrl/1348-kanyadi-sandor-a-mindennapi-kenyer" TargetMode="External"/><Relationship Id="rId589" Type="http://schemas.openxmlformats.org/officeDocument/2006/relationships/header" Target="header20.xml"/><Relationship Id="rId733" Type="http://schemas.openxmlformats.org/officeDocument/2006/relationships/header" Target="header92.xml"/><Relationship Id="rId754" Type="http://schemas.openxmlformats.org/officeDocument/2006/relationships/header" Target="header102.xml"/><Relationship Id="rId775" Type="http://schemas.openxmlformats.org/officeDocument/2006/relationships/header" Target="header113.xml"/><Relationship Id="rId796" Type="http://schemas.openxmlformats.org/officeDocument/2006/relationships/header" Target="header123.xml"/><Relationship Id="rId940" Type="http://schemas.openxmlformats.org/officeDocument/2006/relationships/header" Target="header195.xml"/><Relationship Id="rId961" Type="http://schemas.openxmlformats.org/officeDocument/2006/relationships/header" Target="header206.xml"/><Relationship Id="rId982" Type="http://schemas.openxmlformats.org/officeDocument/2006/relationships/header" Target="header216.xml"/><Relationship Id="rId1016" Type="http://schemas.openxmlformats.org/officeDocument/2006/relationships/footer" Target="footer232.xml"/><Relationship Id="rId614" Type="http://schemas.openxmlformats.org/officeDocument/2006/relationships/footer" Target="footer31.xml"/><Relationship Id="rId635" Type="http://schemas.openxmlformats.org/officeDocument/2006/relationships/footer" Target="footer42.xml"/><Relationship Id="rId656" Type="http://schemas.openxmlformats.org/officeDocument/2006/relationships/footer" Target="footer52.xml"/><Relationship Id="rId677" Type="http://schemas.openxmlformats.org/officeDocument/2006/relationships/footer" Target="footer63.xml"/><Relationship Id="rId800" Type="http://schemas.openxmlformats.org/officeDocument/2006/relationships/footer" Target="footer124.xml"/><Relationship Id="rId821" Type="http://schemas.openxmlformats.org/officeDocument/2006/relationships/footer" Target="footer135.xml"/><Relationship Id="rId842" Type="http://schemas.openxmlformats.org/officeDocument/2006/relationships/footer" Target="footer145.xml"/><Relationship Id="rId863" Type="http://schemas.openxmlformats.org/officeDocument/2006/relationships/footer" Target="footer156.xml"/><Relationship Id="rId1037" Type="http://schemas.openxmlformats.org/officeDocument/2006/relationships/footer" Target="footer243.xml"/><Relationship Id="rId1058" Type="http://schemas.openxmlformats.org/officeDocument/2006/relationships/footer" Target="footer253.xml"/><Relationship Id="rId1079" Type="http://schemas.openxmlformats.org/officeDocument/2006/relationships/footer" Target="footer264.xml"/><Relationship Id="rId698" Type="http://schemas.openxmlformats.org/officeDocument/2006/relationships/footer" Target="footer73.xml"/><Relationship Id="rId702" Type="http://schemas.openxmlformats.org/officeDocument/2006/relationships/header" Target="header76.xml"/><Relationship Id="rId884" Type="http://schemas.openxmlformats.org/officeDocument/2006/relationships/footer" Target="footer166.xml"/><Relationship Id="rId919" Type="http://schemas.openxmlformats.org/officeDocument/2006/relationships/header" Target="header185.xml"/><Relationship Id="rId1090" Type="http://schemas.openxmlformats.org/officeDocument/2006/relationships/header" Target="header270.xml"/><Relationship Id="rId558" Type="http://schemas.openxmlformats.org/officeDocument/2006/relationships/header" Target="header6.xml"/><Relationship Id="rId579" Type="http://schemas.openxmlformats.org/officeDocument/2006/relationships/footer" Target="footer14.xml"/><Relationship Id="rId723" Type="http://schemas.openxmlformats.org/officeDocument/2006/relationships/footer" Target="footer86.xml"/><Relationship Id="rId744" Type="http://schemas.openxmlformats.org/officeDocument/2006/relationships/header" Target="header97.xml"/><Relationship Id="rId765" Type="http://schemas.openxmlformats.org/officeDocument/2006/relationships/footer" Target="footer107.xml"/><Relationship Id="rId786" Type="http://schemas.openxmlformats.org/officeDocument/2006/relationships/header" Target="header118.xml"/><Relationship Id="rId930" Type="http://schemas.openxmlformats.org/officeDocument/2006/relationships/header" Target="header190.xml"/><Relationship Id="rId951" Type="http://schemas.openxmlformats.org/officeDocument/2006/relationships/footer" Target="footer200.xml"/><Relationship Id="rId972" Type="http://schemas.openxmlformats.org/officeDocument/2006/relationships/header" Target="header211.xml"/><Relationship Id="rId993" Type="http://schemas.openxmlformats.org/officeDocument/2006/relationships/footer" Target="footer221.xml"/><Relationship Id="rId1006" Type="http://schemas.openxmlformats.org/officeDocument/2006/relationships/header" Target="header228.xml"/><Relationship Id="rId590" Type="http://schemas.openxmlformats.org/officeDocument/2006/relationships/footer" Target="footer19.xml"/><Relationship Id="rId604" Type="http://schemas.openxmlformats.org/officeDocument/2006/relationships/header" Target="header27.xml"/><Relationship Id="rId625" Type="http://schemas.openxmlformats.org/officeDocument/2006/relationships/header" Target="header38.xml"/><Relationship Id="rId646" Type="http://schemas.openxmlformats.org/officeDocument/2006/relationships/header" Target="header48.xml"/><Relationship Id="rId811" Type="http://schemas.openxmlformats.org/officeDocument/2006/relationships/header" Target="header131.xml"/><Relationship Id="rId832" Type="http://schemas.openxmlformats.org/officeDocument/2006/relationships/header" Target="header141.xml"/><Relationship Id="rId1027" Type="http://schemas.openxmlformats.org/officeDocument/2006/relationships/header" Target="header239.xml"/><Relationship Id="rId1048" Type="http://schemas.openxmlformats.org/officeDocument/2006/relationships/header" Target="header249.xml"/><Relationship Id="rId1069" Type="http://schemas.openxmlformats.org/officeDocument/2006/relationships/header" Target="header260.xml"/><Relationship Id="rId667" Type="http://schemas.openxmlformats.org/officeDocument/2006/relationships/header" Target="header59.xml"/><Relationship Id="rId688" Type="http://schemas.openxmlformats.org/officeDocument/2006/relationships/header" Target="header69.xml"/><Relationship Id="rId853" Type="http://schemas.openxmlformats.org/officeDocument/2006/relationships/header" Target="header152.xml"/><Relationship Id="rId874" Type="http://schemas.openxmlformats.org/officeDocument/2006/relationships/header" Target="header162.xml"/><Relationship Id="rId895" Type="http://schemas.openxmlformats.org/officeDocument/2006/relationships/header" Target="header173.xml"/><Relationship Id="rId909" Type="http://schemas.openxmlformats.org/officeDocument/2006/relationships/footer" Target="footer179.xml"/><Relationship Id="rId1080" Type="http://schemas.openxmlformats.org/officeDocument/2006/relationships/header" Target="header265.xml"/><Relationship Id="rId548" Type="http://schemas.openxmlformats.org/officeDocument/2006/relationships/header" Target="header1.xml"/><Relationship Id="rId569" Type="http://schemas.openxmlformats.org/officeDocument/2006/relationships/hyperlink" Target="https://www.operencia.com/gyermekoldalak/magyar-irodalom/mesek-toertenetek/mesek-a-kenyerrl/1348-kanyadi-sandor-a-mindennapi-kenyer" TargetMode="External"/><Relationship Id="rId713" Type="http://schemas.openxmlformats.org/officeDocument/2006/relationships/footer" Target="footer81.xml"/><Relationship Id="rId734" Type="http://schemas.openxmlformats.org/officeDocument/2006/relationships/footer" Target="footer91.xml"/><Relationship Id="rId755" Type="http://schemas.openxmlformats.org/officeDocument/2006/relationships/footer" Target="footer102.xml"/><Relationship Id="rId776" Type="http://schemas.openxmlformats.org/officeDocument/2006/relationships/footer" Target="footer112.xml"/><Relationship Id="rId797" Type="http://schemas.openxmlformats.org/officeDocument/2006/relationships/footer" Target="footer123.xml"/><Relationship Id="rId920" Type="http://schemas.openxmlformats.org/officeDocument/2006/relationships/footer" Target="footer184.xml"/><Relationship Id="rId941" Type="http://schemas.openxmlformats.org/officeDocument/2006/relationships/footer" Target="footer195.xml"/><Relationship Id="rId962" Type="http://schemas.openxmlformats.org/officeDocument/2006/relationships/footer" Target="footer205.xml"/><Relationship Id="rId983" Type="http://schemas.openxmlformats.org/officeDocument/2006/relationships/footer" Target="footer216.xml"/><Relationship Id="rId580" Type="http://schemas.openxmlformats.org/officeDocument/2006/relationships/header" Target="header15.xml"/><Relationship Id="rId615" Type="http://schemas.openxmlformats.org/officeDocument/2006/relationships/footer" Target="footer32.xml"/><Relationship Id="rId636" Type="http://schemas.openxmlformats.org/officeDocument/2006/relationships/header" Target="header43.xml"/><Relationship Id="rId801" Type="http://schemas.openxmlformats.org/officeDocument/2006/relationships/footer" Target="footer125.xml"/><Relationship Id="rId822" Type="http://schemas.openxmlformats.org/officeDocument/2006/relationships/header" Target="header136.xml"/><Relationship Id="rId1017" Type="http://schemas.openxmlformats.org/officeDocument/2006/relationships/footer" Target="footer233.xml"/><Relationship Id="rId1038" Type="http://schemas.openxmlformats.org/officeDocument/2006/relationships/header" Target="header244.xml"/><Relationship Id="rId1059" Type="http://schemas.openxmlformats.org/officeDocument/2006/relationships/footer" Target="footer254.xml"/><Relationship Id="rId1" Type="http://schemas.openxmlformats.org/officeDocument/2006/relationships/numbering" Target="numbering.xml"/><Relationship Id="rId657" Type="http://schemas.openxmlformats.org/officeDocument/2006/relationships/footer" Target="footer53.xml"/><Relationship Id="rId678" Type="http://schemas.openxmlformats.org/officeDocument/2006/relationships/header" Target="header64.xml"/><Relationship Id="rId699" Type="http://schemas.openxmlformats.org/officeDocument/2006/relationships/footer" Target="footer74.xml"/><Relationship Id="rId843" Type="http://schemas.openxmlformats.org/officeDocument/2006/relationships/footer" Target="footer146.xml"/><Relationship Id="rId864" Type="http://schemas.openxmlformats.org/officeDocument/2006/relationships/header" Target="header157.xml"/><Relationship Id="rId885" Type="http://schemas.openxmlformats.org/officeDocument/2006/relationships/footer" Target="footer167.xml"/><Relationship Id="rId1070" Type="http://schemas.openxmlformats.org/officeDocument/2006/relationships/footer" Target="footer259.xml"/><Relationship Id="rId1091" Type="http://schemas.openxmlformats.org/officeDocument/2006/relationships/footer" Target="footer270.xml"/><Relationship Id="rId559" Type="http://schemas.openxmlformats.org/officeDocument/2006/relationships/footer" Target="footer6.xml"/><Relationship Id="rId703" Type="http://schemas.openxmlformats.org/officeDocument/2006/relationships/header" Target="header77.xml"/><Relationship Id="rId724" Type="http://schemas.openxmlformats.org/officeDocument/2006/relationships/header" Target="header87.xml"/><Relationship Id="rId745" Type="http://schemas.openxmlformats.org/officeDocument/2006/relationships/header" Target="header98.xml"/><Relationship Id="rId766" Type="http://schemas.openxmlformats.org/officeDocument/2006/relationships/header" Target="header108.xml"/><Relationship Id="rId910" Type="http://schemas.openxmlformats.org/officeDocument/2006/relationships/header" Target="header180.xml"/><Relationship Id="rId931" Type="http://schemas.openxmlformats.org/officeDocument/2006/relationships/header" Target="header191.xml"/><Relationship Id="rId952" Type="http://schemas.openxmlformats.org/officeDocument/2006/relationships/header" Target="header201.xml"/><Relationship Id="rId570" Type="http://schemas.openxmlformats.org/officeDocument/2006/relationships/header" Target="header10.xml"/><Relationship Id="rId591" Type="http://schemas.openxmlformats.org/officeDocument/2006/relationships/footer" Target="footer20.xml"/><Relationship Id="rId605" Type="http://schemas.openxmlformats.org/officeDocument/2006/relationships/footer" Target="footer27.xml"/><Relationship Id="rId626" Type="http://schemas.openxmlformats.org/officeDocument/2006/relationships/footer" Target="footer37.xml"/><Relationship Id="rId787" Type="http://schemas.openxmlformats.org/officeDocument/2006/relationships/header" Target="header119.xml"/><Relationship Id="rId812" Type="http://schemas.openxmlformats.org/officeDocument/2006/relationships/footer" Target="footer130.xml"/><Relationship Id="rId973" Type="http://schemas.openxmlformats.org/officeDocument/2006/relationships/header" Target="header212.xml"/><Relationship Id="rId994" Type="http://schemas.openxmlformats.org/officeDocument/2006/relationships/header" Target="header222.xml"/><Relationship Id="rId1007" Type="http://schemas.openxmlformats.org/officeDocument/2006/relationships/footer" Target="footer228.xml"/><Relationship Id="rId1028" Type="http://schemas.openxmlformats.org/officeDocument/2006/relationships/footer" Target="footer238.xml"/><Relationship Id="rId1049" Type="http://schemas.openxmlformats.org/officeDocument/2006/relationships/footer" Target="footer249.xml"/><Relationship Id="rId647" Type="http://schemas.openxmlformats.org/officeDocument/2006/relationships/footer" Target="footer48.xml"/><Relationship Id="rId668" Type="http://schemas.openxmlformats.org/officeDocument/2006/relationships/footer" Target="footer58.xml"/><Relationship Id="rId689" Type="http://schemas.openxmlformats.org/officeDocument/2006/relationships/footer" Target="footer69.xml"/><Relationship Id="rId833" Type="http://schemas.openxmlformats.org/officeDocument/2006/relationships/footer" Target="footer141.xml"/><Relationship Id="rId854" Type="http://schemas.openxmlformats.org/officeDocument/2006/relationships/footer" Target="footer151.xml"/><Relationship Id="rId875" Type="http://schemas.openxmlformats.org/officeDocument/2006/relationships/footer" Target="footer162.xml"/><Relationship Id="rId896" Type="http://schemas.openxmlformats.org/officeDocument/2006/relationships/footer" Target="footer172.xml"/><Relationship Id="rId1060" Type="http://schemas.openxmlformats.org/officeDocument/2006/relationships/header" Target="header255.xml"/><Relationship Id="rId1081" Type="http://schemas.openxmlformats.org/officeDocument/2006/relationships/header" Target="header266.xml"/><Relationship Id="rId549" Type="http://schemas.openxmlformats.org/officeDocument/2006/relationships/header" Target="header2.xml"/><Relationship Id="rId714" Type="http://schemas.openxmlformats.org/officeDocument/2006/relationships/header" Target="header82.xml"/><Relationship Id="rId735" Type="http://schemas.openxmlformats.org/officeDocument/2006/relationships/footer" Target="footer92.xml"/><Relationship Id="rId756" Type="http://schemas.openxmlformats.org/officeDocument/2006/relationships/header" Target="header103.xml"/><Relationship Id="rId900" Type="http://schemas.openxmlformats.org/officeDocument/2006/relationships/header" Target="header175.xml"/><Relationship Id="rId921" Type="http://schemas.openxmlformats.org/officeDocument/2006/relationships/footer" Target="footer185.xml"/><Relationship Id="rId942" Type="http://schemas.openxmlformats.org/officeDocument/2006/relationships/header" Target="header196.xml"/><Relationship Id="rId560" Type="http://schemas.openxmlformats.org/officeDocument/2006/relationships/header" Target="header7.xml"/><Relationship Id="rId581" Type="http://schemas.openxmlformats.org/officeDocument/2006/relationships/footer" Target="footer15.xml"/><Relationship Id="rId777" Type="http://schemas.openxmlformats.org/officeDocument/2006/relationships/footer" Target="footer113.xml"/><Relationship Id="rId798" Type="http://schemas.openxmlformats.org/officeDocument/2006/relationships/header" Target="header124.xml"/><Relationship Id="rId963" Type="http://schemas.openxmlformats.org/officeDocument/2006/relationships/footer" Target="footer206.xml"/><Relationship Id="rId984" Type="http://schemas.openxmlformats.org/officeDocument/2006/relationships/header" Target="header217.xml"/><Relationship Id="rId1018" Type="http://schemas.openxmlformats.org/officeDocument/2006/relationships/header" Target="header234.xml"/><Relationship Id="rId1039" Type="http://schemas.openxmlformats.org/officeDocument/2006/relationships/header" Target="header245.xml"/><Relationship Id="rId616" Type="http://schemas.openxmlformats.org/officeDocument/2006/relationships/header" Target="header33.xml"/><Relationship Id="rId637" Type="http://schemas.openxmlformats.org/officeDocument/2006/relationships/header" Target="header44.xml"/><Relationship Id="rId658" Type="http://schemas.openxmlformats.org/officeDocument/2006/relationships/header" Target="header54.xml"/><Relationship Id="rId679" Type="http://schemas.openxmlformats.org/officeDocument/2006/relationships/header" Target="header65.xml"/><Relationship Id="rId802" Type="http://schemas.openxmlformats.org/officeDocument/2006/relationships/header" Target="header126.xml"/><Relationship Id="rId823" Type="http://schemas.openxmlformats.org/officeDocument/2006/relationships/header" Target="header137.xml"/><Relationship Id="rId844" Type="http://schemas.openxmlformats.org/officeDocument/2006/relationships/header" Target="header147.xml"/><Relationship Id="rId865" Type="http://schemas.openxmlformats.org/officeDocument/2006/relationships/header" Target="header158.xml"/><Relationship Id="rId886" Type="http://schemas.openxmlformats.org/officeDocument/2006/relationships/header" Target="header168.xml"/><Relationship Id="rId1050" Type="http://schemas.openxmlformats.org/officeDocument/2006/relationships/header" Target="header250.xml"/><Relationship Id="rId2" Type="http://schemas.openxmlformats.org/officeDocument/2006/relationships/styles" Target="styles.xml"/><Relationship Id="rId690" Type="http://schemas.openxmlformats.org/officeDocument/2006/relationships/header" Target="header70.xml"/><Relationship Id="rId704" Type="http://schemas.openxmlformats.org/officeDocument/2006/relationships/footer" Target="footer76.xml"/><Relationship Id="rId725" Type="http://schemas.openxmlformats.org/officeDocument/2006/relationships/footer" Target="footer87.xml"/><Relationship Id="rId746" Type="http://schemas.openxmlformats.org/officeDocument/2006/relationships/footer" Target="footer97.xml"/><Relationship Id="rId911" Type="http://schemas.openxmlformats.org/officeDocument/2006/relationships/footer" Target="footer180.xml"/><Relationship Id="rId932" Type="http://schemas.openxmlformats.org/officeDocument/2006/relationships/footer" Target="footer190.xml"/><Relationship Id="rId1071" Type="http://schemas.openxmlformats.org/officeDocument/2006/relationships/footer" Target="footer260.xml"/><Relationship Id="rId1092" Type="http://schemas.openxmlformats.org/officeDocument/2006/relationships/hyperlink" Target="http://www.ecsiskola.hu/" TargetMode="External"/><Relationship Id="rId550" Type="http://schemas.openxmlformats.org/officeDocument/2006/relationships/footer" Target="footer1.xml"/><Relationship Id="rId767" Type="http://schemas.openxmlformats.org/officeDocument/2006/relationships/footer" Target="footer108.xml"/><Relationship Id="rId788" Type="http://schemas.openxmlformats.org/officeDocument/2006/relationships/footer" Target="footer118.xml"/><Relationship Id="rId953" Type="http://schemas.openxmlformats.org/officeDocument/2006/relationships/footer" Target="footer201.xml"/><Relationship Id="rId974" Type="http://schemas.openxmlformats.org/officeDocument/2006/relationships/footer" Target="footer211.xml"/><Relationship Id="rId995" Type="http://schemas.openxmlformats.org/officeDocument/2006/relationships/footer" Target="footer222.xml"/><Relationship Id="rId1008" Type="http://schemas.openxmlformats.org/officeDocument/2006/relationships/header" Target="header229.xml"/><Relationship Id="rId1029" Type="http://schemas.openxmlformats.org/officeDocument/2006/relationships/footer" Target="footer239.xml"/><Relationship Id="rId571" Type="http://schemas.openxmlformats.org/officeDocument/2006/relationships/header" Target="header11.xml"/><Relationship Id="rId592" Type="http://schemas.openxmlformats.org/officeDocument/2006/relationships/header" Target="header21.xml"/><Relationship Id="rId606" Type="http://schemas.openxmlformats.org/officeDocument/2006/relationships/header" Target="header28.xml"/><Relationship Id="rId627" Type="http://schemas.openxmlformats.org/officeDocument/2006/relationships/footer" Target="footer38.xml"/><Relationship Id="rId648" Type="http://schemas.openxmlformats.org/officeDocument/2006/relationships/header" Target="header49.xml"/><Relationship Id="rId669" Type="http://schemas.openxmlformats.org/officeDocument/2006/relationships/footer" Target="footer59.xml"/><Relationship Id="rId813" Type="http://schemas.openxmlformats.org/officeDocument/2006/relationships/footer" Target="footer131.xml"/><Relationship Id="rId834" Type="http://schemas.openxmlformats.org/officeDocument/2006/relationships/header" Target="header142.xml"/><Relationship Id="rId855" Type="http://schemas.openxmlformats.org/officeDocument/2006/relationships/footer" Target="footer152.xml"/><Relationship Id="rId876" Type="http://schemas.openxmlformats.org/officeDocument/2006/relationships/header" Target="header163.xml"/><Relationship Id="rId1040" Type="http://schemas.openxmlformats.org/officeDocument/2006/relationships/footer" Target="footer244.xml"/><Relationship Id="rId680" Type="http://schemas.openxmlformats.org/officeDocument/2006/relationships/footer" Target="footer64.xml"/><Relationship Id="rId715" Type="http://schemas.openxmlformats.org/officeDocument/2006/relationships/header" Target="header83.xml"/><Relationship Id="rId736" Type="http://schemas.openxmlformats.org/officeDocument/2006/relationships/header" Target="header93.xml"/><Relationship Id="rId897" Type="http://schemas.openxmlformats.org/officeDocument/2006/relationships/footer" Target="footer173.xml"/><Relationship Id="rId901" Type="http://schemas.openxmlformats.org/officeDocument/2006/relationships/header" Target="header176.xml"/><Relationship Id="rId922" Type="http://schemas.openxmlformats.org/officeDocument/2006/relationships/header" Target="header186.xml"/><Relationship Id="rId1061" Type="http://schemas.openxmlformats.org/officeDocument/2006/relationships/footer" Target="footer255.xml"/><Relationship Id="rId1082" Type="http://schemas.openxmlformats.org/officeDocument/2006/relationships/footer" Target="footer265.xml"/><Relationship Id="rId757" Type="http://schemas.openxmlformats.org/officeDocument/2006/relationships/header" Target="header104.xml"/><Relationship Id="rId778" Type="http://schemas.openxmlformats.org/officeDocument/2006/relationships/header" Target="header114.xml"/><Relationship Id="rId799" Type="http://schemas.openxmlformats.org/officeDocument/2006/relationships/header" Target="header125.xml"/><Relationship Id="rId943" Type="http://schemas.openxmlformats.org/officeDocument/2006/relationships/header" Target="header197.xml"/><Relationship Id="rId964" Type="http://schemas.openxmlformats.org/officeDocument/2006/relationships/header" Target="header207.xml"/><Relationship Id="rId985" Type="http://schemas.openxmlformats.org/officeDocument/2006/relationships/header" Target="header218.xml"/><Relationship Id="rId1019" Type="http://schemas.openxmlformats.org/officeDocument/2006/relationships/footer" Target="footer234.xml"/><Relationship Id="rId561" Type="http://schemas.openxmlformats.org/officeDocument/2006/relationships/header" Target="header8.xml"/><Relationship Id="rId582" Type="http://schemas.openxmlformats.org/officeDocument/2006/relationships/header" Target="header16.xml"/><Relationship Id="rId617" Type="http://schemas.openxmlformats.org/officeDocument/2006/relationships/footer" Target="footer33.xml"/><Relationship Id="rId638" Type="http://schemas.openxmlformats.org/officeDocument/2006/relationships/footer" Target="footer43.xml"/><Relationship Id="rId659" Type="http://schemas.openxmlformats.org/officeDocument/2006/relationships/footer" Target="footer54.xml"/><Relationship Id="rId803" Type="http://schemas.openxmlformats.org/officeDocument/2006/relationships/footer" Target="footer126.xml"/><Relationship Id="rId824" Type="http://schemas.openxmlformats.org/officeDocument/2006/relationships/footer" Target="footer136.xml"/><Relationship Id="rId845" Type="http://schemas.openxmlformats.org/officeDocument/2006/relationships/footer" Target="footer147.xml"/><Relationship Id="rId866" Type="http://schemas.openxmlformats.org/officeDocument/2006/relationships/footer" Target="footer157.xml"/><Relationship Id="rId1030" Type="http://schemas.openxmlformats.org/officeDocument/2006/relationships/header" Target="header240.xml"/><Relationship Id="rId3" Type="http://schemas.openxmlformats.org/officeDocument/2006/relationships/settings" Target="settings.xml"/><Relationship Id="rId670" Type="http://schemas.openxmlformats.org/officeDocument/2006/relationships/header" Target="header60.xml"/><Relationship Id="rId705" Type="http://schemas.openxmlformats.org/officeDocument/2006/relationships/footer" Target="footer77.xml"/><Relationship Id="rId887" Type="http://schemas.openxmlformats.org/officeDocument/2006/relationships/footer" Target="footer168.xml"/><Relationship Id="rId1051" Type="http://schemas.openxmlformats.org/officeDocument/2006/relationships/header" Target="header251.xml"/><Relationship Id="rId1072" Type="http://schemas.openxmlformats.org/officeDocument/2006/relationships/header" Target="header261.xml"/><Relationship Id="rId1093" Type="http://schemas.openxmlformats.org/officeDocument/2006/relationships/hyperlink" Target="http://www.ecsiskola.hu/" TargetMode="External"/><Relationship Id="rId691" Type="http://schemas.openxmlformats.org/officeDocument/2006/relationships/header" Target="header71.xml"/><Relationship Id="rId726" Type="http://schemas.openxmlformats.org/officeDocument/2006/relationships/header" Target="header88.xml"/><Relationship Id="rId747" Type="http://schemas.openxmlformats.org/officeDocument/2006/relationships/footer" Target="footer98.xml"/><Relationship Id="rId768" Type="http://schemas.openxmlformats.org/officeDocument/2006/relationships/header" Target="header109.xml"/><Relationship Id="rId789" Type="http://schemas.openxmlformats.org/officeDocument/2006/relationships/footer" Target="footer119.xml"/><Relationship Id="rId912" Type="http://schemas.openxmlformats.org/officeDocument/2006/relationships/header" Target="header181.xml"/><Relationship Id="rId933" Type="http://schemas.openxmlformats.org/officeDocument/2006/relationships/footer" Target="footer191.xml"/><Relationship Id="rId954" Type="http://schemas.openxmlformats.org/officeDocument/2006/relationships/header" Target="header202.xml"/><Relationship Id="rId975" Type="http://schemas.openxmlformats.org/officeDocument/2006/relationships/footer" Target="footer212.xml"/><Relationship Id="rId996" Type="http://schemas.openxmlformats.org/officeDocument/2006/relationships/header" Target="header223.xml"/><Relationship Id="rId1009" Type="http://schemas.openxmlformats.org/officeDocument/2006/relationships/header" Target="header230.xml"/><Relationship Id="rId551" Type="http://schemas.openxmlformats.org/officeDocument/2006/relationships/footer" Target="footer2.xml"/><Relationship Id="rId572" Type="http://schemas.openxmlformats.org/officeDocument/2006/relationships/footer" Target="footer10.xml"/><Relationship Id="rId593" Type="http://schemas.openxmlformats.org/officeDocument/2006/relationships/footer" Target="footer21.xml"/><Relationship Id="rId607" Type="http://schemas.openxmlformats.org/officeDocument/2006/relationships/header" Target="header29.xml"/><Relationship Id="rId628" Type="http://schemas.openxmlformats.org/officeDocument/2006/relationships/header" Target="header39.xml"/><Relationship Id="rId649" Type="http://schemas.openxmlformats.org/officeDocument/2006/relationships/header" Target="header50.xml"/><Relationship Id="rId814" Type="http://schemas.openxmlformats.org/officeDocument/2006/relationships/header" Target="header132.xml"/><Relationship Id="rId835" Type="http://schemas.openxmlformats.org/officeDocument/2006/relationships/header" Target="header143.xml"/><Relationship Id="rId856" Type="http://schemas.openxmlformats.org/officeDocument/2006/relationships/header" Target="header153.xml"/><Relationship Id="rId660" Type="http://schemas.openxmlformats.org/officeDocument/2006/relationships/header" Target="header55.xml"/><Relationship Id="rId877" Type="http://schemas.openxmlformats.org/officeDocument/2006/relationships/header" Target="header164.xml"/><Relationship Id="rId898" Type="http://schemas.openxmlformats.org/officeDocument/2006/relationships/header" Target="header174.xml"/><Relationship Id="rId1020" Type="http://schemas.openxmlformats.org/officeDocument/2006/relationships/header" Target="header235.xml"/><Relationship Id="rId1041" Type="http://schemas.openxmlformats.org/officeDocument/2006/relationships/footer" Target="footer245.xml"/><Relationship Id="rId1062" Type="http://schemas.openxmlformats.org/officeDocument/2006/relationships/header" Target="header256.xml"/><Relationship Id="rId1083" Type="http://schemas.openxmlformats.org/officeDocument/2006/relationships/footer" Target="footer266.xml"/><Relationship Id="rId681" Type="http://schemas.openxmlformats.org/officeDocument/2006/relationships/footer" Target="footer65.xml"/><Relationship Id="rId716" Type="http://schemas.openxmlformats.org/officeDocument/2006/relationships/footer" Target="footer82.xml"/><Relationship Id="rId737" Type="http://schemas.openxmlformats.org/officeDocument/2006/relationships/footer" Target="footer93.xml"/><Relationship Id="rId758" Type="http://schemas.openxmlformats.org/officeDocument/2006/relationships/footer" Target="footer103.xml"/><Relationship Id="rId779" Type="http://schemas.openxmlformats.org/officeDocument/2006/relationships/footer" Target="footer114.xml"/><Relationship Id="rId902" Type="http://schemas.openxmlformats.org/officeDocument/2006/relationships/footer" Target="footer175.xml"/><Relationship Id="rId923" Type="http://schemas.openxmlformats.org/officeDocument/2006/relationships/footer" Target="footer186.xml"/><Relationship Id="rId944" Type="http://schemas.openxmlformats.org/officeDocument/2006/relationships/footer" Target="footer196.xml"/><Relationship Id="rId965" Type="http://schemas.openxmlformats.org/officeDocument/2006/relationships/footer" Target="footer207.xml"/><Relationship Id="rId986" Type="http://schemas.openxmlformats.org/officeDocument/2006/relationships/footer" Target="footer217.xml"/><Relationship Id="rId562" Type="http://schemas.openxmlformats.org/officeDocument/2006/relationships/footer" Target="footer7.xml"/><Relationship Id="rId583" Type="http://schemas.openxmlformats.org/officeDocument/2006/relationships/header" Target="header17.xml"/><Relationship Id="rId618" Type="http://schemas.openxmlformats.org/officeDocument/2006/relationships/header" Target="header34.xml"/><Relationship Id="rId639" Type="http://schemas.openxmlformats.org/officeDocument/2006/relationships/footer" Target="footer44.xml"/><Relationship Id="rId790" Type="http://schemas.openxmlformats.org/officeDocument/2006/relationships/header" Target="header120.xml"/><Relationship Id="rId804" Type="http://schemas.openxmlformats.org/officeDocument/2006/relationships/header" Target="header127.xml"/><Relationship Id="rId825" Type="http://schemas.openxmlformats.org/officeDocument/2006/relationships/footer" Target="footer137.xml"/><Relationship Id="rId4" Type="http://schemas.openxmlformats.org/officeDocument/2006/relationships/webSettings" Target="webSettings.xml"/><Relationship Id="rId650" Type="http://schemas.openxmlformats.org/officeDocument/2006/relationships/footer" Target="footer49.xml"/><Relationship Id="rId846" Type="http://schemas.openxmlformats.org/officeDocument/2006/relationships/header" Target="header148.xml"/><Relationship Id="rId867" Type="http://schemas.openxmlformats.org/officeDocument/2006/relationships/footer" Target="footer158.xml"/><Relationship Id="rId888" Type="http://schemas.openxmlformats.org/officeDocument/2006/relationships/header" Target="header169.xml"/><Relationship Id="rId1010" Type="http://schemas.openxmlformats.org/officeDocument/2006/relationships/footer" Target="footer229.xml"/><Relationship Id="rId1031" Type="http://schemas.openxmlformats.org/officeDocument/2006/relationships/footer" Target="footer240.xml"/><Relationship Id="rId1052" Type="http://schemas.openxmlformats.org/officeDocument/2006/relationships/footer" Target="footer250.xml"/><Relationship Id="rId1073" Type="http://schemas.openxmlformats.org/officeDocument/2006/relationships/footer" Target="footer261.xml"/><Relationship Id="rId1094" Type="http://schemas.openxmlformats.org/officeDocument/2006/relationships/header" Target="header271.xml"/><Relationship Id="rId692" Type="http://schemas.openxmlformats.org/officeDocument/2006/relationships/footer" Target="footer70.xml"/><Relationship Id="rId706" Type="http://schemas.openxmlformats.org/officeDocument/2006/relationships/header" Target="header78.xml"/><Relationship Id="rId748" Type="http://schemas.openxmlformats.org/officeDocument/2006/relationships/header" Target="header99.xml"/><Relationship Id="rId913" Type="http://schemas.openxmlformats.org/officeDocument/2006/relationships/header" Target="header182.xml"/><Relationship Id="rId955" Type="http://schemas.openxmlformats.org/officeDocument/2006/relationships/header" Target="header203.xml"/><Relationship Id="rId552" Type="http://schemas.openxmlformats.org/officeDocument/2006/relationships/header" Target="header3.xml"/><Relationship Id="rId594" Type="http://schemas.openxmlformats.org/officeDocument/2006/relationships/header" Target="header22.xml"/><Relationship Id="rId608" Type="http://schemas.openxmlformats.org/officeDocument/2006/relationships/footer" Target="footer28.xml"/><Relationship Id="rId815" Type="http://schemas.openxmlformats.org/officeDocument/2006/relationships/footer" Target="footer132.xml"/><Relationship Id="rId997" Type="http://schemas.openxmlformats.org/officeDocument/2006/relationships/header" Target="header224.xml"/><Relationship Id="rId857" Type="http://schemas.openxmlformats.org/officeDocument/2006/relationships/footer" Target="footer153.xml"/><Relationship Id="rId899" Type="http://schemas.openxmlformats.org/officeDocument/2006/relationships/footer" Target="footer174.xml"/><Relationship Id="rId1000" Type="http://schemas.openxmlformats.org/officeDocument/2006/relationships/header" Target="header225.xml"/><Relationship Id="rId1042" Type="http://schemas.openxmlformats.org/officeDocument/2006/relationships/header" Target="header246.xml"/><Relationship Id="rId1084" Type="http://schemas.openxmlformats.org/officeDocument/2006/relationships/header" Target="header267.xml"/><Relationship Id="rId661" Type="http://schemas.openxmlformats.org/officeDocument/2006/relationships/header" Target="header56.xml"/><Relationship Id="rId717" Type="http://schemas.openxmlformats.org/officeDocument/2006/relationships/footer" Target="footer83.xml"/><Relationship Id="rId759" Type="http://schemas.openxmlformats.org/officeDocument/2006/relationships/footer" Target="footer104.xml"/><Relationship Id="rId924" Type="http://schemas.openxmlformats.org/officeDocument/2006/relationships/header" Target="header187.xml"/><Relationship Id="rId966" Type="http://schemas.openxmlformats.org/officeDocument/2006/relationships/header" Target="header208.xml"/><Relationship Id="rId563" Type="http://schemas.openxmlformats.org/officeDocument/2006/relationships/footer" Target="footer8.xml"/><Relationship Id="rId619" Type="http://schemas.openxmlformats.org/officeDocument/2006/relationships/header" Target="header35.xml"/><Relationship Id="rId770" Type="http://schemas.openxmlformats.org/officeDocument/2006/relationships/footer" Target="footer109.xml"/><Relationship Id="rId826" Type="http://schemas.openxmlformats.org/officeDocument/2006/relationships/header" Target="header138.xml"/><Relationship Id="rId868" Type="http://schemas.openxmlformats.org/officeDocument/2006/relationships/header" Target="header159.xml"/><Relationship Id="rId1011" Type="http://schemas.openxmlformats.org/officeDocument/2006/relationships/footer" Target="footer230.xml"/><Relationship Id="rId1053" Type="http://schemas.openxmlformats.org/officeDocument/2006/relationships/footer" Target="footer251.xml"/><Relationship Id="rId630" Type="http://schemas.openxmlformats.org/officeDocument/2006/relationships/header" Target="header40.xml"/><Relationship Id="rId672" Type="http://schemas.openxmlformats.org/officeDocument/2006/relationships/header" Target="header61.xml"/><Relationship Id="rId728" Type="http://schemas.openxmlformats.org/officeDocument/2006/relationships/footer" Target="footer88.xml"/><Relationship Id="rId935" Type="http://schemas.openxmlformats.org/officeDocument/2006/relationships/footer" Target="footer192.xml"/><Relationship Id="rId1095" Type="http://schemas.openxmlformats.org/officeDocument/2006/relationships/header" Target="header272.xml"/><Relationship Id="rId574" Type="http://schemas.openxmlformats.org/officeDocument/2006/relationships/header" Target="header12.xml"/><Relationship Id="rId977" Type="http://schemas.openxmlformats.org/officeDocument/2006/relationships/footer" Target="footer213.xml"/><Relationship Id="rId781" Type="http://schemas.openxmlformats.org/officeDocument/2006/relationships/header" Target="header116.xml"/><Relationship Id="rId837" Type="http://schemas.openxmlformats.org/officeDocument/2006/relationships/footer" Target="footer143.xml"/><Relationship Id="rId879" Type="http://schemas.openxmlformats.org/officeDocument/2006/relationships/footer" Target="footer164.xml"/><Relationship Id="rId1022" Type="http://schemas.openxmlformats.org/officeDocument/2006/relationships/footer" Target="footer235.xml"/><Relationship Id="rId641" Type="http://schemas.openxmlformats.org/officeDocument/2006/relationships/footer" Target="footer45.xml"/><Relationship Id="rId683" Type="http://schemas.openxmlformats.org/officeDocument/2006/relationships/footer" Target="footer66.xml"/><Relationship Id="rId739" Type="http://schemas.openxmlformats.org/officeDocument/2006/relationships/header" Target="header95.xml"/><Relationship Id="rId890" Type="http://schemas.openxmlformats.org/officeDocument/2006/relationships/footer" Target="footer169.xml"/><Relationship Id="rId904" Type="http://schemas.openxmlformats.org/officeDocument/2006/relationships/header" Target="header177.xml"/><Relationship Id="rId1064" Type="http://schemas.openxmlformats.org/officeDocument/2006/relationships/footer" Target="footer256.xml"/><Relationship Id="rId946" Type="http://schemas.openxmlformats.org/officeDocument/2006/relationships/header" Target="header198.xml"/><Relationship Id="rId988" Type="http://schemas.openxmlformats.org/officeDocument/2006/relationships/header" Target="header219.xml"/><Relationship Id="rId585" Type="http://schemas.openxmlformats.org/officeDocument/2006/relationships/footer" Target="footer17.xml"/><Relationship Id="rId750" Type="http://schemas.openxmlformats.org/officeDocument/2006/relationships/header" Target="header100.xml"/><Relationship Id="rId792" Type="http://schemas.openxmlformats.org/officeDocument/2006/relationships/header" Target="header121.xml"/><Relationship Id="rId806" Type="http://schemas.openxmlformats.org/officeDocument/2006/relationships/footer" Target="footer127.xml"/><Relationship Id="rId848" Type="http://schemas.openxmlformats.org/officeDocument/2006/relationships/footer" Target="footer148.xml"/><Relationship Id="rId1033" Type="http://schemas.openxmlformats.org/officeDocument/2006/relationships/header" Target="header242.xml"/><Relationship Id="rId6" Type="http://schemas.openxmlformats.org/officeDocument/2006/relationships/endnotes" Target="endnotes.xml"/><Relationship Id="rId610" Type="http://schemas.openxmlformats.org/officeDocument/2006/relationships/header" Target="header30.xml"/><Relationship Id="rId652" Type="http://schemas.openxmlformats.org/officeDocument/2006/relationships/header" Target="header51.xml"/><Relationship Id="rId694" Type="http://schemas.openxmlformats.org/officeDocument/2006/relationships/header" Target="header72.xml"/><Relationship Id="rId708" Type="http://schemas.openxmlformats.org/officeDocument/2006/relationships/header" Target="header79.xml"/><Relationship Id="rId915" Type="http://schemas.openxmlformats.org/officeDocument/2006/relationships/footer" Target="footer182.xml"/><Relationship Id="rId1075" Type="http://schemas.openxmlformats.org/officeDocument/2006/relationships/header" Target="header263.xml"/><Relationship Id="rId957" Type="http://schemas.openxmlformats.org/officeDocument/2006/relationships/footer" Target="footer203.xml"/><Relationship Id="rId999" Type="http://schemas.openxmlformats.org/officeDocument/2006/relationships/footer" Target="footer224.xml"/><Relationship Id="rId1100" Type="http://schemas.openxmlformats.org/officeDocument/2006/relationships/fontTable" Target="fontTable.xml"/><Relationship Id="rId554" Type="http://schemas.openxmlformats.org/officeDocument/2006/relationships/header" Target="header4.xml"/><Relationship Id="rId596" Type="http://schemas.openxmlformats.org/officeDocument/2006/relationships/footer" Target="footer22.xml"/><Relationship Id="rId761" Type="http://schemas.openxmlformats.org/officeDocument/2006/relationships/footer" Target="footer105.xml"/><Relationship Id="rId817" Type="http://schemas.openxmlformats.org/officeDocument/2006/relationships/header" Target="header134.xml"/><Relationship Id="rId859" Type="http://schemas.openxmlformats.org/officeDocument/2006/relationships/header" Target="header155.xml"/><Relationship Id="rId1002" Type="http://schemas.openxmlformats.org/officeDocument/2006/relationships/header" Target="header226.xml"/><Relationship Id="rId621" Type="http://schemas.openxmlformats.org/officeDocument/2006/relationships/footer" Target="footer35.xml"/><Relationship Id="rId663" Type="http://schemas.openxmlformats.org/officeDocument/2006/relationships/footer" Target="footer56.xml"/><Relationship Id="rId870" Type="http://schemas.openxmlformats.org/officeDocument/2006/relationships/header" Target="header160.xml"/><Relationship Id="rId1044" Type="http://schemas.openxmlformats.org/officeDocument/2006/relationships/header" Target="header247.xml"/><Relationship Id="rId1086" Type="http://schemas.openxmlformats.org/officeDocument/2006/relationships/header" Target="header268.xml"/><Relationship Id="rId719" Type="http://schemas.openxmlformats.org/officeDocument/2006/relationships/footer" Target="footer84.xml"/><Relationship Id="rId926" Type="http://schemas.openxmlformats.org/officeDocument/2006/relationships/footer" Target="footer187.xml"/><Relationship Id="rId968" Type="http://schemas.openxmlformats.org/officeDocument/2006/relationships/footer" Target="footer208.xml"/><Relationship Id="rId565" Type="http://schemas.openxmlformats.org/officeDocument/2006/relationships/footer" Target="footer9.xml"/><Relationship Id="rId730" Type="http://schemas.openxmlformats.org/officeDocument/2006/relationships/header" Target="header90.xml"/><Relationship Id="rId772" Type="http://schemas.openxmlformats.org/officeDocument/2006/relationships/header" Target="header111.xml"/><Relationship Id="rId828" Type="http://schemas.openxmlformats.org/officeDocument/2006/relationships/header" Target="header139.xml"/><Relationship Id="rId1013" Type="http://schemas.openxmlformats.org/officeDocument/2006/relationships/footer" Target="footer231.xml"/><Relationship Id="rId632" Type="http://schemas.openxmlformats.org/officeDocument/2006/relationships/footer" Target="footer40.xml"/><Relationship Id="rId1055" Type="http://schemas.openxmlformats.org/officeDocument/2006/relationships/footer" Target="footer252.xml"/><Relationship Id="rId1097" Type="http://schemas.openxmlformats.org/officeDocument/2006/relationships/footer" Target="footer272.xml"/><Relationship Id="rId674" Type="http://schemas.openxmlformats.org/officeDocument/2006/relationships/footer" Target="footer61.xml"/><Relationship Id="rId881" Type="http://schemas.openxmlformats.org/officeDocument/2006/relationships/footer" Target="footer165.xml"/><Relationship Id="rId937" Type="http://schemas.openxmlformats.org/officeDocument/2006/relationships/header" Target="header194.xml"/><Relationship Id="rId979" Type="http://schemas.openxmlformats.org/officeDocument/2006/relationships/header" Target="header215.xml"/><Relationship Id="rId576" Type="http://schemas.openxmlformats.org/officeDocument/2006/relationships/header" Target="header13.xml"/><Relationship Id="rId741" Type="http://schemas.openxmlformats.org/officeDocument/2006/relationships/footer" Target="footer95.xml"/><Relationship Id="rId783" Type="http://schemas.openxmlformats.org/officeDocument/2006/relationships/footer" Target="footer116.xml"/><Relationship Id="rId839" Type="http://schemas.openxmlformats.org/officeDocument/2006/relationships/footer" Target="footer144.xml"/><Relationship Id="rId990" Type="http://schemas.openxmlformats.org/officeDocument/2006/relationships/header" Target="header220.xml"/><Relationship Id="rId601" Type="http://schemas.openxmlformats.org/officeDocument/2006/relationships/header" Target="header26.xml"/><Relationship Id="rId643" Type="http://schemas.openxmlformats.org/officeDocument/2006/relationships/header" Target="header47.xml"/><Relationship Id="rId1024" Type="http://schemas.openxmlformats.org/officeDocument/2006/relationships/header" Target="header237.xml"/><Relationship Id="rId1066" Type="http://schemas.openxmlformats.org/officeDocument/2006/relationships/header" Target="header258.xml"/><Relationship Id="rId685" Type="http://schemas.openxmlformats.org/officeDocument/2006/relationships/header" Target="header68.xml"/><Relationship Id="rId850" Type="http://schemas.openxmlformats.org/officeDocument/2006/relationships/header" Target="header150.xml"/><Relationship Id="rId892" Type="http://schemas.openxmlformats.org/officeDocument/2006/relationships/header" Target="header171.xml"/><Relationship Id="rId906" Type="http://schemas.openxmlformats.org/officeDocument/2006/relationships/header" Target="header178.xml"/><Relationship Id="rId948" Type="http://schemas.openxmlformats.org/officeDocument/2006/relationships/header" Target="header199.xml"/><Relationship Id="rId587" Type="http://schemas.openxmlformats.org/officeDocument/2006/relationships/footer" Target="footer18.xml"/><Relationship Id="rId710" Type="http://schemas.openxmlformats.org/officeDocument/2006/relationships/footer" Target="footer79.xml"/><Relationship Id="rId752" Type="http://schemas.openxmlformats.org/officeDocument/2006/relationships/footer" Target="footer100.xml"/><Relationship Id="rId808" Type="http://schemas.openxmlformats.org/officeDocument/2006/relationships/header" Target="header129.xml"/><Relationship Id="rId612" Type="http://schemas.openxmlformats.org/officeDocument/2006/relationships/header" Target="header31.xml"/><Relationship Id="rId794" Type="http://schemas.openxmlformats.org/officeDocument/2006/relationships/footer" Target="footer121.xml"/><Relationship Id="rId1035" Type="http://schemas.openxmlformats.org/officeDocument/2006/relationships/footer" Target="footer242.xml"/><Relationship Id="rId1077" Type="http://schemas.openxmlformats.org/officeDocument/2006/relationships/footer" Target="footer263.xml"/><Relationship Id="rId654" Type="http://schemas.openxmlformats.org/officeDocument/2006/relationships/header" Target="header52.xml"/><Relationship Id="rId696" Type="http://schemas.openxmlformats.org/officeDocument/2006/relationships/header" Target="header73.xml"/><Relationship Id="rId861" Type="http://schemas.openxmlformats.org/officeDocument/2006/relationships/footer" Target="footer155.xml"/><Relationship Id="rId917" Type="http://schemas.openxmlformats.org/officeDocument/2006/relationships/footer" Target="footer183.xml"/><Relationship Id="rId959" Type="http://schemas.openxmlformats.org/officeDocument/2006/relationships/footer" Target="footer204.xml"/><Relationship Id="rId556" Type="http://schemas.openxmlformats.org/officeDocument/2006/relationships/footer" Target="footer4.xml"/><Relationship Id="rId721" Type="http://schemas.openxmlformats.org/officeDocument/2006/relationships/header" Target="header86.xml"/><Relationship Id="rId763" Type="http://schemas.openxmlformats.org/officeDocument/2006/relationships/header" Target="header107.xml"/><Relationship Id="rId598" Type="http://schemas.openxmlformats.org/officeDocument/2006/relationships/header" Target="header24.xml"/><Relationship Id="rId819" Type="http://schemas.openxmlformats.org/officeDocument/2006/relationships/footer" Target="footer134.xml"/><Relationship Id="rId970" Type="http://schemas.openxmlformats.org/officeDocument/2006/relationships/header" Target="header210.xml"/><Relationship Id="rId1004" Type="http://schemas.openxmlformats.org/officeDocument/2006/relationships/footer" Target="footer226.xml"/><Relationship Id="rId1046" Type="http://schemas.openxmlformats.org/officeDocument/2006/relationships/footer" Target="footer247.xml"/><Relationship Id="rId623" Type="http://schemas.openxmlformats.org/officeDocument/2006/relationships/footer" Target="footer36.xml"/><Relationship Id="rId665" Type="http://schemas.openxmlformats.org/officeDocument/2006/relationships/footer" Target="footer57.xml"/><Relationship Id="rId830" Type="http://schemas.openxmlformats.org/officeDocument/2006/relationships/footer" Target="footer139.xml"/><Relationship Id="rId872" Type="http://schemas.openxmlformats.org/officeDocument/2006/relationships/footer" Target="footer160.xml"/><Relationship Id="rId928" Type="http://schemas.openxmlformats.org/officeDocument/2006/relationships/header" Target="header189.xml"/><Relationship Id="rId1088" Type="http://schemas.openxmlformats.org/officeDocument/2006/relationships/footer" Target="footer268.xml"/><Relationship Id="rId567" Type="http://schemas.openxmlformats.org/officeDocument/2006/relationships/hyperlink" Target="https://www.operencia.com/gyermekoldalak/magyar-irodalom/mesek-toertenetek/mesek-a-kenyerrl/1348-kanyadi-sandor-a-mindennapi-kenyer" TargetMode="External"/><Relationship Id="rId732" Type="http://schemas.openxmlformats.org/officeDocument/2006/relationships/header" Target="header9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255941</Words>
  <Characters>1765995</Characters>
  <Application>Microsoft Office Word</Application>
  <DocSecurity>0</DocSecurity>
  <Lines>14716</Lines>
  <Paragraphs>4035</Paragraphs>
  <ScaleCrop>false</ScaleCrop>
  <HeadingPairs>
    <vt:vector size="2" baseType="variant">
      <vt:variant>
        <vt:lpstr>Cím</vt:lpstr>
      </vt:variant>
      <vt:variant>
        <vt:i4>1</vt:i4>
      </vt:variant>
    </vt:vector>
  </HeadingPairs>
  <TitlesOfParts>
    <vt:vector size="1" baseType="lpstr">
      <vt:lpstr>Helyi tanterv</vt:lpstr>
    </vt:vector>
  </TitlesOfParts>
  <Company/>
  <LinksUpToDate>false</LinksUpToDate>
  <CharactersWithSpaces>2017901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Helyi tanterv</dc:title>
  <dc:subject/>
  <dc:creator>Németh Györgyi</dc:creator>
  <cp:keywords/>
  <cp:lastModifiedBy>Titkárság</cp:lastModifiedBy>
  <cp:revision>2</cp:revision>
  <dcterms:created xsi:type="dcterms:W3CDTF">2023-10-24T11:32:00Z</dcterms:created>
  <dcterms:modified xsi:type="dcterms:W3CDTF">2023-10-24T11:32:00Z</dcterms:modified>
</cp:coreProperties>
</file>